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6F68B2" w14:textId="77777777" w:rsidR="00A62A1B" w:rsidRPr="00A62A1B" w:rsidRDefault="00A62A1B" w:rsidP="00A62A1B">
      <w:pPr>
        <w:tabs>
          <w:tab w:val="right" w:pos="9216"/>
        </w:tabs>
        <w:rPr>
          <w:rFonts w:ascii="Arial" w:hAnsi="Arial" w:cs="Arial"/>
          <w:b/>
          <w:kern w:val="2"/>
          <w:szCs w:val="20"/>
          <w:lang w:eastAsia="zh-CN"/>
        </w:rPr>
      </w:pPr>
      <w:r w:rsidRPr="00A62A1B">
        <w:rPr>
          <w:rFonts w:ascii="Arial" w:hAnsi="Arial" w:cs="Arial"/>
          <w:noProof/>
          <w:szCs w:val="20"/>
          <w:lang w:eastAsia="ko-KR"/>
        </w:rPr>
        <mc:AlternateContent>
          <mc:Choice Requires="wps">
            <w:drawing>
              <wp:anchor distT="0" distB="0" distL="114300" distR="114300" simplePos="0" relativeHeight="251658240" behindDoc="0" locked="1" layoutInCell="1" allowOverlap="1" wp14:anchorId="0E539FF8" wp14:editId="392C93AF">
                <wp:simplePos x="0" y="0"/>
                <wp:positionH relativeFrom="column">
                  <wp:posOffset>0</wp:posOffset>
                </wp:positionH>
                <wp:positionV relativeFrom="paragraph">
                  <wp:posOffset>0</wp:posOffset>
                </wp:positionV>
                <wp:extent cx="635" cy="635"/>
                <wp:effectExtent l="9525" t="9525" r="8890" b="8890"/>
                <wp:wrapNone/>
                <wp:docPr id="1" name="Freeform 1" descr="Description: 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D1D7456" id="Freeform 1" o:spid="_x0000_s1026" alt="Description: 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v6DHQUAAF0WAAAOAAAAZHJzL2Uyb0RvYy54bWzsWFtv2zYUfh+w/8Docdhikbq7cZrGcbIA&#10;XVsg7oA9bCgt0ZYwSVRJ2U7663dISrLkxGky7G32g0yRHw8Pv3PRIc/e3hc52jAhM15OLHxqW4iV&#10;MU+ycjWxPs+vfwktJGtaJjTnJZtYD0xab89//OFsW40Z4SnPEyYQCCnleFtNrLSuq/FoJOOUFVSe&#10;8oqVMLjkoqA1vIrVKBF0C9KLfERs2x9tuUgqwWMmJfRemUHrXMtfLllcf1wuJatRPrFAt1o/hX4u&#10;1HN0fkbHK0GrNIsbNei/0KKgWQmLdqKuaE3RWmSPRBVZLLjky/o05sWIL5dZzPQeYDfY3tvNXUor&#10;pvcC5Miqo0n+d2LjD5tPAmUJ2M5CJS3ARNeCMUU4gp6EyRjYulJ/WVWDkcdohj3HJTcXoeNFnhe4&#10;0aU/w3g2hZbjBTe+Hb15M/FD52L6x+8utl3nRP8ub3/9ePHnpuu5CG5sPA0wtsmMRDMc3Dh39s84&#10;fIDfyW39ZZOkJ5clX8s0rtdpyU8+J/nX4ss6GbFyYUQen0cGjgwcGTgycGTgyMCRgf8xA/jkLwul&#10;WZIwVYarsnZbyTFUd3fVJ6EKU1m95/HfEpV8mtJyxd4JwbcpowkUkxo/GkxQLxKmosX2N55AVUjX&#10;NdcV7v1SFEog1K7oXhfSD10hze5rFEOn73gWiqFfNUCXER230+K1rG8Y1yLo5r2sTQWeQEvXz0lT&#10;hc6hWl8WORTjP42QgyO0RQT7dluxdzAoUjuY76L0aRTpoUL/kCynh3JweEiYO4Ad1Awo2GnmeIek&#10;+T2Y5x6UFvRgz+gGx61uURz4kRsQGwFtNjw9z/GbA09HX9TH4yDy3fBZPO6bxQujkLjP4/v2eR7Z&#10;t5FnO+4hK+G+mQgJokPM4r6hsO/5Bw2P+7bCjh8MHAm8d9X6J01bl43vy8ZnoYUgpCbWPNQRUnGp&#10;IkN5MITA3EQXHQNMefgOHQ3QsH2Fdpp4eYQG5tX0VjjsTcHb8HoMxwM4eJmCB33psC+Y1mxCwFFZ&#10;HZLnGBSBY/Jc0QxHv7liEY7Kc+BIh2pFa8WB1gWaaDuxTGCitG2psYJv2JxrVK3YwHboG0IIDls1&#10;dqB4vcjiS/ZtOMX1wH1Abxy4jedWWljkEXBcNWDjsFHLDNjKlDAQODpTqC0OJA/fjLQg9M0k7JG+&#10;MN8PTX+TdAzac5slXr6Ai4MnFyBRZPo9GDfkGq4iH8Jdbc+xOwN/dxsYe0OCwVm0OCVdSXMIGeyP&#10;uMbnXEJevhezBJAwIKUVBUE26G+XDryotfnQAnk5tPjOSZpcDxZsMe2/2RWxW/Z6wlvIcJFmAobc&#10;ponY17LxX6Do0b66Oa8iiWAwxtOc2y6QrazRhkFrJRz5jrHH66wethzvO1Hgkie9DvukcYiXWx1c&#10;CzxRqT0wL3YC9aWH7r3QwSRo8K8JREzgk2XE7cU1xsQzGW8/FTyZV4bmj3MuGYQXuJJKXl1DZzGd&#10;IXYlieR5llxnea4ylxSrxTQXaEMhMV7rnwpTmDKA5aVKgpCTPJ1yB2MDEeozbCqYfRFFVsM1aJ4V&#10;EyvsQHSs6rNZmejUUNMsN22YnMOnRBdsqkYztd6CJw9Qrwlu7jjhThYaKRffLLSF+82JJb+uqWAW&#10;ym9LqPki7LrgiLV+cT0oEyDd90cW/RFaxiBqYtUWfOlUc1rDG0xZVyJbpbCS+dyU/B3UictMVXVa&#10;P6NV8wJ3mJq95r5VXZL23zVqdyt8/g8AAAD//wMAUEsDBBQABgAIAAAAIQAI2zNv1gAAAP8AAAAP&#10;AAAAZHJzL2Rvd25yZXYueG1sTI9Ba8JAEIXvhf6HZQq9SN3YQylpNlICHopQrHrxNman2dDsbJod&#10;Nf57Vy/t5cHwHu99U8xH36kjDbENbGA2zUAR18G23BjYbhZPr6CiIFvsApOBM0WYl/d3BeY2nPiL&#10;jmtpVCrhmKMBJ9LnWsfakcc4DT1x8r7D4FHSOTTaDnhK5b7Tz1n2oj22nBYc9lQ5qn/WB2+gcvY8&#10;fiwmu81SVjte2s9q9jsx5vFhfH8DJTTKXxiu+AkdysS0Dwe2UXUG0iNy05un9teELgv9n7u8AAAA&#10;//8DAFBLAQItABQABgAIAAAAIQC2gziS/gAAAOEBAAATAAAAAAAAAAAAAAAAAAAAAABbQ29udGVu&#10;dF9UeXBlc10ueG1sUEsBAi0AFAAGAAgAAAAhADj9If/WAAAAlAEAAAsAAAAAAAAAAAAAAAAALwEA&#10;AF9yZWxzLy5yZWxzUEsBAi0AFAAGAAgAAAAhADfa/oMdBQAAXRYAAA4AAAAAAAAAAAAAAAAALgIA&#10;AGRycy9lMm9Eb2MueG1sUEsBAi0AFAAGAAgAAAAhAAjbM2/WAAAA/wAAAA8AAAAAAAAAAAAAAAAA&#10;dwcAAGRycy9kb3ducmV2LnhtbFBLBQYAAAAABAAEAPMAAAB6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A62A1B">
        <w:rPr>
          <w:rFonts w:ascii="Arial" w:hAnsi="Arial" w:cs="Arial"/>
          <w:b/>
          <w:kern w:val="2"/>
          <w:szCs w:val="20"/>
          <w:lang w:eastAsia="zh-CN"/>
        </w:rPr>
        <w:t>3GPP TSG RAN WG1 Meeting #104-e</w:t>
      </w:r>
      <w:r w:rsidRPr="00A62A1B">
        <w:rPr>
          <w:rFonts w:ascii="Arial" w:hAnsi="Arial" w:cs="Arial"/>
          <w:b/>
          <w:kern w:val="2"/>
          <w:szCs w:val="20"/>
          <w:lang w:eastAsia="zh-CN"/>
        </w:rPr>
        <w:tab/>
        <w:t>R1-210nnnn</w:t>
      </w:r>
    </w:p>
    <w:p w14:paraId="76103B48" w14:textId="77777777" w:rsidR="00A62A1B" w:rsidRPr="00A62A1B" w:rsidRDefault="00A62A1B" w:rsidP="00A62A1B">
      <w:pPr>
        <w:spacing w:afterLines="50" w:after="120"/>
        <w:rPr>
          <w:rFonts w:ascii="Arial" w:hAnsi="Arial" w:cs="Arial"/>
          <w:b/>
          <w:kern w:val="2"/>
          <w:szCs w:val="20"/>
          <w:lang w:eastAsia="zh-CN"/>
        </w:rPr>
      </w:pPr>
      <w:r w:rsidRPr="00A62A1B">
        <w:rPr>
          <w:rFonts w:ascii="Arial" w:hAnsi="Arial" w:cs="Arial"/>
          <w:b/>
          <w:kern w:val="2"/>
          <w:szCs w:val="20"/>
          <w:lang w:eastAsia="zh-CN"/>
        </w:rPr>
        <w:t>E-meeting, January 25th – February 5th, 2021</w:t>
      </w:r>
    </w:p>
    <w:p w14:paraId="67BF2DBE" w14:textId="77777777" w:rsidR="00A62A1B" w:rsidRPr="00A62A1B" w:rsidRDefault="00A62A1B" w:rsidP="00A62A1B">
      <w:pPr>
        <w:pStyle w:val="aa"/>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aa"/>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77777777" w:rsidR="00A62A1B" w:rsidRPr="00A62A1B" w:rsidRDefault="00A62A1B" w:rsidP="00A62A1B">
      <w:pPr>
        <w:pStyle w:val="aa"/>
        <w:tabs>
          <w:tab w:val="clear" w:pos="4536"/>
          <w:tab w:val="left" w:pos="1800"/>
        </w:tabs>
        <w:ind w:left="1800" w:hanging="1800"/>
        <w:rPr>
          <w:rFonts w:eastAsia="SimSun"/>
          <w:sz w:val="20"/>
          <w:szCs w:val="20"/>
          <w:lang w:eastAsia="zh-CN"/>
        </w:rPr>
      </w:pPr>
      <w:r w:rsidRPr="00A62A1B">
        <w:rPr>
          <w:sz w:val="20"/>
          <w:szCs w:val="20"/>
        </w:rPr>
        <w:t>Title:</w:t>
      </w:r>
      <w:r w:rsidRPr="00A62A1B">
        <w:rPr>
          <w:sz w:val="20"/>
          <w:szCs w:val="20"/>
        </w:rPr>
        <w:tab/>
        <w:t>Moderator summary on M-TRP simultaneous transmission with multiple Rx panels (round 0)</w:t>
      </w:r>
    </w:p>
    <w:p w14:paraId="5958AAF8" w14:textId="77777777" w:rsidR="00A62A1B" w:rsidRPr="00A62A1B" w:rsidRDefault="00A62A1B" w:rsidP="00A62A1B">
      <w:pPr>
        <w:pStyle w:val="aa"/>
        <w:tabs>
          <w:tab w:val="left" w:pos="1800"/>
        </w:tabs>
        <w:rPr>
          <w:rFonts w:eastAsia="SimSun"/>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aa"/>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56D592DF" w14:textId="77777777" w:rsidR="00A62A1B" w:rsidRDefault="00A62A1B" w:rsidP="000E0CDA">
      <w:r>
        <w:t xml:space="preserve">This is a FL summary of Rel.17 MIMO AI 8.1.2.3, beam management for M-TRP simultaneous transmission with multiple Rx panels. </w:t>
      </w:r>
    </w:p>
    <w:p w14:paraId="5A70549E" w14:textId="77777777" w:rsidR="00A62A1B" w:rsidRDefault="00A62A1B" w:rsidP="00A62A1B">
      <w:pPr>
        <w:pStyle w:val="10"/>
        <w:numPr>
          <w:ilvl w:val="0"/>
          <w:numId w:val="6"/>
        </w:numPr>
        <w:rPr>
          <w:lang w:val="en-US"/>
        </w:rPr>
      </w:pPr>
      <w:r>
        <w:rPr>
          <w:lang w:val="en-US"/>
        </w:rPr>
        <w:t xml:space="preserve">Discussion </w:t>
      </w:r>
    </w:p>
    <w:p w14:paraId="226B28E9" w14:textId="77777777" w:rsidR="00A62A1B" w:rsidRDefault="00A62A1B" w:rsidP="000E0CDA">
      <w:r>
        <w:t xml:space="preserve">This section captures company views on a list of issues with relative high interest. Please note that this summary may not be exhaustive, where issues with less interests/inputs from companies are omitted and postponed for later discussion. </w:t>
      </w:r>
    </w:p>
    <w:p w14:paraId="040D419F" w14:textId="77777777" w:rsidR="00A62A1B" w:rsidRDefault="00A62A1B" w:rsidP="00A62A1B">
      <w:pPr>
        <w:pStyle w:val="11"/>
      </w:pPr>
      <w:r>
        <w:rPr>
          <w:lang w:val="en-US"/>
        </w:rPr>
        <w:t xml:space="preserve">Issue 1: Beam measurement/reporting for inter-TRP simultaneous transmission </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918"/>
        <w:gridCol w:w="3941"/>
        <w:gridCol w:w="1350"/>
      </w:tblGrid>
      <w:tr w:rsidR="00A62A1B" w14:paraId="5832EE5E"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0B9B3579" w14:textId="77777777" w:rsidR="00A62A1B" w:rsidRDefault="00A62A1B">
            <w:pPr>
              <w:snapToGrid w:val="0"/>
              <w:jc w:val="both"/>
              <w:rPr>
                <w:b/>
                <w:sz w:val="16"/>
                <w:szCs w:val="20"/>
              </w:rPr>
            </w:pPr>
            <w:r>
              <w:rPr>
                <w:b/>
                <w:sz w:val="16"/>
                <w:szCs w:val="20"/>
              </w:rPr>
              <w:t>#</w:t>
            </w:r>
          </w:p>
        </w:tc>
        <w:tc>
          <w:tcPr>
            <w:tcW w:w="3918" w:type="dxa"/>
            <w:tcBorders>
              <w:top w:val="single" w:sz="4" w:space="0" w:color="auto"/>
              <w:left w:val="single" w:sz="4" w:space="0" w:color="auto"/>
              <w:bottom w:val="single" w:sz="4" w:space="0" w:color="auto"/>
              <w:right w:val="single" w:sz="4" w:space="0" w:color="auto"/>
            </w:tcBorders>
            <w:shd w:val="clear" w:color="auto" w:fill="D9D9D9"/>
            <w:hideMark/>
          </w:tcPr>
          <w:p w14:paraId="5C5F2C16" w14:textId="77777777" w:rsidR="00A62A1B" w:rsidRDefault="00A62A1B">
            <w:pPr>
              <w:snapToGrid w:val="0"/>
              <w:jc w:val="both"/>
              <w:rPr>
                <w:b/>
                <w:sz w:val="16"/>
                <w:szCs w:val="20"/>
              </w:rPr>
            </w:pPr>
            <w:r>
              <w:rPr>
                <w:b/>
                <w:sz w:val="16"/>
                <w:szCs w:val="20"/>
              </w:rPr>
              <w:t>Issue</w:t>
            </w:r>
          </w:p>
        </w:tc>
        <w:tc>
          <w:tcPr>
            <w:tcW w:w="3941" w:type="dxa"/>
            <w:tcBorders>
              <w:top w:val="single" w:sz="4" w:space="0" w:color="auto"/>
              <w:left w:val="single" w:sz="4" w:space="0" w:color="auto"/>
              <w:bottom w:val="single" w:sz="4" w:space="0" w:color="auto"/>
              <w:right w:val="single" w:sz="4" w:space="0" w:color="auto"/>
            </w:tcBorders>
            <w:shd w:val="clear" w:color="auto" w:fill="D9D9D9"/>
            <w:hideMark/>
          </w:tcPr>
          <w:p w14:paraId="4A2B2C9F" w14:textId="77777777" w:rsidR="00A62A1B" w:rsidRDefault="00A62A1B">
            <w:pPr>
              <w:snapToGrid w:val="0"/>
              <w:jc w:val="both"/>
              <w:rPr>
                <w:b/>
                <w:sz w:val="16"/>
                <w:szCs w:val="20"/>
              </w:rPr>
            </w:pPr>
            <w:r>
              <w:rPr>
                <w:b/>
                <w:sz w:val="16"/>
                <w:szCs w:val="20"/>
              </w:rPr>
              <w:t>Companies’ views</w:t>
            </w: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755BA76D" w14:textId="77777777" w:rsidR="00A62A1B" w:rsidRDefault="00A62A1B">
            <w:pPr>
              <w:snapToGrid w:val="0"/>
              <w:jc w:val="both"/>
              <w:rPr>
                <w:b/>
                <w:sz w:val="16"/>
                <w:szCs w:val="20"/>
              </w:rPr>
            </w:pPr>
            <w:r>
              <w:rPr>
                <w:b/>
                <w:sz w:val="16"/>
                <w:szCs w:val="20"/>
              </w:rPr>
              <w:t>notes</w:t>
            </w:r>
          </w:p>
        </w:tc>
      </w:tr>
      <w:tr w:rsidR="00A62A1B" w14:paraId="6DDED2B8"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4EF6A09" w14:textId="77777777" w:rsidR="00A62A1B" w:rsidRDefault="00A62A1B">
            <w:pPr>
              <w:snapToGrid w:val="0"/>
              <w:jc w:val="both"/>
              <w:rPr>
                <w:sz w:val="16"/>
                <w:szCs w:val="20"/>
              </w:rPr>
            </w:pPr>
            <w:r>
              <w:rPr>
                <w:sz w:val="16"/>
                <w:szCs w:val="20"/>
              </w:rPr>
              <w:t>1.1</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5FC3A599" w14:textId="77777777" w:rsidR="00A62A1B" w:rsidRDefault="00A62A1B">
            <w:pPr>
              <w:pStyle w:val="af4"/>
              <w:snapToGrid w:val="0"/>
              <w:spacing w:after="0" w:line="240" w:lineRule="auto"/>
              <w:ind w:left="0"/>
              <w:rPr>
                <w:rFonts w:ascii="Times New Roman" w:hAnsi="Times New Roman"/>
                <w:sz w:val="16"/>
                <w:szCs w:val="16"/>
              </w:rPr>
            </w:pPr>
            <w:r>
              <w:rPr>
                <w:rFonts w:ascii="Times New Roman" w:hAnsi="Times New Roman"/>
                <w:sz w:val="16"/>
                <w:szCs w:val="16"/>
                <w:lang w:val="en-US"/>
              </w:rPr>
              <w:t xml:space="preserve">Beam pair/group reporting option </w:t>
            </w:r>
          </w:p>
          <w:p w14:paraId="6FB4BF9D" w14:textId="77777777" w:rsidR="00A62A1B" w:rsidRDefault="00A62A1B">
            <w:pPr>
              <w:pStyle w:val="a7"/>
              <w:numPr>
                <w:ilvl w:val="0"/>
                <w:numId w:val="12"/>
              </w:numPr>
              <w:tabs>
                <w:tab w:val="num" w:pos="1080"/>
              </w:tabs>
              <w:spacing w:before="0" w:beforeAutospacing="0" w:after="0" w:afterAutospacing="0"/>
              <w:rPr>
                <w:rFonts w:ascii="Times New Roman" w:hAnsi="Times New Roman" w:cs="Times New Roman"/>
                <w:sz w:val="16"/>
                <w:szCs w:val="16"/>
              </w:rPr>
            </w:pPr>
            <w:r>
              <w:rPr>
                <w:rFonts w:ascii="Times New Roman" w:hAnsi="Times New Roman"/>
                <w:sz w:val="16"/>
                <w:szCs w:val="16"/>
              </w:rPr>
              <w:t xml:space="preserve">Option1:  </w:t>
            </w:r>
            <w:r>
              <w:rPr>
                <w:rFonts w:ascii="Times New Roman" w:hAnsi="Times New Roman" w:cs="Times New Roman"/>
                <w:sz w:val="16"/>
                <w:szCs w:val="16"/>
              </w:rPr>
              <w:t>In a CSI-report, UE can report N&gt;1 pair/groups and M&gt;=1 beams per pair/group</w:t>
            </w:r>
            <w:r>
              <w:rPr>
                <w:rFonts w:ascii="Times New Roman" w:hAnsi="Times New Roman"/>
                <w:sz w:val="16"/>
                <w:szCs w:val="16"/>
              </w:rPr>
              <w:t xml:space="preserve">, </w:t>
            </w:r>
            <w:r>
              <w:rPr>
                <w:rFonts w:ascii="Times New Roman" w:hAnsi="Times New Roman" w:cs="Times New Roman"/>
                <w:sz w:val="16"/>
                <w:szCs w:val="16"/>
              </w:rPr>
              <w:t>Different beams in different pairs/groups can be received simultaneously </w:t>
            </w:r>
          </w:p>
          <w:p w14:paraId="0427CC7F" w14:textId="77777777" w:rsidR="00A62A1B" w:rsidRDefault="00A62A1B">
            <w:pPr>
              <w:pStyle w:val="af4"/>
              <w:snapToGrid w:val="0"/>
              <w:spacing w:after="0" w:line="240" w:lineRule="auto"/>
              <w:ind w:left="360"/>
              <w:rPr>
                <w:rFonts w:ascii="Times New Roman" w:hAnsi="Times New Roman" w:cs="Times New Roman"/>
                <w:sz w:val="16"/>
                <w:szCs w:val="16"/>
              </w:rPr>
            </w:pPr>
          </w:p>
          <w:p w14:paraId="05DCCB54" w14:textId="77777777" w:rsidR="00A62A1B" w:rsidRDefault="00A62A1B">
            <w:pPr>
              <w:pStyle w:val="a7"/>
              <w:numPr>
                <w:ilvl w:val="0"/>
                <w:numId w:val="13"/>
              </w:numPr>
              <w:tabs>
                <w:tab w:val="num" w:pos="0"/>
              </w:tabs>
              <w:spacing w:before="0" w:beforeAutospacing="0" w:after="0" w:afterAutospacing="0"/>
              <w:ind w:left="360"/>
              <w:rPr>
                <w:rFonts w:ascii="Times New Roman" w:hAnsi="Times New Roman" w:cs="Times New Roman"/>
                <w:sz w:val="16"/>
                <w:szCs w:val="16"/>
              </w:rPr>
            </w:pPr>
            <w:r>
              <w:rPr>
                <w:rFonts w:ascii="Times New Roman" w:hAnsi="Times New Roman"/>
                <w:sz w:val="16"/>
                <w:szCs w:val="16"/>
              </w:rPr>
              <w:t xml:space="preserve">Option 2: </w:t>
            </w:r>
            <w:r>
              <w:rPr>
                <w:rFonts w:ascii="Times New Roman" w:hAnsi="Times New Roman" w:cs="Times New Roman"/>
                <w:sz w:val="16"/>
                <w:szCs w:val="16"/>
              </w:rPr>
              <w:t>In a CSI-report, UE can report N(N&gt;=1) pairs/groups and M (M&gt;1) beams per pair/group, Different beams within a pair/group can be received simultaneously</w:t>
            </w:r>
          </w:p>
          <w:p w14:paraId="027108EC" w14:textId="77777777" w:rsidR="00A62A1B" w:rsidRDefault="00A62A1B">
            <w:pPr>
              <w:pStyle w:val="af4"/>
              <w:snapToGrid w:val="0"/>
              <w:spacing w:after="0" w:line="240" w:lineRule="auto"/>
              <w:ind w:left="360"/>
              <w:jc w:val="both"/>
              <w:rPr>
                <w:rFonts w:cs="Times New Roman"/>
                <w:sz w:val="16"/>
                <w:szCs w:val="16"/>
              </w:rPr>
            </w:pPr>
          </w:p>
          <w:p w14:paraId="456FEA13" w14:textId="77777777" w:rsidR="00A62A1B" w:rsidRDefault="00A62A1B">
            <w:pPr>
              <w:pStyle w:val="a7"/>
              <w:numPr>
                <w:ilvl w:val="0"/>
                <w:numId w:val="14"/>
              </w:numPr>
              <w:tabs>
                <w:tab w:val="num" w:pos="1080"/>
              </w:tabs>
              <w:spacing w:before="0" w:beforeAutospacing="0" w:after="0" w:afterAutospacing="0"/>
              <w:rPr>
                <w:rFonts w:ascii="Times New Roman" w:hAnsi="Times New Roman" w:cs="Times New Roman"/>
                <w:sz w:val="16"/>
                <w:szCs w:val="16"/>
              </w:rPr>
            </w:pPr>
            <w:r>
              <w:rPr>
                <w:rFonts w:ascii="Times New Roman" w:hAnsi="Times New Roman"/>
                <w:sz w:val="16"/>
                <w:szCs w:val="16"/>
              </w:rPr>
              <w:t xml:space="preserve">Option 3: </w:t>
            </w:r>
            <w:r>
              <w:rPr>
                <w:rFonts w:ascii="Times New Roman" w:hAnsi="Times New Roman" w:cs="Times New Roman"/>
                <w:sz w:val="16"/>
                <w:szCs w:val="16"/>
              </w:rPr>
              <w:t>UE report M(M&gt;=1) beams in N (N&gt;1) CSI-reports corresponding to N report setting</w:t>
            </w:r>
            <w:r>
              <w:rPr>
                <w:rFonts w:ascii="Times New Roman" w:hAnsi="Times New Roman"/>
                <w:sz w:val="16"/>
                <w:szCs w:val="16"/>
              </w:rPr>
              <w:t xml:space="preserve">, </w:t>
            </w:r>
            <w:r>
              <w:rPr>
                <w:rFonts w:ascii="Times New Roman" w:hAnsi="Times New Roman" w:cs="Times New Roman"/>
                <w:sz w:val="16"/>
                <w:szCs w:val="16"/>
              </w:rPr>
              <w:t>Different beams in different CSI-reports can be received simultaneously</w:t>
            </w:r>
          </w:p>
          <w:p w14:paraId="7173B86A" w14:textId="77777777" w:rsidR="00A62A1B" w:rsidRDefault="00A62A1B">
            <w:pPr>
              <w:pStyle w:val="af4"/>
              <w:snapToGrid w:val="0"/>
              <w:spacing w:after="0" w:line="240" w:lineRule="auto"/>
              <w:ind w:left="360"/>
              <w:jc w:val="both"/>
              <w:rPr>
                <w:rFonts w:cs="Times New Roman"/>
                <w:sz w:val="16"/>
                <w:szCs w:val="16"/>
              </w:rPr>
            </w:pPr>
          </w:p>
          <w:p w14:paraId="7F769F5C" w14:textId="77777777" w:rsidR="00A62A1B" w:rsidRDefault="00A62A1B">
            <w:pPr>
              <w:snapToGrid w:val="0"/>
              <w:jc w:val="both"/>
              <w:rPr>
                <w:sz w:val="16"/>
                <w:szCs w:val="16"/>
              </w:rPr>
            </w:pPr>
          </w:p>
          <w:p w14:paraId="04CC7926" w14:textId="77777777" w:rsidR="00A62A1B" w:rsidRDefault="00A62A1B">
            <w:pPr>
              <w:snapToGrid w:val="0"/>
              <w:jc w:val="both"/>
              <w:rPr>
                <w:sz w:val="16"/>
                <w:szCs w:val="16"/>
              </w:rPr>
            </w:pPr>
            <w:r>
              <w:rPr>
                <w:sz w:val="16"/>
                <w:szCs w:val="16"/>
              </w:rPr>
              <w:t xml:space="preserve"> </w:t>
            </w: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3350497F" w14:textId="45E1575A" w:rsidR="00A62A1B" w:rsidRDefault="00A62A1B">
            <w:pPr>
              <w:snapToGrid w:val="0"/>
              <w:rPr>
                <w:sz w:val="16"/>
                <w:szCs w:val="16"/>
              </w:rPr>
            </w:pPr>
            <w:r>
              <w:rPr>
                <w:sz w:val="16"/>
                <w:szCs w:val="16"/>
              </w:rPr>
              <w:t>Option 1</w:t>
            </w:r>
            <w:ins w:id="0" w:author="Runhua Chen" w:date="2021-01-25T08:53:00Z">
              <w:r w:rsidR="00090707">
                <w:rPr>
                  <w:sz w:val="16"/>
                  <w:szCs w:val="16"/>
                </w:rPr>
                <w:t xml:space="preserve"> (8)</w:t>
              </w:r>
            </w:ins>
            <w:r>
              <w:rPr>
                <w:sz w:val="16"/>
                <w:szCs w:val="16"/>
              </w:rPr>
              <w:t xml:space="preserve">: </w:t>
            </w:r>
          </w:p>
          <w:p w14:paraId="2A206ACC" w14:textId="77777777" w:rsidR="00A62A1B" w:rsidRDefault="00A62A1B">
            <w:pPr>
              <w:numPr>
                <w:ilvl w:val="0"/>
                <w:numId w:val="15"/>
              </w:numPr>
              <w:snapToGrid w:val="0"/>
              <w:ind w:left="455"/>
              <w:rPr>
                <w:sz w:val="16"/>
                <w:szCs w:val="16"/>
              </w:rPr>
            </w:pPr>
            <w:r>
              <w:rPr>
                <w:sz w:val="16"/>
                <w:szCs w:val="16"/>
              </w:rPr>
              <w:t>Yes: OPPO (L1-RSRP), ZTE, AT&amp;T, Sony, APT, Xiaomi, Apple, Lenovo</w:t>
            </w:r>
          </w:p>
          <w:p w14:paraId="38ADEFE6" w14:textId="77777777" w:rsidR="00A62A1B" w:rsidRDefault="00A62A1B">
            <w:pPr>
              <w:numPr>
                <w:ilvl w:val="0"/>
                <w:numId w:val="15"/>
              </w:numPr>
              <w:snapToGrid w:val="0"/>
              <w:ind w:left="455"/>
              <w:rPr>
                <w:sz w:val="16"/>
                <w:szCs w:val="16"/>
              </w:rPr>
            </w:pPr>
            <w:r>
              <w:rPr>
                <w:sz w:val="16"/>
                <w:szCs w:val="16"/>
              </w:rPr>
              <w:t xml:space="preserve">No: </w:t>
            </w:r>
          </w:p>
          <w:p w14:paraId="03D91197" w14:textId="77777777" w:rsidR="00A62A1B" w:rsidRDefault="00A62A1B">
            <w:pPr>
              <w:snapToGrid w:val="0"/>
              <w:ind w:left="455"/>
              <w:jc w:val="both"/>
              <w:rPr>
                <w:sz w:val="16"/>
                <w:szCs w:val="16"/>
              </w:rPr>
            </w:pPr>
          </w:p>
          <w:p w14:paraId="398488D3" w14:textId="4F34443C" w:rsidR="00A62A1B" w:rsidRDefault="00A62A1B">
            <w:pPr>
              <w:snapToGrid w:val="0"/>
              <w:jc w:val="both"/>
              <w:rPr>
                <w:sz w:val="16"/>
                <w:szCs w:val="16"/>
              </w:rPr>
            </w:pPr>
            <w:r>
              <w:rPr>
                <w:sz w:val="16"/>
                <w:szCs w:val="16"/>
              </w:rPr>
              <w:t>Option 2</w:t>
            </w:r>
            <w:ins w:id="1" w:author="Runhua Chen" w:date="2021-01-25T08:53:00Z">
              <w:r w:rsidR="00090707">
                <w:rPr>
                  <w:sz w:val="16"/>
                  <w:szCs w:val="16"/>
                </w:rPr>
                <w:t xml:space="preserve"> (20)</w:t>
              </w:r>
            </w:ins>
            <w:r>
              <w:rPr>
                <w:sz w:val="16"/>
                <w:szCs w:val="16"/>
              </w:rPr>
              <w:t xml:space="preserve">: </w:t>
            </w:r>
          </w:p>
          <w:p w14:paraId="2C81DE9F" w14:textId="712D45F9" w:rsidR="00A62A1B" w:rsidRDefault="00A62A1B">
            <w:pPr>
              <w:numPr>
                <w:ilvl w:val="0"/>
                <w:numId w:val="16"/>
              </w:numPr>
              <w:snapToGrid w:val="0"/>
              <w:ind w:left="455"/>
              <w:jc w:val="both"/>
              <w:rPr>
                <w:sz w:val="16"/>
                <w:szCs w:val="16"/>
              </w:rPr>
            </w:pPr>
            <w:r>
              <w:rPr>
                <w:sz w:val="16"/>
                <w:szCs w:val="16"/>
              </w:rPr>
              <w:t xml:space="preserve">Yes: Futurewei, OPPO(L1-SINR), HW/HiSi, Lenovo,  ZTE, Intel, AT&amp;T, Spreadtrum, APT, Nokia/NSB, CMCC, ETRI, Xiaomi, Samsung, Qualcomm, DOCOMO, Ericsson, </w:t>
            </w:r>
            <w:ins w:id="2" w:author="SeongWon Go" w:date="2021-01-25T16:09:00Z">
              <w:r w:rsidR="007C5763">
                <w:rPr>
                  <w:sz w:val="16"/>
                  <w:szCs w:val="16"/>
                </w:rPr>
                <w:t>LGE</w:t>
              </w:r>
            </w:ins>
          </w:p>
          <w:p w14:paraId="0D4636AF" w14:textId="12A8320D" w:rsidR="00A62A1B" w:rsidRDefault="00A62A1B">
            <w:pPr>
              <w:numPr>
                <w:ilvl w:val="0"/>
                <w:numId w:val="16"/>
              </w:numPr>
              <w:snapToGrid w:val="0"/>
              <w:ind w:left="455"/>
              <w:jc w:val="both"/>
              <w:rPr>
                <w:sz w:val="16"/>
                <w:szCs w:val="16"/>
              </w:rPr>
            </w:pPr>
            <w:r>
              <w:rPr>
                <w:sz w:val="16"/>
                <w:szCs w:val="16"/>
              </w:rPr>
              <w:t xml:space="preserve">No: </w:t>
            </w:r>
            <w:ins w:id="3" w:author="Yushu Zhang" w:date="2021-01-25T11:48:00Z">
              <w:r w:rsidR="00AE630E">
                <w:rPr>
                  <w:sz w:val="16"/>
                  <w:szCs w:val="16"/>
                </w:rPr>
                <w:t>Apple</w:t>
              </w:r>
            </w:ins>
          </w:p>
          <w:p w14:paraId="59AC7E89" w14:textId="77777777" w:rsidR="00A62A1B" w:rsidRDefault="00A62A1B">
            <w:pPr>
              <w:snapToGrid w:val="0"/>
              <w:jc w:val="both"/>
              <w:rPr>
                <w:sz w:val="16"/>
                <w:szCs w:val="16"/>
              </w:rPr>
            </w:pPr>
          </w:p>
          <w:p w14:paraId="497F38FE" w14:textId="4FA02EE7" w:rsidR="00A62A1B" w:rsidRDefault="00A62A1B">
            <w:pPr>
              <w:snapToGrid w:val="0"/>
              <w:jc w:val="both"/>
              <w:rPr>
                <w:sz w:val="16"/>
                <w:szCs w:val="16"/>
              </w:rPr>
            </w:pPr>
            <w:r>
              <w:rPr>
                <w:sz w:val="16"/>
                <w:szCs w:val="16"/>
              </w:rPr>
              <w:t>Option 3</w:t>
            </w:r>
            <w:ins w:id="4" w:author="Runhua Chen" w:date="2021-01-25T08:53:00Z">
              <w:r w:rsidR="00090707">
                <w:rPr>
                  <w:sz w:val="16"/>
                  <w:szCs w:val="16"/>
                </w:rPr>
                <w:t xml:space="preserve"> (8)</w:t>
              </w:r>
            </w:ins>
            <w:r>
              <w:rPr>
                <w:sz w:val="16"/>
                <w:szCs w:val="16"/>
              </w:rPr>
              <w:t>:</w:t>
            </w:r>
          </w:p>
          <w:p w14:paraId="30BA3F57" w14:textId="70E247E2" w:rsidR="00A62A1B" w:rsidRDefault="00A62A1B">
            <w:pPr>
              <w:numPr>
                <w:ilvl w:val="0"/>
                <w:numId w:val="17"/>
              </w:numPr>
              <w:snapToGrid w:val="0"/>
              <w:ind w:left="455"/>
              <w:jc w:val="both"/>
              <w:rPr>
                <w:sz w:val="16"/>
                <w:szCs w:val="16"/>
              </w:rPr>
            </w:pPr>
            <w:r>
              <w:rPr>
                <w:sz w:val="16"/>
                <w:szCs w:val="16"/>
              </w:rPr>
              <w:t>Yes:  HW/HiSi, vivo, MediaTek, AT&amp;T, Nokia/NSB, CATT</w:t>
            </w:r>
            <w:ins w:id="5" w:author="SeongWon Go" w:date="2021-01-25T16:09:00Z">
              <w:r w:rsidR="007C5763">
                <w:rPr>
                  <w:sz w:val="16"/>
                  <w:szCs w:val="16"/>
                </w:rPr>
                <w:t>, LGE</w:t>
              </w:r>
            </w:ins>
          </w:p>
          <w:p w14:paraId="741CC8FD" w14:textId="77FE6806" w:rsidR="00A62A1B" w:rsidRDefault="00A62A1B">
            <w:pPr>
              <w:numPr>
                <w:ilvl w:val="0"/>
                <w:numId w:val="17"/>
              </w:numPr>
              <w:snapToGrid w:val="0"/>
              <w:ind w:left="455"/>
              <w:jc w:val="both"/>
              <w:rPr>
                <w:sz w:val="16"/>
                <w:szCs w:val="16"/>
              </w:rPr>
            </w:pPr>
            <w:r>
              <w:rPr>
                <w:sz w:val="16"/>
                <w:szCs w:val="16"/>
              </w:rPr>
              <w:t xml:space="preserve">No: </w:t>
            </w:r>
          </w:p>
          <w:p w14:paraId="0F5790B1" w14:textId="77777777" w:rsidR="00A62A1B" w:rsidRDefault="00A62A1B">
            <w:pPr>
              <w:snapToGrid w:val="0"/>
              <w:ind w:left="455"/>
              <w:jc w:val="both"/>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2D5696AA" w14:textId="77777777" w:rsidR="00A62A1B" w:rsidRDefault="00A62A1B">
            <w:pPr>
              <w:snapToGrid w:val="0"/>
              <w:jc w:val="both"/>
              <w:rPr>
                <w:sz w:val="16"/>
                <w:szCs w:val="20"/>
              </w:rPr>
            </w:pPr>
            <w:r>
              <w:rPr>
                <w:sz w:val="16"/>
                <w:szCs w:val="20"/>
              </w:rPr>
              <w:t xml:space="preserve">Majority for option 2, while option 1 and option 3 has some (almost equal) interests </w:t>
            </w:r>
          </w:p>
        </w:tc>
      </w:tr>
      <w:tr w:rsidR="00A62A1B" w14:paraId="55BCE4C5"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1846CA51" w14:textId="77777777" w:rsidR="00A62A1B" w:rsidRDefault="00A62A1B">
            <w:pPr>
              <w:snapToGrid w:val="0"/>
              <w:jc w:val="both"/>
              <w:rPr>
                <w:sz w:val="16"/>
                <w:szCs w:val="20"/>
              </w:rPr>
            </w:pPr>
            <w:r>
              <w:rPr>
                <w:sz w:val="16"/>
                <w:szCs w:val="20"/>
              </w:rPr>
              <w:t xml:space="preserve">1.2 </w:t>
            </w:r>
          </w:p>
        </w:tc>
        <w:tc>
          <w:tcPr>
            <w:tcW w:w="3918" w:type="dxa"/>
            <w:tcBorders>
              <w:top w:val="single" w:sz="4" w:space="0" w:color="auto"/>
              <w:left w:val="single" w:sz="4" w:space="0" w:color="auto"/>
              <w:bottom w:val="single" w:sz="4" w:space="0" w:color="auto"/>
              <w:right w:val="single" w:sz="4" w:space="0" w:color="auto"/>
            </w:tcBorders>
            <w:shd w:val="clear" w:color="auto" w:fill="D9D9D9"/>
            <w:hideMark/>
          </w:tcPr>
          <w:p w14:paraId="6ECC476F" w14:textId="77777777" w:rsidR="00A62A1B" w:rsidRDefault="00A62A1B">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max # of beams (M) increased beyond 2 </w:t>
            </w: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2DDD6E81" w14:textId="666E8478" w:rsidR="00A62A1B" w:rsidRDefault="00A62A1B">
            <w:pPr>
              <w:pStyle w:val="0Maintext"/>
              <w:numPr>
                <w:ilvl w:val="0"/>
                <w:numId w:val="18"/>
              </w:numPr>
              <w:ind w:left="360"/>
              <w:rPr>
                <w:rFonts w:cs="바탕"/>
                <w:sz w:val="16"/>
                <w:szCs w:val="16"/>
              </w:rPr>
            </w:pPr>
            <w:r>
              <w:rPr>
                <w:rFonts w:cs="바탕"/>
                <w:sz w:val="16"/>
                <w:szCs w:val="16"/>
              </w:rPr>
              <w:t>Yes: OPPO (option 1, up to 4, when N = 2), ZTE (up to 4), vivo (option 3, up to 4), Intel, DOCOMO (up to 4, when N = 2, option 1)</w:t>
            </w:r>
            <w:ins w:id="6" w:author="Alex Liou - APT" w:date="2021-01-24T01:52:00Z">
              <w:r w:rsidR="00FD4DB6">
                <w:rPr>
                  <w:rFonts w:cs="바탕"/>
                  <w:sz w:val="16"/>
                  <w:szCs w:val="16"/>
                </w:rPr>
                <w:t>, APT (</w:t>
              </w:r>
            </w:ins>
            <w:ins w:id="7" w:author="Alex Liou - APT" w:date="2021-01-24T01:53:00Z">
              <w:r w:rsidR="00FD4DB6">
                <w:rPr>
                  <w:rFonts w:cs="바탕"/>
                  <w:sz w:val="16"/>
                  <w:szCs w:val="16"/>
                </w:rPr>
                <w:t xml:space="preserve">at least </w:t>
              </w:r>
            </w:ins>
            <w:ins w:id="8" w:author="Alex Liou - APT" w:date="2021-01-24T01:52:00Z">
              <w:r w:rsidR="00FD4DB6">
                <w:rPr>
                  <w:rFonts w:cs="바탕"/>
                  <w:sz w:val="16"/>
                  <w:szCs w:val="16"/>
                </w:rPr>
                <w:t>for Option 1)</w:t>
              </w:r>
            </w:ins>
            <w:ins w:id="9" w:author="Cao, Jeffrey" w:date="2021-01-25T12:59:00Z">
              <w:r w:rsidR="00A57BC0">
                <w:rPr>
                  <w:rFonts w:cs="바탕"/>
                  <w:sz w:val="16"/>
                  <w:szCs w:val="16"/>
                </w:rPr>
                <w:t>, Sony (Op</w:t>
              </w:r>
            </w:ins>
            <w:ins w:id="10" w:author="Cao, Jeffrey" w:date="2021-01-25T13:00:00Z">
              <w:r w:rsidR="00A57BC0">
                <w:rPr>
                  <w:rFonts w:cs="바탕"/>
                  <w:sz w:val="16"/>
                  <w:szCs w:val="16"/>
                </w:rPr>
                <w:t>tion 1, up to 4</w:t>
              </w:r>
            </w:ins>
            <w:ins w:id="11" w:author="Cao, Jeffrey" w:date="2021-01-25T12:59:00Z">
              <w:r w:rsidR="00A57BC0">
                <w:rPr>
                  <w:rFonts w:cs="바탕"/>
                  <w:sz w:val="16"/>
                  <w:szCs w:val="16"/>
                </w:rPr>
                <w:t>)</w:t>
              </w:r>
            </w:ins>
          </w:p>
          <w:p w14:paraId="22E50409" w14:textId="77777777" w:rsidR="00A62A1B" w:rsidRDefault="00A62A1B">
            <w:pPr>
              <w:pStyle w:val="0Maintext"/>
              <w:ind w:firstLine="0"/>
              <w:rPr>
                <w:rFonts w:cs="바탕"/>
                <w:sz w:val="16"/>
                <w:szCs w:val="16"/>
              </w:rPr>
            </w:pPr>
          </w:p>
          <w:p w14:paraId="46D89773" w14:textId="2909BA38" w:rsidR="00A62A1B" w:rsidRDefault="00A62A1B">
            <w:pPr>
              <w:pStyle w:val="0Maintext"/>
              <w:numPr>
                <w:ilvl w:val="0"/>
                <w:numId w:val="18"/>
              </w:numPr>
              <w:ind w:left="360"/>
              <w:rPr>
                <w:rFonts w:cs="바탕"/>
                <w:sz w:val="16"/>
                <w:szCs w:val="16"/>
                <w:lang w:val="en-US"/>
              </w:rPr>
            </w:pPr>
            <w:r>
              <w:rPr>
                <w:rFonts w:cs="바탕"/>
                <w:sz w:val="16"/>
                <w:szCs w:val="16"/>
              </w:rPr>
              <w:t>No: Futurewei, ETRI, Samsung, Ericsson, Intel (TBD), Spreadtrum</w:t>
            </w:r>
            <w:ins w:id="12" w:author="SeongWon Go" w:date="2021-01-25T16:09:00Z">
              <w:r w:rsidR="007C5763">
                <w:rPr>
                  <w:rFonts w:cs="바탕"/>
                  <w:sz w:val="16"/>
                  <w:szCs w:val="16"/>
                </w:rPr>
                <w:t>, LGE (option 2)</w:t>
              </w:r>
            </w:ins>
          </w:p>
          <w:p w14:paraId="7E36E9DF" w14:textId="77777777" w:rsidR="00A62A1B" w:rsidRDefault="00A62A1B">
            <w:pPr>
              <w:snapToGrid w:val="0"/>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1BB6FAB6" w14:textId="77777777" w:rsidR="00A62A1B" w:rsidRDefault="00A62A1B">
            <w:pPr>
              <w:snapToGrid w:val="0"/>
              <w:jc w:val="both"/>
              <w:rPr>
                <w:sz w:val="16"/>
                <w:szCs w:val="20"/>
              </w:rPr>
            </w:pPr>
            <w:r>
              <w:rPr>
                <w:sz w:val="16"/>
                <w:szCs w:val="20"/>
              </w:rPr>
              <w:t xml:space="preserve">There are some concerns on increasing M. </w:t>
            </w:r>
          </w:p>
        </w:tc>
      </w:tr>
      <w:tr w:rsidR="00A62A1B" w14:paraId="7E345DA1"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AA12C70" w14:textId="77777777" w:rsidR="00A62A1B" w:rsidRDefault="00A62A1B">
            <w:pPr>
              <w:snapToGrid w:val="0"/>
              <w:jc w:val="both"/>
              <w:rPr>
                <w:sz w:val="16"/>
                <w:szCs w:val="20"/>
              </w:rPr>
            </w:pPr>
            <w:r>
              <w:rPr>
                <w:sz w:val="16"/>
                <w:szCs w:val="20"/>
              </w:rPr>
              <w:t xml:space="preserve">1.3. </w:t>
            </w:r>
          </w:p>
        </w:tc>
        <w:tc>
          <w:tcPr>
            <w:tcW w:w="3918" w:type="dxa"/>
            <w:tcBorders>
              <w:top w:val="single" w:sz="4" w:space="0" w:color="auto"/>
              <w:left w:val="single" w:sz="4" w:space="0" w:color="auto"/>
              <w:bottom w:val="single" w:sz="4" w:space="0" w:color="auto"/>
              <w:right w:val="single" w:sz="4" w:space="0" w:color="auto"/>
            </w:tcBorders>
            <w:shd w:val="clear" w:color="auto" w:fill="D9D9D9"/>
            <w:hideMark/>
          </w:tcPr>
          <w:p w14:paraId="24329A7B" w14:textId="77777777" w:rsidR="00A62A1B" w:rsidRDefault="00A62A1B">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max # of pair/group (N) </w:t>
            </w: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445D39B3" w14:textId="77777777" w:rsidR="00A62A1B" w:rsidRDefault="00A62A1B">
            <w:pPr>
              <w:numPr>
                <w:ilvl w:val="0"/>
                <w:numId w:val="19"/>
              </w:numPr>
              <w:snapToGrid w:val="0"/>
              <w:rPr>
                <w:sz w:val="16"/>
                <w:szCs w:val="16"/>
              </w:rPr>
            </w:pPr>
            <w:r>
              <w:rPr>
                <w:sz w:val="16"/>
                <w:szCs w:val="16"/>
              </w:rPr>
              <w:t xml:space="preserve">N = 2:  Spreadtrum </w:t>
            </w:r>
          </w:p>
          <w:p w14:paraId="477B59C6" w14:textId="77777777" w:rsidR="00A62A1B" w:rsidRDefault="00A62A1B">
            <w:pPr>
              <w:numPr>
                <w:ilvl w:val="0"/>
                <w:numId w:val="19"/>
              </w:numPr>
              <w:snapToGrid w:val="0"/>
              <w:rPr>
                <w:sz w:val="16"/>
                <w:szCs w:val="16"/>
              </w:rPr>
            </w:pPr>
            <w:r>
              <w:rPr>
                <w:sz w:val="16"/>
                <w:szCs w:val="16"/>
              </w:rPr>
              <w:t>N = 3:  Ericsson</w:t>
            </w:r>
          </w:p>
          <w:p w14:paraId="622FE149" w14:textId="448FFCC8" w:rsidR="00A62A1B" w:rsidRDefault="00A62A1B">
            <w:pPr>
              <w:numPr>
                <w:ilvl w:val="0"/>
                <w:numId w:val="19"/>
              </w:numPr>
              <w:snapToGrid w:val="0"/>
              <w:rPr>
                <w:sz w:val="16"/>
                <w:szCs w:val="16"/>
              </w:rPr>
            </w:pPr>
            <w:r>
              <w:rPr>
                <w:sz w:val="16"/>
                <w:szCs w:val="16"/>
              </w:rPr>
              <w:t>N = 4:  Futurewei, OPPO (option 2, up to 4, when M = 2), HW/HiSi, ZTE, vivo, Nokia/NSB, ETRI, Samsung, Apple, Qualcomm, DOCOMO (option 2), CATT</w:t>
            </w:r>
            <w:ins w:id="13" w:author="Cao, Jeffrey" w:date="2021-01-25T13:00:00Z">
              <w:r w:rsidR="00A57BC0">
                <w:rPr>
                  <w:sz w:val="16"/>
                  <w:szCs w:val="16"/>
                </w:rPr>
                <w:t>, Sony (Option 1)</w:t>
              </w:r>
            </w:ins>
            <w:ins w:id="14" w:author="SeongWon Go" w:date="2021-01-25T16:10:00Z">
              <w:r w:rsidR="007C5763">
                <w:rPr>
                  <w:sz w:val="16"/>
                  <w:szCs w:val="16"/>
                </w:rPr>
                <w:t xml:space="preserve">, </w:t>
              </w:r>
              <w:r w:rsidR="007C5763">
                <w:rPr>
                  <w:rFonts w:cs="바탕"/>
                  <w:sz w:val="16"/>
                  <w:szCs w:val="16"/>
                </w:rPr>
                <w:t>LGE (option 2)</w:t>
              </w:r>
            </w:ins>
          </w:p>
          <w:p w14:paraId="61E29DFC" w14:textId="77777777" w:rsidR="00A62A1B" w:rsidRDefault="00A62A1B">
            <w:pPr>
              <w:numPr>
                <w:ilvl w:val="0"/>
                <w:numId w:val="19"/>
              </w:numPr>
              <w:snapToGrid w:val="0"/>
              <w:rPr>
                <w:sz w:val="16"/>
                <w:szCs w:val="16"/>
              </w:rPr>
            </w:pPr>
            <w:r>
              <w:rPr>
                <w:sz w:val="16"/>
                <w:szCs w:val="16"/>
              </w:rPr>
              <w:t xml:space="preserve">N = TBD:  Intel </w:t>
            </w:r>
          </w:p>
          <w:p w14:paraId="4DD3BF09" w14:textId="77777777" w:rsidR="00A62A1B" w:rsidRDefault="00A62A1B">
            <w:pPr>
              <w:snapToGrid w:val="0"/>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4F54AB16" w14:textId="77777777" w:rsidR="00A62A1B" w:rsidRDefault="00A62A1B">
            <w:pPr>
              <w:snapToGrid w:val="0"/>
              <w:jc w:val="both"/>
              <w:rPr>
                <w:sz w:val="16"/>
                <w:szCs w:val="20"/>
              </w:rPr>
            </w:pPr>
            <w:r>
              <w:rPr>
                <w:sz w:val="16"/>
                <w:szCs w:val="20"/>
              </w:rPr>
              <w:t xml:space="preserve">No major concern seen against increasing N. Value can be FFS. </w:t>
            </w:r>
          </w:p>
        </w:tc>
      </w:tr>
      <w:tr w:rsidR="00A62A1B" w14:paraId="0FD3FC2C"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9F8E63F" w14:textId="77777777" w:rsidR="00A62A1B" w:rsidRDefault="00A62A1B">
            <w:pPr>
              <w:snapToGrid w:val="0"/>
              <w:jc w:val="both"/>
              <w:rPr>
                <w:sz w:val="16"/>
                <w:szCs w:val="20"/>
              </w:rPr>
            </w:pPr>
            <w:r>
              <w:rPr>
                <w:sz w:val="16"/>
                <w:szCs w:val="20"/>
              </w:rPr>
              <w:t>1.4</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1CA5C300" w14:textId="77777777" w:rsidR="00A62A1B" w:rsidRDefault="00A62A1B">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different beams to TRP </w:t>
            </w:r>
          </w:p>
          <w:p w14:paraId="1E368EC0" w14:textId="77777777" w:rsidR="00A62A1B" w:rsidRDefault="00A62A1B">
            <w:pPr>
              <w:pStyle w:val="af4"/>
              <w:snapToGrid w:val="0"/>
              <w:spacing w:after="0" w:line="240" w:lineRule="auto"/>
              <w:ind w:left="0"/>
              <w:rPr>
                <w:rFonts w:ascii="Times New Roman" w:hAnsi="Times New Roman"/>
                <w:sz w:val="16"/>
                <w:szCs w:val="16"/>
                <w:lang w:val="en-US"/>
              </w:rPr>
            </w:pPr>
          </w:p>
          <w:p w14:paraId="2E0F149F" w14:textId="77777777" w:rsidR="00A62A1B" w:rsidRDefault="00A62A1B">
            <w:pPr>
              <w:pStyle w:val="af4"/>
              <w:numPr>
                <w:ilvl w:val="0"/>
                <w:numId w:val="20"/>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lastRenderedPageBreak/>
              <w:t>Option 1: one CMR set per CMR setting,  w/ higher-layer configured TRP identifier (e.g. sub-set ID)  per resource</w:t>
            </w:r>
          </w:p>
          <w:p w14:paraId="1396EC6F" w14:textId="77777777" w:rsidR="00A62A1B" w:rsidRDefault="00A62A1B">
            <w:pPr>
              <w:pStyle w:val="af4"/>
              <w:snapToGrid w:val="0"/>
              <w:spacing w:after="0" w:line="240" w:lineRule="auto"/>
              <w:ind w:left="0"/>
              <w:rPr>
                <w:rFonts w:ascii="Times New Roman" w:hAnsi="Times New Roman"/>
                <w:sz w:val="16"/>
                <w:szCs w:val="16"/>
                <w:lang w:val="en-US"/>
              </w:rPr>
            </w:pPr>
          </w:p>
          <w:p w14:paraId="1FF91B8B" w14:textId="77777777" w:rsidR="00A62A1B" w:rsidRDefault="00A62A1B">
            <w:pPr>
              <w:pStyle w:val="af4"/>
              <w:numPr>
                <w:ilvl w:val="0"/>
                <w:numId w:val="20"/>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Option 2: multiple CMR sets per CMR setting, each assumed associated to a TRP</w:t>
            </w:r>
          </w:p>
          <w:p w14:paraId="32A26655" w14:textId="77777777" w:rsidR="00A62A1B" w:rsidRDefault="00A62A1B">
            <w:pPr>
              <w:pStyle w:val="af4"/>
              <w:snapToGrid w:val="0"/>
              <w:spacing w:after="0" w:line="240" w:lineRule="auto"/>
              <w:ind w:left="0"/>
              <w:rPr>
                <w:rFonts w:ascii="Times New Roman" w:hAnsi="Times New Roman"/>
                <w:sz w:val="16"/>
                <w:szCs w:val="16"/>
                <w:lang w:val="en-US"/>
              </w:rPr>
            </w:pPr>
          </w:p>
          <w:p w14:paraId="1B3CA59F" w14:textId="77777777" w:rsidR="00A62A1B" w:rsidRDefault="00A62A1B">
            <w:pPr>
              <w:pStyle w:val="af4"/>
              <w:numPr>
                <w:ilvl w:val="0"/>
                <w:numId w:val="20"/>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 xml:space="preserve">Option 3: Introduce CellID and TRPID in TCI-state </w:t>
            </w:r>
          </w:p>
          <w:p w14:paraId="00AA76F8" w14:textId="77777777" w:rsidR="00A62A1B" w:rsidRDefault="00A62A1B">
            <w:pPr>
              <w:pStyle w:val="af4"/>
              <w:snapToGrid w:val="0"/>
              <w:spacing w:after="0" w:line="240" w:lineRule="auto"/>
              <w:ind w:left="0"/>
              <w:rPr>
                <w:rFonts w:ascii="Times New Roman" w:hAnsi="Times New Roman"/>
                <w:sz w:val="16"/>
                <w:szCs w:val="16"/>
                <w:lang w:val="en-US"/>
              </w:rPr>
            </w:pPr>
          </w:p>
          <w:p w14:paraId="26A2B008" w14:textId="77777777" w:rsidR="00A62A1B" w:rsidRDefault="00A62A1B">
            <w:pPr>
              <w:pStyle w:val="af4"/>
              <w:numPr>
                <w:ilvl w:val="0"/>
                <w:numId w:val="20"/>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 xml:space="preserve">Option 4: </w:t>
            </w:r>
            <w:r>
              <w:rPr>
                <w:rFonts w:ascii="Times New Roman" w:hAnsi="Times New Roman"/>
                <w:sz w:val="16"/>
                <w:szCs w:val="16"/>
              </w:rPr>
              <w:t>Grouping SSB/CSI-RS by higher-layer configuring</w:t>
            </w: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4A47F5A1" w14:textId="77777777" w:rsidR="00A62A1B" w:rsidRDefault="00A62A1B">
            <w:pPr>
              <w:snapToGrid w:val="0"/>
              <w:rPr>
                <w:sz w:val="16"/>
                <w:szCs w:val="16"/>
              </w:rPr>
            </w:pPr>
            <w:r>
              <w:rPr>
                <w:sz w:val="16"/>
                <w:szCs w:val="16"/>
              </w:rPr>
              <w:lastRenderedPageBreak/>
              <w:t xml:space="preserve">Option 1: </w:t>
            </w:r>
          </w:p>
          <w:p w14:paraId="45A6F4D9" w14:textId="28E8C231" w:rsidR="00A62A1B" w:rsidRDefault="00A62A1B">
            <w:pPr>
              <w:numPr>
                <w:ilvl w:val="0"/>
                <w:numId w:val="21"/>
              </w:numPr>
              <w:snapToGrid w:val="0"/>
              <w:rPr>
                <w:sz w:val="16"/>
                <w:szCs w:val="16"/>
              </w:rPr>
            </w:pPr>
            <w:r>
              <w:rPr>
                <w:sz w:val="16"/>
                <w:szCs w:val="16"/>
              </w:rPr>
              <w:t>Yes: CATT</w:t>
            </w:r>
            <w:ins w:id="15" w:author="Yan Zhou" w:date="2021-01-22T09:35:00Z">
              <w:r w:rsidR="00563C76">
                <w:rPr>
                  <w:sz w:val="16"/>
                  <w:szCs w:val="16"/>
                </w:rPr>
                <w:t>, Qualcomm</w:t>
              </w:r>
            </w:ins>
            <w:ins w:id="16" w:author="Li Guo" w:date="2021-01-24T20:07:00Z">
              <w:r w:rsidR="00371557">
                <w:rPr>
                  <w:sz w:val="16"/>
                  <w:szCs w:val="16"/>
                </w:rPr>
                <w:t>, OPPO</w:t>
              </w:r>
            </w:ins>
          </w:p>
          <w:p w14:paraId="310BF26A" w14:textId="77777777" w:rsidR="00A62A1B" w:rsidRDefault="00A62A1B">
            <w:pPr>
              <w:numPr>
                <w:ilvl w:val="0"/>
                <w:numId w:val="21"/>
              </w:numPr>
              <w:snapToGrid w:val="0"/>
              <w:rPr>
                <w:sz w:val="16"/>
                <w:szCs w:val="16"/>
              </w:rPr>
            </w:pPr>
            <w:r>
              <w:rPr>
                <w:sz w:val="16"/>
                <w:szCs w:val="16"/>
              </w:rPr>
              <w:t xml:space="preserve">No: </w:t>
            </w:r>
          </w:p>
          <w:p w14:paraId="325F8E39" w14:textId="77777777" w:rsidR="00A62A1B" w:rsidRDefault="00A62A1B">
            <w:pPr>
              <w:snapToGrid w:val="0"/>
              <w:rPr>
                <w:sz w:val="16"/>
                <w:szCs w:val="16"/>
              </w:rPr>
            </w:pPr>
          </w:p>
          <w:p w14:paraId="16DFDFA6" w14:textId="77777777" w:rsidR="00A62A1B" w:rsidRDefault="00A62A1B">
            <w:pPr>
              <w:snapToGrid w:val="0"/>
              <w:rPr>
                <w:sz w:val="16"/>
                <w:szCs w:val="16"/>
              </w:rPr>
            </w:pPr>
            <w:r>
              <w:rPr>
                <w:sz w:val="16"/>
                <w:szCs w:val="16"/>
              </w:rPr>
              <w:t>Option 2</w:t>
            </w:r>
          </w:p>
          <w:p w14:paraId="2593ACF6" w14:textId="2341084B" w:rsidR="00A62A1B" w:rsidRDefault="00A62A1B">
            <w:pPr>
              <w:numPr>
                <w:ilvl w:val="0"/>
                <w:numId w:val="22"/>
              </w:numPr>
              <w:snapToGrid w:val="0"/>
              <w:rPr>
                <w:sz w:val="16"/>
                <w:szCs w:val="16"/>
              </w:rPr>
            </w:pPr>
            <w:r>
              <w:rPr>
                <w:sz w:val="16"/>
                <w:szCs w:val="16"/>
              </w:rPr>
              <w:t>Yes: HW/HiSi, ZTE, Intel, Apple, CATT</w:t>
            </w:r>
            <w:ins w:id="17" w:author="wangj" w:date="2021-01-22T17:33:00Z">
              <w:r w:rsidR="00795414">
                <w:rPr>
                  <w:rFonts w:eastAsiaTheme="minorEastAsia" w:hint="eastAsia"/>
                  <w:sz w:val="16"/>
                  <w:szCs w:val="16"/>
                  <w:lang w:eastAsia="zh-CN"/>
                </w:rPr>
                <w:t>,</w:t>
              </w:r>
              <w:r w:rsidR="00795414">
                <w:rPr>
                  <w:rFonts w:eastAsiaTheme="minorEastAsia"/>
                  <w:sz w:val="16"/>
                  <w:szCs w:val="16"/>
                  <w:lang w:eastAsia="zh-CN"/>
                </w:rPr>
                <w:t xml:space="preserve"> DOCOMO</w:t>
              </w:r>
            </w:ins>
            <w:ins w:id="18" w:author="Yan Zhou" w:date="2021-01-22T09:35:00Z">
              <w:r w:rsidR="00563C76">
                <w:rPr>
                  <w:rFonts w:eastAsiaTheme="minorEastAsia"/>
                  <w:sz w:val="16"/>
                  <w:szCs w:val="16"/>
                  <w:lang w:eastAsia="zh-CN"/>
                </w:rPr>
                <w:t>, Qualcomm</w:t>
              </w:r>
            </w:ins>
            <w:ins w:id="19" w:author="Cao, Jeffrey" w:date="2021-01-25T13:00:00Z">
              <w:r w:rsidR="00A57BC0">
                <w:rPr>
                  <w:rFonts w:eastAsiaTheme="minorEastAsia"/>
                  <w:sz w:val="16"/>
                  <w:szCs w:val="16"/>
                  <w:lang w:eastAsia="zh-CN"/>
                </w:rPr>
                <w:t>, Sony</w:t>
              </w:r>
            </w:ins>
            <w:ins w:id="20" w:author="SeongWon Go" w:date="2021-01-25T16:10:00Z">
              <w:r w:rsidR="007C5763">
                <w:rPr>
                  <w:rFonts w:eastAsiaTheme="minorEastAsia"/>
                  <w:sz w:val="16"/>
                  <w:szCs w:val="16"/>
                  <w:lang w:eastAsia="zh-CN"/>
                </w:rPr>
                <w:t xml:space="preserve">, </w:t>
              </w:r>
              <w:r w:rsidR="007C5763">
                <w:rPr>
                  <w:rFonts w:cs="바탕"/>
                  <w:sz w:val="16"/>
                  <w:szCs w:val="16"/>
                </w:rPr>
                <w:t>LGE</w:t>
              </w:r>
            </w:ins>
          </w:p>
          <w:p w14:paraId="2D5F220D" w14:textId="77777777" w:rsidR="00A62A1B" w:rsidRDefault="00A62A1B">
            <w:pPr>
              <w:numPr>
                <w:ilvl w:val="0"/>
                <w:numId w:val="22"/>
              </w:numPr>
              <w:snapToGrid w:val="0"/>
              <w:rPr>
                <w:sz w:val="16"/>
                <w:szCs w:val="16"/>
              </w:rPr>
            </w:pPr>
            <w:r>
              <w:rPr>
                <w:sz w:val="16"/>
                <w:szCs w:val="16"/>
              </w:rPr>
              <w:t>No:</w:t>
            </w:r>
          </w:p>
          <w:p w14:paraId="35AA078B" w14:textId="77777777" w:rsidR="00A62A1B" w:rsidRDefault="00A62A1B">
            <w:pPr>
              <w:snapToGrid w:val="0"/>
              <w:rPr>
                <w:sz w:val="16"/>
                <w:szCs w:val="16"/>
              </w:rPr>
            </w:pPr>
          </w:p>
          <w:p w14:paraId="56F02986" w14:textId="77777777" w:rsidR="00A62A1B" w:rsidRDefault="00A62A1B">
            <w:pPr>
              <w:snapToGrid w:val="0"/>
              <w:rPr>
                <w:sz w:val="16"/>
                <w:szCs w:val="16"/>
              </w:rPr>
            </w:pPr>
            <w:r>
              <w:rPr>
                <w:sz w:val="16"/>
                <w:szCs w:val="16"/>
              </w:rPr>
              <w:t xml:space="preserve">Option 3: </w:t>
            </w:r>
          </w:p>
          <w:p w14:paraId="5675E533" w14:textId="4A1C7A2C" w:rsidR="00A62A1B" w:rsidRDefault="00A62A1B">
            <w:pPr>
              <w:numPr>
                <w:ilvl w:val="0"/>
                <w:numId w:val="23"/>
              </w:numPr>
              <w:snapToGrid w:val="0"/>
              <w:rPr>
                <w:sz w:val="16"/>
                <w:szCs w:val="16"/>
              </w:rPr>
            </w:pPr>
            <w:r>
              <w:rPr>
                <w:sz w:val="16"/>
                <w:szCs w:val="16"/>
              </w:rPr>
              <w:t>Yes: Futurewei</w:t>
            </w:r>
            <w:ins w:id="21" w:author="Yuk, Youngsoo (Nokia - KR/Seoul)" w:date="2021-01-25T20:30:00Z">
              <w:r w:rsidR="00597135">
                <w:rPr>
                  <w:sz w:val="16"/>
                  <w:szCs w:val="16"/>
                </w:rPr>
                <w:t>, Nokia/NSB</w:t>
              </w:r>
            </w:ins>
          </w:p>
          <w:p w14:paraId="03E6C879" w14:textId="2DD1F110" w:rsidR="00A62A1B" w:rsidRDefault="00A62A1B">
            <w:pPr>
              <w:numPr>
                <w:ilvl w:val="0"/>
                <w:numId w:val="23"/>
              </w:numPr>
              <w:snapToGrid w:val="0"/>
              <w:rPr>
                <w:sz w:val="16"/>
                <w:szCs w:val="16"/>
              </w:rPr>
            </w:pPr>
            <w:r>
              <w:rPr>
                <w:sz w:val="16"/>
                <w:szCs w:val="16"/>
              </w:rPr>
              <w:t xml:space="preserve">No: </w:t>
            </w:r>
          </w:p>
          <w:p w14:paraId="47A56F7F" w14:textId="77777777" w:rsidR="00A62A1B" w:rsidRDefault="00A62A1B">
            <w:pPr>
              <w:snapToGrid w:val="0"/>
              <w:rPr>
                <w:sz w:val="16"/>
                <w:szCs w:val="16"/>
              </w:rPr>
            </w:pPr>
          </w:p>
          <w:p w14:paraId="30B3350D" w14:textId="77777777" w:rsidR="00A62A1B" w:rsidRDefault="00A62A1B">
            <w:pPr>
              <w:snapToGrid w:val="0"/>
              <w:rPr>
                <w:sz w:val="16"/>
                <w:szCs w:val="16"/>
              </w:rPr>
            </w:pPr>
            <w:r>
              <w:rPr>
                <w:sz w:val="16"/>
                <w:szCs w:val="16"/>
              </w:rPr>
              <w:t xml:space="preserve">Option 4: </w:t>
            </w:r>
          </w:p>
          <w:p w14:paraId="66070C5C" w14:textId="77777777" w:rsidR="00A62A1B" w:rsidRDefault="00A62A1B">
            <w:pPr>
              <w:numPr>
                <w:ilvl w:val="0"/>
                <w:numId w:val="24"/>
              </w:numPr>
              <w:snapToGrid w:val="0"/>
              <w:rPr>
                <w:sz w:val="16"/>
                <w:szCs w:val="16"/>
              </w:rPr>
            </w:pPr>
            <w:r>
              <w:rPr>
                <w:sz w:val="16"/>
                <w:szCs w:val="16"/>
              </w:rPr>
              <w:t>Yes Nokia/NSB</w:t>
            </w:r>
          </w:p>
          <w:p w14:paraId="3772210E" w14:textId="77777777" w:rsidR="00A62A1B" w:rsidRDefault="00A62A1B">
            <w:pPr>
              <w:numPr>
                <w:ilvl w:val="0"/>
                <w:numId w:val="24"/>
              </w:numPr>
              <w:snapToGrid w:val="0"/>
              <w:rPr>
                <w:sz w:val="16"/>
                <w:szCs w:val="16"/>
              </w:rPr>
            </w:pPr>
            <w:r>
              <w:rPr>
                <w:sz w:val="16"/>
                <w:szCs w:val="16"/>
              </w:rPr>
              <w:t xml:space="preserve">No: </w:t>
            </w: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306AE4B0" w14:textId="77777777" w:rsidR="00A62A1B" w:rsidRDefault="00A62A1B">
            <w:pPr>
              <w:snapToGrid w:val="0"/>
              <w:jc w:val="both"/>
              <w:rPr>
                <w:sz w:val="16"/>
                <w:szCs w:val="20"/>
              </w:rPr>
            </w:pPr>
          </w:p>
        </w:tc>
      </w:tr>
      <w:tr w:rsidR="00A62A1B" w14:paraId="3D6E6A50"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527DDB5B" w14:textId="77777777" w:rsidR="00A62A1B" w:rsidRDefault="00A62A1B">
            <w:pPr>
              <w:snapToGrid w:val="0"/>
              <w:jc w:val="both"/>
              <w:rPr>
                <w:sz w:val="16"/>
                <w:szCs w:val="20"/>
              </w:rPr>
            </w:pPr>
            <w:r>
              <w:rPr>
                <w:sz w:val="16"/>
                <w:szCs w:val="20"/>
              </w:rPr>
              <w:t>1.5</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415514D0" w14:textId="77777777" w:rsidR="00A62A1B" w:rsidRDefault="00A62A1B">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Association between different beams to UE panels/antenna groups</w:t>
            </w:r>
          </w:p>
          <w:p w14:paraId="780C58D5" w14:textId="77777777" w:rsidR="00A62A1B" w:rsidRDefault="00A62A1B">
            <w:pPr>
              <w:pStyle w:val="af4"/>
              <w:snapToGrid w:val="0"/>
              <w:spacing w:after="0" w:line="240" w:lineRule="auto"/>
              <w:ind w:left="0"/>
              <w:rPr>
                <w:rFonts w:ascii="Times New Roman" w:hAnsi="Times New Roman"/>
                <w:sz w:val="16"/>
                <w:szCs w:val="16"/>
                <w:lang w:val="en-US"/>
              </w:rPr>
            </w:pPr>
          </w:p>
          <w:p w14:paraId="0CB8EB74" w14:textId="77777777" w:rsidR="00A62A1B" w:rsidRDefault="00A62A1B">
            <w:pPr>
              <w:pStyle w:val="af4"/>
              <w:numPr>
                <w:ilvl w:val="0"/>
                <w:numId w:val="25"/>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 xml:space="preserve">Option 1: report of panel-ID / antenna group ID </w:t>
            </w:r>
          </w:p>
          <w:p w14:paraId="2D2D6F39" w14:textId="77777777" w:rsidR="00A62A1B" w:rsidRDefault="00A62A1B">
            <w:pPr>
              <w:pStyle w:val="af4"/>
              <w:snapToGrid w:val="0"/>
              <w:spacing w:after="0" w:line="240" w:lineRule="auto"/>
              <w:ind w:left="0"/>
              <w:rPr>
                <w:rFonts w:ascii="Times New Roman" w:hAnsi="Times New Roman"/>
                <w:sz w:val="16"/>
                <w:szCs w:val="16"/>
                <w:lang w:val="en-US"/>
              </w:rPr>
            </w:pPr>
          </w:p>
          <w:p w14:paraId="4310AC62" w14:textId="77777777" w:rsidR="00A62A1B" w:rsidRDefault="00A62A1B">
            <w:pPr>
              <w:pStyle w:val="af4"/>
              <w:numPr>
                <w:ilvl w:val="0"/>
                <w:numId w:val="25"/>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 xml:space="preserve">Option 2: introduce separate hypotheses where different UE panels are associated with different or same TRP beams </w:t>
            </w:r>
          </w:p>
          <w:p w14:paraId="71B1FACC" w14:textId="77777777" w:rsidR="00A62A1B" w:rsidRDefault="00A62A1B">
            <w:pPr>
              <w:pStyle w:val="af4"/>
              <w:snapToGrid w:val="0"/>
              <w:spacing w:after="0" w:line="240" w:lineRule="auto"/>
              <w:ind w:left="0"/>
              <w:rPr>
                <w:rFonts w:ascii="Times New Roman" w:hAnsi="Times New Roman"/>
                <w:sz w:val="16"/>
                <w:szCs w:val="16"/>
                <w:lang w:val="en-US"/>
              </w:rPr>
            </w:pP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53EF6416" w14:textId="77777777" w:rsidR="00A62A1B" w:rsidRDefault="00A62A1B">
            <w:pPr>
              <w:snapToGrid w:val="0"/>
              <w:rPr>
                <w:sz w:val="16"/>
                <w:szCs w:val="16"/>
              </w:rPr>
            </w:pPr>
            <w:r>
              <w:rPr>
                <w:sz w:val="16"/>
                <w:szCs w:val="16"/>
              </w:rPr>
              <w:t xml:space="preserve">Option 1: </w:t>
            </w:r>
          </w:p>
          <w:p w14:paraId="21DF8320" w14:textId="3A0FA049" w:rsidR="00A62A1B" w:rsidRDefault="00A62A1B">
            <w:pPr>
              <w:numPr>
                <w:ilvl w:val="0"/>
                <w:numId w:val="26"/>
              </w:numPr>
              <w:snapToGrid w:val="0"/>
              <w:rPr>
                <w:sz w:val="16"/>
                <w:szCs w:val="16"/>
              </w:rPr>
            </w:pPr>
            <w:r>
              <w:rPr>
                <w:sz w:val="16"/>
                <w:szCs w:val="16"/>
              </w:rPr>
              <w:t>Yes: Samsung, ZTE</w:t>
            </w:r>
            <w:ins w:id="22" w:author="wangj" w:date="2021-01-22T17:33:00Z">
              <w:r w:rsidR="00795414">
                <w:rPr>
                  <w:sz w:val="16"/>
                  <w:szCs w:val="16"/>
                </w:rPr>
                <w:t>, DOCOMO</w:t>
              </w:r>
            </w:ins>
            <w:ins w:id="23" w:author="Yan Zhou" w:date="2021-01-22T09:45:00Z">
              <w:r w:rsidR="0022278F">
                <w:rPr>
                  <w:sz w:val="16"/>
                  <w:szCs w:val="16"/>
                </w:rPr>
                <w:t>, Qualcomm</w:t>
              </w:r>
            </w:ins>
            <w:ins w:id="24" w:author="Loic Canonne-Velasquez" w:date="2021-01-22T15:30:00Z">
              <w:r w:rsidR="001421A3">
                <w:rPr>
                  <w:sz w:val="16"/>
                  <w:szCs w:val="16"/>
                </w:rPr>
                <w:t xml:space="preserve">, InterDigital, </w:t>
              </w:r>
            </w:ins>
            <w:ins w:id="25" w:author="Administrator" w:date="2021-01-25T10:38:00Z">
              <w:r w:rsidR="007B6372">
                <w:rPr>
                  <w:sz w:val="16"/>
                  <w:szCs w:val="16"/>
                </w:rPr>
                <w:t>Xiaomi</w:t>
              </w:r>
            </w:ins>
            <w:ins w:id="26" w:author="Cao, Jeffrey" w:date="2021-01-25T13:00:00Z">
              <w:r w:rsidR="00A57BC0">
                <w:rPr>
                  <w:sz w:val="16"/>
                  <w:szCs w:val="16"/>
                </w:rPr>
                <w:t>, Sony</w:t>
              </w:r>
            </w:ins>
            <w:ins w:id="27" w:author="SeongWon Go" w:date="2021-01-27T16:38:00Z">
              <w:r w:rsidR="00B01BC0">
                <w:rPr>
                  <w:sz w:val="16"/>
                  <w:szCs w:val="16"/>
                </w:rPr>
                <w:t>, LGE</w:t>
              </w:r>
            </w:ins>
          </w:p>
          <w:p w14:paraId="16B62204" w14:textId="0C793E32" w:rsidR="00A62A1B" w:rsidRDefault="00A62A1B">
            <w:pPr>
              <w:numPr>
                <w:ilvl w:val="0"/>
                <w:numId w:val="26"/>
              </w:numPr>
              <w:snapToGrid w:val="0"/>
              <w:rPr>
                <w:sz w:val="16"/>
                <w:szCs w:val="16"/>
              </w:rPr>
            </w:pPr>
            <w:r>
              <w:rPr>
                <w:sz w:val="16"/>
                <w:szCs w:val="16"/>
              </w:rPr>
              <w:t xml:space="preserve">No: </w:t>
            </w:r>
            <w:ins w:id="28" w:author="Li Guo" w:date="2021-01-24T20:07:00Z">
              <w:r w:rsidR="00371557">
                <w:rPr>
                  <w:sz w:val="16"/>
                  <w:szCs w:val="16"/>
                </w:rPr>
                <w:t>OPPO</w:t>
              </w:r>
            </w:ins>
            <w:ins w:id="29" w:author="Yuk, Youngsoo (Nokia - KR/Seoul)" w:date="2021-01-25T20:30:00Z">
              <w:r w:rsidR="00597135">
                <w:rPr>
                  <w:sz w:val="16"/>
                  <w:szCs w:val="16"/>
                </w:rPr>
                <w:t>, Nokia/NSB</w:t>
              </w:r>
            </w:ins>
          </w:p>
          <w:p w14:paraId="6443C08D" w14:textId="77777777" w:rsidR="00A62A1B" w:rsidRDefault="00A62A1B">
            <w:pPr>
              <w:snapToGrid w:val="0"/>
              <w:rPr>
                <w:sz w:val="16"/>
                <w:szCs w:val="16"/>
              </w:rPr>
            </w:pPr>
          </w:p>
          <w:p w14:paraId="163EDDE8" w14:textId="77777777" w:rsidR="00A62A1B" w:rsidRDefault="00A62A1B">
            <w:pPr>
              <w:snapToGrid w:val="0"/>
              <w:rPr>
                <w:sz w:val="16"/>
                <w:szCs w:val="16"/>
              </w:rPr>
            </w:pPr>
            <w:r>
              <w:rPr>
                <w:sz w:val="16"/>
                <w:szCs w:val="16"/>
              </w:rPr>
              <w:t xml:space="preserve">Option 2: </w:t>
            </w:r>
          </w:p>
          <w:p w14:paraId="04D3CA5A" w14:textId="77777777" w:rsidR="00A62A1B" w:rsidRDefault="00A62A1B">
            <w:pPr>
              <w:numPr>
                <w:ilvl w:val="0"/>
                <w:numId w:val="27"/>
              </w:numPr>
              <w:snapToGrid w:val="0"/>
              <w:rPr>
                <w:sz w:val="16"/>
                <w:szCs w:val="16"/>
              </w:rPr>
            </w:pPr>
            <w:r>
              <w:rPr>
                <w:sz w:val="16"/>
                <w:szCs w:val="16"/>
              </w:rPr>
              <w:t>Yes: Intel, CATT</w:t>
            </w:r>
          </w:p>
          <w:p w14:paraId="4C069398" w14:textId="13AA960B" w:rsidR="00A62A1B" w:rsidRDefault="00A62A1B">
            <w:pPr>
              <w:numPr>
                <w:ilvl w:val="0"/>
                <w:numId w:val="27"/>
              </w:numPr>
              <w:snapToGrid w:val="0"/>
              <w:rPr>
                <w:sz w:val="16"/>
                <w:szCs w:val="16"/>
              </w:rPr>
            </w:pPr>
            <w:r>
              <w:rPr>
                <w:sz w:val="16"/>
                <w:szCs w:val="16"/>
              </w:rPr>
              <w:t xml:space="preserve">No: </w:t>
            </w:r>
            <w:ins w:id="30" w:author="Li Guo" w:date="2021-01-24T20:07:00Z">
              <w:r w:rsidR="00371557">
                <w:rPr>
                  <w:sz w:val="16"/>
                  <w:szCs w:val="16"/>
                </w:rPr>
                <w:t>OPPO</w:t>
              </w:r>
            </w:ins>
            <w:ins w:id="31" w:author="Yuk, Youngsoo (Nokia - KR/Seoul)" w:date="2021-01-25T20:30:00Z">
              <w:r w:rsidR="00597135">
                <w:rPr>
                  <w:sz w:val="16"/>
                  <w:szCs w:val="16"/>
                </w:rPr>
                <w:t>, Nokia/NSB</w:t>
              </w:r>
            </w:ins>
          </w:p>
          <w:p w14:paraId="33591133" w14:textId="77777777" w:rsidR="00A62A1B" w:rsidRDefault="00A62A1B">
            <w:pPr>
              <w:snapToGrid w:val="0"/>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7AF5A957" w14:textId="77777777" w:rsidR="00A62A1B" w:rsidRDefault="00A62A1B">
            <w:pPr>
              <w:snapToGrid w:val="0"/>
              <w:jc w:val="both"/>
              <w:rPr>
                <w:sz w:val="16"/>
                <w:szCs w:val="20"/>
              </w:rPr>
            </w:pPr>
          </w:p>
        </w:tc>
      </w:tr>
      <w:tr w:rsidR="00A62A1B" w14:paraId="58F40E4D"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FF154B4" w14:textId="77777777" w:rsidR="00A62A1B" w:rsidRDefault="00A62A1B">
            <w:pPr>
              <w:snapToGrid w:val="0"/>
              <w:jc w:val="both"/>
              <w:rPr>
                <w:sz w:val="16"/>
                <w:szCs w:val="20"/>
              </w:rPr>
            </w:pPr>
            <w:r>
              <w:rPr>
                <w:sz w:val="16"/>
                <w:szCs w:val="20"/>
              </w:rPr>
              <w:t>1.6</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784B6ED4" w14:textId="77777777" w:rsidR="00A62A1B" w:rsidRDefault="00A62A1B">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Support modeling of interference across beams, w/ L1-SINR</w:t>
            </w:r>
          </w:p>
          <w:p w14:paraId="00E7BB5F" w14:textId="77777777" w:rsidR="00A62A1B" w:rsidRDefault="00A62A1B">
            <w:pPr>
              <w:pStyle w:val="af4"/>
              <w:snapToGrid w:val="0"/>
              <w:spacing w:after="0" w:line="240" w:lineRule="auto"/>
              <w:ind w:left="0"/>
              <w:rPr>
                <w:rFonts w:ascii="Times New Roman" w:hAnsi="Times New Roman"/>
                <w:sz w:val="16"/>
                <w:szCs w:val="16"/>
                <w:lang w:val="en-US"/>
              </w:rPr>
            </w:pP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550BE4D5" w14:textId="0AB58B48" w:rsidR="00A62A1B" w:rsidRDefault="00A62A1B">
            <w:pPr>
              <w:numPr>
                <w:ilvl w:val="0"/>
                <w:numId w:val="28"/>
              </w:numPr>
              <w:snapToGrid w:val="0"/>
              <w:rPr>
                <w:sz w:val="16"/>
                <w:szCs w:val="16"/>
              </w:rPr>
            </w:pPr>
            <w:r>
              <w:rPr>
                <w:sz w:val="16"/>
                <w:szCs w:val="16"/>
              </w:rPr>
              <w:t xml:space="preserve">Yes: ZTE, OPPO,  HW/HiSi, Xiaomi, CATT, Qualcomm, DOCOMO, Lenovo, Intel, </w:t>
            </w:r>
            <w:ins w:id="32" w:author="Zhigang Rong" w:date="2021-01-22T13:31:00Z">
              <w:r w:rsidR="007633DE">
                <w:rPr>
                  <w:sz w:val="16"/>
                  <w:szCs w:val="16"/>
                </w:rPr>
                <w:t>Futurewei</w:t>
              </w:r>
            </w:ins>
            <w:ins w:id="33" w:author="Cao, Jeffrey" w:date="2021-01-25T13:00:00Z">
              <w:r w:rsidR="00A57BC0">
                <w:rPr>
                  <w:sz w:val="16"/>
                  <w:szCs w:val="16"/>
                </w:rPr>
                <w:t>, Sony</w:t>
              </w:r>
            </w:ins>
            <w:ins w:id="34" w:author="SeongWon Go" w:date="2021-01-25T16:10:00Z">
              <w:r w:rsidR="007C5763">
                <w:rPr>
                  <w:sz w:val="16"/>
                  <w:szCs w:val="16"/>
                </w:rPr>
                <w:t>, LGE</w:t>
              </w:r>
            </w:ins>
            <w:r w:rsidR="00EE398E">
              <w:rPr>
                <w:sz w:val="16"/>
                <w:szCs w:val="16"/>
              </w:rPr>
              <w:t>, Samsung</w:t>
            </w:r>
          </w:p>
          <w:p w14:paraId="4456977F" w14:textId="385EFF92" w:rsidR="00A62A1B" w:rsidRDefault="00A62A1B">
            <w:pPr>
              <w:numPr>
                <w:ilvl w:val="0"/>
                <w:numId w:val="28"/>
              </w:numPr>
              <w:snapToGrid w:val="0"/>
              <w:rPr>
                <w:sz w:val="16"/>
                <w:szCs w:val="16"/>
              </w:rPr>
            </w:pPr>
            <w:r>
              <w:rPr>
                <w:sz w:val="16"/>
                <w:szCs w:val="16"/>
              </w:rPr>
              <w:t>No: vivo</w:t>
            </w:r>
            <w:ins w:id="35" w:author="Yushu Zhang" w:date="2021-01-25T11:51:00Z">
              <w:r w:rsidR="00AE630E">
                <w:rPr>
                  <w:sz w:val="16"/>
                  <w:szCs w:val="16"/>
                </w:rPr>
                <w:t>, Apple</w:t>
              </w:r>
            </w:ins>
            <w:ins w:id="36" w:author="Runhua Chen" w:date="2021-01-25T13:44:00Z">
              <w:r w:rsidR="00AF6669">
                <w:rPr>
                  <w:sz w:val="16"/>
                  <w:szCs w:val="16"/>
                </w:rPr>
                <w:t>, Nokia/NSB</w:t>
              </w:r>
            </w:ins>
          </w:p>
          <w:p w14:paraId="48FEB974" w14:textId="77777777" w:rsidR="00A62A1B" w:rsidRDefault="00A62A1B">
            <w:pPr>
              <w:snapToGrid w:val="0"/>
              <w:ind w:left="360"/>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6F1D7A91" w14:textId="562D7B06" w:rsidR="00A62A1B" w:rsidRDefault="00A62A1B" w:rsidP="005B4ABE">
            <w:pPr>
              <w:snapToGrid w:val="0"/>
              <w:jc w:val="both"/>
              <w:rPr>
                <w:sz w:val="16"/>
                <w:szCs w:val="20"/>
              </w:rPr>
            </w:pPr>
            <w:r>
              <w:rPr>
                <w:sz w:val="16"/>
                <w:szCs w:val="20"/>
              </w:rPr>
              <w:t xml:space="preserve">Concern from </w:t>
            </w:r>
            <w:del w:id="37" w:author="Runhua Chen" w:date="2021-01-25T08:54:00Z">
              <w:r w:rsidDel="00090707">
                <w:rPr>
                  <w:sz w:val="16"/>
                  <w:szCs w:val="20"/>
                </w:rPr>
                <w:delText xml:space="preserve">1 </w:delText>
              </w:r>
            </w:del>
            <w:ins w:id="38" w:author="Runhua Chen" w:date="2021-01-25T08:54:00Z">
              <w:r w:rsidR="00090707">
                <w:rPr>
                  <w:sz w:val="16"/>
                  <w:szCs w:val="20"/>
                </w:rPr>
                <w:t xml:space="preserve">2 </w:t>
              </w:r>
            </w:ins>
            <w:r>
              <w:rPr>
                <w:sz w:val="16"/>
                <w:szCs w:val="20"/>
              </w:rPr>
              <w:t>company</w:t>
            </w:r>
          </w:p>
        </w:tc>
      </w:tr>
      <w:tr w:rsidR="00A62A1B" w14:paraId="7B347901"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25D5831B" w14:textId="77777777" w:rsidR="00A62A1B" w:rsidRDefault="00A62A1B">
            <w:pPr>
              <w:snapToGrid w:val="0"/>
              <w:jc w:val="both"/>
              <w:rPr>
                <w:sz w:val="16"/>
                <w:szCs w:val="20"/>
              </w:rPr>
            </w:pPr>
            <w:r>
              <w:rPr>
                <w:sz w:val="16"/>
                <w:szCs w:val="20"/>
              </w:rPr>
              <w:t>1.7</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0B136234" w14:textId="77777777" w:rsidR="00A62A1B" w:rsidRDefault="00A62A1B">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Whether different beams can be received by the same spatial filter per option </w:t>
            </w:r>
          </w:p>
          <w:p w14:paraId="01AB0BA2" w14:textId="77777777" w:rsidR="00A62A1B" w:rsidRDefault="00A62A1B">
            <w:pPr>
              <w:pStyle w:val="af4"/>
              <w:snapToGrid w:val="0"/>
              <w:spacing w:after="0" w:line="240" w:lineRule="auto"/>
              <w:ind w:left="0"/>
              <w:rPr>
                <w:rFonts w:ascii="Times New Roman" w:hAnsi="Times New Roman"/>
                <w:sz w:val="16"/>
                <w:szCs w:val="16"/>
                <w:lang w:val="en-US"/>
              </w:rPr>
            </w:pPr>
          </w:p>
        </w:tc>
        <w:tc>
          <w:tcPr>
            <w:tcW w:w="3941" w:type="dxa"/>
            <w:tcBorders>
              <w:top w:val="single" w:sz="4" w:space="0" w:color="auto"/>
              <w:left w:val="single" w:sz="4" w:space="0" w:color="auto"/>
              <w:bottom w:val="single" w:sz="4" w:space="0" w:color="auto"/>
              <w:right w:val="single" w:sz="4" w:space="0" w:color="auto"/>
            </w:tcBorders>
            <w:shd w:val="clear" w:color="auto" w:fill="D9D9D9"/>
            <w:hideMark/>
          </w:tcPr>
          <w:p w14:paraId="19E9F5CF" w14:textId="77777777" w:rsidR="00A62A1B" w:rsidRDefault="00A62A1B">
            <w:pPr>
              <w:numPr>
                <w:ilvl w:val="0"/>
                <w:numId w:val="29"/>
              </w:numPr>
              <w:snapToGrid w:val="0"/>
              <w:rPr>
                <w:sz w:val="16"/>
                <w:szCs w:val="16"/>
              </w:rPr>
            </w:pPr>
            <w:r>
              <w:rPr>
                <w:sz w:val="16"/>
                <w:szCs w:val="16"/>
              </w:rPr>
              <w:t>Yes:</w:t>
            </w:r>
          </w:p>
          <w:p w14:paraId="3F87C345" w14:textId="77777777" w:rsidR="00A62A1B" w:rsidRDefault="00A62A1B">
            <w:pPr>
              <w:numPr>
                <w:ilvl w:val="0"/>
                <w:numId w:val="29"/>
              </w:numPr>
              <w:snapToGrid w:val="0"/>
              <w:rPr>
                <w:sz w:val="16"/>
                <w:szCs w:val="16"/>
              </w:rPr>
            </w:pPr>
            <w:r>
              <w:rPr>
                <w:sz w:val="16"/>
                <w:szCs w:val="16"/>
              </w:rPr>
              <w:t xml:space="preserve">No: </w:t>
            </w: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565AF9F8" w14:textId="77777777" w:rsidR="00A62A1B" w:rsidRDefault="00A62A1B">
            <w:pPr>
              <w:snapToGrid w:val="0"/>
              <w:jc w:val="both"/>
              <w:rPr>
                <w:sz w:val="16"/>
                <w:szCs w:val="20"/>
              </w:rPr>
            </w:pPr>
          </w:p>
        </w:tc>
      </w:tr>
    </w:tbl>
    <w:p w14:paraId="27131A5E" w14:textId="77777777" w:rsidR="00A62A1B" w:rsidRDefault="00A62A1B" w:rsidP="00A62A1B">
      <w:pPr>
        <w:snapToGrid w:val="0"/>
        <w:jc w:val="both"/>
        <w:rPr>
          <w:b/>
          <w:szCs w:val="20"/>
          <w:highlight w:val="yellow"/>
          <w:u w:val="single"/>
        </w:rPr>
      </w:pPr>
    </w:p>
    <w:p w14:paraId="22E75D7E" w14:textId="77777777" w:rsidR="00A62A1B" w:rsidRDefault="00A62A1B" w:rsidP="00A62A1B">
      <w:pPr>
        <w:snapToGrid w:val="0"/>
        <w:jc w:val="both"/>
        <w:rPr>
          <w:b/>
          <w:szCs w:val="20"/>
          <w:highlight w:val="yellow"/>
          <w:u w:val="single"/>
        </w:rPr>
      </w:pPr>
    </w:p>
    <w:p w14:paraId="20FA8058" w14:textId="77777777" w:rsidR="00A62A1B" w:rsidRDefault="00A62A1B" w:rsidP="00A62A1B">
      <w:pPr>
        <w:snapToGrid w:val="0"/>
        <w:jc w:val="both"/>
        <w:rPr>
          <w:szCs w:val="20"/>
        </w:rPr>
      </w:pPr>
      <w:r>
        <w:rPr>
          <w:b/>
          <w:szCs w:val="20"/>
          <w:highlight w:val="yellow"/>
          <w:u w:val="single"/>
        </w:rPr>
        <w:t>Draft Proposal 1.1</w:t>
      </w:r>
      <w:r>
        <w:rPr>
          <w:szCs w:val="20"/>
          <w:highlight w:val="yellow"/>
        </w:rPr>
        <w:t xml:space="preserve">: </w:t>
      </w:r>
      <w:r>
        <w:rPr>
          <w:szCs w:val="20"/>
        </w:rPr>
        <w:t>For beam measurement in support of M-TRP simultaneous transmission with multiple Rx panels</w:t>
      </w:r>
    </w:p>
    <w:p w14:paraId="451A7414" w14:textId="77777777" w:rsidR="00A62A1B" w:rsidRDefault="00A62A1B" w:rsidP="00A62A1B">
      <w:pPr>
        <w:numPr>
          <w:ilvl w:val="0"/>
          <w:numId w:val="30"/>
        </w:numPr>
        <w:snapToGrid w:val="0"/>
        <w:jc w:val="both"/>
        <w:rPr>
          <w:szCs w:val="20"/>
        </w:rPr>
      </w:pPr>
      <w:r>
        <w:rPr>
          <w:szCs w:val="20"/>
        </w:rPr>
        <w:t xml:space="preserve">Support at least option 2, where a single CSI-report consists of N beams pairs/groups and M (M&gt;1) beams per pair/group, and different beams within a pair/group can be received simultaneously </w:t>
      </w:r>
    </w:p>
    <w:p w14:paraId="22E40161" w14:textId="2B5CB88A" w:rsidR="00A62A1B" w:rsidRDefault="00A62A1B" w:rsidP="00A62A1B">
      <w:pPr>
        <w:pStyle w:val="a7"/>
        <w:numPr>
          <w:ilvl w:val="1"/>
          <w:numId w:val="30"/>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 xml:space="preserve">Support at least </w:t>
      </w:r>
      <w:del w:id="39" w:author="Runhua Chen" w:date="2021-01-26T08:09:00Z">
        <w:r w:rsidDel="007D17B8">
          <w:rPr>
            <w:rFonts w:ascii="Times New Roman" w:hAnsi="Times New Roman" w:cs="Times New Roman"/>
            <w:sz w:val="20"/>
            <w:szCs w:val="20"/>
          </w:rPr>
          <w:delText xml:space="preserve">maximum value of </w:delText>
        </w:r>
      </w:del>
      <w:r>
        <w:rPr>
          <w:rFonts w:ascii="Times New Roman" w:hAnsi="Times New Roman" w:cs="Times New Roman"/>
          <w:sz w:val="20"/>
          <w:szCs w:val="20"/>
        </w:rPr>
        <w:t xml:space="preserve">M = 2 and N=1 (NOTE: this is the Rel.16 configuration for group-based </w:t>
      </w:r>
      <w:commentRangeStart w:id="40"/>
      <w:r>
        <w:rPr>
          <w:rFonts w:ascii="Times New Roman" w:hAnsi="Times New Roman" w:cs="Times New Roman"/>
          <w:sz w:val="20"/>
          <w:szCs w:val="20"/>
        </w:rPr>
        <w:t>reporting</w:t>
      </w:r>
      <w:commentRangeEnd w:id="40"/>
      <w:r w:rsidR="00D937E8">
        <w:rPr>
          <w:rStyle w:val="af6"/>
          <w:rFonts w:ascii="Times New Roman" w:eastAsia="Times New Roman" w:hAnsi="Times New Roman" w:cs="Times New Roman"/>
          <w:lang w:eastAsia="x-none"/>
        </w:rPr>
        <w:commentReference w:id="40"/>
      </w:r>
      <w:r>
        <w:rPr>
          <w:rFonts w:ascii="Times New Roman" w:hAnsi="Times New Roman" w:cs="Times New Roman"/>
          <w:sz w:val="20"/>
          <w:szCs w:val="20"/>
        </w:rPr>
        <w:t xml:space="preserve"> </w:t>
      </w:r>
      <w:del w:id="41" w:author="Runhua Chen" w:date="2021-01-25T09:19:00Z">
        <w:r w:rsidDel="000F5C04">
          <w:rPr>
            <w:rFonts w:ascii="Times New Roman" w:hAnsi="Times New Roman" w:cs="Times New Roman"/>
            <w:sz w:val="20"/>
            <w:szCs w:val="20"/>
          </w:rPr>
          <w:delText xml:space="preserve"> </w:delText>
        </w:r>
      </w:del>
      <w:r>
        <w:rPr>
          <w:rFonts w:ascii="Times New Roman" w:hAnsi="Times New Roman" w:cs="Times New Roman"/>
          <w:sz w:val="20"/>
          <w:szCs w:val="20"/>
        </w:rPr>
        <w:t>)</w:t>
      </w:r>
    </w:p>
    <w:p w14:paraId="63520078" w14:textId="3B040DA2" w:rsidR="00F90502" w:rsidRDefault="00F90502" w:rsidP="005B4ABE">
      <w:pPr>
        <w:pStyle w:val="a7"/>
        <w:numPr>
          <w:ilvl w:val="1"/>
          <w:numId w:val="30"/>
        </w:numPr>
        <w:spacing w:before="0" w:beforeAutospacing="0" w:after="0" w:afterAutospacing="0"/>
        <w:rPr>
          <w:ins w:id="42" w:author="Runhua Chen" w:date="2021-01-24T01:02:00Z"/>
          <w:rFonts w:ascii="Times New Roman" w:hAnsi="Times New Roman" w:cs="Times New Roman"/>
          <w:sz w:val="20"/>
          <w:szCs w:val="20"/>
        </w:rPr>
      </w:pPr>
      <w:ins w:id="43" w:author="Runhua Chen" w:date="2021-01-24T01:03:00Z">
        <w:r>
          <w:rPr>
            <w:rFonts w:ascii="Times New Roman" w:hAnsi="Times New Roman" w:cs="Times New Roman"/>
            <w:sz w:val="20"/>
            <w:szCs w:val="20"/>
          </w:rPr>
          <w:t xml:space="preserve">Support extending the maximum value of N </w:t>
        </w:r>
      </w:ins>
      <w:ins w:id="44" w:author="Runhua Chen" w:date="2021-01-25T09:18:00Z">
        <w:r w:rsidR="000F5C04">
          <w:rPr>
            <w:rFonts w:ascii="Times New Roman" w:hAnsi="Times New Roman" w:cs="Times New Roman"/>
            <w:sz w:val="20"/>
            <w:szCs w:val="20"/>
          </w:rPr>
          <w:t>&gt;</w:t>
        </w:r>
      </w:ins>
      <w:ins w:id="45" w:author="Runhua Chen" w:date="2021-01-24T01:03:00Z">
        <w:r>
          <w:rPr>
            <w:rFonts w:ascii="Times New Roman" w:hAnsi="Times New Roman" w:cs="Times New Roman"/>
            <w:sz w:val="20"/>
            <w:szCs w:val="20"/>
          </w:rPr>
          <w:t xml:space="preserve"> 1, exact value FFS</w:t>
        </w:r>
      </w:ins>
    </w:p>
    <w:p w14:paraId="4DAD698B" w14:textId="26A1CD5C" w:rsidR="00111182" w:rsidRDefault="00A62A1B" w:rsidP="005B4ABE">
      <w:pPr>
        <w:pStyle w:val="a7"/>
        <w:numPr>
          <w:ilvl w:val="1"/>
          <w:numId w:val="30"/>
        </w:numPr>
        <w:spacing w:before="0" w:beforeAutospacing="0" w:after="0" w:afterAutospacing="0"/>
        <w:rPr>
          <w:rFonts w:ascii="Times New Roman" w:hAnsi="Times New Roman" w:cs="Times New Roman"/>
          <w:sz w:val="20"/>
          <w:szCs w:val="20"/>
        </w:rPr>
      </w:pPr>
      <w:del w:id="46" w:author="Runhua Chen" w:date="2021-01-25T23:07:00Z">
        <w:r w:rsidDel="00D32B41">
          <w:rPr>
            <w:rFonts w:ascii="Times New Roman" w:hAnsi="Times New Roman" w:cs="Times New Roman"/>
            <w:sz w:val="20"/>
            <w:szCs w:val="20"/>
          </w:rPr>
          <w:delText xml:space="preserve">FFS extending the maximum value of M &gt; 2 </w:delText>
        </w:r>
      </w:del>
      <w:del w:id="47" w:author="Runhua Chen" w:date="2021-01-24T01:03:00Z">
        <w:r w:rsidDel="00F90502">
          <w:rPr>
            <w:rFonts w:ascii="Times New Roman" w:hAnsi="Times New Roman" w:cs="Times New Roman"/>
            <w:sz w:val="20"/>
            <w:szCs w:val="20"/>
          </w:rPr>
          <w:delText>and/or N&gt;1 (e.g. 2 or 4).</w:delText>
        </w:r>
      </w:del>
    </w:p>
    <w:p w14:paraId="7885C9D6" w14:textId="77777777" w:rsidR="00A62A1B" w:rsidRDefault="00A62A1B" w:rsidP="00A62A1B">
      <w:pPr>
        <w:pStyle w:val="a7"/>
        <w:numPr>
          <w:ilvl w:val="0"/>
          <w:numId w:val="30"/>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 xml:space="preserve">Further study the support of option 1 and option 3 </w:t>
      </w:r>
    </w:p>
    <w:p w14:paraId="3F9D20AF" w14:textId="77777777" w:rsidR="00A62A1B" w:rsidRDefault="00A62A1B" w:rsidP="00A62A1B">
      <w:pPr>
        <w:snapToGrid w:val="0"/>
        <w:jc w:val="both"/>
        <w:rPr>
          <w:szCs w:val="20"/>
        </w:rPr>
      </w:pPr>
    </w:p>
    <w:p w14:paraId="09FBC2DA" w14:textId="77777777" w:rsidR="00A62A1B" w:rsidRDefault="00A62A1B" w:rsidP="00A62A1B">
      <w:pPr>
        <w:snapToGrid w:val="0"/>
        <w:jc w:val="both"/>
        <w:rPr>
          <w:szCs w:val="20"/>
        </w:rPr>
      </w:pPr>
      <w:r>
        <w:rPr>
          <w:b/>
          <w:szCs w:val="20"/>
          <w:highlight w:val="yellow"/>
          <w:u w:val="single"/>
        </w:rPr>
        <w:t>Draft Proposal 1.2</w:t>
      </w:r>
      <w:r>
        <w:rPr>
          <w:szCs w:val="20"/>
          <w:highlight w:val="yellow"/>
        </w:rPr>
        <w:t>:</w:t>
      </w:r>
      <w:r>
        <w:rPr>
          <w:szCs w:val="20"/>
        </w:rPr>
        <w:t xml:space="preserve"> </w:t>
      </w:r>
    </w:p>
    <w:p w14:paraId="6BB1C811" w14:textId="19E5C07D" w:rsidR="00783B5B" w:rsidRDefault="00783B5B" w:rsidP="005B4ABE">
      <w:pPr>
        <w:numPr>
          <w:ilvl w:val="0"/>
          <w:numId w:val="31"/>
        </w:numPr>
        <w:snapToGrid w:val="0"/>
        <w:spacing w:line="20" w:lineRule="atLeast"/>
        <w:jc w:val="both"/>
        <w:rPr>
          <w:ins w:id="48" w:author="Runhua Chen" w:date="2021-01-25T13:13:00Z"/>
          <w:szCs w:val="20"/>
        </w:rPr>
      </w:pPr>
      <w:ins w:id="49" w:author="Runhua Chen" w:date="2021-01-25T13:14:00Z">
        <w:r>
          <w:rPr>
            <w:szCs w:val="20"/>
          </w:rPr>
          <w:t xml:space="preserve">Down-select from the following alternatives in </w:t>
        </w:r>
        <w:r w:rsidRPr="00D32B41">
          <w:rPr>
            <w:szCs w:val="20"/>
            <w:highlight w:val="yellow"/>
          </w:rPr>
          <w:t>RAN1#104b-e</w:t>
        </w:r>
      </w:ins>
    </w:p>
    <w:p w14:paraId="1A6EE08B" w14:textId="61249838" w:rsidR="00A62A1B" w:rsidRDefault="00783B5B" w:rsidP="005B4ABE">
      <w:pPr>
        <w:numPr>
          <w:ilvl w:val="1"/>
          <w:numId w:val="31"/>
        </w:numPr>
        <w:snapToGrid w:val="0"/>
        <w:spacing w:line="20" w:lineRule="atLeast"/>
        <w:jc w:val="both"/>
        <w:rPr>
          <w:szCs w:val="20"/>
        </w:rPr>
      </w:pPr>
      <w:ins w:id="50" w:author="Runhua Chen" w:date="2021-01-25T13:15:00Z">
        <w:r>
          <w:rPr>
            <w:szCs w:val="20"/>
          </w:rPr>
          <w:t xml:space="preserve">Alt-1: </w:t>
        </w:r>
      </w:ins>
      <w:r w:rsidR="00A62A1B">
        <w:rPr>
          <w:szCs w:val="20"/>
        </w:rPr>
        <w:t xml:space="preserve">For option 2, support configuration of </w:t>
      </w:r>
      <w:del w:id="51" w:author="Runhua Chen" w:date="2021-01-24T01:33:00Z">
        <w:r w:rsidR="00A62A1B" w:rsidDel="00760084">
          <w:rPr>
            <w:szCs w:val="20"/>
          </w:rPr>
          <w:delText xml:space="preserve">multiple </w:delText>
        </w:r>
      </w:del>
      <w:ins w:id="52" w:author="Runhua Chen" w:date="2021-01-24T01:33:00Z">
        <w:r w:rsidR="00760084" w:rsidRPr="00760084">
          <w:rPr>
            <w:color w:val="FF0000"/>
            <w:szCs w:val="20"/>
          </w:rPr>
          <w:t>S</w:t>
        </w:r>
      </w:ins>
      <w:ins w:id="53" w:author="Runhua Chen" w:date="2021-01-26T08:52:00Z">
        <w:r w:rsidR="00737A82">
          <w:rPr>
            <w:color w:val="FF0000"/>
            <w:szCs w:val="20"/>
          </w:rPr>
          <w:t>=2</w:t>
        </w:r>
      </w:ins>
      <w:ins w:id="54" w:author="Runhua Chen" w:date="2021-01-24T01:33:00Z">
        <w:r w:rsidR="00760084" w:rsidRPr="008F630E">
          <w:rPr>
            <w:sz w:val="18"/>
            <w:szCs w:val="18"/>
          </w:rPr>
          <w:t xml:space="preserve"> </w:t>
        </w:r>
      </w:ins>
      <w:r w:rsidR="00A62A1B">
        <w:rPr>
          <w:szCs w:val="20"/>
        </w:rPr>
        <w:t xml:space="preserve">CMR resource sets corresponding to a </w:t>
      </w:r>
      <w:ins w:id="55" w:author="Runhua Chen" w:date="2021-01-24T01:47:00Z">
        <w:r w:rsidR="00D036E5" w:rsidRPr="00D036E5">
          <w:rPr>
            <w:szCs w:val="20"/>
          </w:rPr>
          <w:t xml:space="preserve">periodic/semi-persistent </w:t>
        </w:r>
      </w:ins>
      <w:r w:rsidR="00A62A1B">
        <w:rPr>
          <w:szCs w:val="20"/>
        </w:rPr>
        <w:t>CMR resource setting</w:t>
      </w:r>
      <w:ins w:id="56" w:author="Runhua Chen" w:date="2021-01-24T01:34:00Z">
        <w:r w:rsidR="00760084">
          <w:rPr>
            <w:szCs w:val="20"/>
          </w:rPr>
          <w:t xml:space="preserve"> </w:t>
        </w:r>
        <w:r w:rsidR="00760084" w:rsidRPr="00760084">
          <w:rPr>
            <w:color w:val="FF0000"/>
            <w:szCs w:val="20"/>
          </w:rPr>
          <w:t>or an aperiodic trigger state</w:t>
        </w:r>
      </w:ins>
    </w:p>
    <w:p w14:paraId="2AA8E294" w14:textId="6E6E66AB" w:rsidR="00A62A1B" w:rsidRDefault="00A62A1B" w:rsidP="005B4ABE">
      <w:pPr>
        <w:numPr>
          <w:ilvl w:val="2"/>
          <w:numId w:val="31"/>
        </w:numPr>
        <w:snapToGrid w:val="0"/>
        <w:spacing w:line="20" w:lineRule="atLeast"/>
        <w:jc w:val="both"/>
        <w:rPr>
          <w:szCs w:val="20"/>
        </w:rPr>
      </w:pPr>
      <w:r>
        <w:rPr>
          <w:szCs w:val="20"/>
        </w:rPr>
        <w:t xml:space="preserve">UE </w:t>
      </w:r>
      <w:del w:id="57" w:author="Runhua Chen" w:date="2021-01-24T01:34:00Z">
        <w:r w:rsidDel="00760084">
          <w:rPr>
            <w:szCs w:val="20"/>
          </w:rPr>
          <w:delText xml:space="preserve">is allowed to </w:delText>
        </w:r>
      </w:del>
      <w:r>
        <w:rPr>
          <w:szCs w:val="20"/>
        </w:rPr>
        <w:t>report</w:t>
      </w:r>
      <w:ins w:id="58" w:author="Runhua Chen" w:date="2021-01-24T01:34:00Z">
        <w:r w:rsidR="00760084">
          <w:rPr>
            <w:szCs w:val="20"/>
          </w:rPr>
          <w:t>s</w:t>
        </w:r>
      </w:ins>
      <w:r>
        <w:rPr>
          <w:szCs w:val="20"/>
        </w:rPr>
        <w:t xml:space="preserve"> </w:t>
      </w:r>
      <w:ins w:id="59" w:author="Runhua Chen" w:date="2021-01-24T01:35:00Z">
        <w:r w:rsidR="00760084">
          <w:rPr>
            <w:szCs w:val="20"/>
          </w:rPr>
          <w:t xml:space="preserve">M </w:t>
        </w:r>
      </w:ins>
      <w:r>
        <w:rPr>
          <w:szCs w:val="20"/>
        </w:rPr>
        <w:t>beams (e.g. CMR resource</w:t>
      </w:r>
      <w:del w:id="60" w:author="Runhua Chen" w:date="2021-01-26T08:47:00Z">
        <w:r w:rsidDel="008E0EC9">
          <w:rPr>
            <w:szCs w:val="20"/>
          </w:rPr>
          <w:delText>s</w:delText>
        </w:r>
      </w:del>
      <w:ins w:id="61" w:author="Runhua Chen" w:date="2021-01-26T08:47:00Z">
        <w:r w:rsidR="008E0EC9">
          <w:rPr>
            <w:szCs w:val="20"/>
          </w:rPr>
          <w:t xml:space="preserve"> indices</w:t>
        </w:r>
      </w:ins>
      <w:r>
        <w:rPr>
          <w:szCs w:val="20"/>
        </w:rPr>
        <w:t xml:space="preserve">) from </w:t>
      </w:r>
      <w:ins w:id="62" w:author="Runhua Chen" w:date="2021-01-25T13:18:00Z">
        <w:r w:rsidR="00281E93">
          <w:rPr>
            <w:szCs w:val="20"/>
          </w:rPr>
          <w:t>S</w:t>
        </w:r>
      </w:ins>
      <w:ins w:id="63" w:author="Runhua Chen" w:date="2021-01-26T08:52:00Z">
        <w:r w:rsidR="00737A82">
          <w:rPr>
            <w:szCs w:val="20"/>
          </w:rPr>
          <w:t>=2</w:t>
        </w:r>
      </w:ins>
      <w:ins w:id="64" w:author="Runhua Chen" w:date="2021-01-25T13:18:00Z">
        <w:r w:rsidR="00281E93">
          <w:rPr>
            <w:szCs w:val="20"/>
          </w:rPr>
          <w:t xml:space="preserve"> </w:t>
        </w:r>
      </w:ins>
      <w:r>
        <w:rPr>
          <w:szCs w:val="20"/>
        </w:rPr>
        <w:t>different CMR resource sets</w:t>
      </w:r>
      <w:del w:id="65" w:author="Runhua Chen" w:date="2021-01-24T01:36:00Z">
        <w:r w:rsidDel="001E3D70">
          <w:rPr>
            <w:szCs w:val="20"/>
          </w:rPr>
          <w:delText>,</w:delText>
        </w:r>
      </w:del>
      <w:r>
        <w:rPr>
          <w:szCs w:val="20"/>
        </w:rPr>
        <w:t xml:space="preserve"> which can be received simultaneously</w:t>
      </w:r>
    </w:p>
    <w:p w14:paraId="1E24A9F2" w14:textId="5278635A" w:rsidR="00760084" w:rsidRDefault="00A62A1B" w:rsidP="005B4ABE">
      <w:pPr>
        <w:numPr>
          <w:ilvl w:val="2"/>
          <w:numId w:val="31"/>
        </w:numPr>
        <w:snapToGrid w:val="0"/>
        <w:spacing w:line="20" w:lineRule="atLeast"/>
        <w:jc w:val="both"/>
        <w:rPr>
          <w:ins w:id="66" w:author="Runhua Chen" w:date="2021-01-24T01:35:00Z"/>
          <w:szCs w:val="20"/>
        </w:rPr>
      </w:pPr>
      <w:r>
        <w:rPr>
          <w:szCs w:val="20"/>
        </w:rPr>
        <w:t>NOTE</w:t>
      </w:r>
      <w:del w:id="67" w:author="Runhua Chen" w:date="2021-01-25T13:40:00Z">
        <w:r w:rsidDel="00AF6669">
          <w:rPr>
            <w:szCs w:val="20"/>
          </w:rPr>
          <w:delText xml:space="preserve">: </w:delText>
        </w:r>
      </w:del>
      <w:ins w:id="68" w:author="Runhua Chen" w:date="2021-01-25T13:40:00Z">
        <w:r w:rsidR="00AF6669" w:rsidRPr="005B4ABE">
          <w:rPr>
            <w:szCs w:val="20"/>
            <w:highlight w:val="yellow"/>
          </w:rPr>
          <w:t>UE may assume that different CMR resources in different CMR sets can be received simultaneously,</w:t>
        </w:r>
        <w:r w:rsidR="00AF6669">
          <w:rPr>
            <w:szCs w:val="20"/>
          </w:rPr>
          <w:t xml:space="preserve"> and </w:t>
        </w:r>
      </w:ins>
      <w:del w:id="69" w:author="Runhua Chen" w:date="2021-01-25T13:41:00Z">
        <w:r w:rsidDel="00AF6669">
          <w:rPr>
            <w:szCs w:val="20"/>
          </w:rPr>
          <w:delText xml:space="preserve">UE is not allowed to assume that </w:delText>
        </w:r>
      </w:del>
      <w:r>
        <w:rPr>
          <w:szCs w:val="20"/>
        </w:rPr>
        <w:t>CMR resources in the same CMR set can</w:t>
      </w:r>
      <w:del w:id="70" w:author="Runhua Chen" w:date="2021-01-25T13:41:00Z">
        <w:r w:rsidDel="00AF6669">
          <w:rPr>
            <w:szCs w:val="20"/>
          </w:rPr>
          <w:delText xml:space="preserve"> </w:delText>
        </w:r>
      </w:del>
      <w:ins w:id="71" w:author="Runhua Chen" w:date="2021-01-25T13:41:00Z">
        <w:r w:rsidR="00AF6669">
          <w:rPr>
            <w:szCs w:val="20"/>
          </w:rPr>
          <w:t xml:space="preserve">not </w:t>
        </w:r>
      </w:ins>
      <w:r>
        <w:rPr>
          <w:szCs w:val="20"/>
        </w:rPr>
        <w:t>be received simultaneously</w:t>
      </w:r>
    </w:p>
    <w:p w14:paraId="2C091671" w14:textId="1630D691" w:rsidR="00A62A1B" w:rsidRDefault="00760084" w:rsidP="005B4ABE">
      <w:pPr>
        <w:numPr>
          <w:ilvl w:val="2"/>
          <w:numId w:val="31"/>
        </w:numPr>
        <w:snapToGrid w:val="0"/>
        <w:spacing w:line="20" w:lineRule="atLeast"/>
        <w:jc w:val="both"/>
        <w:rPr>
          <w:szCs w:val="20"/>
        </w:rPr>
      </w:pPr>
      <w:ins w:id="72" w:author="Runhua Chen" w:date="2021-01-24T01:35:00Z">
        <w:r>
          <w:rPr>
            <w:szCs w:val="20"/>
          </w:rPr>
          <w:t xml:space="preserve">FFS: whether S = M </w:t>
        </w:r>
      </w:ins>
      <w:r w:rsidR="00A62A1B">
        <w:rPr>
          <w:szCs w:val="20"/>
        </w:rPr>
        <w:t xml:space="preserve"> </w:t>
      </w:r>
    </w:p>
    <w:p w14:paraId="637845C6" w14:textId="1C8C6EF9" w:rsidR="00783B5B" w:rsidRPr="005B4ABE" w:rsidRDefault="00783B5B" w:rsidP="005B4ABE">
      <w:pPr>
        <w:pStyle w:val="af4"/>
        <w:numPr>
          <w:ilvl w:val="1"/>
          <w:numId w:val="31"/>
        </w:numPr>
        <w:spacing w:after="0" w:line="20" w:lineRule="atLeast"/>
        <w:rPr>
          <w:ins w:id="73" w:author="Runhua Chen" w:date="2021-01-25T13:14:00Z"/>
          <w:rFonts w:ascii="Times New Roman" w:hAnsi="Times New Roman" w:cs="Times New Roman"/>
          <w:sz w:val="20"/>
          <w:szCs w:val="20"/>
        </w:rPr>
      </w:pPr>
      <w:ins w:id="74" w:author="Runhua Chen" w:date="2021-01-25T13:15:00Z">
        <w:r w:rsidRPr="005B4ABE">
          <w:rPr>
            <w:rFonts w:ascii="Times New Roman" w:hAnsi="Times New Roman" w:cs="Times New Roman"/>
            <w:sz w:val="20"/>
            <w:szCs w:val="20"/>
            <w:lang w:val="en-US"/>
          </w:rPr>
          <w:t xml:space="preserve">Alt-2: </w:t>
        </w:r>
      </w:ins>
      <w:ins w:id="75" w:author="Runhua Chen" w:date="2021-01-25T13:14:00Z">
        <w:r w:rsidRPr="005B4ABE">
          <w:rPr>
            <w:rFonts w:ascii="Times New Roman" w:hAnsi="Times New Roman" w:cs="Times New Roman"/>
            <w:sz w:val="20"/>
            <w:szCs w:val="20"/>
          </w:rPr>
          <w:t xml:space="preserve">For option 2, support configuration of </w:t>
        </w:r>
      </w:ins>
      <w:ins w:id="76" w:author="Runhua Chen" w:date="2021-01-25T13:37:00Z">
        <w:r w:rsidR="00A5736E">
          <w:rPr>
            <w:rFonts w:ascii="Times New Roman" w:hAnsi="Times New Roman" w:cs="Times New Roman"/>
            <w:sz w:val="20"/>
            <w:szCs w:val="20"/>
            <w:lang w:val="en-US"/>
          </w:rPr>
          <w:t xml:space="preserve">two </w:t>
        </w:r>
      </w:ins>
      <w:ins w:id="77" w:author="Runhua Chen" w:date="2021-01-25T13:14:00Z">
        <w:r w:rsidRPr="005B4ABE">
          <w:rPr>
            <w:rFonts w:ascii="Times New Roman" w:hAnsi="Times New Roman" w:cs="Times New Roman"/>
            <w:sz w:val="20"/>
            <w:szCs w:val="20"/>
          </w:rPr>
          <w:t xml:space="preserve">CMR resource subsets in a CMR resource set corresponding to a CMR resource </w:t>
        </w:r>
        <w:commentRangeStart w:id="78"/>
        <w:r w:rsidRPr="005B4ABE">
          <w:rPr>
            <w:rFonts w:ascii="Times New Roman" w:hAnsi="Times New Roman" w:cs="Times New Roman"/>
            <w:sz w:val="20"/>
            <w:szCs w:val="20"/>
          </w:rPr>
          <w:t>setting</w:t>
        </w:r>
      </w:ins>
      <w:commentRangeEnd w:id="78"/>
      <w:ins w:id="79" w:author="Runhua Chen" w:date="2021-01-25T23:11:00Z">
        <w:r w:rsidR="00894084">
          <w:rPr>
            <w:rStyle w:val="af6"/>
            <w:rFonts w:ascii="Times New Roman" w:eastAsia="Times New Roman" w:hAnsi="Times New Roman" w:cs="Times New Roman"/>
            <w:lang w:val="en-US" w:eastAsia="x-none"/>
          </w:rPr>
          <w:commentReference w:id="78"/>
        </w:r>
      </w:ins>
    </w:p>
    <w:p w14:paraId="1819A981" w14:textId="6C0DA540" w:rsidR="00783B5B" w:rsidRPr="005B4ABE" w:rsidRDefault="00783B5B" w:rsidP="005B4ABE">
      <w:pPr>
        <w:pStyle w:val="af4"/>
        <w:numPr>
          <w:ilvl w:val="2"/>
          <w:numId w:val="31"/>
        </w:numPr>
        <w:spacing w:after="0" w:line="20" w:lineRule="atLeast"/>
        <w:rPr>
          <w:ins w:id="80" w:author="Runhua Chen" w:date="2021-01-25T13:14:00Z"/>
          <w:rFonts w:ascii="Times New Roman" w:hAnsi="Times New Roman" w:cs="Times New Roman"/>
          <w:sz w:val="20"/>
          <w:szCs w:val="20"/>
        </w:rPr>
      </w:pPr>
      <w:ins w:id="81" w:author="Runhua Chen" w:date="2021-01-25T13:14:00Z">
        <w:r w:rsidRPr="005B4ABE">
          <w:rPr>
            <w:rFonts w:ascii="Times New Roman" w:hAnsi="Times New Roman" w:cs="Times New Roman"/>
            <w:sz w:val="20"/>
            <w:szCs w:val="20"/>
          </w:rPr>
          <w:t xml:space="preserve">UE </w:t>
        </w:r>
        <w:r w:rsidRPr="005B4ABE">
          <w:rPr>
            <w:rFonts w:ascii="Times New Roman" w:hAnsi="Times New Roman" w:cs="Times New Roman"/>
            <w:strike/>
            <w:sz w:val="20"/>
            <w:szCs w:val="20"/>
          </w:rPr>
          <w:t>is allowed to report</w:t>
        </w:r>
        <w:r w:rsidRPr="005B4ABE">
          <w:rPr>
            <w:rFonts w:ascii="Times New Roman" w:hAnsi="Times New Roman" w:cs="Times New Roman"/>
            <w:sz w:val="20"/>
            <w:szCs w:val="20"/>
          </w:rPr>
          <w:t xml:space="preserve"> </w:t>
        </w:r>
      </w:ins>
      <w:ins w:id="82" w:author="Runhua Chen" w:date="2021-01-25T16:30:00Z">
        <w:r w:rsidR="000076F2">
          <w:rPr>
            <w:rFonts w:ascii="Times New Roman" w:hAnsi="Times New Roman" w:cs="Times New Roman"/>
            <w:sz w:val="20"/>
            <w:szCs w:val="20"/>
            <w:lang w:val="en-US"/>
          </w:rPr>
          <w:t xml:space="preserve">reports M </w:t>
        </w:r>
      </w:ins>
      <w:ins w:id="83" w:author="Runhua Chen" w:date="2021-01-25T13:14:00Z">
        <w:r w:rsidRPr="005B4ABE">
          <w:rPr>
            <w:rFonts w:ascii="Times New Roman" w:hAnsi="Times New Roman" w:cs="Times New Roman"/>
            <w:sz w:val="20"/>
            <w:szCs w:val="20"/>
          </w:rPr>
          <w:t>beams (e.g. CMR resource</w:t>
        </w:r>
      </w:ins>
      <w:ins w:id="84" w:author="Runhua Chen" w:date="2021-01-26T08:46:00Z">
        <w:r w:rsidR="008E0EC9">
          <w:rPr>
            <w:rFonts w:ascii="Times New Roman" w:hAnsi="Times New Roman" w:cs="Times New Roman"/>
            <w:sz w:val="20"/>
            <w:szCs w:val="20"/>
            <w:lang w:val="en-US"/>
          </w:rPr>
          <w:t xml:space="preserve"> indices</w:t>
        </w:r>
      </w:ins>
      <w:ins w:id="85" w:author="Runhua Chen" w:date="2021-01-25T13:14:00Z">
        <w:r w:rsidRPr="005B4ABE">
          <w:rPr>
            <w:rFonts w:ascii="Times New Roman" w:hAnsi="Times New Roman" w:cs="Times New Roman"/>
            <w:sz w:val="20"/>
            <w:szCs w:val="20"/>
          </w:rPr>
          <w:t>) from different CMR resource subsets</w:t>
        </w:r>
        <w:r w:rsidRPr="00501B50">
          <w:rPr>
            <w:rFonts w:ascii="Times New Roman" w:hAnsi="Times New Roman" w:cs="Times New Roman"/>
            <w:sz w:val="20"/>
            <w:szCs w:val="20"/>
          </w:rPr>
          <w:t>, which can be received simultaneously</w:t>
        </w:r>
      </w:ins>
    </w:p>
    <w:p w14:paraId="2B8874E9" w14:textId="5A6BEE97" w:rsidR="00783B5B" w:rsidRPr="005B4ABE" w:rsidRDefault="00783B5B" w:rsidP="005B4ABE">
      <w:pPr>
        <w:pStyle w:val="af4"/>
        <w:numPr>
          <w:ilvl w:val="2"/>
          <w:numId w:val="31"/>
        </w:numPr>
        <w:spacing w:after="0" w:line="20" w:lineRule="atLeast"/>
        <w:rPr>
          <w:ins w:id="86" w:author="Runhua Chen" w:date="2021-01-25T13:14:00Z"/>
          <w:rFonts w:ascii="Times New Roman" w:hAnsi="Times New Roman" w:cs="Times New Roman"/>
          <w:sz w:val="20"/>
          <w:szCs w:val="20"/>
        </w:rPr>
      </w:pPr>
      <w:ins w:id="87" w:author="Runhua Chen" w:date="2021-01-25T13:14:00Z">
        <w:r w:rsidRPr="005B4ABE">
          <w:rPr>
            <w:rFonts w:ascii="Times New Roman" w:hAnsi="Times New Roman" w:cs="Times New Roman"/>
            <w:sz w:val="20"/>
            <w:szCs w:val="20"/>
          </w:rPr>
          <w:t xml:space="preserve">NOTE: UE </w:t>
        </w:r>
      </w:ins>
      <w:ins w:id="88" w:author="Runhua Chen" w:date="2021-01-25T13:42:00Z">
        <w:r w:rsidR="00AF6669" w:rsidRPr="005B4ABE">
          <w:rPr>
            <w:rFonts w:ascii="Times New Roman" w:hAnsi="Times New Roman" w:cs="Times New Roman"/>
            <w:sz w:val="20"/>
            <w:szCs w:val="20"/>
            <w:highlight w:val="yellow"/>
            <w:lang w:val="en-US"/>
          </w:rPr>
          <w:t>may</w:t>
        </w:r>
      </w:ins>
      <w:ins w:id="89" w:author="Runhua Chen" w:date="2021-01-25T13:41:00Z">
        <w:r w:rsidR="00AF6669">
          <w:rPr>
            <w:rFonts w:ascii="Times New Roman" w:hAnsi="Times New Roman" w:cs="Times New Roman"/>
            <w:sz w:val="20"/>
            <w:szCs w:val="20"/>
            <w:lang w:val="en-US"/>
          </w:rPr>
          <w:t xml:space="preserve"> assume that different CMR resources in different CMR subsets </w:t>
        </w:r>
        <w:r w:rsidR="00AF6669" w:rsidRPr="005B4ABE">
          <w:rPr>
            <w:rFonts w:ascii="Times New Roman" w:hAnsi="Times New Roman" w:cs="Times New Roman"/>
            <w:sz w:val="20"/>
            <w:szCs w:val="20"/>
            <w:highlight w:val="yellow"/>
            <w:lang w:val="en-US"/>
          </w:rPr>
          <w:t>can</w:t>
        </w:r>
        <w:r w:rsidR="00AF6669">
          <w:rPr>
            <w:rFonts w:ascii="Times New Roman" w:hAnsi="Times New Roman" w:cs="Times New Roman"/>
            <w:sz w:val="20"/>
            <w:szCs w:val="20"/>
            <w:lang w:val="en-US"/>
          </w:rPr>
          <w:t xml:space="preserve"> be received simultaneously, and</w:t>
        </w:r>
      </w:ins>
      <w:ins w:id="90" w:author="Runhua Chen" w:date="2021-01-25T13:14:00Z">
        <w:r w:rsidRPr="005B4ABE">
          <w:rPr>
            <w:rFonts w:ascii="Times New Roman" w:hAnsi="Times New Roman" w:cs="Times New Roman"/>
            <w:sz w:val="20"/>
            <w:szCs w:val="20"/>
          </w:rPr>
          <w:t xml:space="preserve"> CMR resources in the same CMR subset </w:t>
        </w:r>
        <w:r w:rsidRPr="005B4ABE">
          <w:rPr>
            <w:rFonts w:ascii="Times New Roman" w:hAnsi="Times New Roman" w:cs="Times New Roman"/>
            <w:sz w:val="20"/>
            <w:szCs w:val="20"/>
            <w:highlight w:val="yellow"/>
          </w:rPr>
          <w:t>can</w:t>
        </w:r>
      </w:ins>
      <w:ins w:id="91" w:author="Runhua Chen" w:date="2021-01-25T13:42:00Z">
        <w:r w:rsidR="00AF6669" w:rsidRPr="005B4ABE">
          <w:rPr>
            <w:rFonts w:ascii="Times New Roman" w:hAnsi="Times New Roman" w:cs="Times New Roman"/>
            <w:sz w:val="20"/>
            <w:szCs w:val="20"/>
            <w:highlight w:val="yellow"/>
            <w:lang w:val="en-US"/>
          </w:rPr>
          <w:t>not</w:t>
        </w:r>
      </w:ins>
      <w:ins w:id="92" w:author="Runhua Chen" w:date="2021-01-25T13:14:00Z">
        <w:r w:rsidRPr="005B4ABE">
          <w:rPr>
            <w:rFonts w:ascii="Times New Roman" w:hAnsi="Times New Roman" w:cs="Times New Roman"/>
            <w:sz w:val="20"/>
            <w:szCs w:val="20"/>
          </w:rPr>
          <w:t xml:space="preserve"> be received simultaneously </w:t>
        </w:r>
      </w:ins>
    </w:p>
    <w:p w14:paraId="2CF9C738" w14:textId="77777777" w:rsidR="00783B5B" w:rsidRPr="00D32B41" w:rsidRDefault="00783B5B" w:rsidP="005B4ABE">
      <w:pPr>
        <w:pStyle w:val="af4"/>
        <w:numPr>
          <w:ilvl w:val="2"/>
          <w:numId w:val="31"/>
        </w:numPr>
        <w:spacing w:after="0" w:line="20" w:lineRule="atLeast"/>
        <w:rPr>
          <w:ins w:id="93" w:author="Runhua Chen" w:date="2021-01-25T23:09:00Z"/>
          <w:szCs w:val="20"/>
        </w:rPr>
      </w:pPr>
      <w:ins w:id="94" w:author="Runhua Chen" w:date="2021-01-25T13:14:00Z">
        <w:r w:rsidRPr="005B4ABE">
          <w:rPr>
            <w:rFonts w:ascii="Times New Roman" w:hAnsi="Times New Roman" w:cs="Times New Roman"/>
            <w:sz w:val="20"/>
            <w:szCs w:val="20"/>
          </w:rPr>
          <w:t>FFS: a specific ID can be used to differentiate CMR resource subsets in a CMR resource set.</w:t>
        </w:r>
      </w:ins>
    </w:p>
    <w:p w14:paraId="48180D01" w14:textId="77777777" w:rsidR="00F313B8" w:rsidRPr="00D32B41" w:rsidRDefault="00F313B8" w:rsidP="00F313B8">
      <w:pPr>
        <w:pStyle w:val="af4"/>
        <w:numPr>
          <w:ilvl w:val="1"/>
          <w:numId w:val="31"/>
        </w:numPr>
        <w:spacing w:after="0" w:line="20" w:lineRule="atLeast"/>
        <w:rPr>
          <w:ins w:id="95" w:author="Yuk, Youngsoo (Nokia - KR/Seoul)" w:date="2021-01-27T16:07:00Z"/>
          <w:rFonts w:ascii="Times New Roman" w:eastAsia="Times New Roman" w:hAnsi="Times New Roman" w:cs="Times New Roman"/>
          <w:color w:val="FF0000"/>
          <w:sz w:val="20"/>
          <w:szCs w:val="20"/>
        </w:rPr>
      </w:pPr>
      <w:ins w:id="96" w:author="Runhua Chen" w:date="2021-01-25T23:09:00Z">
        <w:r w:rsidRPr="00D32B41">
          <w:rPr>
            <w:rFonts w:ascii="Times New Roman" w:hAnsi="Times New Roman" w:cs="Times New Roman"/>
            <w:sz w:val="20"/>
            <w:szCs w:val="20"/>
            <w:lang w:val="en-US"/>
          </w:rPr>
          <w:t xml:space="preserve">Alt-3: </w:t>
        </w:r>
        <w:r w:rsidRPr="00D32B41">
          <w:rPr>
            <w:rFonts w:ascii="Times New Roman" w:eastAsia="Times New Roman" w:hAnsi="Times New Roman" w:cs="Times New Roman"/>
            <w:sz w:val="20"/>
            <w:szCs w:val="20"/>
          </w:rPr>
          <w:t xml:space="preserve">For option 2, support indication of </w:t>
        </w:r>
        <w:del w:id="97" w:author="Yuk, Youngsoo (Nokia - KR/Seoul)" w:date="2021-01-27T16:06:00Z">
          <w:r w:rsidRPr="00D32B41" w:rsidDel="006F25B9">
            <w:rPr>
              <w:rFonts w:ascii="Times New Roman" w:eastAsia="Times New Roman" w:hAnsi="Times New Roman" w:cs="Times New Roman"/>
              <w:sz w:val="20"/>
              <w:szCs w:val="20"/>
            </w:rPr>
            <w:delText>N</w:delText>
          </w:r>
        </w:del>
      </w:ins>
      <w:ins w:id="98" w:author="Yuk, Youngsoo (Nokia - KR/Seoul)" w:date="2021-01-27T16:06:00Z">
        <w:r>
          <w:rPr>
            <w:rFonts w:ascii="Times New Roman" w:eastAsia="Times New Roman" w:hAnsi="Times New Roman" w:cs="Times New Roman"/>
            <w:sz w:val="20"/>
            <w:szCs w:val="20"/>
          </w:rPr>
          <w:t>S=2</w:t>
        </w:r>
      </w:ins>
      <w:ins w:id="99" w:author="Runhua Chen" w:date="2021-01-25T23:09:00Z">
        <w:r w:rsidRPr="00D32B41">
          <w:rPr>
            <w:rFonts w:ascii="Times New Roman" w:eastAsia="Times New Roman" w:hAnsi="Times New Roman" w:cs="Times New Roman"/>
            <w:sz w:val="20"/>
            <w:szCs w:val="20"/>
          </w:rPr>
          <w:t xml:space="preserve"> </w:t>
        </w:r>
        <w:r w:rsidRPr="00D32B41">
          <w:rPr>
            <w:rFonts w:ascii="Times New Roman" w:eastAsia="Times New Roman" w:hAnsi="Times New Roman" w:cs="Times New Roman"/>
            <w:color w:val="FF0000"/>
            <w:sz w:val="20"/>
            <w:szCs w:val="20"/>
          </w:rPr>
          <w:t xml:space="preserve">SSB sets, </w:t>
        </w:r>
      </w:ins>
      <w:ins w:id="100" w:author="Runhua Chen" w:date="2021-01-26T08:47:00Z">
        <w:r>
          <w:rPr>
            <w:rFonts w:ascii="Times New Roman" w:eastAsia="Times New Roman" w:hAnsi="Times New Roman" w:cs="Times New Roman"/>
            <w:color w:val="FF0000"/>
            <w:sz w:val="20"/>
            <w:szCs w:val="20"/>
            <w:lang w:val="en-US"/>
          </w:rPr>
          <w:t xml:space="preserve">where </w:t>
        </w:r>
      </w:ins>
      <w:ins w:id="101" w:author="Runhua Chen" w:date="2021-01-25T23:09:00Z">
        <w:r w:rsidRPr="00D32B41">
          <w:rPr>
            <w:rFonts w:ascii="Times New Roman" w:eastAsia="Times New Roman" w:hAnsi="Times New Roman" w:cs="Times New Roman"/>
            <w:color w:val="FF0000"/>
            <w:sz w:val="20"/>
            <w:szCs w:val="20"/>
          </w:rPr>
          <w:t xml:space="preserve">CMRs are implicitly mapped to a </w:t>
        </w:r>
      </w:ins>
    </w:p>
    <w:p w14:paraId="5DB7C56A" w14:textId="77777777" w:rsidR="00F313B8" w:rsidRPr="006F25B9" w:rsidRDefault="00F313B8" w:rsidP="00F313B8">
      <w:pPr>
        <w:pStyle w:val="af4"/>
        <w:spacing w:after="0" w:line="20" w:lineRule="atLeast"/>
        <w:ind w:left="1440"/>
        <w:rPr>
          <w:ins w:id="102" w:author="Runhua Chen" w:date="2021-01-25T13:14:00Z"/>
          <w:rFonts w:ascii="Times New Roman" w:hAnsi="Times New Roman" w:cs="Times New Roman"/>
          <w:sz w:val="20"/>
          <w:szCs w:val="20"/>
        </w:rPr>
      </w:pPr>
      <w:ins w:id="103" w:author="Yuk, Youngsoo (Nokia - KR/Seoul)" w:date="2021-01-27T16:07:00Z">
        <w:r w:rsidRPr="006F25B9">
          <w:rPr>
            <w:rFonts w:ascii="Times New Roman" w:eastAsia="Times New Roman" w:hAnsi="Times New Roman" w:cs="Times New Roman"/>
            <w:color w:val="FF0000"/>
            <w:sz w:val="20"/>
            <w:szCs w:val="20"/>
          </w:rPr>
          <w:lastRenderedPageBreak/>
          <w:t xml:space="preserve">a CMR set where a CMR in the set is QCLed (Type D) with a </w:t>
        </w:r>
        <w:commentRangeStart w:id="104"/>
        <w:r w:rsidRPr="006F25B9">
          <w:rPr>
            <w:rFonts w:ascii="Times New Roman" w:eastAsia="Times New Roman" w:hAnsi="Times New Roman" w:cs="Times New Roman"/>
            <w:color w:val="FF0000"/>
            <w:sz w:val="20"/>
            <w:szCs w:val="20"/>
          </w:rPr>
          <w:t>SSB</w:t>
        </w:r>
        <w:commentRangeEnd w:id="104"/>
        <w:r>
          <w:rPr>
            <w:rStyle w:val="af6"/>
            <w:rFonts w:ascii="Times New Roman" w:eastAsia="Times New Roman" w:hAnsi="Times New Roman" w:cs="Times New Roman"/>
            <w:lang w:val="en-US" w:eastAsia="x-none"/>
          </w:rPr>
          <w:commentReference w:id="104"/>
        </w:r>
        <w:r w:rsidRPr="006F25B9">
          <w:rPr>
            <w:rFonts w:ascii="Times New Roman" w:eastAsia="Times New Roman" w:hAnsi="Times New Roman" w:cs="Times New Roman"/>
            <w:color w:val="FF0000"/>
            <w:sz w:val="20"/>
            <w:szCs w:val="20"/>
          </w:rPr>
          <w:t xml:space="preserve"> in the same SSB set</w:t>
        </w:r>
      </w:ins>
      <w:ins w:id="105" w:author="Runhua Chen" w:date="2021-01-25T23:09:00Z">
        <w:del w:id="106" w:author="Yuk, Youngsoo (Nokia - KR/Seoul)" w:date="2021-01-27T16:07:00Z">
          <w:r w:rsidRPr="006F25B9" w:rsidDel="006F25B9">
            <w:rPr>
              <w:rFonts w:ascii="Times New Roman" w:eastAsia="Times New Roman" w:hAnsi="Times New Roman" w:cs="Times New Roman"/>
              <w:color w:val="FF0000"/>
              <w:sz w:val="20"/>
              <w:szCs w:val="20"/>
            </w:rPr>
            <w:delText>set according to the QCLed SSB</w:delText>
          </w:r>
        </w:del>
      </w:ins>
    </w:p>
    <w:p w14:paraId="6E1D5C7B" w14:textId="77777777" w:rsidR="00F313B8" w:rsidRPr="00D32B41" w:rsidRDefault="00F313B8" w:rsidP="00F313B8">
      <w:pPr>
        <w:numPr>
          <w:ilvl w:val="2"/>
          <w:numId w:val="31"/>
        </w:numPr>
        <w:snapToGrid w:val="0"/>
        <w:jc w:val="both"/>
        <w:rPr>
          <w:ins w:id="107" w:author="Runhua Chen" w:date="2021-01-25T23:09:00Z"/>
          <w:szCs w:val="20"/>
        </w:rPr>
      </w:pPr>
      <w:ins w:id="108" w:author="Runhua Chen" w:date="2021-01-25T23:09:00Z">
        <w:r w:rsidRPr="00D32B41">
          <w:rPr>
            <w:szCs w:val="20"/>
          </w:rPr>
          <w:t>UE reports M</w:t>
        </w:r>
      </w:ins>
      <w:ins w:id="109" w:author="Yuk, Youngsoo (Nokia - KR/Seoul)" w:date="2021-01-27T16:07:00Z">
        <w:r>
          <w:rPr>
            <w:szCs w:val="20"/>
          </w:rPr>
          <w:t>=2</w:t>
        </w:r>
      </w:ins>
      <w:ins w:id="110" w:author="Runhua Chen" w:date="2021-01-25T23:09:00Z">
        <w:r w:rsidRPr="00D32B41">
          <w:rPr>
            <w:szCs w:val="20"/>
          </w:rPr>
          <w:t xml:space="preserve"> beams (e.g. CMR resource</w:t>
        </w:r>
      </w:ins>
      <w:ins w:id="111" w:author="Runhua Chen" w:date="2021-01-26T08:47:00Z">
        <w:r>
          <w:rPr>
            <w:szCs w:val="20"/>
          </w:rPr>
          <w:t xml:space="preserve"> indices</w:t>
        </w:r>
      </w:ins>
      <w:ins w:id="112" w:author="Runhua Chen" w:date="2021-01-25T23:09:00Z">
        <w:r w:rsidRPr="00D32B41">
          <w:rPr>
            <w:szCs w:val="20"/>
          </w:rPr>
          <w:t xml:space="preserve">) from </w:t>
        </w:r>
        <w:r w:rsidRPr="00D32B41">
          <w:rPr>
            <w:color w:val="FF0000"/>
            <w:szCs w:val="20"/>
          </w:rPr>
          <w:t>S</w:t>
        </w:r>
      </w:ins>
      <w:ins w:id="113" w:author="Yuk, Youngsoo (Nokia - KR/Seoul)" w:date="2021-01-27T16:07:00Z">
        <w:r>
          <w:rPr>
            <w:color w:val="FF0000"/>
            <w:szCs w:val="20"/>
          </w:rPr>
          <w:t>=2</w:t>
        </w:r>
      </w:ins>
      <w:ins w:id="114" w:author="Runhua Chen" w:date="2021-01-25T23:09:00Z">
        <w:del w:id="115" w:author="Yuk, Youngsoo (Nokia - KR/Seoul)" w:date="2021-01-27T16:07:00Z">
          <w:r w:rsidRPr="00D32B41" w:rsidDel="006F25B9">
            <w:rPr>
              <w:color w:val="FF0000"/>
              <w:szCs w:val="20"/>
            </w:rPr>
            <w:delText>&gt;1</w:delText>
          </w:r>
        </w:del>
        <w:r w:rsidRPr="00D32B41">
          <w:rPr>
            <w:szCs w:val="20"/>
          </w:rPr>
          <w:t xml:space="preserve"> CMR sets </w:t>
        </w:r>
      </w:ins>
    </w:p>
    <w:p w14:paraId="7771C6E1" w14:textId="77777777" w:rsidR="00F313B8" w:rsidRPr="00894084" w:rsidRDefault="00F313B8" w:rsidP="00F313B8">
      <w:pPr>
        <w:numPr>
          <w:ilvl w:val="2"/>
          <w:numId w:val="31"/>
        </w:numPr>
        <w:snapToGrid w:val="0"/>
        <w:jc w:val="both"/>
        <w:rPr>
          <w:ins w:id="116" w:author="Runhua Chen" w:date="2021-01-25T23:09:00Z"/>
          <w:szCs w:val="20"/>
        </w:rPr>
      </w:pPr>
      <w:ins w:id="117" w:author="Runhua Chen" w:date="2021-01-25T23:09:00Z">
        <w:r w:rsidRPr="00894084">
          <w:rPr>
            <w:szCs w:val="20"/>
          </w:rPr>
          <w:t xml:space="preserve">NOTE: </w:t>
        </w:r>
      </w:ins>
      <w:commentRangeStart w:id="118"/>
      <w:ins w:id="119" w:author="Runhua Chen" w:date="2021-01-25T23:12:00Z">
        <w:r w:rsidRPr="001E66E3">
          <w:rPr>
            <w:szCs w:val="20"/>
            <w:highlight w:val="yellow"/>
          </w:rPr>
          <w:t>UE may assume that different CMR resources in different CMR sets can be received simultaneously</w:t>
        </w:r>
      </w:ins>
      <w:commentRangeEnd w:id="118"/>
      <w:ins w:id="120" w:author="Runhua Chen" w:date="2021-01-26T01:09:00Z">
        <w:r>
          <w:rPr>
            <w:rStyle w:val="af6"/>
            <w:lang w:eastAsia="x-none"/>
          </w:rPr>
          <w:commentReference w:id="118"/>
        </w:r>
      </w:ins>
      <w:ins w:id="121" w:author="Runhua Chen" w:date="2021-01-25T23:12:00Z">
        <w:r w:rsidRPr="00894084">
          <w:rPr>
            <w:szCs w:val="20"/>
          </w:rPr>
          <w:t>, and CMR resources in the same CMR set cannot be received simultaneously</w:t>
        </w:r>
      </w:ins>
    </w:p>
    <w:p w14:paraId="62E78AAA" w14:textId="77777777" w:rsidR="00F313B8" w:rsidDel="006F25B9" w:rsidRDefault="00F313B8" w:rsidP="00F313B8">
      <w:pPr>
        <w:numPr>
          <w:ilvl w:val="2"/>
          <w:numId w:val="31"/>
        </w:numPr>
        <w:snapToGrid w:val="0"/>
        <w:jc w:val="both"/>
        <w:rPr>
          <w:del w:id="122" w:author="Yuk, Youngsoo (Nokia - KR/Seoul)" w:date="2021-01-27T16:07:00Z"/>
          <w:szCs w:val="20"/>
        </w:rPr>
      </w:pPr>
      <w:ins w:id="123" w:author="Runhua Chen" w:date="2021-01-25T23:09:00Z">
        <w:del w:id="124" w:author="Yuk, Youngsoo (Nokia - KR/Seoul)" w:date="2021-01-27T16:07:00Z">
          <w:r w:rsidRPr="00894084" w:rsidDel="006F25B9">
            <w:rPr>
              <w:szCs w:val="20"/>
            </w:rPr>
            <w:delText xml:space="preserve">FFS: whether S = M  </w:delText>
          </w:r>
        </w:del>
      </w:ins>
    </w:p>
    <w:p w14:paraId="73AEBC3F" w14:textId="68407951" w:rsidR="00A62A1B" w:rsidRPr="00D32B41" w:rsidDel="00737A82" w:rsidRDefault="00A62A1B" w:rsidP="00737A82">
      <w:pPr>
        <w:pStyle w:val="af4"/>
        <w:snapToGrid w:val="0"/>
        <w:ind w:left="1440"/>
        <w:jc w:val="both"/>
        <w:rPr>
          <w:del w:id="125" w:author="Runhua Chen" w:date="2021-01-26T08:52:00Z"/>
          <w:szCs w:val="20"/>
          <w:lang w:val="en-US"/>
        </w:rPr>
      </w:pPr>
    </w:p>
    <w:p w14:paraId="1178BCDE" w14:textId="77777777" w:rsidR="00A62A1B" w:rsidRDefault="00A62A1B" w:rsidP="00A62A1B">
      <w:pPr>
        <w:snapToGrid w:val="0"/>
        <w:jc w:val="both"/>
        <w:rPr>
          <w:szCs w:val="20"/>
        </w:rPr>
      </w:pPr>
      <w:r>
        <w:rPr>
          <w:b/>
          <w:szCs w:val="20"/>
          <w:highlight w:val="yellow"/>
          <w:u w:val="single"/>
        </w:rPr>
        <w:t>Draft Proposal 1.3</w:t>
      </w:r>
      <w:r>
        <w:rPr>
          <w:szCs w:val="20"/>
          <w:highlight w:val="yellow"/>
        </w:rPr>
        <w:t xml:space="preserve">: </w:t>
      </w:r>
    </w:p>
    <w:p w14:paraId="5FF24D6A" w14:textId="331CC522" w:rsidR="00A62A1B" w:rsidRDefault="00A62A1B" w:rsidP="00A62A1B">
      <w:pPr>
        <w:pStyle w:val="a7"/>
        <w:numPr>
          <w:ilvl w:val="0"/>
          <w:numId w:val="30"/>
        </w:numPr>
        <w:spacing w:before="0" w:beforeAutospacing="0" w:after="0" w:afterAutospacing="0"/>
        <w:rPr>
          <w:rFonts w:ascii="Times New Roman" w:hAnsi="Times New Roman" w:cs="Times New Roman"/>
          <w:sz w:val="20"/>
          <w:szCs w:val="20"/>
        </w:rPr>
      </w:pPr>
      <w:del w:id="126" w:author="Runhua Chen" w:date="2021-01-25T13:45:00Z">
        <w:r w:rsidDel="00AF6669">
          <w:rPr>
            <w:rFonts w:ascii="Times New Roman" w:hAnsi="Times New Roman" w:cs="Times New Roman"/>
            <w:sz w:val="20"/>
            <w:szCs w:val="20"/>
          </w:rPr>
          <w:delText>As a working assumption,  support</w:delText>
        </w:r>
      </w:del>
      <w:ins w:id="127" w:author="Runhua Chen" w:date="2021-01-25T13:45:00Z">
        <w:r w:rsidR="00AF6669">
          <w:rPr>
            <w:rFonts w:ascii="Times New Roman" w:hAnsi="Times New Roman" w:cs="Times New Roman"/>
            <w:sz w:val="20"/>
            <w:szCs w:val="20"/>
          </w:rPr>
          <w:t xml:space="preserve"> Study</w:t>
        </w:r>
      </w:ins>
      <w:r>
        <w:rPr>
          <w:rFonts w:ascii="Times New Roman" w:hAnsi="Times New Roman" w:cs="Times New Roman"/>
          <w:sz w:val="20"/>
          <w:szCs w:val="20"/>
        </w:rPr>
        <w:t xml:space="preserve"> </w:t>
      </w:r>
      <w:ins w:id="128" w:author="Runhua Chen" w:date="2021-01-25T13:45:00Z">
        <w:r w:rsidR="00AF6669">
          <w:rPr>
            <w:rFonts w:ascii="Times New Roman" w:hAnsi="Times New Roman" w:cs="Times New Roman"/>
            <w:sz w:val="20"/>
            <w:szCs w:val="20"/>
          </w:rPr>
          <w:t xml:space="preserve">beam measurement/reporting with consideration </w:t>
        </w:r>
      </w:ins>
      <w:del w:id="129" w:author="Runhua Chen" w:date="2021-01-25T13:46:00Z">
        <w:r w:rsidDel="00AF6669">
          <w:rPr>
            <w:rFonts w:ascii="Times New Roman" w:hAnsi="Times New Roman" w:cs="Times New Roman"/>
            <w:sz w:val="20"/>
            <w:szCs w:val="20"/>
          </w:rPr>
          <w:delText xml:space="preserve">modeling </w:delText>
        </w:r>
      </w:del>
      <w:r>
        <w:rPr>
          <w:rFonts w:ascii="Times New Roman" w:hAnsi="Times New Roman" w:cs="Times New Roman"/>
          <w:sz w:val="20"/>
          <w:szCs w:val="20"/>
        </w:rPr>
        <w:t xml:space="preserve">of </w:t>
      </w:r>
      <w:ins w:id="130" w:author="Runhua Chen" w:date="2021-01-25T13:46:00Z">
        <w:r w:rsidR="00AF6669">
          <w:rPr>
            <w:rFonts w:ascii="Times New Roman" w:hAnsi="Times New Roman" w:cs="Times New Roman"/>
            <w:sz w:val="20"/>
            <w:szCs w:val="20"/>
          </w:rPr>
          <w:t xml:space="preserve">inter-TRP </w:t>
        </w:r>
      </w:ins>
      <w:r>
        <w:rPr>
          <w:rFonts w:ascii="Times New Roman" w:hAnsi="Times New Roman" w:cs="Times New Roman"/>
          <w:sz w:val="20"/>
          <w:szCs w:val="20"/>
        </w:rPr>
        <w:t>interference</w:t>
      </w:r>
      <w:del w:id="131" w:author="Runhua Chen" w:date="2021-01-25T13:46:00Z">
        <w:r w:rsidDel="00AF6669">
          <w:rPr>
            <w:rFonts w:ascii="Times New Roman" w:hAnsi="Times New Roman" w:cs="Times New Roman"/>
            <w:sz w:val="20"/>
            <w:szCs w:val="20"/>
          </w:rPr>
          <w:delText xml:space="preserve"> across beams</w:delText>
        </w:r>
      </w:del>
      <w:del w:id="132" w:author="Runhua Chen" w:date="2021-01-25T13:47:00Z">
        <w:r w:rsidDel="00AF6669">
          <w:rPr>
            <w:rFonts w:ascii="Times New Roman" w:hAnsi="Times New Roman" w:cs="Times New Roman"/>
            <w:sz w:val="20"/>
            <w:szCs w:val="20"/>
          </w:rPr>
          <w:delText xml:space="preserve"> for simultaneous M-TRP transmission </w:delText>
        </w:r>
      </w:del>
    </w:p>
    <w:p w14:paraId="6D90C142" w14:textId="77777777" w:rsidR="00A62A1B" w:rsidRDefault="00A62A1B" w:rsidP="00A62A1B">
      <w:pPr>
        <w:snapToGrid w:val="0"/>
        <w:jc w:val="both"/>
        <w:rPr>
          <w:szCs w:val="20"/>
        </w:rPr>
      </w:pPr>
    </w:p>
    <w:p w14:paraId="6552F470" w14:textId="77777777" w:rsidR="00A62A1B" w:rsidRDefault="00A62A1B" w:rsidP="00A62A1B">
      <w:pPr>
        <w:pStyle w:val="ac"/>
        <w:jc w:val="center"/>
        <w:rPr>
          <w:b w:val="0"/>
          <w:color w:val="auto"/>
        </w:rPr>
      </w:pPr>
      <w:r>
        <w:rPr>
          <w:b w:val="0"/>
          <w:color w:val="auto"/>
        </w:rPr>
        <w:t xml:space="preserve">Table </w:t>
      </w:r>
      <w:r>
        <w:rPr>
          <w:b w:val="0"/>
          <w:color w:val="auto"/>
          <w:lang w:val="en-US"/>
        </w:rPr>
        <w:t>1:</w:t>
      </w:r>
      <w:r>
        <w:rPr>
          <w:b w:val="0"/>
          <w:color w:val="auto"/>
        </w:rPr>
        <w:t xml:space="preserve"> Additional </w:t>
      </w:r>
      <w:r>
        <w:rPr>
          <w:b w:val="0"/>
          <w:color w:val="auto"/>
          <w:lang w:val="en-US"/>
        </w:rPr>
        <w:t xml:space="preserve">company </w:t>
      </w:r>
      <w:r>
        <w:rPr>
          <w:b w:val="0"/>
          <w:color w:val="auto"/>
        </w:rPr>
        <w:t>inputs: issue 1</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083B58EC"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3A786972" w14:textId="77777777" w:rsidR="00A62A1B" w:rsidRDefault="00A62A1B">
            <w:pPr>
              <w:snapToGrid w:val="0"/>
              <w:rPr>
                <w:rFonts w:eastAsia="SimSun"/>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3871FE73" w14:textId="77777777" w:rsidR="00A62A1B" w:rsidRDefault="00A62A1B">
            <w:pPr>
              <w:snapToGrid w:val="0"/>
              <w:rPr>
                <w:b/>
                <w:sz w:val="18"/>
                <w:szCs w:val="18"/>
              </w:rPr>
            </w:pPr>
            <w:r>
              <w:rPr>
                <w:b/>
                <w:sz w:val="18"/>
                <w:szCs w:val="18"/>
              </w:rPr>
              <w:t>Input</w:t>
            </w:r>
          </w:p>
        </w:tc>
      </w:tr>
      <w:tr w:rsidR="00A62A1B" w14:paraId="53682E63" w14:textId="77777777" w:rsidTr="00A62A1B">
        <w:tc>
          <w:tcPr>
            <w:tcW w:w="1435" w:type="dxa"/>
            <w:tcBorders>
              <w:top w:val="single" w:sz="4" w:space="0" w:color="auto"/>
              <w:left w:val="single" w:sz="4" w:space="0" w:color="auto"/>
              <w:bottom w:val="single" w:sz="4" w:space="0" w:color="auto"/>
              <w:right w:val="single" w:sz="4" w:space="0" w:color="auto"/>
            </w:tcBorders>
          </w:tcPr>
          <w:p w14:paraId="67CF12B9" w14:textId="77777777" w:rsidR="00A62A1B" w:rsidRDefault="00A32C02">
            <w:pPr>
              <w:snapToGrid w:val="0"/>
              <w:rPr>
                <w:rFonts w:eastAsia="DengXian"/>
                <w:sz w:val="18"/>
                <w:szCs w:val="18"/>
                <w:lang w:eastAsia="zh-CN"/>
              </w:rPr>
            </w:pPr>
            <w:r>
              <w:rPr>
                <w:rFonts w:eastAsia="SimSun"/>
                <w:color w:val="4A442A" w:themeColor="background2" w:themeShade="40"/>
                <w:sz w:val="18"/>
                <w:szCs w:val="18"/>
              </w:rPr>
              <w:t>Lenovo&amp;MotM</w:t>
            </w:r>
          </w:p>
        </w:tc>
        <w:tc>
          <w:tcPr>
            <w:tcW w:w="8550" w:type="dxa"/>
            <w:tcBorders>
              <w:top w:val="single" w:sz="4" w:space="0" w:color="auto"/>
              <w:left w:val="single" w:sz="4" w:space="0" w:color="auto"/>
              <w:bottom w:val="single" w:sz="4" w:space="0" w:color="auto"/>
              <w:right w:val="single" w:sz="4" w:space="0" w:color="auto"/>
            </w:tcBorders>
          </w:tcPr>
          <w:p w14:paraId="0E0E3DDE" w14:textId="77777777" w:rsidR="00A62A1B" w:rsidRDefault="00A32C02">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 all the proposals.</w:t>
            </w:r>
          </w:p>
        </w:tc>
      </w:tr>
      <w:tr w:rsidR="00A62A1B" w14:paraId="663A551D" w14:textId="77777777" w:rsidTr="00A62A1B">
        <w:tc>
          <w:tcPr>
            <w:tcW w:w="1435" w:type="dxa"/>
            <w:tcBorders>
              <w:top w:val="single" w:sz="4" w:space="0" w:color="auto"/>
              <w:left w:val="single" w:sz="4" w:space="0" w:color="auto"/>
              <w:bottom w:val="single" w:sz="4" w:space="0" w:color="auto"/>
              <w:right w:val="single" w:sz="4" w:space="0" w:color="auto"/>
            </w:tcBorders>
          </w:tcPr>
          <w:p w14:paraId="5EC86368" w14:textId="7C0D25ED" w:rsidR="00A62A1B" w:rsidRDefault="001E0DA6">
            <w:pPr>
              <w:snapToGrid w:val="0"/>
              <w:rPr>
                <w:rFonts w:eastAsia="DengXian"/>
                <w:sz w:val="18"/>
                <w:szCs w:val="18"/>
                <w:lang w:eastAsia="zh-CN"/>
              </w:rPr>
            </w:pPr>
            <w:r>
              <w:rPr>
                <w:rFonts w:eastAsia="DengXian" w:hint="eastAsia"/>
                <w:sz w:val="18"/>
                <w:szCs w:val="18"/>
                <w:lang w:eastAsia="zh-CN"/>
              </w:rPr>
              <w:t>D</w:t>
            </w:r>
            <w:r w:rsidR="009E4F91">
              <w:rPr>
                <w:rFonts w:eastAsia="DengXian"/>
                <w:sz w:val="18"/>
                <w:szCs w:val="18"/>
                <w:lang w:eastAsia="zh-CN"/>
              </w:rPr>
              <w:t>OCOMO</w:t>
            </w:r>
          </w:p>
        </w:tc>
        <w:tc>
          <w:tcPr>
            <w:tcW w:w="8550" w:type="dxa"/>
            <w:tcBorders>
              <w:top w:val="single" w:sz="4" w:space="0" w:color="auto"/>
              <w:left w:val="single" w:sz="4" w:space="0" w:color="auto"/>
              <w:bottom w:val="single" w:sz="4" w:space="0" w:color="auto"/>
              <w:right w:val="single" w:sz="4" w:space="0" w:color="auto"/>
            </w:tcBorders>
          </w:tcPr>
          <w:p w14:paraId="0011B9F4" w14:textId="47CDADEA" w:rsidR="002B5AD2" w:rsidRDefault="00C51B5F">
            <w:pPr>
              <w:snapToGrid w:val="0"/>
              <w:rPr>
                <w:rFonts w:eastAsia="DengXian"/>
                <w:sz w:val="18"/>
                <w:szCs w:val="18"/>
                <w:lang w:eastAsia="zh-CN"/>
              </w:rPr>
            </w:pPr>
            <w:r>
              <w:rPr>
                <w:rFonts w:eastAsia="DengXian"/>
                <w:sz w:val="18"/>
                <w:szCs w:val="18"/>
                <w:lang w:eastAsia="zh-CN"/>
              </w:rPr>
              <w:t>F</w:t>
            </w:r>
            <w:r w:rsidR="009E4F91">
              <w:rPr>
                <w:rFonts w:eastAsia="DengXian"/>
                <w:sz w:val="18"/>
                <w:szCs w:val="18"/>
                <w:lang w:eastAsia="zh-CN"/>
              </w:rPr>
              <w:t>or Proposal 1.1,</w:t>
            </w:r>
            <w:r w:rsidR="009F33D9">
              <w:rPr>
                <w:rFonts w:eastAsia="DengXian"/>
                <w:sz w:val="18"/>
                <w:szCs w:val="18"/>
                <w:lang w:eastAsia="zh-CN"/>
              </w:rPr>
              <w:t xml:space="preserve"> </w:t>
            </w:r>
            <w:r w:rsidR="00494A2B">
              <w:rPr>
                <w:rFonts w:eastAsia="DengXian"/>
                <w:sz w:val="18"/>
                <w:szCs w:val="18"/>
                <w:lang w:eastAsia="zh-CN"/>
              </w:rPr>
              <w:t>M=2 and N=1 have been supported in Rel-16</w:t>
            </w:r>
            <w:r w:rsidR="009F33D9">
              <w:rPr>
                <w:rFonts w:eastAsia="DengXian"/>
                <w:sz w:val="18"/>
                <w:szCs w:val="18"/>
                <w:lang w:eastAsia="zh-CN"/>
              </w:rPr>
              <w:t>. We suggest</w:t>
            </w:r>
            <w:r w:rsidR="00D34094">
              <w:rPr>
                <w:rFonts w:eastAsia="DengXian"/>
                <w:sz w:val="18"/>
                <w:szCs w:val="18"/>
                <w:lang w:eastAsia="zh-CN"/>
              </w:rPr>
              <w:t xml:space="preserve"> proposing N can be larger than 1</w:t>
            </w:r>
            <w:r w:rsidR="002B5AD2">
              <w:rPr>
                <w:rFonts w:eastAsia="DengXian"/>
                <w:sz w:val="18"/>
                <w:szCs w:val="18"/>
                <w:lang w:eastAsia="zh-CN"/>
              </w:rPr>
              <w:t>, FFS 2 or 4 or other values.</w:t>
            </w:r>
            <w:r w:rsidR="000B779B">
              <w:rPr>
                <w:rFonts w:eastAsia="DengXian"/>
                <w:sz w:val="18"/>
                <w:szCs w:val="18"/>
                <w:lang w:eastAsia="zh-CN"/>
              </w:rPr>
              <w:t xml:space="preserve"> And for Option 2, we do not see the need to have M&gt;2. M=2 will be sufficient for NCJT</w:t>
            </w:r>
            <w:r w:rsidR="00912669">
              <w:rPr>
                <w:rFonts w:eastAsia="DengXian"/>
                <w:sz w:val="18"/>
                <w:szCs w:val="18"/>
                <w:lang w:eastAsia="zh-CN"/>
              </w:rPr>
              <w:t xml:space="preserve"> TX with two TRPs.</w:t>
            </w:r>
          </w:p>
          <w:p w14:paraId="3E3DC464" w14:textId="77777777" w:rsidR="002B5AD2" w:rsidRDefault="002B5AD2" w:rsidP="002B5AD2">
            <w:pPr>
              <w:snapToGrid w:val="0"/>
              <w:rPr>
                <w:rFonts w:eastAsia="DengXian"/>
                <w:sz w:val="18"/>
                <w:szCs w:val="18"/>
                <w:lang w:eastAsia="zh-CN"/>
              </w:rPr>
            </w:pPr>
          </w:p>
          <w:p w14:paraId="489A65A5" w14:textId="4EE481AB" w:rsidR="009E4F91" w:rsidRDefault="002B5AD2" w:rsidP="002B5AD2">
            <w:pPr>
              <w:snapToGrid w:val="0"/>
              <w:rPr>
                <w:rFonts w:eastAsia="DengXian"/>
                <w:sz w:val="18"/>
                <w:szCs w:val="18"/>
                <w:lang w:eastAsia="zh-CN"/>
              </w:rPr>
            </w:pPr>
            <w:r>
              <w:rPr>
                <w:rFonts w:eastAsia="DengXian"/>
                <w:sz w:val="18"/>
                <w:szCs w:val="18"/>
                <w:lang w:eastAsia="zh-CN"/>
              </w:rPr>
              <w:t>For Proposal 1.2 and 1.3, generally fine.</w:t>
            </w:r>
          </w:p>
        </w:tc>
      </w:tr>
      <w:tr w:rsidR="00D866FE" w14:paraId="0FA45CBD" w14:textId="77777777" w:rsidTr="00A62A1B">
        <w:tc>
          <w:tcPr>
            <w:tcW w:w="1435" w:type="dxa"/>
            <w:tcBorders>
              <w:top w:val="single" w:sz="4" w:space="0" w:color="auto"/>
              <w:left w:val="single" w:sz="4" w:space="0" w:color="auto"/>
              <w:bottom w:val="single" w:sz="4" w:space="0" w:color="auto"/>
              <w:right w:val="single" w:sz="4" w:space="0" w:color="auto"/>
            </w:tcBorders>
          </w:tcPr>
          <w:p w14:paraId="1CD975BD" w14:textId="042983A2" w:rsidR="00D866FE" w:rsidRDefault="00D866FE" w:rsidP="00D866FE">
            <w:pPr>
              <w:snapToGrid w:val="0"/>
              <w:rPr>
                <w:rFonts w:eastAsia="DengXian"/>
                <w:sz w:val="18"/>
                <w:szCs w:val="18"/>
                <w:lang w:eastAsia="zh-CN"/>
              </w:rPr>
            </w:pPr>
            <w:r>
              <w:rPr>
                <w:rFonts w:eastAsia="DengXi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3BBA4668" w14:textId="0ACE22CC" w:rsidR="007A6916" w:rsidRDefault="007A6916" w:rsidP="00D866FE">
            <w:pPr>
              <w:snapToGrid w:val="0"/>
              <w:rPr>
                <w:rFonts w:eastAsia="SimSun"/>
                <w:sz w:val="18"/>
                <w:szCs w:val="18"/>
              </w:rPr>
            </w:pPr>
            <w:r>
              <w:rPr>
                <w:rFonts w:eastAsia="SimSun"/>
                <w:sz w:val="18"/>
                <w:szCs w:val="18"/>
              </w:rPr>
              <w:t>Overall, w</w:t>
            </w:r>
            <w:r w:rsidR="00D866FE" w:rsidRPr="00D866FE">
              <w:rPr>
                <w:rFonts w:eastAsia="SimSun"/>
                <w:sz w:val="18"/>
                <w:szCs w:val="18"/>
              </w:rPr>
              <w:t>e support FL’s proposal</w:t>
            </w:r>
            <w:r>
              <w:rPr>
                <w:rFonts w:eastAsia="SimSun"/>
                <w:sz w:val="18"/>
                <w:szCs w:val="18"/>
              </w:rPr>
              <w:t>s</w:t>
            </w:r>
            <w:r w:rsidR="00D866FE" w:rsidRPr="00D866FE">
              <w:rPr>
                <w:rFonts w:eastAsia="SimSun" w:hint="eastAsia"/>
                <w:sz w:val="18"/>
                <w:szCs w:val="18"/>
              </w:rPr>
              <w:t>.</w:t>
            </w:r>
            <w:r w:rsidR="00D866FE" w:rsidRPr="00D866FE">
              <w:rPr>
                <w:rFonts w:eastAsia="SimSun"/>
                <w:sz w:val="18"/>
                <w:szCs w:val="18"/>
              </w:rPr>
              <w:t xml:space="preserve"> </w:t>
            </w:r>
          </w:p>
          <w:p w14:paraId="6EE1CBA7" w14:textId="77777777" w:rsidR="007A6916" w:rsidRDefault="007A6916" w:rsidP="00D866FE">
            <w:pPr>
              <w:snapToGrid w:val="0"/>
              <w:rPr>
                <w:rFonts w:eastAsia="SimSun"/>
                <w:sz w:val="18"/>
                <w:szCs w:val="18"/>
              </w:rPr>
            </w:pPr>
            <w:r>
              <w:rPr>
                <w:rFonts w:eastAsia="SimSun"/>
                <w:sz w:val="18"/>
                <w:szCs w:val="18"/>
              </w:rPr>
              <w:t>For Proposal 1.1, we don’t think the sub-bullet is necessary, as we already know M&gt;2.</w:t>
            </w:r>
          </w:p>
          <w:p w14:paraId="5D8698E4" w14:textId="47CF183E" w:rsidR="00D866FE" w:rsidRDefault="001F7C0C" w:rsidP="00D866FE">
            <w:pPr>
              <w:snapToGrid w:val="0"/>
              <w:rPr>
                <w:rFonts w:eastAsia="DengXian"/>
                <w:sz w:val="18"/>
                <w:szCs w:val="18"/>
                <w:lang w:eastAsia="zh-CN"/>
              </w:rPr>
            </w:pPr>
            <w:r>
              <w:rPr>
                <w:rFonts w:eastAsia="SimSun"/>
                <w:sz w:val="18"/>
                <w:szCs w:val="18"/>
              </w:rPr>
              <w:t xml:space="preserve">On issue 1.5, we support </w:t>
            </w:r>
            <w:r w:rsidR="00F94470">
              <w:rPr>
                <w:rFonts w:eastAsia="SimSun"/>
                <w:sz w:val="18"/>
                <w:szCs w:val="18"/>
              </w:rPr>
              <w:t xml:space="preserve">Option 1: </w:t>
            </w:r>
            <w:r>
              <w:rPr>
                <w:rFonts w:eastAsia="SimSun"/>
                <w:sz w:val="18"/>
                <w:szCs w:val="18"/>
              </w:rPr>
              <w:t xml:space="preserve">reporting the panel ID. </w:t>
            </w:r>
          </w:p>
        </w:tc>
      </w:tr>
      <w:tr w:rsidR="00010AFB" w14:paraId="04C83CEA" w14:textId="77777777" w:rsidTr="00A62A1B">
        <w:tc>
          <w:tcPr>
            <w:tcW w:w="1435" w:type="dxa"/>
            <w:tcBorders>
              <w:top w:val="single" w:sz="4" w:space="0" w:color="auto"/>
              <w:left w:val="single" w:sz="4" w:space="0" w:color="auto"/>
              <w:bottom w:val="single" w:sz="4" w:space="0" w:color="auto"/>
              <w:right w:val="single" w:sz="4" w:space="0" w:color="auto"/>
            </w:tcBorders>
          </w:tcPr>
          <w:p w14:paraId="138AE436" w14:textId="1E5FDEED" w:rsidR="00010AFB" w:rsidRDefault="00010AFB" w:rsidP="00010AFB">
            <w:pPr>
              <w:snapToGrid w:val="0"/>
              <w:rPr>
                <w:rFonts w:eastAsia="DengXian"/>
                <w:sz w:val="18"/>
                <w:szCs w:val="18"/>
                <w:lang w:eastAsia="zh-CN"/>
              </w:rPr>
            </w:pPr>
            <w:r>
              <w:rPr>
                <w:rFonts w:eastAsia="DengXian"/>
                <w:sz w:val="18"/>
                <w:szCs w:val="18"/>
                <w:lang w:eastAsia="zh-CN"/>
              </w:rPr>
              <w:t>Futurewei</w:t>
            </w:r>
          </w:p>
        </w:tc>
        <w:tc>
          <w:tcPr>
            <w:tcW w:w="8550" w:type="dxa"/>
            <w:tcBorders>
              <w:top w:val="single" w:sz="4" w:space="0" w:color="auto"/>
              <w:left w:val="single" w:sz="4" w:space="0" w:color="auto"/>
              <w:bottom w:val="single" w:sz="4" w:space="0" w:color="auto"/>
              <w:right w:val="single" w:sz="4" w:space="0" w:color="auto"/>
            </w:tcBorders>
          </w:tcPr>
          <w:p w14:paraId="5EF7FD7E" w14:textId="77777777" w:rsidR="00010AFB" w:rsidRDefault="00010AFB" w:rsidP="00010AFB">
            <w:pPr>
              <w:snapToGrid w:val="0"/>
              <w:rPr>
                <w:rFonts w:eastAsia="DengXian"/>
                <w:sz w:val="18"/>
                <w:szCs w:val="18"/>
                <w:lang w:eastAsia="zh-CN"/>
              </w:rPr>
            </w:pPr>
            <w:r>
              <w:rPr>
                <w:rFonts w:eastAsia="DengXian"/>
                <w:sz w:val="18"/>
                <w:szCs w:val="18"/>
                <w:lang w:eastAsia="zh-CN"/>
              </w:rPr>
              <w:t>Our views are updated in the table above.</w:t>
            </w:r>
          </w:p>
          <w:p w14:paraId="6AC4AAFB" w14:textId="77777777" w:rsidR="00010AFB" w:rsidRDefault="00010AFB" w:rsidP="00010AFB">
            <w:pPr>
              <w:snapToGrid w:val="0"/>
              <w:rPr>
                <w:rFonts w:eastAsia="DengXian"/>
                <w:sz w:val="18"/>
                <w:szCs w:val="18"/>
                <w:lang w:eastAsia="zh-CN"/>
              </w:rPr>
            </w:pPr>
          </w:p>
          <w:p w14:paraId="5261961A" w14:textId="15E041B8" w:rsidR="00010AFB" w:rsidRDefault="00010AFB" w:rsidP="00010AFB">
            <w:pPr>
              <w:snapToGrid w:val="0"/>
              <w:rPr>
                <w:rFonts w:eastAsia="SimSun"/>
                <w:sz w:val="18"/>
                <w:szCs w:val="18"/>
              </w:rPr>
            </w:pPr>
            <w:r>
              <w:rPr>
                <w:rFonts w:eastAsia="DengXian"/>
                <w:sz w:val="18"/>
                <w:szCs w:val="18"/>
                <w:lang w:eastAsia="zh-CN"/>
              </w:rPr>
              <w:t>Support FL’s Proposals 1.1, 1.2, and 1.3.</w:t>
            </w:r>
          </w:p>
        </w:tc>
      </w:tr>
      <w:tr w:rsidR="00757BAF" w14:paraId="419B2063" w14:textId="77777777" w:rsidTr="00A62A1B">
        <w:tc>
          <w:tcPr>
            <w:tcW w:w="1435" w:type="dxa"/>
            <w:tcBorders>
              <w:top w:val="single" w:sz="4" w:space="0" w:color="auto"/>
              <w:left w:val="single" w:sz="4" w:space="0" w:color="auto"/>
              <w:bottom w:val="single" w:sz="4" w:space="0" w:color="auto"/>
              <w:right w:val="single" w:sz="4" w:space="0" w:color="auto"/>
            </w:tcBorders>
          </w:tcPr>
          <w:p w14:paraId="68B504E2" w14:textId="228C8317" w:rsidR="00757BAF" w:rsidRDefault="00757BAF" w:rsidP="00010AFB">
            <w:pPr>
              <w:snapToGrid w:val="0"/>
              <w:rPr>
                <w:rFonts w:eastAsia="DengXian"/>
                <w:sz w:val="18"/>
                <w:szCs w:val="18"/>
                <w:lang w:eastAsia="zh-CN"/>
              </w:rPr>
            </w:pPr>
            <w:r>
              <w:rPr>
                <w:rFonts w:eastAsia="DengXian"/>
                <w:sz w:val="18"/>
                <w:szCs w:val="18"/>
                <w:lang w:eastAsia="zh-CN"/>
              </w:rPr>
              <w:t>MediaT</w:t>
            </w:r>
            <w:r w:rsidRPr="00757BAF">
              <w:rPr>
                <w:rFonts w:eastAsia="DengXian"/>
                <w:sz w:val="18"/>
                <w:szCs w:val="18"/>
                <w:lang w:eastAsia="zh-CN"/>
              </w:rPr>
              <w:t>ek</w:t>
            </w:r>
          </w:p>
        </w:tc>
        <w:tc>
          <w:tcPr>
            <w:tcW w:w="8550" w:type="dxa"/>
            <w:tcBorders>
              <w:top w:val="single" w:sz="4" w:space="0" w:color="auto"/>
              <w:left w:val="single" w:sz="4" w:space="0" w:color="auto"/>
              <w:bottom w:val="single" w:sz="4" w:space="0" w:color="auto"/>
              <w:right w:val="single" w:sz="4" w:space="0" w:color="auto"/>
            </w:tcBorders>
          </w:tcPr>
          <w:p w14:paraId="5ADD77DF" w14:textId="169DDB9A" w:rsidR="00757BAF" w:rsidRPr="00757BAF" w:rsidRDefault="00757BAF" w:rsidP="00757BAF">
            <w:pPr>
              <w:snapToGrid w:val="0"/>
              <w:rPr>
                <w:rFonts w:eastAsia="SimSun"/>
                <w:color w:val="000000" w:themeColor="text1"/>
                <w:sz w:val="18"/>
                <w:szCs w:val="18"/>
              </w:rPr>
            </w:pPr>
            <w:r w:rsidRPr="00757BAF">
              <w:rPr>
                <w:rFonts w:eastAsia="SimSun"/>
                <w:color w:val="000000" w:themeColor="text1"/>
                <w:sz w:val="18"/>
                <w:szCs w:val="18"/>
              </w:rPr>
              <w:t>On proposal 1.1: Support</w:t>
            </w:r>
            <w:r w:rsidR="005F7061">
              <w:rPr>
                <w:rFonts w:eastAsia="SimSun"/>
                <w:color w:val="000000" w:themeColor="text1"/>
                <w:sz w:val="18"/>
                <w:szCs w:val="18"/>
              </w:rPr>
              <w:t xml:space="preserve">, even we </w:t>
            </w:r>
            <w:r w:rsidR="00244AAA">
              <w:rPr>
                <w:rFonts w:eastAsia="SimSun"/>
                <w:color w:val="000000" w:themeColor="text1"/>
                <w:sz w:val="18"/>
                <w:szCs w:val="18"/>
              </w:rPr>
              <w:t xml:space="preserve">also </w:t>
            </w:r>
            <w:r w:rsidR="005F7061">
              <w:rPr>
                <w:rFonts w:eastAsia="SimSun"/>
                <w:color w:val="000000" w:themeColor="text1"/>
                <w:sz w:val="18"/>
                <w:szCs w:val="18"/>
              </w:rPr>
              <w:t>prefer Option 3.</w:t>
            </w:r>
          </w:p>
          <w:p w14:paraId="7D4C84A5" w14:textId="77777777" w:rsidR="00757BAF" w:rsidRPr="00757BAF" w:rsidRDefault="00757BAF" w:rsidP="00757BAF">
            <w:pPr>
              <w:snapToGrid w:val="0"/>
              <w:rPr>
                <w:rFonts w:eastAsia="SimSun"/>
                <w:color w:val="000000" w:themeColor="text1"/>
                <w:sz w:val="18"/>
                <w:szCs w:val="18"/>
              </w:rPr>
            </w:pPr>
          </w:p>
          <w:p w14:paraId="79DE6D2D" w14:textId="77777777" w:rsidR="00244AAA" w:rsidRPr="00244AAA" w:rsidRDefault="00244AAA" w:rsidP="00757BAF">
            <w:pPr>
              <w:snapToGrid w:val="0"/>
              <w:rPr>
                <w:rFonts w:eastAsia="SimSun"/>
                <w:color w:val="000000" w:themeColor="text1"/>
                <w:sz w:val="18"/>
                <w:szCs w:val="18"/>
              </w:rPr>
            </w:pPr>
            <w:r>
              <w:rPr>
                <w:rFonts w:eastAsia="SimSun"/>
                <w:color w:val="000000" w:themeColor="text1"/>
                <w:sz w:val="18"/>
                <w:szCs w:val="18"/>
              </w:rPr>
              <w:t xml:space="preserve">On </w:t>
            </w:r>
            <w:r w:rsidRPr="00244AAA">
              <w:rPr>
                <w:rFonts w:eastAsia="SimSun"/>
                <w:color w:val="000000" w:themeColor="text1"/>
                <w:sz w:val="18"/>
                <w:szCs w:val="18"/>
              </w:rPr>
              <w:t>proposal 1.2</w:t>
            </w:r>
          </w:p>
          <w:p w14:paraId="75B0E2A4" w14:textId="77777777" w:rsidR="00244AAA" w:rsidRPr="00244AAA" w:rsidRDefault="00244AAA" w:rsidP="00244AAA">
            <w:pPr>
              <w:pStyle w:val="af4"/>
              <w:numPr>
                <w:ilvl w:val="0"/>
                <w:numId w:val="30"/>
              </w:numPr>
              <w:snapToGrid w:val="0"/>
              <w:rPr>
                <w:rFonts w:ascii="Times New Roman" w:eastAsia="SimSun" w:hAnsi="Times New Roman" w:cs="Times New Roman"/>
                <w:color w:val="000000" w:themeColor="text1"/>
                <w:sz w:val="18"/>
                <w:szCs w:val="18"/>
              </w:rPr>
            </w:pPr>
            <w:r w:rsidRPr="00244AAA">
              <w:rPr>
                <w:rFonts w:ascii="Times New Roman" w:eastAsia="SimSun" w:hAnsi="Times New Roman" w:cs="Times New Roman"/>
                <w:color w:val="000000" w:themeColor="text1"/>
                <w:sz w:val="18"/>
                <w:szCs w:val="18"/>
                <w:lang w:val="en-US"/>
              </w:rPr>
              <w:t>S</w:t>
            </w:r>
            <w:r w:rsidR="00757BAF" w:rsidRPr="00244AAA">
              <w:rPr>
                <w:rFonts w:ascii="Times New Roman" w:eastAsia="SimSun" w:hAnsi="Times New Roman" w:cs="Times New Roman"/>
                <w:color w:val="000000" w:themeColor="text1"/>
                <w:sz w:val="18"/>
                <w:szCs w:val="18"/>
              </w:rPr>
              <w:t>ince multiple CMR resource sets are already supported for an aperiodic resource setting in Rel-16 (but only one CMR resource set can be associated with an aperiodic trigger state). To avoid confusion, we suggest to have separated descriptions for P/SP and AP resource settings, respectively.</w:t>
            </w:r>
          </w:p>
          <w:p w14:paraId="2DD4AA5B" w14:textId="77777777" w:rsidR="00244AAA" w:rsidRPr="00244AAA" w:rsidRDefault="00244AAA" w:rsidP="00244AAA">
            <w:pPr>
              <w:pStyle w:val="af4"/>
              <w:numPr>
                <w:ilvl w:val="0"/>
                <w:numId w:val="30"/>
              </w:numPr>
              <w:snapToGrid w:val="0"/>
              <w:rPr>
                <w:rFonts w:ascii="Times New Roman" w:eastAsia="SimSun" w:hAnsi="Times New Roman" w:cs="Times New Roman"/>
                <w:color w:val="000000" w:themeColor="text1"/>
                <w:sz w:val="18"/>
                <w:szCs w:val="18"/>
              </w:rPr>
            </w:pPr>
            <w:r w:rsidRPr="00244AAA">
              <w:rPr>
                <w:rFonts w:ascii="Times New Roman" w:eastAsia="SimSun" w:hAnsi="Times New Roman" w:cs="Times New Roman"/>
                <w:color w:val="000000" w:themeColor="text1"/>
                <w:sz w:val="18"/>
                <w:szCs w:val="18"/>
              </w:rPr>
              <w:t>W</w:t>
            </w:r>
            <w:r w:rsidR="00757BAF" w:rsidRPr="00244AAA">
              <w:rPr>
                <w:rFonts w:ascii="Times New Roman" w:eastAsia="SimSun" w:hAnsi="Times New Roman" w:cs="Times New Roman"/>
                <w:color w:val="000000" w:themeColor="text1"/>
                <w:sz w:val="18"/>
                <w:szCs w:val="18"/>
              </w:rPr>
              <w:t>e believe the number of CMR resource sets should be equal to M in Option 2, however</w:t>
            </w:r>
            <w:r w:rsidRPr="00244AAA">
              <w:rPr>
                <w:rFonts w:ascii="Times New Roman" w:eastAsia="SimSun" w:hAnsi="Times New Roman" w:cs="Times New Roman"/>
                <w:color w:val="000000" w:themeColor="text1"/>
                <w:sz w:val="18"/>
                <w:szCs w:val="18"/>
              </w:rPr>
              <w:t>, this can be further discussed</w:t>
            </w:r>
          </w:p>
          <w:p w14:paraId="06A24569" w14:textId="77777777" w:rsidR="00244AAA" w:rsidRDefault="00244AAA" w:rsidP="00244AAA">
            <w:pPr>
              <w:pStyle w:val="af4"/>
              <w:numPr>
                <w:ilvl w:val="0"/>
                <w:numId w:val="30"/>
              </w:numPr>
              <w:snapToGrid w:val="0"/>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A</w:t>
            </w:r>
            <w:r w:rsidR="00757BAF" w:rsidRPr="00244AAA">
              <w:rPr>
                <w:rFonts w:ascii="Times New Roman" w:eastAsia="SimSun" w:hAnsi="Times New Roman" w:cs="Times New Roman"/>
                <w:color w:val="000000" w:themeColor="text1"/>
                <w:sz w:val="18"/>
                <w:szCs w:val="18"/>
              </w:rPr>
              <w:t>ccording to current description</w:t>
            </w:r>
            <w:r>
              <w:rPr>
                <w:rFonts w:ascii="Times New Roman" w:eastAsia="SimSun" w:hAnsi="Times New Roman" w:cs="Times New Roman"/>
                <w:color w:val="000000" w:themeColor="text1"/>
                <w:sz w:val="18"/>
                <w:szCs w:val="18"/>
              </w:rPr>
              <w:t>, i</w:t>
            </w:r>
            <w:r w:rsidRPr="00244AAA">
              <w:rPr>
                <w:rFonts w:ascii="Times New Roman" w:eastAsia="SimSun" w:hAnsi="Times New Roman" w:cs="Times New Roman"/>
                <w:color w:val="000000" w:themeColor="text1"/>
                <w:sz w:val="18"/>
                <w:szCs w:val="18"/>
              </w:rPr>
              <w:t xml:space="preserve">t is not </w:t>
            </w:r>
            <w:r>
              <w:rPr>
                <w:rFonts w:ascii="Times New Roman" w:eastAsia="SimSun" w:hAnsi="Times New Roman" w:cs="Times New Roman"/>
                <w:color w:val="000000" w:themeColor="text1"/>
                <w:sz w:val="18"/>
                <w:szCs w:val="18"/>
              </w:rPr>
              <w:t xml:space="preserve">quite </w:t>
            </w:r>
            <w:r w:rsidRPr="00244AAA">
              <w:rPr>
                <w:rFonts w:ascii="Times New Roman" w:eastAsia="SimSun" w:hAnsi="Times New Roman" w:cs="Times New Roman"/>
                <w:color w:val="000000" w:themeColor="text1"/>
                <w:sz w:val="18"/>
                <w:szCs w:val="18"/>
              </w:rPr>
              <w:t>clear</w:t>
            </w:r>
            <w:r>
              <w:rPr>
                <w:rFonts w:ascii="Times New Roman" w:eastAsia="SimSun" w:hAnsi="Times New Roman" w:cs="Times New Roman"/>
                <w:color w:val="000000" w:themeColor="text1"/>
                <w:sz w:val="18"/>
                <w:szCs w:val="18"/>
              </w:rPr>
              <w:t xml:space="preserve"> for us</w:t>
            </w:r>
            <w:r w:rsidR="00757BAF" w:rsidRPr="00244AAA">
              <w:rPr>
                <w:rFonts w:ascii="Times New Roman" w:eastAsia="SimSun" w:hAnsi="Times New Roman" w:cs="Times New Roman"/>
                <w:color w:val="000000" w:themeColor="text1"/>
                <w:sz w:val="18"/>
                <w:szCs w:val="18"/>
              </w:rPr>
              <w:t xml:space="preserve"> how UE reports beams from these CMR resource sets for each pair/group. </w:t>
            </w:r>
          </w:p>
          <w:p w14:paraId="7B899796" w14:textId="1CB5A76F" w:rsidR="00757BAF" w:rsidRPr="00244AAA" w:rsidRDefault="00244AAA" w:rsidP="00244AAA">
            <w:pPr>
              <w:snapToGrid w:val="0"/>
              <w:rPr>
                <w:rFonts w:eastAsia="SimSun"/>
                <w:color w:val="000000" w:themeColor="text1"/>
                <w:sz w:val="18"/>
                <w:szCs w:val="18"/>
              </w:rPr>
            </w:pPr>
            <w:r>
              <w:rPr>
                <w:rFonts w:eastAsia="SimSun"/>
                <w:color w:val="000000" w:themeColor="text1"/>
                <w:sz w:val="18"/>
                <w:szCs w:val="18"/>
              </w:rPr>
              <w:t>W</w:t>
            </w:r>
            <w:r w:rsidRPr="00244AAA">
              <w:rPr>
                <w:rFonts w:eastAsia="SimSun"/>
                <w:color w:val="000000" w:themeColor="text1"/>
                <w:sz w:val="18"/>
                <w:szCs w:val="18"/>
              </w:rPr>
              <w:t>e suggest the following update.</w:t>
            </w:r>
          </w:p>
          <w:p w14:paraId="68895A30" w14:textId="77777777" w:rsidR="00757BAF" w:rsidRDefault="00757BAF" w:rsidP="00757BAF">
            <w:pPr>
              <w:snapToGrid w:val="0"/>
              <w:rPr>
                <w:rFonts w:eastAsia="SimSun"/>
                <w:color w:val="4A442A" w:themeColor="background2" w:themeShade="40"/>
                <w:sz w:val="18"/>
                <w:szCs w:val="18"/>
              </w:rPr>
            </w:pPr>
          </w:p>
          <w:p w14:paraId="7855D7A6" w14:textId="77777777" w:rsidR="00757BAF" w:rsidRPr="00C3167D" w:rsidRDefault="00757BAF" w:rsidP="00757BAF">
            <w:pPr>
              <w:snapToGrid w:val="0"/>
              <w:jc w:val="both"/>
              <w:rPr>
                <w:sz w:val="18"/>
                <w:szCs w:val="18"/>
              </w:rPr>
            </w:pPr>
            <w:r w:rsidRPr="00C3167D">
              <w:rPr>
                <w:b/>
                <w:sz w:val="18"/>
                <w:szCs w:val="18"/>
                <w:highlight w:val="yellow"/>
                <w:u w:val="single"/>
              </w:rPr>
              <w:t>Draft Proposal 1.2</w:t>
            </w:r>
            <w:r w:rsidRPr="00C3167D">
              <w:rPr>
                <w:sz w:val="18"/>
                <w:szCs w:val="18"/>
                <w:highlight w:val="yellow"/>
              </w:rPr>
              <w:t>:</w:t>
            </w:r>
            <w:r w:rsidRPr="00C3167D">
              <w:rPr>
                <w:sz w:val="18"/>
                <w:szCs w:val="18"/>
              </w:rPr>
              <w:t xml:space="preserve"> </w:t>
            </w:r>
          </w:p>
          <w:p w14:paraId="103EF0F2" w14:textId="125647E0" w:rsidR="00757BAF" w:rsidRPr="008F630E" w:rsidRDefault="00757BAF" w:rsidP="00757BAF">
            <w:pPr>
              <w:numPr>
                <w:ilvl w:val="0"/>
                <w:numId w:val="31"/>
              </w:numPr>
              <w:snapToGrid w:val="0"/>
              <w:jc w:val="both"/>
              <w:rPr>
                <w:sz w:val="18"/>
                <w:szCs w:val="18"/>
              </w:rPr>
            </w:pPr>
            <w:r w:rsidRPr="008F630E">
              <w:rPr>
                <w:sz w:val="18"/>
                <w:szCs w:val="18"/>
              </w:rPr>
              <w:t xml:space="preserve">For option 2, support configuration of </w:t>
            </w:r>
            <w:r w:rsidRPr="008F630E">
              <w:rPr>
                <w:strike/>
                <w:color w:val="FF0000"/>
                <w:sz w:val="18"/>
                <w:szCs w:val="18"/>
              </w:rPr>
              <w:t>multiple</w:t>
            </w:r>
            <w:r w:rsidRPr="008F630E">
              <w:rPr>
                <w:color w:val="FF0000"/>
                <w:sz w:val="18"/>
                <w:szCs w:val="18"/>
              </w:rPr>
              <w:t xml:space="preserve"> </w:t>
            </w:r>
            <w:r w:rsidR="00244AAA">
              <w:rPr>
                <w:color w:val="FF0000"/>
                <w:sz w:val="18"/>
                <w:szCs w:val="18"/>
              </w:rPr>
              <w:t>S</w:t>
            </w:r>
            <w:r w:rsidRPr="008F630E">
              <w:rPr>
                <w:color w:val="FF0000"/>
                <w:sz w:val="18"/>
                <w:szCs w:val="18"/>
              </w:rPr>
              <w:t>&gt;1</w:t>
            </w:r>
            <w:r w:rsidRPr="008F630E">
              <w:rPr>
                <w:sz w:val="18"/>
                <w:szCs w:val="18"/>
              </w:rPr>
              <w:t xml:space="preserve"> CMR resource sets corresponding to a </w:t>
            </w:r>
            <w:r w:rsidRPr="008F630E">
              <w:rPr>
                <w:color w:val="FF0000"/>
                <w:sz w:val="18"/>
                <w:szCs w:val="18"/>
              </w:rPr>
              <w:t xml:space="preserve">periodic/semi-persistent </w:t>
            </w:r>
            <w:r w:rsidRPr="008F630E">
              <w:rPr>
                <w:sz w:val="18"/>
                <w:szCs w:val="18"/>
              </w:rPr>
              <w:t xml:space="preserve">CMR resource setting </w:t>
            </w:r>
            <w:r w:rsidRPr="008F630E">
              <w:rPr>
                <w:color w:val="FF0000"/>
                <w:sz w:val="18"/>
                <w:szCs w:val="18"/>
              </w:rPr>
              <w:t>or an aperiodic trigger state</w:t>
            </w:r>
          </w:p>
          <w:p w14:paraId="59AE2E48" w14:textId="6D3F4D35" w:rsidR="00757BAF" w:rsidRPr="00D07A02" w:rsidRDefault="00757BAF" w:rsidP="00757BAF">
            <w:pPr>
              <w:numPr>
                <w:ilvl w:val="1"/>
                <w:numId w:val="31"/>
              </w:numPr>
              <w:snapToGrid w:val="0"/>
              <w:jc w:val="both"/>
              <w:rPr>
                <w:color w:val="000000" w:themeColor="text1"/>
                <w:sz w:val="18"/>
                <w:szCs w:val="18"/>
              </w:rPr>
            </w:pPr>
            <w:r w:rsidRPr="00D07A02">
              <w:rPr>
                <w:color w:val="000000" w:themeColor="text1"/>
                <w:sz w:val="18"/>
                <w:szCs w:val="18"/>
              </w:rPr>
              <w:t xml:space="preserve">UE </w:t>
            </w:r>
            <w:r w:rsidRPr="00D07A02">
              <w:rPr>
                <w:strike/>
                <w:color w:val="FF0000"/>
                <w:sz w:val="18"/>
                <w:szCs w:val="18"/>
              </w:rPr>
              <w:t>is allowed to</w:t>
            </w:r>
            <w:r w:rsidRPr="00D07A02">
              <w:rPr>
                <w:color w:val="FF0000"/>
                <w:sz w:val="18"/>
                <w:szCs w:val="18"/>
              </w:rPr>
              <w:t xml:space="preserve"> </w:t>
            </w:r>
            <w:r w:rsidRPr="00D07A02">
              <w:rPr>
                <w:color w:val="000000" w:themeColor="text1"/>
                <w:sz w:val="18"/>
                <w:szCs w:val="18"/>
              </w:rPr>
              <w:t>report</w:t>
            </w:r>
            <w:r w:rsidRPr="00D07A02">
              <w:rPr>
                <w:color w:val="FF0000"/>
                <w:sz w:val="18"/>
                <w:szCs w:val="18"/>
              </w:rPr>
              <w:t>s</w:t>
            </w:r>
            <w:r w:rsidRPr="00D07A02">
              <w:rPr>
                <w:color w:val="000000" w:themeColor="text1"/>
                <w:sz w:val="18"/>
                <w:szCs w:val="18"/>
              </w:rPr>
              <w:t xml:space="preserve"> </w:t>
            </w:r>
            <w:r w:rsidRPr="00D07A02">
              <w:rPr>
                <w:color w:val="FF0000"/>
                <w:sz w:val="18"/>
                <w:szCs w:val="18"/>
              </w:rPr>
              <w:t xml:space="preserve">M </w:t>
            </w:r>
            <w:r w:rsidRPr="00D07A02">
              <w:rPr>
                <w:color w:val="000000" w:themeColor="text1"/>
                <w:sz w:val="18"/>
                <w:szCs w:val="18"/>
              </w:rPr>
              <w:t xml:space="preserve">beams (e.g. CMR resources) from </w:t>
            </w:r>
            <w:r w:rsidR="00244AAA">
              <w:rPr>
                <w:color w:val="FF0000"/>
                <w:sz w:val="18"/>
                <w:szCs w:val="18"/>
              </w:rPr>
              <w:t>S</w:t>
            </w:r>
            <w:r w:rsidRPr="008F630E">
              <w:rPr>
                <w:color w:val="FF0000"/>
                <w:sz w:val="18"/>
                <w:szCs w:val="18"/>
              </w:rPr>
              <w:t>&gt;1</w:t>
            </w:r>
            <w:r w:rsidRPr="008F630E">
              <w:rPr>
                <w:sz w:val="18"/>
                <w:szCs w:val="18"/>
              </w:rPr>
              <w:t xml:space="preserve"> </w:t>
            </w:r>
            <w:r w:rsidRPr="00D07A02">
              <w:rPr>
                <w:color w:val="000000" w:themeColor="text1"/>
                <w:sz w:val="18"/>
                <w:szCs w:val="18"/>
              </w:rPr>
              <w:t>CMR resource sets</w:t>
            </w:r>
            <w:r>
              <w:rPr>
                <w:color w:val="000000" w:themeColor="text1"/>
                <w:sz w:val="18"/>
                <w:szCs w:val="18"/>
              </w:rPr>
              <w:t xml:space="preserve"> per </w:t>
            </w:r>
            <w:r w:rsidRPr="00D07A02">
              <w:rPr>
                <w:color w:val="000000" w:themeColor="text1"/>
                <w:sz w:val="18"/>
                <w:szCs w:val="18"/>
              </w:rPr>
              <w:t>pair/group</w:t>
            </w:r>
            <w:r>
              <w:rPr>
                <w:color w:val="000000" w:themeColor="text1"/>
                <w:sz w:val="18"/>
                <w:szCs w:val="18"/>
              </w:rPr>
              <w:t xml:space="preserve"> </w:t>
            </w:r>
            <w:r w:rsidRPr="00D07A02">
              <w:rPr>
                <w:strike/>
                <w:color w:val="FF0000"/>
                <w:sz w:val="18"/>
                <w:szCs w:val="18"/>
              </w:rPr>
              <w:t>, which can be received simultaneously</w:t>
            </w:r>
          </w:p>
          <w:p w14:paraId="7E05F29F" w14:textId="77777777" w:rsidR="00757BAF" w:rsidRPr="00757BAF" w:rsidRDefault="00757BAF" w:rsidP="00757BAF">
            <w:pPr>
              <w:numPr>
                <w:ilvl w:val="1"/>
                <w:numId w:val="31"/>
              </w:numPr>
              <w:snapToGrid w:val="0"/>
              <w:jc w:val="both"/>
              <w:rPr>
                <w:sz w:val="18"/>
                <w:szCs w:val="18"/>
              </w:rPr>
            </w:pPr>
            <w:r w:rsidRPr="00757BAF">
              <w:rPr>
                <w:sz w:val="18"/>
                <w:szCs w:val="18"/>
              </w:rPr>
              <w:t xml:space="preserve">NOTE: UE is not allowed to assume that CMR resources in the same CMR set can be received simultaneously </w:t>
            </w:r>
          </w:p>
          <w:p w14:paraId="4B905C55" w14:textId="7E71D145" w:rsidR="00757BAF" w:rsidRPr="008F630E" w:rsidRDefault="00757BAF" w:rsidP="00757BAF">
            <w:pPr>
              <w:numPr>
                <w:ilvl w:val="1"/>
                <w:numId w:val="31"/>
              </w:numPr>
              <w:snapToGrid w:val="0"/>
              <w:jc w:val="both"/>
              <w:rPr>
                <w:color w:val="FF0000"/>
                <w:sz w:val="18"/>
                <w:szCs w:val="18"/>
              </w:rPr>
            </w:pPr>
            <w:r w:rsidRPr="008F630E">
              <w:rPr>
                <w:color w:val="FF0000"/>
                <w:sz w:val="18"/>
                <w:szCs w:val="18"/>
              </w:rPr>
              <w:t xml:space="preserve">FFS: Whether </w:t>
            </w:r>
            <w:r w:rsidR="00244AAA">
              <w:rPr>
                <w:color w:val="FF0000"/>
                <w:sz w:val="18"/>
                <w:szCs w:val="18"/>
              </w:rPr>
              <w:t>S</w:t>
            </w:r>
            <w:r w:rsidRPr="008F630E">
              <w:rPr>
                <w:color w:val="FF0000"/>
                <w:sz w:val="18"/>
                <w:szCs w:val="18"/>
              </w:rPr>
              <w:t xml:space="preserve"> = M </w:t>
            </w:r>
          </w:p>
          <w:p w14:paraId="038933F6" w14:textId="77777777" w:rsidR="00757BAF" w:rsidRDefault="00757BAF" w:rsidP="00010AFB">
            <w:pPr>
              <w:snapToGrid w:val="0"/>
              <w:rPr>
                <w:rFonts w:eastAsia="DengXian"/>
                <w:sz w:val="18"/>
                <w:szCs w:val="18"/>
                <w:lang w:eastAsia="zh-CN"/>
              </w:rPr>
            </w:pPr>
          </w:p>
        </w:tc>
      </w:tr>
      <w:tr w:rsidR="000A5A76" w14:paraId="205C9EB6" w14:textId="77777777" w:rsidTr="00A62A1B">
        <w:tc>
          <w:tcPr>
            <w:tcW w:w="1435" w:type="dxa"/>
            <w:tcBorders>
              <w:top w:val="single" w:sz="4" w:space="0" w:color="auto"/>
              <w:left w:val="single" w:sz="4" w:space="0" w:color="auto"/>
              <w:bottom w:val="single" w:sz="4" w:space="0" w:color="auto"/>
              <w:right w:val="single" w:sz="4" w:space="0" w:color="auto"/>
            </w:tcBorders>
          </w:tcPr>
          <w:p w14:paraId="220C903C" w14:textId="0905CD5E" w:rsidR="000A5A76" w:rsidRDefault="000A5A76" w:rsidP="00010AFB">
            <w:pPr>
              <w:snapToGrid w:val="0"/>
              <w:rPr>
                <w:rFonts w:eastAsia="DengXian"/>
                <w:sz w:val="18"/>
                <w:szCs w:val="18"/>
                <w:lang w:eastAsia="zh-CN"/>
              </w:rPr>
            </w:pPr>
            <w:r>
              <w:rPr>
                <w:rFonts w:eastAsia="DengXian"/>
                <w:sz w:val="18"/>
                <w:szCs w:val="18"/>
                <w:lang w:eastAsia="zh-CN"/>
              </w:rPr>
              <w:t>APT</w:t>
            </w:r>
          </w:p>
        </w:tc>
        <w:tc>
          <w:tcPr>
            <w:tcW w:w="8550" w:type="dxa"/>
            <w:tcBorders>
              <w:top w:val="single" w:sz="4" w:space="0" w:color="auto"/>
              <w:left w:val="single" w:sz="4" w:space="0" w:color="auto"/>
              <w:bottom w:val="single" w:sz="4" w:space="0" w:color="auto"/>
              <w:right w:val="single" w:sz="4" w:space="0" w:color="auto"/>
            </w:tcBorders>
          </w:tcPr>
          <w:p w14:paraId="070E886F" w14:textId="186A3A50" w:rsidR="000A5A76" w:rsidRDefault="000A5A76" w:rsidP="00757BAF">
            <w:pPr>
              <w:snapToGrid w:val="0"/>
              <w:rPr>
                <w:rFonts w:eastAsia="SimSun"/>
                <w:color w:val="000000" w:themeColor="text1"/>
                <w:sz w:val="18"/>
                <w:szCs w:val="18"/>
              </w:rPr>
            </w:pPr>
            <w:r>
              <w:rPr>
                <w:rFonts w:eastAsia="SimSun"/>
                <w:color w:val="000000" w:themeColor="text1"/>
                <w:sz w:val="18"/>
                <w:szCs w:val="18"/>
              </w:rPr>
              <w:t>Proposal 1.1: we agree with DCM’s view. Otherwise, that make</w:t>
            </w:r>
            <w:r w:rsidR="00B31F90">
              <w:rPr>
                <w:rFonts w:eastAsia="SimSun"/>
                <w:color w:val="000000" w:themeColor="text1"/>
                <w:sz w:val="18"/>
                <w:szCs w:val="18"/>
              </w:rPr>
              <w:t>s</w:t>
            </w:r>
            <w:r>
              <w:rPr>
                <w:rFonts w:eastAsia="SimSun"/>
                <w:color w:val="000000" w:themeColor="text1"/>
                <w:sz w:val="18"/>
                <w:szCs w:val="18"/>
              </w:rPr>
              <w:t xml:space="preserve"> no much difference from </w:t>
            </w:r>
            <w:r w:rsidR="00FD4DB6">
              <w:rPr>
                <w:rFonts w:eastAsia="SimSun"/>
                <w:color w:val="000000" w:themeColor="text1"/>
                <w:sz w:val="18"/>
                <w:szCs w:val="18"/>
              </w:rPr>
              <w:t xml:space="preserve">Rel-15/16 behavior. </w:t>
            </w:r>
          </w:p>
          <w:p w14:paraId="57061B92" w14:textId="0D287D7C" w:rsidR="00FD4DB6" w:rsidRPr="00757BAF" w:rsidRDefault="00FD4DB6" w:rsidP="00757BAF">
            <w:pPr>
              <w:snapToGrid w:val="0"/>
              <w:rPr>
                <w:rFonts w:eastAsia="SimSun"/>
                <w:color w:val="000000" w:themeColor="text1"/>
                <w:sz w:val="18"/>
                <w:szCs w:val="18"/>
              </w:rPr>
            </w:pPr>
            <w:r>
              <w:rPr>
                <w:rFonts w:eastAsia="SimSun"/>
                <w:color w:val="000000" w:themeColor="text1"/>
                <w:sz w:val="18"/>
                <w:szCs w:val="18"/>
              </w:rPr>
              <w:t xml:space="preserve">Proposal 1.2: support </w:t>
            </w:r>
            <w:r w:rsidR="00025F9C">
              <w:rPr>
                <w:rFonts w:eastAsia="SimSun"/>
                <w:color w:val="000000" w:themeColor="text1"/>
                <w:sz w:val="18"/>
                <w:szCs w:val="18"/>
              </w:rPr>
              <w:t>in principle</w:t>
            </w:r>
          </w:p>
        </w:tc>
      </w:tr>
      <w:tr w:rsidR="00212CD4" w14:paraId="688C0159" w14:textId="77777777" w:rsidTr="00A62A1B">
        <w:tc>
          <w:tcPr>
            <w:tcW w:w="1435" w:type="dxa"/>
            <w:tcBorders>
              <w:top w:val="single" w:sz="4" w:space="0" w:color="auto"/>
              <w:left w:val="single" w:sz="4" w:space="0" w:color="auto"/>
              <w:bottom w:val="single" w:sz="4" w:space="0" w:color="auto"/>
              <w:right w:val="single" w:sz="4" w:space="0" w:color="auto"/>
            </w:tcBorders>
          </w:tcPr>
          <w:p w14:paraId="656C56A8" w14:textId="7D1B530F" w:rsidR="00212CD4" w:rsidRDefault="00212CD4" w:rsidP="00010AFB">
            <w:pPr>
              <w:snapToGrid w:val="0"/>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29734581" w14:textId="77777777" w:rsidR="00212CD4" w:rsidRPr="008043B6" w:rsidRDefault="00212CD4" w:rsidP="00212CD4">
            <w:pPr>
              <w:adjustRightInd w:val="0"/>
              <w:snapToGrid w:val="0"/>
              <w:spacing w:beforeLines="50" w:before="120"/>
              <w:rPr>
                <w:rFonts w:eastAsia="SimSun"/>
                <w:b/>
                <w:color w:val="000000" w:themeColor="text1"/>
                <w:sz w:val="18"/>
                <w:szCs w:val="18"/>
                <w:lang w:eastAsia="zh-CN"/>
              </w:rPr>
            </w:pPr>
            <w:r w:rsidRPr="008043B6">
              <w:rPr>
                <w:rFonts w:eastAsia="SimSun" w:hint="eastAsia"/>
                <w:b/>
                <w:color w:val="000000" w:themeColor="text1"/>
                <w:sz w:val="18"/>
                <w:szCs w:val="18"/>
                <w:lang w:eastAsia="zh-CN"/>
              </w:rPr>
              <w:t>S</w:t>
            </w:r>
            <w:r w:rsidRPr="008043B6">
              <w:rPr>
                <w:rFonts w:eastAsia="SimSun"/>
                <w:b/>
                <w:color w:val="000000" w:themeColor="text1"/>
                <w:sz w:val="18"/>
                <w:szCs w:val="18"/>
                <w:lang w:eastAsia="zh-CN"/>
              </w:rPr>
              <w:t>upport the FL’s proposals:</w:t>
            </w:r>
          </w:p>
          <w:p w14:paraId="229513FB" w14:textId="77777777" w:rsidR="00212CD4" w:rsidRDefault="00212CD4" w:rsidP="00212CD4">
            <w:pPr>
              <w:adjustRightInd w:val="0"/>
              <w:snapToGrid w:val="0"/>
              <w:spacing w:beforeLines="50" w:before="120"/>
              <w:rPr>
                <w:rFonts w:eastAsia="SimSun"/>
                <w:color w:val="000000" w:themeColor="text1"/>
                <w:sz w:val="18"/>
                <w:szCs w:val="18"/>
                <w:lang w:eastAsia="zh-CN"/>
              </w:rPr>
            </w:pPr>
            <w:r>
              <w:rPr>
                <w:rFonts w:eastAsia="SimSun"/>
                <w:color w:val="000000" w:themeColor="text1"/>
                <w:sz w:val="18"/>
                <w:szCs w:val="18"/>
                <w:lang w:eastAsia="zh-CN"/>
              </w:rPr>
              <w:t>For Proposal 1.1, we support the proposal, and we also support Option-3 for Non-grouping case.</w:t>
            </w:r>
          </w:p>
          <w:p w14:paraId="0845604C" w14:textId="54CB54CB" w:rsidR="00212CD4" w:rsidRDefault="00212CD4" w:rsidP="00212CD4">
            <w:pPr>
              <w:adjustRightInd w:val="0"/>
              <w:snapToGrid w:val="0"/>
              <w:spacing w:beforeLines="50" w:before="120"/>
              <w:rPr>
                <w:rFonts w:eastAsia="SimSun"/>
                <w:color w:val="000000" w:themeColor="text1"/>
                <w:sz w:val="18"/>
                <w:szCs w:val="18"/>
                <w:lang w:eastAsia="zh-CN"/>
              </w:rPr>
            </w:pPr>
            <w:r>
              <w:rPr>
                <w:rFonts w:eastAsia="SimSun"/>
                <w:color w:val="000000" w:themeColor="text1"/>
                <w:sz w:val="18"/>
                <w:szCs w:val="18"/>
                <w:lang w:eastAsia="zh-CN"/>
              </w:rPr>
              <w:t xml:space="preserve">Also support FL’s Proposal 1.2 and 1.3. </w:t>
            </w:r>
          </w:p>
        </w:tc>
      </w:tr>
      <w:tr w:rsidR="00CC4827" w14:paraId="0B607AB2" w14:textId="77777777" w:rsidTr="00A62A1B">
        <w:trPr>
          <w:ins w:id="133" w:author="Peng Sun(vivo)" w:date="2021-01-24T17:37:00Z"/>
        </w:trPr>
        <w:tc>
          <w:tcPr>
            <w:tcW w:w="1435" w:type="dxa"/>
            <w:tcBorders>
              <w:top w:val="single" w:sz="4" w:space="0" w:color="auto"/>
              <w:left w:val="single" w:sz="4" w:space="0" w:color="auto"/>
              <w:bottom w:val="single" w:sz="4" w:space="0" w:color="auto"/>
              <w:right w:val="single" w:sz="4" w:space="0" w:color="auto"/>
            </w:tcBorders>
          </w:tcPr>
          <w:p w14:paraId="0E0ABE86" w14:textId="1802453E" w:rsidR="00CC4827" w:rsidRPr="00CC4827" w:rsidRDefault="00CC4827" w:rsidP="00010AFB">
            <w:pPr>
              <w:snapToGrid w:val="0"/>
              <w:rPr>
                <w:ins w:id="134" w:author="Peng Sun(vivo)" w:date="2021-01-24T17:37:00Z"/>
                <w:rFonts w:eastAsia="DengXian"/>
                <w:sz w:val="18"/>
                <w:szCs w:val="18"/>
                <w:lang w:eastAsia="zh-CN"/>
              </w:rPr>
            </w:pPr>
            <w:r>
              <w:rPr>
                <w:rFonts w:eastAsia="DengXian"/>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14:paraId="421CA3A0" w14:textId="77777777" w:rsidR="00CC4827" w:rsidRDefault="00CC4827" w:rsidP="00CC4827">
            <w:pPr>
              <w:snapToGrid w:val="0"/>
              <w:rPr>
                <w:rFonts w:eastAsia="DengXian"/>
                <w:sz w:val="18"/>
                <w:szCs w:val="18"/>
                <w:lang w:eastAsia="zh-CN"/>
              </w:rPr>
            </w:pPr>
            <w:r>
              <w:rPr>
                <w:rFonts w:eastAsia="DengXian"/>
                <w:sz w:val="18"/>
                <w:szCs w:val="18"/>
                <w:lang w:eastAsia="zh-CN"/>
              </w:rPr>
              <w:t>For Proposal 1.1, we prefer Option 3 considering following reasons:</w:t>
            </w:r>
          </w:p>
          <w:p w14:paraId="5FBE1082" w14:textId="77777777" w:rsidR="00CC4827" w:rsidRDefault="00CC4827" w:rsidP="00CC4827">
            <w:pPr>
              <w:numPr>
                <w:ilvl w:val="0"/>
                <w:numId w:val="113"/>
              </w:numPr>
              <w:snapToGrid w:val="0"/>
              <w:spacing w:line="276" w:lineRule="auto"/>
              <w:contextualSpacing/>
              <w:jc w:val="both"/>
              <w:rPr>
                <w:rFonts w:eastAsia="DengXian"/>
                <w:sz w:val="18"/>
                <w:szCs w:val="18"/>
                <w:lang w:val="x-none" w:eastAsia="zh-CN"/>
              </w:rPr>
            </w:pPr>
            <w:r>
              <w:rPr>
                <w:rFonts w:eastAsia="DengXian"/>
                <w:sz w:val="18"/>
                <w:szCs w:val="18"/>
                <w:lang w:eastAsia="zh-CN"/>
              </w:rPr>
              <w:lastRenderedPageBreak/>
              <w:t xml:space="preserve">The overhead of UCI reporting is minimum with </w:t>
            </w:r>
            <w:r>
              <w:rPr>
                <w:rFonts w:eastAsia="DengXian"/>
                <w:sz w:val="18"/>
                <w:szCs w:val="18"/>
                <w:lang w:val="x-none" w:eastAsia="zh-CN"/>
              </w:rPr>
              <w:t xml:space="preserve">Option 3 when the number of reported beams is the same. Detailed analysis can be seen in Table 1 in our companion contribution R1-2100424.  </w:t>
            </w:r>
          </w:p>
          <w:p w14:paraId="198C2DD6" w14:textId="77777777" w:rsidR="00CC4827" w:rsidRDefault="00CC4827" w:rsidP="00CC4827">
            <w:pPr>
              <w:numPr>
                <w:ilvl w:val="0"/>
                <w:numId w:val="113"/>
              </w:numPr>
              <w:snapToGrid w:val="0"/>
              <w:spacing w:line="276" w:lineRule="auto"/>
              <w:contextualSpacing/>
              <w:jc w:val="both"/>
              <w:rPr>
                <w:rFonts w:eastAsia="DengXian"/>
                <w:sz w:val="18"/>
                <w:szCs w:val="18"/>
                <w:lang w:val="x-none" w:eastAsia="zh-CN"/>
              </w:rPr>
            </w:pPr>
            <w:r>
              <w:rPr>
                <w:rFonts w:eastAsia="DengXian"/>
                <w:sz w:val="18"/>
                <w:szCs w:val="18"/>
                <w:lang w:val="x-none" w:eastAsia="zh-CN"/>
              </w:rPr>
              <w:t>For non-ideal backhaul MTRPs, considerable throughput gain can be achieved by Option 3 which is verified by simulation results in Table 2 to 5 in our companion contribution R1-2100424.</w:t>
            </w:r>
          </w:p>
          <w:p w14:paraId="31C71FB8" w14:textId="77777777" w:rsidR="00CC4827" w:rsidRDefault="00CC4827" w:rsidP="00CC4827">
            <w:pPr>
              <w:snapToGrid w:val="0"/>
              <w:spacing w:line="276" w:lineRule="auto"/>
              <w:ind w:left="840"/>
              <w:contextualSpacing/>
              <w:jc w:val="both"/>
              <w:rPr>
                <w:rFonts w:eastAsia="DengXian"/>
                <w:sz w:val="18"/>
                <w:szCs w:val="18"/>
                <w:lang w:val="x-none" w:eastAsia="zh-CN"/>
              </w:rPr>
            </w:pPr>
            <w:r>
              <w:rPr>
                <w:rFonts w:eastAsia="DengXian"/>
                <w:sz w:val="18"/>
                <w:szCs w:val="18"/>
                <w:lang w:val="x-none" w:eastAsia="zh-CN"/>
              </w:rPr>
              <w:t>Note: correct one issue on the simulation results in in Table 2 and Table 3.  Simulation results with rotation speed setting to 50rpm should be exchanged with that with  rotation speed setting to 150rpm.</w:t>
            </w:r>
          </w:p>
          <w:p w14:paraId="3F18996E" w14:textId="77777777" w:rsidR="00CC4827" w:rsidRDefault="00CC4827" w:rsidP="00CC4827">
            <w:pPr>
              <w:numPr>
                <w:ilvl w:val="0"/>
                <w:numId w:val="113"/>
              </w:numPr>
              <w:snapToGrid w:val="0"/>
              <w:spacing w:line="276" w:lineRule="auto"/>
              <w:contextualSpacing/>
              <w:jc w:val="both"/>
              <w:rPr>
                <w:rFonts w:eastAsia="DengXian"/>
                <w:sz w:val="18"/>
                <w:szCs w:val="18"/>
                <w:lang w:val="x-none" w:eastAsia="zh-CN"/>
              </w:rPr>
            </w:pPr>
            <w:r>
              <w:rPr>
                <w:rFonts w:eastAsia="DengXian"/>
                <w:sz w:val="18"/>
                <w:szCs w:val="18"/>
                <w:lang w:val="x-none" w:eastAsia="zh-CN"/>
              </w:rPr>
              <w:t xml:space="preserve">Implementation of Option 3 has minimum specification impact. For example, to achieve simultaneous transmission, associating more than one CSI reporting setting, each corresponding to one TRP in Option 3 may cause report-level changes on current configuration framework, while configuring TRP identifier per CMR resource or multiple CSI resource sets(Proposal 1.2) in one CSI resource setting,  where each set corresponds to one TRP in Option 1 and Option 2 may cause /set-level changes. In addition, Option 3 could reuse legacy configuration and operation. </w:t>
            </w:r>
          </w:p>
          <w:p w14:paraId="41897ECE" w14:textId="77389AF0" w:rsidR="00CC4827" w:rsidRDefault="00CC4827" w:rsidP="00CC4827">
            <w:pPr>
              <w:adjustRightInd w:val="0"/>
              <w:snapToGrid w:val="0"/>
              <w:spacing w:beforeLines="50" w:before="12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1.2, it has already been agreed in MTRP CSI enhancement that the CMR from different TRPs would be put in the same set.</w:t>
            </w:r>
            <w:r w:rsidR="00CF21DB">
              <w:rPr>
                <w:rFonts w:eastAsia="DengXian"/>
                <w:sz w:val="18"/>
                <w:szCs w:val="18"/>
                <w:lang w:eastAsia="zh-CN"/>
              </w:rPr>
              <w:t xml:space="preserve"> Similar framework should be used for MTRP BM and for MTRP CSI. </w:t>
            </w:r>
          </w:p>
          <w:p w14:paraId="4D3BD4D3" w14:textId="210B53F5" w:rsidR="00CF21DB" w:rsidRPr="008043B6" w:rsidRDefault="00CC4827" w:rsidP="00CF21DB">
            <w:pPr>
              <w:adjustRightInd w:val="0"/>
              <w:snapToGrid w:val="0"/>
              <w:spacing w:beforeLines="50" w:before="120"/>
              <w:rPr>
                <w:ins w:id="135" w:author="Peng Sun(vivo)" w:date="2021-01-24T17:37:00Z"/>
                <w:rFonts w:eastAsia="SimSun"/>
                <w:b/>
                <w:color w:val="000000" w:themeColor="text1"/>
                <w:sz w:val="18"/>
                <w:szCs w:val="18"/>
                <w:lang w:eastAsia="zh-CN"/>
              </w:rPr>
            </w:pPr>
            <w:r>
              <w:rPr>
                <w:rFonts w:eastAsia="DengXian"/>
                <w:sz w:val="18"/>
                <w:szCs w:val="18"/>
                <w:lang w:eastAsia="zh-CN"/>
              </w:rPr>
              <w:t xml:space="preserve">For Proposal 1.3, we don’t support interference measurement model in MTRP transmission scheme that directly regarding one CMR resource in one beam pair as the interference of another CMR resource to calculate L1-SINR.  </w:t>
            </w:r>
            <w:r w:rsidR="00CF21DB">
              <w:rPr>
                <w:rFonts w:eastAsia="DengXian"/>
                <w:sz w:val="18"/>
                <w:szCs w:val="18"/>
                <w:lang w:eastAsia="zh-CN"/>
              </w:rPr>
              <w:t>T</w:t>
            </w:r>
            <w:r>
              <w:rPr>
                <w:rFonts w:eastAsia="DengXian"/>
                <w:sz w:val="18"/>
                <w:szCs w:val="18"/>
                <w:lang w:eastAsia="zh-CN"/>
              </w:rPr>
              <w:t xml:space="preserve">he result of L1-SINR may reflect the inter-beam interference, but it can’t reflect the quality of the simultaneous reception. And the reported beam pair based on L1-SINR even may degrade throughput performance. Combined the simulation results in Table 6 in our companion contribution R1-2100424, it is verified that throughput performance based on L1-SINR report is much worse than that based on L1-RSRP report. </w:t>
            </w:r>
            <w:r w:rsidR="00CF21DB" w:rsidRPr="00CF21DB">
              <w:rPr>
                <w:rFonts w:eastAsia="SimSun"/>
                <w:b/>
                <w:noProof/>
                <w:color w:val="000000" w:themeColor="text1"/>
                <w:sz w:val="18"/>
                <w:szCs w:val="18"/>
                <w:lang w:eastAsia="ko-KR"/>
              </w:rPr>
              <w:drawing>
                <wp:anchor distT="0" distB="0" distL="114300" distR="114300" simplePos="0" relativeHeight="251662336" behindDoc="0" locked="0" layoutInCell="1" allowOverlap="1" wp14:anchorId="41D2A503" wp14:editId="72E40999">
                  <wp:simplePos x="0" y="0"/>
                  <wp:positionH relativeFrom="column">
                    <wp:posOffset>68580</wp:posOffset>
                  </wp:positionH>
                  <wp:positionV relativeFrom="paragraph">
                    <wp:posOffset>66040</wp:posOffset>
                  </wp:positionV>
                  <wp:extent cx="3832860" cy="1555115"/>
                  <wp:effectExtent l="0" t="0" r="0" b="0"/>
                  <wp:wrapTopAndBottom/>
                  <wp:docPr id="2" name="table">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E4388ADE-64F7-40A9-9039-7F5C079897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E4388ADE-64F7-40A9-9039-7F5C07989713}"/>
                              </a:ext>
                            </a:extLst>
                          </pic:cNvPr>
                          <pic:cNvPicPr>
                            <a:picLocks noChangeAspect="1"/>
                          </pic:cNvPicPr>
                        </pic:nvPicPr>
                        <pic:blipFill>
                          <a:blip r:embed="rId13"/>
                          <a:stretch>
                            <a:fillRect/>
                          </a:stretch>
                        </pic:blipFill>
                        <pic:spPr>
                          <a:xfrm>
                            <a:off x="0" y="0"/>
                            <a:ext cx="3832860" cy="1555115"/>
                          </a:xfrm>
                          <a:prstGeom prst="rect">
                            <a:avLst/>
                          </a:prstGeom>
                        </pic:spPr>
                      </pic:pic>
                    </a:graphicData>
                  </a:graphic>
                  <wp14:sizeRelH relativeFrom="margin">
                    <wp14:pctWidth>0</wp14:pctWidth>
                  </wp14:sizeRelH>
                  <wp14:sizeRelV relativeFrom="margin">
                    <wp14:pctHeight>0</wp14:pctHeight>
                  </wp14:sizeRelV>
                </wp:anchor>
              </w:drawing>
            </w:r>
            <w:r w:rsidR="00CF21DB" w:rsidRPr="00CF21DB">
              <w:rPr>
                <w:rFonts w:eastAsia="SimSun"/>
                <w:b/>
                <w:noProof/>
                <w:color w:val="000000" w:themeColor="text1"/>
                <w:sz w:val="18"/>
                <w:szCs w:val="18"/>
                <w:lang w:eastAsia="ko-KR"/>
              </w:rPr>
              <mc:AlternateContent>
                <mc:Choice Requires="wps">
                  <w:drawing>
                    <wp:anchor distT="0" distB="0" distL="114300" distR="114300" simplePos="0" relativeHeight="251660288" behindDoc="0" locked="0" layoutInCell="1" allowOverlap="1" wp14:anchorId="465A1131" wp14:editId="350C785D">
                      <wp:simplePos x="0" y="0"/>
                      <wp:positionH relativeFrom="column">
                        <wp:posOffset>250825</wp:posOffset>
                      </wp:positionH>
                      <wp:positionV relativeFrom="paragraph">
                        <wp:posOffset>2540</wp:posOffset>
                      </wp:positionV>
                      <wp:extent cx="4044302" cy="276999"/>
                      <wp:effectExtent l="0" t="0" r="0" b="8890"/>
                      <wp:wrapNone/>
                      <wp:docPr id="14" name="Rectangle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D80925B0-FFC7-4707-980F-F74E3A08906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4302" cy="276999"/>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4BEC3B54" w14:textId="0BFD8A0C" w:rsidR="00EE398E" w:rsidRDefault="00EE398E" w:rsidP="00CF21DB">
                                  <w:pPr>
                                    <w:kinsoku w:val="0"/>
                                    <w:overflowPunct w:val="0"/>
                                    <w:textAlignment w:val="baseline"/>
                                    <w:rPr>
                                      <w:sz w:val="24"/>
                                    </w:rPr>
                                  </w:pPr>
                                </w:p>
                              </w:txbxContent>
                            </wps:txbx>
                            <wps:bodyPr vert="horz" wrap="square" lIns="91440" tIns="45720" rIns="91440" bIns="45720" numCol="1" anchor="ctr" anchorCtr="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65A1131" id="Rectangle 1" o:spid="_x0000_s1026" style="position:absolute;margin-left:19.75pt;margin-top:.2pt;width:318.45pt;height:21.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4rpgMAAAkIAAAOAAAAZHJzL2Uyb0RvYy54bWysVdtu2zgQfV9g/4HguyJKpm5GnMKWpUWB&#10;tFtsWvSZlmhLqESqJB05LfrvHVK+Je1Dd7t+kDm8DOecM5y5fXXoO/TIlW6lWODghmDERSXrVuwW&#10;+MP70ksx0oaJmnVS8AV+4hq/uvvzj9txmPNQNrKruULgROj5OCxwY8ww931dNbxn+kYOXMDiVqqe&#10;GTDVzq8VG8F73/khIbE/SlUPSlZca5hdT4v4zvnfbnll/t5uNTeoW2CIzbivct+N/fp3t2y+U2xo&#10;2uoYBvsPUfSsFXDp2dWaGYb2qv3BVd9WSmq5NTeV7H253bYVdxgATUBeoHlo2MAdFiBHD2ea9P/n&#10;tnr7+E6htgbtKEaC9aDRP8AaE7uOo8Bh4gdzr41FB6MJ1deyDFdRUVKvhJFHyYp6q4JmXhnO0iJM&#10;yjycxd/s6SCeV4ozA/nxuj4xHMS/huCoteWG+o5jF+rXdUqyMFoRuD1PPJqQxMtSUnplQovZkqQZ&#10;ictvVlvfxXz6dyj8cdBzB9smiRs+DO+UhaeHe1l90kjIvAEC+FIpOTac1UB44Nw9O2ANDUfRZnwj&#10;ayCO7Y10jB22qrcOQV90cMn2dE42y2EFk5RQOiMhRhWshUmcZdkx4tPpQWnzF5c9soMFViCL884e&#10;AcgE7rTFXiZk2XadS+hOPJsAFqYZ7l7EdNox84OuGcmKtEipR8O4AF3Xa29Z5tSLyyCJ1rN1nq+D&#10;SVc6b9q65sJeetaV/mtdyaSro192bW3dOcNWAJ53Cj0yeLusqrgwkwgg1GWnz4LrSE5SWxeXbM2C&#10;EFI0hPSMU8iXkkZelpDUI0G2ymJCM7qGfIEzZ1/3reC/jwqNC5xFYeRkuwoaEDyHZw4/gcbmfWug&#10;OnZtv8Apsb+pXtmULETtpDas7abxFRM2+p8zsSwjktBZ6iVJNPPorCDeKi1zb5kHcZwUq3xVvNC3&#10;cDmjf58MJ8kpAa0h94DuoalHVLc2wWdRFgYYDKjPYTLhRazbQWOpjMJISfOxNY2rivY5WR8veNzs&#10;wuMjOjufeLjce0XTEdqFqalcXMqEfd1TlTCHzQH4tk9+I+snePTQ9CDmRqovGI3QQBZYf94zxTHq&#10;XgsoGFlAqe04zqBREoKhrlc21yti3+cS8hzwM1GB1yPmycjN1LKgZwzM3IuHobJbLQG2Arw/fGRq&#10;OJYJA2n/Vp5aB5u/qBbTXkfdsIR6VbaulFyAARvWgH7jeDn2RtvQrm2369LB774DAAD//wMAUEsD&#10;BBQABgAIAAAAIQAFRhaP3AAAAAYBAAAPAAAAZHJzL2Rvd25yZXYueG1sTI7BTsMwEETvSPyDtUjc&#10;qNNSUghxqgJCHBAHChdu23hJIuJ1ZLtN6NeznOA2oxnNvHI9uV4dKMTOs4H5LANFXHvbcWPg/e3x&#10;4hpUTMgWe89k4JsirKvTkxIL60d+pcM2NUpGOBZooE1pKLSOdUsO48wPxJJ9+uAwiQ2NtgFHGXe9&#10;XmRZrh12LA8tDnTfUv213TsD41199Dh/8C8fi2ZzfOpXIXTPxpyfTZtbUImm9FeGX3xBh0qYdn7P&#10;NqrewOXNlTQNLEFJmq9yETuxywx0Ver/+NUPAAAA//8DAFBLAQItABQABgAIAAAAIQC2gziS/gAA&#10;AOEBAAATAAAAAAAAAAAAAAAAAAAAAABbQ29udGVudF9UeXBlc10ueG1sUEsBAi0AFAAGAAgAAAAh&#10;ADj9If/WAAAAlAEAAAsAAAAAAAAAAAAAAAAALwEAAF9yZWxzLy5yZWxzUEsBAi0AFAAGAAgAAAAh&#10;ADj73iumAwAACQgAAA4AAAAAAAAAAAAAAAAALgIAAGRycy9lMm9Eb2MueG1sUEsBAi0AFAAGAAgA&#10;AAAhAAVGFo/cAAAABgEAAA8AAAAAAAAAAAAAAAAAAAYAAGRycy9kb3ducmV2LnhtbFBLBQYAAAAA&#10;BAAEAPMAAAAJBwAAAAA=&#10;" filled="f" fillcolor="#4f81bd [3204]" stroked="f" strokecolor="black [3213]">
                      <v:shadow color="#eeece1 [3214]"/>
                      <v:textbox style="mso-fit-shape-to-text:t">
                        <w:txbxContent>
                          <w:p w14:paraId="4BEC3B54" w14:textId="0BFD8A0C" w:rsidR="00EE398E" w:rsidRDefault="00EE398E" w:rsidP="00CF21DB">
                            <w:pPr>
                              <w:kinsoku w:val="0"/>
                              <w:overflowPunct w:val="0"/>
                              <w:textAlignment w:val="baseline"/>
                              <w:rPr>
                                <w:sz w:val="24"/>
                              </w:rPr>
                            </w:pPr>
                          </w:p>
                        </w:txbxContent>
                      </v:textbox>
                    </v:rect>
                  </w:pict>
                </mc:Fallback>
              </mc:AlternateContent>
            </w:r>
          </w:p>
        </w:tc>
      </w:tr>
      <w:tr w:rsidR="00571ECF" w14:paraId="642FD013" w14:textId="77777777" w:rsidTr="00A62A1B">
        <w:tc>
          <w:tcPr>
            <w:tcW w:w="1435" w:type="dxa"/>
            <w:tcBorders>
              <w:top w:val="single" w:sz="4" w:space="0" w:color="auto"/>
              <w:left w:val="single" w:sz="4" w:space="0" w:color="auto"/>
              <w:bottom w:val="single" w:sz="4" w:space="0" w:color="auto"/>
              <w:right w:val="single" w:sz="4" w:space="0" w:color="auto"/>
            </w:tcBorders>
          </w:tcPr>
          <w:p w14:paraId="0AC2AE89" w14:textId="360CDE0F" w:rsidR="00571ECF" w:rsidRDefault="00571ECF" w:rsidP="00010AFB">
            <w:pPr>
              <w:snapToGrid w:val="0"/>
              <w:rPr>
                <w:rFonts w:eastAsia="DengXian"/>
                <w:sz w:val="18"/>
                <w:szCs w:val="18"/>
                <w:lang w:eastAsia="zh-CN"/>
              </w:rPr>
            </w:pPr>
            <w:r>
              <w:rPr>
                <w:rFonts w:eastAsia="DengXian"/>
                <w:sz w:val="18"/>
                <w:szCs w:val="18"/>
                <w:lang w:eastAsia="zh-CN"/>
              </w:rPr>
              <w:lastRenderedPageBreak/>
              <w:t>Samsung</w:t>
            </w:r>
          </w:p>
        </w:tc>
        <w:tc>
          <w:tcPr>
            <w:tcW w:w="8550" w:type="dxa"/>
            <w:tcBorders>
              <w:top w:val="single" w:sz="4" w:space="0" w:color="auto"/>
              <w:left w:val="single" w:sz="4" w:space="0" w:color="auto"/>
              <w:bottom w:val="single" w:sz="4" w:space="0" w:color="auto"/>
              <w:right w:val="single" w:sz="4" w:space="0" w:color="auto"/>
            </w:tcBorders>
          </w:tcPr>
          <w:p w14:paraId="69AE70F1" w14:textId="293EE1DE" w:rsidR="00571ECF" w:rsidRDefault="00571ECF" w:rsidP="00AC1075">
            <w:pPr>
              <w:snapToGrid w:val="0"/>
              <w:rPr>
                <w:rFonts w:eastAsia="DengXian"/>
                <w:sz w:val="18"/>
                <w:szCs w:val="18"/>
                <w:lang w:eastAsia="zh-CN"/>
              </w:rPr>
            </w:pPr>
            <w:r>
              <w:rPr>
                <w:rFonts w:eastAsia="DengXian"/>
                <w:sz w:val="18"/>
                <w:szCs w:val="18"/>
                <w:lang w:eastAsia="zh-CN"/>
              </w:rPr>
              <w:t xml:space="preserve">We support proposal 1.1 in principle (we see the need of N &gt; 1 but not M &gt; 2, and we are </w:t>
            </w:r>
            <w:r w:rsidR="00AC1075">
              <w:rPr>
                <w:rFonts w:eastAsia="DengXian"/>
                <w:sz w:val="18"/>
                <w:szCs w:val="18"/>
                <w:lang w:eastAsia="zh-CN"/>
              </w:rPr>
              <w:t>fine to</w:t>
            </w:r>
            <w:r w:rsidR="0087652E">
              <w:rPr>
                <w:rFonts w:eastAsia="DengXian"/>
                <w:sz w:val="18"/>
                <w:szCs w:val="18"/>
                <w:lang w:eastAsia="zh-CN"/>
              </w:rPr>
              <w:t xml:space="preserve"> discuss option </w:t>
            </w:r>
            <w:r>
              <w:rPr>
                <w:rFonts w:eastAsia="DengXian"/>
                <w:sz w:val="18"/>
                <w:szCs w:val="18"/>
                <w:lang w:eastAsia="zh-CN"/>
              </w:rPr>
              <w:t>3)</w:t>
            </w:r>
            <w:r w:rsidR="00AC1075">
              <w:rPr>
                <w:rFonts w:eastAsia="DengXian"/>
                <w:sz w:val="18"/>
                <w:szCs w:val="18"/>
                <w:lang w:eastAsia="zh-CN"/>
              </w:rPr>
              <w:t>. We also support FL’s proposals 1.2 and 1.3.</w:t>
            </w:r>
          </w:p>
        </w:tc>
      </w:tr>
      <w:tr w:rsidR="00C7741F" w14:paraId="77F844F1" w14:textId="77777777" w:rsidTr="00A62A1B">
        <w:tc>
          <w:tcPr>
            <w:tcW w:w="1435" w:type="dxa"/>
            <w:tcBorders>
              <w:top w:val="single" w:sz="4" w:space="0" w:color="auto"/>
              <w:left w:val="single" w:sz="4" w:space="0" w:color="auto"/>
              <w:bottom w:val="single" w:sz="4" w:space="0" w:color="auto"/>
              <w:right w:val="single" w:sz="4" w:space="0" w:color="auto"/>
            </w:tcBorders>
          </w:tcPr>
          <w:p w14:paraId="0F74E2E3" w14:textId="1661F9BF" w:rsidR="00C7741F" w:rsidRDefault="00C7741F" w:rsidP="00010AFB">
            <w:pPr>
              <w:snapToGrid w:val="0"/>
              <w:rPr>
                <w:rFonts w:eastAsia="DengXian"/>
                <w:sz w:val="18"/>
                <w:szCs w:val="18"/>
                <w:lang w:eastAsia="zh-CN"/>
              </w:rPr>
            </w:pPr>
            <w:r>
              <w:rPr>
                <w:rFonts w:eastAsia="DengXian" w:hint="eastAsia"/>
                <w:sz w:val="18"/>
                <w:szCs w:val="18"/>
                <w:lang w:eastAsia="zh-CN"/>
              </w:rPr>
              <w:t>N</w:t>
            </w:r>
            <w:r>
              <w:rPr>
                <w:rFonts w:eastAsia="DengXi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1230DF6E" w14:textId="5BB64890" w:rsidR="00C7741F" w:rsidRDefault="00C7741F" w:rsidP="00AC1075">
            <w:pPr>
              <w:snapToGrid w:val="0"/>
              <w:rPr>
                <w:rFonts w:eastAsia="DengXian"/>
                <w:sz w:val="18"/>
                <w:szCs w:val="18"/>
                <w:lang w:eastAsia="zh-CN"/>
              </w:rPr>
            </w:pPr>
            <w:r>
              <w:rPr>
                <w:rFonts w:eastAsia="DengXian"/>
                <w:sz w:val="18"/>
                <w:szCs w:val="18"/>
                <w:lang w:eastAsia="zh-CN"/>
              </w:rPr>
              <w:t>Support the proposals.</w:t>
            </w:r>
          </w:p>
        </w:tc>
      </w:tr>
      <w:tr w:rsidR="00371557" w14:paraId="02BEDE6E" w14:textId="77777777" w:rsidTr="00A62A1B">
        <w:trPr>
          <w:ins w:id="136" w:author="Li Guo" w:date="2021-01-24T20:08:00Z"/>
        </w:trPr>
        <w:tc>
          <w:tcPr>
            <w:tcW w:w="1435" w:type="dxa"/>
            <w:tcBorders>
              <w:top w:val="single" w:sz="4" w:space="0" w:color="auto"/>
              <w:left w:val="single" w:sz="4" w:space="0" w:color="auto"/>
              <w:bottom w:val="single" w:sz="4" w:space="0" w:color="auto"/>
              <w:right w:val="single" w:sz="4" w:space="0" w:color="auto"/>
            </w:tcBorders>
          </w:tcPr>
          <w:p w14:paraId="4BCECB2D" w14:textId="1F3F4E15" w:rsidR="00371557" w:rsidRDefault="00371557" w:rsidP="00371557">
            <w:pPr>
              <w:snapToGrid w:val="0"/>
              <w:rPr>
                <w:ins w:id="137" w:author="Li Guo" w:date="2021-01-24T20:08:00Z"/>
                <w:rFonts w:eastAsia="DengXian"/>
                <w:sz w:val="18"/>
                <w:szCs w:val="18"/>
                <w:lang w:eastAsia="zh-CN"/>
              </w:rPr>
            </w:pPr>
            <w:ins w:id="138" w:author="Li Guo" w:date="2021-01-24T20:08:00Z">
              <w:r>
                <w:rPr>
                  <w:rFonts w:eastAsia="DengXian" w:hint="eastAsia"/>
                  <w:sz w:val="18"/>
                  <w:szCs w:val="18"/>
                  <w:lang w:eastAsia="zh-CN"/>
                </w:rPr>
                <w:t>OPPO</w:t>
              </w:r>
            </w:ins>
          </w:p>
        </w:tc>
        <w:tc>
          <w:tcPr>
            <w:tcW w:w="8550" w:type="dxa"/>
            <w:tcBorders>
              <w:top w:val="single" w:sz="4" w:space="0" w:color="auto"/>
              <w:left w:val="single" w:sz="4" w:space="0" w:color="auto"/>
              <w:bottom w:val="single" w:sz="4" w:space="0" w:color="auto"/>
              <w:right w:val="single" w:sz="4" w:space="0" w:color="auto"/>
            </w:tcBorders>
          </w:tcPr>
          <w:p w14:paraId="5AA33AA4" w14:textId="77777777" w:rsidR="00371557" w:rsidRDefault="00371557" w:rsidP="00371557">
            <w:pPr>
              <w:snapToGrid w:val="0"/>
              <w:rPr>
                <w:ins w:id="139" w:author="Li Guo" w:date="2021-01-24T20:08:00Z"/>
                <w:rFonts w:eastAsia="SimSun"/>
                <w:color w:val="000000" w:themeColor="text1"/>
                <w:sz w:val="18"/>
                <w:szCs w:val="18"/>
                <w:lang w:eastAsia="zh-CN"/>
              </w:rPr>
            </w:pPr>
            <w:ins w:id="140" w:author="Li Guo" w:date="2021-01-24T20:08:00Z">
              <w:r>
                <w:rPr>
                  <w:rFonts w:eastAsia="SimSun" w:hint="eastAsia"/>
                  <w:color w:val="000000" w:themeColor="text1"/>
                  <w:sz w:val="18"/>
                  <w:szCs w:val="18"/>
                  <w:lang w:eastAsia="zh-CN"/>
                </w:rPr>
                <w:t>Proposal 1.1</w:t>
              </w:r>
            </w:ins>
          </w:p>
          <w:p w14:paraId="430D9C90" w14:textId="77777777" w:rsidR="00371557" w:rsidRDefault="00371557" w:rsidP="00371557">
            <w:pPr>
              <w:snapToGrid w:val="0"/>
              <w:rPr>
                <w:ins w:id="141" w:author="Li Guo" w:date="2021-01-24T20:08:00Z"/>
                <w:rFonts w:eastAsia="SimSun"/>
                <w:color w:val="000000" w:themeColor="text1"/>
                <w:sz w:val="18"/>
                <w:szCs w:val="18"/>
                <w:lang w:eastAsia="zh-CN"/>
              </w:rPr>
            </w:pPr>
            <w:ins w:id="142" w:author="Li Guo" w:date="2021-01-24T20:08:00Z">
              <w:r>
                <w:rPr>
                  <w:rFonts w:eastAsia="SimSun"/>
                  <w:color w:val="000000" w:themeColor="text1"/>
                  <w:sz w:val="18"/>
                  <w:szCs w:val="18"/>
                  <w:lang w:eastAsia="zh-CN"/>
                </w:rPr>
                <w:t>We agree with DCM’s view on Option 2. Moreover, when L1-RSRP is configured as reporting metric, interference cannot be indicated and considering back to back panel mode at UE, we think Option 1 can be supported and signaling overhead can be saved.</w:t>
              </w:r>
            </w:ins>
          </w:p>
          <w:p w14:paraId="7C3C2B3B" w14:textId="77777777" w:rsidR="00371557" w:rsidRDefault="00371557" w:rsidP="00371557">
            <w:pPr>
              <w:snapToGrid w:val="0"/>
              <w:rPr>
                <w:ins w:id="143" w:author="Li Guo" w:date="2021-01-24T20:08:00Z"/>
                <w:rFonts w:eastAsia="SimSun"/>
                <w:color w:val="000000" w:themeColor="text1"/>
                <w:sz w:val="18"/>
                <w:szCs w:val="18"/>
                <w:lang w:eastAsia="zh-CN"/>
              </w:rPr>
            </w:pPr>
          </w:p>
          <w:p w14:paraId="2B537E5B" w14:textId="77777777" w:rsidR="00371557" w:rsidRPr="001D7F73" w:rsidRDefault="00371557" w:rsidP="00371557">
            <w:pPr>
              <w:snapToGrid w:val="0"/>
              <w:rPr>
                <w:ins w:id="144" w:author="Li Guo" w:date="2021-01-24T20:08:00Z"/>
                <w:rFonts w:eastAsia="SimSun"/>
                <w:color w:val="000000" w:themeColor="text1"/>
                <w:sz w:val="18"/>
                <w:szCs w:val="18"/>
                <w:lang w:eastAsia="zh-CN"/>
              </w:rPr>
            </w:pPr>
            <w:ins w:id="145" w:author="Li Guo" w:date="2021-01-24T20:08:00Z">
              <w:r w:rsidRPr="001D7F73">
                <w:rPr>
                  <w:rFonts w:eastAsia="SimSun"/>
                  <w:color w:val="000000" w:themeColor="text1"/>
                  <w:sz w:val="18"/>
                  <w:szCs w:val="18"/>
                  <w:lang w:eastAsia="zh-CN"/>
                </w:rPr>
                <w:t>For Proposal 1.2</w:t>
              </w:r>
            </w:ins>
          </w:p>
          <w:p w14:paraId="3D232FB7" w14:textId="77777777" w:rsidR="00371557" w:rsidRPr="001D7F73" w:rsidRDefault="00371557" w:rsidP="00371557">
            <w:pPr>
              <w:snapToGrid w:val="0"/>
              <w:rPr>
                <w:ins w:id="146" w:author="Li Guo" w:date="2021-01-24T20:08:00Z"/>
                <w:rFonts w:eastAsia="SimSun"/>
                <w:color w:val="000000" w:themeColor="text1"/>
                <w:sz w:val="18"/>
                <w:szCs w:val="18"/>
                <w:lang w:eastAsia="zh-CN"/>
              </w:rPr>
            </w:pPr>
            <w:ins w:id="147" w:author="Li Guo" w:date="2021-01-24T20:08:00Z">
              <w:r w:rsidRPr="00074549">
                <w:rPr>
                  <w:rFonts w:eastAsia="SimSun"/>
                  <w:color w:val="000000" w:themeColor="text1"/>
                  <w:sz w:val="18"/>
                  <w:szCs w:val="18"/>
                  <w:lang w:eastAsia="zh-CN"/>
                </w:rPr>
                <w:t>Multip</w:t>
              </w:r>
              <w:r w:rsidRPr="001D7F73">
                <w:rPr>
                  <w:rFonts w:eastAsia="SimSun"/>
                  <w:color w:val="000000" w:themeColor="text1"/>
                  <w:sz w:val="18"/>
                  <w:szCs w:val="18"/>
                  <w:lang w:eastAsia="zh-CN"/>
                </w:rPr>
                <w:t>le CMR resource sets can only be supported with aperiodic resource setting, Furthermore, if multiple CMR resource sets are agreed for one resource setting with 3 kinds of time domain behavior, we think the number of resource sets are 2. Then there is confliction on how to interpret the CMR resource sets for aperiodic resource setting because one resource set is associated with each trigger state in Rel-15. Thus, we add some modifications on Proposal 1.2</w:t>
              </w:r>
            </w:ins>
          </w:p>
          <w:p w14:paraId="09EA6456" w14:textId="77777777" w:rsidR="00371557" w:rsidRPr="001D7F73" w:rsidRDefault="00371557" w:rsidP="00371557">
            <w:pPr>
              <w:snapToGrid w:val="0"/>
              <w:jc w:val="both"/>
              <w:rPr>
                <w:ins w:id="148" w:author="Li Guo" w:date="2021-01-24T20:08:00Z"/>
                <w:sz w:val="18"/>
                <w:szCs w:val="18"/>
              </w:rPr>
            </w:pPr>
            <w:ins w:id="149" w:author="Li Guo" w:date="2021-01-24T20:08:00Z">
              <w:r w:rsidRPr="001D7F73">
                <w:rPr>
                  <w:b/>
                  <w:sz w:val="18"/>
                  <w:szCs w:val="18"/>
                  <w:highlight w:val="yellow"/>
                  <w:u w:val="single"/>
                </w:rPr>
                <w:t>Draft Proposal 1.2</w:t>
              </w:r>
              <w:r w:rsidRPr="001D7F73">
                <w:rPr>
                  <w:sz w:val="18"/>
                  <w:szCs w:val="18"/>
                  <w:highlight w:val="yellow"/>
                </w:rPr>
                <w:t>:</w:t>
              </w:r>
              <w:r w:rsidRPr="001D7F73">
                <w:rPr>
                  <w:sz w:val="18"/>
                  <w:szCs w:val="18"/>
                </w:rPr>
                <w:t xml:space="preserve"> </w:t>
              </w:r>
            </w:ins>
          </w:p>
          <w:p w14:paraId="0017FD74" w14:textId="77777777" w:rsidR="00371557" w:rsidRPr="001D7F73" w:rsidRDefault="00371557" w:rsidP="00371557">
            <w:pPr>
              <w:numPr>
                <w:ilvl w:val="0"/>
                <w:numId w:val="31"/>
              </w:numPr>
              <w:snapToGrid w:val="0"/>
              <w:jc w:val="both"/>
              <w:rPr>
                <w:ins w:id="150" w:author="Li Guo" w:date="2021-01-24T20:08:00Z"/>
                <w:sz w:val="18"/>
                <w:szCs w:val="18"/>
              </w:rPr>
            </w:pPr>
            <w:ins w:id="151" w:author="Li Guo" w:date="2021-01-24T20:08:00Z">
              <w:r w:rsidRPr="001D7F73">
                <w:rPr>
                  <w:sz w:val="18"/>
                  <w:szCs w:val="18"/>
                </w:rPr>
                <w:t xml:space="preserve">For option 2, support configuration of </w:t>
              </w:r>
              <w:r w:rsidRPr="001D7F73">
                <w:rPr>
                  <w:strike/>
                  <w:sz w:val="18"/>
                  <w:szCs w:val="18"/>
                </w:rPr>
                <w:t>multiple</w:t>
              </w:r>
              <w:r w:rsidRPr="001D7F73">
                <w:rPr>
                  <w:sz w:val="18"/>
                  <w:szCs w:val="18"/>
                  <w:highlight w:val="yellow"/>
                </w:rPr>
                <w:t>two</w:t>
              </w:r>
              <w:r w:rsidRPr="001D7F73">
                <w:rPr>
                  <w:sz w:val="18"/>
                  <w:szCs w:val="18"/>
                </w:rPr>
                <w:t xml:space="preserve"> CMR resource </w:t>
              </w:r>
              <w:r w:rsidRPr="001D7F73">
                <w:rPr>
                  <w:sz w:val="18"/>
                  <w:szCs w:val="18"/>
                  <w:highlight w:val="yellow"/>
                </w:rPr>
                <w:t>sub</w:t>
              </w:r>
              <w:r w:rsidRPr="001D7F73">
                <w:rPr>
                  <w:sz w:val="18"/>
                  <w:szCs w:val="18"/>
                </w:rPr>
                <w:t xml:space="preserve">sets </w:t>
              </w:r>
              <w:r w:rsidRPr="001D7F73">
                <w:rPr>
                  <w:sz w:val="18"/>
                  <w:szCs w:val="18"/>
                  <w:highlight w:val="yellow"/>
                </w:rPr>
                <w:t>in a CMR resource set</w:t>
              </w:r>
              <w:r w:rsidRPr="001D7F73">
                <w:rPr>
                  <w:sz w:val="18"/>
                  <w:szCs w:val="18"/>
                </w:rPr>
                <w:t xml:space="preserve"> corresponding to a CMR resource setting</w:t>
              </w:r>
            </w:ins>
          </w:p>
          <w:p w14:paraId="3363062F" w14:textId="77777777" w:rsidR="00371557" w:rsidRPr="001D7F73" w:rsidRDefault="00371557" w:rsidP="00371557">
            <w:pPr>
              <w:numPr>
                <w:ilvl w:val="1"/>
                <w:numId w:val="31"/>
              </w:numPr>
              <w:snapToGrid w:val="0"/>
              <w:jc w:val="both"/>
              <w:rPr>
                <w:ins w:id="152" w:author="Li Guo" w:date="2021-01-24T20:08:00Z"/>
                <w:sz w:val="18"/>
                <w:szCs w:val="18"/>
              </w:rPr>
            </w:pPr>
            <w:ins w:id="153" w:author="Li Guo" w:date="2021-01-24T20:08:00Z">
              <w:r w:rsidRPr="001D7F73">
                <w:rPr>
                  <w:sz w:val="18"/>
                  <w:szCs w:val="18"/>
                </w:rPr>
                <w:t xml:space="preserve">UE is allowed to report beams (e.g. CMR resources) from different CMR resource </w:t>
              </w:r>
              <w:r w:rsidRPr="001D7F73">
                <w:rPr>
                  <w:sz w:val="18"/>
                  <w:szCs w:val="18"/>
                  <w:highlight w:val="yellow"/>
                </w:rPr>
                <w:t>sub</w:t>
              </w:r>
              <w:r w:rsidRPr="001D7F73">
                <w:rPr>
                  <w:sz w:val="18"/>
                  <w:szCs w:val="18"/>
                </w:rPr>
                <w:t>sets, which can be received simultaneously</w:t>
              </w:r>
            </w:ins>
          </w:p>
          <w:p w14:paraId="78F11802" w14:textId="77777777" w:rsidR="00371557" w:rsidRPr="001D7F73" w:rsidRDefault="00371557" w:rsidP="00371557">
            <w:pPr>
              <w:numPr>
                <w:ilvl w:val="1"/>
                <w:numId w:val="31"/>
              </w:numPr>
              <w:snapToGrid w:val="0"/>
              <w:jc w:val="both"/>
              <w:rPr>
                <w:ins w:id="154" w:author="Li Guo" w:date="2021-01-24T20:08:00Z"/>
                <w:sz w:val="18"/>
                <w:szCs w:val="18"/>
              </w:rPr>
            </w:pPr>
            <w:ins w:id="155" w:author="Li Guo" w:date="2021-01-24T20:08:00Z">
              <w:r w:rsidRPr="001D7F73">
                <w:rPr>
                  <w:sz w:val="18"/>
                  <w:szCs w:val="18"/>
                </w:rPr>
                <w:t xml:space="preserve">NOTE: UE is not allowed to assume that CMR resources in the same CMR </w:t>
              </w:r>
              <w:r w:rsidRPr="001D7F73">
                <w:rPr>
                  <w:sz w:val="18"/>
                  <w:szCs w:val="18"/>
                  <w:highlight w:val="yellow"/>
                </w:rPr>
                <w:t>sub</w:t>
              </w:r>
              <w:r w:rsidRPr="001D7F73">
                <w:rPr>
                  <w:sz w:val="18"/>
                  <w:szCs w:val="18"/>
                </w:rPr>
                <w:t xml:space="preserve">set can be received simultaneously </w:t>
              </w:r>
            </w:ins>
          </w:p>
          <w:p w14:paraId="5432F186" w14:textId="77777777" w:rsidR="00371557" w:rsidRPr="001D7F73" w:rsidRDefault="00371557" w:rsidP="00371557">
            <w:pPr>
              <w:numPr>
                <w:ilvl w:val="1"/>
                <w:numId w:val="31"/>
              </w:numPr>
              <w:snapToGrid w:val="0"/>
              <w:jc w:val="both"/>
              <w:rPr>
                <w:ins w:id="156" w:author="Li Guo" w:date="2021-01-24T20:08:00Z"/>
                <w:sz w:val="18"/>
                <w:szCs w:val="18"/>
                <w:highlight w:val="yellow"/>
              </w:rPr>
            </w:pPr>
            <w:ins w:id="157" w:author="Li Guo" w:date="2021-01-24T20:08:00Z">
              <w:r w:rsidRPr="001D7F73">
                <w:rPr>
                  <w:sz w:val="18"/>
                  <w:szCs w:val="18"/>
                  <w:highlight w:val="yellow"/>
                </w:rPr>
                <w:t>FFS: a specific ID can be used to differentiate CMR resource subsets in a CMR resource set.</w:t>
              </w:r>
            </w:ins>
          </w:p>
          <w:p w14:paraId="5755698B" w14:textId="77777777" w:rsidR="00371557" w:rsidRDefault="00371557" w:rsidP="00371557">
            <w:pPr>
              <w:snapToGrid w:val="0"/>
              <w:rPr>
                <w:ins w:id="158" w:author="Li Guo" w:date="2021-01-24T20:08:00Z"/>
                <w:rFonts w:eastAsia="DengXian"/>
                <w:sz w:val="18"/>
                <w:szCs w:val="18"/>
                <w:lang w:eastAsia="zh-CN"/>
              </w:rPr>
            </w:pPr>
          </w:p>
        </w:tc>
      </w:tr>
      <w:tr w:rsidR="007B6372" w14:paraId="62FE3844" w14:textId="77777777" w:rsidTr="00A62A1B">
        <w:trPr>
          <w:ins w:id="159" w:author="Administrator" w:date="2021-01-25T10:39:00Z"/>
        </w:trPr>
        <w:tc>
          <w:tcPr>
            <w:tcW w:w="1435" w:type="dxa"/>
            <w:tcBorders>
              <w:top w:val="single" w:sz="4" w:space="0" w:color="auto"/>
              <w:left w:val="single" w:sz="4" w:space="0" w:color="auto"/>
              <w:bottom w:val="single" w:sz="4" w:space="0" w:color="auto"/>
              <w:right w:val="single" w:sz="4" w:space="0" w:color="auto"/>
            </w:tcBorders>
          </w:tcPr>
          <w:p w14:paraId="45CA168C" w14:textId="4DC18682" w:rsidR="007B6372" w:rsidRDefault="007B6372" w:rsidP="00371557">
            <w:pPr>
              <w:snapToGrid w:val="0"/>
              <w:rPr>
                <w:ins w:id="160" w:author="Administrator" w:date="2021-01-25T10:39:00Z"/>
                <w:rFonts w:eastAsia="DengXian"/>
                <w:sz w:val="18"/>
                <w:szCs w:val="18"/>
                <w:lang w:eastAsia="zh-CN"/>
              </w:rPr>
            </w:pPr>
            <w:ins w:id="161" w:author="Administrator" w:date="2021-01-25T10:39:00Z">
              <w:r>
                <w:rPr>
                  <w:rFonts w:eastAsia="DengXian" w:hint="eastAsia"/>
                  <w:sz w:val="18"/>
                  <w:szCs w:val="18"/>
                  <w:lang w:eastAsia="zh-CN"/>
                </w:rPr>
                <w:t>Xiaomi</w:t>
              </w:r>
            </w:ins>
          </w:p>
        </w:tc>
        <w:tc>
          <w:tcPr>
            <w:tcW w:w="8550" w:type="dxa"/>
            <w:tcBorders>
              <w:top w:val="single" w:sz="4" w:space="0" w:color="auto"/>
              <w:left w:val="single" w:sz="4" w:space="0" w:color="auto"/>
              <w:bottom w:val="single" w:sz="4" w:space="0" w:color="auto"/>
              <w:right w:val="single" w:sz="4" w:space="0" w:color="auto"/>
            </w:tcBorders>
          </w:tcPr>
          <w:p w14:paraId="4CC26796" w14:textId="77777777" w:rsidR="00265B97" w:rsidRDefault="00265B97" w:rsidP="00265B97">
            <w:pPr>
              <w:snapToGrid w:val="0"/>
              <w:rPr>
                <w:ins w:id="162" w:author="Administrator" w:date="2021-01-25T10:41:00Z"/>
                <w:rFonts w:eastAsia="DengXian"/>
                <w:sz w:val="18"/>
                <w:szCs w:val="18"/>
                <w:lang w:eastAsia="zh-CN"/>
              </w:rPr>
            </w:pPr>
            <w:ins w:id="163" w:author="Administrator" w:date="2021-01-25T10:41:00Z">
              <w:r>
                <w:rPr>
                  <w:rFonts w:eastAsia="DengXian"/>
                  <w:sz w:val="18"/>
                  <w:szCs w:val="18"/>
                  <w:lang w:eastAsia="zh-CN"/>
                </w:rPr>
                <w:t>S</w:t>
              </w:r>
              <w:r>
                <w:rPr>
                  <w:rFonts w:eastAsia="DengXian" w:hint="eastAsia"/>
                  <w:sz w:val="18"/>
                  <w:szCs w:val="18"/>
                  <w:lang w:eastAsia="zh-CN"/>
                </w:rPr>
                <w:t>upport</w:t>
              </w:r>
              <w:r>
                <w:rPr>
                  <w:rFonts w:eastAsia="DengXian"/>
                  <w:sz w:val="18"/>
                  <w:szCs w:val="18"/>
                  <w:lang w:eastAsia="zh-CN"/>
                </w:rPr>
                <w:t xml:space="preserve"> proposal 1.1 in principle but we don’t know the scenario for the FFS with extending the maximum value of M &gt; 2.</w:t>
              </w:r>
            </w:ins>
          </w:p>
          <w:p w14:paraId="590CD31C" w14:textId="77777777" w:rsidR="00265B97" w:rsidRDefault="00265B97" w:rsidP="00265B97">
            <w:pPr>
              <w:snapToGrid w:val="0"/>
              <w:rPr>
                <w:rFonts w:eastAsia="DengXian"/>
                <w:sz w:val="18"/>
                <w:szCs w:val="18"/>
                <w:lang w:eastAsia="zh-CN"/>
              </w:rPr>
            </w:pPr>
            <w:ins w:id="164" w:author="Administrator" w:date="2021-01-25T10:41:00Z">
              <w:r>
                <w:rPr>
                  <w:rFonts w:eastAsia="DengXian"/>
                  <w:sz w:val="18"/>
                  <w:szCs w:val="18"/>
                  <w:lang w:eastAsia="zh-CN"/>
                </w:rPr>
                <w:lastRenderedPageBreak/>
                <w:t>S</w:t>
              </w:r>
              <w:r>
                <w:rPr>
                  <w:rFonts w:eastAsia="DengXian" w:hint="eastAsia"/>
                  <w:sz w:val="18"/>
                  <w:szCs w:val="18"/>
                  <w:lang w:eastAsia="zh-CN"/>
                </w:rPr>
                <w:t xml:space="preserve">upport </w:t>
              </w:r>
              <w:r>
                <w:rPr>
                  <w:rFonts w:eastAsia="DengXian"/>
                  <w:sz w:val="18"/>
                  <w:szCs w:val="18"/>
                  <w:lang w:eastAsia="zh-CN"/>
                </w:rPr>
                <w:t>proposal 1.2 in principle but we have one point for clarification. It is about the “NOTE”, in which it noted that “UE is not allowed to assume that CMR resources in the same CMR set can be received simultaneously”. We want to know that is it necessary to add one more “NOTE” on the CMR resources in the different CMR set?</w:t>
              </w:r>
            </w:ins>
          </w:p>
          <w:p w14:paraId="0CCA5468" w14:textId="506D2D9A" w:rsidR="00BE5645" w:rsidDel="00BE5645" w:rsidRDefault="007D3118" w:rsidP="00265B97">
            <w:pPr>
              <w:snapToGrid w:val="0"/>
              <w:rPr>
                <w:del w:id="165" w:author="Runhua Chen" w:date="2021-01-25T08:35:00Z"/>
                <w:rFonts w:eastAsia="DengXian"/>
                <w:sz w:val="18"/>
                <w:szCs w:val="18"/>
                <w:lang w:eastAsia="zh-CN"/>
              </w:rPr>
            </w:pPr>
            <w:ins w:id="166" w:author="Runhua Chen" w:date="2021-01-25T13:39:00Z">
              <w:r w:rsidDel="00BE5645">
                <w:rPr>
                  <w:rFonts w:eastAsia="DengXian"/>
                  <w:sz w:val="18"/>
                  <w:szCs w:val="18"/>
                  <w:lang w:eastAsia="zh-CN"/>
                </w:rPr>
                <w:t xml:space="preserve"> </w:t>
              </w:r>
            </w:ins>
          </w:p>
          <w:p w14:paraId="4914DE57" w14:textId="6633D895" w:rsidR="00BE5645" w:rsidDel="007D3118" w:rsidRDefault="00BE5645" w:rsidP="005B4ABE">
            <w:pPr>
              <w:snapToGrid w:val="0"/>
              <w:rPr>
                <w:del w:id="167" w:author="Runhua Chen" w:date="2021-01-25T13:22:00Z"/>
                <w:rFonts w:eastAsia="DengXian"/>
                <w:sz w:val="18"/>
                <w:szCs w:val="18"/>
                <w:lang w:eastAsia="zh-CN"/>
              </w:rPr>
            </w:pPr>
            <w:r w:rsidRPr="00CF72A3">
              <w:rPr>
                <w:rFonts w:eastAsia="DengXian"/>
                <w:sz w:val="18"/>
                <w:szCs w:val="18"/>
                <w:highlight w:val="yellow"/>
                <w:lang w:eastAsia="zh-CN"/>
              </w:rPr>
              <w:t xml:space="preserve">[FL]: </w:t>
            </w:r>
            <w:ins w:id="168" w:author="Runhua Chen" w:date="2021-01-25T13:39:00Z">
              <w:r w:rsidR="007D3118">
                <w:rPr>
                  <w:rFonts w:eastAsia="DengXian"/>
                  <w:sz w:val="18"/>
                  <w:szCs w:val="18"/>
                  <w:lang w:eastAsia="zh-CN"/>
                </w:rPr>
                <w:t xml:space="preserve">added. Thanks. </w:t>
              </w:r>
            </w:ins>
          </w:p>
          <w:p w14:paraId="6E08BF5E" w14:textId="77777777" w:rsidR="007D3118" w:rsidRDefault="007D3118" w:rsidP="005B4ABE">
            <w:pPr>
              <w:snapToGrid w:val="0"/>
              <w:rPr>
                <w:ins w:id="169" w:author="Runhua Chen" w:date="2021-01-25T13:39:00Z"/>
                <w:rFonts w:eastAsia="DengXian"/>
                <w:sz w:val="18"/>
                <w:szCs w:val="18"/>
                <w:lang w:eastAsia="zh-CN"/>
              </w:rPr>
            </w:pPr>
          </w:p>
          <w:p w14:paraId="74CFCD27" w14:textId="5C0BCF68" w:rsidR="007B6372" w:rsidRDefault="00265B97" w:rsidP="00265B97">
            <w:pPr>
              <w:snapToGrid w:val="0"/>
              <w:rPr>
                <w:ins w:id="170" w:author="Administrator" w:date="2021-01-25T10:39:00Z"/>
                <w:rFonts w:eastAsia="SimSun"/>
                <w:color w:val="000000" w:themeColor="text1"/>
                <w:sz w:val="18"/>
                <w:szCs w:val="18"/>
                <w:lang w:eastAsia="zh-CN"/>
              </w:rPr>
            </w:pPr>
            <w:ins w:id="171" w:author="Administrator" w:date="2021-01-25T10:41:00Z">
              <w:r>
                <w:rPr>
                  <w:rFonts w:eastAsia="DengXian"/>
                  <w:sz w:val="18"/>
                  <w:szCs w:val="18"/>
                  <w:lang w:eastAsia="zh-CN"/>
                </w:rPr>
                <w:t>Support proposal 1.3.</w:t>
              </w:r>
            </w:ins>
          </w:p>
        </w:tc>
      </w:tr>
      <w:tr w:rsidR="00AE630E" w14:paraId="50DD20D6" w14:textId="77777777" w:rsidTr="00A62A1B">
        <w:tc>
          <w:tcPr>
            <w:tcW w:w="1435" w:type="dxa"/>
            <w:tcBorders>
              <w:top w:val="single" w:sz="4" w:space="0" w:color="auto"/>
              <w:left w:val="single" w:sz="4" w:space="0" w:color="auto"/>
              <w:bottom w:val="single" w:sz="4" w:space="0" w:color="auto"/>
              <w:right w:val="single" w:sz="4" w:space="0" w:color="auto"/>
            </w:tcBorders>
          </w:tcPr>
          <w:p w14:paraId="17366E5A" w14:textId="60A260EC" w:rsidR="00AE630E" w:rsidRDefault="00AE630E" w:rsidP="00371557">
            <w:pPr>
              <w:snapToGrid w:val="0"/>
              <w:rPr>
                <w:rFonts w:eastAsia="DengXian"/>
                <w:sz w:val="18"/>
                <w:szCs w:val="18"/>
                <w:lang w:eastAsia="zh-CN"/>
              </w:rPr>
            </w:pPr>
            <w:r>
              <w:rPr>
                <w:rFonts w:eastAsia="DengXian"/>
                <w:sz w:val="18"/>
                <w:szCs w:val="18"/>
                <w:lang w:eastAsia="zh-CN"/>
              </w:rPr>
              <w:lastRenderedPageBreak/>
              <w:t>Apple</w:t>
            </w:r>
          </w:p>
        </w:tc>
        <w:tc>
          <w:tcPr>
            <w:tcW w:w="8550" w:type="dxa"/>
            <w:tcBorders>
              <w:top w:val="single" w:sz="4" w:space="0" w:color="auto"/>
              <w:left w:val="single" w:sz="4" w:space="0" w:color="auto"/>
              <w:bottom w:val="single" w:sz="4" w:space="0" w:color="auto"/>
              <w:right w:val="single" w:sz="4" w:space="0" w:color="auto"/>
            </w:tcBorders>
          </w:tcPr>
          <w:p w14:paraId="2D5E3453" w14:textId="490C53B4" w:rsidR="00AE630E" w:rsidRDefault="00AE630E" w:rsidP="00265B97">
            <w:pPr>
              <w:snapToGrid w:val="0"/>
              <w:rPr>
                <w:rFonts w:eastAsia="DengXian"/>
                <w:sz w:val="18"/>
                <w:szCs w:val="18"/>
                <w:lang w:eastAsia="zh-CN"/>
              </w:rPr>
            </w:pPr>
            <w:r>
              <w:rPr>
                <w:rFonts w:eastAsia="DengXian"/>
                <w:sz w:val="18"/>
                <w:szCs w:val="18"/>
                <w:lang w:eastAsia="zh-CN"/>
              </w:rPr>
              <w:t>Do not support proposal 1.1 and 1.3</w:t>
            </w:r>
            <w:ins w:id="172" w:author="Yushu Zhang" w:date="2021-01-27T09:02:00Z">
              <w:r w:rsidR="00330088">
                <w:rPr>
                  <w:rFonts w:eastAsia="DengXian"/>
                  <w:sz w:val="18"/>
                  <w:szCs w:val="18"/>
                  <w:lang w:eastAsia="zh-CN"/>
                </w:rPr>
                <w:t xml:space="preserve"> and new 1.2</w:t>
              </w:r>
            </w:ins>
            <w:r>
              <w:rPr>
                <w:rFonts w:eastAsia="DengXian"/>
                <w:sz w:val="18"/>
                <w:szCs w:val="18"/>
                <w:lang w:eastAsia="zh-CN"/>
              </w:rPr>
              <w:t>.</w:t>
            </w:r>
          </w:p>
          <w:p w14:paraId="29010F91" w14:textId="77777777" w:rsidR="00AE630E" w:rsidRDefault="00AE630E" w:rsidP="00265B97">
            <w:pPr>
              <w:snapToGrid w:val="0"/>
              <w:rPr>
                <w:rFonts w:eastAsia="DengXian"/>
                <w:sz w:val="18"/>
                <w:szCs w:val="18"/>
                <w:lang w:eastAsia="zh-CN"/>
              </w:rPr>
            </w:pPr>
          </w:p>
          <w:p w14:paraId="39819CFD" w14:textId="6247DE4E" w:rsidR="00AE630E" w:rsidRDefault="00AE630E" w:rsidP="00265B97">
            <w:pPr>
              <w:snapToGrid w:val="0"/>
              <w:rPr>
                <w:rFonts w:eastAsia="DengXian"/>
                <w:sz w:val="18"/>
                <w:szCs w:val="18"/>
                <w:lang w:eastAsia="zh-CN"/>
              </w:rPr>
            </w:pPr>
            <w:r>
              <w:rPr>
                <w:rFonts w:eastAsia="DengXian"/>
                <w:sz w:val="18"/>
                <w:szCs w:val="18"/>
                <w:lang w:eastAsia="zh-CN"/>
              </w:rPr>
              <w:t>There is no way to measure inter-beam interference as shown in the figure below. So no benefit for option 2.</w:t>
            </w:r>
          </w:p>
          <w:p w14:paraId="79ACEB85" w14:textId="77777777" w:rsidR="00AE630E" w:rsidRDefault="00AE630E" w:rsidP="00265B97">
            <w:pPr>
              <w:snapToGrid w:val="0"/>
              <w:rPr>
                <w:ins w:id="173" w:author="Runhua Chen" w:date="2021-01-25T16:31:00Z"/>
                <w:rFonts w:eastAsia="DengXian"/>
                <w:sz w:val="18"/>
                <w:szCs w:val="18"/>
                <w:lang w:eastAsia="zh-CN"/>
              </w:rPr>
            </w:pPr>
            <w:r w:rsidRPr="002347FB">
              <w:rPr>
                <w:noProof/>
                <w:lang w:eastAsia="ko-KR"/>
              </w:rPr>
              <w:drawing>
                <wp:inline distT="0" distB="0" distL="0" distR="0" wp14:anchorId="68FF7EA9" wp14:editId="2CAAFBDA">
                  <wp:extent cx="3487655" cy="2586355"/>
                  <wp:effectExtent l="0" t="0" r="508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492394" cy="2589870"/>
                          </a:xfrm>
                          <a:prstGeom prst="rect">
                            <a:avLst/>
                          </a:prstGeom>
                        </pic:spPr>
                      </pic:pic>
                    </a:graphicData>
                  </a:graphic>
                </wp:inline>
              </w:drawing>
            </w:r>
          </w:p>
          <w:p w14:paraId="25790AC6" w14:textId="65919950" w:rsidR="000076F2" w:rsidRDefault="000076F2" w:rsidP="00265B97">
            <w:pPr>
              <w:snapToGrid w:val="0"/>
              <w:rPr>
                <w:ins w:id="174" w:author="Yushu Zhang" w:date="2021-01-27T09:00:00Z"/>
                <w:rFonts w:eastAsia="DengXian"/>
                <w:sz w:val="18"/>
                <w:szCs w:val="18"/>
                <w:lang w:eastAsia="zh-CN"/>
              </w:rPr>
            </w:pPr>
            <w:ins w:id="175" w:author="Runhua Chen" w:date="2021-01-25T16:31:00Z">
              <w:r w:rsidRPr="00CF72A3">
                <w:rPr>
                  <w:rFonts w:eastAsia="DengXian"/>
                  <w:sz w:val="18"/>
                  <w:szCs w:val="18"/>
                  <w:highlight w:val="yellow"/>
                  <w:lang w:eastAsia="zh-CN"/>
                </w:rPr>
                <w:t xml:space="preserve">[FL]: Not sure if I understood the question. </w:t>
              </w:r>
            </w:ins>
            <w:ins w:id="176" w:author="Runhua Chen" w:date="2021-01-25T16:32:00Z">
              <w:r w:rsidRPr="00CF72A3">
                <w:rPr>
                  <w:rFonts w:eastAsia="DengXian"/>
                  <w:sz w:val="18"/>
                  <w:szCs w:val="18"/>
                  <w:highlight w:val="yellow"/>
                  <w:lang w:eastAsia="zh-CN"/>
                </w:rPr>
                <w:t xml:space="preserve">My understanding is that the Rx beam UE chooses to receive any signal is up to UE implementation (NW may provide TCI </w:t>
              </w:r>
            </w:ins>
            <w:ins w:id="177" w:author="Runhua Chen" w:date="2021-01-26T01:13:00Z">
              <w:r w:rsidR="00644AEC">
                <w:rPr>
                  <w:rFonts w:eastAsia="DengXian"/>
                  <w:sz w:val="18"/>
                  <w:szCs w:val="18"/>
                  <w:highlight w:val="yellow"/>
                  <w:lang w:eastAsia="zh-CN"/>
                </w:rPr>
                <w:t xml:space="preserve">to assist UE making such decision, </w:t>
              </w:r>
            </w:ins>
            <w:ins w:id="178" w:author="Runhua Chen" w:date="2021-01-25T16:32:00Z">
              <w:r w:rsidRPr="00CF72A3">
                <w:rPr>
                  <w:rFonts w:eastAsia="DengXian"/>
                  <w:sz w:val="18"/>
                  <w:szCs w:val="18"/>
                  <w:highlight w:val="yellow"/>
                  <w:lang w:eastAsia="zh-CN"/>
                </w:rPr>
                <w:t>, but the exact Rx beam</w:t>
              </w:r>
            </w:ins>
            <w:ins w:id="179" w:author="Runhua Chen" w:date="2021-01-26T01:13:00Z">
              <w:r w:rsidR="00644AEC">
                <w:rPr>
                  <w:rFonts w:eastAsia="DengXian"/>
                  <w:sz w:val="18"/>
                  <w:szCs w:val="18"/>
                  <w:highlight w:val="yellow"/>
                  <w:lang w:eastAsia="zh-CN"/>
                </w:rPr>
                <w:t>(s)</w:t>
              </w:r>
            </w:ins>
            <w:ins w:id="180" w:author="Runhua Chen" w:date="2021-01-25T16:32:00Z">
              <w:r w:rsidRPr="00CF72A3">
                <w:rPr>
                  <w:rFonts w:eastAsia="DengXian"/>
                  <w:sz w:val="18"/>
                  <w:szCs w:val="18"/>
                  <w:highlight w:val="yellow"/>
                  <w:lang w:eastAsia="zh-CN"/>
                </w:rPr>
                <w:t xml:space="preserve"> is still up to UE).</w:t>
              </w:r>
              <w:r>
                <w:rPr>
                  <w:rFonts w:eastAsia="DengXian"/>
                  <w:sz w:val="18"/>
                  <w:szCs w:val="18"/>
                  <w:lang w:eastAsia="zh-CN"/>
                </w:rPr>
                <w:t xml:space="preserve"> </w:t>
              </w:r>
            </w:ins>
          </w:p>
          <w:p w14:paraId="1DB37DD0" w14:textId="6E318315" w:rsidR="00330088" w:rsidRDefault="00330088" w:rsidP="00265B97">
            <w:pPr>
              <w:snapToGrid w:val="0"/>
              <w:rPr>
                <w:ins w:id="181" w:author="Runhua Chen" w:date="2021-01-25T16:32:00Z"/>
                <w:rFonts w:eastAsia="DengXian"/>
                <w:sz w:val="18"/>
                <w:szCs w:val="18"/>
                <w:lang w:eastAsia="zh-CN"/>
              </w:rPr>
            </w:pPr>
            <w:ins w:id="182" w:author="Yushu Zhang" w:date="2021-01-27T09:00:00Z">
              <w:r>
                <w:rPr>
                  <w:rFonts w:eastAsia="DengXian" w:hint="eastAsia"/>
                  <w:sz w:val="18"/>
                  <w:szCs w:val="18"/>
                  <w:lang w:eastAsia="zh-CN"/>
                </w:rPr>
                <w:t>[</w:t>
              </w:r>
              <w:r>
                <w:rPr>
                  <w:rFonts w:eastAsia="DengXian"/>
                  <w:sz w:val="18"/>
                  <w:szCs w:val="18"/>
                  <w:lang w:eastAsia="zh-CN"/>
                </w:rPr>
                <w:t xml:space="preserve">Apple] The problem is that UE cannot decide </w:t>
              </w:r>
            </w:ins>
            <w:ins w:id="183" w:author="Yushu Zhang" w:date="2021-01-27T09:01:00Z">
              <w:r>
                <w:rPr>
                  <w:rFonts w:eastAsia="DengXian"/>
                  <w:sz w:val="18"/>
                  <w:szCs w:val="18"/>
                  <w:lang w:eastAsia="zh-CN"/>
                </w:rPr>
                <w:t xml:space="preserve">which beam pair to measure when it measures each resource. More NW beams would make this more complicated, we cannot assume UE always use the same </w:t>
              </w:r>
            </w:ins>
            <w:ins w:id="184" w:author="Yushu Zhang" w:date="2021-01-27T09:02:00Z">
              <w:r>
                <w:rPr>
                  <w:rFonts w:eastAsia="DengXian"/>
                  <w:sz w:val="18"/>
                  <w:szCs w:val="18"/>
                  <w:lang w:eastAsia="zh-CN"/>
                </w:rPr>
                <w:t>2 beams to measure all the SSB/CSI-RS.</w:t>
              </w:r>
            </w:ins>
          </w:p>
          <w:p w14:paraId="1E3420DB" w14:textId="7C500913" w:rsidR="000076F2" w:rsidRDefault="000076F2" w:rsidP="00265B97">
            <w:pPr>
              <w:snapToGrid w:val="0"/>
              <w:rPr>
                <w:rFonts w:eastAsia="DengXian"/>
                <w:sz w:val="18"/>
                <w:szCs w:val="18"/>
                <w:lang w:eastAsia="zh-CN"/>
              </w:rPr>
            </w:pPr>
          </w:p>
        </w:tc>
      </w:tr>
      <w:tr w:rsidR="00B16EE0" w14:paraId="1B4E1DE2" w14:textId="77777777" w:rsidTr="00A62A1B">
        <w:tc>
          <w:tcPr>
            <w:tcW w:w="1435" w:type="dxa"/>
            <w:tcBorders>
              <w:top w:val="single" w:sz="4" w:space="0" w:color="auto"/>
              <w:left w:val="single" w:sz="4" w:space="0" w:color="auto"/>
              <w:bottom w:val="single" w:sz="4" w:space="0" w:color="auto"/>
              <w:right w:val="single" w:sz="4" w:space="0" w:color="auto"/>
            </w:tcBorders>
          </w:tcPr>
          <w:p w14:paraId="1AD895E5" w14:textId="7B645A0F" w:rsidR="00B16EE0" w:rsidRDefault="00B16EE0" w:rsidP="00B16EE0">
            <w:pPr>
              <w:snapToGrid w:val="0"/>
              <w:rPr>
                <w:rFonts w:eastAsia="DengXian"/>
                <w:sz w:val="18"/>
                <w:szCs w:val="18"/>
                <w:lang w:eastAsia="zh-CN"/>
              </w:rPr>
            </w:pPr>
            <w:r>
              <w:rPr>
                <w:rFonts w:eastAsia="DengXian"/>
                <w:sz w:val="18"/>
                <w:szCs w:val="18"/>
                <w:lang w:eastAsia="zh-CN"/>
              </w:rPr>
              <w:t>Spreadtrum</w:t>
            </w:r>
          </w:p>
        </w:tc>
        <w:tc>
          <w:tcPr>
            <w:tcW w:w="8550" w:type="dxa"/>
            <w:tcBorders>
              <w:top w:val="single" w:sz="4" w:space="0" w:color="auto"/>
              <w:left w:val="single" w:sz="4" w:space="0" w:color="auto"/>
              <w:bottom w:val="single" w:sz="4" w:space="0" w:color="auto"/>
              <w:right w:val="single" w:sz="4" w:space="0" w:color="auto"/>
            </w:tcBorders>
          </w:tcPr>
          <w:p w14:paraId="53DFFACB" w14:textId="77777777" w:rsidR="00B16EE0" w:rsidRDefault="00B16EE0" w:rsidP="00B16EE0">
            <w:pPr>
              <w:snapToGrid w:val="0"/>
              <w:rPr>
                <w:rFonts w:eastAsia="DengXian"/>
                <w:sz w:val="18"/>
                <w:szCs w:val="18"/>
                <w:lang w:eastAsia="zh-CN"/>
              </w:rPr>
            </w:pPr>
            <w:r>
              <w:rPr>
                <w:rFonts w:eastAsia="DengXian"/>
                <w:sz w:val="18"/>
                <w:szCs w:val="18"/>
                <w:lang w:eastAsia="zh-CN"/>
              </w:rPr>
              <w:t>Support proposal 1.1, 1.3.</w:t>
            </w:r>
          </w:p>
          <w:p w14:paraId="52A515A3" w14:textId="77777777" w:rsidR="00B16EE0" w:rsidRDefault="00B16EE0" w:rsidP="00B16EE0">
            <w:pPr>
              <w:snapToGrid w:val="0"/>
              <w:rPr>
                <w:rFonts w:eastAsia="DengXian"/>
                <w:sz w:val="18"/>
                <w:szCs w:val="18"/>
                <w:lang w:eastAsia="zh-CN"/>
              </w:rPr>
            </w:pPr>
          </w:p>
          <w:p w14:paraId="223BEA87" w14:textId="77777777" w:rsidR="00B16EE0" w:rsidRDefault="00B16EE0" w:rsidP="00B16EE0">
            <w:pPr>
              <w:snapToGrid w:val="0"/>
              <w:rPr>
                <w:ins w:id="185" w:author="Runhua Chen" w:date="2021-01-25T08:36:00Z"/>
                <w:rFonts w:eastAsia="DengXian"/>
                <w:sz w:val="18"/>
                <w:szCs w:val="18"/>
                <w:lang w:eastAsia="zh-CN"/>
              </w:rPr>
            </w:pPr>
            <w:r>
              <w:rPr>
                <w:rFonts w:eastAsia="DengXian"/>
                <w:sz w:val="18"/>
                <w:szCs w:val="18"/>
                <w:lang w:eastAsia="zh-CN"/>
              </w:rPr>
              <w:t>For proposal 2, generally we are fine other than ‘Note’. There is no reason to restriction on that UE is not allowed to assume that CMR resources in the same CMR set can be received simultaneously. It should be up to UE’s implementation. For example, in light of UE’s measurement, UE think the transmission from two TRPs is very bad, then it could report CMR resources from the same CMR set in a group, possibly to enable high rank transmission for one single TRP. The difference between R15/16 and R17 group based beam reporting lies in that whether UE could realize CMR resources from which TRP. In Rel-17, it is YES while Not in Rel-15/16. Thus, we suggest to remove the ‘Note’.</w:t>
            </w:r>
          </w:p>
          <w:p w14:paraId="2ACBF408" w14:textId="4BD1AD23" w:rsidR="00C47830" w:rsidRDefault="003E2090" w:rsidP="00B16EE0">
            <w:pPr>
              <w:snapToGrid w:val="0"/>
              <w:rPr>
                <w:ins w:id="186" w:author="Runhua Chen" w:date="2021-01-26T01:16:00Z"/>
                <w:rFonts w:eastAsia="DengXian"/>
                <w:sz w:val="18"/>
                <w:szCs w:val="18"/>
                <w:lang w:eastAsia="zh-CN"/>
              </w:rPr>
            </w:pPr>
            <w:ins w:id="187" w:author="Runhua Chen" w:date="2021-01-25T08:36:00Z">
              <w:r w:rsidRPr="00CF72A3">
                <w:rPr>
                  <w:rFonts w:eastAsia="DengXian"/>
                  <w:sz w:val="18"/>
                  <w:szCs w:val="18"/>
                  <w:highlight w:val="yellow"/>
                  <w:lang w:eastAsia="zh-CN"/>
                </w:rPr>
                <w:t xml:space="preserve">[FL]: </w:t>
              </w:r>
            </w:ins>
            <w:ins w:id="188" w:author="Runhua Chen" w:date="2021-01-26T08:19:00Z">
              <w:r w:rsidR="006809E3">
                <w:rPr>
                  <w:rFonts w:eastAsia="DengXian"/>
                  <w:sz w:val="18"/>
                  <w:szCs w:val="18"/>
                  <w:lang w:eastAsia="zh-CN"/>
                </w:rPr>
                <w:t xml:space="preserve">My understanding </w:t>
              </w:r>
            </w:ins>
            <w:ins w:id="189" w:author="Runhua Chen" w:date="2021-01-26T08:20:00Z">
              <w:r w:rsidR="006809E3">
                <w:rPr>
                  <w:rFonts w:eastAsia="DengXian"/>
                  <w:sz w:val="18"/>
                  <w:szCs w:val="18"/>
                  <w:lang w:eastAsia="zh-CN"/>
                </w:rPr>
                <w:t xml:space="preserve">of the use case of M-TRP BM enhancement </w:t>
              </w:r>
            </w:ins>
            <w:ins w:id="190" w:author="Runhua Chen" w:date="2021-01-26T08:19:00Z">
              <w:r w:rsidR="006809E3">
                <w:rPr>
                  <w:rFonts w:eastAsia="DengXian"/>
                  <w:sz w:val="18"/>
                  <w:szCs w:val="18"/>
                  <w:lang w:eastAsia="zh-CN"/>
                </w:rPr>
                <w:t xml:space="preserve">is to restrict UE to only search </w:t>
              </w:r>
            </w:ins>
            <w:ins w:id="191" w:author="Runhua Chen" w:date="2021-01-26T08:20:00Z">
              <w:r w:rsidR="006809E3">
                <w:rPr>
                  <w:rFonts w:eastAsia="DengXian"/>
                  <w:sz w:val="18"/>
                  <w:szCs w:val="18"/>
                  <w:lang w:eastAsia="zh-CN"/>
                </w:rPr>
                <w:t>candidate beam pairs comprising beams from different sets, and preclude UE from pairing beams in the same set, due to NW side implementation reality (e.g. some beam</w:t>
              </w:r>
            </w:ins>
            <w:ins w:id="192" w:author="Runhua Chen" w:date="2021-01-26T08:21:00Z">
              <w:r w:rsidR="006809E3">
                <w:rPr>
                  <w:rFonts w:eastAsia="DengXian"/>
                  <w:sz w:val="18"/>
                  <w:szCs w:val="18"/>
                  <w:lang w:eastAsia="zh-CN"/>
                </w:rPr>
                <w:t xml:space="preserve"> pairs</w:t>
              </w:r>
            </w:ins>
            <w:ins w:id="193" w:author="Runhua Chen" w:date="2021-01-26T08:20:00Z">
              <w:r w:rsidR="006809E3">
                <w:rPr>
                  <w:rFonts w:eastAsia="DengXian"/>
                  <w:sz w:val="18"/>
                  <w:szCs w:val="18"/>
                  <w:lang w:eastAsia="zh-CN"/>
                </w:rPr>
                <w:t xml:space="preserve"> are from the same panel/TRP and </w:t>
              </w:r>
            </w:ins>
            <w:ins w:id="194" w:author="Runhua Chen" w:date="2021-01-26T08:21:00Z">
              <w:r w:rsidR="006809E3">
                <w:rPr>
                  <w:rFonts w:eastAsia="DengXian"/>
                  <w:sz w:val="18"/>
                  <w:szCs w:val="18"/>
                  <w:lang w:eastAsia="zh-CN"/>
                </w:rPr>
                <w:t>cannot</w:t>
              </w:r>
            </w:ins>
            <w:ins w:id="195" w:author="Runhua Chen" w:date="2021-01-26T08:20:00Z">
              <w:r w:rsidR="006809E3">
                <w:rPr>
                  <w:rFonts w:eastAsia="DengXian"/>
                  <w:sz w:val="18"/>
                  <w:szCs w:val="18"/>
                  <w:lang w:eastAsia="zh-CN"/>
                </w:rPr>
                <w:t xml:space="preserve"> </w:t>
              </w:r>
            </w:ins>
            <w:ins w:id="196" w:author="Runhua Chen" w:date="2021-01-26T08:21:00Z">
              <w:r w:rsidR="006809E3">
                <w:rPr>
                  <w:rFonts w:eastAsia="DengXian"/>
                  <w:sz w:val="18"/>
                  <w:szCs w:val="18"/>
                  <w:lang w:eastAsia="zh-CN"/>
                </w:rPr>
                <w:t xml:space="preserve">be used together). </w:t>
              </w:r>
            </w:ins>
          </w:p>
          <w:p w14:paraId="661D88EA" w14:textId="122B10BD" w:rsidR="003E2090" w:rsidRDefault="00C47830" w:rsidP="00B16EE0">
            <w:pPr>
              <w:snapToGrid w:val="0"/>
              <w:rPr>
                <w:rFonts w:eastAsia="DengXian"/>
                <w:sz w:val="18"/>
                <w:szCs w:val="18"/>
                <w:lang w:eastAsia="zh-CN"/>
              </w:rPr>
            </w:pPr>
            <w:ins w:id="197" w:author="Runhua Chen" w:date="2021-01-26T01:17:00Z">
              <w:r>
                <w:rPr>
                  <w:rFonts w:eastAsia="DengXian"/>
                  <w:sz w:val="18"/>
                  <w:szCs w:val="18"/>
                  <w:lang w:eastAsia="zh-CN"/>
                </w:rPr>
                <w:t>The current framework appears generic and enables different NW/UE implementation. E</w:t>
              </w:r>
            </w:ins>
            <w:ins w:id="198" w:author="Runhua Chen" w:date="2021-01-26T01:18:00Z">
              <w:r>
                <w:rPr>
                  <w:rFonts w:eastAsia="DengXian"/>
                  <w:sz w:val="18"/>
                  <w:szCs w:val="18"/>
                  <w:lang w:eastAsia="zh-CN"/>
                </w:rPr>
                <w:t>.g. t</w:t>
              </w:r>
            </w:ins>
            <w:ins w:id="199" w:author="Runhua Chen" w:date="2021-01-25T13:25:00Z">
              <w:r w:rsidR="00281E93">
                <w:rPr>
                  <w:rFonts w:eastAsia="DengXian"/>
                  <w:sz w:val="18"/>
                  <w:szCs w:val="18"/>
                  <w:lang w:eastAsia="zh-CN"/>
                </w:rPr>
                <w:t xml:space="preserve">he </w:t>
              </w:r>
            </w:ins>
            <w:ins w:id="200" w:author="Runhua Chen" w:date="2021-01-26T01:16:00Z">
              <w:r>
                <w:rPr>
                  <w:rFonts w:eastAsia="DengXian"/>
                  <w:sz w:val="18"/>
                  <w:szCs w:val="18"/>
                  <w:lang w:eastAsia="zh-CN"/>
                </w:rPr>
                <w:t>use case</w:t>
              </w:r>
            </w:ins>
            <w:ins w:id="201" w:author="Runhua Chen" w:date="2021-01-25T13:25:00Z">
              <w:r w:rsidR="00281E93">
                <w:rPr>
                  <w:rFonts w:eastAsia="DengXian"/>
                  <w:sz w:val="18"/>
                  <w:szCs w:val="18"/>
                  <w:lang w:eastAsia="zh-CN"/>
                </w:rPr>
                <w:t xml:space="preserve"> you mentioned can be </w:t>
              </w:r>
            </w:ins>
            <w:ins w:id="202" w:author="Runhua Chen" w:date="2021-01-25T13:27:00Z">
              <w:r w:rsidR="00281E93">
                <w:rPr>
                  <w:rFonts w:eastAsia="DengXian"/>
                  <w:sz w:val="18"/>
                  <w:szCs w:val="18"/>
                  <w:lang w:eastAsia="zh-CN"/>
                </w:rPr>
                <w:t>transparently</w:t>
              </w:r>
            </w:ins>
            <w:ins w:id="203" w:author="Runhua Chen" w:date="2021-01-25T13:25:00Z">
              <w:r w:rsidR="00281E93">
                <w:rPr>
                  <w:rFonts w:eastAsia="DengXian"/>
                  <w:sz w:val="18"/>
                  <w:szCs w:val="18"/>
                  <w:lang w:eastAsia="zh-CN"/>
                </w:rPr>
                <w:t xml:space="preserve"> </w:t>
              </w:r>
            </w:ins>
            <w:ins w:id="204" w:author="Runhua Chen" w:date="2021-01-26T01:18:00Z">
              <w:r>
                <w:rPr>
                  <w:rFonts w:eastAsia="DengXian"/>
                  <w:sz w:val="18"/>
                  <w:szCs w:val="18"/>
                  <w:lang w:eastAsia="zh-CN"/>
                </w:rPr>
                <w:t xml:space="preserve">implemented, </w:t>
              </w:r>
            </w:ins>
            <w:ins w:id="205" w:author="Runhua Chen" w:date="2021-01-26T01:14:00Z">
              <w:r w:rsidR="00371D48">
                <w:rPr>
                  <w:rFonts w:eastAsia="DengXian"/>
                  <w:sz w:val="18"/>
                  <w:szCs w:val="18"/>
                  <w:lang w:eastAsia="zh-CN"/>
                </w:rPr>
                <w:t>where</w:t>
              </w:r>
            </w:ins>
            <w:ins w:id="206" w:author="Runhua Chen" w:date="2021-01-25T13:27:00Z">
              <w:r w:rsidR="00281E93">
                <w:rPr>
                  <w:rFonts w:eastAsia="DengXian"/>
                  <w:sz w:val="18"/>
                  <w:szCs w:val="18"/>
                  <w:lang w:eastAsia="zh-CN"/>
                </w:rPr>
                <w:t xml:space="preserve"> </w:t>
              </w:r>
            </w:ins>
            <w:ins w:id="207" w:author="Runhua Chen" w:date="2021-01-26T01:17:00Z">
              <w:r>
                <w:rPr>
                  <w:rFonts w:eastAsia="DengXian"/>
                  <w:sz w:val="18"/>
                  <w:szCs w:val="18"/>
                  <w:lang w:eastAsia="zh-CN"/>
                </w:rPr>
                <w:t>NW</w:t>
              </w:r>
            </w:ins>
            <w:ins w:id="208" w:author="Runhua Chen" w:date="2021-01-25T16:34:00Z">
              <w:r w:rsidR="00F636B9">
                <w:rPr>
                  <w:rFonts w:eastAsia="DengXian"/>
                  <w:sz w:val="18"/>
                  <w:szCs w:val="18"/>
                  <w:lang w:eastAsia="zh-CN"/>
                </w:rPr>
                <w:t xml:space="preserve"> </w:t>
              </w:r>
            </w:ins>
            <w:ins w:id="209" w:author="Runhua Chen" w:date="2021-01-25T13:27:00Z">
              <w:r w:rsidR="00281E93">
                <w:rPr>
                  <w:rFonts w:eastAsia="DengXian"/>
                  <w:sz w:val="18"/>
                  <w:szCs w:val="18"/>
                  <w:lang w:eastAsia="zh-CN"/>
                </w:rPr>
                <w:t>allocat</w:t>
              </w:r>
            </w:ins>
            <w:ins w:id="210" w:author="Runhua Chen" w:date="2021-01-26T01:14:00Z">
              <w:r w:rsidR="00371D48">
                <w:rPr>
                  <w:rFonts w:eastAsia="DengXian"/>
                  <w:sz w:val="18"/>
                  <w:szCs w:val="18"/>
                  <w:lang w:eastAsia="zh-CN"/>
                </w:rPr>
                <w:t>es</w:t>
              </w:r>
            </w:ins>
            <w:ins w:id="211" w:author="Runhua Chen" w:date="2021-01-25T13:27:00Z">
              <w:r w:rsidR="00281E93">
                <w:rPr>
                  <w:rFonts w:eastAsia="DengXian"/>
                  <w:sz w:val="18"/>
                  <w:szCs w:val="18"/>
                  <w:lang w:eastAsia="zh-CN"/>
                </w:rPr>
                <w:t xml:space="preserve"> beams </w:t>
              </w:r>
            </w:ins>
            <w:ins w:id="212" w:author="Runhua Chen" w:date="2021-01-25T13:30:00Z">
              <w:r w:rsidR="00F636B9">
                <w:rPr>
                  <w:rFonts w:eastAsia="DengXian"/>
                  <w:sz w:val="18"/>
                  <w:szCs w:val="18"/>
                  <w:lang w:eastAsia="zh-CN"/>
                </w:rPr>
                <w:t>that</w:t>
              </w:r>
            </w:ins>
            <w:ins w:id="213" w:author="Runhua Chen" w:date="2021-01-25T16:33:00Z">
              <w:r w:rsidR="00F636B9">
                <w:rPr>
                  <w:rFonts w:eastAsia="DengXian"/>
                  <w:sz w:val="18"/>
                  <w:szCs w:val="18"/>
                  <w:lang w:eastAsia="zh-CN"/>
                </w:rPr>
                <w:t xml:space="preserve"> cannot be paired in the same subset, and beams that can be paired in different subsets</w:t>
              </w:r>
            </w:ins>
            <w:ins w:id="214" w:author="Runhua Chen" w:date="2021-01-25T13:31:00Z">
              <w:r w:rsidR="00492F93">
                <w:rPr>
                  <w:rFonts w:eastAsia="DengXian"/>
                  <w:sz w:val="18"/>
                  <w:szCs w:val="18"/>
                  <w:lang w:eastAsia="zh-CN"/>
                </w:rPr>
                <w:t xml:space="preserve">. </w:t>
              </w:r>
            </w:ins>
          </w:p>
          <w:p w14:paraId="01FB2885" w14:textId="77777777" w:rsidR="00B16EE0" w:rsidRDefault="00B16EE0" w:rsidP="00B16EE0">
            <w:pPr>
              <w:snapToGrid w:val="0"/>
              <w:rPr>
                <w:rFonts w:eastAsia="DengXian"/>
                <w:sz w:val="18"/>
                <w:szCs w:val="18"/>
                <w:lang w:eastAsia="zh-CN"/>
              </w:rPr>
            </w:pPr>
          </w:p>
        </w:tc>
      </w:tr>
      <w:tr w:rsidR="00A57BC0" w14:paraId="68F4B6DD" w14:textId="77777777" w:rsidTr="00A62A1B">
        <w:tc>
          <w:tcPr>
            <w:tcW w:w="1435" w:type="dxa"/>
            <w:tcBorders>
              <w:top w:val="single" w:sz="4" w:space="0" w:color="auto"/>
              <w:left w:val="single" w:sz="4" w:space="0" w:color="auto"/>
              <w:bottom w:val="single" w:sz="4" w:space="0" w:color="auto"/>
              <w:right w:val="single" w:sz="4" w:space="0" w:color="auto"/>
            </w:tcBorders>
          </w:tcPr>
          <w:p w14:paraId="48EEA1B3" w14:textId="7D7B9E06" w:rsidR="00A57BC0" w:rsidRDefault="00A57BC0" w:rsidP="00A57BC0">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ony</w:t>
            </w:r>
          </w:p>
        </w:tc>
        <w:tc>
          <w:tcPr>
            <w:tcW w:w="8550" w:type="dxa"/>
            <w:tcBorders>
              <w:top w:val="single" w:sz="4" w:space="0" w:color="auto"/>
              <w:left w:val="single" w:sz="4" w:space="0" w:color="auto"/>
              <w:bottom w:val="single" w:sz="4" w:space="0" w:color="auto"/>
              <w:right w:val="single" w:sz="4" w:space="0" w:color="auto"/>
            </w:tcBorders>
          </w:tcPr>
          <w:p w14:paraId="0A6A3E00" w14:textId="77777777" w:rsidR="00A57BC0" w:rsidRDefault="00A57BC0" w:rsidP="00A57BC0">
            <w:pPr>
              <w:snapToGrid w:val="0"/>
              <w:rPr>
                <w:rFonts w:eastAsia="DengXian"/>
                <w:sz w:val="18"/>
                <w:szCs w:val="18"/>
                <w:lang w:eastAsia="zh-CN"/>
              </w:rPr>
            </w:pPr>
            <w:r>
              <w:rPr>
                <w:rFonts w:eastAsia="DengXian" w:hint="eastAsia"/>
                <w:sz w:val="18"/>
                <w:szCs w:val="18"/>
                <w:lang w:eastAsia="zh-CN"/>
              </w:rPr>
              <w:t>O</w:t>
            </w:r>
            <w:r>
              <w:rPr>
                <w:rFonts w:eastAsia="DengXian"/>
                <w:sz w:val="18"/>
                <w:szCs w:val="18"/>
                <w:lang w:eastAsia="zh-CN"/>
              </w:rPr>
              <w:t xml:space="preserve">ur additional views are added in above table. </w:t>
            </w:r>
          </w:p>
          <w:p w14:paraId="28D9362E" w14:textId="77777777" w:rsidR="00A57BC0" w:rsidRDefault="00A57BC0" w:rsidP="00A57BC0">
            <w:pPr>
              <w:snapToGrid w:val="0"/>
              <w:rPr>
                <w:ins w:id="215" w:author="Runhua Chen" w:date="2021-01-25T08:38:00Z"/>
                <w:rFonts w:eastAsia="DengXian"/>
                <w:sz w:val="18"/>
                <w:szCs w:val="18"/>
                <w:lang w:eastAsia="zh-CN"/>
              </w:rPr>
            </w:pPr>
            <w:r>
              <w:rPr>
                <w:rFonts w:eastAsia="DengXian"/>
                <w:sz w:val="18"/>
                <w:szCs w:val="18"/>
                <w:lang w:eastAsia="zh-CN"/>
              </w:rPr>
              <w:t>For group-based beam reporting, though our preference is Option 1, we can live with proposal 1.1. Since there is an FFS on maximum M &gt; 2, does it imply that the combination that (N&gt;1 and M=2) is supported in the proposal?</w:t>
            </w:r>
          </w:p>
          <w:p w14:paraId="287D86FE" w14:textId="0F7CECF2" w:rsidR="003E2090" w:rsidRDefault="00CF72A3" w:rsidP="00A57BC0">
            <w:pPr>
              <w:snapToGrid w:val="0"/>
              <w:rPr>
                <w:ins w:id="216" w:author="Runhua Chen" w:date="2021-01-25T13:32:00Z"/>
                <w:rFonts w:eastAsia="DengXian"/>
                <w:sz w:val="18"/>
                <w:szCs w:val="18"/>
                <w:lang w:eastAsia="zh-CN"/>
              </w:rPr>
            </w:pPr>
            <w:ins w:id="217" w:author="Runhua Chen" w:date="2021-01-25T08:38:00Z">
              <w:r>
                <w:rPr>
                  <w:rFonts w:eastAsia="DengXian"/>
                  <w:sz w:val="18"/>
                  <w:szCs w:val="18"/>
                  <w:highlight w:val="yellow"/>
                  <w:lang w:eastAsia="zh-CN"/>
                </w:rPr>
                <w:t>[</w:t>
              </w:r>
            </w:ins>
            <w:ins w:id="218" w:author="Runhua Chen" w:date="2021-01-25T23:15:00Z">
              <w:r>
                <w:rPr>
                  <w:rFonts w:eastAsia="DengXian"/>
                  <w:sz w:val="18"/>
                  <w:szCs w:val="18"/>
                  <w:highlight w:val="yellow"/>
                  <w:lang w:eastAsia="zh-CN"/>
                </w:rPr>
                <w:t>FL</w:t>
              </w:r>
            </w:ins>
            <w:ins w:id="219" w:author="Runhua Chen" w:date="2021-01-25T08:38:00Z">
              <w:r w:rsidR="003E2090" w:rsidRPr="00CF72A3">
                <w:rPr>
                  <w:rFonts w:eastAsia="DengXian"/>
                  <w:sz w:val="18"/>
                  <w:szCs w:val="18"/>
                  <w:highlight w:val="yellow"/>
                  <w:lang w:eastAsia="zh-CN"/>
                </w:rPr>
                <w:t>]: Yes N=1 M = 2 is the only configuration supported in Rel.16 so it</w:t>
              </w:r>
            </w:ins>
            <w:ins w:id="220" w:author="Runhua Chen" w:date="2021-01-25T08:39:00Z">
              <w:r w:rsidR="003E2090" w:rsidRPr="00CF72A3">
                <w:rPr>
                  <w:rFonts w:eastAsia="DengXian"/>
                  <w:sz w:val="18"/>
                  <w:szCs w:val="18"/>
                  <w:highlight w:val="yellow"/>
                  <w:lang w:eastAsia="zh-CN"/>
                </w:rPr>
                <w:t xml:space="preserve">’s not mentioned </w:t>
              </w:r>
            </w:ins>
            <w:ins w:id="221" w:author="Runhua Chen" w:date="2021-01-25T13:31:00Z">
              <w:r w:rsidR="00492F93">
                <w:rPr>
                  <w:rFonts w:eastAsia="DengXian"/>
                  <w:sz w:val="18"/>
                  <w:szCs w:val="18"/>
                  <w:highlight w:val="yellow"/>
                  <w:lang w:eastAsia="zh-CN"/>
                </w:rPr>
                <w:t>explicitly</w:t>
              </w:r>
            </w:ins>
            <w:ins w:id="222" w:author="Runhua Chen" w:date="2021-01-25T16:35:00Z">
              <w:r w:rsidR="00F636B9">
                <w:rPr>
                  <w:rFonts w:eastAsia="DengXian"/>
                  <w:sz w:val="18"/>
                  <w:szCs w:val="18"/>
                  <w:highlight w:val="yellow"/>
                  <w:lang w:eastAsia="zh-CN"/>
                </w:rPr>
                <w:t xml:space="preserve"> in the last round</w:t>
              </w:r>
            </w:ins>
            <w:ins w:id="223" w:author="Runhua Chen" w:date="2021-01-25T13:31:00Z">
              <w:r w:rsidR="00492F93">
                <w:rPr>
                  <w:rFonts w:eastAsia="DengXian"/>
                  <w:sz w:val="18"/>
                  <w:szCs w:val="18"/>
                  <w:highlight w:val="yellow"/>
                  <w:lang w:eastAsia="zh-CN"/>
                </w:rPr>
                <w:t xml:space="preserve"> </w:t>
              </w:r>
            </w:ins>
            <w:ins w:id="224" w:author="Runhua Chen" w:date="2021-01-25T08:39:00Z">
              <w:r w:rsidR="003E2090" w:rsidRPr="00CF72A3">
                <w:rPr>
                  <w:rFonts w:eastAsia="DengXian"/>
                  <w:sz w:val="18"/>
                  <w:szCs w:val="18"/>
                  <w:highlight w:val="yellow"/>
                  <w:lang w:eastAsia="zh-CN"/>
                </w:rPr>
                <w:t xml:space="preserve">(as suggested by DOCOMO). </w:t>
              </w:r>
            </w:ins>
            <w:ins w:id="225" w:author="Runhua Chen" w:date="2021-01-25T13:32:00Z">
              <w:r w:rsidR="00492F93">
                <w:rPr>
                  <w:rFonts w:eastAsia="DengXian"/>
                  <w:sz w:val="18"/>
                  <w:szCs w:val="18"/>
                  <w:highlight w:val="yellow"/>
                  <w:lang w:eastAsia="zh-CN"/>
                </w:rPr>
                <w:t xml:space="preserve">I </w:t>
              </w:r>
            </w:ins>
            <w:ins w:id="226" w:author="Runhua Chen" w:date="2021-01-25T16:35:00Z">
              <w:r w:rsidR="00F636B9">
                <w:rPr>
                  <w:rFonts w:eastAsia="DengXian"/>
                  <w:sz w:val="18"/>
                  <w:szCs w:val="18"/>
                  <w:highlight w:val="yellow"/>
                  <w:lang w:eastAsia="zh-CN"/>
                </w:rPr>
                <w:t xml:space="preserve">have added back </w:t>
              </w:r>
            </w:ins>
            <w:ins w:id="227" w:author="Runhua Chen" w:date="2021-01-25T08:39:00Z">
              <w:r w:rsidR="003E2090" w:rsidRPr="00CF72A3">
                <w:rPr>
                  <w:rFonts w:eastAsia="DengXian"/>
                  <w:sz w:val="18"/>
                  <w:szCs w:val="18"/>
                  <w:highlight w:val="yellow"/>
                  <w:lang w:eastAsia="zh-CN"/>
                </w:rPr>
                <w:t xml:space="preserve">(N=1, M=2) </w:t>
              </w:r>
            </w:ins>
            <w:ins w:id="228" w:author="Runhua Chen" w:date="2021-01-25T13:32:00Z">
              <w:r w:rsidR="00492F93" w:rsidRPr="00CF72A3">
                <w:rPr>
                  <w:rFonts w:eastAsia="DengXian"/>
                  <w:sz w:val="18"/>
                  <w:szCs w:val="18"/>
                  <w:highlight w:val="yellow"/>
                  <w:lang w:eastAsia="zh-CN"/>
                </w:rPr>
                <w:t>back</w:t>
              </w:r>
            </w:ins>
            <w:ins w:id="229" w:author="Runhua Chen" w:date="2021-01-25T16:35:00Z">
              <w:r w:rsidR="00F636B9">
                <w:rPr>
                  <w:rFonts w:eastAsia="DengXian"/>
                  <w:sz w:val="18"/>
                  <w:szCs w:val="18"/>
                  <w:highlight w:val="yellow"/>
                  <w:lang w:eastAsia="zh-CN"/>
                </w:rPr>
                <w:t xml:space="preserve"> per your request. </w:t>
              </w:r>
            </w:ins>
            <w:ins w:id="230" w:author="Runhua Chen" w:date="2021-01-25T13:32:00Z">
              <w:r w:rsidR="00492F93">
                <w:rPr>
                  <w:rFonts w:eastAsia="DengXian"/>
                  <w:sz w:val="18"/>
                  <w:szCs w:val="18"/>
                  <w:lang w:eastAsia="zh-CN"/>
                </w:rPr>
                <w:t xml:space="preserve"> </w:t>
              </w:r>
            </w:ins>
          </w:p>
          <w:p w14:paraId="097FF56F" w14:textId="77777777" w:rsidR="00492F93" w:rsidRDefault="00492F93" w:rsidP="00A57BC0">
            <w:pPr>
              <w:snapToGrid w:val="0"/>
              <w:rPr>
                <w:rFonts w:eastAsia="DengXian"/>
                <w:sz w:val="18"/>
                <w:szCs w:val="18"/>
                <w:lang w:eastAsia="zh-CN"/>
              </w:rPr>
            </w:pPr>
          </w:p>
          <w:p w14:paraId="05BE19E9" w14:textId="300054AF" w:rsidR="00A57BC0" w:rsidRDefault="00A57BC0" w:rsidP="00A57BC0">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 proposal 1.2 and 1.3 from FL.</w:t>
            </w:r>
          </w:p>
        </w:tc>
      </w:tr>
      <w:tr w:rsidR="009B2E78" w14:paraId="27A3AB56" w14:textId="77777777" w:rsidTr="00A62A1B">
        <w:trPr>
          <w:ins w:id="231" w:author="AKOUM, SALAM" w:date="2021-01-24T23:49:00Z"/>
        </w:trPr>
        <w:tc>
          <w:tcPr>
            <w:tcW w:w="1435" w:type="dxa"/>
            <w:tcBorders>
              <w:top w:val="single" w:sz="4" w:space="0" w:color="auto"/>
              <w:left w:val="single" w:sz="4" w:space="0" w:color="auto"/>
              <w:bottom w:val="single" w:sz="4" w:space="0" w:color="auto"/>
              <w:right w:val="single" w:sz="4" w:space="0" w:color="auto"/>
            </w:tcBorders>
          </w:tcPr>
          <w:p w14:paraId="5976A21B" w14:textId="6C50718E" w:rsidR="009B2E78" w:rsidRDefault="009B2E78" w:rsidP="00A57BC0">
            <w:pPr>
              <w:snapToGrid w:val="0"/>
              <w:rPr>
                <w:ins w:id="232" w:author="AKOUM, SALAM" w:date="2021-01-24T23:49:00Z"/>
                <w:rFonts w:eastAsia="DengXian"/>
                <w:sz w:val="18"/>
                <w:szCs w:val="18"/>
                <w:lang w:eastAsia="zh-CN"/>
              </w:rPr>
            </w:pPr>
            <w:ins w:id="233" w:author="AKOUM, SALAM" w:date="2021-01-24T23:49:00Z">
              <w:r>
                <w:rPr>
                  <w:rFonts w:eastAsia="DengXian"/>
                  <w:sz w:val="18"/>
                  <w:szCs w:val="18"/>
                  <w:lang w:eastAsia="zh-CN"/>
                </w:rPr>
                <w:t>AT&amp;T</w:t>
              </w:r>
            </w:ins>
          </w:p>
        </w:tc>
        <w:tc>
          <w:tcPr>
            <w:tcW w:w="8550" w:type="dxa"/>
            <w:tcBorders>
              <w:top w:val="single" w:sz="4" w:space="0" w:color="auto"/>
              <w:left w:val="single" w:sz="4" w:space="0" w:color="auto"/>
              <w:bottom w:val="single" w:sz="4" w:space="0" w:color="auto"/>
              <w:right w:val="single" w:sz="4" w:space="0" w:color="auto"/>
            </w:tcBorders>
          </w:tcPr>
          <w:p w14:paraId="3735D7C6" w14:textId="6A2D2612" w:rsidR="009B2E78" w:rsidRDefault="009B2E78" w:rsidP="00A57BC0">
            <w:pPr>
              <w:snapToGrid w:val="0"/>
              <w:rPr>
                <w:ins w:id="234" w:author="AKOUM, SALAM" w:date="2021-01-24T23:49:00Z"/>
                <w:rFonts w:eastAsia="DengXian"/>
                <w:sz w:val="18"/>
                <w:szCs w:val="18"/>
                <w:lang w:eastAsia="zh-CN"/>
              </w:rPr>
            </w:pPr>
            <w:ins w:id="235" w:author="AKOUM, SALAM" w:date="2021-01-24T23:49:00Z">
              <w:r>
                <w:rPr>
                  <w:rFonts w:eastAsia="DengXian"/>
                  <w:sz w:val="18"/>
                  <w:szCs w:val="18"/>
                  <w:lang w:eastAsia="zh-CN"/>
                </w:rPr>
                <w:t xml:space="preserve">Support the </w:t>
              </w:r>
            </w:ins>
            <w:ins w:id="236" w:author="AKOUM, SALAM" w:date="2021-01-24T23:50:00Z">
              <w:r>
                <w:rPr>
                  <w:rFonts w:eastAsia="DengXian"/>
                  <w:sz w:val="18"/>
                  <w:szCs w:val="18"/>
                  <w:lang w:eastAsia="zh-CN"/>
                </w:rPr>
                <w:t>FL current proposals</w:t>
              </w:r>
            </w:ins>
          </w:p>
        </w:tc>
      </w:tr>
      <w:tr w:rsidR="007C5763" w14:paraId="0754E7D7" w14:textId="77777777" w:rsidTr="00A62A1B">
        <w:trPr>
          <w:ins w:id="237" w:author="SeongWon Go" w:date="2021-01-25T16:11:00Z"/>
        </w:trPr>
        <w:tc>
          <w:tcPr>
            <w:tcW w:w="1435" w:type="dxa"/>
            <w:tcBorders>
              <w:top w:val="single" w:sz="4" w:space="0" w:color="auto"/>
              <w:left w:val="single" w:sz="4" w:space="0" w:color="auto"/>
              <w:bottom w:val="single" w:sz="4" w:space="0" w:color="auto"/>
              <w:right w:val="single" w:sz="4" w:space="0" w:color="auto"/>
            </w:tcBorders>
          </w:tcPr>
          <w:p w14:paraId="031F3CDC" w14:textId="5F4EC845" w:rsidR="007C5763" w:rsidRPr="007C5763" w:rsidRDefault="007C5763" w:rsidP="00A57BC0">
            <w:pPr>
              <w:snapToGrid w:val="0"/>
              <w:rPr>
                <w:ins w:id="238" w:author="SeongWon Go" w:date="2021-01-25T16:11:00Z"/>
                <w:rFonts w:eastAsia="맑은 고딕"/>
                <w:sz w:val="18"/>
                <w:szCs w:val="18"/>
                <w:lang w:eastAsia="ko-KR"/>
              </w:rPr>
            </w:pPr>
            <w:ins w:id="239" w:author="SeongWon Go" w:date="2021-01-25T16:11:00Z">
              <w:r>
                <w:rPr>
                  <w:rFonts w:eastAsia="맑은 고딕" w:hint="eastAsia"/>
                  <w:sz w:val="18"/>
                  <w:szCs w:val="18"/>
                  <w:lang w:eastAsia="ko-KR"/>
                </w:rPr>
                <w:t>LGE</w:t>
              </w:r>
            </w:ins>
          </w:p>
        </w:tc>
        <w:tc>
          <w:tcPr>
            <w:tcW w:w="8550" w:type="dxa"/>
            <w:tcBorders>
              <w:top w:val="single" w:sz="4" w:space="0" w:color="auto"/>
              <w:left w:val="single" w:sz="4" w:space="0" w:color="auto"/>
              <w:bottom w:val="single" w:sz="4" w:space="0" w:color="auto"/>
              <w:right w:val="single" w:sz="4" w:space="0" w:color="auto"/>
            </w:tcBorders>
          </w:tcPr>
          <w:p w14:paraId="33AF6D0E" w14:textId="77777777" w:rsidR="007C5763" w:rsidRDefault="007C5763" w:rsidP="007C5763">
            <w:pPr>
              <w:snapToGrid w:val="0"/>
              <w:rPr>
                <w:ins w:id="240" w:author="SeongWon Go" w:date="2021-01-25T16:11:00Z"/>
                <w:rFonts w:eastAsia="맑은 고딕"/>
                <w:sz w:val="18"/>
                <w:szCs w:val="18"/>
                <w:lang w:eastAsia="ko-KR"/>
              </w:rPr>
            </w:pPr>
            <w:ins w:id="241" w:author="SeongWon Go" w:date="2021-01-25T16:11:00Z">
              <w:r>
                <w:rPr>
                  <w:rFonts w:eastAsia="맑은 고딕"/>
                  <w:sz w:val="18"/>
                  <w:szCs w:val="18"/>
                  <w:lang w:eastAsia="ko-KR"/>
                </w:rPr>
                <w:t>O</w:t>
              </w:r>
              <w:r>
                <w:rPr>
                  <w:rFonts w:eastAsia="맑은 고딕" w:hint="eastAsia"/>
                  <w:sz w:val="18"/>
                  <w:szCs w:val="18"/>
                  <w:lang w:eastAsia="ko-KR"/>
                </w:rPr>
                <w:t xml:space="preserve">mitted </w:t>
              </w:r>
              <w:r>
                <w:rPr>
                  <w:rFonts w:eastAsia="맑은 고딕"/>
                  <w:sz w:val="18"/>
                  <w:szCs w:val="18"/>
                  <w:lang w:eastAsia="ko-KR"/>
                </w:rPr>
                <w:t>LGE’s view is added. And generally fine with the above proposals.</w:t>
              </w:r>
            </w:ins>
          </w:p>
          <w:p w14:paraId="6BF782A2" w14:textId="77777777" w:rsidR="007C5763" w:rsidRDefault="007C5763" w:rsidP="007C5763">
            <w:pPr>
              <w:snapToGrid w:val="0"/>
              <w:rPr>
                <w:ins w:id="242" w:author="SeongWon Go" w:date="2021-01-25T16:11:00Z"/>
                <w:rFonts w:eastAsia="맑은 고딕"/>
                <w:sz w:val="18"/>
                <w:szCs w:val="18"/>
                <w:lang w:eastAsia="ko-KR"/>
              </w:rPr>
            </w:pPr>
          </w:p>
          <w:p w14:paraId="115B64CF" w14:textId="27FB107F" w:rsidR="007C5763" w:rsidRDefault="007C5763" w:rsidP="007C5763">
            <w:pPr>
              <w:snapToGrid w:val="0"/>
              <w:rPr>
                <w:ins w:id="243" w:author="SeongWon Go" w:date="2021-01-25T16:11:00Z"/>
                <w:rFonts w:eastAsia="맑은 고딕"/>
                <w:sz w:val="18"/>
                <w:szCs w:val="18"/>
                <w:lang w:eastAsia="ko-KR"/>
              </w:rPr>
            </w:pPr>
            <w:ins w:id="244" w:author="SeongWon Go" w:date="2021-01-25T16:11:00Z">
              <w:r>
                <w:rPr>
                  <w:rFonts w:eastAsia="맑은 고딕"/>
                  <w:sz w:val="18"/>
                  <w:szCs w:val="18"/>
                  <w:lang w:eastAsia="ko-KR"/>
                </w:rPr>
                <w:t>F</w:t>
              </w:r>
              <w:r>
                <w:rPr>
                  <w:rFonts w:eastAsia="맑은 고딕" w:hint="eastAsia"/>
                  <w:sz w:val="18"/>
                  <w:szCs w:val="18"/>
                  <w:lang w:eastAsia="ko-KR"/>
                </w:rPr>
                <w:t xml:space="preserve">or proposal 1.1: we share the similar </w:t>
              </w:r>
              <w:r>
                <w:rPr>
                  <w:rFonts w:eastAsia="맑은 고딕"/>
                  <w:sz w:val="18"/>
                  <w:szCs w:val="18"/>
                  <w:lang w:eastAsia="ko-KR"/>
                </w:rPr>
                <w:t>view with DOCOMO</w:t>
              </w:r>
              <w:r>
                <w:rPr>
                  <w:rFonts w:eastAsia="맑은 고딕" w:hint="eastAsia"/>
                  <w:sz w:val="18"/>
                  <w:szCs w:val="18"/>
                  <w:lang w:eastAsia="ko-KR"/>
                </w:rPr>
                <w:t xml:space="preserve"> </w:t>
              </w:r>
              <w:r>
                <w:rPr>
                  <w:rFonts w:eastAsia="맑은 고딕"/>
                  <w:sz w:val="18"/>
                  <w:szCs w:val="18"/>
                  <w:lang w:eastAsia="ko-KR"/>
                </w:rPr>
                <w:t xml:space="preserve">regarding N, M for option 2. N </w:t>
              </w:r>
            </w:ins>
            <w:ins w:id="245" w:author="SeongWon Go" w:date="2021-01-25T16:12:00Z">
              <w:r w:rsidR="009E6F6A">
                <w:rPr>
                  <w:rFonts w:eastAsia="맑은 고딕"/>
                  <w:sz w:val="18"/>
                  <w:szCs w:val="18"/>
                  <w:lang w:eastAsia="ko-KR"/>
                </w:rPr>
                <w:t xml:space="preserve">can </w:t>
              </w:r>
            </w:ins>
            <w:ins w:id="246" w:author="SeongWon Go" w:date="2021-01-25T16:11:00Z">
              <w:r>
                <w:rPr>
                  <w:rFonts w:eastAsia="맑은 고딕"/>
                  <w:sz w:val="18"/>
                  <w:szCs w:val="18"/>
                  <w:lang w:eastAsia="ko-KR"/>
                </w:rPr>
                <w:t xml:space="preserve">be larger than 1 as </w:t>
              </w:r>
              <w:r w:rsidR="009E6F6A">
                <w:rPr>
                  <w:rFonts w:eastAsia="맑은 고딕"/>
                  <w:sz w:val="18"/>
                  <w:szCs w:val="18"/>
                  <w:lang w:eastAsia="ko-KR"/>
                </w:rPr>
                <w:t xml:space="preserve">an </w:t>
              </w:r>
              <w:r>
                <w:rPr>
                  <w:rFonts w:eastAsia="맑은 고딕"/>
                  <w:sz w:val="18"/>
                  <w:szCs w:val="18"/>
                  <w:lang w:eastAsia="ko-KR"/>
                </w:rPr>
                <w:t xml:space="preserve">enhancement, M should be 2 considering 2 TRP NC-JT transmission. </w:t>
              </w:r>
            </w:ins>
            <w:ins w:id="247" w:author="SeongWon Go" w:date="2021-01-25T16:17:00Z">
              <w:r w:rsidR="00A367A2">
                <w:rPr>
                  <w:rFonts w:eastAsia="맑은 고딕"/>
                  <w:sz w:val="18"/>
                  <w:szCs w:val="18"/>
                  <w:lang w:eastAsia="ko-KR"/>
                </w:rPr>
                <w:t>And we also support option 3.</w:t>
              </w:r>
            </w:ins>
          </w:p>
          <w:p w14:paraId="7A3718A9" w14:textId="77777777" w:rsidR="007C5763" w:rsidRDefault="007C5763" w:rsidP="007C5763">
            <w:pPr>
              <w:snapToGrid w:val="0"/>
              <w:rPr>
                <w:ins w:id="248" w:author="SeongWon Go" w:date="2021-01-25T16:11:00Z"/>
                <w:rFonts w:eastAsia="맑은 고딕"/>
                <w:sz w:val="18"/>
                <w:szCs w:val="18"/>
                <w:lang w:eastAsia="ko-KR"/>
              </w:rPr>
            </w:pPr>
          </w:p>
          <w:p w14:paraId="543990E9" w14:textId="77777777" w:rsidR="007C5763" w:rsidRDefault="007C5763" w:rsidP="007C5763">
            <w:pPr>
              <w:snapToGrid w:val="0"/>
              <w:rPr>
                <w:ins w:id="249" w:author="Runhua Chen" w:date="2021-01-25T08:40:00Z"/>
                <w:rFonts w:eastAsia="맑은 고딕"/>
                <w:sz w:val="18"/>
                <w:szCs w:val="18"/>
                <w:lang w:eastAsia="ko-KR"/>
              </w:rPr>
            </w:pPr>
            <w:ins w:id="250" w:author="SeongWon Go" w:date="2021-01-25T16:11:00Z">
              <w:r>
                <w:rPr>
                  <w:rFonts w:eastAsia="맑은 고딕"/>
                  <w:sz w:val="18"/>
                  <w:szCs w:val="18"/>
                  <w:lang w:eastAsia="ko-KR"/>
                </w:rPr>
                <w:t>Question for proposal 1.2: what is the UE behavior when UE couldn’t find beam pair(s) from different CMR resource sets which can be received simultaneously? Then, UE can report M-TRP beam pair(s) which cannot be received simultaneously or report S-TRP beam pair(s) which can be received simultaneously? Can we add the following sub-bullet? “FFS: When UE couldn’t find any M-TRP beam pair(s) which can be received simultaneously”</w:t>
              </w:r>
            </w:ins>
          </w:p>
          <w:p w14:paraId="299AB6B0" w14:textId="679FCE37" w:rsidR="003E2090" w:rsidRDefault="005540CE" w:rsidP="007C5763">
            <w:pPr>
              <w:snapToGrid w:val="0"/>
              <w:rPr>
                <w:ins w:id="251" w:author="Runhua Chen" w:date="2021-01-25T08:40:00Z"/>
                <w:rFonts w:eastAsia="맑은 고딕"/>
                <w:sz w:val="18"/>
                <w:szCs w:val="18"/>
                <w:lang w:eastAsia="ko-KR"/>
              </w:rPr>
            </w:pPr>
            <w:ins w:id="252" w:author="Runhua Chen" w:date="2021-01-25T08:40:00Z">
              <w:r>
                <w:rPr>
                  <w:rFonts w:eastAsia="맑은 고딕"/>
                  <w:sz w:val="18"/>
                  <w:szCs w:val="18"/>
                  <w:highlight w:val="yellow"/>
                  <w:lang w:eastAsia="ko-KR"/>
                </w:rPr>
                <w:t>[</w:t>
              </w:r>
            </w:ins>
            <w:ins w:id="253" w:author="Runhua Chen" w:date="2021-01-25T23:16:00Z">
              <w:r>
                <w:rPr>
                  <w:rFonts w:eastAsia="맑은 고딕"/>
                  <w:sz w:val="18"/>
                  <w:szCs w:val="18"/>
                  <w:highlight w:val="yellow"/>
                  <w:lang w:eastAsia="ko-KR"/>
                </w:rPr>
                <w:t>FL</w:t>
              </w:r>
            </w:ins>
            <w:ins w:id="254" w:author="Runhua Chen" w:date="2021-01-25T08:40:00Z">
              <w:r w:rsidR="003E2090" w:rsidRPr="005540CE">
                <w:rPr>
                  <w:rFonts w:eastAsia="맑은 고딕"/>
                  <w:sz w:val="18"/>
                  <w:szCs w:val="18"/>
                  <w:highlight w:val="yellow"/>
                  <w:lang w:eastAsia="ko-KR"/>
                </w:rPr>
                <w:t xml:space="preserve">]: In Rel.16, when group-based reporting is turned ON, UE must always report </w:t>
              </w:r>
            </w:ins>
            <w:ins w:id="255" w:author="Runhua Chen" w:date="2021-01-25T08:42:00Z">
              <w:r w:rsidR="003E2090" w:rsidRPr="005540CE">
                <w:rPr>
                  <w:rFonts w:eastAsia="맑은 고딕"/>
                  <w:sz w:val="18"/>
                  <w:szCs w:val="18"/>
                  <w:highlight w:val="yellow"/>
                  <w:lang w:eastAsia="ko-KR"/>
                </w:rPr>
                <w:t>M = 2 beams</w:t>
              </w:r>
            </w:ins>
            <w:ins w:id="256" w:author="Runhua Chen" w:date="2021-01-25T13:33:00Z">
              <w:r w:rsidR="00492F93">
                <w:rPr>
                  <w:rFonts w:eastAsia="맑은 고딕"/>
                  <w:sz w:val="18"/>
                  <w:szCs w:val="18"/>
                  <w:highlight w:val="yellow"/>
                  <w:lang w:eastAsia="ko-KR"/>
                </w:rPr>
                <w:t xml:space="preserve">, so strictly speaking there is not such a </w:t>
              </w:r>
            </w:ins>
            <w:ins w:id="257" w:author="Runhua Chen" w:date="2021-01-25T13:34:00Z">
              <w:r w:rsidR="00492F93">
                <w:rPr>
                  <w:rFonts w:eastAsia="맑은 고딕"/>
                  <w:sz w:val="18"/>
                  <w:szCs w:val="18"/>
                  <w:highlight w:val="yellow"/>
                  <w:lang w:eastAsia="ko-KR"/>
                </w:rPr>
                <w:t>scenario</w:t>
              </w:r>
            </w:ins>
            <w:ins w:id="258" w:author="Runhua Chen" w:date="2021-01-25T13:33:00Z">
              <w:r w:rsidR="00492F93">
                <w:rPr>
                  <w:rFonts w:eastAsia="맑은 고딕"/>
                  <w:sz w:val="18"/>
                  <w:szCs w:val="18"/>
                  <w:highlight w:val="yellow"/>
                  <w:lang w:eastAsia="ko-KR"/>
                </w:rPr>
                <w:t xml:space="preserve"> in Rel.16</w:t>
              </w:r>
            </w:ins>
            <w:ins w:id="259" w:author="Runhua Chen" w:date="2021-01-25T08:40:00Z">
              <w:r w:rsidR="003E2090" w:rsidRPr="005540CE">
                <w:rPr>
                  <w:rFonts w:eastAsia="맑은 고딕"/>
                  <w:sz w:val="18"/>
                  <w:szCs w:val="18"/>
                  <w:highlight w:val="yellow"/>
                  <w:lang w:eastAsia="ko-KR"/>
                </w:rPr>
                <w:t>.</w:t>
              </w:r>
            </w:ins>
            <w:ins w:id="260" w:author="Runhua Chen" w:date="2021-01-25T08:41:00Z">
              <w:r w:rsidR="003E2090" w:rsidRPr="005540CE">
                <w:rPr>
                  <w:rFonts w:eastAsia="맑은 고딕"/>
                  <w:sz w:val="18"/>
                  <w:szCs w:val="18"/>
                  <w:highlight w:val="yellow"/>
                  <w:lang w:eastAsia="ko-KR"/>
                </w:rPr>
                <w:t xml:space="preserve"> The reported beam quality (e.g. RSRP/SINR) may vary but UE must </w:t>
              </w:r>
            </w:ins>
            <w:ins w:id="261" w:author="Runhua Chen" w:date="2021-01-25T23:16:00Z">
              <w:r>
                <w:rPr>
                  <w:rFonts w:eastAsia="맑은 고딕"/>
                  <w:sz w:val="18"/>
                  <w:szCs w:val="18"/>
                  <w:highlight w:val="yellow"/>
                  <w:lang w:eastAsia="ko-KR"/>
                </w:rPr>
                <w:t>alw</w:t>
              </w:r>
              <w:r w:rsidRPr="005540CE">
                <w:rPr>
                  <w:rFonts w:eastAsia="맑은 고딕"/>
                  <w:sz w:val="18"/>
                  <w:szCs w:val="18"/>
                  <w:highlight w:val="yellow"/>
                  <w:lang w:eastAsia="ko-KR"/>
                </w:rPr>
                <w:t>ays report according to RRC configuration</w:t>
              </w:r>
            </w:ins>
            <w:ins w:id="262" w:author="Runhua Chen" w:date="2021-01-25T08:41:00Z">
              <w:r w:rsidR="003E2090" w:rsidRPr="005540CE">
                <w:rPr>
                  <w:rFonts w:eastAsia="맑은 고딕"/>
                  <w:sz w:val="18"/>
                  <w:szCs w:val="18"/>
                  <w:highlight w:val="yellow"/>
                  <w:lang w:eastAsia="ko-KR"/>
                </w:rPr>
                <w:t>.</w:t>
              </w:r>
              <w:r w:rsidR="003E2090" w:rsidRPr="00A04228">
                <w:rPr>
                  <w:rFonts w:eastAsia="맑은 고딕"/>
                  <w:sz w:val="18"/>
                  <w:szCs w:val="18"/>
                  <w:highlight w:val="yellow"/>
                  <w:lang w:eastAsia="ko-KR"/>
                </w:rPr>
                <w:t xml:space="preserve"> </w:t>
              </w:r>
            </w:ins>
            <w:ins w:id="263" w:author="Runhua Chen" w:date="2021-01-25T13:33:00Z">
              <w:r w:rsidR="00492F93" w:rsidRPr="00C77A1E">
                <w:rPr>
                  <w:rFonts w:eastAsia="맑은 고딕"/>
                  <w:sz w:val="18"/>
                  <w:szCs w:val="18"/>
                  <w:highlight w:val="yellow"/>
                  <w:lang w:eastAsia="ko-KR"/>
                </w:rPr>
                <w:t xml:space="preserve"> </w:t>
              </w:r>
            </w:ins>
            <w:ins w:id="264" w:author="Runhua Chen" w:date="2021-01-25T23:17:00Z">
              <w:r w:rsidRPr="00C77A1E">
                <w:rPr>
                  <w:rFonts w:eastAsia="맑은 고딕"/>
                  <w:sz w:val="18"/>
                  <w:szCs w:val="18"/>
                  <w:highlight w:val="yellow"/>
                  <w:lang w:eastAsia="ko-KR"/>
                </w:rPr>
                <w:t>I</w:t>
              </w:r>
            </w:ins>
            <w:ins w:id="265" w:author="Runhua Chen" w:date="2021-01-25T13:35:00Z">
              <w:r w:rsidR="0071124B" w:rsidRPr="00C77A1E">
                <w:rPr>
                  <w:rFonts w:eastAsia="맑은 고딕"/>
                  <w:sz w:val="18"/>
                  <w:szCs w:val="18"/>
                  <w:highlight w:val="yellow"/>
                  <w:lang w:eastAsia="ko-KR"/>
                </w:rPr>
                <w:t>t can</w:t>
              </w:r>
              <w:r w:rsidR="0071124B" w:rsidRPr="005540CE">
                <w:rPr>
                  <w:rFonts w:eastAsia="맑은 고딕"/>
                  <w:sz w:val="18"/>
                  <w:szCs w:val="18"/>
                  <w:highlight w:val="yellow"/>
                  <w:lang w:eastAsia="ko-KR"/>
                </w:rPr>
                <w:t xml:space="preserve"> be discussed</w:t>
              </w:r>
            </w:ins>
            <w:ins w:id="266" w:author="Runhua Chen" w:date="2021-01-25T16:36:00Z">
              <w:r w:rsidR="00B250A2" w:rsidRPr="005540CE">
                <w:rPr>
                  <w:rFonts w:eastAsia="맑은 고딕"/>
                  <w:sz w:val="18"/>
                  <w:szCs w:val="18"/>
                  <w:highlight w:val="yellow"/>
                  <w:lang w:eastAsia="ko-KR"/>
                </w:rPr>
                <w:t xml:space="preserve"> </w:t>
              </w:r>
              <w:r w:rsidRPr="005540CE">
                <w:rPr>
                  <w:rFonts w:eastAsia="맑은 고딕"/>
                  <w:sz w:val="18"/>
                  <w:szCs w:val="18"/>
                  <w:highlight w:val="yellow"/>
                  <w:lang w:eastAsia="ko-KR"/>
                </w:rPr>
                <w:t>separatel</w:t>
              </w:r>
            </w:ins>
            <w:ins w:id="267" w:author="Runhua Chen" w:date="2021-01-25T23:17:00Z">
              <w:r w:rsidRPr="005540CE">
                <w:rPr>
                  <w:rFonts w:eastAsia="맑은 고딕"/>
                  <w:sz w:val="18"/>
                  <w:szCs w:val="18"/>
                  <w:highlight w:val="yellow"/>
                  <w:lang w:eastAsia="ko-KR"/>
                </w:rPr>
                <w:t>y whether any optimization is needed.</w:t>
              </w:r>
              <w:r>
                <w:rPr>
                  <w:rFonts w:eastAsia="맑은 고딕"/>
                  <w:sz w:val="18"/>
                  <w:szCs w:val="18"/>
                  <w:lang w:eastAsia="ko-KR"/>
                </w:rPr>
                <w:t xml:space="preserve"> </w:t>
              </w:r>
            </w:ins>
          </w:p>
          <w:p w14:paraId="606E6CE8" w14:textId="2CDCB1B8" w:rsidR="003E2090" w:rsidRDefault="003E2090" w:rsidP="007C5763">
            <w:pPr>
              <w:snapToGrid w:val="0"/>
              <w:rPr>
                <w:ins w:id="268" w:author="SeongWon Go" w:date="2021-01-25T16:11:00Z"/>
                <w:rFonts w:eastAsia="DengXian"/>
                <w:sz w:val="18"/>
                <w:szCs w:val="18"/>
                <w:lang w:eastAsia="zh-CN"/>
              </w:rPr>
            </w:pPr>
          </w:p>
        </w:tc>
      </w:tr>
      <w:tr w:rsidR="00E71085" w14:paraId="0D2C2154" w14:textId="77777777" w:rsidTr="00A62A1B">
        <w:trPr>
          <w:ins w:id="269" w:author="ZTE" w:date="2021-01-25T15:53:00Z"/>
        </w:trPr>
        <w:tc>
          <w:tcPr>
            <w:tcW w:w="1435" w:type="dxa"/>
            <w:tcBorders>
              <w:top w:val="single" w:sz="4" w:space="0" w:color="auto"/>
              <w:left w:val="single" w:sz="4" w:space="0" w:color="auto"/>
              <w:bottom w:val="single" w:sz="4" w:space="0" w:color="auto"/>
              <w:right w:val="single" w:sz="4" w:space="0" w:color="auto"/>
            </w:tcBorders>
          </w:tcPr>
          <w:p w14:paraId="26ED3C0B" w14:textId="6C119660" w:rsidR="00E71085" w:rsidRDefault="00E71085" w:rsidP="00E71085">
            <w:pPr>
              <w:snapToGrid w:val="0"/>
              <w:rPr>
                <w:ins w:id="270" w:author="ZTE" w:date="2021-01-25T15:53:00Z"/>
                <w:rFonts w:eastAsia="맑은 고딕"/>
                <w:sz w:val="18"/>
                <w:szCs w:val="18"/>
                <w:lang w:eastAsia="ko-KR"/>
              </w:rPr>
            </w:pPr>
            <w:ins w:id="271" w:author="ZTE" w:date="2021-01-25T15:53:00Z">
              <w:r>
                <w:rPr>
                  <w:rFonts w:eastAsia="DengXian"/>
                  <w:sz w:val="18"/>
                  <w:szCs w:val="18"/>
                  <w:lang w:eastAsia="zh-CN"/>
                </w:rPr>
                <w:lastRenderedPageBreak/>
                <w:t>ZTE</w:t>
              </w:r>
            </w:ins>
          </w:p>
        </w:tc>
        <w:tc>
          <w:tcPr>
            <w:tcW w:w="8550" w:type="dxa"/>
            <w:tcBorders>
              <w:top w:val="single" w:sz="4" w:space="0" w:color="auto"/>
              <w:left w:val="single" w:sz="4" w:space="0" w:color="auto"/>
              <w:bottom w:val="single" w:sz="4" w:space="0" w:color="auto"/>
              <w:right w:val="single" w:sz="4" w:space="0" w:color="auto"/>
            </w:tcBorders>
          </w:tcPr>
          <w:p w14:paraId="79C2E2B9" w14:textId="77777777" w:rsidR="00E71085" w:rsidRDefault="00E71085" w:rsidP="00E71085">
            <w:pPr>
              <w:snapToGrid w:val="0"/>
              <w:rPr>
                <w:ins w:id="272" w:author="ZTE" w:date="2021-01-25T15:53:00Z"/>
                <w:rFonts w:eastAsia="DengXian"/>
                <w:sz w:val="18"/>
                <w:szCs w:val="18"/>
                <w:lang w:eastAsia="zh-CN"/>
              </w:rPr>
            </w:pPr>
            <w:ins w:id="273" w:author="ZTE" w:date="2021-01-25T15:53:00Z">
              <w:r>
                <w:rPr>
                  <w:rFonts w:eastAsia="DengXian"/>
                  <w:sz w:val="18"/>
                  <w:szCs w:val="18"/>
                  <w:lang w:eastAsia="zh-CN"/>
                </w:rPr>
                <w:t xml:space="preserve">Proposal 1.1: Support. But, from ZTE perspective, we still prefer to support Option 1 and Option 2 together that can be up to UE capability. </w:t>
              </w:r>
            </w:ins>
          </w:p>
          <w:p w14:paraId="4480CB2B" w14:textId="77777777" w:rsidR="00E71085" w:rsidRDefault="00E71085" w:rsidP="00E71085">
            <w:pPr>
              <w:snapToGrid w:val="0"/>
              <w:rPr>
                <w:ins w:id="274" w:author="ZTE" w:date="2021-01-25T15:53:00Z"/>
                <w:rFonts w:eastAsia="DengXian"/>
                <w:sz w:val="18"/>
                <w:szCs w:val="18"/>
                <w:lang w:eastAsia="zh-CN"/>
              </w:rPr>
            </w:pPr>
            <w:ins w:id="275" w:author="ZTE" w:date="2021-01-25T15:53:00Z">
              <w:r>
                <w:rPr>
                  <w:rFonts w:eastAsia="DengXian"/>
                  <w:sz w:val="18"/>
                  <w:szCs w:val="18"/>
                  <w:lang w:eastAsia="zh-CN"/>
                </w:rPr>
                <w:t>Proposal 1.2</w:t>
              </w:r>
              <w:r>
                <w:rPr>
                  <w:rFonts w:eastAsia="DengXian" w:hint="eastAsia"/>
                  <w:sz w:val="18"/>
                  <w:szCs w:val="18"/>
                  <w:lang w:eastAsia="zh-CN"/>
                </w:rPr>
                <w:t>:</w:t>
              </w:r>
              <w:r>
                <w:rPr>
                  <w:rFonts w:eastAsia="DengXian"/>
                  <w:sz w:val="18"/>
                  <w:szCs w:val="18"/>
                  <w:lang w:eastAsia="zh-CN"/>
                </w:rPr>
                <w:t xml:space="preserve"> Support in principle. The following note is confusing (… is not allowed to assume that…), and we prefer to draft this note using spec wording.</w:t>
              </w:r>
            </w:ins>
          </w:p>
          <w:p w14:paraId="1BFF031F" w14:textId="77777777" w:rsidR="00E71085" w:rsidRDefault="00E71085" w:rsidP="00E71085">
            <w:pPr>
              <w:snapToGrid w:val="0"/>
              <w:rPr>
                <w:ins w:id="276" w:author="ZTE" w:date="2021-01-25T15:53:00Z"/>
                <w:rFonts w:eastAsia="DengXian"/>
                <w:sz w:val="18"/>
                <w:szCs w:val="18"/>
                <w:lang w:eastAsia="zh-CN"/>
              </w:rPr>
            </w:pPr>
          </w:p>
          <w:p w14:paraId="21276F37" w14:textId="77777777" w:rsidR="00E71085" w:rsidRPr="00757BAF" w:rsidRDefault="00E71085" w:rsidP="00E71085">
            <w:pPr>
              <w:numPr>
                <w:ilvl w:val="1"/>
                <w:numId w:val="31"/>
              </w:numPr>
              <w:snapToGrid w:val="0"/>
              <w:jc w:val="both"/>
              <w:rPr>
                <w:ins w:id="277" w:author="ZTE" w:date="2021-01-25T15:53:00Z"/>
                <w:sz w:val="18"/>
                <w:szCs w:val="18"/>
              </w:rPr>
            </w:pPr>
            <w:ins w:id="278" w:author="ZTE" w:date="2021-01-25T15:53:00Z">
              <w:r w:rsidRPr="00757BAF">
                <w:rPr>
                  <w:sz w:val="18"/>
                  <w:szCs w:val="18"/>
                </w:rPr>
                <w:t xml:space="preserve">NOTE: UE is not allowed to assume that CMR resources in the same CMR set can be received simultaneously </w:t>
              </w:r>
            </w:ins>
          </w:p>
          <w:p w14:paraId="00E2583E" w14:textId="492D86ED" w:rsidR="00E71085" w:rsidRDefault="003E2090" w:rsidP="00E71085">
            <w:pPr>
              <w:snapToGrid w:val="0"/>
              <w:rPr>
                <w:ins w:id="279" w:author="ZTE" w:date="2021-01-25T15:53:00Z"/>
                <w:rFonts w:eastAsia="DengXian"/>
                <w:sz w:val="18"/>
                <w:szCs w:val="18"/>
                <w:lang w:eastAsia="zh-CN"/>
              </w:rPr>
            </w:pPr>
            <w:ins w:id="280" w:author="Runhua Chen" w:date="2021-01-25T08:42:00Z">
              <w:r w:rsidRPr="00A04228">
                <w:rPr>
                  <w:rFonts w:eastAsia="DengXian"/>
                  <w:sz w:val="18"/>
                  <w:szCs w:val="18"/>
                  <w:highlight w:val="yellow"/>
                  <w:lang w:eastAsia="zh-CN"/>
                </w:rPr>
                <w:t>[FL]: Accepted.</w:t>
              </w:r>
            </w:ins>
          </w:p>
          <w:p w14:paraId="065FEC0A" w14:textId="77777777" w:rsidR="00E71085" w:rsidRDefault="00E71085" w:rsidP="00E71085">
            <w:pPr>
              <w:snapToGrid w:val="0"/>
              <w:rPr>
                <w:ins w:id="281" w:author="ZTE" w:date="2021-01-25T15:53:00Z"/>
                <w:rFonts w:eastAsia="DengXian"/>
                <w:sz w:val="18"/>
                <w:szCs w:val="18"/>
                <w:lang w:eastAsia="zh-CN"/>
              </w:rPr>
            </w:pPr>
            <w:ins w:id="282" w:author="ZTE" w:date="2021-01-25T15:53:00Z">
              <w:r>
                <w:rPr>
                  <w:rFonts w:eastAsia="DengXian"/>
                  <w:sz w:val="18"/>
                  <w:szCs w:val="18"/>
                  <w:lang w:eastAsia="zh-CN"/>
                </w:rPr>
                <w:t xml:space="preserve">We suggest to use the previous description in RAN1#102-e. </w:t>
              </w:r>
            </w:ins>
          </w:p>
          <w:p w14:paraId="28EEE0E0" w14:textId="77777777" w:rsidR="00E71085" w:rsidRDefault="00E71085" w:rsidP="00E71085">
            <w:pPr>
              <w:snapToGrid w:val="0"/>
              <w:rPr>
                <w:ins w:id="283" w:author="ZTE" w:date="2021-01-25T15:53:00Z"/>
                <w:rFonts w:eastAsia="DengXian"/>
                <w:sz w:val="18"/>
                <w:szCs w:val="18"/>
                <w:lang w:eastAsia="zh-CN"/>
              </w:rPr>
            </w:pPr>
          </w:p>
          <w:p w14:paraId="6F35BAE9" w14:textId="77777777" w:rsidR="00E71085" w:rsidRPr="00DE47D2" w:rsidRDefault="00E71085" w:rsidP="00E71085">
            <w:pPr>
              <w:numPr>
                <w:ilvl w:val="1"/>
                <w:numId w:val="31"/>
              </w:numPr>
              <w:snapToGrid w:val="0"/>
              <w:jc w:val="both"/>
              <w:rPr>
                <w:ins w:id="284" w:author="ZTE" w:date="2021-01-25T15:53:00Z"/>
                <w:sz w:val="18"/>
                <w:szCs w:val="18"/>
              </w:rPr>
            </w:pPr>
            <w:ins w:id="285" w:author="ZTE" w:date="2021-01-25T15:53:00Z">
              <w:r>
                <w:rPr>
                  <w:sz w:val="18"/>
                  <w:szCs w:val="18"/>
                </w:rPr>
                <w:t xml:space="preserve">NOTE: Up to K CMR resources in the same CMR </w:t>
              </w:r>
              <w:r w:rsidRPr="00DE47D2">
                <w:rPr>
                  <w:sz w:val="18"/>
                  <w:szCs w:val="18"/>
                </w:rPr>
                <w:t xml:space="preserve">set </w:t>
              </w:r>
              <w:r>
                <w:rPr>
                  <w:sz w:val="18"/>
                  <w:szCs w:val="18"/>
                </w:rPr>
                <w:t>can be reported in a group, e.g., K=1</w:t>
              </w:r>
              <w:r w:rsidRPr="00DE47D2">
                <w:rPr>
                  <w:sz w:val="18"/>
                  <w:szCs w:val="18"/>
                </w:rPr>
                <w:t>.</w:t>
              </w:r>
            </w:ins>
          </w:p>
          <w:p w14:paraId="4F5B06B3" w14:textId="08926121" w:rsidR="003E2090" w:rsidRPr="003E2090" w:rsidRDefault="003E2090" w:rsidP="003E2090">
            <w:pPr>
              <w:snapToGrid w:val="0"/>
              <w:rPr>
                <w:ins w:id="286" w:author="Runhua Chen" w:date="2021-01-25T08:43:00Z"/>
                <w:rFonts w:eastAsia="DengXian"/>
                <w:sz w:val="18"/>
                <w:szCs w:val="18"/>
                <w:lang w:eastAsia="zh-CN"/>
              </w:rPr>
            </w:pPr>
          </w:p>
          <w:p w14:paraId="7B506CC5" w14:textId="77777777" w:rsidR="00E71085" w:rsidRDefault="00E71085" w:rsidP="00E71085">
            <w:pPr>
              <w:snapToGrid w:val="0"/>
              <w:rPr>
                <w:ins w:id="287" w:author="ZTE" w:date="2021-01-25T15:53:00Z"/>
                <w:rFonts w:eastAsia="DengXian"/>
                <w:sz w:val="18"/>
                <w:szCs w:val="18"/>
                <w:lang w:eastAsia="zh-CN"/>
              </w:rPr>
            </w:pPr>
          </w:p>
          <w:p w14:paraId="762539ED" w14:textId="5769CE5B" w:rsidR="00E71085" w:rsidRDefault="00E71085" w:rsidP="00E71085">
            <w:pPr>
              <w:snapToGrid w:val="0"/>
              <w:rPr>
                <w:ins w:id="288" w:author="ZTE" w:date="2021-01-25T15:53:00Z"/>
                <w:rFonts w:eastAsia="맑은 고딕"/>
                <w:sz w:val="18"/>
                <w:szCs w:val="18"/>
                <w:lang w:eastAsia="ko-KR"/>
              </w:rPr>
            </w:pPr>
            <w:ins w:id="289" w:author="ZTE" w:date="2021-01-25T15:53:00Z">
              <w:r>
                <w:rPr>
                  <w:rFonts w:eastAsia="DengXian"/>
                  <w:sz w:val="18"/>
                  <w:szCs w:val="18"/>
                  <w:lang w:eastAsia="zh-CN"/>
                </w:rPr>
                <w:t>Proposal 1.3: Support.</w:t>
              </w:r>
            </w:ins>
          </w:p>
        </w:tc>
      </w:tr>
      <w:tr w:rsidR="00597135" w14:paraId="3E5D48FC" w14:textId="77777777" w:rsidTr="00A62A1B">
        <w:tc>
          <w:tcPr>
            <w:tcW w:w="1435" w:type="dxa"/>
            <w:tcBorders>
              <w:top w:val="single" w:sz="4" w:space="0" w:color="auto"/>
              <w:left w:val="single" w:sz="4" w:space="0" w:color="auto"/>
              <w:bottom w:val="single" w:sz="4" w:space="0" w:color="auto"/>
              <w:right w:val="single" w:sz="4" w:space="0" w:color="auto"/>
            </w:tcBorders>
          </w:tcPr>
          <w:p w14:paraId="00460244" w14:textId="34ABD6F7" w:rsidR="00597135" w:rsidRDefault="00597135" w:rsidP="00597135">
            <w:pPr>
              <w:snapToGrid w:val="0"/>
              <w:rPr>
                <w:rFonts w:eastAsia="DengXian"/>
                <w:sz w:val="18"/>
                <w:szCs w:val="18"/>
                <w:lang w:eastAsia="zh-CN"/>
              </w:rPr>
            </w:pPr>
            <w:r>
              <w:rPr>
                <w:rFonts w:eastAsia="DengXian"/>
                <w:sz w:val="18"/>
                <w:szCs w:val="18"/>
                <w:lang w:eastAsia="zh-CN"/>
              </w:rPr>
              <w:t>Nokia/NSB</w:t>
            </w:r>
          </w:p>
        </w:tc>
        <w:tc>
          <w:tcPr>
            <w:tcW w:w="8550" w:type="dxa"/>
            <w:tcBorders>
              <w:top w:val="single" w:sz="4" w:space="0" w:color="auto"/>
              <w:left w:val="single" w:sz="4" w:space="0" w:color="auto"/>
              <w:bottom w:val="single" w:sz="4" w:space="0" w:color="auto"/>
              <w:right w:val="single" w:sz="4" w:space="0" w:color="auto"/>
            </w:tcBorders>
          </w:tcPr>
          <w:p w14:paraId="3F627ECC" w14:textId="77777777" w:rsidR="00597135" w:rsidRDefault="00597135" w:rsidP="00597135">
            <w:pPr>
              <w:snapToGrid w:val="0"/>
              <w:rPr>
                <w:rFonts w:eastAsia="DengXian"/>
                <w:sz w:val="18"/>
                <w:szCs w:val="18"/>
                <w:lang w:eastAsia="zh-CN"/>
              </w:rPr>
            </w:pPr>
            <w:r w:rsidRPr="00882271">
              <w:rPr>
                <w:rFonts w:eastAsia="DengXian"/>
                <w:b/>
                <w:bCs/>
                <w:sz w:val="18"/>
                <w:szCs w:val="18"/>
                <w:lang w:eastAsia="zh-CN"/>
              </w:rPr>
              <w:t>Proposal 1-1</w:t>
            </w:r>
            <w:r>
              <w:rPr>
                <w:rFonts w:eastAsia="DengXian"/>
                <w:sz w:val="18"/>
                <w:szCs w:val="18"/>
                <w:lang w:eastAsia="zh-CN"/>
              </w:rPr>
              <w:t>. Support.</w:t>
            </w:r>
          </w:p>
          <w:p w14:paraId="40A7335F" w14:textId="77777777" w:rsidR="00597135" w:rsidRDefault="00597135" w:rsidP="00597135">
            <w:pPr>
              <w:snapToGrid w:val="0"/>
              <w:rPr>
                <w:rFonts w:eastAsia="DengXian"/>
                <w:sz w:val="18"/>
                <w:szCs w:val="18"/>
                <w:lang w:eastAsia="zh-CN"/>
              </w:rPr>
            </w:pPr>
            <w:r>
              <w:rPr>
                <w:rFonts w:eastAsia="DengXian"/>
                <w:sz w:val="18"/>
                <w:szCs w:val="18"/>
                <w:lang w:eastAsia="zh-CN"/>
              </w:rPr>
              <w:t xml:space="preserve">At least M=2 should be agreed, and N= 1,2 and 4 are the natural extension of Rel-15 non-group-based beam reporting. </w:t>
            </w:r>
          </w:p>
          <w:p w14:paraId="696AA67D" w14:textId="77777777" w:rsidR="00597135" w:rsidRDefault="00597135" w:rsidP="00597135">
            <w:pPr>
              <w:snapToGrid w:val="0"/>
              <w:rPr>
                <w:rFonts w:eastAsia="DengXian"/>
                <w:sz w:val="18"/>
                <w:szCs w:val="18"/>
                <w:lang w:eastAsia="zh-CN"/>
              </w:rPr>
            </w:pPr>
          </w:p>
          <w:p w14:paraId="3B820797" w14:textId="77777777" w:rsidR="00597135" w:rsidRDefault="00597135" w:rsidP="00597135">
            <w:pPr>
              <w:snapToGrid w:val="0"/>
              <w:rPr>
                <w:rFonts w:eastAsia="DengXian"/>
                <w:sz w:val="18"/>
                <w:szCs w:val="18"/>
                <w:lang w:eastAsia="zh-CN"/>
              </w:rPr>
            </w:pPr>
            <w:r w:rsidRPr="00A77ADA">
              <w:rPr>
                <w:rFonts w:eastAsia="DengXian"/>
                <w:b/>
                <w:bCs/>
                <w:sz w:val="18"/>
                <w:szCs w:val="18"/>
                <w:lang w:eastAsia="zh-CN"/>
              </w:rPr>
              <w:t>Proposal 1-2</w:t>
            </w:r>
            <w:r>
              <w:rPr>
                <w:rFonts w:eastAsia="DengXian"/>
                <w:sz w:val="18"/>
                <w:szCs w:val="18"/>
                <w:lang w:eastAsia="zh-CN"/>
              </w:rPr>
              <w:t xml:space="preserve">. </w:t>
            </w:r>
            <w:r w:rsidRPr="004437BE">
              <w:rPr>
                <w:rFonts w:eastAsia="DengXian"/>
                <w:b/>
                <w:bCs/>
                <w:sz w:val="18"/>
                <w:szCs w:val="18"/>
                <w:lang w:eastAsia="zh-CN"/>
              </w:rPr>
              <w:t>Do not support.</w:t>
            </w:r>
            <w:r>
              <w:rPr>
                <w:rFonts w:eastAsia="DengXian"/>
                <w:sz w:val="18"/>
                <w:szCs w:val="18"/>
                <w:lang w:eastAsia="zh-CN"/>
              </w:rPr>
              <w:t xml:space="preserve"> </w:t>
            </w:r>
          </w:p>
          <w:p w14:paraId="066A0134" w14:textId="77777777" w:rsidR="00597135" w:rsidRDefault="00597135" w:rsidP="00597135">
            <w:pPr>
              <w:snapToGrid w:val="0"/>
              <w:rPr>
                <w:rFonts w:eastAsia="DengXian"/>
                <w:sz w:val="18"/>
                <w:szCs w:val="18"/>
                <w:lang w:eastAsia="zh-CN"/>
              </w:rPr>
            </w:pPr>
            <w:r w:rsidRPr="00B83CBD">
              <w:rPr>
                <w:rFonts w:eastAsia="DengXian"/>
                <w:b/>
                <w:bCs/>
                <w:sz w:val="18"/>
                <w:szCs w:val="18"/>
                <w:lang w:eastAsia="zh-CN"/>
              </w:rPr>
              <w:t>For M-TRP CSI report in AI 8.1.4, it was agreed to use a single CSI-Resource set and group CMRs</w:t>
            </w:r>
            <w:r w:rsidRPr="00B83CBD">
              <w:rPr>
                <w:rFonts w:eastAsia="DengXian"/>
                <w:sz w:val="18"/>
                <w:szCs w:val="18"/>
                <w:lang w:eastAsia="zh-CN"/>
              </w:rPr>
              <w:t>,</w:t>
            </w:r>
            <w:r>
              <w:rPr>
                <w:rFonts w:eastAsia="DengXian"/>
                <w:sz w:val="18"/>
                <w:szCs w:val="18"/>
                <w:lang w:eastAsia="zh-CN"/>
              </w:rPr>
              <w:t xml:space="preserve"> and it is good to define a single method than different sub-agenda’s defining different solutions to achieve the same purpose. </w:t>
            </w:r>
          </w:p>
          <w:p w14:paraId="2BBCD719" w14:textId="77777777" w:rsidR="00597135" w:rsidRDefault="00597135" w:rsidP="00597135">
            <w:pPr>
              <w:snapToGrid w:val="0"/>
              <w:rPr>
                <w:ins w:id="290" w:author="Runhua Chen" w:date="2021-01-25T13:44:00Z"/>
                <w:rFonts w:eastAsia="DengXian"/>
                <w:sz w:val="18"/>
                <w:szCs w:val="18"/>
                <w:lang w:eastAsia="zh-CN"/>
              </w:rPr>
            </w:pPr>
            <w:r>
              <w:rPr>
                <w:rFonts w:eastAsia="DengXian"/>
                <w:sz w:val="18"/>
                <w:szCs w:val="18"/>
                <w:lang w:eastAsia="zh-CN"/>
              </w:rPr>
              <w:t xml:space="preserve">We prefer </w:t>
            </w:r>
            <w:r w:rsidRPr="004437BE">
              <w:rPr>
                <w:rFonts w:eastAsia="DengXian"/>
                <w:b/>
                <w:bCs/>
                <w:sz w:val="18"/>
                <w:szCs w:val="18"/>
                <w:lang w:eastAsia="zh-CN"/>
              </w:rPr>
              <w:t>introducing an index per SSB index or TCI state</w:t>
            </w:r>
            <w:r>
              <w:rPr>
                <w:rFonts w:eastAsia="DengXian"/>
                <w:sz w:val="18"/>
                <w:szCs w:val="18"/>
                <w:lang w:eastAsia="zh-CN"/>
              </w:rPr>
              <w:t xml:space="preserve">. Another alternative is using SSB grouping, where once SSBs are grouped, the UE can implicitly know what SSB and CSI-RS are associated with what TRP. It can be used for CSI acquisition and BFR, too. Considering inter-cell M-TRP, since SSB may be implicitly grouped by PCI already, no further index is required to signal CSI-RS to TRP association. </w:t>
            </w:r>
          </w:p>
          <w:p w14:paraId="5336EF41" w14:textId="78189099" w:rsidR="00AF6669" w:rsidDel="006F7935" w:rsidRDefault="00AF6669" w:rsidP="00597135">
            <w:pPr>
              <w:snapToGrid w:val="0"/>
              <w:rPr>
                <w:del w:id="291" w:author="Runhua Chen" w:date="2021-01-25T13:49:00Z"/>
                <w:rFonts w:eastAsia="DengXian"/>
                <w:sz w:val="18"/>
                <w:szCs w:val="18"/>
                <w:lang w:eastAsia="zh-CN"/>
              </w:rPr>
            </w:pPr>
          </w:p>
          <w:p w14:paraId="06949E32" w14:textId="77777777" w:rsidR="00597135" w:rsidRDefault="00597135" w:rsidP="00597135">
            <w:pPr>
              <w:snapToGrid w:val="0"/>
              <w:rPr>
                <w:rFonts w:eastAsia="DengXian"/>
                <w:sz w:val="18"/>
                <w:szCs w:val="18"/>
                <w:lang w:eastAsia="zh-CN"/>
              </w:rPr>
            </w:pPr>
          </w:p>
          <w:p w14:paraId="0E859BEA" w14:textId="77777777" w:rsidR="00597135" w:rsidRDefault="00597135" w:rsidP="00597135">
            <w:pPr>
              <w:snapToGrid w:val="0"/>
              <w:rPr>
                <w:rFonts w:eastAsia="DengXian"/>
                <w:b/>
                <w:bCs/>
                <w:sz w:val="18"/>
                <w:szCs w:val="18"/>
                <w:lang w:eastAsia="zh-CN"/>
              </w:rPr>
            </w:pPr>
            <w:r w:rsidRPr="00F824BF">
              <w:rPr>
                <w:rFonts w:eastAsia="DengXian"/>
                <w:b/>
                <w:bCs/>
                <w:sz w:val="18"/>
                <w:szCs w:val="18"/>
                <w:lang w:eastAsia="zh-CN"/>
              </w:rPr>
              <w:t>Proposal 1-3</w:t>
            </w:r>
            <w:r>
              <w:rPr>
                <w:rFonts w:eastAsia="DengXian"/>
                <w:b/>
                <w:bCs/>
                <w:sz w:val="18"/>
                <w:szCs w:val="18"/>
                <w:lang w:eastAsia="zh-CN"/>
              </w:rPr>
              <w:t xml:space="preserve">: Do not support. </w:t>
            </w:r>
          </w:p>
          <w:p w14:paraId="36BB18E1" w14:textId="77777777" w:rsidR="00597135" w:rsidRDefault="00597135" w:rsidP="00597135">
            <w:pPr>
              <w:snapToGrid w:val="0"/>
              <w:rPr>
                <w:ins w:id="292" w:author="Runhua Chen" w:date="2021-01-25T16:39:00Z"/>
                <w:rFonts w:eastAsia="DengXian"/>
                <w:sz w:val="18"/>
                <w:szCs w:val="18"/>
                <w:lang w:eastAsia="zh-CN"/>
              </w:rPr>
            </w:pPr>
            <w:r>
              <w:rPr>
                <w:rFonts w:eastAsia="DengXian"/>
                <w:sz w:val="18"/>
                <w:szCs w:val="18"/>
                <w:lang w:eastAsia="zh-CN"/>
              </w:rPr>
              <w:t xml:space="preserve">The proposal is not clear to us. The current proposal is ambiguous.    </w:t>
            </w:r>
          </w:p>
          <w:p w14:paraId="05E25E08" w14:textId="2016F805" w:rsidR="00D937E8" w:rsidRDefault="00D937E8" w:rsidP="00597135">
            <w:pPr>
              <w:snapToGrid w:val="0"/>
              <w:rPr>
                <w:rFonts w:eastAsia="DengXian"/>
                <w:sz w:val="18"/>
                <w:szCs w:val="18"/>
                <w:lang w:eastAsia="zh-CN"/>
              </w:rPr>
            </w:pPr>
            <w:ins w:id="293" w:author="Runhua Chen" w:date="2021-01-25T16:39:00Z">
              <w:r>
                <w:rPr>
                  <w:rFonts w:eastAsia="DengXian"/>
                  <w:sz w:val="18"/>
                  <w:szCs w:val="18"/>
                  <w:lang w:eastAsia="zh-CN"/>
                </w:rPr>
                <w:t xml:space="preserve">[FL]: added some clarification to the high-level use case. The details are for further study. </w:t>
              </w:r>
            </w:ins>
          </w:p>
          <w:p w14:paraId="18D1A96C" w14:textId="42B64468" w:rsidR="00597135" w:rsidRDefault="00597135" w:rsidP="00597135">
            <w:pPr>
              <w:snapToGrid w:val="0"/>
              <w:rPr>
                <w:rFonts w:eastAsia="DengXian"/>
                <w:sz w:val="18"/>
                <w:szCs w:val="18"/>
                <w:lang w:eastAsia="zh-CN"/>
              </w:rPr>
            </w:pPr>
            <w:r>
              <w:rPr>
                <w:rFonts w:eastAsia="DengXian"/>
                <w:sz w:val="18"/>
                <w:szCs w:val="18"/>
                <w:lang w:eastAsia="zh-CN"/>
              </w:rPr>
              <w:t xml:space="preserve"> </w:t>
            </w:r>
          </w:p>
        </w:tc>
      </w:tr>
      <w:tr w:rsidR="005A18A4" w14:paraId="022B22DB" w14:textId="77777777" w:rsidTr="00A62A1B">
        <w:tc>
          <w:tcPr>
            <w:tcW w:w="1435" w:type="dxa"/>
            <w:tcBorders>
              <w:top w:val="single" w:sz="4" w:space="0" w:color="auto"/>
              <w:left w:val="single" w:sz="4" w:space="0" w:color="auto"/>
              <w:bottom w:val="single" w:sz="4" w:space="0" w:color="auto"/>
              <w:right w:val="single" w:sz="4" w:space="0" w:color="auto"/>
            </w:tcBorders>
          </w:tcPr>
          <w:p w14:paraId="14CC84AD" w14:textId="7E6D0417" w:rsidR="005A18A4" w:rsidRDefault="005A18A4" w:rsidP="005A18A4">
            <w:pPr>
              <w:snapToGrid w:val="0"/>
              <w:rPr>
                <w:rFonts w:eastAsia="DengXian"/>
                <w:sz w:val="18"/>
                <w:szCs w:val="18"/>
                <w:lang w:eastAsia="zh-CN"/>
              </w:rPr>
            </w:pPr>
            <w:r>
              <w:rPr>
                <w:rFonts w:eastAsia="맑은 고딕" w:hint="eastAsia"/>
                <w:sz w:val="18"/>
                <w:szCs w:val="18"/>
                <w:lang w:eastAsia="ko-KR"/>
              </w:rPr>
              <w:t>E</w:t>
            </w:r>
            <w:r>
              <w:rPr>
                <w:rFonts w:eastAsia="맑은 고딕"/>
                <w:sz w:val="18"/>
                <w:szCs w:val="18"/>
                <w:lang w:eastAsia="ko-KR"/>
              </w:rPr>
              <w:t>TRI</w:t>
            </w:r>
          </w:p>
        </w:tc>
        <w:tc>
          <w:tcPr>
            <w:tcW w:w="8550" w:type="dxa"/>
            <w:tcBorders>
              <w:top w:val="single" w:sz="4" w:space="0" w:color="auto"/>
              <w:left w:val="single" w:sz="4" w:space="0" w:color="auto"/>
              <w:bottom w:val="single" w:sz="4" w:space="0" w:color="auto"/>
              <w:right w:val="single" w:sz="4" w:space="0" w:color="auto"/>
            </w:tcBorders>
          </w:tcPr>
          <w:p w14:paraId="050A960D" w14:textId="3742EAFB" w:rsidR="005A18A4" w:rsidRPr="00882271" w:rsidRDefault="005A18A4" w:rsidP="005A18A4">
            <w:pPr>
              <w:snapToGrid w:val="0"/>
              <w:rPr>
                <w:rFonts w:eastAsia="DengXian"/>
                <w:b/>
                <w:bCs/>
                <w:sz w:val="18"/>
                <w:szCs w:val="18"/>
                <w:lang w:eastAsia="zh-CN"/>
              </w:rPr>
            </w:pPr>
            <w:r>
              <w:rPr>
                <w:rFonts w:eastAsia="맑은 고딕" w:hint="eastAsia"/>
                <w:bCs/>
                <w:sz w:val="18"/>
                <w:szCs w:val="18"/>
                <w:lang w:eastAsia="ko-KR"/>
              </w:rPr>
              <w:t>S</w:t>
            </w:r>
            <w:r>
              <w:rPr>
                <w:rFonts w:eastAsia="맑은 고딕"/>
                <w:bCs/>
                <w:sz w:val="18"/>
                <w:szCs w:val="18"/>
                <w:lang w:eastAsia="ko-KR"/>
              </w:rPr>
              <w:t>upport the proposals in principle, but f</w:t>
            </w:r>
            <w:r>
              <w:rPr>
                <w:rFonts w:eastAsia="DengXian"/>
                <w:bCs/>
                <w:sz w:val="18"/>
                <w:szCs w:val="18"/>
                <w:lang w:eastAsia="zh-CN"/>
              </w:rPr>
              <w:t>or proposal 1.1, we can’t find the need for</w:t>
            </w:r>
            <w:r w:rsidRPr="00FA147C">
              <w:rPr>
                <w:rFonts w:eastAsia="DengXian"/>
                <w:bCs/>
                <w:sz w:val="18"/>
                <w:szCs w:val="18"/>
                <w:lang w:eastAsia="zh-CN"/>
              </w:rPr>
              <w:t xml:space="preserve"> extending the maximum value of M &gt; 2</w:t>
            </w:r>
            <w:r>
              <w:rPr>
                <w:rFonts w:eastAsia="DengXian"/>
                <w:bCs/>
                <w:sz w:val="18"/>
                <w:szCs w:val="18"/>
                <w:lang w:eastAsia="zh-CN"/>
              </w:rPr>
              <w:t xml:space="preserve"> for Option 2.</w:t>
            </w:r>
          </w:p>
        </w:tc>
      </w:tr>
      <w:tr w:rsidR="005B4ABE" w14:paraId="3D165AFC" w14:textId="77777777" w:rsidTr="00A62A1B">
        <w:trPr>
          <w:ins w:id="294" w:author="Runhua Chen" w:date="2021-01-25T23:02:00Z"/>
        </w:trPr>
        <w:tc>
          <w:tcPr>
            <w:tcW w:w="1435" w:type="dxa"/>
            <w:tcBorders>
              <w:top w:val="single" w:sz="4" w:space="0" w:color="auto"/>
              <w:left w:val="single" w:sz="4" w:space="0" w:color="auto"/>
              <w:bottom w:val="single" w:sz="4" w:space="0" w:color="auto"/>
              <w:right w:val="single" w:sz="4" w:space="0" w:color="auto"/>
            </w:tcBorders>
          </w:tcPr>
          <w:p w14:paraId="37BB1F69" w14:textId="34669A47" w:rsidR="005B4ABE" w:rsidRDefault="005B4ABE" w:rsidP="005A18A4">
            <w:pPr>
              <w:snapToGrid w:val="0"/>
              <w:rPr>
                <w:ins w:id="295" w:author="Runhua Chen" w:date="2021-01-25T23:02:00Z"/>
                <w:rFonts w:eastAsia="맑은 고딕"/>
                <w:sz w:val="18"/>
                <w:szCs w:val="18"/>
                <w:lang w:eastAsia="ko-KR"/>
              </w:rPr>
            </w:pPr>
            <w:r>
              <w:rPr>
                <w:rFonts w:eastAsia="맑은 고딕"/>
                <w:sz w:val="18"/>
                <w:szCs w:val="18"/>
                <w:lang w:eastAsia="ko-KR"/>
              </w:rPr>
              <w:t>OPPO2</w:t>
            </w:r>
          </w:p>
        </w:tc>
        <w:tc>
          <w:tcPr>
            <w:tcW w:w="8550" w:type="dxa"/>
            <w:tcBorders>
              <w:top w:val="single" w:sz="4" w:space="0" w:color="auto"/>
              <w:left w:val="single" w:sz="4" w:space="0" w:color="auto"/>
              <w:bottom w:val="single" w:sz="4" w:space="0" w:color="auto"/>
              <w:right w:val="single" w:sz="4" w:space="0" w:color="auto"/>
            </w:tcBorders>
          </w:tcPr>
          <w:p w14:paraId="5F395F99" w14:textId="77777777" w:rsidR="005B4ABE" w:rsidRDefault="005B4ABE" w:rsidP="00147CEA">
            <w:pPr>
              <w:snapToGrid w:val="0"/>
              <w:rPr>
                <w:rFonts w:eastAsia="맑은 고딕"/>
                <w:bCs/>
                <w:sz w:val="18"/>
                <w:szCs w:val="18"/>
                <w:lang w:eastAsia="ko-KR"/>
              </w:rPr>
            </w:pPr>
            <w:r>
              <w:rPr>
                <w:rFonts w:eastAsia="맑은 고딕"/>
                <w:bCs/>
                <w:sz w:val="18"/>
                <w:szCs w:val="18"/>
                <w:lang w:eastAsia="ko-KR"/>
              </w:rPr>
              <w:t>Some further comments on the updated proposals:</w:t>
            </w:r>
          </w:p>
          <w:p w14:paraId="37154733" w14:textId="77777777" w:rsidR="005B4ABE" w:rsidRDefault="005B4ABE" w:rsidP="00147CEA">
            <w:pPr>
              <w:snapToGrid w:val="0"/>
              <w:rPr>
                <w:rFonts w:eastAsia="맑은 고딕"/>
                <w:bCs/>
                <w:sz w:val="18"/>
                <w:szCs w:val="18"/>
                <w:lang w:eastAsia="ko-KR"/>
              </w:rPr>
            </w:pPr>
          </w:p>
          <w:p w14:paraId="46594878" w14:textId="77777777" w:rsidR="005B4ABE" w:rsidRDefault="005B4ABE" w:rsidP="00147CEA">
            <w:pPr>
              <w:snapToGrid w:val="0"/>
              <w:rPr>
                <w:rFonts w:eastAsia="맑은 고딕"/>
                <w:bCs/>
                <w:sz w:val="18"/>
                <w:szCs w:val="18"/>
                <w:lang w:eastAsia="ko-KR"/>
              </w:rPr>
            </w:pPr>
            <w:r>
              <w:rPr>
                <w:rFonts w:eastAsia="맑은 고딕"/>
                <w:bCs/>
                <w:sz w:val="18"/>
                <w:szCs w:val="18"/>
                <w:lang w:eastAsia="ko-KR"/>
              </w:rPr>
              <w:t>For proposal 1.1: we do not think we need the FFS point of “</w:t>
            </w:r>
            <w:r w:rsidRPr="00CC7FE6">
              <w:rPr>
                <w:rFonts w:eastAsia="맑은 고딕"/>
                <w:bCs/>
                <w:sz w:val="18"/>
                <w:szCs w:val="18"/>
                <w:lang w:eastAsia="ko-KR"/>
              </w:rPr>
              <w:t>FFS extending the maximum value of M &gt; 2</w:t>
            </w:r>
            <w:r>
              <w:rPr>
                <w:rFonts w:eastAsia="맑은 고딕"/>
                <w:bCs/>
                <w:sz w:val="18"/>
                <w:szCs w:val="18"/>
                <w:lang w:eastAsia="ko-KR"/>
              </w:rPr>
              <w:t xml:space="preserve">”. What is the use case for M &gt; 2. Do people want to support more than 2 TRPs in mTRP. </w:t>
            </w:r>
          </w:p>
          <w:p w14:paraId="6A3DEE5F" w14:textId="77777777" w:rsidR="005B4ABE" w:rsidRDefault="005B4ABE" w:rsidP="00147CEA">
            <w:pPr>
              <w:snapToGrid w:val="0"/>
              <w:rPr>
                <w:rFonts w:eastAsia="맑은 고딕"/>
                <w:bCs/>
                <w:sz w:val="18"/>
                <w:szCs w:val="18"/>
                <w:lang w:eastAsia="ko-KR"/>
              </w:rPr>
            </w:pPr>
          </w:p>
          <w:p w14:paraId="64EE96FD" w14:textId="77777777" w:rsidR="005B4ABE" w:rsidRDefault="005B4ABE" w:rsidP="00147CEA">
            <w:pPr>
              <w:snapToGrid w:val="0"/>
              <w:rPr>
                <w:rFonts w:eastAsia="맑은 고딕"/>
                <w:bCs/>
                <w:sz w:val="18"/>
                <w:szCs w:val="18"/>
                <w:lang w:eastAsia="ko-KR"/>
              </w:rPr>
            </w:pPr>
            <w:r>
              <w:rPr>
                <w:rFonts w:eastAsia="맑은 고딕"/>
                <w:bCs/>
                <w:sz w:val="18"/>
                <w:szCs w:val="18"/>
                <w:lang w:eastAsia="ko-KR"/>
              </w:rPr>
              <w:t xml:space="preserve">For proposal 1.2:  Do not support to have general value of S &gt; 1.  Is the intention of S &gt; 1 instead of using S = 2 to support mTRP with more than 2 TRPs? In our view, that shall not be supported here. Furthermore, we do not see the needs for supporting M &gt; 2. </w:t>
            </w:r>
          </w:p>
          <w:p w14:paraId="30235801" w14:textId="77777777" w:rsidR="005B4ABE" w:rsidRDefault="005B4ABE" w:rsidP="00147CEA">
            <w:pPr>
              <w:snapToGrid w:val="0"/>
              <w:rPr>
                <w:rFonts w:eastAsia="맑은 고딕"/>
                <w:bCs/>
                <w:sz w:val="18"/>
                <w:szCs w:val="18"/>
                <w:lang w:eastAsia="ko-KR"/>
              </w:rPr>
            </w:pPr>
          </w:p>
          <w:p w14:paraId="56F3EE03" w14:textId="77777777" w:rsidR="005B4ABE" w:rsidRDefault="005B4ABE" w:rsidP="00147CEA">
            <w:pPr>
              <w:snapToGrid w:val="0"/>
              <w:rPr>
                <w:rFonts w:eastAsia="맑은 고딕"/>
                <w:bCs/>
                <w:sz w:val="18"/>
                <w:szCs w:val="18"/>
                <w:lang w:eastAsia="ko-KR"/>
              </w:rPr>
            </w:pPr>
            <w:r>
              <w:rPr>
                <w:rFonts w:eastAsia="맑은 고딕"/>
                <w:bCs/>
                <w:sz w:val="18"/>
                <w:szCs w:val="18"/>
                <w:lang w:eastAsia="ko-KR"/>
              </w:rPr>
              <w:t>Thus suggest to change Proposal 1.2 as follows:</w:t>
            </w:r>
          </w:p>
          <w:p w14:paraId="66FEC626" w14:textId="77777777" w:rsidR="005B4ABE" w:rsidRDefault="005B4ABE" w:rsidP="00147CEA">
            <w:pPr>
              <w:snapToGrid w:val="0"/>
              <w:rPr>
                <w:rFonts w:eastAsia="맑은 고딕"/>
                <w:bCs/>
                <w:sz w:val="18"/>
                <w:szCs w:val="18"/>
                <w:lang w:eastAsia="ko-KR"/>
              </w:rPr>
            </w:pPr>
          </w:p>
          <w:p w14:paraId="57049092" w14:textId="77777777" w:rsidR="005B4ABE" w:rsidRDefault="005B4ABE" w:rsidP="00147CEA">
            <w:pPr>
              <w:snapToGrid w:val="0"/>
              <w:rPr>
                <w:rFonts w:eastAsia="맑은 고딕"/>
                <w:bCs/>
                <w:sz w:val="18"/>
                <w:szCs w:val="18"/>
                <w:lang w:eastAsia="ko-KR"/>
              </w:rPr>
            </w:pPr>
          </w:p>
          <w:p w14:paraId="652B190A" w14:textId="77777777" w:rsidR="005B4ABE" w:rsidRPr="00C77A1E" w:rsidRDefault="005B4ABE" w:rsidP="00147CEA">
            <w:pPr>
              <w:snapToGrid w:val="0"/>
              <w:jc w:val="both"/>
              <w:rPr>
                <w:sz w:val="18"/>
                <w:szCs w:val="18"/>
              </w:rPr>
            </w:pPr>
            <w:r w:rsidRPr="00C77A1E">
              <w:rPr>
                <w:b/>
                <w:sz w:val="18"/>
                <w:szCs w:val="18"/>
                <w:highlight w:val="yellow"/>
                <w:u w:val="single"/>
              </w:rPr>
              <w:t>Draft Proposal 1.2</w:t>
            </w:r>
            <w:r w:rsidRPr="00C77A1E">
              <w:rPr>
                <w:sz w:val="18"/>
                <w:szCs w:val="18"/>
                <w:highlight w:val="yellow"/>
              </w:rPr>
              <w:t>:</w:t>
            </w:r>
            <w:r w:rsidRPr="00C77A1E">
              <w:rPr>
                <w:sz w:val="18"/>
                <w:szCs w:val="18"/>
              </w:rPr>
              <w:t xml:space="preserve"> </w:t>
            </w:r>
          </w:p>
          <w:p w14:paraId="416C72F8" w14:textId="77777777" w:rsidR="005B4ABE" w:rsidRPr="00C77A1E" w:rsidRDefault="005B4ABE" w:rsidP="00147CEA">
            <w:pPr>
              <w:numPr>
                <w:ilvl w:val="0"/>
                <w:numId w:val="31"/>
              </w:numPr>
              <w:snapToGrid w:val="0"/>
              <w:jc w:val="both"/>
              <w:rPr>
                <w:sz w:val="18"/>
                <w:szCs w:val="18"/>
              </w:rPr>
            </w:pPr>
            <w:r w:rsidRPr="00C77A1E">
              <w:rPr>
                <w:sz w:val="18"/>
                <w:szCs w:val="18"/>
              </w:rPr>
              <w:lastRenderedPageBreak/>
              <w:t>For option 2, support configuration of S=2 CMR resource sets corresponding to a periodic/semi-persistent CMR resource setting or an aperiodic trigger state</w:t>
            </w:r>
          </w:p>
          <w:p w14:paraId="788361DE" w14:textId="77777777" w:rsidR="005B4ABE" w:rsidRPr="00C77A1E" w:rsidRDefault="005B4ABE" w:rsidP="00147CEA">
            <w:pPr>
              <w:numPr>
                <w:ilvl w:val="1"/>
                <w:numId w:val="31"/>
              </w:numPr>
              <w:snapToGrid w:val="0"/>
              <w:jc w:val="both"/>
              <w:rPr>
                <w:sz w:val="18"/>
                <w:szCs w:val="18"/>
              </w:rPr>
            </w:pPr>
            <w:r w:rsidRPr="00C77A1E">
              <w:rPr>
                <w:sz w:val="18"/>
                <w:szCs w:val="18"/>
              </w:rPr>
              <w:t xml:space="preserve">UE reports M beams (e.g. CMR resources) from S=2 CMR resource sets </w:t>
            </w:r>
          </w:p>
          <w:p w14:paraId="634E7051" w14:textId="77777777" w:rsidR="005B4ABE" w:rsidRPr="00C77A1E" w:rsidRDefault="005B4ABE" w:rsidP="00147CEA">
            <w:pPr>
              <w:numPr>
                <w:ilvl w:val="1"/>
                <w:numId w:val="31"/>
              </w:numPr>
              <w:snapToGrid w:val="0"/>
              <w:jc w:val="both"/>
              <w:rPr>
                <w:sz w:val="18"/>
                <w:szCs w:val="18"/>
              </w:rPr>
            </w:pPr>
            <w:r w:rsidRPr="00C77A1E">
              <w:rPr>
                <w:sz w:val="18"/>
                <w:szCs w:val="18"/>
              </w:rPr>
              <w:t>NOTE: UE is not allowed to assume that CMR resources in the same CMR set can be received simultaneously</w:t>
            </w:r>
          </w:p>
          <w:p w14:paraId="20B0E38D" w14:textId="77777777" w:rsidR="005B4ABE" w:rsidRDefault="005B4ABE" w:rsidP="005A18A4">
            <w:pPr>
              <w:snapToGrid w:val="0"/>
              <w:rPr>
                <w:ins w:id="296" w:author="Runhua Chen" w:date="2021-01-25T23:02:00Z"/>
                <w:rFonts w:eastAsia="맑은 고딕"/>
                <w:bCs/>
                <w:sz w:val="18"/>
                <w:szCs w:val="18"/>
                <w:lang w:eastAsia="ko-KR"/>
              </w:rPr>
            </w:pPr>
          </w:p>
        </w:tc>
      </w:tr>
      <w:tr w:rsidR="005B4ABE" w14:paraId="62BECEA2" w14:textId="77777777" w:rsidTr="00A62A1B">
        <w:trPr>
          <w:ins w:id="297" w:author="Runhua Chen" w:date="2021-01-25T23:02:00Z"/>
        </w:trPr>
        <w:tc>
          <w:tcPr>
            <w:tcW w:w="1435" w:type="dxa"/>
            <w:tcBorders>
              <w:top w:val="single" w:sz="4" w:space="0" w:color="auto"/>
              <w:left w:val="single" w:sz="4" w:space="0" w:color="auto"/>
              <w:bottom w:val="single" w:sz="4" w:space="0" w:color="auto"/>
              <w:right w:val="single" w:sz="4" w:space="0" w:color="auto"/>
            </w:tcBorders>
          </w:tcPr>
          <w:p w14:paraId="5C197776" w14:textId="5337B834" w:rsidR="005B4ABE" w:rsidRDefault="005B4ABE" w:rsidP="005A18A4">
            <w:pPr>
              <w:snapToGrid w:val="0"/>
              <w:rPr>
                <w:ins w:id="298" w:author="Runhua Chen" w:date="2021-01-25T23:02:00Z"/>
                <w:rFonts w:eastAsia="맑은 고딕"/>
                <w:sz w:val="18"/>
                <w:szCs w:val="18"/>
                <w:lang w:eastAsia="ko-KR"/>
              </w:rPr>
            </w:pPr>
            <w:r>
              <w:rPr>
                <w:rFonts w:eastAsiaTheme="minorEastAsia" w:hint="eastAsia"/>
                <w:sz w:val="18"/>
                <w:szCs w:val="18"/>
                <w:lang w:eastAsia="zh-CN"/>
              </w:rPr>
              <w:lastRenderedPageBreak/>
              <w:t>CMCC</w:t>
            </w:r>
          </w:p>
        </w:tc>
        <w:tc>
          <w:tcPr>
            <w:tcW w:w="8550" w:type="dxa"/>
            <w:tcBorders>
              <w:top w:val="single" w:sz="4" w:space="0" w:color="auto"/>
              <w:left w:val="single" w:sz="4" w:space="0" w:color="auto"/>
              <w:bottom w:val="single" w:sz="4" w:space="0" w:color="auto"/>
              <w:right w:val="single" w:sz="4" w:space="0" w:color="auto"/>
            </w:tcBorders>
          </w:tcPr>
          <w:p w14:paraId="5808C01C" w14:textId="1BA2887F" w:rsidR="005B4ABE" w:rsidRDefault="005B4ABE" w:rsidP="005A18A4">
            <w:pPr>
              <w:snapToGrid w:val="0"/>
              <w:rPr>
                <w:ins w:id="299" w:author="Runhua Chen" w:date="2021-01-25T23:02:00Z"/>
                <w:rFonts w:eastAsia="맑은 고딕"/>
                <w:bCs/>
                <w:sz w:val="18"/>
                <w:szCs w:val="18"/>
                <w:lang w:eastAsia="ko-KR"/>
              </w:rPr>
            </w:pPr>
            <w:r>
              <w:rPr>
                <w:rFonts w:eastAsia="DengXian" w:hint="eastAsia"/>
                <w:sz w:val="18"/>
                <w:szCs w:val="18"/>
                <w:lang w:eastAsia="zh-CN"/>
              </w:rPr>
              <w:t xml:space="preserve">For proposal 1.1, we think M should be 2 since only 2-TRP is assumed. </w:t>
            </w:r>
          </w:p>
        </w:tc>
      </w:tr>
      <w:tr w:rsidR="00C778DA" w14:paraId="64F51C0C" w14:textId="77777777" w:rsidTr="00A62A1B">
        <w:trPr>
          <w:ins w:id="300" w:author="Runhua Chen" w:date="2021-01-26T08:23:00Z"/>
        </w:trPr>
        <w:tc>
          <w:tcPr>
            <w:tcW w:w="1435" w:type="dxa"/>
            <w:tcBorders>
              <w:top w:val="single" w:sz="4" w:space="0" w:color="auto"/>
              <w:left w:val="single" w:sz="4" w:space="0" w:color="auto"/>
              <w:bottom w:val="single" w:sz="4" w:space="0" w:color="auto"/>
              <w:right w:val="single" w:sz="4" w:space="0" w:color="auto"/>
            </w:tcBorders>
          </w:tcPr>
          <w:p w14:paraId="35D6CA43" w14:textId="19F3B90E" w:rsidR="00C778DA" w:rsidRDefault="00C778DA" w:rsidP="005A18A4">
            <w:pPr>
              <w:snapToGrid w:val="0"/>
              <w:rPr>
                <w:ins w:id="301" w:author="Runhua Chen" w:date="2021-01-26T08:23:00Z"/>
                <w:rFonts w:eastAsiaTheme="minorEastAsia"/>
                <w:sz w:val="18"/>
                <w:szCs w:val="18"/>
                <w:lang w:eastAsia="zh-CN"/>
              </w:rPr>
            </w:pPr>
            <w:r>
              <w:rPr>
                <w:rFonts w:eastAsiaTheme="minor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14:paraId="360F205C" w14:textId="77777777" w:rsidR="00C778DA" w:rsidRPr="007F37AE" w:rsidRDefault="00C778DA" w:rsidP="00B84090">
            <w:pPr>
              <w:snapToGrid w:val="0"/>
              <w:rPr>
                <w:rFonts w:eastAsia="DengXian"/>
                <w:sz w:val="18"/>
                <w:szCs w:val="18"/>
                <w:lang w:eastAsia="zh-CN"/>
              </w:rPr>
            </w:pPr>
            <w:r w:rsidRPr="007F37AE">
              <w:rPr>
                <w:rFonts w:eastAsia="DengXian"/>
                <w:sz w:val="18"/>
                <w:szCs w:val="18"/>
                <w:lang w:eastAsia="zh-CN"/>
              </w:rPr>
              <w:t>For Proposal 1.1, we share similar view with DOCOMO.</w:t>
            </w:r>
          </w:p>
          <w:p w14:paraId="0C1A3878" w14:textId="7D592DD4" w:rsidR="00C778DA" w:rsidRDefault="00C778DA" w:rsidP="005A18A4">
            <w:pPr>
              <w:snapToGrid w:val="0"/>
              <w:rPr>
                <w:ins w:id="302" w:author="Runhua Chen" w:date="2021-01-26T08:23:00Z"/>
                <w:rFonts w:eastAsia="DengXian"/>
                <w:sz w:val="18"/>
                <w:szCs w:val="18"/>
                <w:lang w:eastAsia="zh-CN"/>
              </w:rPr>
            </w:pPr>
            <w:r w:rsidRPr="007F37AE">
              <w:rPr>
                <w:rFonts w:eastAsia="DengXian"/>
                <w:sz w:val="18"/>
                <w:szCs w:val="18"/>
                <w:lang w:eastAsia="zh-CN"/>
              </w:rPr>
              <w:t>Support FL’s Proposals 1.2, and 1.3.</w:t>
            </w:r>
          </w:p>
        </w:tc>
      </w:tr>
      <w:tr w:rsidR="00C778DA" w14:paraId="093FFF5B" w14:textId="77777777" w:rsidTr="00A62A1B">
        <w:tc>
          <w:tcPr>
            <w:tcW w:w="1435" w:type="dxa"/>
            <w:tcBorders>
              <w:top w:val="single" w:sz="4" w:space="0" w:color="auto"/>
              <w:left w:val="single" w:sz="4" w:space="0" w:color="auto"/>
              <w:bottom w:val="single" w:sz="4" w:space="0" w:color="auto"/>
              <w:right w:val="single" w:sz="4" w:space="0" w:color="auto"/>
            </w:tcBorders>
          </w:tcPr>
          <w:p w14:paraId="6B98916A" w14:textId="71F8E001" w:rsidR="00C778DA" w:rsidRDefault="00C778DA" w:rsidP="005A18A4">
            <w:pPr>
              <w:snapToGrid w:val="0"/>
              <w:rPr>
                <w:rFonts w:eastAsiaTheme="minorEastAsia"/>
                <w:sz w:val="18"/>
                <w:szCs w:val="18"/>
                <w:lang w:eastAsia="zh-CN"/>
              </w:rPr>
            </w:pPr>
            <w:r>
              <w:rPr>
                <w:rFonts w:eastAsiaTheme="minorEastAsia"/>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3B669B7" w14:textId="77777777" w:rsidR="00C778DA" w:rsidRDefault="00C778DA" w:rsidP="00CE58E0">
            <w:pPr>
              <w:snapToGrid w:val="0"/>
              <w:rPr>
                <w:rFonts w:eastAsia="DengXian"/>
                <w:sz w:val="18"/>
                <w:szCs w:val="18"/>
                <w:lang w:eastAsia="zh-CN"/>
              </w:rPr>
            </w:pPr>
            <w:r>
              <w:rPr>
                <w:rFonts w:eastAsia="DengXian"/>
                <w:sz w:val="18"/>
                <w:szCs w:val="18"/>
                <w:lang w:eastAsia="zh-CN"/>
              </w:rPr>
              <w:t>Support proposal 1.1, but we should clarify that M=2 in the main bullet (i.e., replace M&gt;1 with M=2).</w:t>
            </w:r>
          </w:p>
          <w:p w14:paraId="38028C24" w14:textId="77777777" w:rsidR="00C778DA" w:rsidRDefault="00C778DA" w:rsidP="00CE58E0">
            <w:pPr>
              <w:snapToGrid w:val="0"/>
              <w:rPr>
                <w:rFonts w:eastAsia="DengXian"/>
                <w:sz w:val="18"/>
                <w:szCs w:val="18"/>
                <w:lang w:eastAsia="zh-CN"/>
              </w:rPr>
            </w:pPr>
          </w:p>
          <w:p w14:paraId="54C701E4" w14:textId="77777777" w:rsidR="00C778DA" w:rsidRDefault="00C778DA" w:rsidP="00CE58E0">
            <w:pPr>
              <w:snapToGrid w:val="0"/>
              <w:rPr>
                <w:rFonts w:eastAsia="DengXian"/>
                <w:sz w:val="18"/>
                <w:szCs w:val="18"/>
                <w:lang w:eastAsia="zh-CN"/>
              </w:rPr>
            </w:pPr>
            <w:r>
              <w:rPr>
                <w:rFonts w:eastAsia="DengXian"/>
                <w:sz w:val="18"/>
                <w:szCs w:val="18"/>
                <w:lang w:eastAsia="zh-CN"/>
              </w:rPr>
              <w:t>We are ok with proposal 1.2.  But the UE should report at most 2 beams from two TRPs, hence M should be equal to 2 in Proposal 1.2.  Nokia has a valid point that in Agenda 8.1.4 a single resource set was agreed to group CMRs from different TRPs.  So it may be better to align the two solutions across this agenda and 8.1.4 since the enhanced group based beam reporting would also fit under the CSI framework.</w:t>
            </w:r>
          </w:p>
          <w:p w14:paraId="71A0663C" w14:textId="77777777" w:rsidR="00C778DA" w:rsidRDefault="00C778DA" w:rsidP="00CE58E0">
            <w:pPr>
              <w:snapToGrid w:val="0"/>
              <w:rPr>
                <w:rFonts w:eastAsia="DengXian"/>
                <w:sz w:val="18"/>
                <w:szCs w:val="18"/>
                <w:lang w:eastAsia="zh-CN"/>
              </w:rPr>
            </w:pPr>
          </w:p>
          <w:p w14:paraId="570F83CC" w14:textId="317F06E8" w:rsidR="00C778DA" w:rsidRDefault="00C778DA" w:rsidP="005A18A4">
            <w:pPr>
              <w:snapToGrid w:val="0"/>
              <w:rPr>
                <w:rFonts w:eastAsia="DengXian"/>
                <w:sz w:val="18"/>
                <w:szCs w:val="18"/>
                <w:lang w:eastAsia="zh-CN"/>
              </w:rPr>
            </w:pPr>
            <w:r>
              <w:rPr>
                <w:rFonts w:eastAsia="DengXian"/>
                <w:sz w:val="18"/>
                <w:szCs w:val="18"/>
                <w:lang w:eastAsia="zh-CN"/>
              </w:rPr>
              <w:t>For proposal 1.3, is it the FL’s intension that a CMR from one TRP is used as NZP CSI-RS based IMR for another TRP?  If so this should be clarified.  Agree with Nokia that the current wording is a bit ambiguous.</w:t>
            </w:r>
          </w:p>
        </w:tc>
      </w:tr>
      <w:tr w:rsidR="00C778DA" w14:paraId="212DB18F" w14:textId="77777777" w:rsidTr="00A62A1B">
        <w:tc>
          <w:tcPr>
            <w:tcW w:w="1435" w:type="dxa"/>
            <w:tcBorders>
              <w:top w:val="single" w:sz="4" w:space="0" w:color="auto"/>
              <w:left w:val="single" w:sz="4" w:space="0" w:color="auto"/>
              <w:bottom w:val="single" w:sz="4" w:space="0" w:color="auto"/>
              <w:right w:val="single" w:sz="4" w:space="0" w:color="auto"/>
            </w:tcBorders>
          </w:tcPr>
          <w:p w14:paraId="1F6490B1" w14:textId="7138B68A" w:rsidR="00C778DA" w:rsidRDefault="00C778DA" w:rsidP="005A18A4">
            <w:pPr>
              <w:snapToGrid w:val="0"/>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HiSilicon2</w:t>
            </w:r>
          </w:p>
        </w:tc>
        <w:tc>
          <w:tcPr>
            <w:tcW w:w="8550" w:type="dxa"/>
            <w:tcBorders>
              <w:top w:val="single" w:sz="4" w:space="0" w:color="auto"/>
              <w:left w:val="single" w:sz="4" w:space="0" w:color="auto"/>
              <w:bottom w:val="single" w:sz="4" w:space="0" w:color="auto"/>
              <w:right w:val="single" w:sz="4" w:space="0" w:color="auto"/>
            </w:tcBorders>
          </w:tcPr>
          <w:p w14:paraId="27BFB82E" w14:textId="77777777" w:rsidR="00C778DA" w:rsidRDefault="00C778DA" w:rsidP="00CE58E0">
            <w:pPr>
              <w:snapToGrid w:val="0"/>
              <w:rPr>
                <w:rFonts w:eastAsia="DengXian"/>
                <w:sz w:val="18"/>
                <w:szCs w:val="18"/>
                <w:lang w:eastAsia="zh-CN"/>
              </w:rPr>
            </w:pPr>
            <w:r>
              <w:rPr>
                <w:rFonts w:eastAsia="DengXian" w:hint="eastAsia"/>
                <w:sz w:val="18"/>
                <w:szCs w:val="18"/>
                <w:lang w:eastAsia="zh-CN"/>
              </w:rPr>
              <w:t>T</w:t>
            </w:r>
            <w:r>
              <w:rPr>
                <w:rFonts w:eastAsia="DengXian"/>
                <w:sz w:val="18"/>
                <w:szCs w:val="18"/>
                <w:lang w:eastAsia="zh-CN"/>
              </w:rPr>
              <w:t xml:space="preserve">he modification on Proposal 1.2, seems some misleading. In our understanding, the subbullet is for: UE can be configured to support beams from different CMR resource sets for simultaneously receiving, i.e., in the configuration, UE cannot report the beams only in a resource set, which is beneficial for traffic offloading. But, after revision, the updated proposal seems misleading. We prefer to update as follows or keep the original proposal.   </w:t>
            </w:r>
          </w:p>
          <w:p w14:paraId="010993B5" w14:textId="77777777" w:rsidR="00C778DA" w:rsidRDefault="00C778DA" w:rsidP="00CE58E0">
            <w:pPr>
              <w:numPr>
                <w:ilvl w:val="0"/>
                <w:numId w:val="31"/>
              </w:numPr>
              <w:snapToGrid w:val="0"/>
              <w:jc w:val="both"/>
              <w:rPr>
                <w:szCs w:val="20"/>
              </w:rPr>
            </w:pPr>
            <w:r>
              <w:rPr>
                <w:szCs w:val="20"/>
              </w:rPr>
              <w:t>UE  can be configured to report beams (e.g. CMR resources) from different CMR resource sets, which can be received simultaneously</w:t>
            </w:r>
          </w:p>
          <w:p w14:paraId="135BD29F" w14:textId="606E4305" w:rsidR="00C778DA" w:rsidRDefault="00C778DA" w:rsidP="005A18A4">
            <w:pPr>
              <w:snapToGrid w:val="0"/>
              <w:rPr>
                <w:ins w:id="303" w:author="Runhua Chen" w:date="2021-01-26T08:13:00Z"/>
                <w:rFonts w:eastAsia="DengXian"/>
                <w:sz w:val="18"/>
                <w:szCs w:val="18"/>
                <w:lang w:eastAsia="zh-CN"/>
              </w:rPr>
            </w:pPr>
            <w:ins w:id="304" w:author="Runhua Chen" w:date="2021-01-26T08:13:00Z">
              <w:r>
                <w:rPr>
                  <w:rFonts w:eastAsia="DengXian"/>
                  <w:sz w:val="18"/>
                  <w:szCs w:val="18"/>
                  <w:lang w:eastAsia="zh-CN"/>
                </w:rPr>
                <w:t xml:space="preserve">[FL]: They appear to specify the same UE behavior in my understanding, </w:t>
              </w:r>
            </w:ins>
            <w:ins w:id="305" w:author="Runhua Chen" w:date="2021-01-26T08:15:00Z">
              <w:r>
                <w:rPr>
                  <w:rFonts w:eastAsia="DengXian"/>
                  <w:sz w:val="18"/>
                  <w:szCs w:val="18"/>
                  <w:lang w:eastAsia="zh-CN"/>
                </w:rPr>
                <w:t xml:space="preserve">e.g., when M-TRP BM is configured, UE is allowed to search </w:t>
              </w:r>
            </w:ins>
            <w:ins w:id="306" w:author="Runhua Chen" w:date="2021-01-26T08:16:00Z">
              <w:r>
                <w:rPr>
                  <w:rFonts w:eastAsia="DengXian"/>
                  <w:sz w:val="18"/>
                  <w:szCs w:val="18"/>
                  <w:lang w:eastAsia="zh-CN"/>
                </w:rPr>
                <w:t xml:space="preserve">candidate </w:t>
              </w:r>
            </w:ins>
            <w:ins w:id="307" w:author="Runhua Chen" w:date="2021-01-26T08:15:00Z">
              <w:r>
                <w:rPr>
                  <w:rFonts w:eastAsia="DengXian"/>
                  <w:sz w:val="18"/>
                  <w:szCs w:val="18"/>
                  <w:lang w:eastAsia="zh-CN"/>
                </w:rPr>
                <w:t xml:space="preserve">beam </w:t>
              </w:r>
            </w:ins>
            <w:ins w:id="308" w:author="Runhua Chen" w:date="2021-01-26T08:16:00Z">
              <w:r>
                <w:rPr>
                  <w:rFonts w:eastAsia="DengXian"/>
                  <w:sz w:val="18"/>
                  <w:szCs w:val="18"/>
                  <w:lang w:eastAsia="zh-CN"/>
                </w:rPr>
                <w:t>groups</w:t>
              </w:r>
            </w:ins>
            <w:ins w:id="309" w:author="Runhua Chen" w:date="2021-01-26T08:15:00Z">
              <w:r>
                <w:rPr>
                  <w:rFonts w:eastAsia="DengXian"/>
                  <w:sz w:val="18"/>
                  <w:szCs w:val="18"/>
                  <w:lang w:eastAsia="zh-CN"/>
                </w:rPr>
                <w:t xml:space="preserve"> consist</w:t>
              </w:r>
            </w:ins>
            <w:ins w:id="310" w:author="Runhua Chen" w:date="2021-01-26T08:16:00Z">
              <w:r>
                <w:rPr>
                  <w:rFonts w:eastAsia="DengXian"/>
                  <w:sz w:val="18"/>
                  <w:szCs w:val="18"/>
                  <w:lang w:eastAsia="zh-CN"/>
                </w:rPr>
                <w:t>ing</w:t>
              </w:r>
            </w:ins>
            <w:ins w:id="311" w:author="Runhua Chen" w:date="2021-01-26T08:15:00Z">
              <w:r>
                <w:rPr>
                  <w:rFonts w:eastAsia="DengXian"/>
                  <w:sz w:val="18"/>
                  <w:szCs w:val="18"/>
                  <w:lang w:eastAsia="zh-CN"/>
                </w:rPr>
                <w:t xml:space="preserve"> of beams from different CMR sets, under simultaneous reception hypothesis. </w:t>
              </w:r>
            </w:ins>
            <w:ins w:id="312" w:author="Runhua Chen" w:date="2021-01-26T08:16:00Z">
              <w:r>
                <w:rPr>
                  <w:rFonts w:eastAsia="DengXian"/>
                  <w:sz w:val="18"/>
                  <w:szCs w:val="18"/>
                  <w:lang w:eastAsia="zh-CN"/>
                </w:rPr>
                <w:t xml:space="preserve">UE reports a single N=1 group consisting of M = 2 beams. </w:t>
              </w:r>
            </w:ins>
            <w:ins w:id="313" w:author="Runhua Chen" w:date="2021-01-26T08:17:00Z">
              <w:r>
                <w:rPr>
                  <w:rFonts w:eastAsia="DengXian"/>
                  <w:sz w:val="18"/>
                  <w:szCs w:val="18"/>
                  <w:lang w:eastAsia="zh-CN"/>
                </w:rPr>
                <w:t xml:space="preserve">Please clarify if you have a different </w:t>
              </w:r>
            </w:ins>
            <w:ins w:id="314" w:author="Runhua Chen" w:date="2021-01-26T08:18:00Z">
              <w:r>
                <w:rPr>
                  <w:rFonts w:eastAsia="DengXian"/>
                  <w:sz w:val="18"/>
                  <w:szCs w:val="18"/>
                  <w:lang w:eastAsia="zh-CN"/>
                </w:rPr>
                <w:t>understanding</w:t>
              </w:r>
            </w:ins>
            <w:ins w:id="315" w:author="Runhua Chen" w:date="2021-01-26T08:17:00Z">
              <w:r>
                <w:rPr>
                  <w:rFonts w:eastAsia="DengXian"/>
                  <w:sz w:val="18"/>
                  <w:szCs w:val="18"/>
                  <w:lang w:eastAsia="zh-CN"/>
                </w:rPr>
                <w:t xml:space="preserve"> of UE behavior in mind. </w:t>
              </w:r>
            </w:ins>
          </w:p>
          <w:p w14:paraId="700F9756" w14:textId="4235571D" w:rsidR="00C778DA" w:rsidRDefault="00C778DA" w:rsidP="005A18A4">
            <w:pPr>
              <w:snapToGrid w:val="0"/>
              <w:rPr>
                <w:rFonts w:eastAsia="DengXian"/>
                <w:sz w:val="18"/>
                <w:szCs w:val="18"/>
                <w:lang w:eastAsia="zh-CN"/>
              </w:rPr>
            </w:pPr>
          </w:p>
        </w:tc>
      </w:tr>
      <w:tr w:rsidR="00C778DA" w14:paraId="12E6B5B8" w14:textId="77777777" w:rsidTr="00A62A1B">
        <w:trPr>
          <w:ins w:id="316" w:author="Runhua Chen" w:date="2021-01-25T13:08:00Z"/>
        </w:trPr>
        <w:tc>
          <w:tcPr>
            <w:tcW w:w="1435" w:type="dxa"/>
            <w:tcBorders>
              <w:top w:val="single" w:sz="4" w:space="0" w:color="auto"/>
              <w:left w:val="single" w:sz="4" w:space="0" w:color="auto"/>
              <w:bottom w:val="single" w:sz="4" w:space="0" w:color="auto"/>
              <w:right w:val="single" w:sz="4" w:space="0" w:color="auto"/>
            </w:tcBorders>
          </w:tcPr>
          <w:p w14:paraId="33F411E2" w14:textId="44ABE47E" w:rsidR="00C778DA" w:rsidRDefault="00C778DA" w:rsidP="005A18A4">
            <w:pPr>
              <w:snapToGrid w:val="0"/>
              <w:rPr>
                <w:ins w:id="317" w:author="Runhua Chen" w:date="2021-01-25T13:08:00Z"/>
                <w:rFonts w:eastAsia="맑은 고딕"/>
                <w:sz w:val="18"/>
                <w:szCs w:val="18"/>
                <w:lang w:eastAsia="ko-KR"/>
              </w:rPr>
            </w:pPr>
            <w:ins w:id="318" w:author="Runhua Chen" w:date="2021-01-25T13:08:00Z">
              <w:r>
                <w:rPr>
                  <w:rFonts w:eastAsia="맑은 고딕"/>
                  <w:sz w:val="18"/>
                  <w:szCs w:val="18"/>
                  <w:lang w:eastAsia="ko-KR"/>
                </w:rPr>
                <w:t>FL</w:t>
              </w:r>
            </w:ins>
          </w:p>
        </w:tc>
        <w:tc>
          <w:tcPr>
            <w:tcW w:w="8550" w:type="dxa"/>
            <w:tcBorders>
              <w:top w:val="single" w:sz="4" w:space="0" w:color="auto"/>
              <w:left w:val="single" w:sz="4" w:space="0" w:color="auto"/>
              <w:bottom w:val="single" w:sz="4" w:space="0" w:color="auto"/>
              <w:right w:val="single" w:sz="4" w:space="0" w:color="auto"/>
            </w:tcBorders>
          </w:tcPr>
          <w:p w14:paraId="74A07215" w14:textId="59A511AA" w:rsidR="00C778DA" w:rsidRDefault="00C778DA" w:rsidP="005B4ABE">
            <w:pPr>
              <w:snapToGrid w:val="0"/>
              <w:rPr>
                <w:ins w:id="319" w:author="Runhua Chen" w:date="2021-01-25T13:12:00Z"/>
                <w:rFonts w:eastAsia="맑은 고딕"/>
                <w:bCs/>
                <w:sz w:val="18"/>
                <w:szCs w:val="18"/>
                <w:lang w:eastAsia="ko-KR"/>
              </w:rPr>
            </w:pPr>
            <w:ins w:id="320" w:author="Runhua Chen" w:date="2021-01-25T13:08:00Z">
              <w:r>
                <w:rPr>
                  <w:rFonts w:eastAsia="맑은 고딕"/>
                  <w:bCs/>
                  <w:sz w:val="18"/>
                  <w:szCs w:val="18"/>
                  <w:lang w:eastAsia="ko-KR"/>
                </w:rPr>
                <w:t>Proposal 1.1:</w:t>
              </w:r>
            </w:ins>
            <w:ins w:id="321" w:author="Runhua Chen" w:date="2021-01-25T13:10:00Z">
              <w:r>
                <w:rPr>
                  <w:rFonts w:eastAsia="맑은 고딕"/>
                  <w:bCs/>
                  <w:sz w:val="18"/>
                  <w:szCs w:val="18"/>
                  <w:lang w:eastAsia="ko-KR"/>
                </w:rPr>
                <w:t xml:space="preserve"> </w:t>
              </w:r>
            </w:ins>
            <w:ins w:id="322" w:author="Runhua Chen" w:date="2021-01-25T13:08:00Z">
              <w:r>
                <w:rPr>
                  <w:rFonts w:eastAsia="맑은 고딕"/>
                  <w:bCs/>
                  <w:sz w:val="18"/>
                  <w:szCs w:val="18"/>
                  <w:lang w:eastAsia="ko-KR"/>
                </w:rPr>
                <w:t xml:space="preserve"> </w:t>
              </w:r>
            </w:ins>
            <w:ins w:id="323" w:author="Runhua Chen" w:date="2021-01-25T16:40:00Z">
              <w:r>
                <w:rPr>
                  <w:rFonts w:eastAsia="맑은 고딕"/>
                  <w:bCs/>
                  <w:sz w:val="18"/>
                  <w:szCs w:val="18"/>
                  <w:lang w:eastAsia="ko-KR"/>
                </w:rPr>
                <w:t>This is the bedrock issue and we cannot progress without a conclusion</w:t>
              </w:r>
            </w:ins>
            <w:ins w:id="324" w:author="Runhua Chen" w:date="2021-01-25T13:09:00Z">
              <w:r>
                <w:rPr>
                  <w:rFonts w:eastAsia="맑은 고딕"/>
                  <w:bCs/>
                  <w:sz w:val="18"/>
                  <w:szCs w:val="18"/>
                  <w:lang w:eastAsia="ko-KR"/>
                </w:rPr>
                <w:t xml:space="preserve">. Given the majority view, </w:t>
              </w:r>
            </w:ins>
            <w:ins w:id="325" w:author="Runhua Chen" w:date="2021-01-25T17:01:00Z">
              <w:r>
                <w:rPr>
                  <w:rFonts w:eastAsia="맑은 고딕"/>
                  <w:bCs/>
                  <w:sz w:val="18"/>
                  <w:szCs w:val="18"/>
                  <w:lang w:eastAsia="ko-KR"/>
                </w:rPr>
                <w:t xml:space="preserve">agreeing on option 2 </w:t>
              </w:r>
            </w:ins>
            <w:ins w:id="326" w:author="Runhua Chen" w:date="2021-01-26T01:19:00Z">
              <w:r w:rsidR="00EC2EF6">
                <w:rPr>
                  <w:rFonts w:eastAsia="맑은 고딕"/>
                  <w:bCs/>
                  <w:sz w:val="18"/>
                  <w:szCs w:val="18"/>
                  <w:lang w:eastAsia="ko-KR"/>
                </w:rPr>
                <w:t>is recommended</w:t>
              </w:r>
            </w:ins>
            <w:ins w:id="327" w:author="Runhua Chen" w:date="2021-01-26T08:06:00Z">
              <w:r>
                <w:rPr>
                  <w:rFonts w:eastAsia="맑은 고딕"/>
                  <w:bCs/>
                  <w:sz w:val="18"/>
                  <w:szCs w:val="18"/>
                  <w:lang w:eastAsia="ko-KR"/>
                </w:rPr>
                <w:t>. It doesn’t preclude</w:t>
              </w:r>
            </w:ins>
            <w:ins w:id="328" w:author="Runhua Chen" w:date="2021-01-25T13:10:00Z">
              <w:r>
                <w:rPr>
                  <w:rFonts w:eastAsia="맑은 고딕"/>
                  <w:bCs/>
                  <w:sz w:val="18"/>
                  <w:szCs w:val="18"/>
                  <w:lang w:eastAsia="ko-KR"/>
                </w:rPr>
                <w:t xml:space="preserve"> option </w:t>
              </w:r>
            </w:ins>
            <w:ins w:id="329" w:author="Runhua Chen" w:date="2021-01-25T13:11:00Z">
              <w:r>
                <w:rPr>
                  <w:rFonts w:eastAsia="맑은 고딕"/>
                  <w:bCs/>
                  <w:sz w:val="18"/>
                  <w:szCs w:val="18"/>
                  <w:lang w:eastAsia="ko-KR"/>
                </w:rPr>
                <w:t>1</w:t>
              </w:r>
            </w:ins>
            <w:ins w:id="330" w:author="Runhua Chen" w:date="2021-01-25T13:10:00Z">
              <w:r>
                <w:rPr>
                  <w:rFonts w:eastAsia="맑은 고딕"/>
                  <w:bCs/>
                  <w:sz w:val="18"/>
                  <w:szCs w:val="18"/>
                  <w:lang w:eastAsia="ko-KR"/>
                </w:rPr>
                <w:t xml:space="preserve">/3 for future consideration. </w:t>
              </w:r>
            </w:ins>
          </w:p>
          <w:p w14:paraId="676FA9C9" w14:textId="77777777" w:rsidR="00C778DA" w:rsidRDefault="00C778DA" w:rsidP="005B4ABE">
            <w:pPr>
              <w:snapToGrid w:val="0"/>
              <w:rPr>
                <w:ins w:id="331" w:author="Runhua Chen" w:date="2021-01-25T13:12:00Z"/>
                <w:rFonts w:eastAsia="맑은 고딕"/>
                <w:bCs/>
                <w:sz w:val="18"/>
                <w:szCs w:val="18"/>
                <w:lang w:eastAsia="ko-KR"/>
              </w:rPr>
            </w:pPr>
          </w:p>
          <w:p w14:paraId="36DC87CE" w14:textId="211D3719" w:rsidR="00C778DA" w:rsidRDefault="00C778DA" w:rsidP="00D32B41">
            <w:pPr>
              <w:snapToGrid w:val="0"/>
              <w:rPr>
                <w:ins w:id="332" w:author="Runhua Chen" w:date="2021-01-25T16:42:00Z"/>
                <w:rFonts w:eastAsia="맑은 고딕"/>
                <w:bCs/>
                <w:sz w:val="18"/>
                <w:szCs w:val="18"/>
                <w:lang w:eastAsia="ko-KR"/>
              </w:rPr>
            </w:pPr>
            <w:ins w:id="333" w:author="Runhua Chen" w:date="2021-01-25T13:12:00Z">
              <w:r>
                <w:rPr>
                  <w:rFonts w:eastAsia="맑은 고딕"/>
                  <w:bCs/>
                  <w:sz w:val="18"/>
                  <w:szCs w:val="18"/>
                  <w:lang w:eastAsia="ko-KR"/>
                </w:rPr>
                <w:t xml:space="preserve">Proposal 1.2: </w:t>
              </w:r>
            </w:ins>
            <w:ins w:id="334" w:author="Runhua Chen" w:date="2021-01-25T13:11:00Z">
              <w:r>
                <w:rPr>
                  <w:rFonts w:eastAsia="맑은 고딕"/>
                  <w:bCs/>
                  <w:sz w:val="18"/>
                  <w:szCs w:val="18"/>
                  <w:lang w:eastAsia="ko-KR"/>
                </w:rPr>
                <w:t xml:space="preserve"> </w:t>
              </w:r>
            </w:ins>
            <w:ins w:id="335" w:author="Runhua Chen" w:date="2021-01-25T16:41:00Z">
              <w:r>
                <w:rPr>
                  <w:rFonts w:eastAsia="맑은 고딕"/>
                  <w:bCs/>
                  <w:sz w:val="18"/>
                  <w:szCs w:val="18"/>
                  <w:lang w:eastAsia="ko-KR"/>
                </w:rPr>
                <w:t>Added alternative by OPPO</w:t>
              </w:r>
            </w:ins>
            <w:ins w:id="336" w:author="Runhua Chen" w:date="2021-01-26T01:19:00Z">
              <w:r>
                <w:rPr>
                  <w:rFonts w:eastAsia="맑은 고딕"/>
                  <w:bCs/>
                  <w:sz w:val="18"/>
                  <w:szCs w:val="18"/>
                  <w:lang w:eastAsia="ko-KR"/>
                </w:rPr>
                <w:t xml:space="preserve"> and Nokia/NSB</w:t>
              </w:r>
            </w:ins>
            <w:ins w:id="337" w:author="Runhua Chen" w:date="2021-01-26T08:22:00Z">
              <w:r>
                <w:rPr>
                  <w:rFonts w:eastAsia="맑은 고딕"/>
                  <w:bCs/>
                  <w:sz w:val="18"/>
                  <w:szCs w:val="18"/>
                  <w:lang w:eastAsia="ko-KR"/>
                </w:rPr>
                <w:t xml:space="preserve">, </w:t>
              </w:r>
            </w:ins>
            <w:ins w:id="338" w:author="Runhua Chen" w:date="2021-01-26T08:53:00Z">
              <w:r w:rsidR="00EC2EF6">
                <w:rPr>
                  <w:rFonts w:eastAsia="맑은 고딕"/>
                  <w:bCs/>
                  <w:sz w:val="18"/>
                  <w:szCs w:val="18"/>
                  <w:lang w:eastAsia="ko-KR"/>
                </w:rPr>
                <w:t>to be down selected</w:t>
              </w:r>
            </w:ins>
            <w:ins w:id="339" w:author="Runhua Chen" w:date="2021-01-26T08:22:00Z">
              <w:r>
                <w:rPr>
                  <w:rFonts w:eastAsia="맑은 고딕"/>
                  <w:bCs/>
                  <w:sz w:val="18"/>
                  <w:szCs w:val="18"/>
                  <w:lang w:eastAsia="ko-KR"/>
                </w:rPr>
                <w:t xml:space="preserve"> by RAN1#104b-e</w:t>
              </w:r>
            </w:ins>
            <w:ins w:id="340" w:author="Runhua Chen" w:date="2021-01-25T16:41:00Z">
              <w:r>
                <w:rPr>
                  <w:rFonts w:eastAsia="맑은 고딕"/>
                  <w:bCs/>
                  <w:sz w:val="18"/>
                  <w:szCs w:val="18"/>
                  <w:lang w:eastAsia="ko-KR"/>
                </w:rPr>
                <w:t xml:space="preserve">. </w:t>
              </w:r>
            </w:ins>
            <w:ins w:id="341" w:author="Runhua Chen" w:date="2021-01-26T08:07:00Z">
              <w:r>
                <w:rPr>
                  <w:rFonts w:eastAsia="맑은 고딕"/>
                  <w:bCs/>
                  <w:sz w:val="18"/>
                  <w:szCs w:val="18"/>
                  <w:lang w:eastAsia="ko-KR"/>
                </w:rPr>
                <w:t>S</w:t>
              </w:r>
            </w:ins>
            <w:ins w:id="342" w:author="Runhua Chen" w:date="2021-01-25T17:02:00Z">
              <w:r>
                <w:rPr>
                  <w:rFonts w:eastAsia="맑은 고딕"/>
                  <w:bCs/>
                  <w:sz w:val="18"/>
                  <w:szCs w:val="18"/>
                  <w:lang w:eastAsia="ko-KR"/>
                </w:rPr>
                <w:t>hare OPPO</w:t>
              </w:r>
            </w:ins>
            <w:ins w:id="343" w:author="Runhua Chen" w:date="2021-01-26T08:07:00Z">
              <w:r>
                <w:rPr>
                  <w:rFonts w:eastAsia="맑은 고딕"/>
                  <w:bCs/>
                  <w:sz w:val="18"/>
                  <w:szCs w:val="18"/>
                  <w:lang w:eastAsia="ko-KR"/>
                </w:rPr>
                <w:t>/Ericsson/Nokia/NSB</w:t>
              </w:r>
            </w:ins>
            <w:ins w:id="344" w:author="Runhua Chen" w:date="2021-01-25T17:02:00Z">
              <w:r>
                <w:rPr>
                  <w:rFonts w:eastAsia="맑은 고딕"/>
                  <w:bCs/>
                  <w:sz w:val="18"/>
                  <w:szCs w:val="18"/>
                  <w:lang w:eastAsia="ko-KR"/>
                </w:rPr>
                <w:t>’s view that</w:t>
              </w:r>
            </w:ins>
            <w:ins w:id="345" w:author="Runhua Chen" w:date="2021-01-25T16:41:00Z">
              <w:r>
                <w:rPr>
                  <w:rFonts w:eastAsia="맑은 고딕"/>
                  <w:bCs/>
                  <w:sz w:val="18"/>
                  <w:szCs w:val="18"/>
                  <w:lang w:eastAsia="ko-KR"/>
                </w:rPr>
                <w:t xml:space="preserve"> alt-1 </w:t>
              </w:r>
            </w:ins>
            <w:ins w:id="346" w:author="Runhua Chen" w:date="2021-01-26T08:07:00Z">
              <w:r>
                <w:rPr>
                  <w:rFonts w:eastAsia="맑은 고딕"/>
                  <w:bCs/>
                  <w:sz w:val="18"/>
                  <w:szCs w:val="18"/>
                  <w:lang w:eastAsia="ko-KR"/>
                </w:rPr>
                <w:t xml:space="preserve">seems to </w:t>
              </w:r>
            </w:ins>
            <w:ins w:id="347" w:author="Runhua Chen" w:date="2021-01-25T16:41:00Z">
              <w:r>
                <w:rPr>
                  <w:rFonts w:eastAsia="맑은 고딕"/>
                  <w:bCs/>
                  <w:sz w:val="18"/>
                  <w:szCs w:val="18"/>
                  <w:lang w:eastAsia="ko-KR"/>
                </w:rPr>
                <w:t xml:space="preserve">require a new CSI framework. </w:t>
              </w:r>
            </w:ins>
            <w:ins w:id="348" w:author="Runhua Chen" w:date="2021-01-25T16:42:00Z">
              <w:r>
                <w:rPr>
                  <w:rFonts w:eastAsia="맑은 고딕"/>
                  <w:bCs/>
                  <w:sz w:val="18"/>
                  <w:szCs w:val="18"/>
                  <w:lang w:eastAsia="ko-KR"/>
                </w:rPr>
                <w:t>Alt-</w:t>
              </w:r>
            </w:ins>
            <w:ins w:id="349" w:author="Runhua Chen" w:date="2021-01-26T08:22:00Z">
              <w:r>
                <w:rPr>
                  <w:rFonts w:eastAsia="맑은 고딕"/>
                  <w:bCs/>
                  <w:sz w:val="18"/>
                  <w:szCs w:val="18"/>
                  <w:lang w:eastAsia="ko-KR"/>
                </w:rPr>
                <w:t>2</w:t>
              </w:r>
            </w:ins>
            <w:ins w:id="350" w:author="Runhua Chen" w:date="2021-01-25T16:42:00Z">
              <w:r>
                <w:rPr>
                  <w:rFonts w:eastAsia="맑은 고딕"/>
                  <w:bCs/>
                  <w:sz w:val="18"/>
                  <w:szCs w:val="18"/>
                  <w:lang w:eastAsia="ko-KR"/>
                </w:rPr>
                <w:t xml:space="preserve"> </w:t>
              </w:r>
            </w:ins>
            <w:ins w:id="351" w:author="Runhua Chen" w:date="2021-01-26T01:20:00Z">
              <w:r>
                <w:rPr>
                  <w:rFonts w:eastAsia="맑은 고딕"/>
                  <w:bCs/>
                  <w:sz w:val="18"/>
                  <w:szCs w:val="18"/>
                  <w:lang w:eastAsia="ko-KR"/>
                </w:rPr>
                <w:t>maintains</w:t>
              </w:r>
            </w:ins>
            <w:ins w:id="352" w:author="Runhua Chen" w:date="2021-01-25T16:42:00Z">
              <w:r>
                <w:rPr>
                  <w:rFonts w:eastAsia="맑은 고딕"/>
                  <w:bCs/>
                  <w:sz w:val="18"/>
                  <w:szCs w:val="18"/>
                  <w:lang w:eastAsia="ko-KR"/>
                </w:rPr>
                <w:t xml:space="preserve"> </w:t>
              </w:r>
            </w:ins>
            <w:ins w:id="353" w:author="Runhua Chen" w:date="2021-01-25T17:03:00Z">
              <w:r>
                <w:rPr>
                  <w:rFonts w:eastAsia="맑은 고딕"/>
                  <w:bCs/>
                  <w:sz w:val="18"/>
                  <w:szCs w:val="18"/>
                  <w:lang w:eastAsia="ko-KR"/>
                </w:rPr>
                <w:t>the same Rel.16</w:t>
              </w:r>
            </w:ins>
            <w:ins w:id="354" w:author="Runhua Chen" w:date="2021-01-26T08:23:00Z">
              <w:r>
                <w:rPr>
                  <w:rFonts w:eastAsia="맑은 고딕"/>
                  <w:bCs/>
                  <w:sz w:val="18"/>
                  <w:szCs w:val="18"/>
                  <w:lang w:eastAsia="ko-KR"/>
                </w:rPr>
                <w:t xml:space="preserve">/17 framework. </w:t>
              </w:r>
            </w:ins>
          </w:p>
          <w:p w14:paraId="4552C4A6" w14:textId="77777777" w:rsidR="00C778DA" w:rsidRDefault="00C778DA" w:rsidP="00D32B41">
            <w:pPr>
              <w:snapToGrid w:val="0"/>
              <w:rPr>
                <w:ins w:id="355" w:author="Runhua Chen" w:date="2021-01-25T16:42:00Z"/>
                <w:rFonts w:eastAsia="맑은 고딕"/>
                <w:bCs/>
                <w:sz w:val="18"/>
                <w:szCs w:val="18"/>
                <w:lang w:eastAsia="ko-KR"/>
              </w:rPr>
            </w:pPr>
          </w:p>
          <w:p w14:paraId="704BCD71" w14:textId="5916380F" w:rsidR="00C778DA" w:rsidRDefault="00C778DA" w:rsidP="00D32B41">
            <w:pPr>
              <w:snapToGrid w:val="0"/>
              <w:rPr>
                <w:ins w:id="356" w:author="Runhua Chen" w:date="2021-01-25T17:03:00Z"/>
                <w:rFonts w:eastAsia="맑은 고딕"/>
                <w:bCs/>
                <w:sz w:val="18"/>
                <w:szCs w:val="18"/>
                <w:lang w:eastAsia="ko-KR"/>
              </w:rPr>
            </w:pPr>
            <w:ins w:id="357" w:author="Runhua Chen" w:date="2021-01-25T16:42:00Z">
              <w:r>
                <w:rPr>
                  <w:rFonts w:eastAsia="맑은 고딕"/>
                  <w:bCs/>
                  <w:sz w:val="18"/>
                  <w:szCs w:val="18"/>
                  <w:lang w:eastAsia="ko-KR"/>
                </w:rPr>
                <w:t xml:space="preserve">Proposal 1.3: </w:t>
              </w:r>
            </w:ins>
            <w:ins w:id="358" w:author="Runhua Chen" w:date="2021-01-26T08:08:00Z">
              <w:r>
                <w:rPr>
                  <w:rFonts w:eastAsia="맑은 고딕"/>
                  <w:bCs/>
                  <w:sz w:val="18"/>
                  <w:szCs w:val="18"/>
                  <w:lang w:eastAsia="ko-KR"/>
                </w:rPr>
                <w:t xml:space="preserve">Clarified per request from Ericsson/Nokia/NSB. </w:t>
              </w:r>
            </w:ins>
          </w:p>
          <w:p w14:paraId="355EDA3A" w14:textId="6F686598" w:rsidR="00C778DA" w:rsidRDefault="00C778DA" w:rsidP="00D32B41">
            <w:pPr>
              <w:snapToGrid w:val="0"/>
              <w:rPr>
                <w:ins w:id="359" w:author="Runhua Chen" w:date="2021-01-25T13:08:00Z"/>
                <w:rFonts w:eastAsia="맑은 고딕"/>
                <w:bCs/>
                <w:sz w:val="18"/>
                <w:szCs w:val="18"/>
                <w:lang w:eastAsia="ko-KR"/>
              </w:rPr>
            </w:pPr>
          </w:p>
        </w:tc>
      </w:tr>
      <w:tr w:rsidR="00C778DA" w14:paraId="5B9596E5" w14:textId="77777777" w:rsidTr="00A62A1B">
        <w:trPr>
          <w:ins w:id="360" w:author="Runhua Chen" w:date="2021-01-25T23:03:00Z"/>
        </w:trPr>
        <w:tc>
          <w:tcPr>
            <w:tcW w:w="1435" w:type="dxa"/>
            <w:tcBorders>
              <w:top w:val="single" w:sz="4" w:space="0" w:color="auto"/>
              <w:left w:val="single" w:sz="4" w:space="0" w:color="auto"/>
              <w:bottom w:val="single" w:sz="4" w:space="0" w:color="auto"/>
              <w:right w:val="single" w:sz="4" w:space="0" w:color="auto"/>
            </w:tcBorders>
          </w:tcPr>
          <w:p w14:paraId="27FC13EF" w14:textId="162FE239" w:rsidR="00C778DA" w:rsidRDefault="00B84090" w:rsidP="005A18A4">
            <w:pPr>
              <w:snapToGrid w:val="0"/>
              <w:rPr>
                <w:ins w:id="361" w:author="Runhua Chen" w:date="2021-01-25T23:03:00Z"/>
                <w:rFonts w:eastAsia="맑은 고딕"/>
                <w:sz w:val="18"/>
                <w:szCs w:val="18"/>
                <w:lang w:eastAsia="ko-KR"/>
              </w:rPr>
            </w:pPr>
            <w:r>
              <w:rPr>
                <w:rFonts w:eastAsia="맑은 고딕"/>
                <w:sz w:val="18"/>
                <w:szCs w:val="18"/>
                <w:lang w:eastAsia="ko-KR"/>
              </w:rPr>
              <w:t>InterDigital</w:t>
            </w:r>
          </w:p>
        </w:tc>
        <w:tc>
          <w:tcPr>
            <w:tcW w:w="8550" w:type="dxa"/>
            <w:tcBorders>
              <w:top w:val="single" w:sz="4" w:space="0" w:color="auto"/>
              <w:left w:val="single" w:sz="4" w:space="0" w:color="auto"/>
              <w:bottom w:val="single" w:sz="4" w:space="0" w:color="auto"/>
              <w:right w:val="single" w:sz="4" w:space="0" w:color="auto"/>
            </w:tcBorders>
          </w:tcPr>
          <w:p w14:paraId="0C956D7A" w14:textId="7DCD3988" w:rsidR="00C778DA" w:rsidRDefault="00B84090" w:rsidP="00783B5B">
            <w:pPr>
              <w:snapToGrid w:val="0"/>
              <w:rPr>
                <w:ins w:id="362" w:author="Runhua Chen" w:date="2021-01-25T23:03:00Z"/>
                <w:rFonts w:eastAsia="맑은 고딕"/>
                <w:bCs/>
                <w:sz w:val="18"/>
                <w:szCs w:val="18"/>
                <w:lang w:eastAsia="ko-KR"/>
              </w:rPr>
            </w:pPr>
            <w:r>
              <w:rPr>
                <w:rFonts w:eastAsia="맑은 고딕"/>
                <w:bCs/>
                <w:sz w:val="18"/>
                <w:szCs w:val="18"/>
                <w:lang w:eastAsia="ko-KR"/>
              </w:rPr>
              <w:t>We support FL’s proposal.</w:t>
            </w:r>
          </w:p>
        </w:tc>
      </w:tr>
      <w:tr w:rsidR="00CF4C13" w14:paraId="5464CE37" w14:textId="77777777" w:rsidTr="00A62A1B">
        <w:tc>
          <w:tcPr>
            <w:tcW w:w="1435" w:type="dxa"/>
            <w:tcBorders>
              <w:top w:val="single" w:sz="4" w:space="0" w:color="auto"/>
              <w:left w:val="single" w:sz="4" w:space="0" w:color="auto"/>
              <w:bottom w:val="single" w:sz="4" w:space="0" w:color="auto"/>
              <w:right w:val="single" w:sz="4" w:space="0" w:color="auto"/>
            </w:tcBorders>
          </w:tcPr>
          <w:p w14:paraId="0BD4076E" w14:textId="78451319" w:rsidR="00CF4C13" w:rsidRDefault="00CF4C13" w:rsidP="005A18A4">
            <w:pPr>
              <w:snapToGrid w:val="0"/>
              <w:rPr>
                <w:rFonts w:eastAsia="맑은 고딕"/>
                <w:sz w:val="18"/>
                <w:szCs w:val="18"/>
                <w:lang w:eastAsia="ko-KR"/>
              </w:rPr>
            </w:pPr>
            <w:r>
              <w:rPr>
                <w:rFonts w:eastAsia="맑은 고딕"/>
                <w:sz w:val="18"/>
                <w:szCs w:val="18"/>
                <w:lang w:eastAsia="ko-KR"/>
              </w:rPr>
              <w:t>Intel</w:t>
            </w:r>
          </w:p>
        </w:tc>
        <w:tc>
          <w:tcPr>
            <w:tcW w:w="8550" w:type="dxa"/>
            <w:tcBorders>
              <w:top w:val="single" w:sz="4" w:space="0" w:color="auto"/>
              <w:left w:val="single" w:sz="4" w:space="0" w:color="auto"/>
              <w:bottom w:val="single" w:sz="4" w:space="0" w:color="auto"/>
              <w:right w:val="single" w:sz="4" w:space="0" w:color="auto"/>
            </w:tcBorders>
          </w:tcPr>
          <w:p w14:paraId="1D8CAC5A" w14:textId="77777777" w:rsidR="00CF4C13" w:rsidRDefault="007851D5" w:rsidP="00783B5B">
            <w:pPr>
              <w:snapToGrid w:val="0"/>
              <w:rPr>
                <w:ins w:id="363" w:author="Runhua Chen" w:date="2021-01-26T23:56:00Z"/>
                <w:rFonts w:eastAsia="맑은 고딕"/>
                <w:bCs/>
                <w:sz w:val="18"/>
                <w:szCs w:val="18"/>
                <w:lang w:eastAsia="ko-KR"/>
              </w:rPr>
            </w:pPr>
            <w:r>
              <w:rPr>
                <w:rFonts w:eastAsia="맑은 고딕"/>
                <w:bCs/>
                <w:sz w:val="18"/>
                <w:szCs w:val="18"/>
                <w:lang w:eastAsia="ko-KR"/>
              </w:rPr>
              <w:t xml:space="preserve">Proposal 1.2: </w:t>
            </w:r>
            <w:r w:rsidR="00E778F4">
              <w:rPr>
                <w:rFonts w:eastAsia="맑은 고딕"/>
                <w:bCs/>
                <w:sz w:val="18"/>
                <w:szCs w:val="18"/>
                <w:lang w:eastAsia="ko-KR"/>
              </w:rPr>
              <w:t xml:space="preserve">Alt-2 is aligned with CSI agreement, but </w:t>
            </w:r>
            <w:r w:rsidR="00D57E56">
              <w:rPr>
                <w:rFonts w:eastAsia="맑은 고딕"/>
                <w:bCs/>
                <w:sz w:val="18"/>
                <w:szCs w:val="18"/>
                <w:lang w:eastAsia="ko-KR"/>
              </w:rPr>
              <w:t xml:space="preserve">beam-management procedure is </w:t>
            </w:r>
            <w:r w:rsidR="003645DD">
              <w:rPr>
                <w:rFonts w:eastAsia="맑은 고딕"/>
                <w:bCs/>
                <w:sz w:val="18"/>
                <w:szCs w:val="18"/>
                <w:lang w:eastAsia="ko-KR"/>
              </w:rPr>
              <w:t xml:space="preserve">a </w:t>
            </w:r>
            <w:r w:rsidR="00D57E56">
              <w:rPr>
                <w:rFonts w:eastAsia="맑은 고딕"/>
                <w:bCs/>
                <w:sz w:val="18"/>
                <w:szCs w:val="18"/>
                <w:lang w:eastAsia="ko-KR"/>
              </w:rPr>
              <w:t>separate</w:t>
            </w:r>
            <w:r w:rsidR="003645DD">
              <w:rPr>
                <w:rFonts w:eastAsia="맑은 고딕"/>
                <w:bCs/>
                <w:sz w:val="18"/>
                <w:szCs w:val="18"/>
                <w:lang w:eastAsia="ko-KR"/>
              </w:rPr>
              <w:t xml:space="preserve"> procedure</w:t>
            </w:r>
            <w:r w:rsidR="00D57E56">
              <w:rPr>
                <w:rFonts w:eastAsia="맑은 고딕"/>
                <w:bCs/>
                <w:sz w:val="18"/>
                <w:szCs w:val="18"/>
                <w:lang w:eastAsia="ko-KR"/>
              </w:rPr>
              <w:t xml:space="preserve"> from CSI procedure</w:t>
            </w:r>
            <w:r w:rsidR="00EC7D0D">
              <w:rPr>
                <w:rFonts w:eastAsia="맑은 고딕"/>
                <w:bCs/>
                <w:sz w:val="18"/>
                <w:szCs w:val="18"/>
                <w:lang w:eastAsia="ko-KR"/>
              </w:rPr>
              <w:t xml:space="preserve"> </w:t>
            </w:r>
            <w:r w:rsidR="00303DB5">
              <w:rPr>
                <w:rFonts w:eastAsia="맑은 고딕"/>
                <w:bCs/>
                <w:sz w:val="18"/>
                <w:szCs w:val="18"/>
                <w:lang w:eastAsia="ko-KR"/>
              </w:rPr>
              <w:t xml:space="preserve">- </w:t>
            </w:r>
            <w:r w:rsidR="00847F61">
              <w:rPr>
                <w:rFonts w:eastAsia="맑은 고딕"/>
                <w:bCs/>
                <w:sz w:val="18"/>
                <w:szCs w:val="18"/>
                <w:lang w:eastAsia="ko-KR"/>
              </w:rPr>
              <w:t xml:space="preserve"> </w:t>
            </w:r>
            <w:r w:rsidR="008F3DC8">
              <w:rPr>
                <w:rFonts w:eastAsia="맑은 고딕"/>
                <w:bCs/>
                <w:sz w:val="18"/>
                <w:szCs w:val="18"/>
                <w:lang w:eastAsia="ko-KR"/>
              </w:rPr>
              <w:t>after beam-pair links are decided</w:t>
            </w:r>
            <w:r w:rsidR="00847F61">
              <w:rPr>
                <w:rFonts w:eastAsia="맑은 고딕"/>
                <w:bCs/>
                <w:sz w:val="18"/>
                <w:szCs w:val="18"/>
                <w:lang w:eastAsia="ko-KR"/>
              </w:rPr>
              <w:t xml:space="preserve"> based on beam-management</w:t>
            </w:r>
            <w:r w:rsidR="008F3DC8">
              <w:rPr>
                <w:rFonts w:eastAsia="맑은 고딕"/>
                <w:bCs/>
                <w:sz w:val="18"/>
                <w:szCs w:val="18"/>
                <w:lang w:eastAsia="ko-KR"/>
              </w:rPr>
              <w:t xml:space="preserve">, CSI feedback is used. </w:t>
            </w:r>
            <w:r w:rsidR="00773467">
              <w:rPr>
                <w:rFonts w:eastAsia="맑은 고딕"/>
                <w:bCs/>
                <w:sz w:val="18"/>
                <w:szCs w:val="18"/>
                <w:lang w:eastAsia="ko-KR"/>
              </w:rPr>
              <w:t xml:space="preserve">In other words, the CSI-RS resource sets </w:t>
            </w:r>
            <w:r w:rsidR="00847F61">
              <w:rPr>
                <w:rFonts w:eastAsia="맑은 고딕"/>
                <w:bCs/>
                <w:sz w:val="18"/>
                <w:szCs w:val="18"/>
                <w:lang w:eastAsia="ko-KR"/>
              </w:rPr>
              <w:t xml:space="preserve">configured </w:t>
            </w:r>
            <w:r w:rsidR="00773467">
              <w:rPr>
                <w:rFonts w:eastAsia="맑은 고딕"/>
                <w:bCs/>
                <w:sz w:val="18"/>
                <w:szCs w:val="18"/>
                <w:lang w:eastAsia="ko-KR"/>
              </w:rPr>
              <w:t>for beam management maintains many beams per TRP and does not need to be re-configured for a long time. The CSI-RS resource set</w:t>
            </w:r>
            <w:r w:rsidR="00303DB5">
              <w:rPr>
                <w:rFonts w:eastAsia="맑은 고딕"/>
                <w:bCs/>
                <w:sz w:val="18"/>
                <w:szCs w:val="18"/>
                <w:lang w:eastAsia="ko-KR"/>
              </w:rPr>
              <w:t xml:space="preserve">s for CSI feedback would </w:t>
            </w:r>
            <w:r w:rsidR="00BA7778">
              <w:rPr>
                <w:rFonts w:eastAsia="맑은 고딕"/>
                <w:bCs/>
                <w:sz w:val="18"/>
                <w:szCs w:val="18"/>
                <w:lang w:eastAsia="ko-KR"/>
              </w:rPr>
              <w:t xml:space="preserve">likely contain </w:t>
            </w:r>
            <w:r w:rsidR="00303DB5">
              <w:rPr>
                <w:rFonts w:eastAsia="맑은 고딕"/>
                <w:bCs/>
                <w:sz w:val="18"/>
                <w:szCs w:val="18"/>
                <w:lang w:eastAsia="ko-KR"/>
              </w:rPr>
              <w:t xml:space="preserve">1 beam per TRP to obtain CSI feedback. </w:t>
            </w:r>
            <w:r w:rsidR="00291FA3">
              <w:rPr>
                <w:rFonts w:eastAsia="맑은 고딕"/>
                <w:bCs/>
                <w:sz w:val="18"/>
                <w:szCs w:val="18"/>
                <w:lang w:eastAsia="ko-KR"/>
              </w:rPr>
              <w:t>For Alt-2 it should be clarified that the</w:t>
            </w:r>
            <w:r w:rsidR="00DB5D14">
              <w:rPr>
                <w:rFonts w:eastAsia="맑은 고딕"/>
                <w:bCs/>
                <w:sz w:val="18"/>
                <w:szCs w:val="18"/>
                <w:lang w:eastAsia="ko-KR"/>
              </w:rPr>
              <w:t xml:space="preserve"> same CSI-RS resource subsets </w:t>
            </w:r>
            <w:r w:rsidR="00291FA3">
              <w:rPr>
                <w:rFonts w:eastAsia="맑은 고딕"/>
                <w:bCs/>
                <w:sz w:val="18"/>
                <w:szCs w:val="18"/>
                <w:lang w:eastAsia="ko-KR"/>
              </w:rPr>
              <w:t xml:space="preserve">are not used for </w:t>
            </w:r>
            <w:r w:rsidR="003338E3">
              <w:rPr>
                <w:rFonts w:eastAsia="맑은 고딕"/>
                <w:bCs/>
                <w:sz w:val="18"/>
                <w:szCs w:val="18"/>
                <w:lang w:eastAsia="ko-KR"/>
              </w:rPr>
              <w:t xml:space="preserve">both BM and CSI feedback. </w:t>
            </w:r>
          </w:p>
          <w:p w14:paraId="38BCB8C3" w14:textId="77777777" w:rsidR="00501B50" w:rsidRDefault="00501B50" w:rsidP="00783B5B">
            <w:pPr>
              <w:snapToGrid w:val="0"/>
              <w:rPr>
                <w:ins w:id="364" w:author="Runhua Chen" w:date="2021-01-26T23:56:00Z"/>
                <w:rFonts w:eastAsia="맑은 고딕"/>
                <w:bCs/>
                <w:sz w:val="18"/>
                <w:szCs w:val="18"/>
                <w:lang w:eastAsia="ko-KR"/>
              </w:rPr>
            </w:pPr>
          </w:p>
          <w:p w14:paraId="602DB425" w14:textId="332BA449" w:rsidR="00501B50" w:rsidRDefault="00501B50" w:rsidP="00501B50">
            <w:pPr>
              <w:snapToGrid w:val="0"/>
              <w:rPr>
                <w:rFonts w:eastAsia="맑은 고딕"/>
                <w:bCs/>
                <w:sz w:val="18"/>
                <w:szCs w:val="18"/>
                <w:lang w:eastAsia="ko-KR"/>
              </w:rPr>
            </w:pPr>
            <w:ins w:id="365" w:author="Runhua Chen" w:date="2021-01-26T23:56:00Z">
              <w:r>
                <w:rPr>
                  <w:rFonts w:eastAsia="맑은 고딕"/>
                  <w:bCs/>
                  <w:sz w:val="18"/>
                  <w:szCs w:val="18"/>
                  <w:lang w:eastAsia="ko-KR"/>
                </w:rPr>
                <w:t>[FL]: Agree that BM and CSI are two separate procedures. Given that this specifically for BM with option 2, I</w:t>
              </w:r>
            </w:ins>
            <w:ins w:id="366" w:author="Runhua Chen" w:date="2021-01-26T23:57:00Z">
              <w:r>
                <w:rPr>
                  <w:rFonts w:eastAsia="맑은 고딕"/>
                  <w:bCs/>
                  <w:sz w:val="18"/>
                  <w:szCs w:val="18"/>
                  <w:lang w:eastAsia="ko-KR"/>
                </w:rPr>
                <w:t xml:space="preserve"> think this is clear and </w:t>
              </w:r>
            </w:ins>
            <w:ins w:id="367" w:author="Runhua Chen" w:date="2021-01-26T23:56:00Z">
              <w:r>
                <w:rPr>
                  <w:rFonts w:eastAsia="맑은 고딕"/>
                  <w:bCs/>
                  <w:sz w:val="18"/>
                  <w:szCs w:val="18"/>
                  <w:lang w:eastAsia="ko-KR"/>
                </w:rPr>
                <w:t xml:space="preserve">wonder if this </w:t>
              </w:r>
            </w:ins>
            <w:ins w:id="368" w:author="Runhua Chen" w:date="2021-01-26T23:57:00Z">
              <w:r>
                <w:rPr>
                  <w:rFonts w:eastAsia="맑은 고딕"/>
                  <w:bCs/>
                  <w:sz w:val="18"/>
                  <w:szCs w:val="18"/>
                  <w:lang w:eastAsia="ko-KR"/>
                </w:rPr>
                <w:t>clarification</w:t>
              </w:r>
            </w:ins>
            <w:ins w:id="369" w:author="Runhua Chen" w:date="2021-01-26T23:56:00Z">
              <w:r>
                <w:rPr>
                  <w:rFonts w:eastAsia="맑은 고딕"/>
                  <w:bCs/>
                  <w:sz w:val="18"/>
                  <w:szCs w:val="18"/>
                  <w:lang w:eastAsia="ko-KR"/>
                </w:rPr>
                <w:t xml:space="preserve"> </w:t>
              </w:r>
            </w:ins>
            <w:ins w:id="370" w:author="Runhua Chen" w:date="2021-01-26T23:57:00Z">
              <w:r>
                <w:rPr>
                  <w:rFonts w:eastAsia="맑은 고딕"/>
                  <w:bCs/>
                  <w:sz w:val="18"/>
                  <w:szCs w:val="18"/>
                  <w:lang w:eastAsia="ko-KR"/>
                </w:rPr>
                <w:t xml:space="preserve">is really needed. </w:t>
              </w:r>
            </w:ins>
          </w:p>
        </w:tc>
      </w:tr>
      <w:tr w:rsidR="008463BF" w14:paraId="386A018A" w14:textId="77777777" w:rsidTr="00A62A1B">
        <w:tc>
          <w:tcPr>
            <w:tcW w:w="1435" w:type="dxa"/>
            <w:tcBorders>
              <w:top w:val="single" w:sz="4" w:space="0" w:color="auto"/>
              <w:left w:val="single" w:sz="4" w:space="0" w:color="auto"/>
              <w:bottom w:val="single" w:sz="4" w:space="0" w:color="auto"/>
              <w:right w:val="single" w:sz="4" w:space="0" w:color="auto"/>
            </w:tcBorders>
          </w:tcPr>
          <w:p w14:paraId="42D7B7E3" w14:textId="5011014E" w:rsidR="008463BF" w:rsidRPr="008463BF" w:rsidRDefault="008463BF" w:rsidP="005A18A4">
            <w:pPr>
              <w:snapToGrid w:val="0"/>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enovo&amp;MotM</w:t>
            </w:r>
          </w:p>
        </w:tc>
        <w:tc>
          <w:tcPr>
            <w:tcW w:w="8550" w:type="dxa"/>
            <w:tcBorders>
              <w:top w:val="single" w:sz="4" w:space="0" w:color="auto"/>
              <w:left w:val="single" w:sz="4" w:space="0" w:color="auto"/>
              <w:bottom w:val="single" w:sz="4" w:space="0" w:color="auto"/>
              <w:right w:val="single" w:sz="4" w:space="0" w:color="auto"/>
            </w:tcBorders>
          </w:tcPr>
          <w:p w14:paraId="21487D88" w14:textId="77777777" w:rsidR="008463BF" w:rsidRDefault="008463BF" w:rsidP="00783B5B">
            <w:pPr>
              <w:snapToGrid w:val="0"/>
              <w:rPr>
                <w:rFonts w:eastAsia="맑은 고딕"/>
                <w:bCs/>
                <w:sz w:val="18"/>
                <w:szCs w:val="18"/>
                <w:lang w:eastAsia="ko-KR"/>
              </w:rPr>
            </w:pPr>
            <w:r>
              <w:rPr>
                <w:rFonts w:eastAsia="맑은 고딕"/>
                <w:bCs/>
                <w:sz w:val="18"/>
                <w:szCs w:val="18"/>
                <w:lang w:eastAsia="ko-KR"/>
              </w:rPr>
              <w:t>Proposal 1.1: Support.</w:t>
            </w:r>
          </w:p>
          <w:p w14:paraId="043D7DA7" w14:textId="77777777" w:rsidR="008463BF" w:rsidRDefault="008463BF" w:rsidP="00783B5B">
            <w:pPr>
              <w:snapToGrid w:val="0"/>
              <w:rPr>
                <w:rFonts w:eastAsiaTheme="minorEastAsia"/>
                <w:bCs/>
                <w:sz w:val="18"/>
                <w:szCs w:val="18"/>
                <w:lang w:eastAsia="zh-CN"/>
              </w:rPr>
            </w:pPr>
            <w:r>
              <w:rPr>
                <w:rFonts w:eastAsiaTheme="minorEastAsia" w:hint="eastAsia"/>
                <w:bCs/>
                <w:sz w:val="18"/>
                <w:szCs w:val="18"/>
                <w:lang w:eastAsia="zh-CN"/>
              </w:rPr>
              <w:t>P</w:t>
            </w:r>
            <w:r>
              <w:rPr>
                <w:rFonts w:eastAsiaTheme="minorEastAsia"/>
                <w:bCs/>
                <w:sz w:val="18"/>
                <w:szCs w:val="18"/>
                <w:lang w:eastAsia="zh-CN"/>
              </w:rPr>
              <w:t>roposal 1.2: Support it with Alt 1 is preferred.</w:t>
            </w:r>
          </w:p>
          <w:p w14:paraId="68B665BD" w14:textId="22075A8C" w:rsidR="008463BF" w:rsidRPr="008463BF" w:rsidRDefault="008463BF" w:rsidP="00783B5B">
            <w:pPr>
              <w:snapToGrid w:val="0"/>
              <w:rPr>
                <w:rFonts w:eastAsiaTheme="minorEastAsia"/>
                <w:bCs/>
                <w:sz w:val="18"/>
                <w:szCs w:val="18"/>
                <w:lang w:eastAsia="zh-CN"/>
              </w:rPr>
            </w:pPr>
            <w:r>
              <w:rPr>
                <w:rFonts w:eastAsiaTheme="minorEastAsia" w:hint="eastAsia"/>
                <w:bCs/>
                <w:sz w:val="18"/>
                <w:szCs w:val="18"/>
                <w:lang w:eastAsia="zh-CN"/>
              </w:rPr>
              <w:t>P</w:t>
            </w:r>
            <w:r>
              <w:rPr>
                <w:rFonts w:eastAsiaTheme="minorEastAsia"/>
                <w:bCs/>
                <w:sz w:val="18"/>
                <w:szCs w:val="18"/>
                <w:lang w:eastAsia="zh-CN"/>
              </w:rPr>
              <w:t>roposal 1.3: Support.</w:t>
            </w:r>
          </w:p>
        </w:tc>
      </w:tr>
      <w:tr w:rsidR="00F36EA1" w14:paraId="27851F3D" w14:textId="77777777" w:rsidTr="00A62A1B">
        <w:tc>
          <w:tcPr>
            <w:tcW w:w="1435" w:type="dxa"/>
            <w:tcBorders>
              <w:top w:val="single" w:sz="4" w:space="0" w:color="auto"/>
              <w:left w:val="single" w:sz="4" w:space="0" w:color="auto"/>
              <w:bottom w:val="single" w:sz="4" w:space="0" w:color="auto"/>
              <w:right w:val="single" w:sz="4" w:space="0" w:color="auto"/>
            </w:tcBorders>
          </w:tcPr>
          <w:p w14:paraId="5BE2D487" w14:textId="4426047B" w:rsidR="00F36EA1" w:rsidRDefault="00F36EA1" w:rsidP="005A18A4">
            <w:pPr>
              <w:snapToGrid w:val="0"/>
              <w:rPr>
                <w:rFonts w:eastAsiaTheme="minorEastAsia"/>
                <w:sz w:val="18"/>
                <w:szCs w:val="18"/>
                <w:lang w:eastAsia="zh-CN"/>
              </w:rPr>
            </w:pPr>
            <w:r>
              <w:rPr>
                <w:rFonts w:eastAsiaTheme="minorEastAsia"/>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14:paraId="095A6BEC" w14:textId="77777777" w:rsidR="00F36EA1" w:rsidRPr="00F36EA1" w:rsidRDefault="00F36EA1" w:rsidP="00F36EA1">
            <w:pPr>
              <w:snapToGrid w:val="0"/>
              <w:rPr>
                <w:rFonts w:eastAsia="맑은 고딕"/>
                <w:bCs/>
                <w:sz w:val="18"/>
                <w:szCs w:val="18"/>
                <w:lang w:eastAsia="ko-KR"/>
              </w:rPr>
            </w:pPr>
            <w:r w:rsidRPr="00F36EA1">
              <w:rPr>
                <w:rFonts w:eastAsia="맑은 고딕"/>
                <w:bCs/>
                <w:sz w:val="18"/>
                <w:szCs w:val="18"/>
                <w:lang w:eastAsia="ko-KR"/>
              </w:rPr>
              <w:t xml:space="preserve">We suggest to remove the example, which is unclear how to work. Because CMR from TRP 1 needs to be received by Rx beam for TRP 1, while IMR form TRP2 needs to be received by Rx beam for TRP2. The same resource only has one TCI state and cannot be received by two Rx beams so far.  </w:t>
            </w:r>
          </w:p>
          <w:p w14:paraId="6CEAF35B" w14:textId="77777777" w:rsidR="00F36EA1" w:rsidRPr="00F36EA1" w:rsidRDefault="00F36EA1" w:rsidP="00F36EA1">
            <w:pPr>
              <w:snapToGrid w:val="0"/>
              <w:rPr>
                <w:rFonts w:eastAsia="맑은 고딕"/>
                <w:bCs/>
                <w:sz w:val="18"/>
                <w:szCs w:val="18"/>
                <w:lang w:eastAsia="ko-KR"/>
              </w:rPr>
            </w:pPr>
          </w:p>
          <w:p w14:paraId="0C86D3DC" w14:textId="77777777" w:rsidR="00F36EA1" w:rsidRPr="00F36EA1" w:rsidRDefault="00F36EA1" w:rsidP="00F36EA1">
            <w:pPr>
              <w:snapToGrid w:val="0"/>
              <w:rPr>
                <w:rFonts w:eastAsia="맑은 고딕"/>
                <w:bCs/>
                <w:sz w:val="18"/>
                <w:szCs w:val="18"/>
                <w:lang w:eastAsia="ko-KR"/>
              </w:rPr>
            </w:pPr>
            <w:r w:rsidRPr="00F36EA1">
              <w:rPr>
                <w:rFonts w:eastAsia="맑은 고딕"/>
                <w:bCs/>
                <w:sz w:val="18"/>
                <w:szCs w:val="18"/>
                <w:lang w:eastAsia="ko-KR"/>
              </w:rPr>
              <w:t xml:space="preserve">Draft Proposal 1.3: </w:t>
            </w:r>
          </w:p>
          <w:p w14:paraId="2C4A41BD" w14:textId="77777777" w:rsidR="00F36EA1" w:rsidRDefault="00F36EA1" w:rsidP="00F36EA1">
            <w:pPr>
              <w:snapToGrid w:val="0"/>
              <w:rPr>
                <w:ins w:id="371" w:author="Runhua Chen" w:date="2021-01-26T23:57:00Z"/>
                <w:rFonts w:eastAsia="맑은 고딕"/>
                <w:bCs/>
                <w:strike/>
                <w:color w:val="FF0000"/>
                <w:sz w:val="18"/>
                <w:szCs w:val="18"/>
                <w:lang w:eastAsia="ko-KR"/>
              </w:rPr>
            </w:pPr>
            <w:r w:rsidRPr="00F36EA1">
              <w:rPr>
                <w:rFonts w:eastAsia="맑은 고딕"/>
                <w:bCs/>
                <w:sz w:val="18"/>
                <w:szCs w:val="18"/>
                <w:lang w:eastAsia="ko-KR"/>
              </w:rPr>
              <w:t>•</w:t>
            </w:r>
            <w:r w:rsidRPr="00F36EA1">
              <w:rPr>
                <w:rFonts w:eastAsia="맑은 고딕"/>
                <w:bCs/>
                <w:sz w:val="18"/>
                <w:szCs w:val="18"/>
                <w:lang w:eastAsia="ko-KR"/>
              </w:rPr>
              <w:tab/>
              <w:t xml:space="preserve"> Study beam measurement/reporting with consideration of inter-TRP interference</w:t>
            </w:r>
            <w:r w:rsidRPr="00F36EA1">
              <w:rPr>
                <w:rFonts w:eastAsia="맑은 고딕"/>
                <w:bCs/>
                <w:strike/>
                <w:color w:val="FF0000"/>
                <w:sz w:val="18"/>
                <w:szCs w:val="18"/>
                <w:lang w:eastAsia="ko-KR"/>
              </w:rPr>
              <w:t>, e.g. CMR from one TRP is used as NZP CSI-RS based IMR for another TRP.</w:t>
            </w:r>
          </w:p>
          <w:p w14:paraId="37C8B27F" w14:textId="77777777" w:rsidR="00501B50" w:rsidRDefault="00501B50" w:rsidP="00F36EA1">
            <w:pPr>
              <w:snapToGrid w:val="0"/>
              <w:rPr>
                <w:ins w:id="372" w:author="Runhua Chen" w:date="2021-01-26T23:57:00Z"/>
                <w:rFonts w:eastAsia="맑은 고딕"/>
                <w:bCs/>
                <w:strike/>
                <w:color w:val="FF0000"/>
                <w:sz w:val="18"/>
                <w:szCs w:val="18"/>
                <w:lang w:eastAsia="ko-KR"/>
              </w:rPr>
            </w:pPr>
          </w:p>
          <w:p w14:paraId="28001DD4" w14:textId="29748CE0" w:rsidR="00501B50" w:rsidRPr="00501B50" w:rsidRDefault="00501B50" w:rsidP="00F36EA1">
            <w:pPr>
              <w:snapToGrid w:val="0"/>
              <w:rPr>
                <w:rFonts w:eastAsia="맑은 고딕"/>
                <w:bCs/>
                <w:sz w:val="18"/>
                <w:szCs w:val="18"/>
                <w:lang w:eastAsia="ko-KR"/>
              </w:rPr>
            </w:pPr>
            <w:ins w:id="373" w:author="Runhua Chen" w:date="2021-01-26T23:57:00Z">
              <w:r w:rsidRPr="00501B50">
                <w:rPr>
                  <w:rFonts w:eastAsia="맑은 고딕"/>
                  <w:bCs/>
                  <w:color w:val="FF0000"/>
                  <w:sz w:val="18"/>
                  <w:szCs w:val="18"/>
                  <w:lang w:eastAsia="ko-KR"/>
                </w:rPr>
                <w:t xml:space="preserve">[FL]: removed. </w:t>
              </w:r>
            </w:ins>
          </w:p>
        </w:tc>
      </w:tr>
      <w:tr w:rsidR="00FF16CB" w14:paraId="53EAA9A3" w14:textId="77777777" w:rsidTr="00A62A1B">
        <w:tc>
          <w:tcPr>
            <w:tcW w:w="1435" w:type="dxa"/>
            <w:tcBorders>
              <w:top w:val="single" w:sz="4" w:space="0" w:color="auto"/>
              <w:left w:val="single" w:sz="4" w:space="0" w:color="auto"/>
              <w:bottom w:val="single" w:sz="4" w:space="0" w:color="auto"/>
              <w:right w:val="single" w:sz="4" w:space="0" w:color="auto"/>
            </w:tcBorders>
          </w:tcPr>
          <w:p w14:paraId="3AA830DD" w14:textId="20A5B1DC" w:rsidR="00FF16CB" w:rsidRDefault="00FF16CB" w:rsidP="00FF16CB">
            <w:pPr>
              <w:snapToGrid w:val="0"/>
              <w:rPr>
                <w:rFonts w:eastAsiaTheme="minorEastAsia"/>
                <w:sz w:val="18"/>
                <w:szCs w:val="18"/>
                <w:lang w:eastAsia="zh-CN"/>
              </w:rPr>
            </w:pPr>
            <w:r>
              <w:rPr>
                <w:rFonts w:eastAsiaTheme="minor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4BB6DABA" w14:textId="77777777" w:rsidR="00FF16CB" w:rsidRDefault="00FF16CB" w:rsidP="00FF16CB">
            <w:pPr>
              <w:snapToGrid w:val="0"/>
              <w:rPr>
                <w:rFonts w:eastAsia="맑은 고딕"/>
                <w:bCs/>
                <w:sz w:val="18"/>
                <w:szCs w:val="18"/>
                <w:lang w:eastAsia="ko-KR"/>
              </w:rPr>
            </w:pPr>
            <w:r>
              <w:rPr>
                <w:rFonts w:eastAsia="맑은 고딕"/>
                <w:bCs/>
                <w:sz w:val="18"/>
                <w:szCs w:val="18"/>
                <w:lang w:eastAsia="ko-KR"/>
              </w:rPr>
              <w:t xml:space="preserve">Proposal 1.1: Support, but we want to </w:t>
            </w:r>
            <w:r w:rsidRPr="00A22224">
              <w:rPr>
                <w:rFonts w:eastAsia="맑은 고딕"/>
                <w:b/>
                <w:bCs/>
                <w:sz w:val="18"/>
                <w:szCs w:val="18"/>
                <w:lang w:eastAsia="ko-KR"/>
              </w:rPr>
              <w:t>highlight drawback if only Option-2 is supported</w:t>
            </w:r>
            <w:r>
              <w:rPr>
                <w:rFonts w:eastAsia="맑은 고딕"/>
                <w:bCs/>
                <w:sz w:val="18"/>
                <w:szCs w:val="18"/>
                <w:lang w:eastAsia="ko-KR"/>
              </w:rPr>
              <w:t>.</w:t>
            </w:r>
          </w:p>
          <w:p w14:paraId="40F1FD9E" w14:textId="77777777" w:rsidR="00FF16CB" w:rsidRDefault="00FF16CB" w:rsidP="00FF16CB">
            <w:pPr>
              <w:snapToGrid w:val="0"/>
              <w:rPr>
                <w:rFonts w:eastAsia="맑은 고딕"/>
                <w:bCs/>
                <w:sz w:val="18"/>
                <w:szCs w:val="18"/>
                <w:lang w:eastAsia="ko-KR"/>
              </w:rPr>
            </w:pPr>
            <w:r>
              <w:rPr>
                <w:rFonts w:eastAsia="맑은 고딕"/>
                <w:bCs/>
                <w:sz w:val="18"/>
                <w:szCs w:val="18"/>
                <w:lang w:eastAsia="ko-KR"/>
              </w:rPr>
              <w:lastRenderedPageBreak/>
              <w:t>If we would like to measure mutual interference among CMRs to be reported, the candidate pair should be pre-configured by gNB. But, the key question is how the gNB can be aware of candidate pairs. Any combination? It is clear that any combination can not be workable from both gNB and UE implementation. The desirable design is to have Option-1 (UE panel based) reporting firstly, the output of which can be considered as inputs for determining the candidate pairs. One example can be found in the following figure.</w:t>
            </w:r>
          </w:p>
          <w:p w14:paraId="1E9B6D64" w14:textId="77777777" w:rsidR="00FF16CB" w:rsidRDefault="00FF16CB" w:rsidP="00FF16CB">
            <w:pPr>
              <w:snapToGrid w:val="0"/>
              <w:rPr>
                <w:rFonts w:eastAsia="맑은 고딕"/>
                <w:bCs/>
                <w:sz w:val="18"/>
                <w:szCs w:val="18"/>
                <w:lang w:eastAsia="ko-KR"/>
              </w:rPr>
            </w:pPr>
          </w:p>
          <w:p w14:paraId="4BC06ABF" w14:textId="77777777" w:rsidR="00FF16CB" w:rsidRDefault="00BF3528" w:rsidP="00FF16CB">
            <w:pPr>
              <w:snapToGrid w:val="0"/>
              <w:rPr>
                <w:ins w:id="374" w:author="Runhua Chen" w:date="2021-01-26T23:58:00Z"/>
                <w:rFonts w:eastAsia="맑은 고딕"/>
                <w:bCs/>
                <w:noProof/>
                <w:sz w:val="18"/>
                <w:szCs w:val="18"/>
                <w:lang w:eastAsia="ko-KR"/>
              </w:rPr>
            </w:pPr>
            <w:r w:rsidRPr="00A22224">
              <w:rPr>
                <w:rFonts w:eastAsia="맑은 고딕"/>
                <w:bCs/>
                <w:noProof/>
                <w:sz w:val="18"/>
                <w:szCs w:val="18"/>
                <w:lang w:eastAsia="ko-KR"/>
              </w:rPr>
              <w:object w:dxaOrig="7034" w:dyaOrig="2574" w14:anchorId="0FA518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351.5pt;height:128.5pt;mso-width-percent:0;mso-height-percent:0;mso-width-percent:0;mso-height-percent:0" o:ole="">
                  <v:imagedata r:id="rId15" o:title=""/>
                </v:shape>
                <o:OLEObject Type="Embed" ProgID="Visio.Drawing.11" ShapeID="_x0000_i1027" DrawAspect="Content" ObjectID="_1673270750" r:id="rId16"/>
              </w:object>
            </w:r>
          </w:p>
          <w:p w14:paraId="71C3739A" w14:textId="6ED95602" w:rsidR="00501B50" w:rsidRDefault="00501B50" w:rsidP="00FF16CB">
            <w:pPr>
              <w:snapToGrid w:val="0"/>
              <w:rPr>
                <w:ins w:id="375" w:author="Runhua Chen" w:date="2021-01-26T23:58:00Z"/>
                <w:rFonts w:eastAsia="맑은 고딕"/>
                <w:bCs/>
                <w:noProof/>
                <w:sz w:val="18"/>
                <w:szCs w:val="18"/>
                <w:lang w:eastAsia="ko-KR"/>
              </w:rPr>
            </w:pPr>
            <w:ins w:id="376" w:author="Runhua Chen" w:date="2021-01-26T23:58:00Z">
              <w:r>
                <w:rPr>
                  <w:rFonts w:eastAsia="맑은 고딕"/>
                  <w:bCs/>
                  <w:noProof/>
                  <w:sz w:val="18"/>
                  <w:szCs w:val="18"/>
                  <w:lang w:eastAsia="ko-KR"/>
                </w:rPr>
                <w:t xml:space="preserve">[FL]: this can be discussed </w:t>
              </w:r>
            </w:ins>
            <w:ins w:id="377" w:author="Runhua Chen" w:date="2021-01-26T23:59:00Z">
              <w:r>
                <w:rPr>
                  <w:rFonts w:eastAsia="맑은 고딕"/>
                  <w:bCs/>
                  <w:noProof/>
                  <w:sz w:val="18"/>
                  <w:szCs w:val="18"/>
                  <w:lang w:eastAsia="ko-KR"/>
                </w:rPr>
                <w:t xml:space="preserve">as detials for option1. </w:t>
              </w:r>
            </w:ins>
          </w:p>
          <w:p w14:paraId="0CDEE976" w14:textId="77777777" w:rsidR="00501B50" w:rsidRDefault="00501B50" w:rsidP="00FF16CB">
            <w:pPr>
              <w:snapToGrid w:val="0"/>
              <w:rPr>
                <w:rFonts w:eastAsia="맑은 고딕"/>
                <w:bCs/>
                <w:sz w:val="18"/>
                <w:szCs w:val="18"/>
                <w:lang w:eastAsia="ko-KR"/>
              </w:rPr>
            </w:pPr>
          </w:p>
          <w:p w14:paraId="2FCBFDED" w14:textId="77777777" w:rsidR="00FF16CB" w:rsidRDefault="00FF16CB" w:rsidP="00FF16CB">
            <w:pPr>
              <w:snapToGrid w:val="0"/>
              <w:rPr>
                <w:rFonts w:eastAsiaTheme="minorEastAsia"/>
                <w:bCs/>
                <w:sz w:val="18"/>
                <w:szCs w:val="18"/>
                <w:lang w:eastAsia="zh-CN"/>
              </w:rPr>
            </w:pPr>
            <w:r>
              <w:rPr>
                <w:rFonts w:eastAsiaTheme="minorEastAsia" w:hint="eastAsia"/>
                <w:bCs/>
                <w:sz w:val="18"/>
                <w:szCs w:val="18"/>
                <w:lang w:eastAsia="zh-CN"/>
              </w:rPr>
              <w:t>P</w:t>
            </w:r>
            <w:r>
              <w:rPr>
                <w:rFonts w:eastAsiaTheme="minorEastAsia"/>
                <w:bCs/>
                <w:sz w:val="18"/>
                <w:szCs w:val="18"/>
                <w:lang w:eastAsia="zh-CN"/>
              </w:rPr>
              <w:t>roposal 1.2: Not support</w:t>
            </w:r>
          </w:p>
          <w:p w14:paraId="3FD92D16" w14:textId="77777777" w:rsidR="00FF16CB" w:rsidRDefault="00FF16CB" w:rsidP="00FF16CB">
            <w:pPr>
              <w:snapToGrid w:val="0"/>
              <w:rPr>
                <w:ins w:id="378" w:author="Runhua Chen" w:date="2021-01-27T00:05:00Z"/>
                <w:rFonts w:eastAsiaTheme="minorEastAsia"/>
                <w:bCs/>
                <w:sz w:val="18"/>
                <w:szCs w:val="18"/>
                <w:lang w:eastAsia="zh-CN"/>
              </w:rPr>
            </w:pPr>
            <w:r>
              <w:rPr>
                <w:rFonts w:eastAsiaTheme="minorEastAsia"/>
                <w:bCs/>
                <w:sz w:val="18"/>
                <w:szCs w:val="18"/>
                <w:lang w:eastAsia="zh-CN"/>
              </w:rPr>
              <w:t>Firstly, for Alt-1 and Alt-2, the following highlighted part of “</w:t>
            </w:r>
            <w:r w:rsidRPr="00FE1007">
              <w:rPr>
                <w:rFonts w:eastAsiaTheme="minorEastAsia"/>
                <w:bCs/>
                <w:sz w:val="18"/>
                <w:szCs w:val="18"/>
                <w:lang w:eastAsia="zh-CN"/>
              </w:rPr>
              <w:t>UE reports M beams (e.g. CMR resources indices) from S=2 different CMR resource sets</w:t>
            </w:r>
            <w:r w:rsidRPr="00FE1007">
              <w:rPr>
                <w:rFonts w:eastAsiaTheme="minorEastAsia"/>
                <w:bCs/>
                <w:sz w:val="18"/>
                <w:szCs w:val="18"/>
                <w:highlight w:val="yellow"/>
                <w:lang w:eastAsia="zh-CN"/>
              </w:rPr>
              <w:t>, which can be received simultaneously</w:t>
            </w:r>
            <w:r>
              <w:rPr>
                <w:rFonts w:eastAsiaTheme="minorEastAsia"/>
                <w:bCs/>
                <w:sz w:val="18"/>
                <w:szCs w:val="18"/>
                <w:lang w:eastAsia="zh-CN"/>
              </w:rPr>
              <w:t>” should be added back, which is a basic assumption for Option-2 group based reporting</w:t>
            </w:r>
          </w:p>
          <w:p w14:paraId="658E65EF" w14:textId="04CB2F57" w:rsidR="00501B50" w:rsidRDefault="00501B50" w:rsidP="00FF16CB">
            <w:pPr>
              <w:snapToGrid w:val="0"/>
              <w:rPr>
                <w:rFonts w:eastAsia="맑은 고딕"/>
                <w:bCs/>
                <w:sz w:val="18"/>
                <w:szCs w:val="18"/>
                <w:lang w:eastAsia="ko-KR"/>
              </w:rPr>
            </w:pPr>
            <w:ins w:id="379" w:author="Runhua Chen" w:date="2021-01-27T00:05:00Z">
              <w:r>
                <w:rPr>
                  <w:rFonts w:eastAsiaTheme="minorEastAsia"/>
                  <w:bCs/>
                  <w:sz w:val="18"/>
                  <w:szCs w:val="18"/>
                  <w:lang w:eastAsia="zh-CN"/>
                </w:rPr>
                <w:t xml:space="preserve">[FL]: added back. </w:t>
              </w:r>
            </w:ins>
          </w:p>
          <w:p w14:paraId="09A3837B" w14:textId="77777777" w:rsidR="00FF16CB" w:rsidRDefault="00FF16CB" w:rsidP="00FF16CB">
            <w:pPr>
              <w:snapToGrid w:val="0"/>
              <w:rPr>
                <w:rFonts w:eastAsia="맑은 고딕"/>
                <w:bCs/>
                <w:sz w:val="18"/>
                <w:szCs w:val="18"/>
                <w:lang w:eastAsia="ko-KR"/>
              </w:rPr>
            </w:pPr>
            <w:r>
              <w:rPr>
                <w:rFonts w:eastAsia="맑은 고딕"/>
                <w:bCs/>
                <w:sz w:val="18"/>
                <w:szCs w:val="18"/>
                <w:lang w:eastAsia="ko-KR"/>
              </w:rPr>
              <w:t>Then, regarding the note of “</w:t>
            </w:r>
            <w:r w:rsidRPr="00FE1007">
              <w:rPr>
                <w:rFonts w:eastAsia="맑은 고딕"/>
                <w:bCs/>
                <w:sz w:val="18"/>
                <w:szCs w:val="18"/>
                <w:lang w:eastAsia="ko-KR"/>
              </w:rPr>
              <w:t>NOTE: UE may assume that different CMR resources in different CMR sets can be received simultaneously, and CMR resources in the same CMR set can not be received simultaneously</w:t>
            </w:r>
            <w:r>
              <w:rPr>
                <w:rFonts w:eastAsia="맑은 고딕"/>
                <w:bCs/>
                <w:sz w:val="18"/>
                <w:szCs w:val="18"/>
                <w:lang w:eastAsia="ko-KR"/>
              </w:rPr>
              <w:t xml:space="preserve">”, it become more confusing compared with previous wording. If we have two groups, each of which have different CMR resources in different CMR sets, we can assume that any combination between two group can be received simultaneously? </w:t>
            </w:r>
          </w:p>
          <w:p w14:paraId="60F7BB08" w14:textId="245BA309" w:rsidR="00FF16CB" w:rsidRDefault="00501B50" w:rsidP="00FF16CB">
            <w:pPr>
              <w:snapToGrid w:val="0"/>
              <w:rPr>
                <w:rFonts w:eastAsia="맑은 고딕"/>
                <w:bCs/>
                <w:sz w:val="18"/>
                <w:szCs w:val="18"/>
                <w:lang w:eastAsia="ko-KR"/>
              </w:rPr>
            </w:pPr>
            <w:ins w:id="380" w:author="Runhua Chen" w:date="2021-01-26T23:59:00Z">
              <w:r>
                <w:rPr>
                  <w:rFonts w:eastAsia="맑은 고딕"/>
                  <w:bCs/>
                  <w:sz w:val="18"/>
                  <w:szCs w:val="18"/>
                  <w:lang w:eastAsia="ko-KR"/>
                </w:rPr>
                <w:t xml:space="preserve">[FL]: </w:t>
              </w:r>
            </w:ins>
            <w:ins w:id="381" w:author="Runhua Chen" w:date="2021-01-27T00:00:00Z">
              <w:r>
                <w:rPr>
                  <w:rFonts w:eastAsia="맑은 고딕"/>
                  <w:bCs/>
                  <w:sz w:val="18"/>
                  <w:szCs w:val="18"/>
                  <w:lang w:eastAsia="ko-KR"/>
                </w:rPr>
                <w:t xml:space="preserve">Please see comment to Spreadtrum above. </w:t>
              </w:r>
            </w:ins>
            <w:ins w:id="382" w:author="Runhua Chen" w:date="2021-01-27T00:02:00Z">
              <w:r>
                <w:rPr>
                  <w:rFonts w:eastAsia="맑은 고딕"/>
                  <w:bCs/>
                  <w:sz w:val="18"/>
                  <w:szCs w:val="18"/>
                  <w:lang w:eastAsia="ko-KR"/>
                </w:rPr>
                <w:t xml:space="preserve">Beams can only be paired if they are supported by both NW and UE. </w:t>
              </w:r>
            </w:ins>
            <w:ins w:id="383" w:author="Runhua Chen" w:date="2021-01-27T00:00:00Z">
              <w:r>
                <w:rPr>
                  <w:rFonts w:eastAsia="맑은 고딕"/>
                  <w:bCs/>
                  <w:sz w:val="18"/>
                  <w:szCs w:val="18"/>
                  <w:lang w:eastAsia="ko-KR"/>
                </w:rPr>
                <w:t xml:space="preserve">Due to NW hardware implementation, certain beams cannot be paired </w:t>
              </w:r>
              <w:r w:rsidRPr="00501B50">
                <w:rPr>
                  <w:rFonts w:eastAsia="맑은 고딕"/>
                  <w:b/>
                  <w:bCs/>
                  <w:sz w:val="18"/>
                  <w:szCs w:val="18"/>
                  <w:lang w:eastAsia="ko-KR"/>
                </w:rPr>
                <w:t>from NW perspective</w:t>
              </w:r>
              <w:r>
                <w:rPr>
                  <w:rFonts w:eastAsia="맑은 고딕"/>
                  <w:bCs/>
                  <w:sz w:val="18"/>
                  <w:szCs w:val="18"/>
                  <w:lang w:eastAsia="ko-KR"/>
                </w:rPr>
                <w:t xml:space="preserve"> </w:t>
              </w:r>
            </w:ins>
            <w:ins w:id="384" w:author="Runhua Chen" w:date="2021-01-27T00:01:00Z">
              <w:r>
                <w:rPr>
                  <w:rFonts w:eastAsia="맑은 고딕"/>
                  <w:bCs/>
                  <w:sz w:val="18"/>
                  <w:szCs w:val="18"/>
                  <w:lang w:eastAsia="ko-KR"/>
                </w:rPr>
                <w:t xml:space="preserve">(e.g. if they are mapped to the same panel and TRP). They can be allocated to the same set/subset. IMO the intention is to implicitly preclude these pairing hypothese through CMR configuration. </w:t>
              </w:r>
            </w:ins>
          </w:p>
          <w:p w14:paraId="1ACF0856" w14:textId="77777777" w:rsidR="00FF16CB" w:rsidRPr="00127CE5" w:rsidRDefault="00FF16CB" w:rsidP="00FF16CB">
            <w:pPr>
              <w:snapToGrid w:val="0"/>
              <w:rPr>
                <w:rFonts w:eastAsia="맑은 고딕"/>
                <w:bCs/>
                <w:sz w:val="18"/>
                <w:szCs w:val="18"/>
                <w:lang w:eastAsia="ko-KR"/>
              </w:rPr>
            </w:pPr>
            <w:r w:rsidRPr="00127CE5">
              <w:rPr>
                <w:rFonts w:eastAsia="맑은 고딕"/>
                <w:bCs/>
                <w:sz w:val="18"/>
                <w:szCs w:val="18"/>
                <w:lang w:eastAsia="ko-KR"/>
              </w:rPr>
              <w:t>In short, we only need to consider how to restrict UE reporting. We have the following suggestion considering HW’s comments:</w:t>
            </w:r>
          </w:p>
          <w:p w14:paraId="137F8A56" w14:textId="77777777" w:rsidR="00FF16CB" w:rsidRPr="00127CE5" w:rsidRDefault="00FF16CB" w:rsidP="00FF16CB">
            <w:pPr>
              <w:pStyle w:val="af4"/>
              <w:numPr>
                <w:ilvl w:val="0"/>
                <w:numId w:val="120"/>
              </w:numPr>
              <w:snapToGrid w:val="0"/>
              <w:rPr>
                <w:rFonts w:ascii="Times New Roman" w:eastAsia="맑은 고딕" w:hAnsi="Times New Roman" w:cs="Times New Roman"/>
                <w:bCs/>
                <w:sz w:val="18"/>
                <w:szCs w:val="18"/>
                <w:lang w:eastAsia="ko-KR"/>
              </w:rPr>
            </w:pPr>
            <w:r w:rsidRPr="00127CE5">
              <w:rPr>
                <w:rFonts w:ascii="Times New Roman" w:eastAsia="맑은 고딕" w:hAnsi="Times New Roman" w:cs="Times New Roman"/>
                <w:bCs/>
                <w:sz w:val="18"/>
                <w:szCs w:val="18"/>
                <w:lang w:eastAsia="ko-KR"/>
              </w:rPr>
              <w:t xml:space="preserve">Up to K CMR resources in the same CMR set can be reported in a group, e.g., K=1. Or </w:t>
            </w:r>
          </w:p>
          <w:p w14:paraId="539585CA" w14:textId="77777777" w:rsidR="00501B50" w:rsidRPr="00501B50" w:rsidRDefault="00FF16CB" w:rsidP="00501B50">
            <w:pPr>
              <w:pStyle w:val="af4"/>
              <w:numPr>
                <w:ilvl w:val="0"/>
                <w:numId w:val="120"/>
              </w:numPr>
              <w:snapToGrid w:val="0"/>
              <w:rPr>
                <w:ins w:id="385" w:author="Runhua Chen" w:date="2021-01-27T00:04:00Z"/>
                <w:rFonts w:ascii="Times New Roman" w:eastAsia="맑은 고딕" w:hAnsi="Times New Roman" w:cs="Times New Roman"/>
                <w:bCs/>
                <w:sz w:val="18"/>
                <w:szCs w:val="18"/>
                <w:lang w:eastAsia="ko-KR"/>
              </w:rPr>
            </w:pPr>
            <w:r w:rsidRPr="00127CE5">
              <w:rPr>
                <w:rFonts w:ascii="Times New Roman" w:eastAsia="맑은 고딕" w:hAnsi="Times New Roman" w:cs="Times New Roman"/>
                <w:bCs/>
                <w:sz w:val="18"/>
                <w:szCs w:val="18"/>
                <w:lang w:eastAsia="ko-KR"/>
              </w:rPr>
              <w:t>UE  can be configured to report beams (e.g. CMR resources) from different CMR resource sets, within a group</w:t>
            </w:r>
          </w:p>
          <w:p w14:paraId="6A8A60BE" w14:textId="7E5D8A45" w:rsidR="00501B50" w:rsidRPr="00501B50" w:rsidRDefault="00FF16CB" w:rsidP="00501B50">
            <w:pPr>
              <w:snapToGrid w:val="0"/>
              <w:rPr>
                <w:rFonts w:eastAsia="맑은 고딕"/>
                <w:bCs/>
                <w:sz w:val="18"/>
                <w:szCs w:val="18"/>
                <w:lang w:eastAsia="ko-KR"/>
              </w:rPr>
            </w:pPr>
            <w:del w:id="386" w:author="Runhua Chen" w:date="2021-01-27T00:04:00Z">
              <w:r w:rsidRPr="00501B50" w:rsidDel="00501B50">
                <w:rPr>
                  <w:rFonts w:eastAsia="맑은 고딕"/>
                  <w:bCs/>
                  <w:sz w:val="18"/>
                  <w:szCs w:val="18"/>
                  <w:lang w:eastAsia="ko-KR"/>
                </w:rPr>
                <w:delText>.</w:delText>
              </w:r>
            </w:del>
            <w:ins w:id="387" w:author="Runhua Chen" w:date="2021-01-27T00:04:00Z">
              <w:r w:rsidR="00501B50" w:rsidRPr="00501B50">
                <w:rPr>
                  <w:rFonts w:eastAsia="맑은 고딕"/>
                  <w:bCs/>
                  <w:sz w:val="18"/>
                  <w:szCs w:val="18"/>
                  <w:lang w:eastAsia="ko-KR"/>
                </w:rPr>
                <w:t>[FL]:</w:t>
              </w:r>
              <w:r w:rsidR="00501B50">
                <w:rPr>
                  <w:rFonts w:eastAsia="맑은 고딕"/>
                  <w:bCs/>
                  <w:sz w:val="18"/>
                  <w:szCs w:val="18"/>
                  <w:lang w:eastAsia="ko-KR"/>
                </w:rPr>
                <w:t xml:space="preserve"> The current proposal corresponds to the first sub-bullet, with K=1. If K&gt;1, it </w:t>
              </w:r>
            </w:ins>
            <w:ins w:id="388" w:author="Runhua Chen" w:date="2021-01-27T00:05:00Z">
              <w:r w:rsidR="00501B50">
                <w:rPr>
                  <w:rFonts w:eastAsia="맑은 고딕"/>
                  <w:bCs/>
                  <w:sz w:val="18"/>
                  <w:szCs w:val="18"/>
                  <w:lang w:eastAsia="ko-KR"/>
                </w:rPr>
                <w:t>corresponds</w:t>
              </w:r>
            </w:ins>
            <w:ins w:id="389" w:author="Runhua Chen" w:date="2021-01-27T00:04:00Z">
              <w:r w:rsidR="00501B50">
                <w:rPr>
                  <w:rFonts w:eastAsia="맑은 고딕"/>
                  <w:bCs/>
                  <w:sz w:val="18"/>
                  <w:szCs w:val="18"/>
                  <w:lang w:eastAsia="ko-KR"/>
                </w:rPr>
                <w:t xml:space="preserve"> </w:t>
              </w:r>
            </w:ins>
            <w:ins w:id="390" w:author="Runhua Chen" w:date="2021-01-27T00:05:00Z">
              <w:r w:rsidR="00501B50">
                <w:rPr>
                  <w:rFonts w:eastAsia="맑은 고딕"/>
                  <w:bCs/>
                  <w:sz w:val="18"/>
                  <w:szCs w:val="18"/>
                  <w:lang w:eastAsia="ko-KR"/>
                </w:rPr>
                <w:t xml:space="preserve">to option-1 in my understanding, which can be discussed separately. </w:t>
              </w:r>
            </w:ins>
          </w:p>
          <w:p w14:paraId="2D670066" w14:textId="77777777" w:rsidR="00FF16CB" w:rsidRPr="00FE1007" w:rsidRDefault="00FF16CB" w:rsidP="00501B50">
            <w:pPr>
              <w:snapToGrid w:val="0"/>
              <w:rPr>
                <w:rFonts w:eastAsia="맑은 고딕"/>
                <w:bCs/>
                <w:sz w:val="18"/>
                <w:szCs w:val="18"/>
                <w:lang w:eastAsia="ko-KR"/>
              </w:rPr>
            </w:pPr>
          </w:p>
          <w:p w14:paraId="6387049F" w14:textId="77777777" w:rsidR="00FF16CB" w:rsidRDefault="00FF16CB" w:rsidP="00FF16CB">
            <w:pPr>
              <w:snapToGrid w:val="0"/>
              <w:rPr>
                <w:rFonts w:eastAsia="맑은 고딕"/>
                <w:bCs/>
                <w:sz w:val="18"/>
                <w:szCs w:val="18"/>
                <w:lang w:eastAsia="ko-KR"/>
              </w:rPr>
            </w:pPr>
            <w:r>
              <w:rPr>
                <w:rFonts w:eastAsiaTheme="minorEastAsia" w:hint="eastAsia"/>
                <w:bCs/>
                <w:sz w:val="18"/>
                <w:szCs w:val="18"/>
                <w:lang w:eastAsia="zh-CN"/>
              </w:rPr>
              <w:t>P</w:t>
            </w:r>
            <w:r>
              <w:rPr>
                <w:rFonts w:eastAsiaTheme="minorEastAsia"/>
                <w:bCs/>
                <w:sz w:val="18"/>
                <w:szCs w:val="18"/>
                <w:lang w:eastAsia="zh-CN"/>
              </w:rPr>
              <w:t>roposal 1.3: Not our preference, but we can live with it.</w:t>
            </w:r>
          </w:p>
          <w:p w14:paraId="61675311" w14:textId="77777777" w:rsidR="00FF16CB" w:rsidRPr="00F36EA1" w:rsidRDefault="00FF16CB" w:rsidP="00FF16CB">
            <w:pPr>
              <w:snapToGrid w:val="0"/>
              <w:rPr>
                <w:rFonts w:eastAsia="맑은 고딕"/>
                <w:bCs/>
                <w:sz w:val="18"/>
                <w:szCs w:val="18"/>
                <w:lang w:eastAsia="ko-KR"/>
              </w:rPr>
            </w:pPr>
          </w:p>
        </w:tc>
      </w:tr>
      <w:tr w:rsidR="00B61745" w14:paraId="4AE48419" w14:textId="77777777" w:rsidTr="00A62A1B">
        <w:tc>
          <w:tcPr>
            <w:tcW w:w="1435" w:type="dxa"/>
            <w:tcBorders>
              <w:top w:val="single" w:sz="4" w:space="0" w:color="auto"/>
              <w:left w:val="single" w:sz="4" w:space="0" w:color="auto"/>
              <w:bottom w:val="single" w:sz="4" w:space="0" w:color="auto"/>
              <w:right w:val="single" w:sz="4" w:space="0" w:color="auto"/>
            </w:tcBorders>
          </w:tcPr>
          <w:p w14:paraId="17DA0B2F" w14:textId="5EAF03D2" w:rsidR="00B61745" w:rsidRDefault="00B61745" w:rsidP="00FF16CB">
            <w:pPr>
              <w:snapToGrid w:val="0"/>
              <w:rPr>
                <w:rFonts w:eastAsiaTheme="minorEastAsia"/>
                <w:sz w:val="18"/>
                <w:szCs w:val="18"/>
                <w:lang w:eastAsia="zh-CN"/>
              </w:rPr>
            </w:pPr>
            <w:r>
              <w:rPr>
                <w:rFonts w:eastAsiaTheme="minorEastAsia"/>
                <w:sz w:val="18"/>
                <w:szCs w:val="18"/>
                <w:lang w:eastAsia="zh-CN"/>
              </w:rPr>
              <w:lastRenderedPageBreak/>
              <w:t>Apple2</w:t>
            </w:r>
          </w:p>
        </w:tc>
        <w:tc>
          <w:tcPr>
            <w:tcW w:w="8550" w:type="dxa"/>
            <w:tcBorders>
              <w:top w:val="single" w:sz="4" w:space="0" w:color="auto"/>
              <w:left w:val="single" w:sz="4" w:space="0" w:color="auto"/>
              <w:bottom w:val="single" w:sz="4" w:space="0" w:color="auto"/>
              <w:right w:val="single" w:sz="4" w:space="0" w:color="auto"/>
            </w:tcBorders>
          </w:tcPr>
          <w:p w14:paraId="2E177436" w14:textId="0F83EDC7" w:rsidR="00B61745" w:rsidRDefault="00B61745" w:rsidP="00FF16CB">
            <w:pPr>
              <w:snapToGrid w:val="0"/>
              <w:rPr>
                <w:rFonts w:eastAsia="맑은 고딕"/>
                <w:bCs/>
                <w:sz w:val="18"/>
                <w:szCs w:val="18"/>
                <w:lang w:eastAsia="ko-KR"/>
              </w:rPr>
            </w:pPr>
            <w:r>
              <w:rPr>
                <w:rFonts w:eastAsia="맑은 고딕"/>
                <w:bCs/>
                <w:sz w:val="18"/>
                <w:szCs w:val="18"/>
                <w:lang w:eastAsia="ko-KR"/>
              </w:rPr>
              <w:t>As we commented, it is impossible to measure inter-beam interference. So option 2 should be the worst solution, which is with the largest overhead.</w:t>
            </w:r>
          </w:p>
          <w:p w14:paraId="5345A8F5" w14:textId="77777777" w:rsidR="00B61745" w:rsidRDefault="00B61745" w:rsidP="00FF16CB">
            <w:pPr>
              <w:snapToGrid w:val="0"/>
              <w:rPr>
                <w:rFonts w:eastAsia="맑은 고딕"/>
                <w:bCs/>
                <w:sz w:val="18"/>
                <w:szCs w:val="18"/>
                <w:lang w:eastAsia="ko-KR"/>
              </w:rPr>
            </w:pPr>
          </w:p>
          <w:p w14:paraId="22EBCB57" w14:textId="6DF6B24A" w:rsidR="00B61745" w:rsidRDefault="00B61745" w:rsidP="00FF16CB">
            <w:pPr>
              <w:snapToGrid w:val="0"/>
              <w:rPr>
                <w:rFonts w:eastAsia="맑은 고딕"/>
                <w:bCs/>
                <w:sz w:val="18"/>
                <w:szCs w:val="18"/>
                <w:lang w:eastAsia="ko-KR"/>
              </w:rPr>
            </w:pPr>
            <w:r>
              <w:rPr>
                <w:rFonts w:eastAsia="맑은 고딕"/>
                <w:bCs/>
                <w:sz w:val="18"/>
                <w:szCs w:val="18"/>
                <w:lang w:eastAsia="ko-KR"/>
              </w:rPr>
              <w:t>We do not support proposal 1.1/1.2/1.3.</w:t>
            </w:r>
          </w:p>
        </w:tc>
      </w:tr>
      <w:tr w:rsidR="008A730C" w14:paraId="56AC211E" w14:textId="77777777" w:rsidTr="00A62A1B">
        <w:tc>
          <w:tcPr>
            <w:tcW w:w="1435" w:type="dxa"/>
            <w:tcBorders>
              <w:top w:val="single" w:sz="4" w:space="0" w:color="auto"/>
              <w:left w:val="single" w:sz="4" w:space="0" w:color="auto"/>
              <w:bottom w:val="single" w:sz="4" w:space="0" w:color="auto"/>
              <w:right w:val="single" w:sz="4" w:space="0" w:color="auto"/>
            </w:tcBorders>
          </w:tcPr>
          <w:p w14:paraId="147659BA" w14:textId="453BD029" w:rsidR="008A730C" w:rsidRDefault="008A730C" w:rsidP="00FF16CB">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OCOMO2</w:t>
            </w:r>
          </w:p>
        </w:tc>
        <w:tc>
          <w:tcPr>
            <w:tcW w:w="8550" w:type="dxa"/>
            <w:tcBorders>
              <w:top w:val="single" w:sz="4" w:space="0" w:color="auto"/>
              <w:left w:val="single" w:sz="4" w:space="0" w:color="auto"/>
              <w:bottom w:val="single" w:sz="4" w:space="0" w:color="auto"/>
              <w:right w:val="single" w:sz="4" w:space="0" w:color="auto"/>
            </w:tcBorders>
          </w:tcPr>
          <w:p w14:paraId="37848684" w14:textId="77777777" w:rsidR="008A730C" w:rsidRDefault="008A730C" w:rsidP="00FF16CB">
            <w:pPr>
              <w:snapToGrid w:val="0"/>
              <w:rPr>
                <w:rFonts w:eastAsiaTheme="minorEastAsia"/>
                <w:bCs/>
                <w:sz w:val="18"/>
                <w:szCs w:val="18"/>
                <w:lang w:eastAsia="zh-CN"/>
              </w:rPr>
            </w:pPr>
            <w:r>
              <w:rPr>
                <w:rFonts w:eastAsiaTheme="minorEastAsia" w:hint="eastAsia"/>
                <w:bCs/>
                <w:sz w:val="18"/>
                <w:szCs w:val="18"/>
                <w:lang w:eastAsia="zh-CN"/>
              </w:rPr>
              <w:t>Support</w:t>
            </w:r>
            <w:r>
              <w:rPr>
                <w:rFonts w:eastAsiaTheme="minorEastAsia"/>
                <w:bCs/>
                <w:sz w:val="18"/>
                <w:szCs w:val="18"/>
                <w:lang w:eastAsia="zh-CN"/>
              </w:rPr>
              <w:t xml:space="preserve"> proposal 1.1.</w:t>
            </w:r>
          </w:p>
          <w:p w14:paraId="0C0DBB9D" w14:textId="77777777" w:rsidR="008A730C" w:rsidRDefault="008A730C" w:rsidP="00FF16CB">
            <w:pPr>
              <w:snapToGrid w:val="0"/>
              <w:rPr>
                <w:rFonts w:eastAsiaTheme="minorEastAsia"/>
                <w:bCs/>
                <w:sz w:val="18"/>
                <w:szCs w:val="18"/>
                <w:lang w:eastAsia="zh-CN"/>
              </w:rPr>
            </w:pPr>
            <w:r>
              <w:rPr>
                <w:rFonts w:eastAsiaTheme="minorEastAsia" w:hint="eastAsia"/>
                <w:bCs/>
                <w:sz w:val="18"/>
                <w:szCs w:val="18"/>
                <w:lang w:eastAsia="zh-CN"/>
              </w:rPr>
              <w:t>F</w:t>
            </w:r>
            <w:r>
              <w:rPr>
                <w:rFonts w:eastAsiaTheme="minorEastAsia"/>
                <w:bCs/>
                <w:sz w:val="18"/>
                <w:szCs w:val="18"/>
                <w:lang w:eastAsia="zh-CN"/>
              </w:rPr>
              <w:t>or Proposal 1.2, need to clarify following points.</w:t>
            </w:r>
          </w:p>
          <w:p w14:paraId="7CCDAA77" w14:textId="77777777" w:rsidR="008A730C" w:rsidRPr="008A730C" w:rsidRDefault="008A730C" w:rsidP="008A730C">
            <w:pPr>
              <w:pStyle w:val="af4"/>
              <w:numPr>
                <w:ilvl w:val="0"/>
                <w:numId w:val="120"/>
              </w:numPr>
              <w:snapToGrid w:val="0"/>
              <w:rPr>
                <w:rFonts w:eastAsiaTheme="minorEastAsia"/>
                <w:bCs/>
                <w:sz w:val="18"/>
                <w:szCs w:val="18"/>
                <w:lang w:eastAsia="zh-CN"/>
              </w:rPr>
            </w:pPr>
            <w:r>
              <w:rPr>
                <w:rFonts w:ascii="Times New Roman" w:eastAsiaTheme="minorEastAsia" w:hAnsi="Times New Roman" w:cs="Times New Roman"/>
                <w:bCs/>
                <w:sz w:val="18"/>
                <w:szCs w:val="18"/>
                <w:lang w:val="en-US" w:eastAsia="zh-CN"/>
              </w:rPr>
              <w:t>Whether the configuration signaling framework is applied to L1 beam measurement/reporting only</w:t>
            </w:r>
          </w:p>
          <w:p w14:paraId="6C28B3DD" w14:textId="78486A13" w:rsidR="008A730C" w:rsidRPr="008A730C" w:rsidRDefault="008A730C" w:rsidP="008A730C">
            <w:pPr>
              <w:pStyle w:val="af4"/>
              <w:numPr>
                <w:ilvl w:val="0"/>
                <w:numId w:val="120"/>
              </w:numPr>
              <w:snapToGrid w:val="0"/>
              <w:rPr>
                <w:rFonts w:eastAsiaTheme="minorEastAsia"/>
                <w:bCs/>
                <w:sz w:val="18"/>
                <w:szCs w:val="18"/>
                <w:lang w:eastAsia="zh-CN"/>
              </w:rPr>
            </w:pPr>
            <w:r>
              <w:rPr>
                <w:rFonts w:ascii="Times New Roman" w:eastAsiaTheme="minorEastAsia" w:hAnsi="Times New Roman" w:cs="Times New Roman" w:hint="eastAsia"/>
                <w:bCs/>
                <w:sz w:val="18"/>
                <w:szCs w:val="18"/>
                <w:lang w:eastAsia="zh-CN"/>
              </w:rPr>
              <w:t>I</w:t>
            </w:r>
            <w:r>
              <w:rPr>
                <w:rFonts w:ascii="Times New Roman" w:eastAsiaTheme="minorEastAsia" w:hAnsi="Times New Roman" w:cs="Times New Roman"/>
                <w:bCs/>
                <w:sz w:val="18"/>
                <w:szCs w:val="18"/>
                <w:lang w:eastAsia="zh-CN"/>
              </w:rPr>
              <w:t>n Alt.3, donot understand what the ‘QCLed SSB’ means. And donot understand the relationship between ‘N’ and ‘S’.</w:t>
            </w:r>
          </w:p>
          <w:p w14:paraId="447CA934" w14:textId="0F57E8FA" w:rsidR="008B5AD1" w:rsidRDefault="008B5AD1" w:rsidP="008A730C">
            <w:pPr>
              <w:snapToGrid w:val="0"/>
              <w:rPr>
                <w:ins w:id="391" w:author="Runhua Chen" w:date="2021-01-27T00:08:00Z"/>
                <w:rFonts w:eastAsiaTheme="minorEastAsia"/>
                <w:bCs/>
                <w:sz w:val="18"/>
                <w:szCs w:val="18"/>
                <w:lang w:eastAsia="zh-CN"/>
              </w:rPr>
            </w:pPr>
            <w:ins w:id="392" w:author="Runhua Chen" w:date="2021-01-27T00:07:00Z">
              <w:r>
                <w:rPr>
                  <w:rFonts w:eastAsiaTheme="minorEastAsia"/>
                  <w:bCs/>
                  <w:sz w:val="18"/>
                  <w:szCs w:val="18"/>
                  <w:lang w:eastAsia="zh-CN"/>
                </w:rPr>
                <w:t xml:space="preserve">[FL]: </w:t>
              </w:r>
              <w:r w:rsidR="0091111D">
                <w:rPr>
                  <w:rFonts w:eastAsiaTheme="minorEastAsia"/>
                  <w:bCs/>
                  <w:sz w:val="18"/>
                  <w:szCs w:val="18"/>
                  <w:lang w:eastAsia="zh-CN"/>
                </w:rPr>
                <w:t xml:space="preserve">First issue, please see reply to Intel. Given proposal 1.1. specifically reads this is for beam measurement, hopefully this is clear. </w:t>
              </w:r>
            </w:ins>
            <w:ins w:id="393" w:author="Runhua Chen" w:date="2021-01-27T00:08:00Z">
              <w:r w:rsidR="0091111D">
                <w:rPr>
                  <w:rFonts w:eastAsiaTheme="minorEastAsia"/>
                  <w:bCs/>
                  <w:sz w:val="18"/>
                  <w:szCs w:val="18"/>
                  <w:lang w:eastAsia="zh-CN"/>
                </w:rPr>
                <w:t xml:space="preserve">For alt-3, </w:t>
              </w:r>
            </w:ins>
            <w:ins w:id="394" w:author="Runhua Chen" w:date="2021-01-27T00:09:00Z">
              <w:r w:rsidR="0091111D">
                <w:rPr>
                  <w:rFonts w:eastAsiaTheme="minorEastAsia"/>
                  <w:bCs/>
                  <w:sz w:val="18"/>
                  <w:szCs w:val="18"/>
                  <w:lang w:eastAsia="zh-CN"/>
                </w:rPr>
                <w:t xml:space="preserve">I will have the proponent (Nokia) clarify. </w:t>
              </w:r>
            </w:ins>
          </w:p>
          <w:p w14:paraId="0A23B050" w14:textId="77777777" w:rsidR="0091111D" w:rsidRPr="008B5AD1" w:rsidRDefault="0091111D" w:rsidP="008A730C">
            <w:pPr>
              <w:snapToGrid w:val="0"/>
              <w:rPr>
                <w:ins w:id="395" w:author="Runhua Chen" w:date="2021-01-27T00:07:00Z"/>
                <w:rFonts w:eastAsiaTheme="minorEastAsia"/>
                <w:bCs/>
                <w:sz w:val="18"/>
                <w:szCs w:val="18"/>
                <w:lang w:eastAsia="zh-CN"/>
              </w:rPr>
            </w:pPr>
          </w:p>
          <w:p w14:paraId="1B5CEAE5" w14:textId="22963A54" w:rsidR="008A730C" w:rsidRPr="008A730C" w:rsidRDefault="008A730C" w:rsidP="008A730C">
            <w:pPr>
              <w:snapToGrid w:val="0"/>
              <w:rPr>
                <w:rFonts w:eastAsiaTheme="minorEastAsia"/>
                <w:bCs/>
                <w:sz w:val="18"/>
                <w:szCs w:val="18"/>
                <w:lang w:eastAsia="zh-CN"/>
              </w:rPr>
            </w:pPr>
            <w:r>
              <w:rPr>
                <w:rFonts w:eastAsiaTheme="minorEastAsia" w:hint="eastAsia"/>
                <w:bCs/>
                <w:sz w:val="18"/>
                <w:szCs w:val="18"/>
                <w:lang w:eastAsia="zh-CN"/>
              </w:rPr>
              <w:t>O</w:t>
            </w:r>
            <w:r>
              <w:rPr>
                <w:rFonts w:eastAsiaTheme="minorEastAsia"/>
                <w:bCs/>
                <w:sz w:val="18"/>
                <w:szCs w:val="18"/>
                <w:lang w:eastAsia="zh-CN"/>
              </w:rPr>
              <w:t>k with Proposal 1.3.</w:t>
            </w:r>
          </w:p>
        </w:tc>
      </w:tr>
      <w:tr w:rsidR="009F1678" w14:paraId="172C9547" w14:textId="77777777" w:rsidTr="00A62A1B">
        <w:tc>
          <w:tcPr>
            <w:tcW w:w="1435" w:type="dxa"/>
            <w:tcBorders>
              <w:top w:val="single" w:sz="4" w:space="0" w:color="auto"/>
              <w:left w:val="single" w:sz="4" w:space="0" w:color="auto"/>
              <w:bottom w:val="single" w:sz="4" w:space="0" w:color="auto"/>
              <w:right w:val="single" w:sz="4" w:space="0" w:color="auto"/>
            </w:tcBorders>
          </w:tcPr>
          <w:p w14:paraId="7A5FB914" w14:textId="37E58B0A" w:rsidR="009F1678" w:rsidRDefault="009F1678" w:rsidP="009F1678">
            <w:pPr>
              <w:snapToGrid w:val="0"/>
              <w:rPr>
                <w:rFonts w:eastAsiaTheme="minorEastAsia"/>
                <w:sz w:val="18"/>
                <w:szCs w:val="18"/>
                <w:lang w:eastAsia="zh-CN"/>
              </w:rPr>
            </w:pPr>
            <w:r>
              <w:rPr>
                <w:rFonts w:eastAsiaTheme="minorEastAsia"/>
                <w:sz w:val="18"/>
                <w:szCs w:val="18"/>
                <w:lang w:eastAsia="zh-CN"/>
              </w:rPr>
              <w:t>Samsung2</w:t>
            </w:r>
          </w:p>
        </w:tc>
        <w:tc>
          <w:tcPr>
            <w:tcW w:w="8550" w:type="dxa"/>
            <w:tcBorders>
              <w:top w:val="single" w:sz="4" w:space="0" w:color="auto"/>
              <w:left w:val="single" w:sz="4" w:space="0" w:color="auto"/>
              <w:bottom w:val="single" w:sz="4" w:space="0" w:color="auto"/>
              <w:right w:val="single" w:sz="4" w:space="0" w:color="auto"/>
            </w:tcBorders>
          </w:tcPr>
          <w:p w14:paraId="7C13CECE" w14:textId="2B203FE7" w:rsidR="009F1678" w:rsidRDefault="009F1678" w:rsidP="009F1678">
            <w:pPr>
              <w:snapToGrid w:val="0"/>
              <w:rPr>
                <w:rFonts w:eastAsiaTheme="minorEastAsia"/>
                <w:bCs/>
                <w:sz w:val="18"/>
                <w:szCs w:val="18"/>
                <w:lang w:eastAsia="zh-CN"/>
              </w:rPr>
            </w:pPr>
            <w:r>
              <w:rPr>
                <w:rFonts w:eastAsiaTheme="minorEastAsia"/>
                <w:bCs/>
                <w:sz w:val="18"/>
                <w:szCs w:val="18"/>
                <w:lang w:eastAsia="zh-CN"/>
              </w:rPr>
              <w:t xml:space="preserve">We support proposal 1.1. For option-2, if our understanding is correct, companies have concerns about there could be too many combinations of inter-TRP beam pairs to measure the inter-beam interference. As pointed out by ZTE, </w:t>
            </w:r>
            <w:r>
              <w:rPr>
                <w:rFonts w:eastAsiaTheme="minorEastAsia"/>
                <w:bCs/>
                <w:sz w:val="18"/>
                <w:szCs w:val="18"/>
                <w:lang w:eastAsia="zh-CN"/>
              </w:rPr>
              <w:lastRenderedPageBreak/>
              <w:t>certain restrictions may be needed such as configuring a smaller set of candidate inter-TRP beam pairs, but it seems to be an implementation issue. Another option is to define a stopping condition. Nevertheless, we do not see how these issues are related to determining a reporting option, and they can be separately discussed as per</w:t>
            </w:r>
            <w:r w:rsidR="00F16C3E">
              <w:rPr>
                <w:rFonts w:eastAsiaTheme="minorEastAsia"/>
                <w:bCs/>
                <w:sz w:val="18"/>
                <w:szCs w:val="18"/>
                <w:lang w:eastAsia="zh-CN"/>
              </w:rPr>
              <w:t xml:space="preserve"> the</w:t>
            </w:r>
            <w:r>
              <w:rPr>
                <w:rFonts w:eastAsiaTheme="minorEastAsia"/>
                <w:bCs/>
                <w:sz w:val="18"/>
                <w:szCs w:val="18"/>
                <w:lang w:eastAsia="zh-CN"/>
              </w:rPr>
              <w:t xml:space="preserve"> FL.</w:t>
            </w:r>
          </w:p>
          <w:p w14:paraId="1EF19C50" w14:textId="77777777" w:rsidR="009F1678" w:rsidRDefault="009F1678" w:rsidP="009F1678">
            <w:pPr>
              <w:snapToGrid w:val="0"/>
              <w:rPr>
                <w:rFonts w:eastAsiaTheme="minorEastAsia"/>
                <w:bCs/>
                <w:sz w:val="18"/>
                <w:szCs w:val="18"/>
                <w:lang w:eastAsia="zh-CN"/>
              </w:rPr>
            </w:pPr>
          </w:p>
          <w:p w14:paraId="454C3225" w14:textId="36067D0F" w:rsidR="009F1678" w:rsidRDefault="009F1678" w:rsidP="009F1678">
            <w:pPr>
              <w:snapToGrid w:val="0"/>
              <w:rPr>
                <w:rFonts w:eastAsiaTheme="minorEastAsia"/>
                <w:bCs/>
                <w:sz w:val="18"/>
                <w:szCs w:val="18"/>
                <w:lang w:eastAsia="zh-CN"/>
              </w:rPr>
            </w:pPr>
            <w:r>
              <w:rPr>
                <w:rFonts w:eastAsiaTheme="minorEastAsia"/>
                <w:bCs/>
                <w:sz w:val="18"/>
                <w:szCs w:val="18"/>
                <w:lang w:eastAsia="zh-CN"/>
              </w:rPr>
              <w:t>Support proposal 1.2 and 1.3.</w:t>
            </w:r>
          </w:p>
        </w:tc>
      </w:tr>
      <w:tr w:rsidR="00D00F32" w14:paraId="5550E674" w14:textId="77777777" w:rsidTr="00A62A1B">
        <w:tc>
          <w:tcPr>
            <w:tcW w:w="1435" w:type="dxa"/>
            <w:tcBorders>
              <w:top w:val="single" w:sz="4" w:space="0" w:color="auto"/>
              <w:left w:val="single" w:sz="4" w:space="0" w:color="auto"/>
              <w:bottom w:val="single" w:sz="4" w:space="0" w:color="auto"/>
              <w:right w:val="single" w:sz="4" w:space="0" w:color="auto"/>
            </w:tcBorders>
          </w:tcPr>
          <w:p w14:paraId="54E1E520" w14:textId="51A447CE" w:rsidR="00D00F32" w:rsidRDefault="00D00F32" w:rsidP="00D00F32">
            <w:pPr>
              <w:snapToGrid w:val="0"/>
              <w:rPr>
                <w:rFonts w:eastAsiaTheme="minorEastAsia"/>
                <w:sz w:val="18"/>
                <w:szCs w:val="18"/>
                <w:lang w:eastAsia="zh-CN"/>
              </w:rPr>
            </w:pPr>
            <w:r>
              <w:rPr>
                <w:rFonts w:eastAsiaTheme="minorEastAsia" w:hint="eastAsia"/>
                <w:sz w:val="18"/>
                <w:szCs w:val="18"/>
                <w:lang w:eastAsia="zh-CN"/>
              </w:rPr>
              <w:lastRenderedPageBreak/>
              <w:t>H</w:t>
            </w:r>
            <w:r>
              <w:rPr>
                <w:rFonts w:eastAsiaTheme="minorEastAsia"/>
                <w:sz w:val="18"/>
                <w:szCs w:val="18"/>
                <w:lang w:eastAsia="zh-CN"/>
              </w:rPr>
              <w:t>uawei, HiSilicon3</w:t>
            </w:r>
          </w:p>
        </w:tc>
        <w:tc>
          <w:tcPr>
            <w:tcW w:w="8550" w:type="dxa"/>
            <w:tcBorders>
              <w:top w:val="single" w:sz="4" w:space="0" w:color="auto"/>
              <w:left w:val="single" w:sz="4" w:space="0" w:color="auto"/>
              <w:bottom w:val="single" w:sz="4" w:space="0" w:color="auto"/>
              <w:right w:val="single" w:sz="4" w:space="0" w:color="auto"/>
            </w:tcBorders>
          </w:tcPr>
          <w:p w14:paraId="26638E64" w14:textId="77777777" w:rsidR="00D00F32" w:rsidRDefault="00D00F32" w:rsidP="00D00F32">
            <w:pPr>
              <w:snapToGrid w:val="0"/>
              <w:rPr>
                <w:rFonts w:eastAsiaTheme="minorEastAsia"/>
                <w:bCs/>
                <w:sz w:val="18"/>
                <w:szCs w:val="18"/>
                <w:lang w:eastAsia="zh-CN"/>
              </w:rPr>
            </w:pPr>
            <w:r>
              <w:rPr>
                <w:rFonts w:eastAsiaTheme="minorEastAsia"/>
                <w:bCs/>
                <w:sz w:val="18"/>
                <w:szCs w:val="18"/>
                <w:lang w:eastAsia="zh-CN"/>
              </w:rPr>
              <w:t>For proposal 1.2, Support Alt.1.1. It is not necessary to introduce another definition with “subset” in a resource, as Alt.1.2 shown. For Alt.1.3, why there is so restricted conditions with SSB sets.</w:t>
            </w:r>
          </w:p>
          <w:p w14:paraId="791FD590" w14:textId="77777777" w:rsidR="00D00F32" w:rsidRDefault="00D00F32" w:rsidP="00D00F32">
            <w:pPr>
              <w:snapToGrid w:val="0"/>
              <w:rPr>
                <w:rFonts w:eastAsiaTheme="minorEastAsia"/>
                <w:bCs/>
                <w:sz w:val="18"/>
                <w:szCs w:val="18"/>
                <w:lang w:eastAsia="zh-CN"/>
              </w:rPr>
            </w:pPr>
          </w:p>
        </w:tc>
      </w:tr>
      <w:tr w:rsidR="00F313B8" w14:paraId="2999E820" w14:textId="77777777" w:rsidTr="00A62A1B">
        <w:tc>
          <w:tcPr>
            <w:tcW w:w="1435" w:type="dxa"/>
            <w:tcBorders>
              <w:top w:val="single" w:sz="4" w:space="0" w:color="auto"/>
              <w:left w:val="single" w:sz="4" w:space="0" w:color="auto"/>
              <w:bottom w:val="single" w:sz="4" w:space="0" w:color="auto"/>
              <w:right w:val="single" w:sz="4" w:space="0" w:color="auto"/>
            </w:tcBorders>
          </w:tcPr>
          <w:p w14:paraId="7B68164A" w14:textId="2047A9E5" w:rsidR="00F313B8" w:rsidRDefault="00F313B8" w:rsidP="00D00F32">
            <w:pPr>
              <w:snapToGrid w:val="0"/>
              <w:rPr>
                <w:rFonts w:eastAsiaTheme="minorEastAsia"/>
                <w:sz w:val="18"/>
                <w:szCs w:val="18"/>
                <w:lang w:eastAsia="zh-CN"/>
              </w:rPr>
            </w:pPr>
            <w:r>
              <w:rPr>
                <w:rFonts w:eastAsiaTheme="minorEastAsia"/>
                <w:sz w:val="18"/>
                <w:szCs w:val="18"/>
                <w:lang w:eastAsia="zh-CN"/>
              </w:rPr>
              <w:t>Nokia/NSB</w:t>
            </w:r>
          </w:p>
        </w:tc>
        <w:tc>
          <w:tcPr>
            <w:tcW w:w="8550" w:type="dxa"/>
            <w:tcBorders>
              <w:top w:val="single" w:sz="4" w:space="0" w:color="auto"/>
              <w:left w:val="single" w:sz="4" w:space="0" w:color="auto"/>
              <w:bottom w:val="single" w:sz="4" w:space="0" w:color="auto"/>
              <w:right w:val="single" w:sz="4" w:space="0" w:color="auto"/>
            </w:tcBorders>
          </w:tcPr>
          <w:p w14:paraId="602FF49A" w14:textId="77777777" w:rsidR="00F313B8" w:rsidRDefault="00F313B8" w:rsidP="00F313B8">
            <w:pPr>
              <w:spacing w:line="20" w:lineRule="atLeast"/>
              <w:rPr>
                <w:szCs w:val="20"/>
              </w:rPr>
            </w:pPr>
            <w:r>
              <w:rPr>
                <w:szCs w:val="20"/>
              </w:rPr>
              <w:t>@DOCOMO2,</w:t>
            </w:r>
          </w:p>
          <w:p w14:paraId="2AC79B14" w14:textId="77777777" w:rsidR="00F313B8" w:rsidRDefault="00F313B8" w:rsidP="00F313B8">
            <w:pPr>
              <w:spacing w:line="20" w:lineRule="atLeast"/>
              <w:rPr>
                <w:szCs w:val="20"/>
              </w:rPr>
            </w:pPr>
            <w:r>
              <w:rPr>
                <w:szCs w:val="20"/>
              </w:rPr>
              <w:t>Alt 3 has been updated for clarification.</w:t>
            </w:r>
          </w:p>
          <w:p w14:paraId="46950DA8" w14:textId="784D8B3B" w:rsidR="00F313B8" w:rsidRDefault="00F313B8" w:rsidP="00F313B8">
            <w:pPr>
              <w:spacing w:line="20" w:lineRule="atLeast"/>
              <w:rPr>
                <w:szCs w:val="20"/>
              </w:rPr>
            </w:pPr>
            <w:r>
              <w:rPr>
                <w:szCs w:val="20"/>
              </w:rPr>
              <w:t xml:space="preserve">Basic principle is simple. First Group SSBs to TRP. All DL/UL RSs are implicitly mapped to a group according to the SSB where the RS is QCLed with the SSB. This can be extended to other case such as BFD-RS set, PUCCH grouping, CSI-RS grouping etc. In addition for inter-cell M-TRP, if SSB is configured with PCI, SSB grouping is naturally happening via PCI value.  </w:t>
            </w:r>
          </w:p>
          <w:p w14:paraId="51E35CDB" w14:textId="44FD94C9" w:rsidR="00F313B8" w:rsidRDefault="00F313B8" w:rsidP="00F313B8">
            <w:pPr>
              <w:spacing w:line="20" w:lineRule="atLeast"/>
              <w:rPr>
                <w:szCs w:val="20"/>
              </w:rPr>
            </w:pPr>
            <w:r>
              <w:rPr>
                <w:szCs w:val="20"/>
              </w:rPr>
              <w:t xml:space="preserve">@Huawei, I have put the same restriction as in the other options. If you have question, it should be common to all options. </w:t>
            </w:r>
          </w:p>
          <w:p w14:paraId="4F41CC25" w14:textId="2A417B36" w:rsidR="00F313B8" w:rsidRDefault="00F313B8" w:rsidP="00F313B8">
            <w:pPr>
              <w:spacing w:line="20" w:lineRule="atLeast"/>
              <w:rPr>
                <w:szCs w:val="20"/>
              </w:rPr>
            </w:pPr>
          </w:p>
          <w:p w14:paraId="5F39B322" w14:textId="77777777" w:rsidR="00F313B8" w:rsidRDefault="00F313B8" w:rsidP="00F313B8">
            <w:pPr>
              <w:spacing w:line="20" w:lineRule="atLeast"/>
              <w:ind w:left="1080"/>
              <w:rPr>
                <w:szCs w:val="20"/>
              </w:rPr>
            </w:pPr>
          </w:p>
          <w:p w14:paraId="4399F5AB" w14:textId="77777777" w:rsidR="00F313B8" w:rsidRPr="006F25B9" w:rsidRDefault="00F313B8" w:rsidP="00F313B8">
            <w:pPr>
              <w:spacing w:line="20" w:lineRule="atLeast"/>
              <w:ind w:left="1080"/>
              <w:rPr>
                <w:szCs w:val="20"/>
              </w:rPr>
            </w:pPr>
            <w:r w:rsidRPr="006F25B9">
              <w:rPr>
                <w:szCs w:val="20"/>
              </w:rPr>
              <w:t xml:space="preserve">Alt-3: For option 2, support indication of S=2 </w:t>
            </w:r>
            <w:r w:rsidRPr="006F25B9">
              <w:rPr>
                <w:color w:val="FF0000"/>
                <w:szCs w:val="20"/>
              </w:rPr>
              <w:t>SSB sets, where each CMR is implicitly mapped to a CMR set where a CMR in the set is QCLed (Type D) with a SSB in the same SSB set</w:t>
            </w:r>
          </w:p>
          <w:p w14:paraId="0472848E" w14:textId="77777777" w:rsidR="00F313B8" w:rsidRPr="00D32B41" w:rsidRDefault="00F313B8" w:rsidP="00F313B8">
            <w:pPr>
              <w:numPr>
                <w:ilvl w:val="2"/>
                <w:numId w:val="31"/>
              </w:numPr>
              <w:snapToGrid w:val="0"/>
              <w:jc w:val="both"/>
              <w:rPr>
                <w:szCs w:val="20"/>
              </w:rPr>
            </w:pPr>
            <w:r w:rsidRPr="00D32B41">
              <w:rPr>
                <w:szCs w:val="20"/>
              </w:rPr>
              <w:t xml:space="preserve">UE reports </w:t>
            </w:r>
            <w:r>
              <w:rPr>
                <w:szCs w:val="20"/>
              </w:rPr>
              <w:t>M=2</w:t>
            </w:r>
            <w:r w:rsidRPr="00D32B41">
              <w:rPr>
                <w:szCs w:val="20"/>
              </w:rPr>
              <w:t xml:space="preserve"> beams (e.g. CMR resource</w:t>
            </w:r>
            <w:r>
              <w:rPr>
                <w:szCs w:val="20"/>
              </w:rPr>
              <w:t xml:space="preserve"> indices</w:t>
            </w:r>
            <w:r w:rsidRPr="00D32B41">
              <w:rPr>
                <w:szCs w:val="20"/>
              </w:rPr>
              <w:t xml:space="preserve">) from </w:t>
            </w:r>
            <w:r w:rsidRPr="00D32B41">
              <w:rPr>
                <w:color w:val="FF0000"/>
                <w:szCs w:val="20"/>
              </w:rPr>
              <w:t>S</w:t>
            </w:r>
            <w:r>
              <w:rPr>
                <w:color w:val="FF0000"/>
                <w:szCs w:val="20"/>
              </w:rPr>
              <w:t>=2</w:t>
            </w:r>
            <w:r w:rsidRPr="00D32B41">
              <w:rPr>
                <w:szCs w:val="20"/>
              </w:rPr>
              <w:t xml:space="preserve"> CMR sets </w:t>
            </w:r>
          </w:p>
          <w:p w14:paraId="3853F07C" w14:textId="77777777" w:rsidR="00F313B8" w:rsidRPr="00894084" w:rsidRDefault="00F313B8" w:rsidP="00F313B8">
            <w:pPr>
              <w:numPr>
                <w:ilvl w:val="2"/>
                <w:numId w:val="31"/>
              </w:numPr>
              <w:snapToGrid w:val="0"/>
              <w:jc w:val="both"/>
              <w:rPr>
                <w:szCs w:val="20"/>
              </w:rPr>
            </w:pPr>
            <w:r w:rsidRPr="00894084">
              <w:rPr>
                <w:szCs w:val="20"/>
              </w:rPr>
              <w:t xml:space="preserve">NOTE: </w:t>
            </w:r>
            <w:r w:rsidRPr="001E66E3">
              <w:rPr>
                <w:szCs w:val="20"/>
                <w:highlight w:val="yellow"/>
              </w:rPr>
              <w:t>UE may assume that different CMR resources in different CMR sets can be received simultaneously</w:t>
            </w:r>
            <w:r w:rsidRPr="00894084">
              <w:rPr>
                <w:szCs w:val="20"/>
              </w:rPr>
              <w:t>, and CMR resources in the same CMR set cannot be received simultaneously</w:t>
            </w:r>
          </w:p>
          <w:p w14:paraId="632BFD1B" w14:textId="77777777" w:rsidR="00F313B8" w:rsidRDefault="00F313B8" w:rsidP="00D00F32">
            <w:pPr>
              <w:snapToGrid w:val="0"/>
              <w:rPr>
                <w:rFonts w:eastAsiaTheme="minorEastAsia"/>
                <w:bCs/>
                <w:sz w:val="18"/>
                <w:szCs w:val="18"/>
                <w:lang w:eastAsia="zh-CN"/>
              </w:rPr>
            </w:pPr>
          </w:p>
        </w:tc>
      </w:tr>
      <w:tr w:rsidR="00B01BC0" w14:paraId="76C6AF59" w14:textId="77777777" w:rsidTr="00A62A1B">
        <w:tc>
          <w:tcPr>
            <w:tcW w:w="1435" w:type="dxa"/>
            <w:tcBorders>
              <w:top w:val="single" w:sz="4" w:space="0" w:color="auto"/>
              <w:left w:val="single" w:sz="4" w:space="0" w:color="auto"/>
              <w:bottom w:val="single" w:sz="4" w:space="0" w:color="auto"/>
              <w:right w:val="single" w:sz="4" w:space="0" w:color="auto"/>
            </w:tcBorders>
          </w:tcPr>
          <w:p w14:paraId="02025ED1" w14:textId="1D2449C5" w:rsidR="00B01BC0" w:rsidRDefault="00B01BC0" w:rsidP="00B01BC0">
            <w:pPr>
              <w:snapToGrid w:val="0"/>
              <w:rPr>
                <w:rFonts w:eastAsiaTheme="minorEastAsia"/>
                <w:sz w:val="18"/>
                <w:szCs w:val="18"/>
                <w:lang w:eastAsia="zh-CN"/>
              </w:rPr>
            </w:pPr>
            <w:r>
              <w:rPr>
                <w:rFonts w:eastAsia="맑은 고딕" w:hint="eastAsia"/>
                <w:sz w:val="18"/>
                <w:szCs w:val="18"/>
                <w:lang w:eastAsia="ko-KR"/>
              </w:rPr>
              <w:t>LGE</w:t>
            </w:r>
            <w:r>
              <w:rPr>
                <w:rFonts w:eastAsia="맑은 고딕"/>
                <w:sz w:val="18"/>
                <w:szCs w:val="18"/>
                <w:lang w:eastAsia="ko-KR"/>
              </w:rPr>
              <w:t>2</w:t>
            </w:r>
          </w:p>
        </w:tc>
        <w:tc>
          <w:tcPr>
            <w:tcW w:w="8550" w:type="dxa"/>
            <w:tcBorders>
              <w:top w:val="single" w:sz="4" w:space="0" w:color="auto"/>
              <w:left w:val="single" w:sz="4" w:space="0" w:color="auto"/>
              <w:bottom w:val="single" w:sz="4" w:space="0" w:color="auto"/>
              <w:right w:val="single" w:sz="4" w:space="0" w:color="auto"/>
            </w:tcBorders>
          </w:tcPr>
          <w:p w14:paraId="142EBBF2" w14:textId="77777777" w:rsidR="00B01BC0" w:rsidRDefault="00B01BC0" w:rsidP="00B01BC0">
            <w:pPr>
              <w:snapToGrid w:val="0"/>
              <w:rPr>
                <w:rFonts w:eastAsia="맑은 고딕"/>
                <w:bCs/>
                <w:sz w:val="18"/>
                <w:szCs w:val="18"/>
                <w:lang w:eastAsia="ko-KR"/>
              </w:rPr>
            </w:pPr>
            <w:r>
              <w:rPr>
                <w:rFonts w:eastAsia="맑은 고딕"/>
                <w:bCs/>
                <w:sz w:val="18"/>
                <w:szCs w:val="18"/>
                <w:lang w:eastAsia="ko-KR"/>
              </w:rPr>
              <w:t>Proposal 1.1: Support.</w:t>
            </w:r>
          </w:p>
          <w:p w14:paraId="5FED014A" w14:textId="77777777" w:rsidR="00B01BC0" w:rsidRPr="00FD41AA" w:rsidRDefault="00B01BC0" w:rsidP="00B01BC0">
            <w:pPr>
              <w:snapToGrid w:val="0"/>
              <w:rPr>
                <w:rFonts w:eastAsia="맑은 고딕"/>
                <w:bCs/>
                <w:sz w:val="18"/>
                <w:szCs w:val="18"/>
                <w:lang w:eastAsia="ko-KR"/>
              </w:rPr>
            </w:pPr>
            <w:r>
              <w:rPr>
                <w:rFonts w:eastAsiaTheme="minorEastAsia" w:hint="eastAsia"/>
                <w:bCs/>
                <w:sz w:val="18"/>
                <w:szCs w:val="18"/>
                <w:lang w:eastAsia="zh-CN"/>
              </w:rPr>
              <w:t>P</w:t>
            </w:r>
            <w:r>
              <w:rPr>
                <w:rFonts w:eastAsiaTheme="minorEastAsia"/>
                <w:bCs/>
                <w:sz w:val="18"/>
                <w:szCs w:val="18"/>
                <w:lang w:eastAsia="zh-CN"/>
              </w:rPr>
              <w:t>roposal 1.2: OK but alt 1 is still preferred.</w:t>
            </w:r>
          </w:p>
          <w:p w14:paraId="2FFC2290" w14:textId="22574D93" w:rsidR="00B01BC0" w:rsidRDefault="00B01BC0" w:rsidP="00B01BC0">
            <w:pPr>
              <w:spacing w:line="20" w:lineRule="atLeast"/>
              <w:rPr>
                <w:szCs w:val="20"/>
              </w:rPr>
            </w:pPr>
            <w:r>
              <w:rPr>
                <w:rFonts w:eastAsiaTheme="minorEastAsia" w:hint="eastAsia"/>
                <w:bCs/>
                <w:sz w:val="18"/>
                <w:szCs w:val="18"/>
                <w:lang w:eastAsia="zh-CN"/>
              </w:rPr>
              <w:t>P</w:t>
            </w:r>
            <w:r>
              <w:rPr>
                <w:rFonts w:eastAsiaTheme="minorEastAsia"/>
                <w:bCs/>
                <w:sz w:val="18"/>
                <w:szCs w:val="18"/>
                <w:lang w:eastAsia="zh-CN"/>
              </w:rPr>
              <w:t>roposal 1.3: We are OK with QC’s modification.</w:t>
            </w:r>
          </w:p>
        </w:tc>
      </w:tr>
    </w:tbl>
    <w:p w14:paraId="66E02222" w14:textId="4A4580EC" w:rsidR="00A62A1B" w:rsidRDefault="00A62A1B" w:rsidP="00A62A1B">
      <w:pPr>
        <w:pStyle w:val="0Maintext"/>
        <w:ind w:firstLine="0"/>
        <w:rPr>
          <w:sz w:val="20"/>
          <w:lang w:val="en-US"/>
        </w:rPr>
      </w:pPr>
    </w:p>
    <w:p w14:paraId="3F8A6212" w14:textId="77777777" w:rsidR="00A62A1B" w:rsidRDefault="00A62A1B" w:rsidP="00A62A1B">
      <w:pPr>
        <w:pStyle w:val="a0"/>
      </w:pPr>
    </w:p>
    <w:p w14:paraId="3AE11FB6" w14:textId="77777777" w:rsidR="00A62A1B" w:rsidRDefault="00A62A1B" w:rsidP="00A62A1B">
      <w:pPr>
        <w:pStyle w:val="11"/>
      </w:pPr>
      <w:r>
        <w:rPr>
          <w:lang w:val="en-US"/>
        </w:rPr>
        <w:t xml:space="preserve">Issue 2: M-TRP Beam failure recovery </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897"/>
        <w:gridCol w:w="4410"/>
        <w:gridCol w:w="1260"/>
      </w:tblGrid>
      <w:tr w:rsidR="00A62A1B" w14:paraId="435F5614"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98A546B" w14:textId="77777777" w:rsidR="00A62A1B" w:rsidRDefault="00A62A1B">
            <w:pPr>
              <w:snapToGrid w:val="0"/>
              <w:jc w:val="both"/>
              <w:rPr>
                <w:b/>
                <w:sz w:val="16"/>
                <w:szCs w:val="20"/>
              </w:rPr>
            </w:pPr>
            <w:r>
              <w:rPr>
                <w:b/>
                <w:sz w:val="16"/>
                <w:szCs w:val="20"/>
              </w:rPr>
              <w:t>#</w:t>
            </w:r>
          </w:p>
        </w:tc>
        <w:tc>
          <w:tcPr>
            <w:tcW w:w="3897" w:type="dxa"/>
            <w:tcBorders>
              <w:top w:val="single" w:sz="4" w:space="0" w:color="auto"/>
              <w:left w:val="single" w:sz="4" w:space="0" w:color="auto"/>
              <w:bottom w:val="single" w:sz="4" w:space="0" w:color="auto"/>
              <w:right w:val="single" w:sz="4" w:space="0" w:color="auto"/>
            </w:tcBorders>
            <w:shd w:val="clear" w:color="auto" w:fill="D9D9D9"/>
            <w:hideMark/>
          </w:tcPr>
          <w:p w14:paraId="7AD57BC3" w14:textId="77777777" w:rsidR="00A62A1B" w:rsidRDefault="00A62A1B">
            <w:pPr>
              <w:snapToGrid w:val="0"/>
              <w:jc w:val="both"/>
              <w:rPr>
                <w:b/>
                <w:sz w:val="16"/>
                <w:szCs w:val="20"/>
              </w:rPr>
            </w:pPr>
            <w:r>
              <w:rPr>
                <w:b/>
                <w:sz w:val="16"/>
                <w:szCs w:val="20"/>
              </w:rPr>
              <w:t>Issue</w:t>
            </w:r>
          </w:p>
        </w:tc>
        <w:tc>
          <w:tcPr>
            <w:tcW w:w="4410" w:type="dxa"/>
            <w:tcBorders>
              <w:top w:val="single" w:sz="4" w:space="0" w:color="auto"/>
              <w:left w:val="single" w:sz="4" w:space="0" w:color="auto"/>
              <w:bottom w:val="single" w:sz="4" w:space="0" w:color="auto"/>
              <w:right w:val="single" w:sz="4" w:space="0" w:color="auto"/>
            </w:tcBorders>
            <w:shd w:val="clear" w:color="auto" w:fill="D9D9D9"/>
            <w:hideMark/>
          </w:tcPr>
          <w:p w14:paraId="6AF9E172" w14:textId="77777777" w:rsidR="00A62A1B" w:rsidRDefault="00A62A1B">
            <w:pPr>
              <w:snapToGrid w:val="0"/>
              <w:jc w:val="both"/>
              <w:rPr>
                <w:b/>
                <w:sz w:val="16"/>
                <w:szCs w:val="20"/>
              </w:rPr>
            </w:pPr>
            <w:r>
              <w:rPr>
                <w:b/>
                <w:sz w:val="16"/>
                <w:szCs w:val="20"/>
              </w:rPr>
              <w:t>Companies’ views</w:t>
            </w: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14:paraId="0F4ACB20" w14:textId="77777777" w:rsidR="00A62A1B" w:rsidRDefault="00A62A1B">
            <w:pPr>
              <w:snapToGrid w:val="0"/>
              <w:jc w:val="both"/>
              <w:rPr>
                <w:b/>
                <w:sz w:val="16"/>
                <w:szCs w:val="20"/>
              </w:rPr>
            </w:pPr>
            <w:r>
              <w:rPr>
                <w:b/>
                <w:sz w:val="16"/>
                <w:szCs w:val="20"/>
              </w:rPr>
              <w:t>notes</w:t>
            </w:r>
          </w:p>
        </w:tc>
      </w:tr>
      <w:tr w:rsidR="00A62A1B" w14:paraId="68283CAB"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3B7613BC" w14:textId="77777777" w:rsidR="00A62A1B" w:rsidRDefault="00A62A1B">
            <w:pPr>
              <w:snapToGrid w:val="0"/>
              <w:jc w:val="both"/>
              <w:rPr>
                <w:sz w:val="16"/>
                <w:szCs w:val="16"/>
              </w:rPr>
            </w:pPr>
            <w:r>
              <w:rPr>
                <w:sz w:val="16"/>
                <w:szCs w:val="16"/>
              </w:rPr>
              <w:t>2.1</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3BDFDE4D" w14:textId="77777777" w:rsidR="00A62A1B" w:rsidRDefault="00A62A1B">
            <w:pPr>
              <w:snapToGrid w:val="0"/>
              <w:jc w:val="both"/>
              <w:rPr>
                <w:sz w:val="16"/>
                <w:szCs w:val="16"/>
              </w:rPr>
            </w:pPr>
            <w:r>
              <w:rPr>
                <w:sz w:val="16"/>
                <w:szCs w:val="16"/>
              </w:rPr>
              <w:t xml:space="preserve">Support S-DCI vs. M-DCI </w:t>
            </w:r>
          </w:p>
          <w:p w14:paraId="166002FF" w14:textId="77777777" w:rsidR="00A62A1B" w:rsidRDefault="00A62A1B">
            <w:pPr>
              <w:snapToGrid w:val="0"/>
              <w:jc w:val="both"/>
              <w:rPr>
                <w:sz w:val="16"/>
                <w:szCs w:val="16"/>
              </w:rPr>
            </w:pPr>
          </w:p>
          <w:p w14:paraId="7C5FAE00" w14:textId="77777777" w:rsidR="00A62A1B" w:rsidRDefault="00A62A1B">
            <w:pPr>
              <w:snapToGrid w:val="0"/>
              <w:jc w:val="both"/>
              <w:rPr>
                <w:sz w:val="16"/>
                <w:szCs w:val="16"/>
              </w:rPr>
            </w:pPr>
            <w:r>
              <w:rPr>
                <w:sz w:val="16"/>
                <w:szCs w:val="16"/>
              </w:rPr>
              <w:t xml:space="preserve">Option 1: M-DCI only </w:t>
            </w:r>
          </w:p>
          <w:p w14:paraId="7DA32D22" w14:textId="77777777" w:rsidR="00A62A1B" w:rsidRDefault="00A62A1B">
            <w:pPr>
              <w:snapToGrid w:val="0"/>
              <w:jc w:val="both"/>
              <w:rPr>
                <w:sz w:val="16"/>
                <w:szCs w:val="16"/>
              </w:rPr>
            </w:pPr>
            <w:r>
              <w:rPr>
                <w:sz w:val="16"/>
                <w:szCs w:val="16"/>
              </w:rPr>
              <w:t xml:space="preserve">Option 2: S-DCI and M-DCI </w:t>
            </w:r>
          </w:p>
          <w:p w14:paraId="78076A5C" w14:textId="77777777" w:rsidR="00A62A1B" w:rsidRDefault="00A62A1B">
            <w:pPr>
              <w:snapToGrid w:val="0"/>
              <w:jc w:val="both"/>
              <w:rPr>
                <w:sz w:val="16"/>
                <w:szCs w:val="16"/>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4F8832BF" w14:textId="2258BCB6" w:rsidR="00A62A1B" w:rsidRDefault="00A62A1B">
            <w:pPr>
              <w:snapToGrid w:val="0"/>
              <w:jc w:val="both"/>
              <w:rPr>
                <w:sz w:val="16"/>
                <w:szCs w:val="16"/>
              </w:rPr>
            </w:pPr>
            <w:r>
              <w:rPr>
                <w:sz w:val="16"/>
                <w:szCs w:val="16"/>
              </w:rPr>
              <w:t>Option 1</w:t>
            </w:r>
            <w:ins w:id="396" w:author="Runhua Chen" w:date="2021-01-25T17:10:00Z">
              <w:r w:rsidR="00FA415C">
                <w:rPr>
                  <w:sz w:val="16"/>
                  <w:szCs w:val="16"/>
                </w:rPr>
                <w:t xml:space="preserve"> (6)</w:t>
              </w:r>
            </w:ins>
            <w:r>
              <w:rPr>
                <w:sz w:val="16"/>
                <w:szCs w:val="16"/>
              </w:rPr>
              <w:t xml:space="preserve">: </w:t>
            </w:r>
          </w:p>
          <w:p w14:paraId="370FB5CF" w14:textId="4AACD699" w:rsidR="00A62A1B" w:rsidRDefault="00A62A1B">
            <w:pPr>
              <w:numPr>
                <w:ilvl w:val="0"/>
                <w:numId w:val="32"/>
              </w:numPr>
              <w:snapToGrid w:val="0"/>
              <w:jc w:val="both"/>
              <w:rPr>
                <w:sz w:val="16"/>
                <w:szCs w:val="16"/>
              </w:rPr>
            </w:pPr>
            <w:r>
              <w:rPr>
                <w:sz w:val="16"/>
                <w:szCs w:val="16"/>
              </w:rPr>
              <w:t>Yes: OPPO, MediaTek, Fujitsu</w:t>
            </w:r>
            <w:ins w:id="397" w:author="Wei Wei1 Ling" w:date="2021-01-22T10:53:00Z">
              <w:r w:rsidR="005A0FB0">
                <w:rPr>
                  <w:sz w:val="16"/>
                  <w:szCs w:val="16"/>
                </w:rPr>
                <w:t>, Lenovo/MotM</w:t>
              </w:r>
            </w:ins>
            <w:ins w:id="398" w:author="ZTE" w:date="2021-01-25T15:53:00Z">
              <w:r w:rsidR="00E71085">
                <w:rPr>
                  <w:sz w:val="16"/>
                  <w:szCs w:val="16"/>
                </w:rPr>
                <w:t>, ZTE</w:t>
              </w:r>
            </w:ins>
            <w:ins w:id="399" w:author="Yuk, Youngsoo (Nokia - KR/Seoul)" w:date="2021-01-25T20:31:00Z">
              <w:r w:rsidR="00597135">
                <w:rPr>
                  <w:sz w:val="16"/>
                  <w:szCs w:val="16"/>
                </w:rPr>
                <w:t>, Nokia/NSB</w:t>
              </w:r>
            </w:ins>
          </w:p>
          <w:p w14:paraId="70BE99AB" w14:textId="77777777" w:rsidR="00A62A1B" w:rsidRDefault="00A62A1B">
            <w:pPr>
              <w:numPr>
                <w:ilvl w:val="0"/>
                <w:numId w:val="32"/>
              </w:numPr>
              <w:snapToGrid w:val="0"/>
              <w:jc w:val="both"/>
              <w:rPr>
                <w:sz w:val="16"/>
                <w:szCs w:val="16"/>
              </w:rPr>
            </w:pPr>
            <w:r>
              <w:rPr>
                <w:sz w:val="16"/>
                <w:szCs w:val="16"/>
              </w:rPr>
              <w:t xml:space="preserve">No: </w:t>
            </w:r>
          </w:p>
          <w:p w14:paraId="5B1A1C4C" w14:textId="77777777" w:rsidR="00A62A1B" w:rsidRDefault="00A62A1B">
            <w:pPr>
              <w:snapToGrid w:val="0"/>
              <w:jc w:val="both"/>
              <w:rPr>
                <w:sz w:val="16"/>
                <w:szCs w:val="16"/>
              </w:rPr>
            </w:pPr>
          </w:p>
          <w:p w14:paraId="13BC6E19" w14:textId="414C660A" w:rsidR="00A62A1B" w:rsidRDefault="00A62A1B">
            <w:pPr>
              <w:snapToGrid w:val="0"/>
              <w:rPr>
                <w:sz w:val="16"/>
                <w:szCs w:val="16"/>
              </w:rPr>
            </w:pPr>
            <w:r>
              <w:rPr>
                <w:sz w:val="16"/>
                <w:szCs w:val="16"/>
              </w:rPr>
              <w:t>Option 2</w:t>
            </w:r>
            <w:ins w:id="400" w:author="Runhua Chen" w:date="2021-01-25T17:10:00Z">
              <w:r w:rsidR="00FA415C">
                <w:rPr>
                  <w:sz w:val="16"/>
                  <w:szCs w:val="16"/>
                </w:rPr>
                <w:t xml:space="preserve"> (16)</w:t>
              </w:r>
            </w:ins>
            <w:r>
              <w:rPr>
                <w:sz w:val="16"/>
                <w:szCs w:val="16"/>
              </w:rPr>
              <w:t xml:space="preserve">: </w:t>
            </w:r>
          </w:p>
          <w:p w14:paraId="3ED86A6E" w14:textId="43A9C27C" w:rsidR="00A62A1B" w:rsidRDefault="00A62A1B">
            <w:pPr>
              <w:numPr>
                <w:ilvl w:val="0"/>
                <w:numId w:val="33"/>
              </w:numPr>
              <w:snapToGrid w:val="0"/>
              <w:rPr>
                <w:sz w:val="16"/>
                <w:szCs w:val="16"/>
              </w:rPr>
            </w:pPr>
            <w:r>
              <w:rPr>
                <w:sz w:val="16"/>
                <w:szCs w:val="16"/>
              </w:rPr>
              <w:t xml:space="preserve">Yes: vivo, CATT, LGE, Intel, AT&amp;T,  APT, CMCC, Samsung,  Ericsson, </w:t>
            </w:r>
            <w:ins w:id="401" w:author="wangj" w:date="2021-01-22T17:42:00Z">
              <w:r w:rsidR="0091595D">
                <w:rPr>
                  <w:sz w:val="16"/>
                  <w:szCs w:val="16"/>
                </w:rPr>
                <w:t>DOCOMO</w:t>
              </w:r>
            </w:ins>
            <w:ins w:id="402" w:author="Yan Zhou" w:date="2021-01-22T09:46:00Z">
              <w:r w:rsidR="001722C0">
                <w:rPr>
                  <w:sz w:val="16"/>
                  <w:szCs w:val="16"/>
                </w:rPr>
                <w:t>, Qualcomm</w:t>
              </w:r>
            </w:ins>
            <w:ins w:id="403" w:author="Zhigang Rong" w:date="2021-01-22T13:41:00Z">
              <w:r w:rsidR="00143F5E">
                <w:rPr>
                  <w:sz w:val="16"/>
                  <w:szCs w:val="16"/>
                </w:rPr>
                <w:t>, Futurewei</w:t>
              </w:r>
            </w:ins>
            <w:ins w:id="404" w:author="Convida Wireless" w:date="2021-01-23T22:23:00Z">
              <w:r w:rsidR="00985AFC">
                <w:rPr>
                  <w:sz w:val="16"/>
                  <w:szCs w:val="16"/>
                </w:rPr>
                <w:t>, Convida</w:t>
              </w:r>
            </w:ins>
            <w:ins w:id="405" w:author="高毓恺" w:date="2021-01-25T09:50:00Z">
              <w:r w:rsidR="002D4BE8">
                <w:rPr>
                  <w:sz w:val="16"/>
                  <w:szCs w:val="16"/>
                </w:rPr>
                <w:t>, NEC</w:t>
              </w:r>
            </w:ins>
            <w:ins w:id="406" w:author="Administrator" w:date="2021-01-25T10:42:00Z">
              <w:r w:rsidR="00F72159">
                <w:rPr>
                  <w:sz w:val="16"/>
                  <w:szCs w:val="16"/>
                </w:rPr>
                <w:t>, Xiaomi</w:t>
              </w:r>
            </w:ins>
            <w:ins w:id="407" w:author="Cao, Jeffrey" w:date="2021-01-25T13:01:00Z">
              <w:r w:rsidR="00A57BC0">
                <w:rPr>
                  <w:sz w:val="16"/>
                  <w:szCs w:val="16"/>
                </w:rPr>
                <w:t xml:space="preserve">, </w:t>
              </w:r>
              <w:r w:rsidR="00A57BC0" w:rsidRPr="00A57BC0">
                <w:rPr>
                  <w:sz w:val="16"/>
                  <w:szCs w:val="16"/>
                </w:rPr>
                <w:t>Sony</w:t>
              </w:r>
            </w:ins>
          </w:p>
          <w:p w14:paraId="0F77E464" w14:textId="2DDACE3E" w:rsidR="00A62A1B" w:rsidRDefault="00A62A1B">
            <w:pPr>
              <w:numPr>
                <w:ilvl w:val="0"/>
                <w:numId w:val="33"/>
              </w:numPr>
              <w:snapToGrid w:val="0"/>
              <w:rPr>
                <w:sz w:val="16"/>
                <w:szCs w:val="16"/>
              </w:rPr>
            </w:pPr>
            <w:r>
              <w:rPr>
                <w:sz w:val="16"/>
                <w:szCs w:val="16"/>
              </w:rPr>
              <w:t>No: OPPO</w:t>
            </w:r>
            <w:ins w:id="408" w:author="Yushu Zhang" w:date="2021-01-25T11:55:00Z">
              <w:r w:rsidR="00AE630E">
                <w:rPr>
                  <w:sz w:val="16"/>
                  <w:szCs w:val="16"/>
                </w:rPr>
                <w:t>, Apple</w:t>
              </w:r>
            </w:ins>
            <w:ins w:id="409" w:author="ZTE" w:date="2021-01-25T15:54:00Z">
              <w:r w:rsidR="00E71085">
                <w:rPr>
                  <w:sz w:val="16"/>
                  <w:szCs w:val="16"/>
                </w:rPr>
                <w:t>, ZTE</w:t>
              </w:r>
            </w:ins>
          </w:p>
          <w:p w14:paraId="05818F6C" w14:textId="77777777" w:rsidR="00A62A1B" w:rsidRDefault="00A62A1B">
            <w:pPr>
              <w:snapToGrid w:val="0"/>
              <w:jc w:val="both"/>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5667D376" w14:textId="77777777" w:rsidR="00A62A1B" w:rsidRDefault="00A62A1B">
            <w:pPr>
              <w:snapToGrid w:val="0"/>
              <w:jc w:val="both"/>
              <w:rPr>
                <w:sz w:val="16"/>
                <w:szCs w:val="20"/>
              </w:rPr>
            </w:pPr>
          </w:p>
        </w:tc>
      </w:tr>
      <w:tr w:rsidR="00A62A1B" w14:paraId="4F213625"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AAC4E0D" w14:textId="77777777" w:rsidR="00A62A1B" w:rsidRDefault="00A62A1B">
            <w:pPr>
              <w:snapToGrid w:val="0"/>
              <w:jc w:val="both"/>
              <w:rPr>
                <w:sz w:val="16"/>
                <w:szCs w:val="16"/>
              </w:rPr>
            </w:pPr>
            <w:r>
              <w:rPr>
                <w:sz w:val="16"/>
                <w:szCs w:val="16"/>
              </w:rPr>
              <w:t xml:space="preserve">2.2. </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6F3B3212" w14:textId="77777777" w:rsidR="00A62A1B" w:rsidRDefault="00A62A1B">
            <w:pPr>
              <w:snapToGrid w:val="0"/>
              <w:jc w:val="both"/>
              <w:rPr>
                <w:sz w:val="16"/>
                <w:szCs w:val="16"/>
              </w:rPr>
            </w:pPr>
            <w:r>
              <w:rPr>
                <w:sz w:val="16"/>
                <w:szCs w:val="16"/>
              </w:rPr>
              <w:t>Max # of BFD-RS sets per BWP</w:t>
            </w:r>
          </w:p>
          <w:p w14:paraId="4CFCC537" w14:textId="77777777" w:rsidR="00A62A1B" w:rsidRDefault="00A62A1B">
            <w:pPr>
              <w:snapToGrid w:val="0"/>
              <w:jc w:val="both"/>
              <w:rPr>
                <w:sz w:val="16"/>
                <w:szCs w:val="16"/>
              </w:rPr>
            </w:pPr>
            <w:r>
              <w:rPr>
                <w:sz w:val="16"/>
                <w:szCs w:val="16"/>
              </w:rPr>
              <w:t>Option 1: 2</w:t>
            </w:r>
          </w:p>
          <w:p w14:paraId="18269F62" w14:textId="77777777" w:rsidR="00A62A1B" w:rsidRDefault="00A62A1B">
            <w:pPr>
              <w:snapToGrid w:val="0"/>
              <w:jc w:val="both"/>
              <w:rPr>
                <w:sz w:val="16"/>
                <w:szCs w:val="16"/>
              </w:rPr>
            </w:pPr>
          </w:p>
          <w:p w14:paraId="1CBD2242" w14:textId="77777777" w:rsidR="00A62A1B" w:rsidRDefault="00A62A1B">
            <w:pPr>
              <w:snapToGrid w:val="0"/>
              <w:jc w:val="both"/>
              <w:rPr>
                <w:sz w:val="16"/>
                <w:szCs w:val="16"/>
              </w:rPr>
            </w:pPr>
            <w:r>
              <w:rPr>
                <w:sz w:val="16"/>
                <w:szCs w:val="16"/>
              </w:rPr>
              <w:t xml:space="preserve">Option 2: 10 </w:t>
            </w:r>
          </w:p>
          <w:p w14:paraId="1ED80589" w14:textId="77777777" w:rsidR="00A62A1B" w:rsidRDefault="00A62A1B">
            <w:pPr>
              <w:snapToGrid w:val="0"/>
              <w:jc w:val="both"/>
              <w:rPr>
                <w:sz w:val="16"/>
                <w:szCs w:val="16"/>
              </w:rPr>
            </w:pPr>
          </w:p>
          <w:p w14:paraId="60591E27" w14:textId="77777777" w:rsidR="00A62A1B" w:rsidRDefault="00A62A1B">
            <w:pPr>
              <w:snapToGrid w:val="0"/>
              <w:jc w:val="both"/>
              <w:rPr>
                <w:sz w:val="16"/>
                <w:szCs w:val="16"/>
              </w:rPr>
            </w:pPr>
            <w:r>
              <w:rPr>
                <w:sz w:val="16"/>
                <w:szCs w:val="16"/>
              </w:rPr>
              <w:t xml:space="preserve">Option 3: Other (please specify) </w:t>
            </w:r>
          </w:p>
          <w:p w14:paraId="55E69FA6" w14:textId="77777777" w:rsidR="00A62A1B" w:rsidRDefault="00A62A1B">
            <w:pPr>
              <w:snapToGrid w:val="0"/>
              <w:jc w:val="both"/>
              <w:rPr>
                <w:sz w:val="16"/>
                <w:szCs w:val="16"/>
              </w:rPr>
            </w:pPr>
          </w:p>
          <w:p w14:paraId="0B878936" w14:textId="77777777" w:rsidR="00A62A1B" w:rsidRDefault="00A62A1B">
            <w:pPr>
              <w:snapToGrid w:val="0"/>
              <w:jc w:val="both"/>
              <w:rPr>
                <w:sz w:val="16"/>
                <w:szCs w:val="16"/>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69A7914A" w14:textId="77777777" w:rsidR="00A62A1B" w:rsidRDefault="00A62A1B">
            <w:pPr>
              <w:snapToGrid w:val="0"/>
              <w:jc w:val="both"/>
              <w:rPr>
                <w:sz w:val="16"/>
                <w:szCs w:val="16"/>
              </w:rPr>
            </w:pPr>
            <w:r>
              <w:rPr>
                <w:sz w:val="16"/>
                <w:szCs w:val="16"/>
              </w:rPr>
              <w:t xml:space="preserve">Option 1: </w:t>
            </w:r>
          </w:p>
          <w:p w14:paraId="5C7DB852" w14:textId="4023B6BB" w:rsidR="00A62A1B" w:rsidRDefault="00A62A1B">
            <w:pPr>
              <w:pStyle w:val="af4"/>
              <w:numPr>
                <w:ilvl w:val="0"/>
                <w:numId w:val="34"/>
              </w:numPr>
              <w:snapToGrid w:val="0"/>
              <w:spacing w:after="0" w:line="240" w:lineRule="auto"/>
              <w:rPr>
                <w:rFonts w:ascii="Times New Roman" w:hAnsi="Times New Roman"/>
                <w:sz w:val="16"/>
                <w:szCs w:val="16"/>
                <w:lang w:val="en-US"/>
              </w:rPr>
            </w:pPr>
            <w:r>
              <w:rPr>
                <w:rFonts w:ascii="Times New Roman" w:hAnsi="Times New Roman"/>
                <w:sz w:val="16"/>
                <w:szCs w:val="16"/>
              </w:rPr>
              <w:t>Yes:</w:t>
            </w:r>
            <w:r>
              <w:rPr>
                <w:rFonts w:ascii="Times New Roman" w:hAnsi="Times New Roman"/>
                <w:sz w:val="16"/>
                <w:szCs w:val="16"/>
                <w:lang w:val="en-US"/>
              </w:rPr>
              <w:t xml:space="preserve"> Apple, LGE, Xiaomi, CONVIDA, Ericsson, CATT, Huawei/HiSi, ZTE, MediaTek, Intel, NEC, </w:t>
            </w:r>
            <w:ins w:id="410" w:author="Wei Wei1 Ling" w:date="2021-01-22T10:54:00Z">
              <w:r w:rsidR="005A0FB0">
                <w:rPr>
                  <w:sz w:val="16"/>
                  <w:szCs w:val="16"/>
                </w:rPr>
                <w:t>Lenovo/MotM</w:t>
              </w:r>
            </w:ins>
            <w:ins w:id="411" w:author="wangj" w:date="2021-01-22T17:42:00Z">
              <w:r w:rsidR="0091595D">
                <w:rPr>
                  <w:sz w:val="16"/>
                  <w:szCs w:val="16"/>
                </w:rPr>
                <w:t>, DOCOMO</w:t>
              </w:r>
            </w:ins>
            <w:ins w:id="412" w:author="Yan Zhou" w:date="2021-01-22T09:46:00Z">
              <w:r w:rsidR="001722C0">
                <w:rPr>
                  <w:sz w:val="16"/>
                  <w:szCs w:val="16"/>
                  <w:lang w:val="en-US"/>
                </w:rPr>
                <w:t>, Qualcomm</w:t>
              </w:r>
            </w:ins>
            <w:r w:rsidR="001F47C5">
              <w:rPr>
                <w:sz w:val="16"/>
                <w:szCs w:val="16"/>
                <w:lang w:val="en-US"/>
              </w:rPr>
              <w:t xml:space="preserve">, </w:t>
            </w:r>
            <w:r w:rsidR="001F47C5">
              <w:rPr>
                <w:sz w:val="16"/>
                <w:szCs w:val="16"/>
              </w:rPr>
              <w:t>InterDigital</w:t>
            </w:r>
            <w:ins w:id="413" w:author="Zhigang Rong" w:date="2021-01-22T13:41:00Z">
              <w:r w:rsidR="00143F5E">
                <w:rPr>
                  <w:sz w:val="16"/>
                  <w:szCs w:val="16"/>
                  <w:lang w:val="en-US"/>
                </w:rPr>
                <w:t>, Futurewei</w:t>
              </w:r>
            </w:ins>
            <w:ins w:id="414" w:author="Alex Liou - APT" w:date="2021-01-24T01:57:00Z">
              <w:r w:rsidR="00CC504C">
                <w:rPr>
                  <w:sz w:val="16"/>
                  <w:szCs w:val="16"/>
                  <w:lang w:val="en-US"/>
                </w:rPr>
                <w:t xml:space="preserve">, </w:t>
              </w:r>
              <w:r w:rsidR="00CC504C" w:rsidRPr="00CC504C">
                <w:rPr>
                  <w:rFonts w:ascii="Times New Roman" w:hAnsi="Times New Roman" w:cs="Times New Roman"/>
                  <w:sz w:val="16"/>
                  <w:szCs w:val="16"/>
                  <w:lang w:val="en-US"/>
                </w:rPr>
                <w:t>APT</w:t>
              </w:r>
            </w:ins>
            <w:ins w:id="415" w:author="Li Guo" w:date="2021-01-24T20:08:00Z">
              <w:r w:rsidR="00371557">
                <w:rPr>
                  <w:rFonts w:ascii="Times New Roman" w:hAnsi="Times New Roman" w:cs="Times New Roman"/>
                  <w:sz w:val="16"/>
                  <w:szCs w:val="16"/>
                  <w:lang w:val="en-US"/>
                </w:rPr>
                <w:t>, OPPO</w:t>
              </w:r>
            </w:ins>
            <w:ins w:id="416" w:author="Cao, Jeffrey" w:date="2021-01-25T13:01:00Z">
              <w:r w:rsidR="00A57BC0">
                <w:rPr>
                  <w:rFonts w:ascii="Times New Roman" w:hAnsi="Times New Roman" w:cs="Times New Roman"/>
                  <w:sz w:val="16"/>
                  <w:szCs w:val="16"/>
                  <w:lang w:val="en-US"/>
                </w:rPr>
                <w:t xml:space="preserve">, </w:t>
              </w:r>
              <w:r w:rsidR="00A57BC0" w:rsidRPr="00A57BC0">
                <w:rPr>
                  <w:rFonts w:ascii="Times New Roman" w:hAnsi="Times New Roman" w:cs="Times New Roman"/>
                  <w:sz w:val="16"/>
                  <w:szCs w:val="16"/>
                  <w:lang w:val="en-US"/>
                </w:rPr>
                <w:t>Sony</w:t>
              </w:r>
            </w:ins>
            <w:ins w:id="417" w:author="ZTE" w:date="2021-01-25T15:54:00Z">
              <w:r w:rsidR="00E71085">
                <w:rPr>
                  <w:rFonts w:ascii="Times New Roman" w:hAnsi="Times New Roman" w:cs="Times New Roman"/>
                  <w:sz w:val="16"/>
                  <w:szCs w:val="16"/>
                  <w:lang w:val="en-US"/>
                </w:rPr>
                <w:t>, ZTE</w:t>
              </w:r>
            </w:ins>
            <w:ins w:id="418" w:author="Yuk, Youngsoo (Nokia - KR/Seoul)" w:date="2021-01-25T20:31:00Z">
              <w:r w:rsidR="00597135">
                <w:rPr>
                  <w:rFonts w:ascii="Times New Roman" w:hAnsi="Times New Roman" w:cs="Times New Roman"/>
                  <w:sz w:val="16"/>
                  <w:szCs w:val="16"/>
                  <w:lang w:val="en-US"/>
                </w:rPr>
                <w:t>, Nokia/NSB</w:t>
              </w:r>
            </w:ins>
            <w:r w:rsidR="00EE398E">
              <w:rPr>
                <w:rFonts w:ascii="Times New Roman" w:hAnsi="Times New Roman" w:cs="Times New Roman"/>
                <w:sz w:val="16"/>
                <w:szCs w:val="16"/>
                <w:lang w:val="en-US"/>
              </w:rPr>
              <w:t xml:space="preserve">, </w:t>
            </w:r>
            <w:ins w:id="419" w:author="朱大琳/New Communication Technology /SRA/Engineer/삼성전자" w:date="2021-01-27T00:34:00Z">
              <w:r w:rsidR="00EE398E">
                <w:rPr>
                  <w:rFonts w:ascii="Times New Roman" w:hAnsi="Times New Roman" w:cs="Times New Roman"/>
                  <w:sz w:val="16"/>
                  <w:szCs w:val="16"/>
                  <w:lang w:val="en-US"/>
                </w:rPr>
                <w:t>Samsung</w:t>
              </w:r>
            </w:ins>
          </w:p>
          <w:p w14:paraId="5E1505F7" w14:textId="77777777" w:rsidR="00A62A1B" w:rsidRDefault="00A62A1B">
            <w:pPr>
              <w:snapToGrid w:val="0"/>
              <w:jc w:val="both"/>
              <w:rPr>
                <w:sz w:val="16"/>
                <w:szCs w:val="16"/>
              </w:rPr>
            </w:pPr>
          </w:p>
          <w:p w14:paraId="6792CF50" w14:textId="77777777" w:rsidR="00A62A1B" w:rsidRDefault="00A62A1B">
            <w:pPr>
              <w:snapToGrid w:val="0"/>
              <w:jc w:val="both"/>
              <w:rPr>
                <w:sz w:val="16"/>
                <w:szCs w:val="16"/>
              </w:rPr>
            </w:pPr>
            <w:r>
              <w:rPr>
                <w:sz w:val="16"/>
                <w:szCs w:val="16"/>
              </w:rPr>
              <w:t xml:space="preserve">Option 2: </w:t>
            </w:r>
          </w:p>
          <w:p w14:paraId="06281033" w14:textId="77E36D98" w:rsidR="00A62A1B" w:rsidRDefault="00A62A1B">
            <w:pPr>
              <w:numPr>
                <w:ilvl w:val="0"/>
                <w:numId w:val="35"/>
              </w:numPr>
              <w:snapToGrid w:val="0"/>
              <w:jc w:val="both"/>
              <w:rPr>
                <w:ins w:id="420" w:author="Yushu Zhang" w:date="2021-01-25T11:55:00Z"/>
                <w:sz w:val="16"/>
                <w:szCs w:val="16"/>
              </w:rPr>
            </w:pPr>
            <w:r>
              <w:rPr>
                <w:sz w:val="16"/>
                <w:szCs w:val="16"/>
              </w:rPr>
              <w:t xml:space="preserve">Yes: </w:t>
            </w:r>
          </w:p>
          <w:p w14:paraId="6AF045AB" w14:textId="08ED461A" w:rsidR="00AE630E" w:rsidRDefault="00AE630E">
            <w:pPr>
              <w:numPr>
                <w:ilvl w:val="0"/>
                <w:numId w:val="35"/>
              </w:numPr>
              <w:snapToGrid w:val="0"/>
              <w:jc w:val="both"/>
              <w:rPr>
                <w:sz w:val="16"/>
                <w:szCs w:val="16"/>
              </w:rPr>
            </w:pPr>
            <w:ins w:id="421" w:author="Yushu Zhang" w:date="2021-01-25T11:55:00Z">
              <w:r>
                <w:rPr>
                  <w:sz w:val="16"/>
                  <w:szCs w:val="16"/>
                </w:rPr>
                <w:t>No: Apple</w:t>
              </w:r>
            </w:ins>
          </w:p>
          <w:p w14:paraId="4A0229BA" w14:textId="77777777" w:rsidR="00A62A1B" w:rsidRDefault="00A62A1B">
            <w:pPr>
              <w:snapToGrid w:val="0"/>
              <w:jc w:val="both"/>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14:paraId="50079D0F" w14:textId="77777777" w:rsidR="00A62A1B" w:rsidRDefault="00A62A1B">
            <w:pPr>
              <w:snapToGrid w:val="0"/>
              <w:jc w:val="both"/>
              <w:rPr>
                <w:sz w:val="16"/>
                <w:szCs w:val="20"/>
              </w:rPr>
            </w:pPr>
            <w:r>
              <w:rPr>
                <w:sz w:val="16"/>
                <w:szCs w:val="20"/>
              </w:rPr>
              <w:t>Option 1  appears to be the majority view</w:t>
            </w:r>
          </w:p>
        </w:tc>
      </w:tr>
      <w:tr w:rsidR="00A62A1B" w14:paraId="406382DF"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8270048" w14:textId="77777777" w:rsidR="00A62A1B" w:rsidRDefault="00A62A1B">
            <w:pPr>
              <w:snapToGrid w:val="0"/>
              <w:jc w:val="both"/>
              <w:rPr>
                <w:sz w:val="16"/>
                <w:szCs w:val="16"/>
              </w:rPr>
            </w:pPr>
            <w:r>
              <w:rPr>
                <w:sz w:val="16"/>
                <w:szCs w:val="16"/>
              </w:rPr>
              <w:t>2.3</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1B42B801" w14:textId="77777777" w:rsidR="00A62A1B" w:rsidRDefault="00A62A1B">
            <w:pPr>
              <w:snapToGrid w:val="0"/>
              <w:jc w:val="both"/>
              <w:rPr>
                <w:sz w:val="16"/>
                <w:szCs w:val="16"/>
              </w:rPr>
            </w:pPr>
            <w:r>
              <w:rPr>
                <w:sz w:val="16"/>
                <w:szCs w:val="16"/>
              </w:rPr>
              <w:t xml:space="preserve">Max # of BFD-RS resources per set </w:t>
            </w:r>
          </w:p>
          <w:p w14:paraId="6999BCC7" w14:textId="77777777" w:rsidR="00A62A1B" w:rsidRDefault="00A62A1B">
            <w:pPr>
              <w:snapToGrid w:val="0"/>
              <w:jc w:val="both"/>
              <w:rPr>
                <w:sz w:val="16"/>
                <w:szCs w:val="16"/>
              </w:rPr>
            </w:pPr>
            <w:r>
              <w:rPr>
                <w:sz w:val="16"/>
                <w:szCs w:val="16"/>
              </w:rPr>
              <w:t xml:space="preserve">Option 1: 2 </w:t>
            </w:r>
          </w:p>
          <w:p w14:paraId="49EC03E5" w14:textId="77777777" w:rsidR="00A62A1B" w:rsidRDefault="00A62A1B">
            <w:pPr>
              <w:snapToGrid w:val="0"/>
              <w:jc w:val="both"/>
              <w:rPr>
                <w:sz w:val="16"/>
                <w:szCs w:val="16"/>
              </w:rPr>
            </w:pPr>
            <w:r>
              <w:rPr>
                <w:sz w:val="16"/>
                <w:szCs w:val="16"/>
              </w:rPr>
              <w:t xml:space="preserve">Option 2: UE capability </w:t>
            </w:r>
          </w:p>
          <w:p w14:paraId="7E5E4DB7" w14:textId="538B63D8" w:rsidR="00A62A1B" w:rsidRDefault="001F47C5">
            <w:pPr>
              <w:snapToGrid w:val="0"/>
              <w:jc w:val="both"/>
              <w:rPr>
                <w:sz w:val="16"/>
                <w:szCs w:val="16"/>
              </w:rPr>
            </w:pPr>
            <w:r>
              <w:rPr>
                <w:sz w:val="16"/>
                <w:szCs w:val="16"/>
              </w:rPr>
              <w:t>Option 3: 10</w:t>
            </w: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02D86A68" w14:textId="77777777" w:rsidR="00A62A1B" w:rsidRDefault="00A62A1B">
            <w:pPr>
              <w:snapToGrid w:val="0"/>
              <w:jc w:val="both"/>
              <w:rPr>
                <w:sz w:val="16"/>
                <w:szCs w:val="16"/>
              </w:rPr>
            </w:pPr>
            <w:r>
              <w:rPr>
                <w:sz w:val="16"/>
                <w:szCs w:val="16"/>
              </w:rPr>
              <w:t xml:space="preserve">Option 1: </w:t>
            </w:r>
          </w:p>
          <w:p w14:paraId="4376D440" w14:textId="51D088E2" w:rsidR="00A62A1B" w:rsidRDefault="00A62A1B">
            <w:pPr>
              <w:numPr>
                <w:ilvl w:val="0"/>
                <w:numId w:val="35"/>
              </w:numPr>
              <w:snapToGrid w:val="0"/>
              <w:jc w:val="both"/>
              <w:rPr>
                <w:sz w:val="16"/>
                <w:szCs w:val="16"/>
              </w:rPr>
            </w:pPr>
            <w:r>
              <w:rPr>
                <w:sz w:val="16"/>
                <w:szCs w:val="16"/>
              </w:rPr>
              <w:t xml:space="preserve">Yes: </w:t>
            </w:r>
            <w:del w:id="422" w:author="SeongWon Go" w:date="2021-01-25T16:13:00Z">
              <w:r w:rsidDel="009E6F6A">
                <w:rPr>
                  <w:sz w:val="16"/>
                  <w:szCs w:val="16"/>
                </w:rPr>
                <w:delText xml:space="preserve">LGE, </w:delText>
              </w:r>
            </w:del>
            <w:r>
              <w:rPr>
                <w:sz w:val="16"/>
                <w:szCs w:val="16"/>
              </w:rPr>
              <w:t xml:space="preserve">CONVIDA, ITRI, Ericsson, </w:t>
            </w:r>
            <w:del w:id="423" w:author="Yan Zhou" w:date="2021-01-22T09:47:00Z">
              <w:r w:rsidDel="001722C0">
                <w:rPr>
                  <w:sz w:val="16"/>
                  <w:szCs w:val="16"/>
                </w:rPr>
                <w:delText xml:space="preserve">Qualcomm, </w:delText>
              </w:r>
            </w:del>
            <w:r>
              <w:rPr>
                <w:sz w:val="16"/>
                <w:szCs w:val="16"/>
              </w:rPr>
              <w:t>HW/HiSi</w:t>
            </w:r>
            <w:ins w:id="424" w:author="Wei Wei1 Ling" w:date="2021-01-22T10:54:00Z">
              <w:r w:rsidR="005A0FB0">
                <w:rPr>
                  <w:sz w:val="16"/>
                  <w:szCs w:val="16"/>
                </w:rPr>
                <w:t>, Lenovo/MotM</w:t>
              </w:r>
            </w:ins>
            <w:ins w:id="425" w:author="Zhigang Rong" w:date="2021-01-22T13:41:00Z">
              <w:r w:rsidR="00747552">
                <w:rPr>
                  <w:sz w:val="16"/>
                  <w:szCs w:val="16"/>
                </w:rPr>
                <w:t>, Futurewei</w:t>
              </w:r>
            </w:ins>
            <w:ins w:id="426" w:author="Darcy Tsai" w:date="2021-01-23T23:39:00Z">
              <w:r w:rsidR="001826C5">
                <w:rPr>
                  <w:sz w:val="16"/>
                  <w:szCs w:val="16"/>
                </w:rPr>
                <w:t xml:space="preserve">, </w:t>
              </w:r>
            </w:ins>
            <w:ins w:id="427" w:author="Darcy Tsai" w:date="2021-01-23T23:40:00Z">
              <w:r w:rsidR="001826C5">
                <w:rPr>
                  <w:sz w:val="16"/>
                  <w:szCs w:val="16"/>
                </w:rPr>
                <w:t>MTK</w:t>
              </w:r>
            </w:ins>
            <w:ins w:id="428" w:author="高毓恺" w:date="2021-01-25T09:51:00Z">
              <w:r w:rsidR="002D4BE8">
                <w:rPr>
                  <w:sz w:val="16"/>
                  <w:szCs w:val="16"/>
                </w:rPr>
                <w:t>, NEC</w:t>
              </w:r>
            </w:ins>
            <w:ins w:id="429" w:author="Administrator" w:date="2021-01-25T10:42:00Z">
              <w:r w:rsidR="00F72159">
                <w:rPr>
                  <w:sz w:val="16"/>
                  <w:szCs w:val="16"/>
                </w:rPr>
                <w:t>, Xiaomi</w:t>
              </w:r>
            </w:ins>
            <w:ins w:id="430" w:author="ZTE" w:date="2021-01-25T15:54:00Z">
              <w:r w:rsidR="00E71085">
                <w:rPr>
                  <w:sz w:val="16"/>
                  <w:szCs w:val="16"/>
                </w:rPr>
                <w:t>, ZTE</w:t>
              </w:r>
            </w:ins>
            <w:ins w:id="431" w:author="Yuk, Youngsoo (Nokia - KR/Seoul)" w:date="2021-01-25T20:31:00Z">
              <w:r w:rsidR="00597135">
                <w:rPr>
                  <w:sz w:val="16"/>
                  <w:szCs w:val="16"/>
                </w:rPr>
                <w:t>, Nokia/NSB</w:t>
              </w:r>
            </w:ins>
          </w:p>
          <w:p w14:paraId="40B96522" w14:textId="172C0CD9" w:rsidR="00A62A1B" w:rsidRDefault="00A62A1B">
            <w:pPr>
              <w:numPr>
                <w:ilvl w:val="0"/>
                <w:numId w:val="35"/>
              </w:numPr>
              <w:snapToGrid w:val="0"/>
              <w:jc w:val="both"/>
              <w:rPr>
                <w:sz w:val="16"/>
                <w:szCs w:val="16"/>
              </w:rPr>
            </w:pPr>
            <w:r>
              <w:rPr>
                <w:sz w:val="16"/>
                <w:szCs w:val="16"/>
              </w:rPr>
              <w:t xml:space="preserve">No: </w:t>
            </w:r>
            <w:ins w:id="432" w:author="Yushu Zhang" w:date="2021-01-25T11:56:00Z">
              <w:r w:rsidR="00AE630E">
                <w:rPr>
                  <w:sz w:val="16"/>
                  <w:szCs w:val="16"/>
                </w:rPr>
                <w:t>Apple</w:t>
              </w:r>
            </w:ins>
          </w:p>
          <w:p w14:paraId="23699794" w14:textId="77777777" w:rsidR="00A62A1B" w:rsidRDefault="00A62A1B">
            <w:pPr>
              <w:snapToGrid w:val="0"/>
              <w:jc w:val="both"/>
              <w:rPr>
                <w:sz w:val="16"/>
                <w:szCs w:val="16"/>
              </w:rPr>
            </w:pPr>
          </w:p>
          <w:p w14:paraId="24E8D485" w14:textId="77777777" w:rsidR="00A62A1B" w:rsidRDefault="00A62A1B">
            <w:pPr>
              <w:snapToGrid w:val="0"/>
              <w:jc w:val="both"/>
              <w:rPr>
                <w:sz w:val="16"/>
                <w:szCs w:val="16"/>
              </w:rPr>
            </w:pPr>
            <w:r>
              <w:rPr>
                <w:sz w:val="16"/>
                <w:szCs w:val="16"/>
              </w:rPr>
              <w:t xml:space="preserve">Option 2: </w:t>
            </w:r>
          </w:p>
          <w:p w14:paraId="132DBE4C" w14:textId="2C72913E" w:rsidR="00A62A1B" w:rsidRPr="00332E4E" w:rsidRDefault="00A62A1B">
            <w:pPr>
              <w:numPr>
                <w:ilvl w:val="0"/>
                <w:numId w:val="36"/>
              </w:numPr>
              <w:snapToGrid w:val="0"/>
              <w:jc w:val="both"/>
              <w:rPr>
                <w:sz w:val="16"/>
                <w:szCs w:val="16"/>
                <w:lang w:val="fr-FR"/>
              </w:rPr>
            </w:pPr>
            <w:r w:rsidRPr="00332E4E">
              <w:rPr>
                <w:sz w:val="16"/>
                <w:szCs w:val="16"/>
                <w:lang w:val="fr-FR"/>
              </w:rPr>
              <w:t xml:space="preserve">Apple, </w:t>
            </w:r>
            <w:ins w:id="433" w:author="Yan Zhou" w:date="2021-01-22T09:47:00Z">
              <w:r w:rsidR="001722C0" w:rsidRPr="00332E4E">
                <w:rPr>
                  <w:sz w:val="16"/>
                  <w:szCs w:val="16"/>
                  <w:lang w:val="fr-FR"/>
                </w:rPr>
                <w:t>Qualcomm</w:t>
              </w:r>
            </w:ins>
            <w:ins w:id="434" w:author="Li Guo" w:date="2021-01-24T20:08:00Z">
              <w:r w:rsidR="00371557" w:rsidRPr="00332E4E">
                <w:rPr>
                  <w:sz w:val="16"/>
                  <w:szCs w:val="16"/>
                  <w:lang w:val="fr-FR"/>
                </w:rPr>
                <w:t>, OPPO</w:t>
              </w:r>
            </w:ins>
            <w:ins w:id="435" w:author="Cao, Jeffrey" w:date="2021-01-25T13:01:00Z">
              <w:r w:rsidR="00A57BC0" w:rsidRPr="00332E4E">
                <w:rPr>
                  <w:sz w:val="16"/>
                  <w:szCs w:val="16"/>
                  <w:lang w:val="fr-FR"/>
                </w:rPr>
                <w:t>, Sony</w:t>
              </w:r>
            </w:ins>
            <w:ins w:id="436" w:author="ZTE" w:date="2021-01-25T15:54:00Z">
              <w:r w:rsidR="00E71085" w:rsidRPr="00332E4E">
                <w:rPr>
                  <w:sz w:val="16"/>
                  <w:szCs w:val="16"/>
                  <w:lang w:val="fr-FR"/>
                </w:rPr>
                <w:t>, ZTE</w:t>
              </w:r>
            </w:ins>
            <w:r w:rsidR="00332E4E" w:rsidRPr="00332E4E">
              <w:rPr>
                <w:sz w:val="16"/>
                <w:szCs w:val="16"/>
                <w:lang w:val="fr-FR"/>
              </w:rPr>
              <w:t xml:space="preserve">, </w:t>
            </w:r>
            <w:ins w:id="437" w:author="Afshin Haghighat" w:date="2021-01-26T17:01:00Z">
              <w:r w:rsidR="00332E4E" w:rsidRPr="00332E4E">
                <w:rPr>
                  <w:sz w:val="16"/>
                  <w:szCs w:val="16"/>
                  <w:lang w:val="fr-FR"/>
                </w:rPr>
                <w:t>I</w:t>
              </w:r>
              <w:r w:rsidR="00332E4E" w:rsidRPr="0091111D">
                <w:rPr>
                  <w:sz w:val="16"/>
                  <w:szCs w:val="16"/>
                  <w:lang w:val="fr-FR"/>
                </w:rPr>
                <w:t>nterD</w:t>
              </w:r>
              <w:r w:rsidR="00332E4E">
                <w:rPr>
                  <w:sz w:val="16"/>
                  <w:szCs w:val="16"/>
                  <w:lang w:val="fr-FR"/>
                </w:rPr>
                <w:t>igital</w:t>
              </w:r>
            </w:ins>
          </w:p>
          <w:p w14:paraId="6330A306" w14:textId="77777777" w:rsidR="001F47C5" w:rsidRPr="00332E4E" w:rsidRDefault="001F47C5" w:rsidP="001F47C5">
            <w:pPr>
              <w:snapToGrid w:val="0"/>
              <w:jc w:val="both"/>
              <w:rPr>
                <w:sz w:val="16"/>
                <w:szCs w:val="16"/>
                <w:lang w:val="fr-FR"/>
              </w:rPr>
            </w:pPr>
          </w:p>
          <w:p w14:paraId="1CAFAE83" w14:textId="1A2A489E" w:rsidR="001F47C5" w:rsidRDefault="001F47C5" w:rsidP="001F47C5">
            <w:pPr>
              <w:snapToGrid w:val="0"/>
              <w:jc w:val="both"/>
              <w:rPr>
                <w:sz w:val="16"/>
                <w:szCs w:val="16"/>
              </w:rPr>
            </w:pPr>
            <w:r>
              <w:rPr>
                <w:sz w:val="16"/>
                <w:szCs w:val="16"/>
              </w:rPr>
              <w:t>Option 3:</w:t>
            </w:r>
          </w:p>
          <w:p w14:paraId="0D2D0915" w14:textId="11A70AE5" w:rsidR="001F47C5" w:rsidRDefault="001F47C5">
            <w:pPr>
              <w:numPr>
                <w:ilvl w:val="0"/>
                <w:numId w:val="36"/>
              </w:numPr>
              <w:snapToGrid w:val="0"/>
              <w:jc w:val="both"/>
              <w:rPr>
                <w:ins w:id="438" w:author="Yushu Zhang" w:date="2021-01-25T11:55:00Z"/>
                <w:sz w:val="16"/>
                <w:szCs w:val="16"/>
              </w:rPr>
            </w:pPr>
            <w:r>
              <w:rPr>
                <w:sz w:val="16"/>
                <w:szCs w:val="16"/>
              </w:rPr>
              <w:t>InterDigital</w:t>
            </w:r>
          </w:p>
          <w:p w14:paraId="5059B68D" w14:textId="6B612A14" w:rsidR="00AE630E" w:rsidRDefault="00AE630E">
            <w:pPr>
              <w:numPr>
                <w:ilvl w:val="0"/>
                <w:numId w:val="36"/>
              </w:numPr>
              <w:snapToGrid w:val="0"/>
              <w:jc w:val="both"/>
              <w:rPr>
                <w:sz w:val="16"/>
                <w:szCs w:val="16"/>
              </w:rPr>
            </w:pPr>
            <w:ins w:id="439" w:author="Yushu Zhang" w:date="2021-01-25T11:55:00Z">
              <w:r>
                <w:rPr>
                  <w:sz w:val="16"/>
                  <w:szCs w:val="16"/>
                </w:rPr>
                <w:t>Not: Apple</w:t>
              </w:r>
            </w:ins>
          </w:p>
          <w:p w14:paraId="5CEA2420" w14:textId="77777777" w:rsidR="00A62A1B" w:rsidRDefault="00A62A1B">
            <w:pPr>
              <w:snapToGrid w:val="0"/>
              <w:ind w:left="720"/>
              <w:jc w:val="both"/>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14:paraId="1D78DA83" w14:textId="73836EED" w:rsidR="00A62A1B" w:rsidRDefault="00A62A1B">
            <w:pPr>
              <w:snapToGrid w:val="0"/>
              <w:jc w:val="both"/>
              <w:rPr>
                <w:sz w:val="16"/>
                <w:szCs w:val="20"/>
              </w:rPr>
            </w:pPr>
            <w:r>
              <w:rPr>
                <w:sz w:val="16"/>
                <w:szCs w:val="20"/>
              </w:rPr>
              <w:lastRenderedPageBreak/>
              <w:t>Option 1  appears to be the majority view</w:t>
            </w:r>
            <w:ins w:id="440" w:author="Runhua Chen" w:date="2021-01-25T17:07:00Z">
              <w:r w:rsidR="00FA415C">
                <w:rPr>
                  <w:sz w:val="16"/>
                  <w:szCs w:val="20"/>
                </w:rPr>
                <w:t xml:space="preserve">, while </w:t>
              </w:r>
              <w:r w:rsidR="00FA415C">
                <w:rPr>
                  <w:sz w:val="16"/>
                  <w:szCs w:val="20"/>
                </w:rPr>
                <w:lastRenderedPageBreak/>
                <w:t>option 2 has some support</w:t>
              </w:r>
            </w:ins>
          </w:p>
        </w:tc>
      </w:tr>
      <w:tr w:rsidR="00A62A1B" w14:paraId="314D9CB3"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4A07017" w14:textId="77777777" w:rsidR="00A62A1B" w:rsidRDefault="00A62A1B">
            <w:pPr>
              <w:snapToGrid w:val="0"/>
              <w:jc w:val="both"/>
              <w:rPr>
                <w:sz w:val="16"/>
                <w:szCs w:val="16"/>
              </w:rPr>
            </w:pPr>
            <w:r>
              <w:rPr>
                <w:sz w:val="16"/>
                <w:szCs w:val="16"/>
              </w:rPr>
              <w:t>2.4</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59F8FC58" w14:textId="77777777" w:rsidR="00A62A1B" w:rsidRDefault="00A62A1B">
            <w:pPr>
              <w:snapToGrid w:val="0"/>
              <w:jc w:val="both"/>
              <w:rPr>
                <w:sz w:val="16"/>
                <w:szCs w:val="16"/>
              </w:rPr>
            </w:pPr>
            <w:r>
              <w:rPr>
                <w:sz w:val="16"/>
                <w:szCs w:val="16"/>
              </w:rPr>
              <w:t>Max # of BFD-RSs across all BFD-RS sets per DL BWP</w:t>
            </w:r>
          </w:p>
          <w:p w14:paraId="3FF59B94" w14:textId="77777777" w:rsidR="00A62A1B" w:rsidRDefault="00A62A1B">
            <w:pPr>
              <w:snapToGrid w:val="0"/>
              <w:jc w:val="both"/>
              <w:rPr>
                <w:sz w:val="16"/>
                <w:szCs w:val="16"/>
              </w:rPr>
            </w:pPr>
          </w:p>
          <w:p w14:paraId="4C5E4DEA" w14:textId="77777777" w:rsidR="00A62A1B" w:rsidRDefault="00A62A1B">
            <w:pPr>
              <w:snapToGrid w:val="0"/>
              <w:jc w:val="both"/>
              <w:rPr>
                <w:sz w:val="16"/>
                <w:szCs w:val="16"/>
              </w:rPr>
            </w:pPr>
            <w:r>
              <w:rPr>
                <w:sz w:val="16"/>
                <w:szCs w:val="16"/>
              </w:rPr>
              <w:t>Option 1: 4</w:t>
            </w:r>
          </w:p>
          <w:p w14:paraId="58DFD8FB" w14:textId="77777777" w:rsidR="00A62A1B" w:rsidRDefault="00A62A1B">
            <w:pPr>
              <w:snapToGrid w:val="0"/>
              <w:jc w:val="both"/>
              <w:rPr>
                <w:sz w:val="16"/>
                <w:szCs w:val="16"/>
              </w:rPr>
            </w:pPr>
            <w:r>
              <w:rPr>
                <w:sz w:val="16"/>
                <w:szCs w:val="16"/>
              </w:rPr>
              <w:t>Option 2: 20</w:t>
            </w:r>
          </w:p>
          <w:p w14:paraId="268839E4" w14:textId="5321964D" w:rsidR="004E12C7" w:rsidRDefault="00A62A1B">
            <w:pPr>
              <w:snapToGrid w:val="0"/>
              <w:jc w:val="both"/>
              <w:rPr>
                <w:sz w:val="16"/>
                <w:szCs w:val="16"/>
              </w:rPr>
            </w:pPr>
            <w:r>
              <w:rPr>
                <w:sz w:val="16"/>
                <w:szCs w:val="16"/>
              </w:rPr>
              <w:t>Option 3: Other (please specify)</w:t>
            </w:r>
          </w:p>
          <w:p w14:paraId="2EDAAD1C" w14:textId="77777777" w:rsidR="00A62A1B" w:rsidRDefault="00A62A1B">
            <w:pPr>
              <w:snapToGrid w:val="0"/>
              <w:jc w:val="both"/>
              <w:rPr>
                <w:sz w:val="16"/>
                <w:szCs w:val="16"/>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162FC971" w14:textId="77777777" w:rsidR="00A62A1B" w:rsidRDefault="00A62A1B">
            <w:pPr>
              <w:snapToGrid w:val="0"/>
              <w:jc w:val="both"/>
              <w:rPr>
                <w:sz w:val="16"/>
                <w:szCs w:val="16"/>
              </w:rPr>
            </w:pPr>
            <w:r>
              <w:rPr>
                <w:sz w:val="16"/>
                <w:szCs w:val="16"/>
              </w:rPr>
              <w:t xml:space="preserve">Option 1: </w:t>
            </w:r>
          </w:p>
          <w:p w14:paraId="424FA55B" w14:textId="529DC93B" w:rsidR="00A62A1B" w:rsidRDefault="00A62A1B">
            <w:pPr>
              <w:numPr>
                <w:ilvl w:val="0"/>
                <w:numId w:val="36"/>
              </w:numPr>
              <w:snapToGrid w:val="0"/>
              <w:jc w:val="both"/>
              <w:rPr>
                <w:ins w:id="441" w:author="Yushu Zhang" w:date="2021-01-25T11:57:00Z"/>
                <w:sz w:val="16"/>
                <w:szCs w:val="16"/>
              </w:rPr>
            </w:pPr>
            <w:r>
              <w:rPr>
                <w:sz w:val="16"/>
                <w:szCs w:val="16"/>
              </w:rPr>
              <w:t xml:space="preserve">Yes: </w:t>
            </w:r>
            <w:del w:id="442" w:author="Darcy Tsai" w:date="2021-01-23T23:40:00Z">
              <w:r w:rsidDel="005F7061">
                <w:rPr>
                  <w:sz w:val="16"/>
                  <w:szCs w:val="16"/>
                </w:rPr>
                <w:delText>MediaTek</w:delText>
              </w:r>
            </w:del>
          </w:p>
          <w:p w14:paraId="0A3DD0BA" w14:textId="292ED55D" w:rsidR="00AE630E" w:rsidRDefault="00AE630E">
            <w:pPr>
              <w:numPr>
                <w:ilvl w:val="0"/>
                <w:numId w:val="36"/>
              </w:numPr>
              <w:snapToGrid w:val="0"/>
              <w:jc w:val="both"/>
              <w:rPr>
                <w:sz w:val="16"/>
                <w:szCs w:val="16"/>
              </w:rPr>
            </w:pPr>
            <w:ins w:id="443" w:author="Yushu Zhang" w:date="2021-01-25T11:57:00Z">
              <w:r>
                <w:rPr>
                  <w:sz w:val="16"/>
                  <w:szCs w:val="16"/>
                </w:rPr>
                <w:t>No: Apple</w:t>
              </w:r>
            </w:ins>
          </w:p>
          <w:p w14:paraId="04875B78" w14:textId="77777777" w:rsidR="00A62A1B" w:rsidRDefault="00A62A1B">
            <w:pPr>
              <w:snapToGrid w:val="0"/>
              <w:ind w:left="720"/>
              <w:jc w:val="both"/>
              <w:rPr>
                <w:sz w:val="16"/>
                <w:szCs w:val="16"/>
              </w:rPr>
            </w:pPr>
          </w:p>
          <w:p w14:paraId="57CCC20A" w14:textId="77777777" w:rsidR="00A62A1B" w:rsidRDefault="00A62A1B">
            <w:pPr>
              <w:snapToGrid w:val="0"/>
              <w:jc w:val="both"/>
              <w:rPr>
                <w:sz w:val="16"/>
                <w:szCs w:val="16"/>
              </w:rPr>
            </w:pPr>
            <w:r>
              <w:rPr>
                <w:sz w:val="16"/>
                <w:szCs w:val="16"/>
              </w:rPr>
              <w:t xml:space="preserve">Option 2: </w:t>
            </w:r>
          </w:p>
          <w:p w14:paraId="52B028D6" w14:textId="0FF58E2B" w:rsidR="004E12C7" w:rsidRDefault="00A62A1B" w:rsidP="004E12C7">
            <w:pPr>
              <w:numPr>
                <w:ilvl w:val="0"/>
                <w:numId w:val="36"/>
              </w:numPr>
              <w:snapToGrid w:val="0"/>
              <w:jc w:val="both"/>
              <w:rPr>
                <w:ins w:id="444" w:author="Yushu Zhang" w:date="2021-01-25T11:56:00Z"/>
                <w:sz w:val="16"/>
                <w:szCs w:val="16"/>
              </w:rPr>
            </w:pPr>
            <w:r>
              <w:rPr>
                <w:sz w:val="16"/>
                <w:szCs w:val="16"/>
              </w:rPr>
              <w:t>Yes: InterDigital</w:t>
            </w:r>
            <w:del w:id="445" w:author="Yan Zhou" w:date="2021-01-22T09:49:00Z">
              <w:r w:rsidDel="004E12C7">
                <w:rPr>
                  <w:sz w:val="16"/>
                  <w:szCs w:val="16"/>
                </w:rPr>
                <w:delText xml:space="preserve"> </w:delText>
              </w:r>
            </w:del>
          </w:p>
          <w:p w14:paraId="5A5BB6F9" w14:textId="7D9999BB" w:rsidR="00AE630E" w:rsidRDefault="00AE630E" w:rsidP="004E12C7">
            <w:pPr>
              <w:numPr>
                <w:ilvl w:val="0"/>
                <w:numId w:val="36"/>
              </w:numPr>
              <w:snapToGrid w:val="0"/>
              <w:jc w:val="both"/>
              <w:rPr>
                <w:ins w:id="446" w:author="Yan Zhou" w:date="2021-01-22T09:49:00Z"/>
                <w:sz w:val="16"/>
                <w:szCs w:val="16"/>
              </w:rPr>
            </w:pPr>
            <w:ins w:id="447" w:author="Yushu Zhang" w:date="2021-01-25T11:56:00Z">
              <w:r>
                <w:rPr>
                  <w:sz w:val="16"/>
                  <w:szCs w:val="16"/>
                </w:rPr>
                <w:t>No: Apple</w:t>
              </w:r>
            </w:ins>
          </w:p>
          <w:p w14:paraId="218D704C" w14:textId="7D9999BB" w:rsidR="004E12C7" w:rsidRDefault="004E12C7" w:rsidP="004E12C7">
            <w:pPr>
              <w:snapToGrid w:val="0"/>
              <w:jc w:val="both"/>
              <w:rPr>
                <w:ins w:id="448" w:author="Yan Zhou" w:date="2021-01-22T09:49:00Z"/>
                <w:sz w:val="16"/>
                <w:szCs w:val="16"/>
              </w:rPr>
            </w:pPr>
          </w:p>
          <w:p w14:paraId="45E3BD11" w14:textId="71FD680B" w:rsidR="004E12C7" w:rsidRDefault="004E12C7" w:rsidP="004E12C7">
            <w:pPr>
              <w:snapToGrid w:val="0"/>
              <w:jc w:val="both"/>
              <w:rPr>
                <w:ins w:id="449" w:author="Yan Zhou" w:date="2021-01-22T09:49:00Z"/>
                <w:sz w:val="16"/>
                <w:szCs w:val="16"/>
              </w:rPr>
            </w:pPr>
            <w:ins w:id="450" w:author="Yan Zhou" w:date="2021-01-22T09:49:00Z">
              <w:r>
                <w:rPr>
                  <w:sz w:val="16"/>
                  <w:szCs w:val="16"/>
                </w:rPr>
                <w:t>Option 3:</w:t>
              </w:r>
            </w:ins>
          </w:p>
          <w:p w14:paraId="653CE35B" w14:textId="0268BA1E" w:rsidR="004E12C7" w:rsidRPr="00C93E18" w:rsidRDefault="004E12C7" w:rsidP="00C93E18">
            <w:pPr>
              <w:numPr>
                <w:ilvl w:val="0"/>
                <w:numId w:val="36"/>
              </w:numPr>
              <w:snapToGrid w:val="0"/>
              <w:jc w:val="both"/>
              <w:rPr>
                <w:sz w:val="16"/>
                <w:szCs w:val="16"/>
              </w:rPr>
            </w:pPr>
            <w:ins w:id="451" w:author="Yan Zhou" w:date="2021-01-22T09:49:00Z">
              <w:r>
                <w:rPr>
                  <w:sz w:val="16"/>
                  <w:szCs w:val="16"/>
                </w:rPr>
                <w:t>UE capability: Qualcomm</w:t>
              </w:r>
            </w:ins>
            <w:r w:rsidR="001F47C5">
              <w:rPr>
                <w:sz w:val="16"/>
                <w:szCs w:val="16"/>
              </w:rPr>
              <w:t>, InterDigital</w:t>
            </w:r>
            <w:ins w:id="452" w:author="Darcy Tsai" w:date="2021-01-23T23:40:00Z">
              <w:r w:rsidR="005F7061">
                <w:rPr>
                  <w:sz w:val="16"/>
                  <w:szCs w:val="16"/>
                </w:rPr>
                <w:t>, MTK</w:t>
              </w:r>
            </w:ins>
            <w:ins w:id="453" w:author="Darcy Tsai" w:date="2021-01-23T23:41:00Z">
              <w:r w:rsidR="005F7061">
                <w:rPr>
                  <w:sz w:val="16"/>
                  <w:szCs w:val="16"/>
                </w:rPr>
                <w:t xml:space="preserve"> (but up to 4)</w:t>
              </w:r>
            </w:ins>
            <w:ins w:id="454" w:author="Yushu Zhang" w:date="2021-01-25T11:57:00Z">
              <w:r w:rsidR="00AE630E">
                <w:rPr>
                  <w:sz w:val="16"/>
                  <w:szCs w:val="16"/>
                </w:rPr>
                <w:t>, Apple</w:t>
              </w:r>
            </w:ins>
            <w:ins w:id="455" w:author="Cao, Jeffrey" w:date="2021-01-25T13:01:00Z">
              <w:r w:rsidR="00A57BC0">
                <w:rPr>
                  <w:sz w:val="16"/>
                  <w:szCs w:val="16"/>
                </w:rPr>
                <w:t>, Sony</w:t>
              </w:r>
            </w:ins>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6BEAFF36" w14:textId="77777777" w:rsidR="00A62A1B" w:rsidRDefault="00A62A1B">
            <w:pPr>
              <w:snapToGrid w:val="0"/>
              <w:jc w:val="both"/>
              <w:rPr>
                <w:sz w:val="16"/>
                <w:szCs w:val="20"/>
              </w:rPr>
            </w:pPr>
          </w:p>
        </w:tc>
      </w:tr>
      <w:tr w:rsidR="00A62A1B" w14:paraId="7281E1A1"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09815007" w14:textId="77777777" w:rsidR="00A62A1B" w:rsidRDefault="00A62A1B">
            <w:pPr>
              <w:snapToGrid w:val="0"/>
              <w:jc w:val="both"/>
              <w:rPr>
                <w:sz w:val="16"/>
                <w:szCs w:val="16"/>
              </w:rPr>
            </w:pPr>
            <w:r>
              <w:rPr>
                <w:sz w:val="16"/>
                <w:szCs w:val="16"/>
              </w:rPr>
              <w:t>2.5</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40E7DD95" w14:textId="77777777" w:rsidR="00A62A1B" w:rsidRDefault="00A62A1B">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BFD-RS generation </w:t>
            </w:r>
            <w:r>
              <w:rPr>
                <w:rFonts w:ascii="Times New Roman" w:hAnsi="Times New Roman"/>
                <w:sz w:val="16"/>
                <w:szCs w:val="16"/>
                <w:u w:val="single"/>
                <w:lang w:val="en-US"/>
              </w:rPr>
              <w:t xml:space="preserve">when all CORESET have a single TCI state  </w:t>
            </w:r>
          </w:p>
          <w:p w14:paraId="1A2C6A15" w14:textId="77777777" w:rsidR="00A62A1B" w:rsidRDefault="00A62A1B">
            <w:pPr>
              <w:pStyle w:val="af4"/>
              <w:snapToGrid w:val="0"/>
              <w:spacing w:after="0" w:line="240" w:lineRule="auto"/>
              <w:ind w:left="0"/>
              <w:rPr>
                <w:rFonts w:ascii="Times New Roman" w:hAnsi="Times New Roman"/>
                <w:sz w:val="16"/>
                <w:szCs w:val="16"/>
                <w:lang w:val="en-US"/>
              </w:rPr>
            </w:pPr>
          </w:p>
          <w:p w14:paraId="34EE7003" w14:textId="77777777" w:rsidR="00A62A1B" w:rsidRDefault="00A62A1B">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1: </w:t>
            </w:r>
            <w:r>
              <w:rPr>
                <w:rFonts w:ascii="Times New Roman" w:hAnsi="Times New Roman"/>
                <w:b/>
                <w:sz w:val="16"/>
                <w:szCs w:val="16"/>
                <w:lang w:val="en-US"/>
              </w:rPr>
              <w:t>Explicit configuration</w:t>
            </w:r>
            <w:r>
              <w:rPr>
                <w:rFonts w:ascii="Times New Roman" w:hAnsi="Times New Roman"/>
                <w:sz w:val="16"/>
                <w:szCs w:val="16"/>
                <w:lang w:val="en-US"/>
              </w:rPr>
              <w:t xml:space="preserve"> of set k (k=0,1, …) </w:t>
            </w:r>
          </w:p>
          <w:p w14:paraId="3A4BE866" w14:textId="77777777" w:rsidR="00A62A1B" w:rsidRDefault="00A62A1B">
            <w:pPr>
              <w:pStyle w:val="af4"/>
              <w:snapToGrid w:val="0"/>
              <w:spacing w:after="0" w:line="240" w:lineRule="auto"/>
              <w:ind w:left="0"/>
              <w:rPr>
                <w:rFonts w:ascii="Times New Roman" w:hAnsi="Times New Roman"/>
                <w:sz w:val="16"/>
                <w:szCs w:val="16"/>
                <w:lang w:val="en-US"/>
              </w:rPr>
            </w:pPr>
          </w:p>
          <w:p w14:paraId="0D1F6B92" w14:textId="77777777" w:rsidR="00A62A1B" w:rsidRDefault="00A62A1B">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2: </w:t>
            </w:r>
            <w:r>
              <w:rPr>
                <w:rFonts w:ascii="Times New Roman" w:hAnsi="Times New Roman"/>
                <w:b/>
                <w:sz w:val="16"/>
                <w:szCs w:val="16"/>
                <w:lang w:val="en-US"/>
              </w:rPr>
              <w:t>Implicit configuration</w:t>
            </w:r>
            <w:r>
              <w:rPr>
                <w:rFonts w:ascii="Times New Roman" w:hAnsi="Times New Roman"/>
                <w:sz w:val="16"/>
                <w:szCs w:val="16"/>
                <w:lang w:val="en-US"/>
              </w:rPr>
              <w:t xml:space="preserve"> of set k, based on TCI of CORESET set k (k = 0, 1, …)</w:t>
            </w:r>
          </w:p>
          <w:p w14:paraId="096E83B4" w14:textId="77777777" w:rsidR="00A62A1B" w:rsidRDefault="00A62A1B">
            <w:pPr>
              <w:pStyle w:val="af4"/>
              <w:snapToGrid w:val="0"/>
              <w:spacing w:after="0" w:line="240" w:lineRule="auto"/>
              <w:ind w:left="0"/>
              <w:rPr>
                <w:rFonts w:ascii="Times New Roman" w:hAnsi="Times New Roman"/>
                <w:sz w:val="16"/>
                <w:szCs w:val="16"/>
                <w:lang w:val="en-US"/>
              </w:rPr>
            </w:pPr>
          </w:p>
          <w:p w14:paraId="6FBF44B0" w14:textId="77777777" w:rsidR="00A62A1B" w:rsidRDefault="00A62A1B">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3: </w:t>
            </w:r>
            <w:r>
              <w:rPr>
                <w:rFonts w:ascii="Times New Roman" w:hAnsi="Times New Roman"/>
                <w:b/>
                <w:sz w:val="16"/>
                <w:szCs w:val="16"/>
                <w:lang w:val="en-US"/>
              </w:rPr>
              <w:t>Implicit configuration</w:t>
            </w:r>
            <w:r>
              <w:rPr>
                <w:rFonts w:ascii="Times New Roman" w:hAnsi="Times New Roman"/>
                <w:sz w:val="16"/>
                <w:szCs w:val="16"/>
                <w:lang w:val="en-US"/>
              </w:rPr>
              <w:t xml:space="preserve"> of set k, based on TCI of CORESET set k with k = CORESETPoolIndex </w:t>
            </w:r>
          </w:p>
          <w:p w14:paraId="17BB0BE7" w14:textId="77777777" w:rsidR="00A62A1B" w:rsidRDefault="00A62A1B">
            <w:pPr>
              <w:pStyle w:val="af4"/>
              <w:snapToGrid w:val="0"/>
              <w:spacing w:after="0" w:line="240" w:lineRule="auto"/>
              <w:ind w:left="0"/>
              <w:rPr>
                <w:rFonts w:ascii="Times New Roman" w:hAnsi="Times New Roman"/>
                <w:sz w:val="16"/>
                <w:szCs w:val="16"/>
                <w:lang w:val="en-US"/>
              </w:rPr>
            </w:pPr>
          </w:p>
          <w:p w14:paraId="7DC4490C" w14:textId="77777777" w:rsidR="00A62A1B" w:rsidRDefault="00A62A1B">
            <w:pPr>
              <w:pStyle w:val="af4"/>
              <w:snapToGrid w:val="0"/>
              <w:spacing w:after="0" w:line="240" w:lineRule="auto"/>
              <w:ind w:left="0"/>
              <w:rPr>
                <w:rFonts w:ascii="Times New Roman" w:hAnsi="Times New Roman"/>
                <w:sz w:val="16"/>
                <w:szCs w:val="16"/>
                <w:lang w:val="en-US"/>
              </w:rPr>
            </w:pPr>
          </w:p>
          <w:p w14:paraId="6E335109" w14:textId="77777777" w:rsidR="00A62A1B" w:rsidRDefault="00A62A1B">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 </w:t>
            </w: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41B8B3E4" w14:textId="77777777" w:rsidR="00A62A1B" w:rsidRDefault="00A62A1B">
            <w:pPr>
              <w:snapToGrid w:val="0"/>
              <w:rPr>
                <w:sz w:val="16"/>
                <w:szCs w:val="16"/>
              </w:rPr>
            </w:pPr>
          </w:p>
          <w:p w14:paraId="65DA01C6" w14:textId="77777777" w:rsidR="00A62A1B" w:rsidRDefault="00A62A1B">
            <w:pPr>
              <w:snapToGrid w:val="0"/>
              <w:rPr>
                <w:sz w:val="16"/>
                <w:szCs w:val="16"/>
              </w:rPr>
            </w:pPr>
            <w:r>
              <w:rPr>
                <w:sz w:val="16"/>
                <w:szCs w:val="16"/>
              </w:rPr>
              <w:t xml:space="preserve">Option 1: </w:t>
            </w:r>
          </w:p>
          <w:p w14:paraId="778301DC" w14:textId="2F14B09B" w:rsidR="00A62A1B" w:rsidRDefault="00A62A1B">
            <w:pPr>
              <w:numPr>
                <w:ilvl w:val="0"/>
                <w:numId w:val="37"/>
              </w:numPr>
              <w:snapToGrid w:val="0"/>
              <w:rPr>
                <w:sz w:val="16"/>
                <w:szCs w:val="16"/>
              </w:rPr>
            </w:pPr>
            <w:r>
              <w:rPr>
                <w:sz w:val="16"/>
                <w:szCs w:val="16"/>
              </w:rPr>
              <w:t>Yes: HW/HiSi (both S/M), ZTE (also MAC-CE based update), vivo, MediaTek, LGE, Fujitsu, Spreadtrum, NEC, APT, CMCC (S/M), ETRI, Samsung,  Apple, CONVIDA, Qualcomm,  ITRI, DOCOMO, Ericsson (both S/M), CATT (both S/M, with possible MAC-CE update), InterDigital</w:t>
            </w:r>
            <w:r w:rsidR="00332E4E">
              <w:rPr>
                <w:sz w:val="16"/>
                <w:szCs w:val="16"/>
              </w:rPr>
              <w:t xml:space="preserve"> </w:t>
            </w:r>
            <w:ins w:id="456" w:author="Afshin Haghighat" w:date="2021-01-26T17:00:00Z">
              <w:r w:rsidR="00332E4E">
                <w:rPr>
                  <w:sz w:val="16"/>
                  <w:szCs w:val="16"/>
                </w:rPr>
                <w:t>(Second p</w:t>
              </w:r>
            </w:ins>
            <w:ins w:id="457" w:author="Afshin Haghighat" w:date="2021-01-26T17:01:00Z">
              <w:r w:rsidR="00332E4E">
                <w:rPr>
                  <w:sz w:val="16"/>
                  <w:szCs w:val="16"/>
                </w:rPr>
                <w:t>r</w:t>
              </w:r>
            </w:ins>
            <w:ins w:id="458" w:author="Afshin Haghighat" w:date="2021-01-26T17:00:00Z">
              <w:r w:rsidR="00332E4E">
                <w:rPr>
                  <w:sz w:val="16"/>
                  <w:szCs w:val="16"/>
                </w:rPr>
                <w:t>eference)</w:t>
              </w:r>
            </w:ins>
            <w:ins w:id="459" w:author="Zhigang Rong" w:date="2021-01-22T13:41:00Z">
              <w:r w:rsidR="0079670E">
                <w:rPr>
                  <w:sz w:val="16"/>
                  <w:szCs w:val="16"/>
                </w:rPr>
                <w:t>, Futurewei</w:t>
              </w:r>
            </w:ins>
            <w:ins w:id="460" w:author="高毓恺" w:date="2021-01-25T09:51:00Z">
              <w:r w:rsidR="002D4BE8">
                <w:rPr>
                  <w:sz w:val="16"/>
                  <w:szCs w:val="16"/>
                </w:rPr>
                <w:t>, NEC</w:t>
              </w:r>
            </w:ins>
            <w:ins w:id="461" w:author="Administrator" w:date="2021-01-25T10:42:00Z">
              <w:r w:rsidR="00F72159">
                <w:rPr>
                  <w:sz w:val="16"/>
                  <w:szCs w:val="16"/>
                </w:rPr>
                <w:t>, Xiaomi</w:t>
              </w:r>
            </w:ins>
            <w:ins w:id="462" w:author="AKOUM, SALAM" w:date="2021-01-24T23:52:00Z">
              <w:r w:rsidR="00BF2AD5">
                <w:rPr>
                  <w:sz w:val="16"/>
                  <w:szCs w:val="16"/>
                </w:rPr>
                <w:t>, AT&amp;T (both S/M)</w:t>
              </w:r>
            </w:ins>
          </w:p>
          <w:p w14:paraId="77EB5B91" w14:textId="1DAD5858" w:rsidR="00A62A1B" w:rsidRDefault="00A62A1B">
            <w:pPr>
              <w:numPr>
                <w:ilvl w:val="0"/>
                <w:numId w:val="38"/>
              </w:numPr>
              <w:snapToGrid w:val="0"/>
              <w:rPr>
                <w:sz w:val="16"/>
                <w:szCs w:val="16"/>
              </w:rPr>
            </w:pPr>
            <w:r>
              <w:rPr>
                <w:sz w:val="16"/>
                <w:szCs w:val="16"/>
              </w:rPr>
              <w:t>No: Lenovo</w:t>
            </w:r>
            <w:ins w:id="463" w:author="Runhua Chen" w:date="2021-01-27T00:11:00Z">
              <w:r w:rsidR="001D0C22">
                <w:rPr>
                  <w:sz w:val="16"/>
                  <w:szCs w:val="16"/>
                </w:rPr>
                <w:t xml:space="preserve">, Intel </w:t>
              </w:r>
            </w:ins>
          </w:p>
          <w:p w14:paraId="1B24B341" w14:textId="77777777" w:rsidR="00A62A1B" w:rsidRDefault="00A62A1B">
            <w:pPr>
              <w:snapToGrid w:val="0"/>
              <w:rPr>
                <w:sz w:val="16"/>
                <w:szCs w:val="16"/>
              </w:rPr>
            </w:pPr>
          </w:p>
          <w:p w14:paraId="69FD758A" w14:textId="77777777" w:rsidR="00A62A1B" w:rsidRDefault="00A62A1B">
            <w:pPr>
              <w:snapToGrid w:val="0"/>
              <w:rPr>
                <w:sz w:val="16"/>
                <w:szCs w:val="16"/>
              </w:rPr>
            </w:pPr>
            <w:r>
              <w:rPr>
                <w:sz w:val="16"/>
                <w:szCs w:val="16"/>
              </w:rPr>
              <w:t xml:space="preserve">Option 2: </w:t>
            </w:r>
          </w:p>
          <w:p w14:paraId="3B93206D" w14:textId="77777777" w:rsidR="00A62A1B" w:rsidRDefault="00A62A1B">
            <w:pPr>
              <w:numPr>
                <w:ilvl w:val="0"/>
                <w:numId w:val="39"/>
              </w:numPr>
              <w:snapToGrid w:val="0"/>
              <w:rPr>
                <w:sz w:val="16"/>
                <w:szCs w:val="16"/>
              </w:rPr>
            </w:pPr>
            <w:r>
              <w:rPr>
                <w:sz w:val="16"/>
                <w:szCs w:val="16"/>
              </w:rPr>
              <w:t>Yes: Samsung, CATT, Intel, AT&amp;T</w:t>
            </w:r>
            <w:ins w:id="464" w:author="Wei Wei1 Ling" w:date="2021-01-22T10:54:00Z">
              <w:r w:rsidR="005A0FB0">
                <w:rPr>
                  <w:sz w:val="16"/>
                  <w:szCs w:val="16"/>
                </w:rPr>
                <w:t xml:space="preserve">, </w:t>
              </w:r>
            </w:ins>
          </w:p>
          <w:p w14:paraId="164FC1A7" w14:textId="47076C2F" w:rsidR="00A62A1B" w:rsidRDefault="00A62A1B">
            <w:pPr>
              <w:numPr>
                <w:ilvl w:val="0"/>
                <w:numId w:val="39"/>
              </w:numPr>
              <w:snapToGrid w:val="0"/>
              <w:rPr>
                <w:sz w:val="16"/>
                <w:szCs w:val="16"/>
              </w:rPr>
            </w:pPr>
            <w:r>
              <w:rPr>
                <w:sz w:val="16"/>
                <w:szCs w:val="16"/>
              </w:rPr>
              <w:t xml:space="preserve">No: </w:t>
            </w:r>
            <w:ins w:id="465" w:author="Yushu Zhang" w:date="2021-01-25T11:57:00Z">
              <w:r w:rsidR="00FD56E6">
                <w:rPr>
                  <w:sz w:val="16"/>
                  <w:szCs w:val="16"/>
                </w:rPr>
                <w:t>Apple</w:t>
              </w:r>
            </w:ins>
          </w:p>
          <w:p w14:paraId="0CC4E529" w14:textId="77777777" w:rsidR="00A62A1B" w:rsidRDefault="00A62A1B">
            <w:pPr>
              <w:snapToGrid w:val="0"/>
              <w:rPr>
                <w:sz w:val="16"/>
                <w:szCs w:val="16"/>
              </w:rPr>
            </w:pPr>
          </w:p>
          <w:p w14:paraId="7897FFED" w14:textId="77777777" w:rsidR="00A62A1B" w:rsidRDefault="00A62A1B">
            <w:pPr>
              <w:snapToGrid w:val="0"/>
              <w:rPr>
                <w:sz w:val="16"/>
                <w:szCs w:val="16"/>
              </w:rPr>
            </w:pPr>
            <w:r>
              <w:rPr>
                <w:sz w:val="16"/>
                <w:szCs w:val="16"/>
              </w:rPr>
              <w:t xml:space="preserve">Option 3: </w:t>
            </w:r>
          </w:p>
          <w:p w14:paraId="7A42237A" w14:textId="55D8F42F" w:rsidR="00A62A1B" w:rsidRDefault="00A62A1B">
            <w:pPr>
              <w:numPr>
                <w:ilvl w:val="0"/>
                <w:numId w:val="40"/>
              </w:numPr>
              <w:snapToGrid w:val="0"/>
              <w:rPr>
                <w:sz w:val="16"/>
                <w:szCs w:val="16"/>
              </w:rPr>
            </w:pPr>
            <w:r>
              <w:rPr>
                <w:sz w:val="16"/>
                <w:szCs w:val="16"/>
              </w:rPr>
              <w:t>Yes: OPPO, InterDigital</w:t>
            </w:r>
            <w:ins w:id="466" w:author="Afshin Haghighat" w:date="2021-01-26T17:01:00Z">
              <w:r w:rsidR="00332E4E">
                <w:rPr>
                  <w:sz w:val="16"/>
                  <w:szCs w:val="16"/>
                </w:rPr>
                <w:t xml:space="preserve"> (</w:t>
              </w:r>
            </w:ins>
            <w:ins w:id="467" w:author="Afshin Haghighat" w:date="2021-01-26T17:02:00Z">
              <w:r w:rsidR="00332E4E">
                <w:rPr>
                  <w:sz w:val="16"/>
                  <w:szCs w:val="16"/>
                </w:rPr>
                <w:t>F</w:t>
              </w:r>
            </w:ins>
            <w:ins w:id="468" w:author="Afshin Haghighat" w:date="2021-01-26T17:01:00Z">
              <w:r w:rsidR="00332E4E">
                <w:rPr>
                  <w:sz w:val="16"/>
                  <w:szCs w:val="16"/>
                </w:rPr>
                <w:t>irst pr</w:t>
              </w:r>
            </w:ins>
            <w:ins w:id="469" w:author="Afshin Haghighat" w:date="2021-01-26T17:02:00Z">
              <w:r w:rsidR="00332E4E">
                <w:rPr>
                  <w:sz w:val="16"/>
                  <w:szCs w:val="16"/>
                </w:rPr>
                <w:t>eference)</w:t>
              </w:r>
            </w:ins>
            <w:r>
              <w:rPr>
                <w:sz w:val="16"/>
                <w:szCs w:val="16"/>
              </w:rPr>
              <w:t xml:space="preserve">, HW/Hi, ZTE, vivo, MediaTek, LGE, Qualcomm, ITRI, DOCOMO, Ericsson, </w:t>
            </w:r>
            <w:ins w:id="470" w:author="Wei Wei1 Ling" w:date="2021-01-22T10:55:00Z">
              <w:r w:rsidR="005A0FB0">
                <w:rPr>
                  <w:sz w:val="16"/>
                  <w:szCs w:val="16"/>
                </w:rPr>
                <w:t>Lenovo/MotM</w:t>
              </w:r>
            </w:ins>
            <w:ins w:id="471" w:author="Zhigang Rong" w:date="2021-01-22T13:41:00Z">
              <w:r w:rsidR="004C7660">
                <w:rPr>
                  <w:sz w:val="16"/>
                  <w:szCs w:val="16"/>
                </w:rPr>
                <w:t>, Futurewei</w:t>
              </w:r>
            </w:ins>
            <w:ins w:id="472" w:author="Alex Liou - APT" w:date="2021-01-24T02:00:00Z">
              <w:r w:rsidR="00EC0D7F">
                <w:rPr>
                  <w:sz w:val="16"/>
                  <w:szCs w:val="16"/>
                </w:rPr>
                <w:t>, APT</w:t>
              </w:r>
            </w:ins>
            <w:ins w:id="473" w:author="Alex Liou - APT" w:date="2021-01-24T02:28:00Z">
              <w:r w:rsidR="00A2146C">
                <w:rPr>
                  <w:sz w:val="16"/>
                  <w:szCs w:val="16"/>
                </w:rPr>
                <w:t xml:space="preserve"> (for M-DCI)</w:t>
              </w:r>
            </w:ins>
            <w:ins w:id="474" w:author="高毓恺" w:date="2021-01-25T09:52:00Z">
              <w:r w:rsidR="002D4BE8">
                <w:rPr>
                  <w:sz w:val="16"/>
                  <w:szCs w:val="16"/>
                </w:rPr>
                <w:t>, NEC</w:t>
              </w:r>
            </w:ins>
            <w:ins w:id="475" w:author="Administrator" w:date="2021-01-25T10:42:00Z">
              <w:r w:rsidR="00F72159">
                <w:rPr>
                  <w:sz w:val="16"/>
                  <w:szCs w:val="16"/>
                </w:rPr>
                <w:t>, Xiaomi</w:t>
              </w:r>
            </w:ins>
            <w:ins w:id="476" w:author="Cao, Jeffrey" w:date="2021-01-25T13:02:00Z">
              <w:r w:rsidR="00A57BC0">
                <w:rPr>
                  <w:sz w:val="16"/>
                  <w:szCs w:val="16"/>
                </w:rPr>
                <w:t>, Sony</w:t>
              </w:r>
            </w:ins>
            <w:ins w:id="477" w:author="Yuk, Youngsoo (Nokia - KR/Seoul)" w:date="2021-01-25T20:32:00Z">
              <w:r w:rsidR="00597135">
                <w:rPr>
                  <w:sz w:val="16"/>
                  <w:szCs w:val="16"/>
                </w:rPr>
                <w:t>, Nokia/NSB</w:t>
              </w:r>
            </w:ins>
          </w:p>
          <w:p w14:paraId="5657ED3D" w14:textId="77777777" w:rsidR="00A62A1B" w:rsidRDefault="00A62A1B">
            <w:pPr>
              <w:numPr>
                <w:ilvl w:val="0"/>
                <w:numId w:val="40"/>
              </w:numPr>
              <w:snapToGrid w:val="0"/>
              <w:rPr>
                <w:sz w:val="16"/>
                <w:szCs w:val="16"/>
              </w:rPr>
            </w:pPr>
            <w:r>
              <w:rPr>
                <w:sz w:val="16"/>
                <w:szCs w:val="16"/>
              </w:rPr>
              <w:t>No</w:t>
            </w:r>
          </w:p>
          <w:p w14:paraId="063528FC" w14:textId="77777777" w:rsidR="00A62A1B" w:rsidRDefault="00A62A1B">
            <w:pPr>
              <w:snapToGrid w:val="0"/>
              <w:ind w:left="72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40720DA2" w14:textId="77777777" w:rsidR="00A62A1B" w:rsidRDefault="00A62A1B">
            <w:pPr>
              <w:snapToGrid w:val="0"/>
              <w:jc w:val="both"/>
              <w:rPr>
                <w:sz w:val="16"/>
                <w:szCs w:val="20"/>
              </w:rPr>
            </w:pPr>
          </w:p>
        </w:tc>
      </w:tr>
      <w:tr w:rsidR="00A62A1B" w14:paraId="044B7E4F"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7BB9DF43" w14:textId="77777777" w:rsidR="00A62A1B" w:rsidRDefault="00A62A1B">
            <w:pPr>
              <w:snapToGrid w:val="0"/>
              <w:jc w:val="both"/>
              <w:rPr>
                <w:sz w:val="16"/>
                <w:szCs w:val="16"/>
              </w:rPr>
            </w:pPr>
            <w:r>
              <w:rPr>
                <w:sz w:val="16"/>
                <w:szCs w:val="16"/>
              </w:rPr>
              <w:t>2.6</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24B6FE42" w14:textId="77777777" w:rsidR="00A62A1B" w:rsidRDefault="00A62A1B">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BFD-RS generation, </w:t>
            </w:r>
            <w:r>
              <w:rPr>
                <w:rFonts w:ascii="Times New Roman" w:hAnsi="Times New Roman"/>
                <w:sz w:val="16"/>
                <w:szCs w:val="16"/>
                <w:u w:val="single"/>
                <w:lang w:val="en-US"/>
              </w:rPr>
              <w:t xml:space="preserve">when CORESET has two TCI state </w:t>
            </w:r>
          </w:p>
          <w:p w14:paraId="1B44F9A1" w14:textId="77777777" w:rsidR="00A62A1B" w:rsidRDefault="00A62A1B">
            <w:pPr>
              <w:pStyle w:val="af4"/>
              <w:snapToGrid w:val="0"/>
              <w:spacing w:after="0" w:line="240" w:lineRule="auto"/>
              <w:ind w:left="0"/>
              <w:rPr>
                <w:rFonts w:ascii="Times New Roman" w:hAnsi="Times New Roman"/>
                <w:sz w:val="16"/>
                <w:szCs w:val="16"/>
                <w:lang w:val="en-US"/>
              </w:rPr>
            </w:pPr>
          </w:p>
          <w:p w14:paraId="40294C30" w14:textId="77777777" w:rsidR="00A62A1B" w:rsidRDefault="00A62A1B">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Option 1: based on both TCI states</w:t>
            </w:r>
          </w:p>
          <w:p w14:paraId="0B5C97D8" w14:textId="77777777" w:rsidR="00A62A1B" w:rsidRDefault="00A62A1B">
            <w:pPr>
              <w:pStyle w:val="af4"/>
              <w:snapToGrid w:val="0"/>
              <w:spacing w:after="0" w:line="240" w:lineRule="auto"/>
              <w:ind w:left="0"/>
              <w:rPr>
                <w:rFonts w:ascii="Times New Roman" w:hAnsi="Times New Roman"/>
                <w:sz w:val="16"/>
                <w:szCs w:val="16"/>
                <w:lang w:val="en-US"/>
              </w:rPr>
            </w:pPr>
          </w:p>
          <w:p w14:paraId="7A39FB1A" w14:textId="77777777" w:rsidR="00A62A1B" w:rsidRDefault="00A62A1B">
            <w:pPr>
              <w:pStyle w:val="af4"/>
              <w:snapToGrid w:val="0"/>
              <w:spacing w:after="0" w:line="240" w:lineRule="auto"/>
              <w:ind w:left="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hideMark/>
          </w:tcPr>
          <w:p w14:paraId="1D631925" w14:textId="77777777" w:rsidR="00A62A1B" w:rsidRDefault="00A62A1B">
            <w:pPr>
              <w:snapToGrid w:val="0"/>
              <w:rPr>
                <w:sz w:val="16"/>
                <w:szCs w:val="16"/>
              </w:rPr>
            </w:pPr>
            <w:r>
              <w:rPr>
                <w:sz w:val="16"/>
                <w:szCs w:val="16"/>
              </w:rPr>
              <w:t xml:space="preserve">Option 1: </w:t>
            </w:r>
          </w:p>
          <w:p w14:paraId="7DC86E4A" w14:textId="24F0AFF2" w:rsidR="00A62A1B" w:rsidRDefault="00A62A1B">
            <w:pPr>
              <w:numPr>
                <w:ilvl w:val="0"/>
                <w:numId w:val="38"/>
              </w:numPr>
              <w:snapToGrid w:val="0"/>
              <w:rPr>
                <w:sz w:val="16"/>
                <w:szCs w:val="16"/>
              </w:rPr>
            </w:pPr>
            <w:r>
              <w:rPr>
                <w:sz w:val="16"/>
                <w:szCs w:val="16"/>
              </w:rPr>
              <w:t>Yes: Ericsson</w:t>
            </w:r>
            <w:ins w:id="478" w:author="wangj" w:date="2021-01-22T17:44:00Z">
              <w:r w:rsidR="00AB576B">
                <w:rPr>
                  <w:sz w:val="16"/>
                  <w:szCs w:val="16"/>
                </w:rPr>
                <w:t>, DOCOMO</w:t>
              </w:r>
            </w:ins>
            <w:ins w:id="479" w:author="Yan Zhou" w:date="2021-01-22T09:56:00Z">
              <w:r w:rsidR="00E16A0C">
                <w:rPr>
                  <w:sz w:val="16"/>
                  <w:szCs w:val="16"/>
                </w:rPr>
                <w:t>, Qualcomm</w:t>
              </w:r>
            </w:ins>
            <w:ins w:id="480" w:author="Convida Wireless" w:date="2021-01-23T22:24:00Z">
              <w:r w:rsidR="00985AFC">
                <w:rPr>
                  <w:sz w:val="16"/>
                  <w:szCs w:val="16"/>
                </w:rPr>
                <w:t>, Convida</w:t>
              </w:r>
            </w:ins>
            <w:ins w:id="481" w:author="Yushu Zhang" w:date="2021-01-25T11:57:00Z">
              <w:r w:rsidR="00FD56E6">
                <w:rPr>
                  <w:sz w:val="16"/>
                  <w:szCs w:val="16"/>
                </w:rPr>
                <w:t>, Apple</w:t>
              </w:r>
            </w:ins>
            <w:del w:id="482" w:author="Yan Zhou" w:date="2021-01-22T09:56:00Z">
              <w:r w:rsidDel="00E16A0C">
                <w:rPr>
                  <w:sz w:val="16"/>
                  <w:szCs w:val="16"/>
                </w:rPr>
                <w:delText xml:space="preserve">  </w:delText>
              </w:r>
            </w:del>
          </w:p>
          <w:p w14:paraId="0D3C0286" w14:textId="103F7244" w:rsidR="00A62A1B" w:rsidRDefault="00A62A1B" w:rsidP="00E71085">
            <w:pPr>
              <w:numPr>
                <w:ilvl w:val="0"/>
                <w:numId w:val="38"/>
              </w:numPr>
              <w:snapToGrid w:val="0"/>
              <w:rPr>
                <w:sz w:val="16"/>
                <w:szCs w:val="16"/>
              </w:rPr>
            </w:pPr>
            <w:r>
              <w:rPr>
                <w:sz w:val="16"/>
                <w:szCs w:val="16"/>
              </w:rPr>
              <w:t xml:space="preserve">No: </w:t>
            </w:r>
            <w:ins w:id="483" w:author="ZTE" w:date="2021-01-25T15:55:00Z">
              <w:r w:rsidR="00E71085">
                <w:rPr>
                  <w:sz w:val="16"/>
                  <w:szCs w:val="16"/>
                </w:rPr>
                <w:t>ZTE(Up to sDCI-mTRP conclusion)</w:t>
              </w:r>
            </w:ins>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5239890C" w14:textId="77777777" w:rsidR="00A62A1B" w:rsidRDefault="00A62A1B">
            <w:pPr>
              <w:snapToGrid w:val="0"/>
              <w:jc w:val="both"/>
              <w:rPr>
                <w:sz w:val="16"/>
                <w:szCs w:val="20"/>
              </w:rPr>
            </w:pPr>
          </w:p>
        </w:tc>
      </w:tr>
      <w:tr w:rsidR="00A62A1B" w14:paraId="733ED32C"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5F395438" w14:textId="77777777" w:rsidR="00A62A1B" w:rsidRDefault="00A62A1B">
            <w:pPr>
              <w:snapToGrid w:val="0"/>
              <w:jc w:val="both"/>
              <w:rPr>
                <w:sz w:val="16"/>
                <w:szCs w:val="16"/>
              </w:rPr>
            </w:pPr>
            <w:r>
              <w:rPr>
                <w:sz w:val="16"/>
                <w:szCs w:val="16"/>
              </w:rPr>
              <w:t>2.7</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3560D909" w14:textId="77777777" w:rsidR="00A62A1B" w:rsidRDefault="00A62A1B">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5F730F4D" w14:textId="77777777" w:rsidR="00A62A1B" w:rsidRDefault="00A62A1B">
            <w:pPr>
              <w:pStyle w:val="af4"/>
              <w:numPr>
                <w:ilvl w:val="0"/>
                <w:numId w:val="41"/>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Option 1: 1-to-1 association,  k=j, </w:t>
            </w:r>
          </w:p>
          <w:p w14:paraId="5C1EDF6D" w14:textId="77777777" w:rsidR="00A62A1B" w:rsidRDefault="00A62A1B">
            <w:pPr>
              <w:pStyle w:val="af4"/>
              <w:numPr>
                <w:ilvl w:val="0"/>
                <w:numId w:val="41"/>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2: left to RAN2</w:t>
            </w:r>
          </w:p>
          <w:p w14:paraId="276E4C5D" w14:textId="77777777" w:rsidR="00A62A1B" w:rsidRDefault="00A62A1B">
            <w:pPr>
              <w:pStyle w:val="af4"/>
              <w:snapToGrid w:val="0"/>
              <w:spacing w:after="0" w:line="240" w:lineRule="auto"/>
              <w:ind w:left="36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4D74579D" w14:textId="77777777" w:rsidR="00A62A1B" w:rsidRDefault="00A62A1B">
            <w:pPr>
              <w:snapToGrid w:val="0"/>
              <w:rPr>
                <w:sz w:val="16"/>
                <w:szCs w:val="16"/>
              </w:rPr>
            </w:pPr>
            <w:r>
              <w:rPr>
                <w:sz w:val="16"/>
                <w:szCs w:val="16"/>
              </w:rPr>
              <w:t xml:space="preserve">Option 1: </w:t>
            </w:r>
          </w:p>
          <w:p w14:paraId="0351F4FC" w14:textId="29BDEC67" w:rsidR="00A62A1B" w:rsidRDefault="00A62A1B">
            <w:pPr>
              <w:numPr>
                <w:ilvl w:val="0"/>
                <w:numId w:val="41"/>
              </w:numPr>
              <w:snapToGrid w:val="0"/>
              <w:rPr>
                <w:sz w:val="16"/>
                <w:szCs w:val="16"/>
              </w:rPr>
            </w:pPr>
            <w:r>
              <w:rPr>
                <w:sz w:val="16"/>
                <w:szCs w:val="16"/>
              </w:rPr>
              <w:t xml:space="preserve">Yes: Lenovo, ZTE, MediaTek, LGE, Intel (set id </w:t>
            </w:r>
            <w:r>
              <w:rPr>
                <w:i/>
                <w:sz w:val="16"/>
                <w:szCs w:val="16"/>
              </w:rPr>
              <w:t>k</w:t>
            </w:r>
            <w:r>
              <w:rPr>
                <w:sz w:val="16"/>
                <w:szCs w:val="16"/>
              </w:rPr>
              <w:t>), Fujitsu, Nokia/NSB, CMCC, ETRI, Xiaomi, Apple, CONVIDA, DOCOMO, HW/HiSi</w:t>
            </w:r>
            <w:ins w:id="484" w:author="Yan Zhou" w:date="2021-01-22T09:51:00Z">
              <w:r w:rsidR="00C93E18">
                <w:rPr>
                  <w:sz w:val="16"/>
                  <w:szCs w:val="16"/>
                </w:rPr>
                <w:t>, Qualcomm</w:t>
              </w:r>
            </w:ins>
            <w:ins w:id="485" w:author="Loic Canonne-Velasquez" w:date="2021-01-22T15:33:00Z">
              <w:r w:rsidR="006D7241">
                <w:rPr>
                  <w:sz w:val="16"/>
                  <w:szCs w:val="16"/>
                </w:rPr>
                <w:t>, InterDigital</w:t>
              </w:r>
            </w:ins>
            <w:ins w:id="486" w:author="Zhigang Rong" w:date="2021-01-22T13:41:00Z">
              <w:r w:rsidR="00C90041">
                <w:rPr>
                  <w:sz w:val="16"/>
                  <w:szCs w:val="16"/>
                </w:rPr>
                <w:t>, Futurewei</w:t>
              </w:r>
            </w:ins>
            <w:ins w:id="487" w:author="Loic Canonne-Velasquez" w:date="2021-01-22T15:33:00Z">
              <w:r w:rsidR="006D7241">
                <w:rPr>
                  <w:sz w:val="16"/>
                  <w:szCs w:val="16"/>
                </w:rPr>
                <w:t>,</w:t>
              </w:r>
            </w:ins>
            <w:ins w:id="488" w:author="Alex Liou - APT" w:date="2021-01-24T02:01:00Z">
              <w:r w:rsidR="005F1184">
                <w:rPr>
                  <w:sz w:val="16"/>
                  <w:szCs w:val="16"/>
                </w:rPr>
                <w:t xml:space="preserve"> APT</w:t>
              </w:r>
            </w:ins>
            <w:ins w:id="489" w:author="高毓恺" w:date="2021-01-25T09:52:00Z">
              <w:r w:rsidR="002D4BE8">
                <w:rPr>
                  <w:sz w:val="16"/>
                  <w:szCs w:val="16"/>
                </w:rPr>
                <w:t>, NEC</w:t>
              </w:r>
            </w:ins>
            <w:ins w:id="490" w:author="Cao, Jeffrey" w:date="2021-01-25T13:02:00Z">
              <w:r w:rsidR="00A57BC0">
                <w:rPr>
                  <w:sz w:val="16"/>
                  <w:szCs w:val="16"/>
                </w:rPr>
                <w:t>, Sony</w:t>
              </w:r>
            </w:ins>
            <w:ins w:id="491" w:author="ZTE" w:date="2021-01-25T15:55:00Z">
              <w:r w:rsidR="00E71085">
                <w:rPr>
                  <w:sz w:val="16"/>
                  <w:szCs w:val="16"/>
                </w:rPr>
                <w:t>, ZTE</w:t>
              </w:r>
            </w:ins>
            <w:ins w:id="492" w:author="朱大琳/New Communication Technology /SRA/Engineer/삼성전자" w:date="2021-01-27T00:35:00Z">
              <w:r w:rsidR="00EE398E">
                <w:rPr>
                  <w:sz w:val="16"/>
                  <w:szCs w:val="16"/>
                </w:rPr>
                <w:t>, Samsung</w:t>
              </w:r>
            </w:ins>
          </w:p>
          <w:p w14:paraId="7A301DF1" w14:textId="77777777" w:rsidR="00A62A1B" w:rsidRDefault="00A62A1B">
            <w:pPr>
              <w:numPr>
                <w:ilvl w:val="0"/>
                <w:numId w:val="41"/>
              </w:numPr>
              <w:snapToGrid w:val="0"/>
              <w:rPr>
                <w:sz w:val="16"/>
                <w:szCs w:val="16"/>
              </w:rPr>
            </w:pPr>
            <w:r>
              <w:rPr>
                <w:sz w:val="16"/>
                <w:szCs w:val="16"/>
              </w:rPr>
              <w:t xml:space="preserve">No: </w:t>
            </w:r>
          </w:p>
          <w:p w14:paraId="22F9A1D0" w14:textId="77777777" w:rsidR="00A62A1B" w:rsidRDefault="00A62A1B">
            <w:pPr>
              <w:snapToGrid w:val="0"/>
              <w:rPr>
                <w:sz w:val="16"/>
                <w:szCs w:val="16"/>
              </w:rPr>
            </w:pPr>
          </w:p>
          <w:p w14:paraId="5DC16B52" w14:textId="77777777" w:rsidR="00A62A1B" w:rsidRDefault="00A62A1B">
            <w:pPr>
              <w:snapToGrid w:val="0"/>
              <w:rPr>
                <w:sz w:val="16"/>
                <w:szCs w:val="16"/>
              </w:rPr>
            </w:pPr>
            <w:r>
              <w:rPr>
                <w:sz w:val="16"/>
                <w:szCs w:val="16"/>
              </w:rPr>
              <w:t xml:space="preserve">Option 2: </w:t>
            </w:r>
          </w:p>
          <w:p w14:paraId="603F22EC" w14:textId="77777777" w:rsidR="00A62A1B" w:rsidRDefault="00A62A1B">
            <w:pPr>
              <w:numPr>
                <w:ilvl w:val="0"/>
                <w:numId w:val="42"/>
              </w:numPr>
              <w:snapToGrid w:val="0"/>
              <w:rPr>
                <w:sz w:val="16"/>
                <w:szCs w:val="16"/>
              </w:rPr>
            </w:pPr>
            <w:r>
              <w:rPr>
                <w:sz w:val="16"/>
                <w:szCs w:val="16"/>
              </w:rPr>
              <w:t>Yes: Convida</w:t>
            </w:r>
          </w:p>
          <w:p w14:paraId="712B946B" w14:textId="77777777" w:rsidR="00A62A1B" w:rsidRDefault="00A62A1B">
            <w:pPr>
              <w:numPr>
                <w:ilvl w:val="0"/>
                <w:numId w:val="42"/>
              </w:numPr>
              <w:snapToGrid w:val="0"/>
              <w:rPr>
                <w:sz w:val="16"/>
                <w:szCs w:val="16"/>
              </w:rPr>
            </w:pPr>
            <w:r>
              <w:rPr>
                <w:sz w:val="16"/>
                <w:szCs w:val="16"/>
              </w:rPr>
              <w:t xml:space="preserve">No: </w:t>
            </w:r>
          </w:p>
          <w:p w14:paraId="2FE9C129" w14:textId="77777777" w:rsidR="00A62A1B" w:rsidRDefault="00A62A1B">
            <w:pPr>
              <w:snapToGrid w:val="0"/>
              <w:ind w:left="72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35A41823" w14:textId="77777777" w:rsidR="00A62A1B" w:rsidRDefault="00A62A1B">
            <w:pPr>
              <w:snapToGrid w:val="0"/>
              <w:jc w:val="both"/>
              <w:rPr>
                <w:sz w:val="16"/>
                <w:szCs w:val="20"/>
              </w:rPr>
            </w:pPr>
          </w:p>
        </w:tc>
      </w:tr>
      <w:tr w:rsidR="00A62A1B" w14:paraId="76EDBBFA"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C3844BB" w14:textId="77777777" w:rsidR="00A62A1B" w:rsidRDefault="00A62A1B">
            <w:pPr>
              <w:snapToGrid w:val="0"/>
              <w:jc w:val="both"/>
              <w:rPr>
                <w:sz w:val="16"/>
                <w:szCs w:val="16"/>
              </w:rPr>
            </w:pPr>
            <w:r>
              <w:rPr>
                <w:sz w:val="16"/>
                <w:szCs w:val="16"/>
              </w:rPr>
              <w:t>2.8</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25B19C9E" w14:textId="77777777" w:rsidR="00A62A1B" w:rsidRDefault="00A62A1B">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Support RACH-based fallback, </w:t>
            </w:r>
          </w:p>
          <w:p w14:paraId="29D21558" w14:textId="77777777" w:rsidR="00A62A1B" w:rsidRDefault="00A62A1B">
            <w:pPr>
              <w:pStyle w:val="af4"/>
              <w:numPr>
                <w:ilvl w:val="0"/>
                <w:numId w:val="43"/>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FFS condition </w:t>
            </w:r>
          </w:p>
          <w:p w14:paraId="7B89906E" w14:textId="77777777" w:rsidR="00A62A1B" w:rsidRDefault="00A62A1B">
            <w:pPr>
              <w:pStyle w:val="af4"/>
              <w:snapToGrid w:val="0"/>
              <w:spacing w:after="0" w:line="240" w:lineRule="auto"/>
              <w:ind w:left="0"/>
              <w:rPr>
                <w:rFonts w:ascii="Times New Roman" w:hAnsi="Times New Roman"/>
                <w:sz w:val="16"/>
                <w:szCs w:val="16"/>
                <w:lang w:val="en-US"/>
              </w:rPr>
            </w:pPr>
          </w:p>
          <w:p w14:paraId="6776C664" w14:textId="77777777" w:rsidR="00A62A1B" w:rsidRDefault="00A62A1B">
            <w:pPr>
              <w:pStyle w:val="Normal9pointspacing"/>
              <w:rPr>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52A5E309" w14:textId="31E93DDD" w:rsidR="00A62A1B" w:rsidRDefault="00A62A1B">
            <w:pPr>
              <w:numPr>
                <w:ilvl w:val="0"/>
                <w:numId w:val="44"/>
              </w:numPr>
              <w:snapToGrid w:val="0"/>
              <w:rPr>
                <w:sz w:val="16"/>
                <w:szCs w:val="16"/>
              </w:rPr>
            </w:pPr>
            <w:r>
              <w:rPr>
                <w:sz w:val="16"/>
                <w:szCs w:val="16"/>
              </w:rPr>
              <w:t>Yes</w:t>
            </w:r>
            <w:ins w:id="493" w:author="Runhua Chen" w:date="2021-01-25T17:21:00Z">
              <w:r w:rsidR="00B60820">
                <w:rPr>
                  <w:sz w:val="16"/>
                  <w:szCs w:val="16"/>
                </w:rPr>
                <w:t xml:space="preserve"> (10)</w:t>
              </w:r>
            </w:ins>
            <w:r>
              <w:rPr>
                <w:sz w:val="16"/>
                <w:szCs w:val="16"/>
              </w:rPr>
              <w:t>: vivo, ZTE, Intel/DOCOMO(SpCell when both TRP fail)</w:t>
            </w:r>
            <w:ins w:id="494" w:author="Wei Wei1 Ling" w:date="2021-01-22T10:55:00Z">
              <w:r w:rsidR="005A0FB0">
                <w:rPr>
                  <w:sz w:val="16"/>
                  <w:szCs w:val="16"/>
                </w:rPr>
                <w:t>, Lenovo/MotM</w:t>
              </w:r>
            </w:ins>
            <w:ins w:id="495" w:author="Yan Zhou" w:date="2021-01-22T09:57:00Z">
              <w:r w:rsidR="009C230D">
                <w:rPr>
                  <w:sz w:val="16"/>
                  <w:szCs w:val="16"/>
                </w:rPr>
                <w:t>, Qualcomm</w:t>
              </w:r>
            </w:ins>
            <w:ins w:id="496" w:author="Yushu Zhang" w:date="2021-01-25T11:58:00Z">
              <w:r w:rsidR="00FD56E6">
                <w:rPr>
                  <w:sz w:val="16"/>
                  <w:szCs w:val="16"/>
                </w:rPr>
                <w:t>, Apple</w:t>
              </w:r>
            </w:ins>
            <w:ins w:id="497" w:author="AKOUM, SALAM" w:date="2021-01-24T23:54:00Z">
              <w:r w:rsidR="00BF2AD5">
                <w:rPr>
                  <w:sz w:val="16"/>
                  <w:szCs w:val="16"/>
                </w:rPr>
                <w:t>, AT&amp;T (when both TRPs fail)</w:t>
              </w:r>
            </w:ins>
            <w:ins w:id="498" w:author="ASUSTeK-Xinra" w:date="2021-01-25T14:41:00Z">
              <w:r w:rsidR="0059605B">
                <w:rPr>
                  <w:sz w:val="16"/>
                  <w:szCs w:val="16"/>
                </w:rPr>
                <w:t>, ASUSTeK</w:t>
              </w:r>
            </w:ins>
            <w:ins w:id="499" w:author="Yuk, Youngsoo (Nokia - KR/Seoul)" w:date="2021-01-25T20:33:00Z">
              <w:r w:rsidR="00597135">
                <w:rPr>
                  <w:sz w:val="16"/>
                  <w:szCs w:val="16"/>
                </w:rPr>
                <w:t>, Nokia/NSB (MAC CE can be sent using CBRA in any of the failure cases in mTRP)</w:t>
              </w:r>
            </w:ins>
            <w:ins w:id="500" w:author="朱大琳/New Communication Technology /SRA/Engineer/삼성전자" w:date="2021-01-27T00:36:00Z">
              <w:r w:rsidR="00EE398E">
                <w:rPr>
                  <w:sz w:val="16"/>
                  <w:szCs w:val="16"/>
                </w:rPr>
                <w:t>, Samsung</w:t>
              </w:r>
            </w:ins>
          </w:p>
          <w:p w14:paraId="4103C203" w14:textId="16090DCE" w:rsidR="00A62A1B" w:rsidRDefault="00A62A1B" w:rsidP="00BC4AFC">
            <w:pPr>
              <w:pStyle w:val="Normal9pointspacing"/>
              <w:numPr>
                <w:ilvl w:val="0"/>
                <w:numId w:val="44"/>
              </w:numPr>
              <w:snapToGrid w:val="0"/>
              <w:rPr>
                <w:sz w:val="16"/>
                <w:szCs w:val="16"/>
              </w:rPr>
            </w:pPr>
            <w:r w:rsidRPr="00BC4AFC">
              <w:rPr>
                <w:sz w:val="16"/>
                <w:szCs w:val="16"/>
              </w:rPr>
              <w:t>No</w:t>
            </w:r>
            <w:ins w:id="501" w:author="Runhua Chen" w:date="2021-01-25T17:21:00Z">
              <w:r w:rsidR="00B60820">
                <w:rPr>
                  <w:sz w:val="16"/>
                  <w:szCs w:val="16"/>
                  <w:lang w:val="en-US"/>
                </w:rPr>
                <w:t xml:space="preserve"> (4)</w:t>
              </w:r>
            </w:ins>
            <w:r w:rsidRPr="00BC4AFC">
              <w:rPr>
                <w:sz w:val="16"/>
                <w:szCs w:val="16"/>
              </w:rPr>
              <w:t>:</w:t>
            </w:r>
            <w:r w:rsidRPr="00BC4AFC">
              <w:rPr>
                <w:sz w:val="16"/>
                <w:szCs w:val="16"/>
                <w:lang w:val="en-US"/>
              </w:rPr>
              <w:t xml:space="preserve"> CMCC (postpone after BFRQ), Xiaomi</w:t>
            </w:r>
            <w:ins w:id="502" w:author="Zhigang Rong" w:date="2021-01-22T13:41:00Z">
              <w:r w:rsidR="005C7303">
                <w:rPr>
                  <w:sz w:val="16"/>
                  <w:szCs w:val="16"/>
                  <w:lang w:val="en-US"/>
                </w:rPr>
                <w:t>, Futurewei</w:t>
              </w:r>
            </w:ins>
            <w:r w:rsidRPr="00BC4AFC">
              <w:rPr>
                <w:sz w:val="16"/>
                <w:szCs w:val="16"/>
                <w:lang w:val="en-US"/>
              </w:rPr>
              <w:t xml:space="preserve"> </w:t>
            </w:r>
            <w:ins w:id="503" w:author="Li Guo" w:date="2021-01-24T20:08:00Z">
              <w:r w:rsidR="00371557">
                <w:rPr>
                  <w:sz w:val="16"/>
                  <w:szCs w:val="16"/>
                  <w:lang w:val="en-US"/>
                </w:rPr>
                <w:t>,OPPO</w:t>
              </w:r>
            </w:ins>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4836BC97" w14:textId="77777777" w:rsidR="00A62A1B" w:rsidRDefault="00A62A1B">
            <w:pPr>
              <w:snapToGrid w:val="0"/>
              <w:jc w:val="both"/>
              <w:rPr>
                <w:sz w:val="16"/>
                <w:szCs w:val="20"/>
              </w:rPr>
            </w:pPr>
          </w:p>
        </w:tc>
      </w:tr>
      <w:tr w:rsidR="00A62A1B" w14:paraId="1D8E178F"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9515ED5" w14:textId="77777777" w:rsidR="00A62A1B" w:rsidRDefault="00A62A1B">
            <w:pPr>
              <w:snapToGrid w:val="0"/>
              <w:jc w:val="both"/>
              <w:rPr>
                <w:sz w:val="16"/>
                <w:szCs w:val="16"/>
              </w:rPr>
            </w:pPr>
            <w:r>
              <w:rPr>
                <w:sz w:val="16"/>
                <w:szCs w:val="16"/>
              </w:rPr>
              <w:t>2.9</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61AFD257" w14:textId="77777777" w:rsidR="00A62A1B" w:rsidRDefault="00A62A1B">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PUCCH-SR </w:t>
            </w:r>
          </w:p>
          <w:p w14:paraId="31253FF4" w14:textId="77777777" w:rsidR="00A62A1B" w:rsidRDefault="00A62A1B">
            <w:pPr>
              <w:pStyle w:val="af4"/>
              <w:numPr>
                <w:ilvl w:val="0"/>
                <w:numId w:val="45"/>
              </w:numPr>
              <w:snapToGrid w:val="0"/>
              <w:spacing w:after="0" w:line="240" w:lineRule="auto"/>
              <w:rPr>
                <w:rFonts w:ascii="Times New Roman" w:hAnsi="Times New Roman"/>
                <w:sz w:val="16"/>
                <w:szCs w:val="16"/>
                <w:lang w:val="en-US"/>
              </w:rPr>
            </w:pPr>
            <w:r>
              <w:rPr>
                <w:rFonts w:ascii="Times New Roman" w:hAnsi="Times New Roman"/>
                <w:sz w:val="16"/>
                <w:szCs w:val="16"/>
                <w:lang w:val="en-US"/>
              </w:rPr>
              <w:lastRenderedPageBreak/>
              <w:t>Option 1: up to 1 PUCCH-SR resource with 1 spatial filter</w:t>
            </w:r>
          </w:p>
          <w:p w14:paraId="7D134024" w14:textId="77777777" w:rsidR="00A62A1B" w:rsidRDefault="00A62A1B">
            <w:pPr>
              <w:pStyle w:val="af4"/>
              <w:numPr>
                <w:ilvl w:val="0"/>
                <w:numId w:val="45"/>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2: up to 1 PUCCH-SR resource with 2 spatial filters</w:t>
            </w:r>
          </w:p>
          <w:p w14:paraId="66909060" w14:textId="77777777" w:rsidR="00A62A1B" w:rsidRDefault="00A62A1B">
            <w:pPr>
              <w:pStyle w:val="af4"/>
              <w:numPr>
                <w:ilvl w:val="0"/>
                <w:numId w:val="45"/>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Option 3: up to 2 PUCCH-SR resources with 1 spatial filter each </w:t>
            </w:r>
          </w:p>
          <w:p w14:paraId="52FF90E9" w14:textId="77777777" w:rsidR="00A62A1B" w:rsidRDefault="00A62A1B">
            <w:pPr>
              <w:pStyle w:val="af4"/>
              <w:numPr>
                <w:ilvl w:val="1"/>
                <w:numId w:val="45"/>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NOTE: it is assumed that one PUCCH-SR is selected for beam failure event feedback </w:t>
            </w:r>
          </w:p>
          <w:p w14:paraId="316712E9" w14:textId="77777777" w:rsidR="00A62A1B" w:rsidRDefault="00A62A1B">
            <w:pPr>
              <w:pStyle w:val="af4"/>
              <w:snapToGrid w:val="0"/>
              <w:spacing w:after="0" w:line="240" w:lineRule="auto"/>
              <w:ind w:left="108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5A4D4D6F" w14:textId="7A3F8B0D" w:rsidR="00A62A1B" w:rsidRDefault="00A62A1B">
            <w:pPr>
              <w:snapToGrid w:val="0"/>
              <w:rPr>
                <w:sz w:val="16"/>
                <w:szCs w:val="16"/>
              </w:rPr>
            </w:pPr>
            <w:r>
              <w:rPr>
                <w:sz w:val="16"/>
                <w:szCs w:val="16"/>
              </w:rPr>
              <w:lastRenderedPageBreak/>
              <w:t>Option 1</w:t>
            </w:r>
            <w:ins w:id="504" w:author="Runhua Chen" w:date="2021-01-25T17:22:00Z">
              <w:r w:rsidR="00D53549">
                <w:rPr>
                  <w:sz w:val="16"/>
                  <w:szCs w:val="16"/>
                </w:rPr>
                <w:t xml:space="preserve"> (4)</w:t>
              </w:r>
            </w:ins>
            <w:r>
              <w:rPr>
                <w:sz w:val="16"/>
                <w:szCs w:val="16"/>
              </w:rPr>
              <w:t xml:space="preserve">: </w:t>
            </w:r>
          </w:p>
          <w:p w14:paraId="62A07E87" w14:textId="389057ED" w:rsidR="00A62A1B" w:rsidRDefault="003B0627">
            <w:pPr>
              <w:numPr>
                <w:ilvl w:val="0"/>
                <w:numId w:val="46"/>
              </w:numPr>
              <w:snapToGrid w:val="0"/>
              <w:rPr>
                <w:sz w:val="16"/>
                <w:szCs w:val="16"/>
              </w:rPr>
            </w:pPr>
            <w:r>
              <w:rPr>
                <w:sz w:val="16"/>
                <w:szCs w:val="16"/>
              </w:rPr>
              <w:lastRenderedPageBreak/>
              <w:t>Yes: Lenovo (SCell)</w:t>
            </w:r>
            <w:r w:rsidR="00A62A1B">
              <w:rPr>
                <w:sz w:val="16"/>
                <w:szCs w:val="16"/>
              </w:rPr>
              <w:t xml:space="preserve">, </w:t>
            </w:r>
            <w:del w:id="505" w:author="SeongWon Go" w:date="2021-01-25T16:13:00Z">
              <w:r w:rsidR="00A62A1B" w:rsidDel="009E6F6A">
                <w:rPr>
                  <w:sz w:val="16"/>
                  <w:szCs w:val="16"/>
                </w:rPr>
                <w:delText xml:space="preserve">LGE (???) , </w:delText>
              </w:r>
            </w:del>
            <w:r w:rsidR="00A62A1B">
              <w:rPr>
                <w:sz w:val="16"/>
                <w:szCs w:val="16"/>
              </w:rPr>
              <w:t xml:space="preserve">Fujitsu, CATT, Convida,  </w:t>
            </w:r>
            <w:del w:id="506" w:author="Loic Canonne-Velasquez" w:date="2021-01-22T15:38:00Z">
              <w:r w:rsidR="00A62A1B" w:rsidDel="0088233F">
                <w:rPr>
                  <w:sz w:val="16"/>
                  <w:szCs w:val="16"/>
                </w:rPr>
                <w:delText xml:space="preserve">InterDigital </w:delText>
              </w:r>
            </w:del>
          </w:p>
          <w:p w14:paraId="4222EDC4" w14:textId="77777777" w:rsidR="00A62A1B" w:rsidRDefault="00A62A1B">
            <w:pPr>
              <w:numPr>
                <w:ilvl w:val="0"/>
                <w:numId w:val="46"/>
              </w:numPr>
              <w:snapToGrid w:val="0"/>
              <w:rPr>
                <w:sz w:val="16"/>
                <w:szCs w:val="16"/>
              </w:rPr>
            </w:pPr>
            <w:r>
              <w:rPr>
                <w:sz w:val="16"/>
                <w:szCs w:val="16"/>
              </w:rPr>
              <w:t xml:space="preserve">No: </w:t>
            </w:r>
          </w:p>
          <w:p w14:paraId="5108412F" w14:textId="77777777" w:rsidR="00A62A1B" w:rsidRDefault="00A62A1B">
            <w:pPr>
              <w:snapToGrid w:val="0"/>
              <w:rPr>
                <w:sz w:val="16"/>
                <w:szCs w:val="16"/>
              </w:rPr>
            </w:pPr>
          </w:p>
          <w:p w14:paraId="44B97EC4" w14:textId="72C67CB6" w:rsidR="00A62A1B" w:rsidRDefault="00A62A1B">
            <w:pPr>
              <w:snapToGrid w:val="0"/>
              <w:rPr>
                <w:sz w:val="16"/>
                <w:szCs w:val="16"/>
              </w:rPr>
            </w:pPr>
            <w:r>
              <w:rPr>
                <w:sz w:val="16"/>
                <w:szCs w:val="16"/>
              </w:rPr>
              <w:t>Option 2</w:t>
            </w:r>
            <w:ins w:id="507" w:author="Runhua Chen" w:date="2021-01-25T17:22:00Z">
              <w:r w:rsidR="00D53549">
                <w:rPr>
                  <w:sz w:val="16"/>
                  <w:szCs w:val="16"/>
                </w:rPr>
                <w:t xml:space="preserve"> (9)</w:t>
              </w:r>
            </w:ins>
            <w:r>
              <w:rPr>
                <w:sz w:val="16"/>
                <w:szCs w:val="16"/>
              </w:rPr>
              <w:t>:</w:t>
            </w:r>
          </w:p>
          <w:p w14:paraId="1B41051D" w14:textId="33B8381A" w:rsidR="00A62A1B" w:rsidRDefault="00A62A1B">
            <w:pPr>
              <w:numPr>
                <w:ilvl w:val="0"/>
                <w:numId w:val="47"/>
              </w:numPr>
              <w:snapToGrid w:val="0"/>
              <w:rPr>
                <w:sz w:val="16"/>
                <w:szCs w:val="16"/>
              </w:rPr>
            </w:pPr>
            <w:r>
              <w:rPr>
                <w:sz w:val="16"/>
                <w:szCs w:val="16"/>
              </w:rPr>
              <w:t>Yes:</w:t>
            </w:r>
            <w:del w:id="508" w:author="朱大琳/New Communication Technology /SRA/Engineer/삼성전자" w:date="2021-01-27T00:43:00Z">
              <w:r w:rsidDel="00361448">
                <w:rPr>
                  <w:sz w:val="16"/>
                  <w:szCs w:val="16"/>
                </w:rPr>
                <w:delText xml:space="preserve"> Samsung</w:delText>
              </w:r>
            </w:del>
            <w:r>
              <w:rPr>
                <w:sz w:val="16"/>
                <w:szCs w:val="16"/>
              </w:rPr>
              <w:t>. Xiaomi, Qualcomm, DOCOMO, Ericsson</w:t>
            </w:r>
            <w:ins w:id="509" w:author="Loic Canonne-Velasquez" w:date="2021-01-22T15:38:00Z">
              <w:r w:rsidR="0088233F">
                <w:rPr>
                  <w:sz w:val="16"/>
                  <w:szCs w:val="16"/>
                </w:rPr>
                <w:t xml:space="preserve">, </w:t>
              </w:r>
              <w:del w:id="510" w:author="Afshin Haghighat" w:date="2021-01-26T17:03:00Z">
                <w:r w:rsidR="0088233F" w:rsidDel="00332E4E">
                  <w:rPr>
                    <w:sz w:val="16"/>
                    <w:szCs w:val="16"/>
                  </w:rPr>
                  <w:delText>InterDigital</w:delText>
                </w:r>
              </w:del>
              <w:r w:rsidR="0088233F">
                <w:rPr>
                  <w:sz w:val="16"/>
                  <w:szCs w:val="16"/>
                </w:rPr>
                <w:t xml:space="preserve">, </w:t>
              </w:r>
            </w:ins>
            <w:r w:rsidR="003B0627">
              <w:rPr>
                <w:sz w:val="16"/>
                <w:szCs w:val="16"/>
              </w:rPr>
              <w:t>MediaTek</w:t>
            </w:r>
            <w:ins w:id="511" w:author="Cao, Jeffrey" w:date="2021-01-25T13:02:00Z">
              <w:r w:rsidR="00A57BC0">
                <w:rPr>
                  <w:sz w:val="16"/>
                  <w:szCs w:val="16"/>
                </w:rPr>
                <w:t>, Sony</w:t>
              </w:r>
            </w:ins>
            <w:ins w:id="512" w:author="SeongWon Go" w:date="2021-01-25T16:13:00Z">
              <w:r w:rsidR="009E6F6A">
                <w:rPr>
                  <w:sz w:val="16"/>
                  <w:szCs w:val="16"/>
                </w:rPr>
                <w:t>, LGE</w:t>
              </w:r>
            </w:ins>
          </w:p>
          <w:p w14:paraId="286DF032" w14:textId="77777777" w:rsidR="00A62A1B" w:rsidRDefault="00A62A1B">
            <w:pPr>
              <w:numPr>
                <w:ilvl w:val="0"/>
                <w:numId w:val="47"/>
              </w:numPr>
              <w:snapToGrid w:val="0"/>
              <w:rPr>
                <w:sz w:val="16"/>
                <w:szCs w:val="16"/>
              </w:rPr>
            </w:pPr>
            <w:r>
              <w:rPr>
                <w:sz w:val="16"/>
                <w:szCs w:val="16"/>
              </w:rPr>
              <w:t xml:space="preserve">No: </w:t>
            </w:r>
          </w:p>
          <w:p w14:paraId="1CA46CA8" w14:textId="77777777" w:rsidR="00A62A1B" w:rsidRDefault="00A62A1B">
            <w:pPr>
              <w:snapToGrid w:val="0"/>
              <w:rPr>
                <w:sz w:val="16"/>
                <w:szCs w:val="16"/>
              </w:rPr>
            </w:pPr>
          </w:p>
          <w:p w14:paraId="6AE92F3D" w14:textId="43AB5039" w:rsidR="00A62A1B" w:rsidRDefault="00A62A1B">
            <w:pPr>
              <w:snapToGrid w:val="0"/>
              <w:rPr>
                <w:sz w:val="16"/>
                <w:szCs w:val="16"/>
              </w:rPr>
            </w:pPr>
            <w:r>
              <w:rPr>
                <w:sz w:val="16"/>
                <w:szCs w:val="16"/>
              </w:rPr>
              <w:t>Option 3</w:t>
            </w:r>
            <w:ins w:id="513" w:author="Runhua Chen" w:date="2021-01-25T17:22:00Z">
              <w:r w:rsidR="00D53549">
                <w:rPr>
                  <w:sz w:val="16"/>
                  <w:szCs w:val="16"/>
                </w:rPr>
                <w:t xml:space="preserve"> (16)</w:t>
              </w:r>
            </w:ins>
            <w:r>
              <w:rPr>
                <w:sz w:val="16"/>
                <w:szCs w:val="16"/>
              </w:rPr>
              <w:t xml:space="preserve">: </w:t>
            </w:r>
          </w:p>
          <w:p w14:paraId="0EC61892" w14:textId="1EE0D2CF" w:rsidR="00A62A1B" w:rsidRPr="00332E4E" w:rsidRDefault="00A62A1B" w:rsidP="00332E4E">
            <w:pPr>
              <w:numPr>
                <w:ilvl w:val="0"/>
                <w:numId w:val="47"/>
              </w:numPr>
              <w:snapToGrid w:val="0"/>
              <w:rPr>
                <w:sz w:val="16"/>
                <w:szCs w:val="16"/>
              </w:rPr>
            </w:pPr>
            <w:r>
              <w:rPr>
                <w:sz w:val="16"/>
                <w:szCs w:val="16"/>
              </w:rPr>
              <w:t>Yes: OPPO, HW/HiSi, Lenovo (PCell), ZTE, vivo, Intel (1-to-1 association to BFD-RS set), AT&amp;T, Nokia</w:t>
            </w:r>
            <w:ins w:id="514" w:author="Yuk, Youngsoo (Nokia - KR/Seoul)" w:date="2021-01-25T20:33:00Z">
              <w:r w:rsidR="00597135">
                <w:rPr>
                  <w:sz w:val="16"/>
                  <w:szCs w:val="16"/>
                </w:rPr>
                <w:t>/NSB</w:t>
              </w:r>
            </w:ins>
            <w:r>
              <w:rPr>
                <w:sz w:val="16"/>
                <w:szCs w:val="16"/>
              </w:rPr>
              <w:t>, ASUSTek, CMCC, ETRI, Apple,  ITRI, DOCOMO, Spreadtrum</w:t>
            </w:r>
            <w:ins w:id="515" w:author="Zhigang Rong" w:date="2021-01-22T13:41:00Z">
              <w:r w:rsidR="00E8223C">
                <w:rPr>
                  <w:sz w:val="16"/>
                  <w:szCs w:val="16"/>
                </w:rPr>
                <w:t>, Futurewei</w:t>
              </w:r>
            </w:ins>
            <w:r>
              <w:rPr>
                <w:sz w:val="16"/>
                <w:szCs w:val="16"/>
              </w:rPr>
              <w:t xml:space="preserve">, </w:t>
            </w:r>
            <w:ins w:id="516" w:author="Afshin Haghighat" w:date="2021-01-26T17:03:00Z">
              <w:r w:rsidR="00332E4E">
                <w:rPr>
                  <w:sz w:val="16"/>
                  <w:szCs w:val="16"/>
                </w:rPr>
                <w:t xml:space="preserve">InterDigital </w:t>
              </w:r>
            </w:ins>
            <w:ins w:id="517" w:author="Afshin Haghighat" w:date="2021-01-26T17:04:00Z">
              <w:r w:rsidR="00332E4E">
                <w:rPr>
                  <w:sz w:val="16"/>
                  <w:szCs w:val="16"/>
                </w:rPr>
                <w:t>(1-to-1 association to BFD-RS set)</w:t>
              </w:r>
            </w:ins>
            <w:ins w:id="518" w:author="朱大琳/New Communication Technology /SRA/Engineer/삼성전자" w:date="2021-01-27T00:36:00Z">
              <w:r w:rsidR="00EE398E">
                <w:rPr>
                  <w:sz w:val="16"/>
                  <w:szCs w:val="16"/>
                </w:rPr>
                <w:t>, Samsung</w:t>
              </w:r>
            </w:ins>
          </w:p>
          <w:p w14:paraId="60A9519C" w14:textId="77777777" w:rsidR="00A62A1B" w:rsidRDefault="00A62A1B">
            <w:pPr>
              <w:numPr>
                <w:ilvl w:val="0"/>
                <w:numId w:val="47"/>
              </w:numPr>
              <w:snapToGrid w:val="0"/>
              <w:rPr>
                <w:sz w:val="16"/>
                <w:szCs w:val="16"/>
              </w:rPr>
            </w:pPr>
            <w:r>
              <w:rPr>
                <w:sz w:val="16"/>
                <w:szCs w:val="16"/>
              </w:rPr>
              <w:t xml:space="preserve">No: </w:t>
            </w:r>
          </w:p>
          <w:p w14:paraId="5AACACD4" w14:textId="77777777" w:rsidR="00A62A1B" w:rsidRDefault="00A62A1B">
            <w:pPr>
              <w:snapToGrid w:val="0"/>
              <w:rPr>
                <w:sz w:val="16"/>
                <w:szCs w:val="16"/>
              </w:rPr>
            </w:pPr>
          </w:p>
          <w:p w14:paraId="2D6F3515" w14:textId="77777777" w:rsidR="00A62A1B" w:rsidRDefault="00A62A1B">
            <w:pPr>
              <w:snapToGrid w:val="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1E5427F8" w14:textId="77777777" w:rsidR="00A62A1B" w:rsidRDefault="00A62A1B">
            <w:pPr>
              <w:snapToGrid w:val="0"/>
              <w:jc w:val="both"/>
              <w:rPr>
                <w:sz w:val="16"/>
                <w:szCs w:val="20"/>
              </w:rPr>
            </w:pPr>
          </w:p>
        </w:tc>
      </w:tr>
      <w:tr w:rsidR="00A62A1B" w14:paraId="2CBE0681"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F2A80D8" w14:textId="77777777" w:rsidR="00A62A1B" w:rsidRDefault="00A62A1B">
            <w:pPr>
              <w:snapToGrid w:val="0"/>
              <w:jc w:val="both"/>
              <w:rPr>
                <w:sz w:val="16"/>
                <w:szCs w:val="16"/>
              </w:rPr>
            </w:pPr>
            <w:r>
              <w:rPr>
                <w:sz w:val="16"/>
                <w:szCs w:val="16"/>
              </w:rPr>
              <w:t>2.10</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4C9DCBA4" w14:textId="77777777" w:rsidR="00A62A1B" w:rsidRDefault="00A62A1B">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BFRQ MAC-CE: </w:t>
            </w:r>
          </w:p>
          <w:p w14:paraId="5C9A1F14" w14:textId="3D095341" w:rsidR="00A62A1B" w:rsidRDefault="00A62A1B">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Consists of failed CC indices, </w:t>
            </w:r>
            <w:ins w:id="519" w:author="Runhua Chen" w:date="2021-01-24T01:13:00Z">
              <w:r w:rsidR="004905C0">
                <w:rPr>
                  <w:rFonts w:ascii="Times New Roman" w:hAnsi="Times New Roman"/>
                  <w:sz w:val="16"/>
                  <w:szCs w:val="16"/>
                  <w:lang w:val="en-US"/>
                </w:rPr>
                <w:t xml:space="preserve">a </w:t>
              </w:r>
            </w:ins>
            <w:r>
              <w:rPr>
                <w:rFonts w:ascii="Times New Roman" w:hAnsi="Times New Roman"/>
                <w:sz w:val="16"/>
                <w:szCs w:val="16"/>
                <w:lang w:val="en-US"/>
              </w:rPr>
              <w:t>new candidate beam per failed TRP</w:t>
            </w:r>
            <w:ins w:id="520" w:author="Runhua Chen" w:date="2021-01-24T01:08:00Z">
              <w:r w:rsidR="00F90502">
                <w:rPr>
                  <w:rFonts w:ascii="Times New Roman" w:hAnsi="Times New Roman"/>
                  <w:sz w:val="16"/>
                  <w:szCs w:val="16"/>
                  <w:lang w:val="en-US"/>
                </w:rPr>
                <w:t>/cell</w:t>
              </w:r>
            </w:ins>
            <w:r>
              <w:rPr>
                <w:rFonts w:ascii="Times New Roman" w:hAnsi="Times New Roman"/>
                <w:sz w:val="16"/>
                <w:szCs w:val="16"/>
                <w:lang w:val="en-US"/>
              </w:rPr>
              <w:t xml:space="preserve"> (if found), and </w:t>
            </w:r>
          </w:p>
          <w:p w14:paraId="1FA72D91" w14:textId="77777777" w:rsidR="00A62A1B" w:rsidRDefault="00A62A1B">
            <w:pPr>
              <w:pStyle w:val="af4"/>
              <w:numPr>
                <w:ilvl w:val="0"/>
                <w:numId w:val="48"/>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1: failed TRP index</w:t>
            </w:r>
          </w:p>
          <w:p w14:paraId="6B8BCB58" w14:textId="77777777" w:rsidR="00A62A1B" w:rsidRDefault="00A62A1B">
            <w:pPr>
              <w:pStyle w:val="af4"/>
              <w:numPr>
                <w:ilvl w:val="0"/>
                <w:numId w:val="48"/>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2: no failed TRP index</w:t>
            </w:r>
          </w:p>
          <w:p w14:paraId="6D04ED98" w14:textId="77777777" w:rsidR="00A62A1B" w:rsidRDefault="00A62A1B">
            <w:pPr>
              <w:pStyle w:val="af4"/>
              <w:snapToGrid w:val="0"/>
              <w:spacing w:after="0" w:line="240" w:lineRule="auto"/>
              <w:ind w:left="0"/>
              <w:rPr>
                <w:rFonts w:ascii="Times New Roman" w:hAnsi="Times New Roman"/>
                <w:sz w:val="16"/>
                <w:szCs w:val="16"/>
                <w:lang w:val="en-US"/>
              </w:rPr>
            </w:pPr>
          </w:p>
          <w:p w14:paraId="711BDF85" w14:textId="77777777" w:rsidR="00A62A1B" w:rsidRDefault="00A62A1B">
            <w:pPr>
              <w:pStyle w:val="af4"/>
              <w:snapToGrid w:val="0"/>
              <w:spacing w:after="0" w:line="240" w:lineRule="auto"/>
              <w:ind w:left="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555AE288" w14:textId="0D9AF3DC" w:rsidR="00A62A1B" w:rsidRDefault="00A62A1B">
            <w:pPr>
              <w:snapToGrid w:val="0"/>
              <w:rPr>
                <w:sz w:val="16"/>
                <w:szCs w:val="16"/>
              </w:rPr>
            </w:pPr>
            <w:r>
              <w:rPr>
                <w:sz w:val="16"/>
                <w:szCs w:val="16"/>
              </w:rPr>
              <w:t>Option 1</w:t>
            </w:r>
            <w:ins w:id="521" w:author="Runhua Chen" w:date="2021-01-25T17:23:00Z">
              <w:r w:rsidR="004E722E">
                <w:rPr>
                  <w:sz w:val="16"/>
                  <w:szCs w:val="16"/>
                </w:rPr>
                <w:t xml:space="preserve"> (16)</w:t>
              </w:r>
            </w:ins>
            <w:r>
              <w:rPr>
                <w:sz w:val="16"/>
                <w:szCs w:val="16"/>
              </w:rPr>
              <w:t>:</w:t>
            </w:r>
          </w:p>
          <w:p w14:paraId="1AB166EE" w14:textId="31F609EB" w:rsidR="00A62A1B" w:rsidRDefault="00A62A1B">
            <w:pPr>
              <w:numPr>
                <w:ilvl w:val="0"/>
                <w:numId w:val="49"/>
              </w:numPr>
              <w:snapToGrid w:val="0"/>
              <w:rPr>
                <w:sz w:val="16"/>
                <w:szCs w:val="16"/>
              </w:rPr>
            </w:pPr>
            <w:r>
              <w:rPr>
                <w:sz w:val="16"/>
                <w:szCs w:val="16"/>
              </w:rPr>
              <w:t>Yes: HW/HiSi,  Lenovo, ZTE,  MediaTek, Sony, Nokia/NSB, Qualcomm, DOCOMO</w:t>
            </w:r>
            <w:ins w:id="522" w:author="wangj" w:date="2021-01-22T19:29:00Z">
              <w:r w:rsidR="008B1F1C">
                <w:rPr>
                  <w:sz w:val="16"/>
                  <w:szCs w:val="16"/>
                </w:rPr>
                <w:t xml:space="preserve"> (suggest to </w:t>
              </w:r>
            </w:ins>
            <w:ins w:id="523" w:author="wangj" w:date="2021-01-22T19:30:00Z">
              <w:r w:rsidR="001E0202">
                <w:rPr>
                  <w:sz w:val="16"/>
                  <w:szCs w:val="16"/>
                </w:rPr>
                <w:t>revise</w:t>
              </w:r>
            </w:ins>
            <w:ins w:id="524" w:author="wangj" w:date="2021-01-22T19:29:00Z">
              <w:r w:rsidR="008B1F1C">
                <w:rPr>
                  <w:sz w:val="16"/>
                  <w:szCs w:val="16"/>
                </w:rPr>
                <w:t xml:space="preserve"> the main bullet</w:t>
              </w:r>
            </w:ins>
            <w:ins w:id="525" w:author="wangj" w:date="2021-01-22T19:37:00Z">
              <w:r w:rsidR="00F03598">
                <w:rPr>
                  <w:sz w:val="16"/>
                  <w:szCs w:val="16"/>
                </w:rPr>
                <w:t xml:space="preserve"> as</w:t>
              </w:r>
            </w:ins>
            <w:ins w:id="526" w:author="wangj" w:date="2021-01-22T19:29:00Z">
              <w:r w:rsidR="008B1F1C">
                <w:rPr>
                  <w:sz w:val="16"/>
                  <w:szCs w:val="16"/>
                </w:rPr>
                <w:t xml:space="preserve"> </w:t>
              </w:r>
              <w:r w:rsidR="001E0202">
                <w:rPr>
                  <w:sz w:val="16"/>
                  <w:szCs w:val="16"/>
                </w:rPr>
                <w:t>‘new candidate beam per failed TRP</w:t>
              </w:r>
            </w:ins>
            <w:ins w:id="527" w:author="wangj" w:date="2021-01-22T19:30:00Z">
              <w:r w:rsidR="001E0202">
                <w:rPr>
                  <w:sz w:val="16"/>
                  <w:szCs w:val="16"/>
                </w:rPr>
                <w:t>/Cell</w:t>
              </w:r>
            </w:ins>
            <w:ins w:id="528" w:author="wangj" w:date="2021-01-22T19:29:00Z">
              <w:r w:rsidR="001E0202">
                <w:rPr>
                  <w:sz w:val="16"/>
                  <w:szCs w:val="16"/>
                </w:rPr>
                <w:t>’</w:t>
              </w:r>
            </w:ins>
            <w:ins w:id="529" w:author="wangj" w:date="2021-01-22T19:30:00Z">
              <w:r w:rsidR="008B334F">
                <w:rPr>
                  <w:sz w:val="16"/>
                  <w:szCs w:val="16"/>
                </w:rPr>
                <w:t xml:space="preserve"> by adding ‘/Cell’</w:t>
              </w:r>
            </w:ins>
            <w:ins w:id="530" w:author="wangj" w:date="2021-01-22T19:29:00Z">
              <w:r w:rsidR="008B1F1C">
                <w:rPr>
                  <w:sz w:val="16"/>
                  <w:szCs w:val="16"/>
                </w:rPr>
                <w:t>)</w:t>
              </w:r>
            </w:ins>
            <w:r>
              <w:rPr>
                <w:sz w:val="16"/>
                <w:szCs w:val="16"/>
              </w:rPr>
              <w:t>, InterDigital,  OPPO</w:t>
            </w:r>
            <w:del w:id="531" w:author="Cao, Jeffrey" w:date="2021-01-25T13:02:00Z">
              <w:r w:rsidDel="00A57BC0">
                <w:rPr>
                  <w:sz w:val="16"/>
                  <w:szCs w:val="16"/>
                </w:rPr>
                <w:delText>, Sony</w:delText>
              </w:r>
            </w:del>
            <w:ins w:id="532" w:author="Zhigang Rong" w:date="2021-01-22T13:41:00Z">
              <w:r w:rsidR="00EE4AF7">
                <w:rPr>
                  <w:sz w:val="16"/>
                  <w:szCs w:val="16"/>
                </w:rPr>
                <w:t>, Futurewei</w:t>
              </w:r>
            </w:ins>
            <w:ins w:id="533" w:author="Alex Liou - APT" w:date="2021-01-24T02:02:00Z">
              <w:r w:rsidR="006A7235">
                <w:rPr>
                  <w:sz w:val="16"/>
                  <w:szCs w:val="16"/>
                </w:rPr>
                <w:t xml:space="preserve">, </w:t>
              </w:r>
              <w:r w:rsidR="00E05D09">
                <w:rPr>
                  <w:sz w:val="16"/>
                  <w:szCs w:val="16"/>
                </w:rPr>
                <w:t>APT</w:t>
              </w:r>
            </w:ins>
            <w:ins w:id="534" w:author="高毓恺" w:date="2021-01-25T09:53:00Z">
              <w:r w:rsidR="00090995">
                <w:rPr>
                  <w:sz w:val="16"/>
                  <w:szCs w:val="16"/>
                </w:rPr>
                <w:t>, NEC</w:t>
              </w:r>
            </w:ins>
            <w:ins w:id="535" w:author="Administrator" w:date="2021-01-25T10:43:00Z">
              <w:r w:rsidR="00B3601A">
                <w:rPr>
                  <w:sz w:val="16"/>
                  <w:szCs w:val="16"/>
                </w:rPr>
                <w:t>, Xiaomi</w:t>
              </w:r>
            </w:ins>
            <w:ins w:id="536" w:author="ASUSTeK-Xinra" w:date="2021-01-25T14:42:00Z">
              <w:r w:rsidR="0059605B">
                <w:rPr>
                  <w:sz w:val="16"/>
                  <w:szCs w:val="16"/>
                </w:rPr>
                <w:t>, ASUSTeK</w:t>
              </w:r>
            </w:ins>
            <w:ins w:id="537" w:author="SeongWon Go" w:date="2021-01-25T16:14:00Z">
              <w:r w:rsidR="009E6F6A">
                <w:rPr>
                  <w:sz w:val="16"/>
                  <w:szCs w:val="16"/>
                </w:rPr>
                <w:t>, LGE</w:t>
              </w:r>
            </w:ins>
            <w:ins w:id="538" w:author="朱大琳/New Communication Technology /SRA/Engineer/삼성전자" w:date="2021-01-27T00:36:00Z">
              <w:r w:rsidR="00EE398E">
                <w:rPr>
                  <w:sz w:val="16"/>
                  <w:szCs w:val="16"/>
                </w:rPr>
                <w:t>, Samsung</w:t>
              </w:r>
            </w:ins>
          </w:p>
          <w:p w14:paraId="22C6850A" w14:textId="77777777" w:rsidR="00A62A1B" w:rsidRDefault="00A62A1B">
            <w:pPr>
              <w:numPr>
                <w:ilvl w:val="0"/>
                <w:numId w:val="49"/>
              </w:numPr>
              <w:snapToGrid w:val="0"/>
              <w:rPr>
                <w:sz w:val="16"/>
                <w:szCs w:val="16"/>
              </w:rPr>
            </w:pPr>
            <w:r>
              <w:rPr>
                <w:sz w:val="16"/>
                <w:szCs w:val="16"/>
              </w:rPr>
              <w:t xml:space="preserve">No: </w:t>
            </w:r>
          </w:p>
          <w:p w14:paraId="34EA9C89" w14:textId="77777777" w:rsidR="00A62A1B" w:rsidRDefault="00A62A1B">
            <w:pPr>
              <w:snapToGrid w:val="0"/>
              <w:rPr>
                <w:sz w:val="16"/>
                <w:szCs w:val="16"/>
              </w:rPr>
            </w:pPr>
          </w:p>
          <w:p w14:paraId="27840DAF" w14:textId="0C89F64C" w:rsidR="00A62A1B" w:rsidRDefault="00A62A1B">
            <w:pPr>
              <w:snapToGrid w:val="0"/>
              <w:rPr>
                <w:sz w:val="16"/>
                <w:szCs w:val="16"/>
              </w:rPr>
            </w:pPr>
            <w:r>
              <w:rPr>
                <w:sz w:val="16"/>
                <w:szCs w:val="16"/>
              </w:rPr>
              <w:t>Option 2</w:t>
            </w:r>
            <w:ins w:id="539" w:author="Runhua Chen" w:date="2021-01-25T17:23:00Z">
              <w:r w:rsidR="004E722E">
                <w:rPr>
                  <w:sz w:val="16"/>
                  <w:szCs w:val="16"/>
                </w:rPr>
                <w:t xml:space="preserve"> (5)</w:t>
              </w:r>
            </w:ins>
            <w:r>
              <w:rPr>
                <w:sz w:val="16"/>
                <w:szCs w:val="16"/>
              </w:rPr>
              <w:t xml:space="preserve">: </w:t>
            </w:r>
          </w:p>
          <w:p w14:paraId="100DCB38" w14:textId="1C2381AD" w:rsidR="00A62A1B" w:rsidRDefault="00A62A1B">
            <w:pPr>
              <w:numPr>
                <w:ilvl w:val="0"/>
                <w:numId w:val="49"/>
              </w:numPr>
              <w:snapToGrid w:val="0"/>
              <w:rPr>
                <w:sz w:val="16"/>
                <w:szCs w:val="16"/>
              </w:rPr>
            </w:pPr>
            <w:r>
              <w:rPr>
                <w:sz w:val="16"/>
                <w:szCs w:val="16"/>
              </w:rPr>
              <w:t>Yes: CMCC, CATT (if two PUCCH-SR resources), Apple, CONVIDA (w/ proposal)</w:t>
            </w:r>
            <w:r w:rsidR="00CF21DB">
              <w:rPr>
                <w:sz w:val="16"/>
                <w:szCs w:val="16"/>
              </w:rPr>
              <w:t>, vivo</w:t>
            </w:r>
          </w:p>
          <w:p w14:paraId="7C39D23F" w14:textId="77777777" w:rsidR="00A62A1B" w:rsidRDefault="00A62A1B">
            <w:pPr>
              <w:snapToGrid w:val="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5143AFD9" w14:textId="77777777" w:rsidR="00A62A1B" w:rsidRDefault="00A62A1B">
            <w:pPr>
              <w:snapToGrid w:val="0"/>
              <w:jc w:val="both"/>
              <w:rPr>
                <w:sz w:val="16"/>
                <w:szCs w:val="20"/>
              </w:rPr>
            </w:pPr>
          </w:p>
        </w:tc>
      </w:tr>
      <w:tr w:rsidR="00A62A1B" w14:paraId="26977621"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10C4135" w14:textId="77777777" w:rsidR="00A62A1B" w:rsidRDefault="00A62A1B">
            <w:pPr>
              <w:snapToGrid w:val="0"/>
              <w:jc w:val="both"/>
              <w:rPr>
                <w:sz w:val="16"/>
                <w:szCs w:val="16"/>
              </w:rPr>
            </w:pPr>
            <w:r>
              <w:rPr>
                <w:sz w:val="16"/>
                <w:szCs w:val="16"/>
              </w:rPr>
              <w:t>2.11</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1E2E4687" w14:textId="77777777" w:rsidR="00A62A1B" w:rsidRDefault="00A62A1B">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gNB response </w:t>
            </w:r>
          </w:p>
          <w:p w14:paraId="70546C53" w14:textId="77777777" w:rsidR="00A62A1B" w:rsidRDefault="00A62A1B">
            <w:pPr>
              <w:pStyle w:val="af4"/>
              <w:snapToGrid w:val="0"/>
              <w:spacing w:after="0" w:line="240" w:lineRule="auto"/>
              <w:ind w:left="0"/>
              <w:rPr>
                <w:rFonts w:ascii="Times New Roman" w:hAnsi="Times New Roman"/>
                <w:sz w:val="16"/>
                <w:szCs w:val="16"/>
                <w:lang w:val="en-US"/>
              </w:rPr>
            </w:pPr>
          </w:p>
          <w:p w14:paraId="71CCB0B3" w14:textId="77777777" w:rsidR="00A62A1B" w:rsidRDefault="00A62A1B">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1: </w:t>
            </w:r>
          </w:p>
          <w:p w14:paraId="54A3A94E" w14:textId="77777777" w:rsidR="00A62A1B" w:rsidRDefault="00A62A1B">
            <w:pPr>
              <w:pStyle w:val="af4"/>
              <w:numPr>
                <w:ilvl w:val="0"/>
                <w:numId w:val="50"/>
              </w:numPr>
              <w:snapToGrid w:val="0"/>
              <w:spacing w:after="0" w:line="240" w:lineRule="auto"/>
              <w:rPr>
                <w:rFonts w:ascii="Times New Roman" w:hAnsi="Times New Roman"/>
                <w:sz w:val="16"/>
                <w:szCs w:val="16"/>
                <w:lang w:val="en-US"/>
              </w:rPr>
            </w:pPr>
            <w:r>
              <w:rPr>
                <w:rFonts w:ascii="Times New Roman" w:hAnsi="Times New Roman"/>
                <w:sz w:val="16"/>
                <w:szCs w:val="16"/>
                <w:lang w:val="en-US"/>
              </w:rPr>
              <w:t>Reuse Rel.16 SCell-BFR mechanism (e.g. DCI with toggled NDI scheduling a same HARQ process ID as the PUSCH carrying BFRQ MAC-CE)</w:t>
            </w:r>
          </w:p>
          <w:p w14:paraId="25A2ECEE" w14:textId="77777777" w:rsidR="00A62A1B" w:rsidRDefault="00A62A1B">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2: </w:t>
            </w:r>
          </w:p>
          <w:p w14:paraId="766826E5" w14:textId="77777777" w:rsidR="00A62A1B" w:rsidRDefault="00A62A1B">
            <w:pPr>
              <w:pStyle w:val="af4"/>
              <w:numPr>
                <w:ilvl w:val="0"/>
                <w:numId w:val="50"/>
              </w:numPr>
              <w:snapToGrid w:val="0"/>
              <w:spacing w:after="0" w:line="240" w:lineRule="auto"/>
              <w:rPr>
                <w:rFonts w:ascii="Times New Roman" w:hAnsi="Times New Roman"/>
                <w:sz w:val="16"/>
                <w:szCs w:val="16"/>
                <w:lang w:val="en-US"/>
              </w:rPr>
            </w:pPr>
            <w:r>
              <w:rPr>
                <w:rFonts w:ascii="Times New Roman" w:hAnsi="Times New Roman"/>
                <w:sz w:val="16"/>
                <w:szCs w:val="16"/>
              </w:rPr>
              <w:t xml:space="preserve">MAC-CE </w:t>
            </w:r>
            <w:r>
              <w:rPr>
                <w:rFonts w:ascii="Times New Roman" w:hAnsi="Times New Roman"/>
                <w:sz w:val="16"/>
                <w:szCs w:val="16"/>
                <w:lang w:val="en-US"/>
              </w:rPr>
              <w:t xml:space="preserve">activation/updating </w:t>
            </w:r>
            <w:r>
              <w:rPr>
                <w:rFonts w:ascii="Times New Roman" w:hAnsi="Times New Roman"/>
                <w:sz w:val="16"/>
                <w:szCs w:val="16"/>
              </w:rPr>
              <w:t>CORESET beams</w:t>
            </w:r>
            <w:r>
              <w:rPr>
                <w:rFonts w:ascii="Times New Roman" w:hAnsi="Times New Roman"/>
                <w:sz w:val="16"/>
                <w:szCs w:val="16"/>
                <w:lang w:val="en-US"/>
              </w:rPr>
              <w:t xml:space="preserve"> of failed TRP </w:t>
            </w:r>
          </w:p>
          <w:p w14:paraId="14A9277D" w14:textId="77777777" w:rsidR="00A62A1B" w:rsidRDefault="00A62A1B">
            <w:pPr>
              <w:pStyle w:val="af4"/>
              <w:snapToGrid w:val="0"/>
              <w:spacing w:after="0" w:line="240" w:lineRule="auto"/>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385CA979" w14:textId="27DC27DA" w:rsidR="00A62A1B" w:rsidRDefault="00A62A1B">
            <w:pPr>
              <w:snapToGrid w:val="0"/>
              <w:rPr>
                <w:sz w:val="16"/>
                <w:szCs w:val="16"/>
              </w:rPr>
            </w:pPr>
            <w:r>
              <w:rPr>
                <w:sz w:val="16"/>
                <w:szCs w:val="16"/>
              </w:rPr>
              <w:t>Option 1</w:t>
            </w:r>
            <w:ins w:id="540" w:author="Runhua Chen" w:date="2021-01-25T17:23:00Z">
              <w:r w:rsidR="00E87260">
                <w:rPr>
                  <w:sz w:val="16"/>
                  <w:szCs w:val="16"/>
                </w:rPr>
                <w:t xml:space="preserve"> (15)</w:t>
              </w:r>
            </w:ins>
            <w:r>
              <w:rPr>
                <w:sz w:val="16"/>
                <w:szCs w:val="16"/>
              </w:rPr>
              <w:t xml:space="preserve">: </w:t>
            </w:r>
          </w:p>
          <w:p w14:paraId="55DE503C" w14:textId="2F153694" w:rsidR="00A62A1B" w:rsidRDefault="00A62A1B">
            <w:pPr>
              <w:numPr>
                <w:ilvl w:val="0"/>
                <w:numId w:val="51"/>
              </w:numPr>
              <w:snapToGrid w:val="0"/>
              <w:rPr>
                <w:sz w:val="16"/>
                <w:szCs w:val="16"/>
              </w:rPr>
            </w:pPr>
            <w:r>
              <w:rPr>
                <w:sz w:val="16"/>
                <w:szCs w:val="16"/>
              </w:rPr>
              <w:t xml:space="preserve">Yes: ZTE, MediaTek, CATT,  Intel, Qualcomm, DOCOMO, vivo, MediaTek, </w:t>
            </w:r>
            <w:ins w:id="541" w:author="Wei Wei1 Ling" w:date="2021-01-22T10:56:00Z">
              <w:r w:rsidR="005A0FB0">
                <w:rPr>
                  <w:sz w:val="16"/>
                  <w:szCs w:val="16"/>
                </w:rPr>
                <w:t>Lenovo/MotM</w:t>
              </w:r>
            </w:ins>
            <w:ins w:id="542" w:author="Alex Liou - APT" w:date="2021-01-24T02:02:00Z">
              <w:r w:rsidR="00E05D09">
                <w:rPr>
                  <w:sz w:val="16"/>
                  <w:szCs w:val="16"/>
                </w:rPr>
                <w:t>, APT</w:t>
              </w:r>
            </w:ins>
            <w:ins w:id="543" w:author="高毓恺" w:date="2021-01-25T09:53:00Z">
              <w:r w:rsidR="00090995">
                <w:rPr>
                  <w:sz w:val="16"/>
                  <w:szCs w:val="16"/>
                </w:rPr>
                <w:t>, NEC</w:t>
              </w:r>
            </w:ins>
            <w:ins w:id="544" w:author="Cao, Jeffrey" w:date="2021-01-25T13:02:00Z">
              <w:r w:rsidR="00A57BC0">
                <w:rPr>
                  <w:sz w:val="16"/>
                  <w:szCs w:val="16"/>
                </w:rPr>
                <w:t>, Sony</w:t>
              </w:r>
            </w:ins>
            <w:ins w:id="545" w:author="ASUSTeK-Xinra" w:date="2021-01-25T14:42:00Z">
              <w:r w:rsidR="0059605B">
                <w:rPr>
                  <w:sz w:val="16"/>
                  <w:szCs w:val="16"/>
                </w:rPr>
                <w:t>, ASUSTeK</w:t>
              </w:r>
            </w:ins>
            <w:ins w:id="546" w:author="SeongWon Go" w:date="2021-01-25T16:14:00Z">
              <w:r w:rsidR="009E6F6A">
                <w:rPr>
                  <w:sz w:val="16"/>
                  <w:szCs w:val="16"/>
                </w:rPr>
                <w:t>, LGE</w:t>
              </w:r>
            </w:ins>
            <w:ins w:id="547" w:author="Yuk, Youngsoo (Nokia - KR/Seoul)" w:date="2021-01-25T20:33:00Z">
              <w:r w:rsidR="00597135">
                <w:rPr>
                  <w:sz w:val="16"/>
                  <w:szCs w:val="16"/>
                </w:rPr>
                <w:t>, Nokia/NSB</w:t>
              </w:r>
            </w:ins>
          </w:p>
          <w:p w14:paraId="4CB9005D" w14:textId="77777777" w:rsidR="00A62A1B" w:rsidRDefault="00A62A1B">
            <w:pPr>
              <w:numPr>
                <w:ilvl w:val="0"/>
                <w:numId w:val="51"/>
              </w:numPr>
              <w:snapToGrid w:val="0"/>
              <w:rPr>
                <w:sz w:val="16"/>
                <w:szCs w:val="16"/>
              </w:rPr>
            </w:pPr>
            <w:r>
              <w:rPr>
                <w:sz w:val="16"/>
                <w:szCs w:val="16"/>
              </w:rPr>
              <w:t xml:space="preserve">No: </w:t>
            </w:r>
          </w:p>
          <w:p w14:paraId="704FBF35" w14:textId="77777777" w:rsidR="00A62A1B" w:rsidRDefault="00A62A1B">
            <w:pPr>
              <w:snapToGrid w:val="0"/>
              <w:ind w:left="720"/>
              <w:rPr>
                <w:sz w:val="16"/>
                <w:szCs w:val="16"/>
              </w:rPr>
            </w:pPr>
          </w:p>
          <w:p w14:paraId="3E6742C6" w14:textId="43F19A9B" w:rsidR="00A62A1B" w:rsidRDefault="00A62A1B">
            <w:pPr>
              <w:snapToGrid w:val="0"/>
              <w:rPr>
                <w:sz w:val="16"/>
                <w:szCs w:val="16"/>
              </w:rPr>
            </w:pPr>
            <w:r>
              <w:rPr>
                <w:sz w:val="16"/>
                <w:szCs w:val="16"/>
              </w:rPr>
              <w:t>Option 2</w:t>
            </w:r>
            <w:ins w:id="548" w:author="Runhua Chen" w:date="2021-01-25T17:23:00Z">
              <w:r w:rsidR="00E87260">
                <w:rPr>
                  <w:sz w:val="16"/>
                  <w:szCs w:val="16"/>
                </w:rPr>
                <w:t xml:space="preserve"> (1)</w:t>
              </w:r>
            </w:ins>
            <w:r>
              <w:rPr>
                <w:sz w:val="16"/>
                <w:szCs w:val="16"/>
              </w:rPr>
              <w:t xml:space="preserve">: </w:t>
            </w:r>
          </w:p>
          <w:p w14:paraId="1A797CC6" w14:textId="77777777" w:rsidR="00A62A1B" w:rsidRDefault="00A62A1B">
            <w:pPr>
              <w:numPr>
                <w:ilvl w:val="0"/>
                <w:numId w:val="51"/>
              </w:numPr>
              <w:snapToGrid w:val="0"/>
              <w:rPr>
                <w:sz w:val="16"/>
                <w:szCs w:val="16"/>
              </w:rPr>
            </w:pPr>
            <w:r>
              <w:rPr>
                <w:sz w:val="16"/>
                <w:szCs w:val="16"/>
              </w:rPr>
              <w:t>Yes: Vivo</w:t>
            </w:r>
          </w:p>
          <w:p w14:paraId="41B47F69" w14:textId="77777777" w:rsidR="00A62A1B" w:rsidRDefault="00A62A1B">
            <w:pPr>
              <w:numPr>
                <w:ilvl w:val="0"/>
                <w:numId w:val="51"/>
              </w:numPr>
              <w:snapToGrid w:val="0"/>
              <w:rPr>
                <w:sz w:val="16"/>
                <w:szCs w:val="16"/>
              </w:rPr>
            </w:pPr>
            <w:r>
              <w:rPr>
                <w:sz w:val="16"/>
                <w:szCs w:val="16"/>
              </w:rPr>
              <w:t>No:</w:t>
            </w:r>
          </w:p>
          <w:p w14:paraId="4488C3EC" w14:textId="77777777" w:rsidR="00A62A1B" w:rsidRDefault="00A62A1B">
            <w:pPr>
              <w:snapToGrid w:val="0"/>
              <w:rPr>
                <w:sz w:val="16"/>
                <w:szCs w:val="16"/>
              </w:rPr>
            </w:pPr>
          </w:p>
          <w:p w14:paraId="4DD11A56" w14:textId="77777777" w:rsidR="00A62A1B" w:rsidRDefault="00A62A1B">
            <w:pPr>
              <w:snapToGrid w:val="0"/>
              <w:ind w:left="36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69EC3AC5" w14:textId="77777777" w:rsidR="00A62A1B" w:rsidRDefault="00A62A1B">
            <w:pPr>
              <w:snapToGrid w:val="0"/>
              <w:jc w:val="both"/>
              <w:rPr>
                <w:sz w:val="16"/>
                <w:szCs w:val="20"/>
              </w:rPr>
            </w:pPr>
          </w:p>
        </w:tc>
      </w:tr>
      <w:tr w:rsidR="00A62A1B" w14:paraId="59F5C668"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B9B8C4F" w14:textId="77777777" w:rsidR="00A62A1B" w:rsidRDefault="00A62A1B" w:rsidP="00E157CD">
            <w:pPr>
              <w:snapToGrid w:val="0"/>
              <w:jc w:val="both"/>
              <w:rPr>
                <w:sz w:val="16"/>
                <w:szCs w:val="16"/>
              </w:rPr>
            </w:pPr>
            <w:r>
              <w:rPr>
                <w:sz w:val="16"/>
                <w:szCs w:val="16"/>
              </w:rPr>
              <w:t>2.1</w:t>
            </w:r>
            <w:r w:rsidR="00E157CD">
              <w:rPr>
                <w:sz w:val="16"/>
                <w:szCs w:val="16"/>
              </w:rPr>
              <w:t>2</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39626EA5" w14:textId="77777777" w:rsidR="00A62A1B" w:rsidRDefault="00A62A1B">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Simultaneous configuration of cell-specific BFR and TRP-specific BFR</w:t>
            </w:r>
          </w:p>
          <w:p w14:paraId="103B6F69" w14:textId="77777777" w:rsidR="00A62A1B" w:rsidRDefault="00A62A1B">
            <w:pPr>
              <w:pStyle w:val="af4"/>
              <w:numPr>
                <w:ilvl w:val="0"/>
                <w:numId w:val="52"/>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need to clarify if this is about configuration on the same CC or different CC</w:t>
            </w:r>
          </w:p>
          <w:p w14:paraId="532DBCDA" w14:textId="77777777" w:rsidR="00A62A1B" w:rsidRDefault="00A62A1B">
            <w:pPr>
              <w:pStyle w:val="af4"/>
              <w:snapToGrid w:val="0"/>
              <w:spacing w:after="0" w:line="240" w:lineRule="auto"/>
              <w:ind w:left="0"/>
              <w:rPr>
                <w:rFonts w:ascii="Times New Roman" w:hAnsi="Times New Roman"/>
                <w:sz w:val="16"/>
                <w:szCs w:val="16"/>
                <w:lang w:val="en-US"/>
              </w:rPr>
            </w:pPr>
          </w:p>
          <w:p w14:paraId="1CB2C965" w14:textId="77777777" w:rsidR="00A62A1B" w:rsidRDefault="00A62A1B">
            <w:pPr>
              <w:pStyle w:val="af4"/>
              <w:snapToGrid w:val="0"/>
              <w:spacing w:after="0" w:line="240" w:lineRule="auto"/>
              <w:ind w:left="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hideMark/>
          </w:tcPr>
          <w:p w14:paraId="11E4E523" w14:textId="2058DAAA" w:rsidR="00A62A1B" w:rsidRDefault="00A62A1B">
            <w:pPr>
              <w:numPr>
                <w:ilvl w:val="0"/>
                <w:numId w:val="53"/>
              </w:numPr>
              <w:snapToGrid w:val="0"/>
              <w:rPr>
                <w:sz w:val="16"/>
                <w:szCs w:val="16"/>
              </w:rPr>
            </w:pPr>
            <w:r>
              <w:rPr>
                <w:sz w:val="16"/>
                <w:szCs w:val="16"/>
              </w:rPr>
              <w:t>Yes: Xiaomi (SpCell)</w:t>
            </w:r>
            <w:ins w:id="549" w:author="Wei Wei1 Ling" w:date="2021-01-22T10:56:00Z">
              <w:r w:rsidR="005A0FB0">
                <w:rPr>
                  <w:sz w:val="16"/>
                  <w:szCs w:val="16"/>
                </w:rPr>
                <w:t>, Lenovo/MotM</w:t>
              </w:r>
            </w:ins>
            <w:ins w:id="550" w:author="Zhigang Rong" w:date="2021-01-22T13:41:00Z">
              <w:r w:rsidR="00992AE1">
                <w:rPr>
                  <w:sz w:val="16"/>
                  <w:szCs w:val="16"/>
                </w:rPr>
                <w:t>, Futurewei</w:t>
              </w:r>
            </w:ins>
            <w:r w:rsidR="008B1F74">
              <w:rPr>
                <w:sz w:val="16"/>
                <w:szCs w:val="16"/>
              </w:rPr>
              <w:t>, vivo</w:t>
            </w:r>
            <w:ins w:id="551" w:author="Yushu Zhang" w:date="2021-01-25T11:59:00Z">
              <w:r w:rsidR="00FD56E6">
                <w:rPr>
                  <w:sz w:val="16"/>
                  <w:szCs w:val="16"/>
                </w:rPr>
                <w:t>, Apple</w:t>
              </w:r>
            </w:ins>
            <w:ins w:id="552" w:author="ZTE" w:date="2021-01-25T15:55:00Z">
              <w:r w:rsidR="00E71085">
                <w:rPr>
                  <w:sz w:val="16"/>
                  <w:szCs w:val="16"/>
                </w:rPr>
                <w:t>, ZTE</w:t>
              </w:r>
            </w:ins>
            <w:ins w:id="553" w:author="Yuk, Youngsoo (Nokia - KR/Seoul)" w:date="2021-01-25T20:34:00Z">
              <w:r w:rsidR="00597135">
                <w:rPr>
                  <w:sz w:val="16"/>
                  <w:szCs w:val="16"/>
                </w:rPr>
                <w:t>, Nokia/NSB (cell BFR is assumed to be always “configured” )</w:t>
              </w:r>
            </w:ins>
          </w:p>
          <w:p w14:paraId="3C6C34B4" w14:textId="73815551" w:rsidR="00A62A1B" w:rsidRPr="00A57BC0" w:rsidRDefault="00A62A1B">
            <w:pPr>
              <w:numPr>
                <w:ilvl w:val="0"/>
                <w:numId w:val="53"/>
              </w:numPr>
              <w:snapToGrid w:val="0"/>
              <w:rPr>
                <w:ins w:id="554" w:author="wangj" w:date="2021-01-25T09:15:00Z"/>
                <w:sz w:val="16"/>
                <w:szCs w:val="16"/>
              </w:rPr>
            </w:pPr>
            <w:r>
              <w:rPr>
                <w:sz w:val="16"/>
                <w:szCs w:val="16"/>
              </w:rPr>
              <w:t>No: Spreadtrum, CATT</w:t>
            </w:r>
            <w:ins w:id="555" w:author="Yan Zhou" w:date="2021-01-22T09:58:00Z">
              <w:r w:rsidR="00A75C3D">
                <w:rPr>
                  <w:sz w:val="16"/>
                  <w:szCs w:val="16"/>
                </w:rPr>
                <w:t>, Qualcomm</w:t>
              </w:r>
            </w:ins>
            <w:r w:rsidR="003B0627">
              <w:rPr>
                <w:sz w:val="16"/>
                <w:szCs w:val="16"/>
              </w:rPr>
              <w:t>, MTK (TRP-specific BFR naturally supports cell-specific BFR)</w:t>
            </w:r>
            <w:ins w:id="556" w:author="Li Guo" w:date="2021-01-24T20:08:00Z">
              <w:r w:rsidR="00371557">
                <w:rPr>
                  <w:sz w:val="16"/>
                  <w:szCs w:val="16"/>
                </w:rPr>
                <w:t xml:space="preserve">, </w:t>
              </w:r>
            </w:ins>
            <w:ins w:id="557" w:author="Li Guo" w:date="2021-01-24T20:09:00Z">
              <w:r w:rsidR="00371557">
                <w:rPr>
                  <w:sz w:val="16"/>
                  <w:szCs w:val="16"/>
                </w:rPr>
                <w:t>OPPO</w:t>
              </w:r>
            </w:ins>
            <w:ins w:id="558" w:author="Cao, Jeffrey" w:date="2021-01-25T13:03:00Z">
              <w:r w:rsidR="00A57BC0">
                <w:rPr>
                  <w:sz w:val="16"/>
                  <w:szCs w:val="16"/>
                </w:rPr>
                <w:t>, Sony (for same CC, no need to configure both)</w:t>
              </w:r>
            </w:ins>
          </w:p>
          <w:p w14:paraId="15372118" w14:textId="4876054C" w:rsidR="00D81449" w:rsidRDefault="00D81449">
            <w:pPr>
              <w:numPr>
                <w:ilvl w:val="0"/>
                <w:numId w:val="53"/>
              </w:numPr>
              <w:snapToGrid w:val="0"/>
              <w:rPr>
                <w:sz w:val="16"/>
                <w:szCs w:val="16"/>
              </w:rPr>
            </w:pPr>
            <w:ins w:id="559" w:author="wangj" w:date="2021-01-25T09:15:00Z">
              <w:r>
                <w:rPr>
                  <w:rFonts w:eastAsiaTheme="minorEastAsia" w:hint="eastAsia"/>
                  <w:sz w:val="16"/>
                  <w:szCs w:val="16"/>
                  <w:lang w:eastAsia="zh-CN"/>
                </w:rPr>
                <w:t>D</w:t>
              </w:r>
              <w:r>
                <w:rPr>
                  <w:rFonts w:eastAsiaTheme="minorEastAsia"/>
                  <w:sz w:val="16"/>
                  <w:szCs w:val="16"/>
                  <w:lang w:eastAsia="zh-CN"/>
                </w:rPr>
                <w:t>OCOMO</w:t>
              </w:r>
              <w:r>
                <w:rPr>
                  <w:rFonts w:eastAsiaTheme="minorEastAsia" w:hint="eastAsia"/>
                  <w:sz w:val="16"/>
                  <w:szCs w:val="16"/>
                  <w:lang w:eastAsia="zh-CN"/>
                </w:rPr>
                <w:t>:</w:t>
              </w:r>
              <w:r>
                <w:rPr>
                  <w:rFonts w:eastAsiaTheme="minorEastAsia"/>
                  <w:sz w:val="16"/>
                  <w:szCs w:val="16"/>
                  <w:lang w:eastAsia="zh-CN"/>
                </w:rPr>
                <w:t xml:space="preserve"> </w:t>
              </w:r>
            </w:ins>
            <w:ins w:id="560" w:author="wangj" w:date="2021-01-25T09:16:00Z">
              <w:r>
                <w:rPr>
                  <w:rFonts w:eastAsiaTheme="minorEastAsia"/>
                  <w:sz w:val="16"/>
                  <w:szCs w:val="16"/>
                  <w:lang w:eastAsia="zh-CN"/>
                </w:rPr>
                <w:t>F</w:t>
              </w:r>
            </w:ins>
            <w:ins w:id="561" w:author="wangj" w:date="2021-01-25T09:15:00Z">
              <w:r>
                <w:rPr>
                  <w:rFonts w:eastAsiaTheme="minorEastAsia"/>
                  <w:sz w:val="16"/>
                  <w:szCs w:val="16"/>
                  <w:lang w:eastAsia="zh-CN"/>
                </w:rPr>
                <w:t xml:space="preserve">or different CCs, different </w:t>
              </w:r>
            </w:ins>
            <w:ins w:id="562" w:author="wangj" w:date="2021-01-25T09:16:00Z">
              <w:r>
                <w:rPr>
                  <w:rFonts w:eastAsiaTheme="minorEastAsia"/>
                  <w:sz w:val="16"/>
                  <w:szCs w:val="16"/>
                  <w:lang w:eastAsia="zh-CN"/>
                </w:rPr>
                <w:t xml:space="preserve">BFR schemes can be configured. For the same CC, </w:t>
              </w:r>
            </w:ins>
            <w:ins w:id="563" w:author="wangj" w:date="2021-01-25T09:17:00Z">
              <w:r>
                <w:rPr>
                  <w:rFonts w:eastAsiaTheme="minorEastAsia"/>
                  <w:sz w:val="16"/>
                  <w:szCs w:val="16"/>
                  <w:lang w:eastAsia="zh-CN"/>
                </w:rPr>
                <w:t xml:space="preserve">it is not clear what the </w:t>
              </w:r>
            </w:ins>
            <w:ins w:id="564" w:author="wangj" w:date="2021-01-25T09:16:00Z">
              <w:r>
                <w:rPr>
                  <w:rFonts w:eastAsiaTheme="minorEastAsia"/>
                  <w:sz w:val="16"/>
                  <w:szCs w:val="16"/>
                  <w:lang w:eastAsia="zh-CN"/>
                </w:rPr>
                <w:t xml:space="preserve"> s</w:t>
              </w:r>
              <w:r w:rsidRPr="00D81449">
                <w:rPr>
                  <w:rFonts w:eastAsiaTheme="minorEastAsia"/>
                  <w:sz w:val="16"/>
                  <w:szCs w:val="16"/>
                  <w:lang w:eastAsia="zh-CN"/>
                </w:rPr>
                <w:t>imultaneous configuration</w:t>
              </w:r>
            </w:ins>
            <w:ins w:id="565" w:author="wangj" w:date="2021-01-25T09:17:00Z">
              <w:r>
                <w:rPr>
                  <w:rFonts w:eastAsiaTheme="minorEastAsia"/>
                  <w:sz w:val="16"/>
                  <w:szCs w:val="16"/>
                  <w:lang w:eastAsia="zh-CN"/>
                </w:rPr>
                <w:t xml:space="preserve"> means, and we just need to clarify UE behavior.</w:t>
              </w:r>
            </w:ins>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7EFD6417" w14:textId="77777777" w:rsidR="00A62A1B" w:rsidRDefault="00A62A1B">
            <w:pPr>
              <w:snapToGrid w:val="0"/>
              <w:jc w:val="both"/>
              <w:rPr>
                <w:sz w:val="16"/>
                <w:szCs w:val="20"/>
              </w:rPr>
            </w:pPr>
          </w:p>
        </w:tc>
      </w:tr>
      <w:tr w:rsidR="00A62A1B" w14:paraId="29D8A558"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4C96DF4" w14:textId="77777777" w:rsidR="00A62A1B" w:rsidRDefault="00A62A1B" w:rsidP="00E157CD">
            <w:pPr>
              <w:snapToGrid w:val="0"/>
              <w:jc w:val="both"/>
              <w:rPr>
                <w:sz w:val="16"/>
                <w:szCs w:val="16"/>
              </w:rPr>
            </w:pPr>
            <w:r>
              <w:rPr>
                <w:sz w:val="16"/>
                <w:szCs w:val="16"/>
              </w:rPr>
              <w:t>2.1</w:t>
            </w:r>
            <w:r w:rsidR="00E157CD">
              <w:rPr>
                <w:sz w:val="16"/>
                <w:szCs w:val="16"/>
              </w:rPr>
              <w:t>3</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7E8C123D" w14:textId="77777777" w:rsidR="00A62A1B" w:rsidRDefault="006002CD">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UE </w:t>
            </w:r>
            <w:r w:rsidR="00A62A1B">
              <w:rPr>
                <w:rFonts w:ascii="Times New Roman" w:hAnsi="Times New Roman"/>
                <w:sz w:val="16"/>
                <w:szCs w:val="16"/>
                <w:lang w:val="en-US"/>
              </w:rPr>
              <w:t>assumption after reception of gNB response</w:t>
            </w:r>
          </w:p>
          <w:p w14:paraId="5EA49DE0" w14:textId="77777777" w:rsidR="00A62A1B" w:rsidRDefault="00A62A1B">
            <w:pPr>
              <w:pStyle w:val="af4"/>
              <w:snapToGrid w:val="0"/>
              <w:spacing w:after="0" w:line="240" w:lineRule="auto"/>
              <w:ind w:left="0"/>
              <w:rPr>
                <w:rFonts w:ascii="Times New Roman" w:hAnsi="Times New Roman"/>
                <w:sz w:val="16"/>
                <w:szCs w:val="16"/>
                <w:lang w:val="en-US"/>
              </w:rPr>
            </w:pPr>
          </w:p>
          <w:p w14:paraId="6C4993FB" w14:textId="4C104479" w:rsidR="00A62A1B" w:rsidRDefault="00A62A1B">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Issue 1: If a sing</w:t>
            </w:r>
            <w:r w:rsidR="00262B83">
              <w:rPr>
                <w:rFonts w:ascii="Times New Roman" w:hAnsi="Times New Roman"/>
                <w:sz w:val="16"/>
                <w:szCs w:val="16"/>
                <w:lang w:val="en-US"/>
              </w:rPr>
              <w:t>le</w:t>
            </w:r>
            <w:r>
              <w:rPr>
                <w:rFonts w:ascii="Times New Roman" w:hAnsi="Times New Roman"/>
                <w:sz w:val="16"/>
                <w:szCs w:val="16"/>
                <w:lang w:val="en-US"/>
              </w:rPr>
              <w:t xml:space="preserve"> TRP declared beam failure</w:t>
            </w:r>
          </w:p>
          <w:p w14:paraId="5DBEFCD1" w14:textId="77777777" w:rsidR="00A62A1B" w:rsidRDefault="00A62A1B">
            <w:pPr>
              <w:pStyle w:val="af4"/>
              <w:numPr>
                <w:ilvl w:val="0"/>
                <w:numId w:val="54"/>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Option 1.1: update by new beam for failed link</w:t>
            </w:r>
          </w:p>
          <w:p w14:paraId="02F5C8DA" w14:textId="77777777" w:rsidR="00A62A1B" w:rsidRDefault="00A62A1B">
            <w:pPr>
              <w:pStyle w:val="af4"/>
              <w:snapToGrid w:val="0"/>
              <w:spacing w:after="0" w:line="240" w:lineRule="auto"/>
              <w:ind w:left="360"/>
              <w:rPr>
                <w:rFonts w:ascii="Times New Roman" w:hAnsi="Times New Roman"/>
                <w:sz w:val="16"/>
                <w:szCs w:val="16"/>
                <w:lang w:val="en-US"/>
              </w:rPr>
            </w:pPr>
          </w:p>
          <w:p w14:paraId="2A270E64" w14:textId="77777777" w:rsidR="00A62A1B" w:rsidRDefault="00A62A1B">
            <w:pPr>
              <w:pStyle w:val="af4"/>
              <w:snapToGrid w:val="0"/>
              <w:spacing w:after="0" w:line="240" w:lineRule="auto"/>
              <w:ind w:left="0"/>
              <w:rPr>
                <w:rFonts w:ascii="Times New Roman" w:hAnsi="Times New Roman"/>
                <w:sz w:val="16"/>
                <w:szCs w:val="16"/>
                <w:lang w:val="en-US"/>
              </w:rPr>
            </w:pPr>
          </w:p>
          <w:p w14:paraId="375FD8D7" w14:textId="77777777" w:rsidR="00A62A1B" w:rsidRDefault="00A62A1B">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Issue 2: If both TRPs declared beam failure</w:t>
            </w:r>
          </w:p>
          <w:p w14:paraId="730E77A9" w14:textId="77777777" w:rsidR="00A62A1B" w:rsidRDefault="00A62A1B">
            <w:pPr>
              <w:pStyle w:val="af4"/>
              <w:numPr>
                <w:ilvl w:val="0"/>
                <w:numId w:val="54"/>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Option 2.1: Each TRP is updated by its latest reported new beam (if found)</w:t>
            </w:r>
          </w:p>
          <w:p w14:paraId="0D117A25" w14:textId="77777777" w:rsidR="00A62A1B" w:rsidRDefault="00A62A1B">
            <w:pPr>
              <w:pStyle w:val="af4"/>
              <w:numPr>
                <w:ilvl w:val="0"/>
                <w:numId w:val="54"/>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Option 2.2: (please specify)</w:t>
            </w:r>
          </w:p>
          <w:p w14:paraId="728798B5" w14:textId="77777777" w:rsidR="00A62A1B" w:rsidRDefault="00A62A1B">
            <w:pPr>
              <w:pStyle w:val="af4"/>
              <w:snapToGrid w:val="0"/>
              <w:spacing w:after="0" w:line="240" w:lineRule="auto"/>
              <w:ind w:left="0"/>
              <w:rPr>
                <w:rFonts w:ascii="Times New Roman" w:hAnsi="Times New Roman"/>
                <w:sz w:val="16"/>
                <w:szCs w:val="16"/>
                <w:lang w:val="en-US"/>
              </w:rPr>
            </w:pPr>
          </w:p>
          <w:p w14:paraId="56FA4B98" w14:textId="77777777" w:rsidR="00A62A1B" w:rsidRDefault="00A62A1B">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Issue 3: update for which channels</w:t>
            </w:r>
          </w:p>
          <w:p w14:paraId="5B32D92A" w14:textId="77777777" w:rsidR="00A62A1B" w:rsidRDefault="00A62A1B">
            <w:pPr>
              <w:pStyle w:val="af4"/>
              <w:numPr>
                <w:ilvl w:val="0"/>
                <w:numId w:val="55"/>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3.1: at least PDCCH/PUCCH</w:t>
            </w:r>
          </w:p>
          <w:p w14:paraId="48C1FD05" w14:textId="77777777" w:rsidR="00A62A1B" w:rsidRDefault="00A62A1B">
            <w:pPr>
              <w:pStyle w:val="af4"/>
              <w:snapToGrid w:val="0"/>
              <w:spacing w:after="0" w:line="240" w:lineRule="auto"/>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55147DB6" w14:textId="77777777" w:rsidR="00A62A1B" w:rsidRDefault="00A62A1B">
            <w:pPr>
              <w:snapToGrid w:val="0"/>
              <w:rPr>
                <w:sz w:val="16"/>
                <w:szCs w:val="16"/>
              </w:rPr>
            </w:pPr>
          </w:p>
          <w:p w14:paraId="0E27813E" w14:textId="77777777" w:rsidR="00A62A1B" w:rsidRDefault="00A62A1B">
            <w:pPr>
              <w:snapToGrid w:val="0"/>
              <w:rPr>
                <w:sz w:val="16"/>
                <w:szCs w:val="16"/>
              </w:rPr>
            </w:pPr>
            <w:r>
              <w:rPr>
                <w:sz w:val="16"/>
                <w:szCs w:val="16"/>
              </w:rPr>
              <w:t xml:space="preserve">Issue 1: Option 1.1: </w:t>
            </w:r>
          </w:p>
          <w:p w14:paraId="1C95DE00" w14:textId="446171EE" w:rsidR="00A62A1B" w:rsidRDefault="00A62A1B">
            <w:pPr>
              <w:numPr>
                <w:ilvl w:val="0"/>
                <w:numId w:val="56"/>
              </w:numPr>
              <w:snapToGrid w:val="0"/>
              <w:rPr>
                <w:sz w:val="16"/>
                <w:szCs w:val="16"/>
              </w:rPr>
            </w:pPr>
            <w:r>
              <w:rPr>
                <w:sz w:val="16"/>
                <w:szCs w:val="16"/>
              </w:rPr>
              <w:t>Yes: OPPO, Fujitsu, DOCOMO (SpCell and SCell), CATT</w:t>
            </w:r>
            <w:ins w:id="566" w:author="Wei Wei1 Ling" w:date="2021-01-22T10:57:00Z">
              <w:r w:rsidR="005A0FB0">
                <w:rPr>
                  <w:sz w:val="16"/>
                  <w:szCs w:val="16"/>
                </w:rPr>
                <w:t>, Lenovo/MotM</w:t>
              </w:r>
            </w:ins>
            <w:ins w:id="567" w:author="Yan Zhou" w:date="2021-01-22T09:59:00Z">
              <w:r w:rsidR="00A75C3D">
                <w:rPr>
                  <w:sz w:val="16"/>
                  <w:szCs w:val="16"/>
                </w:rPr>
                <w:t>, Qualcomm</w:t>
              </w:r>
            </w:ins>
            <w:r w:rsidR="003B0627">
              <w:rPr>
                <w:sz w:val="16"/>
                <w:szCs w:val="16"/>
              </w:rPr>
              <w:t>, MTK</w:t>
            </w:r>
            <w:ins w:id="568" w:author="Alex Liou - APT" w:date="2021-01-24T02:03:00Z">
              <w:r w:rsidR="00E05D09">
                <w:rPr>
                  <w:sz w:val="16"/>
                  <w:szCs w:val="16"/>
                </w:rPr>
                <w:t>, APT</w:t>
              </w:r>
            </w:ins>
            <w:ins w:id="569" w:author="Convida Wireless" w:date="2021-01-23T22:26:00Z">
              <w:r w:rsidR="00985AFC">
                <w:rPr>
                  <w:sz w:val="16"/>
                  <w:szCs w:val="16"/>
                </w:rPr>
                <w:t>, Convida</w:t>
              </w:r>
            </w:ins>
            <w:ins w:id="570" w:author="高毓恺" w:date="2021-01-25T09:54:00Z">
              <w:r w:rsidR="00090995">
                <w:rPr>
                  <w:sz w:val="16"/>
                  <w:szCs w:val="16"/>
                </w:rPr>
                <w:t>, NEC</w:t>
              </w:r>
            </w:ins>
            <w:ins w:id="571" w:author="Yushu Zhang" w:date="2021-01-25T11:59:00Z">
              <w:r w:rsidR="00FD56E6">
                <w:rPr>
                  <w:sz w:val="16"/>
                  <w:szCs w:val="16"/>
                </w:rPr>
                <w:t>, Apple</w:t>
              </w:r>
            </w:ins>
            <w:ins w:id="572" w:author="Cao, Jeffrey" w:date="2021-01-25T13:03:00Z">
              <w:r w:rsidR="00A57BC0">
                <w:rPr>
                  <w:sz w:val="16"/>
                  <w:szCs w:val="16"/>
                </w:rPr>
                <w:t>, Sony</w:t>
              </w:r>
            </w:ins>
            <w:ins w:id="573" w:author="ASUSTeK-Xinra" w:date="2021-01-25T14:42:00Z">
              <w:r w:rsidR="0059605B">
                <w:rPr>
                  <w:sz w:val="16"/>
                  <w:szCs w:val="16"/>
                </w:rPr>
                <w:t>, ASUSTeK</w:t>
              </w:r>
            </w:ins>
            <w:ins w:id="574" w:author="SeongWon Go" w:date="2021-01-25T16:14:00Z">
              <w:r w:rsidR="009E6F6A">
                <w:rPr>
                  <w:sz w:val="16"/>
                  <w:szCs w:val="16"/>
                </w:rPr>
                <w:t>, LGE</w:t>
              </w:r>
            </w:ins>
            <w:ins w:id="575" w:author="ZTE" w:date="2021-01-25T15:55:00Z">
              <w:r w:rsidR="00E71085">
                <w:rPr>
                  <w:sz w:val="16"/>
                  <w:szCs w:val="16"/>
                </w:rPr>
                <w:t>, ZTE</w:t>
              </w:r>
            </w:ins>
            <w:ins w:id="576" w:author="Yuk, Youngsoo (Nokia - KR/Seoul)" w:date="2021-01-25T20:34:00Z">
              <w:r w:rsidR="00597135">
                <w:rPr>
                  <w:sz w:val="16"/>
                  <w:szCs w:val="16"/>
                </w:rPr>
                <w:t>, Nokia/NSB</w:t>
              </w:r>
            </w:ins>
          </w:p>
          <w:p w14:paraId="3C725B80" w14:textId="77777777" w:rsidR="00A62A1B" w:rsidRDefault="00A62A1B">
            <w:pPr>
              <w:snapToGrid w:val="0"/>
              <w:rPr>
                <w:sz w:val="16"/>
                <w:szCs w:val="16"/>
              </w:rPr>
            </w:pPr>
          </w:p>
          <w:p w14:paraId="0A2D0B81" w14:textId="77777777" w:rsidR="00A62A1B" w:rsidRDefault="00A62A1B">
            <w:pPr>
              <w:snapToGrid w:val="0"/>
              <w:rPr>
                <w:sz w:val="16"/>
                <w:szCs w:val="16"/>
              </w:rPr>
            </w:pPr>
            <w:r>
              <w:rPr>
                <w:sz w:val="16"/>
                <w:szCs w:val="16"/>
              </w:rPr>
              <w:t xml:space="preserve">Issue 2: Option 2.1: </w:t>
            </w:r>
          </w:p>
          <w:p w14:paraId="7D1F0AB5" w14:textId="17836F7C" w:rsidR="00A62A1B" w:rsidRDefault="00A62A1B">
            <w:pPr>
              <w:numPr>
                <w:ilvl w:val="0"/>
                <w:numId w:val="56"/>
              </w:numPr>
              <w:snapToGrid w:val="0"/>
              <w:rPr>
                <w:sz w:val="16"/>
                <w:szCs w:val="16"/>
              </w:rPr>
            </w:pPr>
            <w:r>
              <w:rPr>
                <w:sz w:val="16"/>
                <w:szCs w:val="16"/>
              </w:rPr>
              <w:t>Yes: OPPO, Fujitsu, Apple, CATT</w:t>
            </w:r>
            <w:r w:rsidR="003B0627">
              <w:rPr>
                <w:sz w:val="16"/>
                <w:szCs w:val="16"/>
              </w:rPr>
              <w:t>, MTK</w:t>
            </w:r>
            <w:ins w:id="577" w:author="Convida Wireless" w:date="2021-01-23T22:26:00Z">
              <w:r w:rsidR="00985AFC">
                <w:rPr>
                  <w:sz w:val="16"/>
                  <w:szCs w:val="16"/>
                </w:rPr>
                <w:t>, Convida</w:t>
              </w:r>
            </w:ins>
            <w:ins w:id="578" w:author="ASUSTeK-Xinra" w:date="2021-01-25T14:42:00Z">
              <w:r w:rsidR="0059605B">
                <w:rPr>
                  <w:sz w:val="16"/>
                  <w:szCs w:val="16"/>
                </w:rPr>
                <w:t>, ASUSTeK (for SCell)</w:t>
              </w:r>
            </w:ins>
            <w:ins w:id="579" w:author="SeongWon Go" w:date="2021-01-25T16:14:00Z">
              <w:r w:rsidR="009E6F6A">
                <w:rPr>
                  <w:sz w:val="16"/>
                  <w:szCs w:val="16"/>
                </w:rPr>
                <w:t>, LGE</w:t>
              </w:r>
            </w:ins>
            <w:ins w:id="580" w:author="ZTE" w:date="2021-01-25T15:56:00Z">
              <w:r w:rsidR="00E71085">
                <w:rPr>
                  <w:sz w:val="16"/>
                  <w:szCs w:val="16"/>
                </w:rPr>
                <w:t>, ZTE</w:t>
              </w:r>
            </w:ins>
          </w:p>
          <w:p w14:paraId="2AEAC076" w14:textId="7B90C36F" w:rsidR="00A62A1B" w:rsidRDefault="00A62A1B">
            <w:pPr>
              <w:numPr>
                <w:ilvl w:val="0"/>
                <w:numId w:val="56"/>
              </w:numPr>
              <w:snapToGrid w:val="0"/>
              <w:rPr>
                <w:sz w:val="16"/>
                <w:szCs w:val="16"/>
              </w:rPr>
            </w:pPr>
            <w:r>
              <w:rPr>
                <w:sz w:val="16"/>
                <w:szCs w:val="16"/>
              </w:rPr>
              <w:t xml:space="preserve">No: </w:t>
            </w:r>
            <w:ins w:id="581" w:author="Peng Sun(vivo)" w:date="2021-01-24T17:59:00Z">
              <w:r w:rsidR="008B1F74">
                <w:rPr>
                  <w:sz w:val="16"/>
                  <w:szCs w:val="16"/>
                </w:rPr>
                <w:t xml:space="preserve">vivo </w:t>
              </w:r>
            </w:ins>
            <w:ins w:id="582" w:author="Peng Sun(vivo)" w:date="2021-01-24T18:00:00Z">
              <w:r w:rsidR="008B1F74">
                <w:rPr>
                  <w:rFonts w:eastAsiaTheme="minorEastAsia" w:hint="eastAsia"/>
                  <w:sz w:val="16"/>
                  <w:szCs w:val="16"/>
                  <w:lang w:eastAsia="zh-CN"/>
                </w:rPr>
                <w:t>(</w:t>
              </w:r>
              <w:r w:rsidR="008B1F74">
                <w:rPr>
                  <w:rFonts w:eastAsiaTheme="minorEastAsia"/>
                  <w:sz w:val="16"/>
                  <w:szCs w:val="16"/>
                  <w:lang w:eastAsia="zh-CN"/>
                </w:rPr>
                <w:t>Cell specific BFR procedure is triggered</w:t>
              </w:r>
            </w:ins>
            <w:ins w:id="583" w:author="Peng Sun(vivo)" w:date="2021-01-24T17:59:00Z">
              <w:r w:rsidR="008B1F74">
                <w:rPr>
                  <w:sz w:val="16"/>
                  <w:szCs w:val="16"/>
                </w:rPr>
                <w:t>)</w:t>
              </w:r>
            </w:ins>
          </w:p>
          <w:p w14:paraId="0AE62857" w14:textId="77777777" w:rsidR="00A62A1B" w:rsidRDefault="00A62A1B">
            <w:pPr>
              <w:snapToGrid w:val="0"/>
              <w:rPr>
                <w:sz w:val="16"/>
                <w:szCs w:val="16"/>
              </w:rPr>
            </w:pPr>
          </w:p>
          <w:p w14:paraId="3AA6514C" w14:textId="77777777" w:rsidR="00A62A1B" w:rsidRDefault="00A62A1B">
            <w:pPr>
              <w:snapToGrid w:val="0"/>
              <w:rPr>
                <w:sz w:val="16"/>
                <w:szCs w:val="16"/>
              </w:rPr>
            </w:pPr>
            <w:r>
              <w:rPr>
                <w:sz w:val="16"/>
                <w:szCs w:val="16"/>
              </w:rPr>
              <w:t xml:space="preserve">Issue 2: Option 2.2: </w:t>
            </w:r>
          </w:p>
          <w:p w14:paraId="1F3FA1D4" w14:textId="7D33786D" w:rsidR="00090995" w:rsidRDefault="00A62A1B" w:rsidP="00090995">
            <w:pPr>
              <w:numPr>
                <w:ilvl w:val="0"/>
                <w:numId w:val="57"/>
              </w:numPr>
              <w:snapToGrid w:val="0"/>
              <w:rPr>
                <w:sz w:val="16"/>
                <w:szCs w:val="16"/>
              </w:rPr>
            </w:pPr>
            <w:r>
              <w:rPr>
                <w:sz w:val="16"/>
                <w:szCs w:val="16"/>
              </w:rPr>
              <w:t>Yes:</w:t>
            </w:r>
            <w:ins w:id="584" w:author="wangj" w:date="2021-01-22T17:49:00Z">
              <w:r w:rsidR="00DC5B48">
                <w:rPr>
                  <w:sz w:val="16"/>
                  <w:szCs w:val="16"/>
                </w:rPr>
                <w:t xml:space="preserve"> DOCOMO (</w:t>
              </w:r>
              <w:r w:rsidR="00574D44">
                <w:rPr>
                  <w:sz w:val="16"/>
                  <w:szCs w:val="16"/>
                </w:rPr>
                <w:t>For a SCell</w:t>
              </w:r>
            </w:ins>
            <w:ins w:id="585" w:author="wangj" w:date="2021-01-22T19:26:00Z">
              <w:r w:rsidR="00B35C70">
                <w:rPr>
                  <w:sz w:val="16"/>
                  <w:szCs w:val="16"/>
                </w:rPr>
                <w:t xml:space="preserve"> with b</w:t>
              </w:r>
            </w:ins>
            <w:ins w:id="586" w:author="wangj" w:date="2021-01-22T19:25:00Z">
              <w:r w:rsidR="00B35C70">
                <w:rPr>
                  <w:sz w:val="16"/>
                  <w:szCs w:val="16"/>
                </w:rPr>
                <w:t>oth TRPs beam failure,</w:t>
              </w:r>
            </w:ins>
            <w:ins w:id="587" w:author="wangj" w:date="2021-01-22T19:38:00Z">
              <w:r w:rsidR="00D62648">
                <w:rPr>
                  <w:sz w:val="16"/>
                  <w:szCs w:val="16"/>
                </w:rPr>
                <w:t xml:space="preserve"> only a new beam is reported for the SCell in the MAC CE, and</w:t>
              </w:r>
            </w:ins>
            <w:ins w:id="588" w:author="wangj" w:date="2021-01-22T19:26:00Z">
              <w:r w:rsidR="00B35C70">
                <w:rPr>
                  <w:sz w:val="16"/>
                  <w:szCs w:val="16"/>
                </w:rPr>
                <w:t xml:space="preserve"> </w:t>
              </w:r>
            </w:ins>
            <w:ins w:id="589" w:author="wangj" w:date="2021-01-22T19:27:00Z">
              <w:r w:rsidR="00694264">
                <w:rPr>
                  <w:sz w:val="16"/>
                  <w:szCs w:val="16"/>
                </w:rPr>
                <w:t xml:space="preserve">the new </w:t>
              </w:r>
            </w:ins>
            <w:ins w:id="590" w:author="wangj" w:date="2021-01-22T19:38:00Z">
              <w:r w:rsidR="00011E98">
                <w:rPr>
                  <w:sz w:val="16"/>
                  <w:szCs w:val="16"/>
                </w:rPr>
                <w:t>beam</w:t>
              </w:r>
            </w:ins>
            <w:ins w:id="591" w:author="wangj" w:date="2021-01-22T19:27:00Z">
              <w:r w:rsidR="00694264">
                <w:rPr>
                  <w:sz w:val="16"/>
                  <w:szCs w:val="16"/>
                </w:rPr>
                <w:t xml:space="preserve"> is </w:t>
              </w:r>
              <w:r w:rsidR="00694264" w:rsidRPr="00694264">
                <w:rPr>
                  <w:sz w:val="16"/>
                  <w:szCs w:val="16"/>
                </w:rPr>
                <w:t xml:space="preserve">applied to the </w:t>
              </w:r>
              <w:r w:rsidR="00694264" w:rsidRPr="00694264">
                <w:rPr>
                  <w:sz w:val="16"/>
                  <w:szCs w:val="16"/>
                </w:rPr>
                <w:lastRenderedPageBreak/>
                <w:t xml:space="preserve">failed serving cell, or applied to </w:t>
              </w:r>
            </w:ins>
            <w:ins w:id="592" w:author="wangj" w:date="2021-01-22T19:39:00Z">
              <w:r w:rsidR="006230EA">
                <w:rPr>
                  <w:sz w:val="16"/>
                  <w:szCs w:val="16"/>
                </w:rPr>
                <w:t>the first</w:t>
              </w:r>
            </w:ins>
            <w:ins w:id="593" w:author="wangj" w:date="2021-01-22T19:27:00Z">
              <w:r w:rsidR="00694264" w:rsidRPr="00694264">
                <w:rPr>
                  <w:sz w:val="16"/>
                  <w:szCs w:val="16"/>
                </w:rPr>
                <w:t xml:space="preserve"> TRP only</w:t>
              </w:r>
            </w:ins>
            <w:ins w:id="594" w:author="wangj" w:date="2021-01-22T17:49:00Z">
              <w:r w:rsidR="00DC5B48">
                <w:rPr>
                  <w:sz w:val="16"/>
                  <w:szCs w:val="16"/>
                </w:rPr>
                <w:t>)</w:t>
              </w:r>
            </w:ins>
            <w:ins w:id="595" w:author="Yan Zhou" w:date="2021-01-22T10:00:00Z">
              <w:r w:rsidR="00A75C3D">
                <w:rPr>
                  <w:sz w:val="16"/>
                  <w:szCs w:val="16"/>
                </w:rPr>
                <w:t xml:space="preserve">, Qualcomm (If both TRPs fail, RACH based BFR will be used </w:t>
              </w:r>
            </w:ins>
            <w:ins w:id="596" w:author="Yan Zhou" w:date="2021-01-22T10:02:00Z">
              <w:r w:rsidR="00A75C3D">
                <w:rPr>
                  <w:sz w:val="16"/>
                  <w:szCs w:val="16"/>
                </w:rPr>
                <w:t xml:space="preserve">to identify a single new beam </w:t>
              </w:r>
            </w:ins>
            <w:ins w:id="597" w:author="Yan Zhou" w:date="2021-01-22T10:03:00Z">
              <w:r w:rsidR="005E2615">
                <w:rPr>
                  <w:sz w:val="16"/>
                  <w:szCs w:val="16"/>
                </w:rPr>
                <w:t xml:space="preserve">to recover the whole cell </w:t>
              </w:r>
            </w:ins>
            <w:ins w:id="598" w:author="Yan Zhou" w:date="2021-01-22T10:02:00Z">
              <w:r w:rsidR="00A75C3D">
                <w:rPr>
                  <w:sz w:val="16"/>
                  <w:szCs w:val="16"/>
                </w:rPr>
                <w:t xml:space="preserve">if it is PCell, identified new beam per TRP will be used </w:t>
              </w:r>
            </w:ins>
            <w:ins w:id="599" w:author="Yan Zhou" w:date="2021-01-22T10:03:00Z">
              <w:r w:rsidR="005E2615">
                <w:rPr>
                  <w:sz w:val="16"/>
                  <w:szCs w:val="16"/>
                </w:rPr>
                <w:t xml:space="preserve">to recover each TRP </w:t>
              </w:r>
            </w:ins>
            <w:ins w:id="600" w:author="Yan Zhou" w:date="2021-01-22T10:02:00Z">
              <w:r w:rsidR="00A75C3D">
                <w:rPr>
                  <w:sz w:val="16"/>
                  <w:szCs w:val="16"/>
                </w:rPr>
                <w:t>if it is S</w:t>
              </w:r>
            </w:ins>
            <w:ins w:id="601" w:author="Yan Zhou" w:date="2021-01-22T10:03:00Z">
              <w:r w:rsidR="00A75C3D">
                <w:rPr>
                  <w:sz w:val="16"/>
                  <w:szCs w:val="16"/>
                </w:rPr>
                <w:t>Cell)</w:t>
              </w:r>
            </w:ins>
          </w:p>
          <w:p w14:paraId="3A9FEFD3" w14:textId="34C17EB8" w:rsidR="00090995" w:rsidRPr="00090995" w:rsidRDefault="00090995" w:rsidP="00090995">
            <w:pPr>
              <w:snapToGrid w:val="0"/>
              <w:ind w:left="720"/>
              <w:rPr>
                <w:rFonts w:eastAsiaTheme="minorEastAsia"/>
                <w:sz w:val="16"/>
                <w:szCs w:val="16"/>
                <w:lang w:eastAsia="zh-CN"/>
              </w:rPr>
            </w:pPr>
            <w:ins w:id="602" w:author="高毓恺" w:date="2021-01-25T09:55:00Z">
              <w:r>
                <w:rPr>
                  <w:rFonts w:eastAsiaTheme="minorEastAsia" w:hint="eastAsia"/>
                  <w:sz w:val="16"/>
                  <w:szCs w:val="16"/>
                  <w:lang w:eastAsia="zh-CN"/>
                </w:rPr>
                <w:t>N</w:t>
              </w:r>
              <w:r>
                <w:rPr>
                  <w:rFonts w:eastAsiaTheme="minorEastAsia"/>
                  <w:sz w:val="16"/>
                  <w:szCs w:val="16"/>
                  <w:lang w:eastAsia="zh-CN"/>
                </w:rPr>
                <w:t>EC: We</w:t>
              </w:r>
            </w:ins>
            <w:ins w:id="603" w:author="高毓恺" w:date="2021-01-25T09:56:00Z">
              <w:r>
                <w:rPr>
                  <w:rFonts w:eastAsiaTheme="minorEastAsia"/>
                  <w:sz w:val="16"/>
                  <w:szCs w:val="16"/>
                  <w:lang w:eastAsia="zh-CN"/>
                </w:rPr>
                <w:t xml:space="preserve"> share similar view with DoCoMo on Scell, only one new beam is reported if both TRPs failed, and whether the new beam is applied to the Scell or only one TRP can be further discuss</w:t>
              </w:r>
            </w:ins>
            <w:ins w:id="604" w:author="高毓恺" w:date="2021-01-25T09:57:00Z">
              <w:r>
                <w:rPr>
                  <w:rFonts w:eastAsiaTheme="minorEastAsia"/>
                  <w:sz w:val="16"/>
                  <w:szCs w:val="16"/>
                  <w:lang w:eastAsia="zh-CN"/>
                </w:rPr>
                <w:t>ed.</w:t>
              </w:r>
            </w:ins>
          </w:p>
          <w:p w14:paraId="4DE1B78A" w14:textId="77777777" w:rsidR="00A62A1B" w:rsidRDefault="00A62A1B">
            <w:pPr>
              <w:numPr>
                <w:ilvl w:val="0"/>
                <w:numId w:val="57"/>
              </w:numPr>
              <w:snapToGrid w:val="0"/>
              <w:rPr>
                <w:sz w:val="16"/>
                <w:szCs w:val="16"/>
              </w:rPr>
            </w:pPr>
            <w:r>
              <w:rPr>
                <w:sz w:val="16"/>
                <w:szCs w:val="16"/>
              </w:rPr>
              <w:t xml:space="preserve">No: </w:t>
            </w:r>
          </w:p>
          <w:p w14:paraId="674B0E0F" w14:textId="77777777" w:rsidR="00A62A1B" w:rsidRDefault="00A62A1B">
            <w:pPr>
              <w:snapToGrid w:val="0"/>
              <w:rPr>
                <w:sz w:val="16"/>
                <w:szCs w:val="16"/>
              </w:rPr>
            </w:pPr>
          </w:p>
          <w:p w14:paraId="456748FD" w14:textId="77777777" w:rsidR="00A62A1B" w:rsidRDefault="00A62A1B">
            <w:pPr>
              <w:snapToGrid w:val="0"/>
              <w:rPr>
                <w:sz w:val="16"/>
                <w:szCs w:val="16"/>
              </w:rPr>
            </w:pPr>
            <w:r>
              <w:rPr>
                <w:sz w:val="16"/>
                <w:szCs w:val="16"/>
              </w:rPr>
              <w:t xml:space="preserve">Issue 3: option 3.1: </w:t>
            </w:r>
          </w:p>
          <w:p w14:paraId="2667EF33" w14:textId="3FEE3F11" w:rsidR="00A62A1B" w:rsidRDefault="00A62A1B">
            <w:pPr>
              <w:numPr>
                <w:ilvl w:val="0"/>
                <w:numId w:val="58"/>
              </w:numPr>
              <w:snapToGrid w:val="0"/>
              <w:rPr>
                <w:sz w:val="16"/>
                <w:szCs w:val="16"/>
              </w:rPr>
            </w:pPr>
            <w:r>
              <w:rPr>
                <w:sz w:val="16"/>
                <w:szCs w:val="16"/>
              </w:rPr>
              <w:t>Yes: Qualcomm, OPPO (</w:t>
            </w:r>
            <w:ins w:id="605" w:author="Li Guo" w:date="2021-01-24T20:25:00Z">
              <w:r w:rsidR="003B7B14">
                <w:rPr>
                  <w:sz w:val="16"/>
                  <w:szCs w:val="16"/>
                </w:rPr>
                <w:t>Support PDCCH but PUCCH need more dicussion</w:t>
              </w:r>
            </w:ins>
            <w:r>
              <w:rPr>
                <w:sz w:val="16"/>
                <w:szCs w:val="16"/>
              </w:rPr>
              <w:t>)</w:t>
            </w:r>
            <w:ins w:id="606" w:author="Wei Wei1 Ling" w:date="2021-01-22T10:57:00Z">
              <w:r w:rsidR="005A0FB0">
                <w:rPr>
                  <w:sz w:val="16"/>
                  <w:szCs w:val="16"/>
                </w:rPr>
                <w:t>, Lenovo/MotM</w:t>
              </w:r>
            </w:ins>
            <w:ins w:id="607" w:author="wangj" w:date="2021-01-22T19:39:00Z">
              <w:r w:rsidR="006230EA">
                <w:rPr>
                  <w:sz w:val="16"/>
                  <w:szCs w:val="16"/>
                </w:rPr>
                <w:t>, DOCOMO</w:t>
              </w:r>
              <w:r w:rsidR="006230EA" w:rsidRPr="006230EA">
                <w:rPr>
                  <w:sz w:val="16"/>
                  <w:szCs w:val="16"/>
                </w:rPr>
                <w:t xml:space="preserve"> (association between PUCCH and BFD-RS set)</w:t>
              </w:r>
            </w:ins>
            <w:r w:rsidR="003B0627">
              <w:rPr>
                <w:sz w:val="16"/>
                <w:szCs w:val="16"/>
              </w:rPr>
              <w:t>, MTK</w:t>
            </w:r>
            <w:ins w:id="608" w:author="Alex Liou - APT" w:date="2021-01-24T02:04:00Z">
              <w:r w:rsidR="00E05D09">
                <w:rPr>
                  <w:sz w:val="16"/>
                  <w:szCs w:val="16"/>
                </w:rPr>
                <w:t>, APT</w:t>
              </w:r>
            </w:ins>
            <w:ins w:id="609" w:author="高毓恺" w:date="2021-01-25T09:57:00Z">
              <w:r w:rsidR="00090995">
                <w:rPr>
                  <w:sz w:val="16"/>
                  <w:szCs w:val="16"/>
                </w:rPr>
                <w:t>, NEC</w:t>
              </w:r>
            </w:ins>
            <w:ins w:id="610" w:author="Yushu Zhang" w:date="2021-01-25T12:00:00Z">
              <w:r w:rsidR="00FD56E6">
                <w:rPr>
                  <w:sz w:val="16"/>
                  <w:szCs w:val="16"/>
                </w:rPr>
                <w:t>, Apple</w:t>
              </w:r>
            </w:ins>
            <w:ins w:id="611" w:author="Cao, Jeffrey" w:date="2021-01-25T13:03:00Z">
              <w:r w:rsidR="00A57BC0">
                <w:rPr>
                  <w:sz w:val="16"/>
                  <w:szCs w:val="16"/>
                </w:rPr>
                <w:t>, Sony</w:t>
              </w:r>
            </w:ins>
            <w:ins w:id="612" w:author="SeongWon Go" w:date="2021-01-25T16:14:00Z">
              <w:r w:rsidR="009E6F6A">
                <w:rPr>
                  <w:sz w:val="16"/>
                  <w:szCs w:val="16"/>
                </w:rPr>
                <w:t>, LGE</w:t>
              </w:r>
            </w:ins>
            <w:ins w:id="613" w:author="ZTE" w:date="2021-01-25T15:56:00Z">
              <w:r w:rsidR="00E71085">
                <w:rPr>
                  <w:sz w:val="16"/>
                  <w:szCs w:val="16"/>
                </w:rPr>
                <w:t>, ZTE</w:t>
              </w:r>
            </w:ins>
          </w:p>
          <w:p w14:paraId="7C503078" w14:textId="77777777" w:rsidR="00A62A1B" w:rsidRDefault="00A62A1B">
            <w:pPr>
              <w:snapToGrid w:val="0"/>
              <w:rPr>
                <w:sz w:val="16"/>
                <w:szCs w:val="16"/>
              </w:rPr>
            </w:pPr>
          </w:p>
          <w:p w14:paraId="2B606D99" w14:textId="77777777" w:rsidR="00A62A1B" w:rsidRDefault="00A62A1B">
            <w:pPr>
              <w:snapToGrid w:val="0"/>
              <w:rPr>
                <w:sz w:val="16"/>
                <w:szCs w:val="16"/>
              </w:rPr>
            </w:pPr>
          </w:p>
          <w:p w14:paraId="2D593FC1" w14:textId="77777777" w:rsidR="00A62A1B" w:rsidRDefault="00A62A1B">
            <w:pPr>
              <w:snapToGrid w:val="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53EF994B" w14:textId="77777777" w:rsidR="00A62A1B" w:rsidRDefault="00A62A1B">
            <w:pPr>
              <w:snapToGrid w:val="0"/>
              <w:jc w:val="both"/>
              <w:rPr>
                <w:sz w:val="16"/>
                <w:szCs w:val="20"/>
              </w:rPr>
            </w:pPr>
          </w:p>
        </w:tc>
      </w:tr>
      <w:tr w:rsidR="00A62A1B" w14:paraId="409A51AF"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tcPr>
          <w:p w14:paraId="774BE54D" w14:textId="77777777" w:rsidR="00A62A1B" w:rsidRDefault="00A62A1B">
            <w:pPr>
              <w:snapToGrid w:val="0"/>
              <w:jc w:val="both"/>
              <w:rPr>
                <w:sz w:val="16"/>
                <w:szCs w:val="16"/>
              </w:rPr>
            </w:pP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35A8ADFD" w14:textId="77777777" w:rsidR="00A62A1B" w:rsidRDefault="00A62A1B">
            <w:pPr>
              <w:pStyle w:val="af4"/>
              <w:snapToGrid w:val="0"/>
              <w:spacing w:after="0" w:line="240" w:lineRule="auto"/>
              <w:ind w:left="0"/>
              <w:rPr>
                <w:rFonts w:ascii="Times New Roman" w:hAnsi="Times New Roman"/>
                <w:sz w:val="18"/>
                <w:szCs w:val="20"/>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232795DC" w14:textId="77777777" w:rsidR="00A62A1B" w:rsidRDefault="00A62A1B">
            <w:pPr>
              <w:snapToGrid w:val="0"/>
              <w:rPr>
                <w:sz w:val="18"/>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40ACCF52" w14:textId="77777777" w:rsidR="00A62A1B" w:rsidRDefault="00A62A1B">
            <w:pPr>
              <w:snapToGrid w:val="0"/>
              <w:jc w:val="both"/>
              <w:rPr>
                <w:sz w:val="16"/>
                <w:szCs w:val="20"/>
              </w:rPr>
            </w:pPr>
          </w:p>
        </w:tc>
      </w:tr>
    </w:tbl>
    <w:p w14:paraId="7B3C78B1" w14:textId="77777777" w:rsidR="00A62A1B" w:rsidRDefault="00A62A1B" w:rsidP="00A62A1B">
      <w:pPr>
        <w:snapToGrid w:val="0"/>
        <w:jc w:val="both"/>
        <w:rPr>
          <w:b/>
          <w:szCs w:val="20"/>
          <w:highlight w:val="yellow"/>
          <w:u w:val="single"/>
        </w:rPr>
      </w:pPr>
    </w:p>
    <w:p w14:paraId="59EF2180" w14:textId="77777777" w:rsidR="00A62A1B" w:rsidRDefault="00A62A1B" w:rsidP="00A62A1B">
      <w:pPr>
        <w:snapToGrid w:val="0"/>
        <w:jc w:val="both"/>
        <w:rPr>
          <w:szCs w:val="20"/>
        </w:rPr>
      </w:pPr>
      <w:r>
        <w:rPr>
          <w:b/>
          <w:szCs w:val="20"/>
          <w:highlight w:val="yellow"/>
          <w:u w:val="single"/>
        </w:rPr>
        <w:t>Proposal 2.1</w:t>
      </w:r>
      <w:r>
        <w:rPr>
          <w:szCs w:val="20"/>
          <w:highlight w:val="yellow"/>
        </w:rPr>
        <w:t xml:space="preserve">: </w:t>
      </w:r>
      <w:r>
        <w:rPr>
          <w:szCs w:val="20"/>
        </w:rPr>
        <w:t>For M-TRP BFR</w:t>
      </w:r>
    </w:p>
    <w:p w14:paraId="45E50770" w14:textId="1C48CBBD" w:rsidR="00A62A1B" w:rsidRDefault="00A62A1B" w:rsidP="00A62A1B">
      <w:pPr>
        <w:numPr>
          <w:ilvl w:val="0"/>
          <w:numId w:val="58"/>
        </w:numPr>
        <w:snapToGrid w:val="0"/>
        <w:jc w:val="both"/>
        <w:rPr>
          <w:szCs w:val="20"/>
        </w:rPr>
      </w:pPr>
      <w:r>
        <w:rPr>
          <w:szCs w:val="20"/>
        </w:rPr>
        <w:t xml:space="preserve">Support 2 BFD-RS sets per BWP, and up to </w:t>
      </w:r>
      <w:del w:id="614" w:author="Runhua Chen" w:date="2021-01-24T01:19:00Z">
        <w:r w:rsidDel="004905C0">
          <w:rPr>
            <w:szCs w:val="20"/>
          </w:rPr>
          <w:delText>2</w:delText>
        </w:r>
      </w:del>
      <w:ins w:id="615" w:author="Runhua Chen" w:date="2021-01-24T01:19:00Z">
        <w:r w:rsidR="004905C0">
          <w:rPr>
            <w:szCs w:val="20"/>
          </w:rPr>
          <w:t>N</w:t>
        </w:r>
      </w:ins>
      <w:r>
        <w:rPr>
          <w:szCs w:val="20"/>
        </w:rPr>
        <w:t xml:space="preserve"> resources per BFD-RS set</w:t>
      </w:r>
    </w:p>
    <w:p w14:paraId="7E5B28A7" w14:textId="344715BC" w:rsidR="00A62A1B" w:rsidRDefault="00A62A1B" w:rsidP="00A62A1B">
      <w:pPr>
        <w:numPr>
          <w:ilvl w:val="1"/>
          <w:numId w:val="58"/>
        </w:numPr>
        <w:snapToGrid w:val="0"/>
        <w:jc w:val="both"/>
        <w:rPr>
          <w:szCs w:val="20"/>
        </w:rPr>
      </w:pPr>
      <w:r>
        <w:rPr>
          <w:szCs w:val="20"/>
        </w:rPr>
        <w:t>FFS</w:t>
      </w:r>
      <w:ins w:id="616" w:author="Runhua Chen" w:date="2021-01-24T01:19:00Z">
        <w:r w:rsidR="004905C0">
          <w:rPr>
            <w:szCs w:val="20"/>
          </w:rPr>
          <w:t>: value of N (e.g. fixed in specification</w:t>
        </w:r>
      </w:ins>
      <w:ins w:id="617" w:author="Runhua Chen" w:date="2021-01-24T01:20:00Z">
        <w:r w:rsidR="004905C0">
          <w:rPr>
            <w:szCs w:val="20"/>
          </w:rPr>
          <w:t>,</w:t>
        </w:r>
      </w:ins>
      <w:ins w:id="618" w:author="Runhua Chen" w:date="2021-01-24T01:19:00Z">
        <w:r w:rsidR="004905C0">
          <w:rPr>
            <w:szCs w:val="20"/>
          </w:rPr>
          <w:t xml:space="preserve"> or </w:t>
        </w:r>
      </w:ins>
      <w:ins w:id="619" w:author="Runhua Chen" w:date="2021-01-24T01:20:00Z">
        <w:r w:rsidR="004905C0">
          <w:rPr>
            <w:szCs w:val="20"/>
          </w:rPr>
          <w:t>UE capability)</w:t>
        </w:r>
      </w:ins>
      <w:del w:id="620" w:author="Runhua Chen" w:date="2021-01-24T01:20:00Z">
        <w:r w:rsidDel="004905C0">
          <w:rPr>
            <w:szCs w:val="20"/>
          </w:rPr>
          <w:delText xml:space="preserve"> other values</w:delText>
        </w:r>
      </w:del>
    </w:p>
    <w:p w14:paraId="0A338E20" w14:textId="1A30CF95" w:rsidR="00A62A1B" w:rsidRDefault="00A62A1B" w:rsidP="00A62A1B">
      <w:pPr>
        <w:numPr>
          <w:ilvl w:val="0"/>
          <w:numId w:val="58"/>
        </w:numPr>
        <w:snapToGrid w:val="0"/>
        <w:jc w:val="both"/>
        <w:rPr>
          <w:szCs w:val="20"/>
        </w:rPr>
      </w:pPr>
      <w:r>
        <w:rPr>
          <w:szCs w:val="20"/>
        </w:rPr>
        <w:t xml:space="preserve">FFS: </w:t>
      </w:r>
      <w:r>
        <w:rPr>
          <w:szCs w:val="20"/>
          <w:lang w:val="en-GB" w:eastAsia="ko-KR"/>
        </w:rPr>
        <w:t>number of BFD RSs across all BFD-RS sets per DL BWP</w:t>
      </w:r>
      <w:ins w:id="621" w:author="Runhua Chen" w:date="2021-01-24T01:19:00Z">
        <w:r w:rsidR="004905C0">
          <w:rPr>
            <w:szCs w:val="20"/>
            <w:lang w:val="en-GB" w:eastAsia="ko-KR"/>
          </w:rPr>
          <w:t xml:space="preserve"> </w:t>
        </w:r>
      </w:ins>
      <w:ins w:id="622" w:author="Runhua Chen" w:date="2021-01-25T17:08:00Z">
        <w:r w:rsidR="00FA415C">
          <w:rPr>
            <w:szCs w:val="20"/>
            <w:lang w:val="en-GB" w:eastAsia="ko-KR"/>
          </w:rPr>
          <w:t xml:space="preserve">(e.g. </w:t>
        </w:r>
      </w:ins>
      <w:ins w:id="623" w:author="Runhua Chen" w:date="2021-01-26T01:28:00Z">
        <w:r w:rsidR="00891FCD">
          <w:rPr>
            <w:szCs w:val="20"/>
            <w:lang w:val="en-GB" w:eastAsia="ko-KR"/>
          </w:rPr>
          <w:t xml:space="preserve">fixed maximum value or </w:t>
        </w:r>
      </w:ins>
      <w:ins w:id="624" w:author="Runhua Chen" w:date="2021-01-25T17:08:00Z">
        <w:r w:rsidR="00FA415C">
          <w:rPr>
            <w:szCs w:val="20"/>
            <w:lang w:val="en-GB" w:eastAsia="ko-KR"/>
          </w:rPr>
          <w:t>UE capability</w:t>
        </w:r>
      </w:ins>
      <w:ins w:id="625" w:author="Runhua Chen" w:date="2021-01-25T17:09:00Z">
        <w:r w:rsidR="00FA415C">
          <w:rPr>
            <w:szCs w:val="20"/>
            <w:lang w:val="en-GB" w:eastAsia="ko-KR"/>
          </w:rPr>
          <w:t>)</w:t>
        </w:r>
      </w:ins>
    </w:p>
    <w:p w14:paraId="76E0140C" w14:textId="77777777" w:rsidR="00A62A1B" w:rsidRDefault="00A62A1B" w:rsidP="00A62A1B">
      <w:pPr>
        <w:snapToGrid w:val="0"/>
        <w:jc w:val="both"/>
        <w:rPr>
          <w:szCs w:val="20"/>
        </w:rPr>
      </w:pPr>
    </w:p>
    <w:p w14:paraId="0D6E19EE" w14:textId="77777777" w:rsidR="00A62A1B" w:rsidRDefault="00A62A1B" w:rsidP="00A62A1B">
      <w:pPr>
        <w:snapToGrid w:val="0"/>
        <w:jc w:val="both"/>
        <w:rPr>
          <w:b/>
          <w:szCs w:val="20"/>
          <w:highlight w:val="yellow"/>
          <w:u w:val="single"/>
        </w:rPr>
      </w:pPr>
    </w:p>
    <w:p w14:paraId="53E585D1" w14:textId="77777777" w:rsidR="00A62A1B" w:rsidRDefault="00A62A1B" w:rsidP="00A62A1B">
      <w:pPr>
        <w:snapToGrid w:val="0"/>
        <w:jc w:val="both"/>
        <w:rPr>
          <w:szCs w:val="20"/>
        </w:rPr>
      </w:pPr>
      <w:r>
        <w:rPr>
          <w:b/>
          <w:szCs w:val="20"/>
          <w:highlight w:val="yellow"/>
          <w:u w:val="single"/>
        </w:rPr>
        <w:t>Proposal 2.2</w:t>
      </w:r>
      <w:r>
        <w:rPr>
          <w:szCs w:val="20"/>
          <w:highlight w:val="yellow"/>
        </w:rPr>
        <w:t xml:space="preserve">: </w:t>
      </w:r>
      <w:r>
        <w:rPr>
          <w:szCs w:val="20"/>
        </w:rPr>
        <w:t>BFD-RS configuration</w:t>
      </w:r>
    </w:p>
    <w:p w14:paraId="274B9245" w14:textId="1FDD89E1" w:rsidR="00A62A1B" w:rsidRDefault="00A62A1B" w:rsidP="00A62A1B">
      <w:pPr>
        <w:numPr>
          <w:ilvl w:val="0"/>
          <w:numId w:val="58"/>
        </w:numPr>
        <w:snapToGrid w:val="0"/>
        <w:jc w:val="both"/>
        <w:rPr>
          <w:szCs w:val="20"/>
        </w:rPr>
      </w:pPr>
      <w:r>
        <w:rPr>
          <w:szCs w:val="20"/>
        </w:rPr>
        <w:t>Support explicit RRC configuration of BFD-RS set</w:t>
      </w:r>
      <w:del w:id="626" w:author="Runhua Chen" w:date="2021-01-26T08:34:00Z">
        <w:r w:rsidDel="003F2D27">
          <w:rPr>
            <w:szCs w:val="20"/>
          </w:rPr>
          <w:delText>,  for both S-DCI and M-DCI</w:delText>
        </w:r>
      </w:del>
      <w:r>
        <w:rPr>
          <w:szCs w:val="20"/>
        </w:rPr>
        <w:t xml:space="preserve"> </w:t>
      </w:r>
    </w:p>
    <w:p w14:paraId="193737C3" w14:textId="77777777" w:rsidR="00A62A1B" w:rsidRDefault="00A62A1B" w:rsidP="00A62A1B">
      <w:pPr>
        <w:numPr>
          <w:ilvl w:val="0"/>
          <w:numId w:val="58"/>
        </w:numPr>
        <w:snapToGrid w:val="0"/>
        <w:jc w:val="both"/>
        <w:rPr>
          <w:szCs w:val="20"/>
        </w:rPr>
      </w:pPr>
      <w:r>
        <w:rPr>
          <w:szCs w:val="20"/>
        </w:rPr>
        <w:t>Support implicit configuration of BFD-RS set</w:t>
      </w:r>
    </w:p>
    <w:p w14:paraId="7662ED62" w14:textId="58D6A70F" w:rsidR="00A62A1B" w:rsidRDefault="00A62A1B" w:rsidP="00A62A1B">
      <w:pPr>
        <w:numPr>
          <w:ilvl w:val="1"/>
          <w:numId w:val="58"/>
        </w:numPr>
        <w:snapToGrid w:val="0"/>
        <w:jc w:val="both"/>
        <w:rPr>
          <w:szCs w:val="20"/>
        </w:rPr>
      </w:pPr>
      <w:r>
        <w:rPr>
          <w:szCs w:val="20"/>
        </w:rPr>
        <w:t>If all CORESETs in a BWP are configured</w:t>
      </w:r>
      <w:ins w:id="627" w:author="Runhua Chen" w:date="2021-01-25T14:03:00Z">
        <w:r w:rsidR="000E7CC3">
          <w:rPr>
            <w:szCs w:val="20"/>
          </w:rPr>
          <w:t>/</w:t>
        </w:r>
      </w:ins>
      <w:ins w:id="628" w:author="Runhua Chen" w:date="2021-01-25T14:04:00Z">
        <w:r w:rsidR="000E7CC3">
          <w:rPr>
            <w:szCs w:val="20"/>
          </w:rPr>
          <w:t>activated</w:t>
        </w:r>
      </w:ins>
      <w:r>
        <w:rPr>
          <w:szCs w:val="20"/>
        </w:rPr>
        <w:t xml:space="preserve"> with one TCI</w:t>
      </w:r>
    </w:p>
    <w:p w14:paraId="4C39B59F" w14:textId="059DDE1A" w:rsidR="00A62A1B" w:rsidDel="00D86126" w:rsidRDefault="00A62A1B" w:rsidP="00A62A1B">
      <w:pPr>
        <w:numPr>
          <w:ilvl w:val="2"/>
          <w:numId w:val="58"/>
        </w:numPr>
        <w:snapToGrid w:val="0"/>
        <w:jc w:val="both"/>
        <w:rPr>
          <w:del w:id="629" w:author="Runhua Chen" w:date="2021-01-25T17:12:00Z"/>
          <w:szCs w:val="20"/>
        </w:rPr>
      </w:pPr>
      <w:del w:id="630" w:author="Runhua Chen" w:date="2021-01-25T17:12:00Z">
        <w:r w:rsidDel="00D86126">
          <w:rPr>
            <w:szCs w:val="20"/>
          </w:rPr>
          <w:delText>BFD-RS set k (k = 0, 1 …) is based on TCI state of CORESETs in CORESET subset k (k = 0, 1...)</w:delText>
        </w:r>
      </w:del>
    </w:p>
    <w:p w14:paraId="5CF979B0" w14:textId="34F7C216" w:rsidR="00A62A1B" w:rsidRDefault="00A62A1B" w:rsidP="00A62A1B">
      <w:pPr>
        <w:numPr>
          <w:ilvl w:val="2"/>
          <w:numId w:val="58"/>
        </w:numPr>
        <w:snapToGrid w:val="0"/>
        <w:jc w:val="both"/>
        <w:rPr>
          <w:szCs w:val="20"/>
        </w:rPr>
      </w:pPr>
      <w:r>
        <w:rPr>
          <w:szCs w:val="20"/>
        </w:rPr>
        <w:t xml:space="preserve">For M-DCI, </w:t>
      </w:r>
      <w:ins w:id="631" w:author="Runhua Chen" w:date="2021-01-26T08:31:00Z">
        <w:r w:rsidR="003F2D27">
          <w:rPr>
            <w:szCs w:val="20"/>
          </w:rPr>
          <w:t xml:space="preserve">BFD-RS set k (k = 0, 1…) is based on TCI state of </w:t>
        </w:r>
      </w:ins>
      <w:del w:id="632" w:author="Runhua Chen" w:date="2021-01-26T08:32:00Z">
        <w:r w:rsidDel="003F2D27">
          <w:rPr>
            <w:szCs w:val="20"/>
          </w:rPr>
          <w:delText xml:space="preserve">CORESET subset k consists of </w:delText>
        </w:r>
      </w:del>
      <w:r>
        <w:rPr>
          <w:szCs w:val="20"/>
        </w:rPr>
        <w:t xml:space="preserve">CORESETs with </w:t>
      </w:r>
      <w:r>
        <w:rPr>
          <w:i/>
          <w:szCs w:val="20"/>
        </w:rPr>
        <w:t>CORESETPoolIndex = k</w:t>
      </w:r>
    </w:p>
    <w:p w14:paraId="69BE487A" w14:textId="49E94DC6" w:rsidR="00A62A1B" w:rsidRPr="00D32B41" w:rsidDel="00653826" w:rsidRDefault="00A62A1B" w:rsidP="005B4ABE">
      <w:pPr>
        <w:numPr>
          <w:ilvl w:val="2"/>
          <w:numId w:val="58"/>
        </w:numPr>
        <w:snapToGrid w:val="0"/>
        <w:jc w:val="both"/>
        <w:rPr>
          <w:del w:id="633" w:author="Runhua Chen" w:date="2021-01-25T17:12:00Z"/>
          <w:szCs w:val="20"/>
        </w:rPr>
      </w:pPr>
      <w:r w:rsidRPr="005B4ABE">
        <w:rPr>
          <w:szCs w:val="20"/>
        </w:rPr>
        <w:t xml:space="preserve">FFS: </w:t>
      </w:r>
      <w:ins w:id="634" w:author="Runhua Chen" w:date="2021-01-24T01:17:00Z">
        <w:r w:rsidR="004905C0" w:rsidRPr="005B4ABE">
          <w:rPr>
            <w:szCs w:val="20"/>
            <w:highlight w:val="yellow"/>
          </w:rPr>
          <w:t>decided in RAN1#104-e</w:t>
        </w:r>
        <w:r w:rsidR="004905C0" w:rsidRPr="00D32B41">
          <w:rPr>
            <w:szCs w:val="20"/>
          </w:rPr>
          <w:t xml:space="preserve"> </w:t>
        </w:r>
      </w:ins>
      <w:r w:rsidRPr="00D32B41">
        <w:rPr>
          <w:szCs w:val="20"/>
        </w:rPr>
        <w:t>whether/how to support implicit configuration for S-DCI</w:t>
      </w:r>
      <w:ins w:id="635" w:author="Runhua Chen" w:date="2021-01-25T17:12:00Z">
        <w:r w:rsidR="00D86126" w:rsidRPr="00D32B41">
          <w:rPr>
            <w:szCs w:val="20"/>
          </w:rPr>
          <w:t xml:space="preserve">, </w:t>
        </w:r>
        <w:r w:rsidR="00CA699B" w:rsidRPr="00D32B41">
          <w:rPr>
            <w:szCs w:val="20"/>
          </w:rPr>
          <w:t xml:space="preserve">e.g. </w:t>
        </w:r>
        <w:r w:rsidR="00D86126" w:rsidRPr="00D32B41">
          <w:rPr>
            <w:szCs w:val="20"/>
          </w:rPr>
          <w:t>BFD-RS set k (k = 0, 1 …) is based on TCI state of CORESETs in CORESET subset k (k = 0, 1...)</w:t>
        </w:r>
      </w:ins>
    </w:p>
    <w:p w14:paraId="43EF4D9B" w14:textId="1E22FAFE" w:rsidR="00A62A1B" w:rsidRDefault="00A62A1B" w:rsidP="00A62A1B">
      <w:pPr>
        <w:numPr>
          <w:ilvl w:val="1"/>
          <w:numId w:val="58"/>
        </w:numPr>
        <w:snapToGrid w:val="0"/>
        <w:jc w:val="both"/>
        <w:rPr>
          <w:szCs w:val="20"/>
        </w:rPr>
      </w:pPr>
      <w:r>
        <w:rPr>
          <w:szCs w:val="20"/>
        </w:rPr>
        <w:t xml:space="preserve">FFS: if at least one CORESET is </w:t>
      </w:r>
      <w:del w:id="636" w:author="Runhua Chen" w:date="2021-01-26T08:45:00Z">
        <w:r w:rsidDel="008E0EC9">
          <w:rPr>
            <w:szCs w:val="20"/>
          </w:rPr>
          <w:delText xml:space="preserve">configured </w:delText>
        </w:r>
      </w:del>
      <w:ins w:id="637" w:author="Runhua Chen" w:date="2021-01-26T08:45:00Z">
        <w:r w:rsidR="008E0EC9">
          <w:rPr>
            <w:szCs w:val="20"/>
          </w:rPr>
          <w:t xml:space="preserve">activated </w:t>
        </w:r>
      </w:ins>
      <w:r>
        <w:rPr>
          <w:szCs w:val="20"/>
        </w:rPr>
        <w:t>with multiple TCI states</w:t>
      </w:r>
      <w:ins w:id="638" w:author="Runhua Chen" w:date="2021-01-27T00:13:00Z">
        <w:r w:rsidR="001D0C22">
          <w:rPr>
            <w:szCs w:val="20"/>
          </w:rPr>
          <w:t>, if supported.</w:t>
        </w:r>
      </w:ins>
    </w:p>
    <w:p w14:paraId="4E81129E" w14:textId="77777777" w:rsidR="00A62A1B" w:rsidRDefault="00A62A1B" w:rsidP="00A62A1B">
      <w:pPr>
        <w:snapToGrid w:val="0"/>
        <w:ind w:left="360"/>
        <w:jc w:val="both"/>
        <w:rPr>
          <w:szCs w:val="20"/>
        </w:rPr>
      </w:pPr>
    </w:p>
    <w:p w14:paraId="48B41309" w14:textId="77777777" w:rsidR="00A62A1B" w:rsidRDefault="00A62A1B" w:rsidP="00A62A1B">
      <w:pPr>
        <w:snapToGrid w:val="0"/>
        <w:jc w:val="both"/>
        <w:rPr>
          <w:szCs w:val="20"/>
        </w:rPr>
      </w:pPr>
      <w:r>
        <w:rPr>
          <w:b/>
          <w:szCs w:val="20"/>
          <w:highlight w:val="yellow"/>
          <w:u w:val="single"/>
        </w:rPr>
        <w:t>Proposal 2.3</w:t>
      </w:r>
      <w:r>
        <w:rPr>
          <w:szCs w:val="20"/>
          <w:highlight w:val="yellow"/>
        </w:rPr>
        <w:t xml:space="preserve">: </w:t>
      </w:r>
    </w:p>
    <w:p w14:paraId="3F4B1FBB" w14:textId="2D7D6CF6" w:rsidR="00A62A1B" w:rsidRDefault="00A62A1B" w:rsidP="00A62A1B">
      <w:pPr>
        <w:numPr>
          <w:ilvl w:val="0"/>
          <w:numId w:val="58"/>
        </w:numPr>
        <w:snapToGrid w:val="0"/>
        <w:ind w:left="540"/>
        <w:jc w:val="both"/>
        <w:rPr>
          <w:szCs w:val="20"/>
        </w:rPr>
      </w:pPr>
      <w:r>
        <w:rPr>
          <w:szCs w:val="20"/>
        </w:rPr>
        <w:t xml:space="preserve">Support 1-to-1 association between BFD-RS set </w:t>
      </w:r>
      <w:ins w:id="639" w:author="Runhua Chen" w:date="2021-01-26T08:43:00Z">
        <w:r w:rsidR="00E16B68">
          <w:rPr>
            <w:szCs w:val="20"/>
          </w:rPr>
          <w:t xml:space="preserve">k </w:t>
        </w:r>
      </w:ins>
      <w:r>
        <w:rPr>
          <w:szCs w:val="20"/>
        </w:rPr>
        <w:t xml:space="preserve">and NBI-RS set </w:t>
      </w:r>
      <w:ins w:id="640" w:author="Runhua Chen" w:date="2021-01-26T08:43:00Z">
        <w:r w:rsidR="00E16B68">
          <w:rPr>
            <w:szCs w:val="20"/>
          </w:rPr>
          <w:t xml:space="preserve">j, </w:t>
        </w:r>
      </w:ins>
      <w:ins w:id="641" w:author="Runhua Chen" w:date="2021-01-26T08:44:00Z">
        <w:r w:rsidR="00E16B68">
          <w:rPr>
            <w:szCs w:val="20"/>
          </w:rPr>
          <w:t>k = j.</w:t>
        </w:r>
      </w:ins>
      <w:del w:id="642" w:author="Runhua Chen" w:date="2021-01-26T08:44:00Z">
        <w:r w:rsidDel="00E16B68">
          <w:rPr>
            <w:szCs w:val="20"/>
          </w:rPr>
          <w:delText>with the same set ID k (k = 0, 1...).</w:delText>
        </w:r>
      </w:del>
      <w:r>
        <w:rPr>
          <w:szCs w:val="20"/>
        </w:rPr>
        <w:t xml:space="preserve"> </w:t>
      </w:r>
    </w:p>
    <w:p w14:paraId="400D0C25" w14:textId="77777777" w:rsidR="00A62A1B" w:rsidRDefault="00A62A1B" w:rsidP="00A62A1B">
      <w:pPr>
        <w:snapToGrid w:val="0"/>
        <w:jc w:val="both"/>
        <w:rPr>
          <w:szCs w:val="20"/>
        </w:rPr>
      </w:pPr>
    </w:p>
    <w:p w14:paraId="0C0999DC" w14:textId="312203CA" w:rsidR="003F2D27" w:rsidRDefault="003F2D27" w:rsidP="008E03A6">
      <w:pPr>
        <w:snapToGrid w:val="0"/>
        <w:ind w:left="2160"/>
        <w:jc w:val="both"/>
        <w:rPr>
          <w:szCs w:val="20"/>
        </w:rPr>
      </w:pPr>
    </w:p>
    <w:p w14:paraId="76C8AFB5" w14:textId="77777777" w:rsidR="003F2D27" w:rsidRDefault="003F2D27" w:rsidP="00A62A1B">
      <w:pPr>
        <w:snapToGrid w:val="0"/>
        <w:jc w:val="both"/>
        <w:rPr>
          <w:szCs w:val="20"/>
        </w:rPr>
      </w:pPr>
    </w:p>
    <w:p w14:paraId="4F97BEA8" w14:textId="77777777" w:rsidR="00A62A1B" w:rsidRDefault="00A62A1B" w:rsidP="00A62A1B">
      <w:pPr>
        <w:snapToGrid w:val="0"/>
        <w:jc w:val="both"/>
        <w:rPr>
          <w:szCs w:val="20"/>
        </w:rPr>
      </w:pPr>
      <w:r>
        <w:rPr>
          <w:b/>
          <w:szCs w:val="20"/>
          <w:highlight w:val="yellow"/>
          <w:u w:val="single"/>
        </w:rPr>
        <w:t>Proposal 2.4</w:t>
      </w:r>
      <w:r>
        <w:rPr>
          <w:szCs w:val="20"/>
          <w:highlight w:val="yellow"/>
        </w:rPr>
        <w:t xml:space="preserve">: </w:t>
      </w:r>
      <w:r>
        <w:rPr>
          <w:szCs w:val="20"/>
        </w:rPr>
        <w:t xml:space="preserve"> BFRQ</w:t>
      </w:r>
    </w:p>
    <w:p w14:paraId="0B7A1D5C" w14:textId="34DBBEF3" w:rsidR="00A62A1B" w:rsidDel="00D034AB" w:rsidRDefault="00A62A1B" w:rsidP="00D034AB">
      <w:pPr>
        <w:numPr>
          <w:ilvl w:val="0"/>
          <w:numId w:val="59"/>
        </w:numPr>
        <w:snapToGrid w:val="0"/>
        <w:jc w:val="both"/>
        <w:rPr>
          <w:del w:id="643" w:author="Runhua Chen" w:date="2021-01-24T01:23:00Z"/>
          <w:szCs w:val="20"/>
        </w:rPr>
      </w:pPr>
      <w:del w:id="644" w:author="Runhua Chen" w:date="2021-01-24T01:23:00Z">
        <w:r w:rsidDel="00D034AB">
          <w:rPr>
            <w:szCs w:val="20"/>
          </w:rPr>
          <w:delText>Support configuration of up to 2 PUCCH-SR resources in a cell group, each configured with a single UL spatial filter</w:delText>
        </w:r>
      </w:del>
    </w:p>
    <w:p w14:paraId="66C4FC3B" w14:textId="32F723FD" w:rsidR="00A62A1B" w:rsidDel="00D034AB" w:rsidRDefault="00A62A1B" w:rsidP="00A62A1B">
      <w:pPr>
        <w:numPr>
          <w:ilvl w:val="1"/>
          <w:numId w:val="59"/>
        </w:numPr>
        <w:snapToGrid w:val="0"/>
        <w:jc w:val="both"/>
        <w:rPr>
          <w:del w:id="645" w:author="Runhua Chen" w:date="2021-01-24T01:23:00Z"/>
          <w:szCs w:val="20"/>
        </w:rPr>
      </w:pPr>
      <w:del w:id="646" w:author="Runhua Chen" w:date="2021-01-24T01:23:00Z">
        <w:r w:rsidDel="00D034AB">
          <w:rPr>
            <w:szCs w:val="20"/>
          </w:rPr>
          <w:delText>If a single TRP fails, a single PUCCH-SR resource is selected for beam failure event report</w:delText>
        </w:r>
      </w:del>
    </w:p>
    <w:p w14:paraId="2E0D4AE9" w14:textId="4E2C702F" w:rsidR="00A62A1B" w:rsidDel="00D034AB" w:rsidRDefault="00A62A1B" w:rsidP="00A62A1B">
      <w:pPr>
        <w:numPr>
          <w:ilvl w:val="2"/>
          <w:numId w:val="59"/>
        </w:numPr>
        <w:snapToGrid w:val="0"/>
        <w:jc w:val="both"/>
        <w:rPr>
          <w:del w:id="647" w:author="Runhua Chen" w:date="2021-01-24T01:23:00Z"/>
          <w:szCs w:val="20"/>
        </w:rPr>
      </w:pPr>
      <w:del w:id="648" w:author="Runhua Chen" w:date="2021-01-24T01:23:00Z">
        <w:r w:rsidDel="00D034AB">
          <w:rPr>
            <w:szCs w:val="20"/>
          </w:rPr>
          <w:delText>FFS: criterion for PUCCH-SR resource selection for beam failure event feedback</w:delText>
        </w:r>
      </w:del>
    </w:p>
    <w:p w14:paraId="4EFFA090" w14:textId="19D89BA9" w:rsidR="00A62A1B" w:rsidRDefault="00A62A1B" w:rsidP="00A62A1B">
      <w:pPr>
        <w:numPr>
          <w:ilvl w:val="1"/>
          <w:numId w:val="59"/>
        </w:numPr>
        <w:snapToGrid w:val="0"/>
        <w:jc w:val="both"/>
        <w:rPr>
          <w:szCs w:val="20"/>
        </w:rPr>
      </w:pPr>
      <w:del w:id="649" w:author="Runhua Chen" w:date="2021-01-24T01:23:00Z">
        <w:r w:rsidDel="00D034AB">
          <w:rPr>
            <w:szCs w:val="20"/>
          </w:rPr>
          <w:delText xml:space="preserve">FFS: beam failure event report when more than one TRP fail </w:delText>
        </w:r>
      </w:del>
    </w:p>
    <w:p w14:paraId="6D392F37" w14:textId="3FED83D9" w:rsidR="00D034AB" w:rsidRDefault="00320B64" w:rsidP="00A62A1B">
      <w:pPr>
        <w:numPr>
          <w:ilvl w:val="0"/>
          <w:numId w:val="59"/>
        </w:numPr>
        <w:snapToGrid w:val="0"/>
        <w:jc w:val="both"/>
        <w:rPr>
          <w:ins w:id="650" w:author="Runhua Chen" w:date="2021-01-24T01:23:00Z"/>
          <w:szCs w:val="20"/>
        </w:rPr>
      </w:pPr>
      <w:ins w:id="651" w:author="Runhua Chen" w:date="2021-01-24T01:41:00Z">
        <w:r w:rsidRPr="001D4DE4">
          <w:rPr>
            <w:szCs w:val="20"/>
            <w:highlight w:val="yellow"/>
          </w:rPr>
          <w:t>In RAN1#104-e</w:t>
        </w:r>
        <w:r>
          <w:rPr>
            <w:szCs w:val="20"/>
          </w:rPr>
          <w:t>, d</w:t>
        </w:r>
      </w:ins>
      <w:ins w:id="652" w:author="Runhua Chen" w:date="2021-01-24T01:23:00Z">
        <w:r w:rsidR="00D034AB">
          <w:rPr>
            <w:szCs w:val="20"/>
          </w:rPr>
          <w:t>own-select from the following options</w:t>
        </w:r>
      </w:ins>
      <w:ins w:id="653" w:author="Runhua Chen" w:date="2021-01-24T01:41:00Z">
        <w:r>
          <w:rPr>
            <w:szCs w:val="20"/>
          </w:rPr>
          <w:t xml:space="preserve"> </w:t>
        </w:r>
      </w:ins>
      <w:ins w:id="654" w:author="Runhua Chen" w:date="2021-01-24T01:23:00Z">
        <w:r w:rsidR="00D034AB">
          <w:rPr>
            <w:szCs w:val="20"/>
          </w:rPr>
          <w:t>:</w:t>
        </w:r>
      </w:ins>
    </w:p>
    <w:p w14:paraId="212B65C2" w14:textId="7DE32171" w:rsidR="00D034AB" w:rsidRDefault="00D034AB" w:rsidP="00D034AB">
      <w:pPr>
        <w:numPr>
          <w:ilvl w:val="1"/>
          <w:numId w:val="59"/>
        </w:numPr>
        <w:snapToGrid w:val="0"/>
        <w:jc w:val="both"/>
        <w:rPr>
          <w:ins w:id="655" w:author="Runhua Chen" w:date="2021-01-24T01:24:00Z"/>
          <w:szCs w:val="20"/>
        </w:rPr>
      </w:pPr>
      <w:ins w:id="656" w:author="Runhua Chen" w:date="2021-01-24T01:25:00Z">
        <w:r>
          <w:rPr>
            <w:szCs w:val="20"/>
          </w:rPr>
          <w:t xml:space="preserve">Option 1:  </w:t>
        </w:r>
      </w:ins>
      <w:ins w:id="657" w:author="Runhua Chen" w:date="2021-01-24T01:24:00Z">
        <w:r w:rsidRPr="00A62A1B">
          <w:rPr>
            <w:szCs w:val="20"/>
          </w:rPr>
          <w:t>Up to one dedicated PUCCH-SR resource in a cell group</w:t>
        </w:r>
      </w:ins>
      <w:ins w:id="658" w:author="Runhua Chen" w:date="2021-01-24T01:26:00Z">
        <w:r>
          <w:rPr>
            <w:szCs w:val="20"/>
          </w:rPr>
          <w:t>, with one</w:t>
        </w:r>
      </w:ins>
      <w:ins w:id="659" w:author="Runhua Chen" w:date="2021-01-25T17:19:00Z">
        <w:r w:rsidR="00D912A0">
          <w:rPr>
            <w:szCs w:val="20"/>
          </w:rPr>
          <w:t xml:space="preserve"> UL Tx</w:t>
        </w:r>
      </w:ins>
      <w:ins w:id="660" w:author="Runhua Chen" w:date="2021-01-24T01:26:00Z">
        <w:r>
          <w:rPr>
            <w:szCs w:val="20"/>
          </w:rPr>
          <w:t xml:space="preserve"> spatial filter for each PUCCH-SR resource</w:t>
        </w:r>
      </w:ins>
    </w:p>
    <w:p w14:paraId="38C10518" w14:textId="79F66E79" w:rsidR="00D034AB" w:rsidRDefault="00D034AB" w:rsidP="00D034AB">
      <w:pPr>
        <w:numPr>
          <w:ilvl w:val="1"/>
          <w:numId w:val="59"/>
        </w:numPr>
        <w:snapToGrid w:val="0"/>
        <w:jc w:val="both"/>
        <w:rPr>
          <w:ins w:id="661" w:author="Runhua Chen" w:date="2021-01-24T01:24:00Z"/>
          <w:szCs w:val="20"/>
        </w:rPr>
      </w:pPr>
      <w:ins w:id="662" w:author="Runhua Chen" w:date="2021-01-24T01:25:00Z">
        <w:r>
          <w:rPr>
            <w:szCs w:val="20"/>
          </w:rPr>
          <w:t xml:space="preserve">Option 2: </w:t>
        </w:r>
      </w:ins>
      <w:ins w:id="663" w:author="Runhua Chen" w:date="2021-01-24T01:24:00Z">
        <w:r w:rsidRPr="00A62A1B">
          <w:rPr>
            <w:szCs w:val="20"/>
          </w:rPr>
          <w:t xml:space="preserve">Up to </w:t>
        </w:r>
      </w:ins>
      <w:ins w:id="664" w:author="Runhua Chen" w:date="2021-01-24T01:42:00Z">
        <w:r w:rsidR="0023387F">
          <w:rPr>
            <w:szCs w:val="20"/>
          </w:rPr>
          <w:t>one</w:t>
        </w:r>
      </w:ins>
      <w:ins w:id="665" w:author="Runhua Chen" w:date="2021-01-24T01:24:00Z">
        <w:r w:rsidRPr="00A62A1B">
          <w:rPr>
            <w:szCs w:val="20"/>
          </w:rPr>
          <w:t xml:space="preserve"> dedicated PUCCH-SR resource</w:t>
        </w:r>
        <w:r>
          <w:rPr>
            <w:szCs w:val="20"/>
          </w:rPr>
          <w:t>s</w:t>
        </w:r>
        <w:r w:rsidRPr="00A62A1B">
          <w:rPr>
            <w:szCs w:val="20"/>
          </w:rPr>
          <w:t xml:space="preserve"> in a cell group</w:t>
        </w:r>
        <w:r>
          <w:rPr>
            <w:szCs w:val="20"/>
          </w:rPr>
          <w:t xml:space="preserve">, with </w:t>
        </w:r>
      </w:ins>
      <w:ins w:id="666" w:author="Runhua Chen" w:date="2021-01-24T01:42:00Z">
        <w:r w:rsidR="0023387F">
          <w:rPr>
            <w:szCs w:val="20"/>
          </w:rPr>
          <w:t>two</w:t>
        </w:r>
      </w:ins>
      <w:ins w:id="667" w:author="Runhua Chen" w:date="2021-01-24T01:24:00Z">
        <w:r>
          <w:rPr>
            <w:szCs w:val="20"/>
          </w:rPr>
          <w:t xml:space="preserve"> </w:t>
        </w:r>
      </w:ins>
      <w:ins w:id="668" w:author="Runhua Chen" w:date="2021-01-25T17:20:00Z">
        <w:r w:rsidR="00D912A0" w:rsidRPr="00D912A0">
          <w:rPr>
            <w:szCs w:val="20"/>
          </w:rPr>
          <w:t xml:space="preserve">UL Tx </w:t>
        </w:r>
      </w:ins>
      <w:ins w:id="669" w:author="Runhua Chen" w:date="2021-01-24T01:24:00Z">
        <w:r>
          <w:rPr>
            <w:szCs w:val="20"/>
          </w:rPr>
          <w:t>spatial filter for each PUCCH-SR</w:t>
        </w:r>
      </w:ins>
      <w:ins w:id="670" w:author="Runhua Chen" w:date="2021-01-24T01:26:00Z">
        <w:r>
          <w:rPr>
            <w:szCs w:val="20"/>
          </w:rPr>
          <w:t xml:space="preserve"> resource</w:t>
        </w:r>
      </w:ins>
    </w:p>
    <w:p w14:paraId="519682FA" w14:textId="7E2E66EE" w:rsidR="00D034AB" w:rsidRDefault="00D034AB" w:rsidP="00D034AB">
      <w:pPr>
        <w:numPr>
          <w:ilvl w:val="1"/>
          <w:numId w:val="59"/>
        </w:numPr>
        <w:snapToGrid w:val="0"/>
        <w:jc w:val="both"/>
        <w:rPr>
          <w:ins w:id="671" w:author="Runhua Chen" w:date="2021-01-24T01:39:00Z"/>
          <w:szCs w:val="20"/>
        </w:rPr>
      </w:pPr>
      <w:ins w:id="672" w:author="Runhua Chen" w:date="2021-01-24T01:25:00Z">
        <w:r>
          <w:rPr>
            <w:szCs w:val="20"/>
          </w:rPr>
          <w:t xml:space="preserve">Option 3: </w:t>
        </w:r>
      </w:ins>
      <w:ins w:id="673" w:author="Runhua Chen" w:date="2021-01-24T01:24:00Z">
        <w:r w:rsidRPr="00D034AB">
          <w:rPr>
            <w:szCs w:val="20"/>
          </w:rPr>
          <w:t xml:space="preserve">Up to two dedicated PUCCH-SR resources in a cell group, with one </w:t>
        </w:r>
      </w:ins>
      <w:ins w:id="674" w:author="Runhua Chen" w:date="2021-01-25T17:20:00Z">
        <w:r w:rsidR="00D912A0" w:rsidRPr="00D912A0">
          <w:rPr>
            <w:szCs w:val="20"/>
          </w:rPr>
          <w:t xml:space="preserve">UL Tx </w:t>
        </w:r>
      </w:ins>
      <w:ins w:id="675" w:author="Runhua Chen" w:date="2021-01-24T01:24:00Z">
        <w:r w:rsidRPr="00D034AB">
          <w:rPr>
            <w:szCs w:val="20"/>
          </w:rPr>
          <w:t>spatial filter for each PUCCH-SR</w:t>
        </w:r>
      </w:ins>
      <w:ins w:id="676" w:author="Runhua Chen" w:date="2021-01-24T01:26:00Z">
        <w:r>
          <w:rPr>
            <w:szCs w:val="20"/>
          </w:rPr>
          <w:t xml:space="preserve"> resource </w:t>
        </w:r>
      </w:ins>
    </w:p>
    <w:p w14:paraId="1679BE7A" w14:textId="40B4885D" w:rsidR="001E3D70" w:rsidRPr="001E3D70" w:rsidRDefault="001E3D70" w:rsidP="001E3D70">
      <w:pPr>
        <w:numPr>
          <w:ilvl w:val="2"/>
          <w:numId w:val="59"/>
        </w:numPr>
        <w:snapToGrid w:val="0"/>
        <w:ind w:left="1080"/>
        <w:jc w:val="both"/>
        <w:rPr>
          <w:ins w:id="677" w:author="Runhua Chen" w:date="2021-01-24T01:38:00Z"/>
          <w:szCs w:val="20"/>
        </w:rPr>
      </w:pPr>
      <w:ins w:id="678" w:author="Runhua Chen" w:date="2021-01-24T01:39:00Z">
        <w:r w:rsidRPr="001E3D70">
          <w:rPr>
            <w:szCs w:val="20"/>
          </w:rPr>
          <w:t>For option 2 and 3, study the selection of PUCCH-SR resource(s) and</w:t>
        </w:r>
      </w:ins>
      <w:ins w:id="679" w:author="Runhua Chen" w:date="2021-01-25T17:19:00Z">
        <w:r w:rsidR="004236CF">
          <w:rPr>
            <w:szCs w:val="20"/>
          </w:rPr>
          <w:t>/or</w:t>
        </w:r>
      </w:ins>
      <w:ins w:id="680" w:author="Runhua Chen" w:date="2021-01-24T01:39:00Z">
        <w:r w:rsidRPr="001E3D70">
          <w:rPr>
            <w:szCs w:val="20"/>
          </w:rPr>
          <w:t xml:space="preserve"> the </w:t>
        </w:r>
      </w:ins>
      <w:ins w:id="681" w:author="Runhua Chen" w:date="2021-01-25T17:20:00Z">
        <w:r w:rsidR="00D912A0" w:rsidRPr="00D912A0">
          <w:rPr>
            <w:szCs w:val="20"/>
          </w:rPr>
          <w:t xml:space="preserve">UL Tx </w:t>
        </w:r>
      </w:ins>
      <w:ins w:id="682" w:author="Runhua Chen" w:date="2021-01-24T01:39:00Z">
        <w:r w:rsidRPr="001E3D70">
          <w:rPr>
            <w:szCs w:val="20"/>
          </w:rPr>
          <w:t xml:space="preserve">spatial filter </w:t>
        </w:r>
      </w:ins>
    </w:p>
    <w:p w14:paraId="3FBF9EF0" w14:textId="7F94F837" w:rsidR="00A62A1B" w:rsidRDefault="00A62A1B" w:rsidP="00A62A1B">
      <w:pPr>
        <w:numPr>
          <w:ilvl w:val="0"/>
          <w:numId w:val="59"/>
        </w:numPr>
        <w:snapToGrid w:val="0"/>
        <w:jc w:val="both"/>
        <w:rPr>
          <w:szCs w:val="20"/>
        </w:rPr>
      </w:pPr>
      <w:r>
        <w:rPr>
          <w:szCs w:val="20"/>
        </w:rPr>
        <w:lastRenderedPageBreak/>
        <w:t xml:space="preserve">Support BFRQ MAC-CE that can convey information of </w:t>
      </w:r>
      <w:del w:id="683" w:author="Runhua Chen" w:date="2021-01-26T08:56:00Z">
        <w:r w:rsidDel="002C35E3">
          <w:rPr>
            <w:szCs w:val="20"/>
          </w:rPr>
          <w:delText xml:space="preserve">at least </w:delText>
        </w:r>
      </w:del>
      <w:r>
        <w:rPr>
          <w:szCs w:val="20"/>
        </w:rPr>
        <w:t xml:space="preserve">failed CC indices, </w:t>
      </w:r>
      <w:del w:id="684" w:author="Runhua Chen" w:date="2021-01-24T01:27:00Z">
        <w:r w:rsidDel="00C73C88">
          <w:rPr>
            <w:szCs w:val="20"/>
          </w:rPr>
          <w:delText xml:space="preserve">and </w:delText>
        </w:r>
      </w:del>
      <w:r>
        <w:rPr>
          <w:szCs w:val="20"/>
        </w:rPr>
        <w:t>one new candidate beam per failed TRP/CC (if found)</w:t>
      </w:r>
      <w:ins w:id="685" w:author="Runhua Chen" w:date="2021-01-24T01:27:00Z">
        <w:r w:rsidR="00C73C88">
          <w:rPr>
            <w:szCs w:val="20"/>
          </w:rPr>
          <w:t xml:space="preserve">, and whether new candidate beam is found </w:t>
        </w:r>
      </w:ins>
    </w:p>
    <w:p w14:paraId="354122DF" w14:textId="572D81B9" w:rsidR="00A62A1B" w:rsidRPr="0042015E" w:rsidRDefault="00A62A1B" w:rsidP="0042015E">
      <w:pPr>
        <w:pStyle w:val="af4"/>
        <w:numPr>
          <w:ilvl w:val="1"/>
          <w:numId w:val="59"/>
        </w:numPr>
        <w:snapToGrid w:val="0"/>
        <w:jc w:val="both"/>
        <w:rPr>
          <w:rFonts w:ascii="Times New Roman" w:hAnsi="Times New Roman" w:cs="Times New Roman"/>
          <w:sz w:val="20"/>
          <w:szCs w:val="20"/>
        </w:rPr>
      </w:pPr>
      <w:r w:rsidRPr="0042015E">
        <w:rPr>
          <w:rFonts w:ascii="Times New Roman" w:hAnsi="Times New Roman" w:cs="Times New Roman"/>
          <w:sz w:val="20"/>
          <w:szCs w:val="20"/>
        </w:rPr>
        <w:t xml:space="preserve">Support at least </w:t>
      </w:r>
      <w:ins w:id="686" w:author="Runhua Chen" w:date="2021-01-25T13:58:00Z">
        <w:r w:rsidR="006175F5">
          <w:rPr>
            <w:rFonts w:ascii="Times New Roman" w:hAnsi="Times New Roman" w:cs="Times New Roman"/>
            <w:sz w:val="20"/>
            <w:szCs w:val="20"/>
            <w:lang w:val="en-US"/>
          </w:rPr>
          <w:t xml:space="preserve">indication </w:t>
        </w:r>
      </w:ins>
      <w:ins w:id="687" w:author="Runhua Chen" w:date="2021-01-25T13:59:00Z">
        <w:r w:rsidR="006175F5">
          <w:rPr>
            <w:rFonts w:ascii="Times New Roman" w:hAnsi="Times New Roman" w:cs="Times New Roman"/>
            <w:sz w:val="20"/>
            <w:szCs w:val="20"/>
            <w:lang w:val="en-US"/>
          </w:rPr>
          <w:t xml:space="preserve">of a single </w:t>
        </w:r>
      </w:ins>
      <w:del w:id="688" w:author="Runhua Chen" w:date="2021-01-25T13:59:00Z">
        <w:r w:rsidRPr="0042015E" w:rsidDel="006175F5">
          <w:rPr>
            <w:rFonts w:ascii="Times New Roman" w:hAnsi="Times New Roman" w:cs="Times New Roman"/>
            <w:sz w:val="20"/>
            <w:szCs w:val="20"/>
          </w:rPr>
          <w:delText xml:space="preserve">the case of one </w:delText>
        </w:r>
      </w:del>
      <w:r w:rsidRPr="0042015E">
        <w:rPr>
          <w:rFonts w:ascii="Times New Roman" w:hAnsi="Times New Roman" w:cs="Times New Roman"/>
          <w:sz w:val="20"/>
          <w:szCs w:val="20"/>
        </w:rPr>
        <w:t xml:space="preserve">TRP failure </w:t>
      </w:r>
    </w:p>
    <w:p w14:paraId="1EE39C01" w14:textId="35BC9BC9" w:rsidR="00A62A1B" w:rsidRPr="0042015E" w:rsidRDefault="00A62A1B" w:rsidP="0042015E">
      <w:pPr>
        <w:pStyle w:val="af4"/>
        <w:numPr>
          <w:ilvl w:val="2"/>
          <w:numId w:val="59"/>
        </w:numPr>
        <w:snapToGrid w:val="0"/>
        <w:jc w:val="both"/>
        <w:rPr>
          <w:rFonts w:ascii="Times New Roman" w:hAnsi="Times New Roman" w:cs="Times New Roman"/>
          <w:sz w:val="20"/>
          <w:szCs w:val="20"/>
        </w:rPr>
      </w:pPr>
      <w:r w:rsidRPr="0042015E">
        <w:rPr>
          <w:rFonts w:ascii="Times New Roman" w:hAnsi="Times New Roman" w:cs="Times New Roman"/>
          <w:sz w:val="20"/>
          <w:szCs w:val="20"/>
        </w:rPr>
        <w:t>FFS: whether</w:t>
      </w:r>
      <w:ins w:id="689" w:author="Runhua Chen" w:date="2021-01-25T14:00:00Z">
        <w:r w:rsidR="00421CE5">
          <w:rPr>
            <w:rFonts w:ascii="Times New Roman" w:hAnsi="Times New Roman" w:cs="Times New Roman"/>
            <w:sz w:val="20"/>
            <w:szCs w:val="20"/>
            <w:lang w:val="en-US"/>
          </w:rPr>
          <w:t>/what</w:t>
        </w:r>
      </w:ins>
      <w:r w:rsidRPr="0042015E">
        <w:rPr>
          <w:rFonts w:ascii="Times New Roman" w:hAnsi="Times New Roman" w:cs="Times New Roman"/>
          <w:sz w:val="20"/>
          <w:szCs w:val="20"/>
        </w:rPr>
        <w:t xml:space="preserve"> information of failed TRP(s) is conveyed in the MAC-</w:t>
      </w:r>
      <w:commentRangeStart w:id="690"/>
      <w:r w:rsidRPr="0042015E">
        <w:rPr>
          <w:rFonts w:ascii="Times New Roman" w:hAnsi="Times New Roman" w:cs="Times New Roman"/>
          <w:sz w:val="20"/>
          <w:szCs w:val="20"/>
        </w:rPr>
        <w:t>CE</w:t>
      </w:r>
      <w:commentRangeEnd w:id="690"/>
      <w:r w:rsidR="003B6A8C">
        <w:rPr>
          <w:rStyle w:val="af6"/>
          <w:rFonts w:ascii="Times New Roman" w:eastAsia="Times New Roman" w:hAnsi="Times New Roman" w:cs="Times New Roman"/>
          <w:lang w:val="en-US" w:eastAsia="x-none"/>
        </w:rPr>
        <w:commentReference w:id="690"/>
      </w:r>
    </w:p>
    <w:p w14:paraId="1CE4A7C9" w14:textId="1E57CEBF" w:rsidR="00A62A1B" w:rsidRPr="0042015E" w:rsidRDefault="00A62A1B" w:rsidP="00457F8B">
      <w:pPr>
        <w:pStyle w:val="af4"/>
        <w:numPr>
          <w:ilvl w:val="2"/>
          <w:numId w:val="59"/>
        </w:numPr>
        <w:snapToGrid w:val="0"/>
        <w:jc w:val="both"/>
        <w:rPr>
          <w:rFonts w:ascii="Times New Roman" w:hAnsi="Times New Roman" w:cs="Times New Roman"/>
          <w:sz w:val="20"/>
          <w:szCs w:val="20"/>
        </w:rPr>
      </w:pPr>
      <w:r w:rsidRPr="0042015E">
        <w:rPr>
          <w:rFonts w:ascii="Times New Roman" w:hAnsi="Times New Roman" w:cs="Times New Roman"/>
          <w:sz w:val="20"/>
          <w:szCs w:val="20"/>
        </w:rPr>
        <w:t xml:space="preserve">FFS: whether/how to support </w:t>
      </w:r>
      <w:del w:id="691" w:author="Runhua Chen" w:date="2021-01-25T17:21:00Z">
        <w:r w:rsidRPr="0042015E" w:rsidDel="00457F8B">
          <w:rPr>
            <w:rFonts w:ascii="Times New Roman" w:hAnsi="Times New Roman" w:cs="Times New Roman"/>
            <w:sz w:val="20"/>
            <w:szCs w:val="20"/>
          </w:rPr>
          <w:delText>the case of</w:delText>
        </w:r>
      </w:del>
      <w:r w:rsidRPr="0042015E">
        <w:rPr>
          <w:rFonts w:ascii="Times New Roman" w:hAnsi="Times New Roman" w:cs="Times New Roman"/>
          <w:sz w:val="20"/>
          <w:szCs w:val="20"/>
        </w:rPr>
        <w:t xml:space="preserve"> </w:t>
      </w:r>
      <w:ins w:id="692" w:author="Runhua Chen" w:date="2021-01-25T17:21:00Z">
        <w:r w:rsidR="00457F8B">
          <w:rPr>
            <w:rFonts w:ascii="Times New Roman" w:hAnsi="Times New Roman" w:cs="Times New Roman"/>
            <w:sz w:val="20"/>
            <w:szCs w:val="20"/>
            <w:lang w:val="en-US"/>
          </w:rPr>
          <w:t xml:space="preserve">indication of </w:t>
        </w:r>
      </w:ins>
      <w:r w:rsidRPr="0042015E">
        <w:rPr>
          <w:rFonts w:ascii="Times New Roman" w:hAnsi="Times New Roman" w:cs="Times New Roman"/>
          <w:sz w:val="20"/>
          <w:szCs w:val="20"/>
        </w:rPr>
        <w:t>more than one TRP failure</w:t>
      </w:r>
      <w:ins w:id="693" w:author="Runhua Chen" w:date="2021-01-25T17:37:00Z">
        <w:r w:rsidR="00814D8A">
          <w:rPr>
            <w:rFonts w:ascii="Times New Roman" w:hAnsi="Times New Roman" w:cs="Times New Roman"/>
            <w:sz w:val="20"/>
            <w:szCs w:val="20"/>
            <w:lang w:val="en-US"/>
          </w:rPr>
          <w:t xml:space="preserve">, </w:t>
        </w:r>
      </w:ins>
      <w:ins w:id="694" w:author="Runhua Chen" w:date="2021-01-25T17:43:00Z">
        <w:r w:rsidR="007B47DB">
          <w:rPr>
            <w:rFonts w:ascii="Times New Roman" w:hAnsi="Times New Roman" w:cs="Times New Roman"/>
            <w:sz w:val="20"/>
            <w:szCs w:val="20"/>
            <w:lang w:val="en-US"/>
          </w:rPr>
          <w:t xml:space="preserve">and </w:t>
        </w:r>
      </w:ins>
      <w:ins w:id="695" w:author="Runhua Chen" w:date="2021-01-25T17:37:00Z">
        <w:r w:rsidR="00814D8A">
          <w:rPr>
            <w:rFonts w:ascii="Times New Roman" w:hAnsi="Times New Roman" w:cs="Times New Roman"/>
            <w:sz w:val="20"/>
            <w:szCs w:val="20"/>
            <w:lang w:val="en-US"/>
          </w:rPr>
          <w:t xml:space="preserve">applicable cell type (SCell vs. </w:t>
        </w:r>
      </w:ins>
      <w:commentRangeStart w:id="696"/>
      <w:ins w:id="697" w:author="Runhua Chen" w:date="2021-01-25T17:38:00Z">
        <w:r w:rsidR="00814D8A">
          <w:rPr>
            <w:rFonts w:ascii="Times New Roman" w:hAnsi="Times New Roman" w:cs="Times New Roman"/>
            <w:sz w:val="20"/>
            <w:szCs w:val="20"/>
            <w:lang w:val="en-US"/>
          </w:rPr>
          <w:t>SpCell</w:t>
        </w:r>
        <w:commentRangeEnd w:id="696"/>
        <w:r w:rsidR="003B6A8C">
          <w:rPr>
            <w:rStyle w:val="af6"/>
            <w:rFonts w:ascii="Times New Roman" w:eastAsia="Times New Roman" w:hAnsi="Times New Roman" w:cs="Times New Roman"/>
            <w:lang w:val="en-US" w:eastAsia="x-none"/>
          </w:rPr>
          <w:commentReference w:id="696"/>
        </w:r>
        <w:r w:rsidR="00814D8A">
          <w:rPr>
            <w:rFonts w:ascii="Times New Roman" w:hAnsi="Times New Roman" w:cs="Times New Roman"/>
            <w:sz w:val="20"/>
            <w:szCs w:val="20"/>
            <w:lang w:val="en-US"/>
          </w:rPr>
          <w:t>)</w:t>
        </w:r>
      </w:ins>
      <w:del w:id="698" w:author="Runhua Chen" w:date="2021-01-25T17:37:00Z">
        <w:r w:rsidRPr="0042015E" w:rsidDel="00814D8A">
          <w:rPr>
            <w:rFonts w:ascii="Times New Roman" w:hAnsi="Times New Roman" w:cs="Times New Roman"/>
            <w:sz w:val="20"/>
            <w:szCs w:val="20"/>
          </w:rPr>
          <w:delText xml:space="preserve"> </w:delText>
        </w:r>
      </w:del>
    </w:p>
    <w:p w14:paraId="0B058032" w14:textId="77777777" w:rsidR="00A62A1B" w:rsidRDefault="00A62A1B" w:rsidP="00A62A1B">
      <w:pPr>
        <w:snapToGrid w:val="0"/>
        <w:jc w:val="both"/>
        <w:rPr>
          <w:b/>
          <w:szCs w:val="20"/>
          <w:highlight w:val="yellow"/>
          <w:u w:val="single"/>
        </w:rPr>
      </w:pPr>
    </w:p>
    <w:p w14:paraId="6D13BE27" w14:textId="5010EECB" w:rsidR="00A62A1B" w:rsidRDefault="00A62A1B" w:rsidP="00A62A1B">
      <w:pPr>
        <w:snapToGrid w:val="0"/>
        <w:jc w:val="both"/>
        <w:rPr>
          <w:szCs w:val="20"/>
        </w:rPr>
      </w:pPr>
      <w:r>
        <w:rPr>
          <w:b/>
          <w:szCs w:val="20"/>
          <w:highlight w:val="yellow"/>
          <w:u w:val="single"/>
        </w:rPr>
        <w:t>Proposal 2.5</w:t>
      </w:r>
      <w:r>
        <w:rPr>
          <w:szCs w:val="20"/>
          <w:highlight w:val="yellow"/>
        </w:rPr>
        <w:t xml:space="preserve">: </w:t>
      </w:r>
      <w:r w:rsidR="00891FCD">
        <w:rPr>
          <w:szCs w:val="20"/>
        </w:rPr>
        <w:t xml:space="preserve">BFRQ </w:t>
      </w:r>
      <w:r>
        <w:rPr>
          <w:szCs w:val="20"/>
        </w:rPr>
        <w:t xml:space="preserve">response </w:t>
      </w:r>
    </w:p>
    <w:p w14:paraId="2972BCA7" w14:textId="77777777" w:rsidR="00A62A1B" w:rsidRDefault="00A62A1B" w:rsidP="00A62A1B">
      <w:pPr>
        <w:numPr>
          <w:ilvl w:val="0"/>
          <w:numId w:val="59"/>
        </w:numPr>
        <w:snapToGrid w:val="0"/>
        <w:jc w:val="both"/>
        <w:rPr>
          <w:sz w:val="22"/>
          <w:szCs w:val="20"/>
        </w:rPr>
      </w:pPr>
      <w:r>
        <w:rPr>
          <w:szCs w:val="20"/>
        </w:rPr>
        <w:t>Support the same gNB response as in Rel.16 SCell BFR (i.e. DCI with toggled NDI scheduling a same HARQ process ID as the PUSCH carrying BFRQ MAC-CE)</w:t>
      </w:r>
    </w:p>
    <w:p w14:paraId="31BC2E75" w14:textId="77777777" w:rsidR="00A62A1B" w:rsidRDefault="00A62A1B" w:rsidP="00A62A1B">
      <w:pPr>
        <w:snapToGrid w:val="0"/>
        <w:jc w:val="both"/>
        <w:rPr>
          <w:b/>
          <w:szCs w:val="20"/>
          <w:highlight w:val="yellow"/>
          <w:u w:val="single"/>
        </w:rPr>
      </w:pPr>
    </w:p>
    <w:p w14:paraId="1B4F058A" w14:textId="2124CAE9" w:rsidR="00A62A1B" w:rsidDel="00654ECD" w:rsidRDefault="00A62A1B" w:rsidP="00A62A1B">
      <w:pPr>
        <w:snapToGrid w:val="0"/>
        <w:jc w:val="both"/>
        <w:rPr>
          <w:del w:id="699" w:author="Runhua Chen" w:date="2021-01-26T01:25:00Z"/>
          <w:sz w:val="24"/>
          <w:szCs w:val="20"/>
        </w:rPr>
      </w:pPr>
      <w:del w:id="700" w:author="Runhua Chen" w:date="2021-01-26T01:25:00Z">
        <w:r w:rsidDel="00654ECD">
          <w:rPr>
            <w:b/>
            <w:szCs w:val="20"/>
            <w:highlight w:val="yellow"/>
            <w:u w:val="single"/>
          </w:rPr>
          <w:delText>Proposal 2.</w:delText>
        </w:r>
        <w:r w:rsidR="008427AC" w:rsidDel="00654ECD">
          <w:rPr>
            <w:b/>
            <w:szCs w:val="20"/>
            <w:u w:val="single"/>
          </w:rPr>
          <w:delText>6</w:delText>
        </w:r>
        <w:r w:rsidDel="00654ECD">
          <w:rPr>
            <w:b/>
            <w:szCs w:val="20"/>
            <w:u w:val="single"/>
          </w:rPr>
          <w:delText>:</w:delText>
        </w:r>
        <w:r w:rsidDel="00654ECD">
          <w:rPr>
            <w:szCs w:val="16"/>
          </w:rPr>
          <w:delText xml:space="preserve"> UE QCL/spatial relation assumption /UL power control upon gNB response </w:delText>
        </w:r>
      </w:del>
    </w:p>
    <w:p w14:paraId="41943A1A" w14:textId="764E8375" w:rsidR="00A62A1B" w:rsidDel="00654ECD" w:rsidRDefault="00A62A1B" w:rsidP="00A62A1B">
      <w:pPr>
        <w:numPr>
          <w:ilvl w:val="0"/>
          <w:numId w:val="59"/>
        </w:numPr>
        <w:snapToGrid w:val="0"/>
        <w:jc w:val="both"/>
        <w:rPr>
          <w:del w:id="701" w:author="Runhua Chen" w:date="2021-01-26T01:25:00Z"/>
          <w:szCs w:val="20"/>
        </w:rPr>
      </w:pPr>
      <w:del w:id="702" w:author="Runhua Chen" w:date="2021-01-26T01:25:00Z">
        <w:r w:rsidDel="00654ECD">
          <w:rPr>
            <w:szCs w:val="20"/>
          </w:rPr>
          <w:delText xml:space="preserve">Support PDCCH/PUCCH QCL/spatial relation assumption / UL power control update with the latest reported new candidate beam, per associated failed TRP, based on Rel.16 mechanism. </w:delText>
        </w:r>
      </w:del>
    </w:p>
    <w:p w14:paraId="6E85CF69" w14:textId="77777777" w:rsidR="00A62A1B" w:rsidRDefault="00A62A1B" w:rsidP="00A62A1B">
      <w:pPr>
        <w:snapToGrid w:val="0"/>
        <w:ind w:left="1440"/>
        <w:jc w:val="both"/>
        <w:rPr>
          <w:szCs w:val="20"/>
        </w:rPr>
      </w:pPr>
    </w:p>
    <w:p w14:paraId="1E72D26D" w14:textId="77777777" w:rsidR="00A62A1B" w:rsidRDefault="00A62A1B" w:rsidP="00A62A1B">
      <w:pPr>
        <w:pStyle w:val="ac"/>
        <w:jc w:val="center"/>
        <w:rPr>
          <w:b w:val="0"/>
          <w:color w:val="auto"/>
          <w:lang w:val="en-US"/>
        </w:rPr>
      </w:pPr>
      <w:r>
        <w:rPr>
          <w:b w:val="0"/>
          <w:color w:val="auto"/>
        </w:rPr>
        <w:t xml:space="preserve">Table </w:t>
      </w:r>
      <w:r>
        <w:rPr>
          <w:b w:val="0"/>
          <w:color w:val="auto"/>
          <w:lang w:val="en-US"/>
        </w:rPr>
        <w:t>2:</w:t>
      </w:r>
      <w:r>
        <w:rPr>
          <w:b w:val="0"/>
          <w:color w:val="auto"/>
        </w:rPr>
        <w:t xml:space="preserve"> Additional </w:t>
      </w:r>
      <w:r>
        <w:rPr>
          <w:b w:val="0"/>
          <w:color w:val="auto"/>
          <w:lang w:val="en-US"/>
        </w:rPr>
        <w:t xml:space="preserve">company </w:t>
      </w:r>
      <w:r>
        <w:rPr>
          <w:b w:val="0"/>
          <w:color w:val="auto"/>
        </w:rPr>
        <w:t xml:space="preserve">inputs: issue </w:t>
      </w:r>
      <w:r>
        <w:rPr>
          <w:b w:val="0"/>
          <w:color w:val="auto"/>
          <w:lang w:val="en-US"/>
        </w:rPr>
        <w:t>2</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20F9EBF7"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35FF6D00" w14:textId="77777777" w:rsidR="00A62A1B" w:rsidRDefault="00A62A1B">
            <w:pPr>
              <w:snapToGrid w:val="0"/>
              <w:rPr>
                <w:rFonts w:eastAsia="SimSun"/>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230564D4" w14:textId="77777777" w:rsidR="00A62A1B" w:rsidRDefault="00A62A1B">
            <w:pPr>
              <w:snapToGrid w:val="0"/>
              <w:rPr>
                <w:b/>
                <w:sz w:val="18"/>
                <w:szCs w:val="18"/>
              </w:rPr>
            </w:pPr>
            <w:r>
              <w:rPr>
                <w:b/>
                <w:sz w:val="18"/>
                <w:szCs w:val="18"/>
              </w:rPr>
              <w:t>Input</w:t>
            </w:r>
          </w:p>
        </w:tc>
      </w:tr>
      <w:tr w:rsidR="00A62A1B" w14:paraId="45320308" w14:textId="77777777" w:rsidTr="00A62A1B">
        <w:tc>
          <w:tcPr>
            <w:tcW w:w="1435" w:type="dxa"/>
            <w:tcBorders>
              <w:top w:val="single" w:sz="4" w:space="0" w:color="auto"/>
              <w:left w:val="single" w:sz="4" w:space="0" w:color="auto"/>
              <w:bottom w:val="single" w:sz="4" w:space="0" w:color="auto"/>
              <w:right w:val="single" w:sz="4" w:space="0" w:color="auto"/>
            </w:tcBorders>
          </w:tcPr>
          <w:p w14:paraId="2EDE1921" w14:textId="77777777" w:rsidR="00A62A1B" w:rsidRDefault="00A32C02">
            <w:pPr>
              <w:snapToGrid w:val="0"/>
              <w:rPr>
                <w:rFonts w:eastAsia="DengXian"/>
                <w:sz w:val="18"/>
                <w:szCs w:val="18"/>
                <w:lang w:eastAsia="zh-CN"/>
              </w:rPr>
            </w:pPr>
            <w:r>
              <w:rPr>
                <w:rFonts w:eastAsia="SimSun"/>
                <w:color w:val="4A442A" w:themeColor="background2" w:themeShade="40"/>
                <w:sz w:val="18"/>
                <w:szCs w:val="18"/>
              </w:rPr>
              <w:t>Lenovo&amp;MotM</w:t>
            </w:r>
          </w:p>
        </w:tc>
        <w:tc>
          <w:tcPr>
            <w:tcW w:w="8550" w:type="dxa"/>
            <w:tcBorders>
              <w:top w:val="single" w:sz="4" w:space="0" w:color="auto"/>
              <w:left w:val="single" w:sz="4" w:space="0" w:color="auto"/>
              <w:bottom w:val="single" w:sz="4" w:space="0" w:color="auto"/>
              <w:right w:val="single" w:sz="4" w:space="0" w:color="auto"/>
            </w:tcBorders>
          </w:tcPr>
          <w:p w14:paraId="1976DBE2" w14:textId="77777777" w:rsidR="00A62A1B" w:rsidRDefault="00A32C02">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2.1, support the proposal.</w:t>
            </w:r>
          </w:p>
          <w:p w14:paraId="7FDE3F38" w14:textId="77777777" w:rsidR="00A32C02" w:rsidRDefault="00A32C02">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2.2, only supported implicit configuration.</w:t>
            </w:r>
          </w:p>
          <w:p w14:paraId="0C2C4A8C" w14:textId="77777777" w:rsidR="00A32C02" w:rsidRDefault="00A32C02">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2.3, support the proposal.</w:t>
            </w:r>
          </w:p>
          <w:p w14:paraId="1A349270" w14:textId="77777777" w:rsidR="00A32C02" w:rsidRDefault="00A32C02">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2.4, support the proposal.</w:t>
            </w:r>
          </w:p>
          <w:p w14:paraId="6DE2814A" w14:textId="77777777" w:rsidR="00A32C02" w:rsidRDefault="00A32C02">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2.5, support the proposal.</w:t>
            </w:r>
          </w:p>
          <w:p w14:paraId="2586F356" w14:textId="77777777" w:rsidR="00A32C02" w:rsidRDefault="00A32C02">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2.6, not supported since the closed loop indexes of PUCCH resources associated with different TRPs may be different as discussed in 8.1.2.1. We can’t reuse the R16 mechanism directly.</w:t>
            </w:r>
          </w:p>
        </w:tc>
      </w:tr>
      <w:tr w:rsidR="00917DC3" w14:paraId="30521598" w14:textId="77777777" w:rsidTr="00A62A1B">
        <w:tc>
          <w:tcPr>
            <w:tcW w:w="1435" w:type="dxa"/>
            <w:tcBorders>
              <w:top w:val="single" w:sz="4" w:space="0" w:color="auto"/>
              <w:left w:val="single" w:sz="4" w:space="0" w:color="auto"/>
              <w:bottom w:val="single" w:sz="4" w:space="0" w:color="auto"/>
              <w:right w:val="single" w:sz="4" w:space="0" w:color="auto"/>
            </w:tcBorders>
          </w:tcPr>
          <w:p w14:paraId="261DCDC8" w14:textId="6182A33C" w:rsidR="00917DC3" w:rsidRDefault="002B4E7C">
            <w:pPr>
              <w:snapToGrid w:val="0"/>
              <w:rPr>
                <w:rFonts w:eastAsia="SimSun"/>
                <w:color w:val="4A442A" w:themeColor="background2" w:themeShade="40"/>
                <w:sz w:val="18"/>
                <w:szCs w:val="18"/>
                <w:lang w:eastAsia="zh-CN"/>
              </w:rPr>
            </w:pPr>
            <w:r>
              <w:rPr>
                <w:rFonts w:eastAsia="SimSun" w:hint="eastAsia"/>
                <w:color w:val="4A442A" w:themeColor="background2" w:themeShade="40"/>
                <w:sz w:val="18"/>
                <w:szCs w:val="18"/>
                <w:lang w:eastAsia="zh-CN"/>
              </w:rPr>
              <w:t>D</w:t>
            </w:r>
            <w:r>
              <w:rPr>
                <w:rFonts w:eastAsia="SimSun"/>
                <w:color w:val="4A442A" w:themeColor="background2" w:themeShade="40"/>
                <w:sz w:val="18"/>
                <w:szCs w:val="18"/>
                <w:lang w:eastAsia="zh-CN"/>
              </w:rPr>
              <w:t>OCOMO</w:t>
            </w:r>
          </w:p>
        </w:tc>
        <w:tc>
          <w:tcPr>
            <w:tcW w:w="8550" w:type="dxa"/>
            <w:tcBorders>
              <w:top w:val="single" w:sz="4" w:space="0" w:color="auto"/>
              <w:left w:val="single" w:sz="4" w:space="0" w:color="auto"/>
              <w:bottom w:val="single" w:sz="4" w:space="0" w:color="auto"/>
              <w:right w:val="single" w:sz="4" w:space="0" w:color="auto"/>
            </w:tcBorders>
          </w:tcPr>
          <w:p w14:paraId="64CFC8BA" w14:textId="20DD2C4F" w:rsidR="002B4E7C" w:rsidRDefault="002B4E7C" w:rsidP="002B4E7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2.1, support.</w:t>
            </w:r>
          </w:p>
          <w:p w14:paraId="12547113" w14:textId="40A6D501" w:rsidR="002B4E7C" w:rsidRDefault="002B4E7C" w:rsidP="002B4E7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proposal 2.2, </w:t>
            </w:r>
            <w:r w:rsidR="00F668AE">
              <w:rPr>
                <w:rFonts w:eastAsia="DengXian"/>
                <w:sz w:val="18"/>
                <w:szCs w:val="18"/>
                <w:lang w:eastAsia="zh-CN"/>
              </w:rPr>
              <w:t>do not support</w:t>
            </w:r>
            <w:r>
              <w:rPr>
                <w:rFonts w:eastAsia="DengXian"/>
                <w:sz w:val="18"/>
                <w:szCs w:val="18"/>
                <w:lang w:eastAsia="zh-CN"/>
              </w:rPr>
              <w:t xml:space="preserve"> implicit configuration</w:t>
            </w:r>
            <w:r w:rsidR="00F668AE">
              <w:rPr>
                <w:rFonts w:eastAsia="DengXian"/>
                <w:sz w:val="18"/>
                <w:szCs w:val="18"/>
                <w:lang w:eastAsia="zh-CN"/>
              </w:rPr>
              <w:t xml:space="preserve"> for S-DCI</w:t>
            </w:r>
            <w:r>
              <w:rPr>
                <w:rFonts w:eastAsia="DengXian"/>
                <w:sz w:val="18"/>
                <w:szCs w:val="18"/>
                <w:lang w:eastAsia="zh-CN"/>
              </w:rPr>
              <w:t>.</w:t>
            </w:r>
            <w:ins w:id="703" w:author="Runhua Chen" w:date="2021-01-24T01:18:00Z">
              <w:r w:rsidR="004905C0">
                <w:rPr>
                  <w:rFonts w:eastAsia="DengXian"/>
                  <w:sz w:val="18"/>
                  <w:szCs w:val="18"/>
                  <w:lang w:eastAsia="zh-CN"/>
                </w:rPr>
                <w:t xml:space="preserve"> (FL: added a deadline to decide in RAN1#104-e)</w:t>
              </w:r>
            </w:ins>
          </w:p>
          <w:p w14:paraId="4C828FC9" w14:textId="0A78BDA0" w:rsidR="002B4E7C" w:rsidRDefault="002B4E7C" w:rsidP="002B4E7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2.3, support.</w:t>
            </w:r>
          </w:p>
          <w:p w14:paraId="47D30077" w14:textId="365C7370" w:rsidR="002B4E7C" w:rsidRDefault="002B4E7C" w:rsidP="002B4E7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2.4, support.</w:t>
            </w:r>
          </w:p>
          <w:p w14:paraId="04C5A508" w14:textId="4900BE48" w:rsidR="002B4E7C" w:rsidRDefault="002B4E7C" w:rsidP="002B4E7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2.5, support.</w:t>
            </w:r>
          </w:p>
          <w:p w14:paraId="606C2847" w14:textId="631DD314" w:rsidR="00917DC3" w:rsidRDefault="002B4E7C" w:rsidP="002B4E7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proposal 2.6, </w:t>
            </w:r>
            <w:r w:rsidR="0038331B">
              <w:rPr>
                <w:rFonts w:eastAsia="DengXian"/>
                <w:sz w:val="18"/>
                <w:szCs w:val="18"/>
                <w:lang w:eastAsia="zh-CN"/>
              </w:rPr>
              <w:t>too early to decide it</w:t>
            </w:r>
            <w:r>
              <w:rPr>
                <w:rFonts w:eastAsia="DengXian"/>
                <w:sz w:val="18"/>
                <w:szCs w:val="18"/>
                <w:lang w:eastAsia="zh-CN"/>
              </w:rPr>
              <w:t>.</w:t>
            </w:r>
            <w:r w:rsidR="0038331B">
              <w:rPr>
                <w:rFonts w:eastAsia="DengXian"/>
                <w:sz w:val="18"/>
                <w:szCs w:val="18"/>
                <w:lang w:eastAsia="zh-CN"/>
              </w:rPr>
              <w:t xml:space="preserve"> It is related to </w:t>
            </w:r>
            <w:r w:rsidR="00382CE7">
              <w:rPr>
                <w:rFonts w:eastAsia="DengXian"/>
                <w:sz w:val="18"/>
                <w:szCs w:val="18"/>
                <w:lang w:eastAsia="zh-CN"/>
              </w:rPr>
              <w:t xml:space="preserve">whether </w:t>
            </w:r>
            <w:r w:rsidR="002806F2">
              <w:rPr>
                <w:rFonts w:eastAsia="DengXian"/>
                <w:sz w:val="18"/>
                <w:szCs w:val="18"/>
                <w:lang w:eastAsia="zh-CN"/>
              </w:rPr>
              <w:t xml:space="preserve">allowing </w:t>
            </w:r>
            <w:r w:rsidR="008D5414">
              <w:rPr>
                <w:rFonts w:eastAsia="DengXian"/>
                <w:sz w:val="18"/>
                <w:szCs w:val="18"/>
                <w:lang w:eastAsia="zh-CN"/>
              </w:rPr>
              <w:t>one or two new beam ID reporting in MAC CE in case of two TRPs failure.</w:t>
            </w:r>
          </w:p>
        </w:tc>
      </w:tr>
      <w:tr w:rsidR="00557CB7" w14:paraId="7A844D46" w14:textId="77777777" w:rsidTr="00A62A1B">
        <w:tc>
          <w:tcPr>
            <w:tcW w:w="1435" w:type="dxa"/>
            <w:tcBorders>
              <w:top w:val="single" w:sz="4" w:space="0" w:color="auto"/>
              <w:left w:val="single" w:sz="4" w:space="0" w:color="auto"/>
              <w:bottom w:val="single" w:sz="4" w:space="0" w:color="auto"/>
              <w:right w:val="single" w:sz="4" w:space="0" w:color="auto"/>
            </w:tcBorders>
          </w:tcPr>
          <w:p w14:paraId="052D98F6" w14:textId="61033373" w:rsidR="00557CB7" w:rsidRDefault="00557CB7" w:rsidP="00557CB7">
            <w:pPr>
              <w:snapToGrid w:val="0"/>
              <w:rPr>
                <w:rFonts w:eastAsia="SimSun"/>
                <w:color w:val="4A442A" w:themeColor="background2" w:themeShade="40"/>
                <w:sz w:val="18"/>
                <w:szCs w:val="18"/>
                <w:lang w:eastAsia="zh-CN"/>
              </w:rPr>
            </w:pPr>
            <w:ins w:id="704" w:author="Yan Zhou" w:date="2021-01-22T10:05:00Z">
              <w:r>
                <w:rPr>
                  <w:rFonts w:eastAsia="SimSun"/>
                  <w:color w:val="4A442A" w:themeColor="background2" w:themeShade="40"/>
                  <w:sz w:val="18"/>
                  <w:szCs w:val="18"/>
                  <w:lang w:eastAsia="zh-CN"/>
                </w:rPr>
                <w:t>Qualcomm</w:t>
              </w:r>
            </w:ins>
          </w:p>
        </w:tc>
        <w:tc>
          <w:tcPr>
            <w:tcW w:w="8550" w:type="dxa"/>
            <w:tcBorders>
              <w:top w:val="single" w:sz="4" w:space="0" w:color="auto"/>
              <w:left w:val="single" w:sz="4" w:space="0" w:color="auto"/>
              <w:bottom w:val="single" w:sz="4" w:space="0" w:color="auto"/>
              <w:right w:val="single" w:sz="4" w:space="0" w:color="auto"/>
            </w:tcBorders>
          </w:tcPr>
          <w:p w14:paraId="52D99F3D" w14:textId="77777777" w:rsidR="00557CB7" w:rsidRDefault="00557CB7" w:rsidP="00557CB7">
            <w:pPr>
              <w:snapToGrid w:val="0"/>
              <w:rPr>
                <w:ins w:id="705" w:author="Yan Zhou" w:date="2021-01-22T10:06:00Z"/>
                <w:rFonts w:eastAsia="DengXian"/>
                <w:sz w:val="18"/>
                <w:szCs w:val="18"/>
                <w:lang w:eastAsia="zh-CN"/>
              </w:rPr>
            </w:pPr>
            <w:ins w:id="706" w:author="Yan Zhou" w:date="2021-01-22T10:05:00Z">
              <w:r>
                <w:rPr>
                  <w:rFonts w:eastAsia="DengXian"/>
                  <w:sz w:val="18"/>
                  <w:szCs w:val="18"/>
                  <w:lang w:eastAsia="zh-CN"/>
                </w:rPr>
                <w:t>For 2.1, we can define max configured #</w:t>
              </w:r>
            </w:ins>
            <w:ins w:id="707" w:author="Yan Zhou" w:date="2021-01-22T10:06:00Z">
              <w:r>
                <w:rPr>
                  <w:rFonts w:eastAsia="DengXian"/>
                  <w:sz w:val="18"/>
                  <w:szCs w:val="18"/>
                  <w:lang w:eastAsia="zh-CN"/>
                </w:rPr>
                <w:t>. Detailed supported # should be UE capability</w:t>
              </w:r>
            </w:ins>
          </w:p>
          <w:p w14:paraId="01BEC68C" w14:textId="77777777" w:rsidR="00557CB7" w:rsidRDefault="00557CB7" w:rsidP="00557CB7">
            <w:pPr>
              <w:snapToGrid w:val="0"/>
              <w:rPr>
                <w:ins w:id="708" w:author="Yan Zhou" w:date="2021-01-22T10:07:00Z"/>
                <w:rFonts w:eastAsia="DengXian"/>
                <w:sz w:val="18"/>
                <w:szCs w:val="18"/>
                <w:lang w:eastAsia="zh-CN"/>
              </w:rPr>
            </w:pPr>
            <w:ins w:id="709" w:author="Yan Zhou" w:date="2021-01-22T10:07:00Z">
              <w:r>
                <w:rPr>
                  <w:rFonts w:eastAsia="DengXian"/>
                  <w:sz w:val="18"/>
                  <w:szCs w:val="18"/>
                  <w:lang w:eastAsia="zh-CN"/>
                </w:rPr>
                <w:t>For 2.2, support</w:t>
              </w:r>
            </w:ins>
          </w:p>
          <w:p w14:paraId="0ED3A51B" w14:textId="77777777" w:rsidR="00557CB7" w:rsidRDefault="00557CB7" w:rsidP="00557CB7">
            <w:pPr>
              <w:snapToGrid w:val="0"/>
              <w:rPr>
                <w:ins w:id="710" w:author="Yan Zhou" w:date="2021-01-22T10:07:00Z"/>
                <w:rFonts w:eastAsia="DengXian"/>
                <w:sz w:val="18"/>
                <w:szCs w:val="18"/>
                <w:lang w:eastAsia="zh-CN"/>
              </w:rPr>
            </w:pPr>
            <w:ins w:id="711" w:author="Yan Zhou" w:date="2021-01-22T10:07:00Z">
              <w:r>
                <w:rPr>
                  <w:rFonts w:eastAsia="DengXian"/>
                  <w:sz w:val="18"/>
                  <w:szCs w:val="18"/>
                  <w:lang w:eastAsia="zh-CN"/>
                </w:rPr>
                <w:t>For 2.3, support</w:t>
              </w:r>
            </w:ins>
          </w:p>
          <w:p w14:paraId="6871B1C8" w14:textId="77777777" w:rsidR="00557CB7" w:rsidRDefault="00557CB7" w:rsidP="00557CB7">
            <w:pPr>
              <w:snapToGrid w:val="0"/>
              <w:rPr>
                <w:ins w:id="712" w:author="Yan Zhou" w:date="2021-01-22T10:08:00Z"/>
                <w:rFonts w:eastAsia="DengXian"/>
                <w:sz w:val="18"/>
                <w:szCs w:val="18"/>
                <w:lang w:eastAsia="zh-CN"/>
              </w:rPr>
            </w:pPr>
            <w:ins w:id="713" w:author="Yan Zhou" w:date="2021-01-22T10:08:00Z">
              <w:r>
                <w:rPr>
                  <w:rFonts w:eastAsia="DengXian"/>
                  <w:sz w:val="18"/>
                  <w:szCs w:val="18"/>
                  <w:lang w:eastAsia="zh-CN"/>
                </w:rPr>
                <w:t>For 2.4, not support 2 PUCCH resources. Prefer a single PUCCH for all BFR purposes</w:t>
              </w:r>
            </w:ins>
            <w:ins w:id="714" w:author="Yan Zhou" w:date="2021-01-22T10:09:00Z">
              <w:r>
                <w:rPr>
                  <w:rFonts w:eastAsia="DengXian"/>
                  <w:sz w:val="18"/>
                  <w:szCs w:val="18"/>
                  <w:lang w:eastAsia="zh-CN"/>
                </w:rPr>
                <w:t xml:space="preserve"> to save overhead.</w:t>
              </w:r>
            </w:ins>
          </w:p>
          <w:p w14:paraId="6CBE469B" w14:textId="77777777" w:rsidR="00557CB7" w:rsidRDefault="00557CB7" w:rsidP="00557CB7">
            <w:pPr>
              <w:snapToGrid w:val="0"/>
              <w:rPr>
                <w:ins w:id="715" w:author="Yan Zhou" w:date="2021-01-22T10:09:00Z"/>
                <w:rFonts w:eastAsia="DengXian"/>
                <w:sz w:val="18"/>
                <w:szCs w:val="18"/>
                <w:lang w:eastAsia="zh-CN"/>
              </w:rPr>
            </w:pPr>
            <w:ins w:id="716" w:author="Yan Zhou" w:date="2021-01-22T10:09:00Z">
              <w:r>
                <w:rPr>
                  <w:rFonts w:eastAsia="DengXian"/>
                  <w:sz w:val="18"/>
                  <w:szCs w:val="18"/>
                  <w:lang w:eastAsia="zh-CN"/>
                </w:rPr>
                <w:t>For 2.5, support</w:t>
              </w:r>
            </w:ins>
          </w:p>
          <w:p w14:paraId="4151CF23" w14:textId="5AA7994D" w:rsidR="00557CB7" w:rsidRDefault="00557CB7" w:rsidP="00557CB7">
            <w:pPr>
              <w:snapToGrid w:val="0"/>
              <w:rPr>
                <w:rFonts w:eastAsia="DengXian"/>
                <w:sz w:val="18"/>
                <w:szCs w:val="18"/>
                <w:lang w:eastAsia="zh-CN"/>
              </w:rPr>
            </w:pPr>
            <w:ins w:id="717" w:author="Yan Zhou" w:date="2021-01-22T10:09:00Z">
              <w:r>
                <w:rPr>
                  <w:rFonts w:eastAsia="DengXian"/>
                  <w:sz w:val="18"/>
                  <w:szCs w:val="18"/>
                  <w:lang w:eastAsia="zh-CN"/>
                </w:rPr>
                <w:t>For 2.6, support</w:t>
              </w:r>
            </w:ins>
          </w:p>
        </w:tc>
      </w:tr>
      <w:tr w:rsidR="00557CB7" w14:paraId="4BB6DE64" w14:textId="77777777" w:rsidTr="00A62A1B">
        <w:trPr>
          <w:ins w:id="718" w:author="Yan Zhou" w:date="2021-01-22T10:05:00Z"/>
        </w:trPr>
        <w:tc>
          <w:tcPr>
            <w:tcW w:w="1435" w:type="dxa"/>
            <w:tcBorders>
              <w:top w:val="single" w:sz="4" w:space="0" w:color="auto"/>
              <w:left w:val="single" w:sz="4" w:space="0" w:color="auto"/>
              <w:bottom w:val="single" w:sz="4" w:space="0" w:color="auto"/>
              <w:right w:val="single" w:sz="4" w:space="0" w:color="auto"/>
            </w:tcBorders>
          </w:tcPr>
          <w:p w14:paraId="78DA3FAE" w14:textId="16D82542" w:rsidR="00557CB7" w:rsidRPr="00557CB7" w:rsidRDefault="00557CB7" w:rsidP="00557CB7">
            <w:pPr>
              <w:snapToGrid w:val="0"/>
              <w:rPr>
                <w:ins w:id="719" w:author="Yan Zhou" w:date="2021-01-22T10:05:00Z"/>
                <w:rFonts w:eastAsia="SimSun"/>
                <w:sz w:val="18"/>
                <w:szCs w:val="18"/>
                <w:lang w:eastAsia="zh-CN"/>
              </w:rPr>
            </w:pPr>
            <w:r w:rsidRPr="00557CB7">
              <w:rPr>
                <w:rFonts w:eastAsia="SimSu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4289008E" w14:textId="77777777" w:rsidR="00F82AFB" w:rsidRDefault="00F82AFB" w:rsidP="00F82AFB">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2.1, support the proposal.</w:t>
            </w:r>
          </w:p>
          <w:p w14:paraId="1CE71331" w14:textId="14537022" w:rsidR="00F82AFB" w:rsidRDefault="00F82AFB" w:rsidP="00F82AFB">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proposal 2.2, </w:t>
            </w:r>
            <w:r w:rsidR="00B256FF">
              <w:rPr>
                <w:rFonts w:eastAsia="DengXian"/>
                <w:sz w:val="18"/>
                <w:szCs w:val="18"/>
                <w:lang w:eastAsia="zh-CN"/>
              </w:rPr>
              <w:t>support the proposal</w:t>
            </w:r>
            <w:r>
              <w:rPr>
                <w:rFonts w:eastAsia="DengXian"/>
                <w:sz w:val="18"/>
                <w:szCs w:val="18"/>
                <w:lang w:eastAsia="zh-CN"/>
              </w:rPr>
              <w:t>.</w:t>
            </w:r>
          </w:p>
          <w:p w14:paraId="67D7FCD7" w14:textId="77777777" w:rsidR="00F82AFB" w:rsidRDefault="00F82AFB" w:rsidP="00F82AFB">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2.3, support the proposal.</w:t>
            </w:r>
          </w:p>
          <w:p w14:paraId="640BAD3A" w14:textId="318F8E92" w:rsidR="00F82AFB" w:rsidRDefault="00F82AFB" w:rsidP="00F82AFB">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proposal 2.4, </w:t>
            </w:r>
            <w:r w:rsidR="00B256FF">
              <w:rPr>
                <w:rFonts w:eastAsia="DengXian"/>
                <w:sz w:val="18"/>
                <w:szCs w:val="18"/>
                <w:lang w:eastAsia="zh-CN"/>
              </w:rPr>
              <w:t xml:space="preserve">do NOT </w:t>
            </w:r>
            <w:r>
              <w:rPr>
                <w:rFonts w:eastAsia="DengXian"/>
                <w:sz w:val="18"/>
                <w:szCs w:val="18"/>
                <w:lang w:eastAsia="zh-CN"/>
              </w:rPr>
              <w:t>support the proposal.</w:t>
            </w:r>
          </w:p>
          <w:p w14:paraId="2F018434" w14:textId="102491D4" w:rsidR="00F82AFB" w:rsidRDefault="00F82AFB" w:rsidP="00F82AFB">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proposal 2.5, </w:t>
            </w:r>
            <w:del w:id="720" w:author="Afshin Haghighat" w:date="2021-01-24T10:48:00Z">
              <w:r w:rsidDel="00CD4924">
                <w:rPr>
                  <w:rFonts w:eastAsia="DengXian"/>
                  <w:sz w:val="18"/>
                  <w:szCs w:val="18"/>
                  <w:lang w:eastAsia="zh-CN"/>
                </w:rPr>
                <w:delText>support the proposal</w:delText>
              </w:r>
            </w:del>
            <w:ins w:id="721" w:author="Afshin Haghighat" w:date="2021-01-24T10:48:00Z">
              <w:r w:rsidR="00CD4924">
                <w:rPr>
                  <w:rFonts w:eastAsia="DengXian"/>
                  <w:sz w:val="18"/>
                  <w:szCs w:val="18"/>
                  <w:lang w:eastAsia="zh-CN"/>
                </w:rPr>
                <w:t>neutral</w:t>
              </w:r>
            </w:ins>
            <w:r>
              <w:rPr>
                <w:rFonts w:eastAsia="DengXian"/>
                <w:sz w:val="18"/>
                <w:szCs w:val="18"/>
                <w:lang w:eastAsia="zh-CN"/>
              </w:rPr>
              <w:t>.</w:t>
            </w:r>
          </w:p>
          <w:p w14:paraId="32CECC86" w14:textId="2410ABB1" w:rsidR="00F82AFB" w:rsidRDefault="00F82AFB" w:rsidP="00F82AFB">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proposal 2.6, </w:t>
            </w:r>
            <w:r w:rsidR="00B256FF">
              <w:rPr>
                <w:rFonts w:eastAsia="DengXian"/>
                <w:sz w:val="18"/>
                <w:szCs w:val="18"/>
                <w:lang w:eastAsia="zh-CN"/>
              </w:rPr>
              <w:t>neutral</w:t>
            </w:r>
          </w:p>
          <w:p w14:paraId="67CA01E0" w14:textId="657E89CC" w:rsidR="00F500AC" w:rsidRPr="00557CB7" w:rsidRDefault="00F500AC" w:rsidP="00557CB7">
            <w:pPr>
              <w:snapToGrid w:val="0"/>
              <w:rPr>
                <w:ins w:id="722" w:author="Yan Zhou" w:date="2021-01-22T10:05:00Z"/>
                <w:rFonts w:eastAsia="DengXian"/>
                <w:sz w:val="18"/>
                <w:szCs w:val="18"/>
                <w:lang w:eastAsia="zh-CN"/>
              </w:rPr>
            </w:pPr>
            <w:r>
              <w:rPr>
                <w:rFonts w:eastAsia="DengXian"/>
                <w:sz w:val="18"/>
                <w:szCs w:val="18"/>
                <w:lang w:eastAsia="zh-CN"/>
              </w:rPr>
              <w:t xml:space="preserve"> </w:t>
            </w:r>
          </w:p>
        </w:tc>
      </w:tr>
      <w:tr w:rsidR="005F0719" w14:paraId="299295CB" w14:textId="77777777" w:rsidTr="00A62A1B">
        <w:tc>
          <w:tcPr>
            <w:tcW w:w="1435" w:type="dxa"/>
            <w:tcBorders>
              <w:top w:val="single" w:sz="4" w:space="0" w:color="auto"/>
              <w:left w:val="single" w:sz="4" w:space="0" w:color="auto"/>
              <w:bottom w:val="single" w:sz="4" w:space="0" w:color="auto"/>
              <w:right w:val="single" w:sz="4" w:space="0" w:color="auto"/>
            </w:tcBorders>
          </w:tcPr>
          <w:p w14:paraId="4B4D5135" w14:textId="21113F5B" w:rsidR="005F0719" w:rsidRPr="00557CB7" w:rsidRDefault="005F0719" w:rsidP="005F0719">
            <w:pPr>
              <w:snapToGrid w:val="0"/>
              <w:rPr>
                <w:rFonts w:eastAsia="SimSun"/>
                <w:sz w:val="18"/>
                <w:szCs w:val="18"/>
                <w:lang w:eastAsia="zh-CN"/>
              </w:rPr>
            </w:pPr>
            <w:r>
              <w:rPr>
                <w:rFonts w:eastAsia="SimSun"/>
                <w:color w:val="4A442A" w:themeColor="background2" w:themeShade="40"/>
                <w:sz w:val="18"/>
                <w:szCs w:val="18"/>
                <w:lang w:eastAsia="zh-CN"/>
              </w:rPr>
              <w:t>Futurewei</w:t>
            </w:r>
          </w:p>
        </w:tc>
        <w:tc>
          <w:tcPr>
            <w:tcW w:w="8550" w:type="dxa"/>
            <w:tcBorders>
              <w:top w:val="single" w:sz="4" w:space="0" w:color="auto"/>
              <w:left w:val="single" w:sz="4" w:space="0" w:color="auto"/>
              <w:bottom w:val="single" w:sz="4" w:space="0" w:color="auto"/>
              <w:right w:val="single" w:sz="4" w:space="0" w:color="auto"/>
            </w:tcBorders>
          </w:tcPr>
          <w:p w14:paraId="2DB83D0F" w14:textId="77777777" w:rsidR="005F0719" w:rsidRDefault="005F0719" w:rsidP="005F0719">
            <w:pPr>
              <w:snapToGrid w:val="0"/>
              <w:rPr>
                <w:rFonts w:eastAsia="DengXian"/>
                <w:sz w:val="18"/>
                <w:szCs w:val="18"/>
                <w:lang w:eastAsia="zh-CN"/>
              </w:rPr>
            </w:pPr>
            <w:r w:rsidRPr="007F680C">
              <w:rPr>
                <w:rFonts w:eastAsia="DengXian"/>
                <w:sz w:val="18"/>
                <w:szCs w:val="18"/>
                <w:lang w:eastAsia="zh-CN"/>
              </w:rPr>
              <w:t>Our views are updated in the table above.</w:t>
            </w:r>
          </w:p>
          <w:p w14:paraId="100B285E" w14:textId="77777777" w:rsidR="005F0719" w:rsidRDefault="005F0719" w:rsidP="005F0719">
            <w:pPr>
              <w:snapToGrid w:val="0"/>
              <w:rPr>
                <w:rFonts w:eastAsia="DengXian"/>
                <w:sz w:val="18"/>
                <w:szCs w:val="18"/>
                <w:lang w:eastAsia="zh-CN"/>
              </w:rPr>
            </w:pPr>
          </w:p>
          <w:p w14:paraId="17184F4E" w14:textId="77777777" w:rsidR="005F0719" w:rsidRDefault="005F0719" w:rsidP="005F0719">
            <w:pPr>
              <w:snapToGrid w:val="0"/>
              <w:rPr>
                <w:rFonts w:eastAsia="DengXian"/>
                <w:sz w:val="18"/>
                <w:szCs w:val="18"/>
                <w:lang w:eastAsia="zh-CN"/>
              </w:rPr>
            </w:pPr>
            <w:r>
              <w:rPr>
                <w:rFonts w:eastAsia="DengXian"/>
                <w:sz w:val="18"/>
                <w:szCs w:val="18"/>
                <w:lang w:eastAsia="zh-CN"/>
              </w:rPr>
              <w:t>Proposal 2.1, support FL’s proposal.</w:t>
            </w:r>
          </w:p>
          <w:p w14:paraId="1AA71CCF" w14:textId="77777777" w:rsidR="005F0719" w:rsidRDefault="005F0719" w:rsidP="005F0719">
            <w:pPr>
              <w:snapToGrid w:val="0"/>
              <w:rPr>
                <w:rFonts w:eastAsia="DengXian"/>
                <w:sz w:val="18"/>
                <w:szCs w:val="18"/>
                <w:lang w:eastAsia="zh-CN"/>
              </w:rPr>
            </w:pPr>
            <w:r>
              <w:rPr>
                <w:rFonts w:eastAsia="DengXian"/>
                <w:sz w:val="18"/>
                <w:szCs w:val="18"/>
                <w:lang w:eastAsia="zh-CN"/>
              </w:rPr>
              <w:t>Proposal 2.2, support FL’s proposal.</w:t>
            </w:r>
          </w:p>
          <w:p w14:paraId="1808F0E4" w14:textId="77777777" w:rsidR="005F0719" w:rsidRDefault="005F0719" w:rsidP="005F0719">
            <w:pPr>
              <w:snapToGrid w:val="0"/>
              <w:rPr>
                <w:rFonts w:eastAsia="DengXian"/>
                <w:sz w:val="18"/>
                <w:szCs w:val="18"/>
                <w:lang w:eastAsia="zh-CN"/>
              </w:rPr>
            </w:pPr>
            <w:r>
              <w:rPr>
                <w:rFonts w:eastAsia="DengXian"/>
                <w:sz w:val="18"/>
                <w:szCs w:val="18"/>
                <w:lang w:eastAsia="zh-CN"/>
              </w:rPr>
              <w:t>Proposal 2.3, support FL’s proposal.</w:t>
            </w:r>
          </w:p>
          <w:p w14:paraId="2A0E1D71" w14:textId="77777777" w:rsidR="005F0719" w:rsidRDefault="005F0719" w:rsidP="005F0719">
            <w:pPr>
              <w:snapToGrid w:val="0"/>
              <w:rPr>
                <w:rFonts w:eastAsia="DengXian"/>
                <w:sz w:val="18"/>
                <w:szCs w:val="18"/>
                <w:lang w:eastAsia="zh-CN"/>
              </w:rPr>
            </w:pPr>
            <w:r>
              <w:rPr>
                <w:rFonts w:eastAsia="DengXian"/>
                <w:sz w:val="18"/>
                <w:szCs w:val="18"/>
                <w:lang w:eastAsia="zh-CN"/>
              </w:rPr>
              <w:t>Proposal 2.4, support FL’s proposal.</w:t>
            </w:r>
          </w:p>
          <w:p w14:paraId="7A8C3DE1" w14:textId="77777777" w:rsidR="005F0719" w:rsidRDefault="005F0719" w:rsidP="005F0719">
            <w:pPr>
              <w:snapToGrid w:val="0"/>
              <w:rPr>
                <w:rFonts w:eastAsia="DengXian"/>
                <w:sz w:val="18"/>
                <w:szCs w:val="18"/>
                <w:lang w:eastAsia="zh-CN"/>
              </w:rPr>
            </w:pPr>
            <w:r>
              <w:rPr>
                <w:rFonts w:eastAsia="DengXian"/>
                <w:sz w:val="18"/>
                <w:szCs w:val="18"/>
                <w:lang w:eastAsia="zh-CN"/>
              </w:rPr>
              <w:t>Proposal 2.5, support FL’s proposal.</w:t>
            </w:r>
          </w:p>
          <w:p w14:paraId="70312CDA" w14:textId="712EEC07" w:rsidR="005F0719" w:rsidRDefault="005F0719" w:rsidP="005F0719">
            <w:pPr>
              <w:snapToGrid w:val="0"/>
              <w:rPr>
                <w:rFonts w:eastAsia="DengXian"/>
                <w:sz w:val="18"/>
                <w:szCs w:val="18"/>
                <w:lang w:eastAsia="zh-CN"/>
              </w:rPr>
            </w:pPr>
            <w:r>
              <w:rPr>
                <w:rFonts w:eastAsia="DengXian"/>
                <w:sz w:val="18"/>
                <w:szCs w:val="18"/>
                <w:lang w:eastAsia="zh-CN"/>
              </w:rPr>
              <w:t>Proposal 2.6, need further discussion.</w:t>
            </w:r>
          </w:p>
        </w:tc>
      </w:tr>
      <w:tr w:rsidR="00757BAF" w14:paraId="43F08368" w14:textId="77777777" w:rsidTr="00A62A1B">
        <w:tc>
          <w:tcPr>
            <w:tcW w:w="1435" w:type="dxa"/>
            <w:tcBorders>
              <w:top w:val="single" w:sz="4" w:space="0" w:color="auto"/>
              <w:left w:val="single" w:sz="4" w:space="0" w:color="auto"/>
              <w:bottom w:val="single" w:sz="4" w:space="0" w:color="auto"/>
              <w:right w:val="single" w:sz="4" w:space="0" w:color="auto"/>
            </w:tcBorders>
          </w:tcPr>
          <w:p w14:paraId="71782ABE" w14:textId="7CEDFE26" w:rsidR="00757BAF" w:rsidRPr="001E498B" w:rsidRDefault="00757BAF" w:rsidP="005F0719">
            <w:pPr>
              <w:snapToGrid w:val="0"/>
              <w:rPr>
                <w:rFonts w:eastAsia="SimSun"/>
                <w:color w:val="4A442A" w:themeColor="background2" w:themeShade="40"/>
                <w:sz w:val="18"/>
                <w:szCs w:val="18"/>
                <w:lang w:eastAsia="zh-CN"/>
              </w:rPr>
            </w:pPr>
            <w:r w:rsidRPr="001E498B">
              <w:rPr>
                <w:rFonts w:eastAsia="SimSun"/>
                <w:color w:val="4A442A" w:themeColor="background2" w:themeShade="40"/>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61BEE702" w14:textId="06A1D0A2" w:rsidR="005F7061" w:rsidRPr="001E498B" w:rsidRDefault="005F7061" w:rsidP="005F7061">
            <w:pPr>
              <w:snapToGrid w:val="0"/>
              <w:rPr>
                <w:rFonts w:eastAsia="DengXian"/>
                <w:sz w:val="18"/>
                <w:szCs w:val="18"/>
                <w:lang w:eastAsia="zh-CN"/>
              </w:rPr>
            </w:pPr>
            <w:r w:rsidRPr="001E498B">
              <w:rPr>
                <w:rFonts w:eastAsia="DengXian"/>
                <w:sz w:val="18"/>
                <w:szCs w:val="18"/>
                <w:lang w:eastAsia="zh-CN"/>
              </w:rPr>
              <w:t>Support Proposal 2.1.</w:t>
            </w:r>
          </w:p>
          <w:p w14:paraId="35BD69FB" w14:textId="77777777" w:rsidR="00663694" w:rsidRPr="001E498B" w:rsidRDefault="00663694" w:rsidP="005F7061">
            <w:pPr>
              <w:snapToGrid w:val="0"/>
              <w:rPr>
                <w:rFonts w:eastAsia="DengXian"/>
                <w:sz w:val="18"/>
                <w:szCs w:val="18"/>
                <w:lang w:eastAsia="zh-CN"/>
              </w:rPr>
            </w:pPr>
          </w:p>
          <w:p w14:paraId="72667694" w14:textId="3E2607CA" w:rsidR="005F7061" w:rsidRPr="001E498B" w:rsidRDefault="00663694" w:rsidP="005F7061">
            <w:pPr>
              <w:snapToGrid w:val="0"/>
              <w:rPr>
                <w:rFonts w:eastAsia="DengXian"/>
                <w:sz w:val="18"/>
                <w:szCs w:val="18"/>
                <w:lang w:eastAsia="zh-CN"/>
              </w:rPr>
            </w:pPr>
            <w:r w:rsidRPr="001E498B">
              <w:rPr>
                <w:rFonts w:eastAsia="DengXian"/>
                <w:sz w:val="18"/>
                <w:szCs w:val="18"/>
                <w:lang w:eastAsia="zh-CN"/>
              </w:rPr>
              <w:t xml:space="preserve">OK to </w:t>
            </w:r>
            <w:r w:rsidR="001E498B" w:rsidRPr="001E498B">
              <w:rPr>
                <w:rFonts w:eastAsia="DengXian"/>
                <w:sz w:val="18"/>
                <w:szCs w:val="18"/>
                <w:lang w:eastAsia="zh-CN"/>
              </w:rPr>
              <w:t>s</w:t>
            </w:r>
            <w:r w:rsidR="005F7061" w:rsidRPr="001E498B">
              <w:rPr>
                <w:rFonts w:eastAsia="DengXian"/>
                <w:sz w:val="18"/>
                <w:szCs w:val="18"/>
                <w:lang w:eastAsia="zh-CN"/>
              </w:rPr>
              <w:t>upport Proposal 2.2</w:t>
            </w:r>
            <w:r w:rsidR="001E498B" w:rsidRPr="001E498B">
              <w:rPr>
                <w:rFonts w:eastAsia="DengXian"/>
                <w:sz w:val="18"/>
                <w:szCs w:val="18"/>
                <w:lang w:eastAsia="zh-CN"/>
              </w:rPr>
              <w:t xml:space="preserve"> and </w:t>
            </w:r>
            <w:r w:rsidR="005F7061" w:rsidRPr="001E498B">
              <w:rPr>
                <w:rFonts w:eastAsia="DengXian"/>
                <w:sz w:val="18"/>
                <w:szCs w:val="18"/>
                <w:lang w:eastAsia="zh-CN"/>
              </w:rPr>
              <w:t>Proposal 2.3.</w:t>
            </w:r>
            <w:r w:rsidRPr="001E498B">
              <w:rPr>
                <w:rFonts w:eastAsia="DengXian"/>
                <w:sz w:val="18"/>
                <w:szCs w:val="18"/>
                <w:lang w:eastAsia="zh-CN"/>
              </w:rPr>
              <w:t xml:space="preserve"> However, </w:t>
            </w:r>
            <w:r w:rsidR="001E498B" w:rsidRPr="001E498B">
              <w:rPr>
                <w:rFonts w:eastAsia="DengXian"/>
                <w:sz w:val="18"/>
                <w:szCs w:val="18"/>
                <w:lang w:eastAsia="zh-CN"/>
              </w:rPr>
              <w:t xml:space="preserve">set ID may not be provided if </w:t>
            </w:r>
            <w:r w:rsidRPr="001E498B">
              <w:rPr>
                <w:rFonts w:eastAsia="DengXian"/>
                <w:sz w:val="18"/>
                <w:szCs w:val="18"/>
                <w:lang w:eastAsia="zh-CN"/>
              </w:rPr>
              <w:t>BFD-RS set</w:t>
            </w:r>
            <w:r w:rsidR="001E498B" w:rsidRPr="001E498B">
              <w:rPr>
                <w:rFonts w:eastAsia="DengXian"/>
                <w:sz w:val="18"/>
                <w:szCs w:val="18"/>
                <w:lang w:eastAsia="zh-CN"/>
              </w:rPr>
              <w:t xml:space="preserve"> is implicitly configured. </w:t>
            </w:r>
            <w:r w:rsidR="001E498B" w:rsidRPr="001E498B">
              <w:rPr>
                <w:rFonts w:eastAsia="PMingLiU" w:hint="eastAsia"/>
                <w:sz w:val="18"/>
                <w:szCs w:val="18"/>
                <w:lang w:eastAsia="zh-TW"/>
              </w:rPr>
              <w:t>W</w:t>
            </w:r>
            <w:r w:rsidR="001E498B" w:rsidRPr="001E498B">
              <w:rPr>
                <w:rFonts w:eastAsia="DengXian" w:hint="eastAsia"/>
                <w:sz w:val="18"/>
                <w:szCs w:val="18"/>
                <w:lang w:eastAsia="zh-CN"/>
              </w:rPr>
              <w:t xml:space="preserve">e are not </w:t>
            </w:r>
            <w:r w:rsidR="001E498B" w:rsidRPr="001E498B">
              <w:rPr>
                <w:rFonts w:eastAsia="DengXian"/>
                <w:sz w:val="18"/>
                <w:szCs w:val="18"/>
                <w:lang w:eastAsia="zh-CN"/>
              </w:rPr>
              <w:t xml:space="preserve">pretty </w:t>
            </w:r>
            <w:r w:rsidR="001E498B" w:rsidRPr="001E498B">
              <w:rPr>
                <w:rFonts w:eastAsia="DengXian" w:hint="eastAsia"/>
                <w:sz w:val="18"/>
                <w:szCs w:val="18"/>
                <w:lang w:eastAsia="zh-CN"/>
              </w:rPr>
              <w:t>sure</w:t>
            </w:r>
            <w:r w:rsidR="001E498B" w:rsidRPr="001E498B">
              <w:rPr>
                <w:rFonts w:eastAsia="DengXian"/>
                <w:sz w:val="18"/>
                <w:szCs w:val="18"/>
                <w:lang w:eastAsia="zh-CN"/>
              </w:rPr>
              <w:t xml:space="preserve"> whether Proposal 2.2 implies BFD-RS set ID can be determined according to </w:t>
            </w:r>
            <w:r w:rsidR="001E498B" w:rsidRPr="001E498B">
              <w:rPr>
                <w:rFonts w:eastAsia="DengXian" w:hint="eastAsia"/>
                <w:sz w:val="18"/>
                <w:szCs w:val="18"/>
                <w:lang w:eastAsia="zh-CN"/>
              </w:rPr>
              <w:t>C</w:t>
            </w:r>
            <w:r w:rsidR="001E498B" w:rsidRPr="001E498B">
              <w:rPr>
                <w:rFonts w:eastAsia="DengXian"/>
                <w:sz w:val="18"/>
                <w:szCs w:val="18"/>
                <w:lang w:eastAsia="zh-CN"/>
              </w:rPr>
              <w:t>ORESETPoolIndex? If yes, we prefer to add one item in Proposal 2.2 to address the concern:</w:t>
            </w:r>
          </w:p>
          <w:p w14:paraId="58D0A948" w14:textId="77777777" w:rsidR="00663694" w:rsidRPr="001E498B" w:rsidRDefault="00663694" w:rsidP="005F7061">
            <w:pPr>
              <w:snapToGrid w:val="0"/>
              <w:rPr>
                <w:rFonts w:eastAsia="DengXian"/>
                <w:sz w:val="18"/>
                <w:szCs w:val="18"/>
                <w:lang w:eastAsia="zh-CN"/>
              </w:rPr>
            </w:pPr>
          </w:p>
          <w:p w14:paraId="03DDA987" w14:textId="77777777" w:rsidR="001E498B" w:rsidRPr="001E498B" w:rsidRDefault="001E498B" w:rsidP="001E498B">
            <w:pPr>
              <w:snapToGrid w:val="0"/>
              <w:jc w:val="both"/>
              <w:rPr>
                <w:sz w:val="18"/>
                <w:szCs w:val="18"/>
              </w:rPr>
            </w:pPr>
            <w:r w:rsidRPr="001E498B">
              <w:rPr>
                <w:b/>
                <w:sz w:val="18"/>
                <w:szCs w:val="18"/>
                <w:highlight w:val="yellow"/>
                <w:u w:val="single"/>
              </w:rPr>
              <w:t>Proposal 2.2</w:t>
            </w:r>
            <w:r w:rsidRPr="001E498B">
              <w:rPr>
                <w:sz w:val="18"/>
                <w:szCs w:val="18"/>
                <w:highlight w:val="yellow"/>
              </w:rPr>
              <w:t xml:space="preserve">: </w:t>
            </w:r>
            <w:r w:rsidRPr="001E498B">
              <w:rPr>
                <w:sz w:val="18"/>
                <w:szCs w:val="18"/>
              </w:rPr>
              <w:t>BFD-RS configuration</w:t>
            </w:r>
          </w:p>
          <w:p w14:paraId="69BD5B02" w14:textId="77777777" w:rsidR="001E498B" w:rsidRPr="001E498B" w:rsidRDefault="001E498B" w:rsidP="001E498B">
            <w:pPr>
              <w:numPr>
                <w:ilvl w:val="0"/>
                <w:numId w:val="58"/>
              </w:numPr>
              <w:snapToGrid w:val="0"/>
              <w:jc w:val="both"/>
              <w:rPr>
                <w:sz w:val="18"/>
                <w:szCs w:val="18"/>
              </w:rPr>
            </w:pPr>
            <w:r w:rsidRPr="001E498B">
              <w:rPr>
                <w:sz w:val="18"/>
                <w:szCs w:val="18"/>
              </w:rPr>
              <w:t xml:space="preserve">Support explicit RRC configuration of BFD-RS set,  for both S-DCI and M-DCI </w:t>
            </w:r>
          </w:p>
          <w:p w14:paraId="20595A0F" w14:textId="77777777" w:rsidR="001E498B" w:rsidRPr="001E498B" w:rsidRDefault="001E498B" w:rsidP="001E498B">
            <w:pPr>
              <w:numPr>
                <w:ilvl w:val="0"/>
                <w:numId w:val="58"/>
              </w:numPr>
              <w:snapToGrid w:val="0"/>
              <w:jc w:val="both"/>
              <w:rPr>
                <w:sz w:val="18"/>
                <w:szCs w:val="18"/>
              </w:rPr>
            </w:pPr>
            <w:r w:rsidRPr="001E498B">
              <w:rPr>
                <w:sz w:val="18"/>
                <w:szCs w:val="18"/>
              </w:rPr>
              <w:t>Support implicit configuration of BFD-RS set</w:t>
            </w:r>
          </w:p>
          <w:p w14:paraId="1EE0AE5E" w14:textId="77777777" w:rsidR="001E498B" w:rsidRPr="001E498B" w:rsidRDefault="001E498B" w:rsidP="001E498B">
            <w:pPr>
              <w:numPr>
                <w:ilvl w:val="1"/>
                <w:numId w:val="58"/>
              </w:numPr>
              <w:snapToGrid w:val="0"/>
              <w:jc w:val="both"/>
              <w:rPr>
                <w:sz w:val="18"/>
                <w:szCs w:val="18"/>
              </w:rPr>
            </w:pPr>
            <w:r w:rsidRPr="001E498B">
              <w:rPr>
                <w:sz w:val="18"/>
                <w:szCs w:val="18"/>
              </w:rPr>
              <w:t>If all CORESETs in a BWP are configured with one TCI</w:t>
            </w:r>
          </w:p>
          <w:p w14:paraId="2C8E197A" w14:textId="77777777" w:rsidR="001E498B" w:rsidRDefault="001E498B" w:rsidP="00244AAA">
            <w:pPr>
              <w:numPr>
                <w:ilvl w:val="2"/>
                <w:numId w:val="58"/>
              </w:numPr>
              <w:snapToGrid w:val="0"/>
              <w:ind w:left="1713" w:hanging="284"/>
              <w:jc w:val="both"/>
              <w:rPr>
                <w:sz w:val="18"/>
                <w:szCs w:val="18"/>
              </w:rPr>
            </w:pPr>
            <w:r w:rsidRPr="001E498B">
              <w:rPr>
                <w:sz w:val="18"/>
                <w:szCs w:val="18"/>
              </w:rPr>
              <w:t>BFD-RS set k (k = 0, 1 …) is based on TCI state of CORESETs in CORESET subset k (k = 0, 1...)</w:t>
            </w:r>
          </w:p>
          <w:p w14:paraId="6274222D" w14:textId="77777777" w:rsidR="001E498B" w:rsidRPr="00244AAA" w:rsidRDefault="001E498B" w:rsidP="00244AAA">
            <w:pPr>
              <w:numPr>
                <w:ilvl w:val="2"/>
                <w:numId w:val="58"/>
              </w:numPr>
              <w:snapToGrid w:val="0"/>
              <w:ind w:left="1713" w:hanging="284"/>
              <w:jc w:val="both"/>
              <w:rPr>
                <w:sz w:val="18"/>
                <w:szCs w:val="18"/>
              </w:rPr>
            </w:pPr>
            <w:r w:rsidRPr="001E498B">
              <w:rPr>
                <w:sz w:val="18"/>
                <w:szCs w:val="18"/>
              </w:rPr>
              <w:t xml:space="preserve">For M-DCI, CORESET subset k consists of CORESETs with </w:t>
            </w:r>
            <w:r w:rsidRPr="001E498B">
              <w:rPr>
                <w:i/>
                <w:sz w:val="18"/>
                <w:szCs w:val="18"/>
              </w:rPr>
              <w:t>CORESETPoolIndex = k</w:t>
            </w:r>
          </w:p>
          <w:p w14:paraId="728769FE" w14:textId="08339442" w:rsidR="00244AAA" w:rsidRPr="001E498B" w:rsidRDefault="00244AAA" w:rsidP="00244AAA">
            <w:pPr>
              <w:numPr>
                <w:ilvl w:val="2"/>
                <w:numId w:val="58"/>
              </w:numPr>
              <w:snapToGrid w:val="0"/>
              <w:ind w:left="1713" w:hanging="284"/>
              <w:jc w:val="both"/>
              <w:rPr>
                <w:color w:val="FF0000"/>
                <w:sz w:val="18"/>
                <w:szCs w:val="18"/>
              </w:rPr>
            </w:pPr>
            <w:r w:rsidRPr="001E498B">
              <w:rPr>
                <w:color w:val="FF0000"/>
                <w:sz w:val="18"/>
                <w:szCs w:val="18"/>
              </w:rPr>
              <w:t>BFD-RS set</w:t>
            </w:r>
            <w:r>
              <w:rPr>
                <w:color w:val="FF0000"/>
                <w:sz w:val="18"/>
                <w:szCs w:val="18"/>
              </w:rPr>
              <w:t xml:space="preserve"> ID </w:t>
            </w:r>
            <w:r w:rsidRPr="001E498B">
              <w:rPr>
                <w:color w:val="FF0000"/>
                <w:sz w:val="18"/>
                <w:szCs w:val="18"/>
              </w:rPr>
              <w:t>k (k = 0, 1 …)</w:t>
            </w:r>
            <w:r>
              <w:rPr>
                <w:color w:val="FF0000"/>
                <w:sz w:val="18"/>
                <w:szCs w:val="18"/>
              </w:rPr>
              <w:t xml:space="preserve"> is equal to </w:t>
            </w:r>
            <w:r w:rsidRPr="00244AAA">
              <w:rPr>
                <w:i/>
                <w:color w:val="FF0000"/>
                <w:sz w:val="18"/>
                <w:szCs w:val="18"/>
              </w:rPr>
              <w:t>CORESETPoolIndex = k</w:t>
            </w:r>
          </w:p>
          <w:p w14:paraId="1C5015C8" w14:textId="77777777" w:rsidR="001E498B" w:rsidRPr="001E498B" w:rsidRDefault="001E498B" w:rsidP="00244AAA">
            <w:pPr>
              <w:numPr>
                <w:ilvl w:val="2"/>
                <w:numId w:val="58"/>
              </w:numPr>
              <w:snapToGrid w:val="0"/>
              <w:ind w:left="1713" w:hanging="284"/>
              <w:jc w:val="both"/>
              <w:rPr>
                <w:sz w:val="18"/>
                <w:szCs w:val="18"/>
              </w:rPr>
            </w:pPr>
            <w:r w:rsidRPr="001E498B">
              <w:rPr>
                <w:sz w:val="18"/>
                <w:szCs w:val="18"/>
              </w:rPr>
              <w:t>FFS: whether/how to support implicit configuration for S-DCI</w:t>
            </w:r>
          </w:p>
          <w:p w14:paraId="47604FAE" w14:textId="77777777" w:rsidR="001E498B" w:rsidRPr="001E498B" w:rsidRDefault="001E498B" w:rsidP="001E498B">
            <w:pPr>
              <w:numPr>
                <w:ilvl w:val="1"/>
                <w:numId w:val="58"/>
              </w:numPr>
              <w:snapToGrid w:val="0"/>
              <w:jc w:val="both"/>
              <w:rPr>
                <w:sz w:val="18"/>
                <w:szCs w:val="18"/>
              </w:rPr>
            </w:pPr>
            <w:r w:rsidRPr="001E498B">
              <w:rPr>
                <w:sz w:val="18"/>
                <w:szCs w:val="18"/>
              </w:rPr>
              <w:t>FFS: if at least one CORESET is configured with multiple TCI states</w:t>
            </w:r>
          </w:p>
          <w:p w14:paraId="66BD7B3C" w14:textId="77777777" w:rsidR="001E498B" w:rsidRPr="001E498B" w:rsidRDefault="001E498B" w:rsidP="005F7061">
            <w:pPr>
              <w:snapToGrid w:val="0"/>
              <w:rPr>
                <w:rFonts w:eastAsia="DengXian"/>
                <w:sz w:val="18"/>
                <w:szCs w:val="18"/>
                <w:lang w:eastAsia="zh-CN"/>
              </w:rPr>
            </w:pPr>
          </w:p>
          <w:p w14:paraId="0E2D8896" w14:textId="77777777" w:rsidR="001E498B" w:rsidRPr="001E498B" w:rsidRDefault="001E498B" w:rsidP="005F7061">
            <w:pPr>
              <w:snapToGrid w:val="0"/>
              <w:rPr>
                <w:rFonts w:eastAsia="DengXian"/>
                <w:sz w:val="18"/>
                <w:szCs w:val="18"/>
                <w:lang w:eastAsia="zh-CN"/>
              </w:rPr>
            </w:pPr>
          </w:p>
          <w:p w14:paraId="5FE00260" w14:textId="191ADD29" w:rsidR="005F7061" w:rsidRPr="001E498B" w:rsidRDefault="005F7061" w:rsidP="005F7061">
            <w:pPr>
              <w:snapToGrid w:val="0"/>
              <w:rPr>
                <w:rFonts w:eastAsia="DengXian"/>
                <w:sz w:val="18"/>
                <w:szCs w:val="18"/>
                <w:lang w:eastAsia="zh-CN"/>
              </w:rPr>
            </w:pPr>
            <w:r w:rsidRPr="001E498B">
              <w:rPr>
                <w:rFonts w:eastAsia="DengXian"/>
                <w:sz w:val="18"/>
                <w:szCs w:val="18"/>
                <w:lang w:eastAsia="zh-CN"/>
              </w:rPr>
              <w:t xml:space="preserve">NOT support Proposal 2.4. </w:t>
            </w:r>
          </w:p>
          <w:p w14:paraId="52517D40" w14:textId="77777777" w:rsidR="001E498B" w:rsidRPr="001E498B" w:rsidRDefault="001E498B" w:rsidP="005F7061">
            <w:pPr>
              <w:snapToGrid w:val="0"/>
              <w:rPr>
                <w:rFonts w:eastAsia="DengXian"/>
                <w:sz w:val="18"/>
                <w:szCs w:val="18"/>
                <w:lang w:eastAsia="zh-CN"/>
              </w:rPr>
            </w:pPr>
          </w:p>
          <w:p w14:paraId="36A3403E" w14:textId="7F55FB6F" w:rsidR="005F7061" w:rsidRPr="001E498B" w:rsidRDefault="005F7061" w:rsidP="005F7061">
            <w:pPr>
              <w:snapToGrid w:val="0"/>
              <w:rPr>
                <w:rFonts w:eastAsia="DengXian"/>
                <w:sz w:val="18"/>
                <w:szCs w:val="18"/>
                <w:lang w:eastAsia="zh-CN"/>
              </w:rPr>
            </w:pPr>
            <w:r w:rsidRPr="001E498B">
              <w:rPr>
                <w:rFonts w:eastAsia="DengXian"/>
                <w:sz w:val="18"/>
                <w:szCs w:val="18"/>
                <w:lang w:eastAsia="zh-CN"/>
              </w:rPr>
              <w:t>Support Proposal 2.5.</w:t>
            </w:r>
          </w:p>
          <w:p w14:paraId="1B3EDD17" w14:textId="77777777" w:rsidR="001E498B" w:rsidRPr="001E498B" w:rsidRDefault="001E498B" w:rsidP="005F7061">
            <w:pPr>
              <w:snapToGrid w:val="0"/>
              <w:rPr>
                <w:rFonts w:eastAsia="DengXian"/>
                <w:sz w:val="18"/>
                <w:szCs w:val="18"/>
                <w:lang w:eastAsia="zh-CN"/>
              </w:rPr>
            </w:pPr>
          </w:p>
          <w:p w14:paraId="2A0CB10A" w14:textId="5AD3EAE5" w:rsidR="005F7061" w:rsidRPr="001E498B" w:rsidRDefault="005F7061" w:rsidP="005F7061">
            <w:pPr>
              <w:snapToGrid w:val="0"/>
              <w:rPr>
                <w:rFonts w:eastAsia="DengXian"/>
                <w:sz w:val="18"/>
                <w:szCs w:val="18"/>
                <w:lang w:eastAsia="zh-CN"/>
              </w:rPr>
            </w:pPr>
            <w:r w:rsidRPr="001E498B">
              <w:rPr>
                <w:rFonts w:eastAsia="DengXian"/>
                <w:sz w:val="18"/>
                <w:szCs w:val="18"/>
                <w:lang w:eastAsia="zh-CN"/>
              </w:rPr>
              <w:t>Further discuss Proposal 2.6 after previous issues are stable/concluded.</w:t>
            </w:r>
          </w:p>
        </w:tc>
      </w:tr>
      <w:tr w:rsidR="00031518" w14:paraId="1140CCE2" w14:textId="77777777" w:rsidTr="00A62A1B">
        <w:tc>
          <w:tcPr>
            <w:tcW w:w="1435" w:type="dxa"/>
            <w:tcBorders>
              <w:top w:val="single" w:sz="4" w:space="0" w:color="auto"/>
              <w:left w:val="single" w:sz="4" w:space="0" w:color="auto"/>
              <w:bottom w:val="single" w:sz="4" w:space="0" w:color="auto"/>
              <w:right w:val="single" w:sz="4" w:space="0" w:color="auto"/>
            </w:tcBorders>
          </w:tcPr>
          <w:p w14:paraId="1F41D5E7" w14:textId="2C153BC1" w:rsidR="00031518" w:rsidRPr="001E498B" w:rsidRDefault="00031518" w:rsidP="005F0719">
            <w:pPr>
              <w:snapToGrid w:val="0"/>
              <w:rPr>
                <w:rFonts w:eastAsia="SimSun"/>
                <w:color w:val="4A442A" w:themeColor="background2" w:themeShade="40"/>
                <w:sz w:val="18"/>
                <w:szCs w:val="18"/>
                <w:lang w:eastAsia="zh-CN"/>
              </w:rPr>
            </w:pPr>
            <w:r>
              <w:rPr>
                <w:rFonts w:eastAsia="SimSun"/>
                <w:color w:val="4A442A" w:themeColor="background2" w:themeShade="40"/>
                <w:sz w:val="18"/>
                <w:szCs w:val="18"/>
                <w:lang w:eastAsia="zh-CN"/>
              </w:rPr>
              <w:lastRenderedPageBreak/>
              <w:t>APT</w:t>
            </w:r>
          </w:p>
        </w:tc>
        <w:tc>
          <w:tcPr>
            <w:tcW w:w="8550" w:type="dxa"/>
            <w:tcBorders>
              <w:top w:val="single" w:sz="4" w:space="0" w:color="auto"/>
              <w:left w:val="single" w:sz="4" w:space="0" w:color="auto"/>
              <w:bottom w:val="single" w:sz="4" w:space="0" w:color="auto"/>
              <w:right w:val="single" w:sz="4" w:space="0" w:color="auto"/>
            </w:tcBorders>
          </w:tcPr>
          <w:p w14:paraId="14844AA3" w14:textId="6C15259B" w:rsidR="00031518" w:rsidRDefault="00031518" w:rsidP="005F7061">
            <w:pPr>
              <w:snapToGrid w:val="0"/>
              <w:rPr>
                <w:rFonts w:eastAsia="DengXian"/>
                <w:sz w:val="18"/>
                <w:szCs w:val="18"/>
                <w:lang w:eastAsia="zh-CN"/>
              </w:rPr>
            </w:pPr>
            <w:r>
              <w:rPr>
                <w:rFonts w:eastAsia="DengXian"/>
                <w:sz w:val="18"/>
                <w:szCs w:val="18"/>
                <w:lang w:eastAsia="zh-CN"/>
              </w:rPr>
              <w:t>Proposal 2.1:</w:t>
            </w:r>
            <w:r w:rsidR="0022761F">
              <w:rPr>
                <w:rFonts w:eastAsia="DengXian"/>
                <w:sz w:val="18"/>
                <w:szCs w:val="18"/>
                <w:lang w:eastAsia="zh-CN"/>
              </w:rPr>
              <w:t xml:space="preserve"> Support in general</w:t>
            </w:r>
          </w:p>
          <w:p w14:paraId="666E29A4" w14:textId="1BDBC0DC" w:rsidR="00031518" w:rsidRDefault="00031518" w:rsidP="005F7061">
            <w:pPr>
              <w:snapToGrid w:val="0"/>
              <w:rPr>
                <w:rFonts w:eastAsia="DengXian"/>
                <w:sz w:val="18"/>
                <w:szCs w:val="18"/>
                <w:lang w:eastAsia="zh-CN"/>
              </w:rPr>
            </w:pPr>
            <w:r>
              <w:rPr>
                <w:rFonts w:eastAsia="DengXian"/>
                <w:sz w:val="18"/>
                <w:szCs w:val="18"/>
                <w:lang w:eastAsia="zh-CN"/>
              </w:rPr>
              <w:t xml:space="preserve">Proposal 2.2: </w:t>
            </w:r>
            <w:r w:rsidR="00A44DBA">
              <w:rPr>
                <w:rFonts w:eastAsia="DengXian"/>
                <w:sz w:val="18"/>
                <w:szCs w:val="18"/>
                <w:lang w:eastAsia="zh-CN"/>
              </w:rPr>
              <w:t xml:space="preserve">Support in principle. In addition, the </w:t>
            </w:r>
            <w:r w:rsidR="007218E9">
              <w:rPr>
                <w:rFonts w:eastAsia="DengXian"/>
                <w:sz w:val="18"/>
                <w:szCs w:val="18"/>
                <w:lang w:eastAsia="zh-CN"/>
              </w:rPr>
              <w:t xml:space="preserve">last </w:t>
            </w:r>
            <w:r w:rsidR="00A44DBA">
              <w:rPr>
                <w:rFonts w:eastAsia="DengXian"/>
                <w:sz w:val="18"/>
                <w:szCs w:val="18"/>
                <w:lang w:eastAsia="zh-CN"/>
              </w:rPr>
              <w:t>FFS is one important topic needed to be addressed. Option 1 in Issue 2.6 would be a starting point</w:t>
            </w:r>
            <w:r w:rsidR="00FB6768">
              <w:rPr>
                <w:rFonts w:eastAsia="DengXian"/>
                <w:sz w:val="18"/>
                <w:szCs w:val="18"/>
                <w:lang w:eastAsia="zh-CN"/>
              </w:rPr>
              <w:t xml:space="preserve">, but further details are </w:t>
            </w:r>
            <w:r w:rsidR="003A1EC1">
              <w:rPr>
                <w:rFonts w:eastAsia="DengXian"/>
                <w:sz w:val="18"/>
                <w:szCs w:val="18"/>
                <w:lang w:eastAsia="zh-CN"/>
              </w:rPr>
              <w:t>necessary</w:t>
            </w:r>
            <w:r w:rsidR="00A44DBA">
              <w:rPr>
                <w:rFonts w:eastAsia="DengXian"/>
                <w:sz w:val="18"/>
                <w:szCs w:val="18"/>
                <w:lang w:eastAsia="zh-CN"/>
              </w:rPr>
              <w:t xml:space="preserve">. </w:t>
            </w:r>
          </w:p>
          <w:p w14:paraId="29F00054" w14:textId="74A57817" w:rsidR="00031518" w:rsidRDefault="00031518" w:rsidP="005F7061">
            <w:pPr>
              <w:snapToGrid w:val="0"/>
              <w:rPr>
                <w:rFonts w:eastAsia="DengXian"/>
                <w:sz w:val="18"/>
                <w:szCs w:val="18"/>
                <w:lang w:eastAsia="zh-CN"/>
              </w:rPr>
            </w:pPr>
            <w:r>
              <w:rPr>
                <w:rFonts w:eastAsia="DengXian"/>
                <w:sz w:val="18"/>
                <w:szCs w:val="18"/>
                <w:lang w:eastAsia="zh-CN"/>
              </w:rPr>
              <w:t>Proposal 2.3:</w:t>
            </w:r>
            <w:r w:rsidR="00A44DBA">
              <w:rPr>
                <w:rFonts w:eastAsia="DengXian"/>
                <w:sz w:val="18"/>
                <w:szCs w:val="18"/>
                <w:lang w:eastAsia="zh-CN"/>
              </w:rPr>
              <w:t xml:space="preserve"> Support</w:t>
            </w:r>
          </w:p>
          <w:p w14:paraId="3F189FB8" w14:textId="3F5150F5" w:rsidR="00031518" w:rsidRDefault="00031518" w:rsidP="005F7061">
            <w:pPr>
              <w:snapToGrid w:val="0"/>
              <w:rPr>
                <w:rFonts w:eastAsia="DengXian"/>
                <w:sz w:val="18"/>
                <w:szCs w:val="18"/>
                <w:lang w:eastAsia="zh-CN"/>
              </w:rPr>
            </w:pPr>
            <w:r>
              <w:rPr>
                <w:rFonts w:eastAsia="DengXian"/>
                <w:sz w:val="18"/>
                <w:szCs w:val="18"/>
                <w:lang w:eastAsia="zh-CN"/>
              </w:rPr>
              <w:t xml:space="preserve">Proposal 2.4: </w:t>
            </w:r>
            <w:r w:rsidR="00A44DBA">
              <w:rPr>
                <w:rFonts w:eastAsia="DengXian"/>
                <w:sz w:val="18"/>
                <w:szCs w:val="18"/>
                <w:lang w:eastAsia="zh-CN"/>
              </w:rPr>
              <w:t xml:space="preserve">We think failed TRP index is needed to be reported. Otherwise, network has no clue that which TRP is failed, and which TRP is the NCB aimed for. </w:t>
            </w:r>
          </w:p>
          <w:p w14:paraId="40A2A2C5" w14:textId="15791C73" w:rsidR="00031518" w:rsidRDefault="00031518" w:rsidP="005F7061">
            <w:pPr>
              <w:snapToGrid w:val="0"/>
              <w:rPr>
                <w:rFonts w:eastAsia="DengXian"/>
                <w:sz w:val="18"/>
                <w:szCs w:val="18"/>
                <w:lang w:eastAsia="zh-CN"/>
              </w:rPr>
            </w:pPr>
            <w:r>
              <w:rPr>
                <w:rFonts w:eastAsia="DengXian"/>
                <w:sz w:val="18"/>
                <w:szCs w:val="18"/>
                <w:lang w:eastAsia="zh-CN"/>
              </w:rPr>
              <w:t>Proposal 2.5: Support</w:t>
            </w:r>
          </w:p>
          <w:p w14:paraId="3BB7B252" w14:textId="0CE5F435" w:rsidR="00031518" w:rsidRPr="001E498B" w:rsidRDefault="00031518" w:rsidP="005F7061">
            <w:pPr>
              <w:snapToGrid w:val="0"/>
              <w:rPr>
                <w:rFonts w:eastAsia="DengXian"/>
                <w:sz w:val="18"/>
                <w:szCs w:val="18"/>
                <w:lang w:eastAsia="zh-CN"/>
              </w:rPr>
            </w:pPr>
            <w:r>
              <w:rPr>
                <w:rFonts w:eastAsia="DengXian"/>
                <w:sz w:val="18"/>
                <w:szCs w:val="18"/>
                <w:lang w:eastAsia="zh-CN"/>
              </w:rPr>
              <w:t xml:space="preserve">Proposal 2.6: </w:t>
            </w:r>
            <w:r w:rsidR="00A32CAD">
              <w:rPr>
                <w:rFonts w:eastAsia="DengXian"/>
                <w:sz w:val="18"/>
                <w:szCs w:val="18"/>
                <w:lang w:eastAsia="zh-CN"/>
              </w:rPr>
              <w:t xml:space="preserve">Support in principle. But further discussion is needed. </w:t>
            </w:r>
            <w:r>
              <w:rPr>
                <w:rFonts w:eastAsia="DengXian"/>
                <w:sz w:val="18"/>
                <w:szCs w:val="18"/>
                <w:lang w:eastAsia="zh-CN"/>
              </w:rPr>
              <w:t xml:space="preserve"> </w:t>
            </w:r>
          </w:p>
        </w:tc>
      </w:tr>
      <w:tr w:rsidR="00985AFC" w14:paraId="5CB101BD" w14:textId="77777777" w:rsidTr="00A62A1B">
        <w:tc>
          <w:tcPr>
            <w:tcW w:w="1435" w:type="dxa"/>
            <w:tcBorders>
              <w:top w:val="single" w:sz="4" w:space="0" w:color="auto"/>
              <w:left w:val="single" w:sz="4" w:space="0" w:color="auto"/>
              <w:bottom w:val="single" w:sz="4" w:space="0" w:color="auto"/>
              <w:right w:val="single" w:sz="4" w:space="0" w:color="auto"/>
            </w:tcBorders>
          </w:tcPr>
          <w:p w14:paraId="7FB5F71B" w14:textId="08DC1C5F" w:rsidR="00985AFC" w:rsidRDefault="00985AFC" w:rsidP="00985AFC">
            <w:pPr>
              <w:snapToGrid w:val="0"/>
              <w:rPr>
                <w:rFonts w:eastAsia="SimSun"/>
                <w:color w:val="4A442A" w:themeColor="background2" w:themeShade="40"/>
                <w:sz w:val="18"/>
                <w:szCs w:val="18"/>
                <w:lang w:eastAsia="zh-CN"/>
              </w:rPr>
            </w:pPr>
            <w:r>
              <w:rPr>
                <w:rFonts w:eastAsia="SimSun"/>
                <w:color w:val="4A442A" w:themeColor="background2" w:themeShade="40"/>
                <w:sz w:val="18"/>
                <w:szCs w:val="18"/>
                <w:lang w:eastAsia="zh-CN"/>
              </w:rPr>
              <w:t>Convida Wireless</w:t>
            </w:r>
          </w:p>
        </w:tc>
        <w:tc>
          <w:tcPr>
            <w:tcW w:w="8550" w:type="dxa"/>
            <w:tcBorders>
              <w:top w:val="single" w:sz="4" w:space="0" w:color="auto"/>
              <w:left w:val="single" w:sz="4" w:space="0" w:color="auto"/>
              <w:bottom w:val="single" w:sz="4" w:space="0" w:color="auto"/>
              <w:right w:val="single" w:sz="4" w:space="0" w:color="auto"/>
            </w:tcBorders>
          </w:tcPr>
          <w:p w14:paraId="0FF9013D" w14:textId="77777777" w:rsidR="00985AFC" w:rsidRDefault="00985AFC" w:rsidP="00985AFC">
            <w:pPr>
              <w:snapToGrid w:val="0"/>
              <w:rPr>
                <w:rFonts w:eastAsia="DengXian"/>
                <w:sz w:val="18"/>
                <w:szCs w:val="18"/>
                <w:lang w:eastAsia="zh-CN"/>
              </w:rPr>
            </w:pPr>
            <w:r>
              <w:rPr>
                <w:rFonts w:eastAsia="DengXian"/>
                <w:sz w:val="18"/>
                <w:szCs w:val="18"/>
                <w:lang w:eastAsia="zh-CN"/>
              </w:rPr>
              <w:t>Proposal 2.1: support</w:t>
            </w:r>
          </w:p>
          <w:p w14:paraId="5EB14844" w14:textId="77777777" w:rsidR="00985AFC" w:rsidRDefault="00985AFC" w:rsidP="00985AFC">
            <w:pPr>
              <w:snapToGrid w:val="0"/>
              <w:rPr>
                <w:rFonts w:eastAsia="DengXian"/>
                <w:sz w:val="18"/>
                <w:szCs w:val="18"/>
                <w:lang w:eastAsia="zh-CN"/>
              </w:rPr>
            </w:pPr>
          </w:p>
          <w:p w14:paraId="522E4101" w14:textId="77777777" w:rsidR="00985AFC" w:rsidRDefault="00985AFC" w:rsidP="00985AFC">
            <w:pPr>
              <w:snapToGrid w:val="0"/>
              <w:rPr>
                <w:rFonts w:eastAsia="DengXian"/>
                <w:sz w:val="18"/>
                <w:szCs w:val="18"/>
                <w:lang w:eastAsia="zh-CN"/>
              </w:rPr>
            </w:pPr>
            <w:r>
              <w:rPr>
                <w:rFonts w:eastAsia="DengXian"/>
                <w:sz w:val="18"/>
                <w:szCs w:val="18"/>
                <w:lang w:eastAsia="zh-CN"/>
              </w:rPr>
              <w:t>Proposal 2.2: For the first sub-sub-bullet, are there any other cases for “</w:t>
            </w:r>
            <w:r w:rsidRPr="00A21A0C">
              <w:rPr>
                <w:rFonts w:eastAsia="DengXian"/>
                <w:sz w:val="18"/>
                <w:szCs w:val="18"/>
                <w:lang w:eastAsia="zh-CN"/>
              </w:rPr>
              <w:t>CORESET subset</w:t>
            </w:r>
            <w:r>
              <w:rPr>
                <w:rFonts w:eastAsia="DengXian"/>
                <w:sz w:val="18"/>
                <w:szCs w:val="18"/>
                <w:lang w:eastAsia="zh-CN"/>
              </w:rPr>
              <w:t>” than two CORESET pools? If not, the first and second sub-sub-bullet could be merged into one case.</w:t>
            </w:r>
          </w:p>
          <w:p w14:paraId="53809735" w14:textId="77777777" w:rsidR="00985AFC" w:rsidRDefault="00985AFC" w:rsidP="00985AFC">
            <w:pPr>
              <w:snapToGrid w:val="0"/>
              <w:rPr>
                <w:rFonts w:eastAsia="DengXian"/>
                <w:sz w:val="18"/>
                <w:szCs w:val="18"/>
                <w:lang w:eastAsia="zh-CN"/>
              </w:rPr>
            </w:pPr>
          </w:p>
          <w:p w14:paraId="0735AFEA" w14:textId="328FBC38" w:rsidR="00985AFC" w:rsidRDefault="00985AFC" w:rsidP="00985AFC">
            <w:pPr>
              <w:snapToGrid w:val="0"/>
              <w:rPr>
                <w:rFonts w:eastAsia="DengXian"/>
                <w:sz w:val="18"/>
                <w:szCs w:val="18"/>
                <w:lang w:eastAsia="zh-CN"/>
              </w:rPr>
            </w:pPr>
            <w:r>
              <w:rPr>
                <w:rFonts w:eastAsia="DengXian"/>
                <w:sz w:val="18"/>
                <w:szCs w:val="18"/>
                <w:lang w:eastAsia="zh-CN"/>
              </w:rPr>
              <w:t>Proposal 2-3: We support “</w:t>
            </w:r>
            <w:r w:rsidRPr="004B7222">
              <w:rPr>
                <w:rFonts w:eastAsia="DengXian"/>
                <w:sz w:val="18"/>
                <w:szCs w:val="18"/>
                <w:lang w:eastAsia="zh-CN"/>
              </w:rPr>
              <w:t>1-to-1 association between BFD-RS set and NBI-RS set</w:t>
            </w:r>
            <w:r>
              <w:rPr>
                <w:rFonts w:eastAsia="DengXian"/>
                <w:sz w:val="18"/>
                <w:szCs w:val="18"/>
                <w:lang w:eastAsia="zh-CN"/>
              </w:rPr>
              <w:t>”. However, we think RAN2 can decide the signaling details, for example an explicit set index in each BFD-RS/NBI-RS, or a second list for the second set, or another way.</w:t>
            </w:r>
          </w:p>
          <w:p w14:paraId="31AA4773" w14:textId="77777777" w:rsidR="00985AFC" w:rsidRDefault="00985AFC" w:rsidP="00985AFC">
            <w:pPr>
              <w:snapToGrid w:val="0"/>
              <w:rPr>
                <w:rFonts w:eastAsia="DengXian"/>
                <w:sz w:val="18"/>
                <w:szCs w:val="18"/>
                <w:lang w:eastAsia="zh-CN"/>
              </w:rPr>
            </w:pPr>
          </w:p>
          <w:p w14:paraId="6C83DD64" w14:textId="77777777" w:rsidR="00985AFC" w:rsidRDefault="00985AFC" w:rsidP="00985AFC">
            <w:pPr>
              <w:snapToGrid w:val="0"/>
              <w:rPr>
                <w:rFonts w:eastAsia="DengXian"/>
                <w:sz w:val="18"/>
                <w:szCs w:val="18"/>
                <w:lang w:eastAsia="zh-CN"/>
              </w:rPr>
            </w:pPr>
            <w:r>
              <w:rPr>
                <w:rFonts w:eastAsia="DengXian"/>
                <w:sz w:val="18"/>
                <w:szCs w:val="18"/>
                <w:lang w:eastAsia="zh-CN"/>
              </w:rPr>
              <w:t>Proposal 2-4: Suggest breaking this up into two proposals.</w:t>
            </w:r>
          </w:p>
          <w:p w14:paraId="19D144A2" w14:textId="253CB30C" w:rsidR="00985AFC" w:rsidRDefault="00985AFC" w:rsidP="00985AFC">
            <w:pPr>
              <w:snapToGrid w:val="0"/>
              <w:rPr>
                <w:rFonts w:eastAsia="DengXian"/>
                <w:sz w:val="18"/>
                <w:szCs w:val="18"/>
                <w:lang w:eastAsia="zh-CN"/>
              </w:rPr>
            </w:pPr>
            <w:r>
              <w:rPr>
                <w:rFonts w:eastAsia="DengXian"/>
                <w:sz w:val="18"/>
                <w:szCs w:val="18"/>
                <w:lang w:eastAsia="zh-CN"/>
              </w:rPr>
              <w:t xml:space="preserve">For the first bullet, we don’t support. PUCCH is typically on the SpCell in FR1, so we don’t think we should spend time to design a special solution for </w:t>
            </w:r>
            <w:r w:rsidR="00385360">
              <w:rPr>
                <w:rFonts w:eastAsia="DengXian"/>
                <w:sz w:val="18"/>
                <w:szCs w:val="18"/>
                <w:lang w:eastAsia="zh-CN"/>
              </w:rPr>
              <w:t>two spatial relations</w:t>
            </w:r>
            <w:r>
              <w:rPr>
                <w:rFonts w:eastAsia="DengXian"/>
                <w:sz w:val="18"/>
                <w:szCs w:val="18"/>
                <w:lang w:eastAsia="zh-CN"/>
              </w:rPr>
              <w:t xml:space="preserve">. If necessary, we think the solution should be based on the work in multi-TRP PUCCH agenda item. </w:t>
            </w:r>
          </w:p>
          <w:p w14:paraId="0C42C5B5" w14:textId="77777777" w:rsidR="00985AFC" w:rsidRDefault="00985AFC" w:rsidP="00985AFC">
            <w:pPr>
              <w:snapToGrid w:val="0"/>
              <w:rPr>
                <w:rFonts w:eastAsia="DengXian"/>
                <w:sz w:val="18"/>
                <w:szCs w:val="18"/>
                <w:lang w:eastAsia="zh-CN"/>
              </w:rPr>
            </w:pPr>
            <w:r>
              <w:rPr>
                <w:rFonts w:eastAsia="DengXian"/>
                <w:sz w:val="18"/>
                <w:szCs w:val="18"/>
                <w:lang w:eastAsia="zh-CN"/>
              </w:rPr>
              <w:t>For the second bullet, we support it. However, could we agree that failure of both TRPs can be indicated at least for SCell? Otherwise, gNB will think that the second TRP-link of the SCell is working.</w:t>
            </w:r>
          </w:p>
          <w:p w14:paraId="78A775D6" w14:textId="77777777" w:rsidR="00985AFC" w:rsidRDefault="00985AFC" w:rsidP="00985AFC">
            <w:pPr>
              <w:snapToGrid w:val="0"/>
              <w:rPr>
                <w:rFonts w:eastAsia="DengXian"/>
                <w:sz w:val="18"/>
                <w:szCs w:val="18"/>
                <w:lang w:eastAsia="zh-CN"/>
              </w:rPr>
            </w:pPr>
          </w:p>
          <w:p w14:paraId="4B607EB7" w14:textId="77777777" w:rsidR="00985AFC" w:rsidRDefault="00985AFC" w:rsidP="00985AFC">
            <w:pPr>
              <w:snapToGrid w:val="0"/>
              <w:rPr>
                <w:rFonts w:eastAsia="DengXian"/>
                <w:sz w:val="18"/>
                <w:szCs w:val="18"/>
                <w:lang w:eastAsia="zh-CN"/>
              </w:rPr>
            </w:pPr>
            <w:r>
              <w:rPr>
                <w:rFonts w:eastAsia="DengXian"/>
                <w:sz w:val="18"/>
                <w:szCs w:val="18"/>
                <w:lang w:eastAsia="zh-CN"/>
              </w:rPr>
              <w:t>Proposal 2-5: Support</w:t>
            </w:r>
          </w:p>
          <w:p w14:paraId="4FEA0294" w14:textId="77777777" w:rsidR="00985AFC" w:rsidRDefault="00985AFC" w:rsidP="00985AFC">
            <w:pPr>
              <w:snapToGrid w:val="0"/>
              <w:rPr>
                <w:rFonts w:eastAsia="DengXian"/>
                <w:sz w:val="18"/>
                <w:szCs w:val="18"/>
                <w:lang w:eastAsia="zh-CN"/>
              </w:rPr>
            </w:pPr>
            <w:r>
              <w:rPr>
                <w:rFonts w:eastAsia="DengXian"/>
                <w:sz w:val="18"/>
                <w:szCs w:val="18"/>
                <w:lang w:eastAsia="zh-CN"/>
              </w:rPr>
              <w:t>Proposal 2-6: Support</w:t>
            </w:r>
          </w:p>
          <w:p w14:paraId="02D5BC9A" w14:textId="77777777" w:rsidR="00985AFC" w:rsidRDefault="00985AFC" w:rsidP="00985AFC">
            <w:pPr>
              <w:snapToGrid w:val="0"/>
              <w:rPr>
                <w:rFonts w:eastAsia="DengXian"/>
                <w:sz w:val="18"/>
                <w:szCs w:val="18"/>
                <w:lang w:eastAsia="zh-CN"/>
              </w:rPr>
            </w:pPr>
          </w:p>
        </w:tc>
      </w:tr>
      <w:tr w:rsidR="008043B6" w14:paraId="285EBA64" w14:textId="77777777" w:rsidTr="008A4391">
        <w:tc>
          <w:tcPr>
            <w:tcW w:w="1435" w:type="dxa"/>
            <w:tcBorders>
              <w:top w:val="single" w:sz="4" w:space="0" w:color="auto"/>
              <w:left w:val="single" w:sz="4" w:space="0" w:color="auto"/>
              <w:bottom w:val="single" w:sz="4" w:space="0" w:color="auto"/>
              <w:right w:val="single" w:sz="4" w:space="0" w:color="auto"/>
            </w:tcBorders>
          </w:tcPr>
          <w:p w14:paraId="11E70ED4" w14:textId="0D43A785" w:rsidR="008043B6" w:rsidRDefault="008043B6" w:rsidP="00985AFC">
            <w:pPr>
              <w:snapToGrid w:val="0"/>
              <w:rPr>
                <w:rFonts w:eastAsia="SimSun"/>
                <w:color w:val="4A442A" w:themeColor="background2" w:themeShade="40"/>
                <w:sz w:val="18"/>
                <w:szCs w:val="18"/>
                <w:lang w:eastAsia="zh-CN"/>
              </w:rPr>
            </w:pPr>
            <w:r>
              <w:rPr>
                <w:rFonts w:eastAsia="SimSun" w:hint="eastAsia"/>
                <w:color w:val="4A442A" w:themeColor="background2" w:themeShade="40"/>
                <w:sz w:val="18"/>
                <w:szCs w:val="18"/>
                <w:lang w:eastAsia="zh-CN"/>
              </w:rPr>
              <w:t>H</w:t>
            </w:r>
            <w:r>
              <w:rPr>
                <w:rFonts w:eastAsia="SimSun"/>
                <w:color w:val="4A442A" w:themeColor="background2" w:themeShade="40"/>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731C3FE9" w14:textId="5C6CEC13" w:rsidR="008043B6" w:rsidRDefault="008043B6" w:rsidP="005B58FE">
            <w:pPr>
              <w:adjustRightInd w:val="0"/>
              <w:snapToGrid w:val="0"/>
              <w:spacing w:beforeLines="50" w:before="120"/>
              <w:rPr>
                <w:rFonts w:eastAsia="DengXian"/>
                <w:sz w:val="18"/>
                <w:szCs w:val="18"/>
                <w:lang w:eastAsia="zh-CN"/>
              </w:rPr>
            </w:pPr>
            <w:r w:rsidRPr="009C6BF4">
              <w:rPr>
                <w:rFonts w:eastAsia="DengXian" w:hint="eastAsia"/>
                <w:b/>
                <w:sz w:val="18"/>
                <w:szCs w:val="18"/>
                <w:lang w:eastAsia="zh-CN"/>
              </w:rPr>
              <w:t>F</w:t>
            </w:r>
            <w:r w:rsidRPr="009C6BF4">
              <w:rPr>
                <w:rFonts w:eastAsia="DengXian"/>
                <w:b/>
                <w:sz w:val="18"/>
                <w:szCs w:val="18"/>
                <w:lang w:eastAsia="zh-CN"/>
              </w:rPr>
              <w:t>or Proposal 2.1</w:t>
            </w:r>
            <w:r w:rsidR="009C6BF4">
              <w:rPr>
                <w:rFonts w:eastAsia="DengXian"/>
                <w:sz w:val="18"/>
                <w:szCs w:val="18"/>
                <w:lang w:eastAsia="zh-CN"/>
              </w:rPr>
              <w:t>: Support.</w:t>
            </w:r>
          </w:p>
          <w:p w14:paraId="15B6F231" w14:textId="73E1C310" w:rsidR="008043B6" w:rsidRDefault="008043B6" w:rsidP="005B58FE">
            <w:pPr>
              <w:adjustRightInd w:val="0"/>
              <w:snapToGrid w:val="0"/>
              <w:spacing w:beforeLines="50" w:before="120"/>
              <w:rPr>
                <w:rFonts w:eastAsia="DengXian"/>
                <w:sz w:val="18"/>
                <w:szCs w:val="18"/>
                <w:lang w:eastAsia="zh-CN"/>
              </w:rPr>
            </w:pPr>
            <w:r w:rsidRPr="009C6BF4">
              <w:rPr>
                <w:rFonts w:eastAsia="DengXian"/>
                <w:b/>
                <w:sz w:val="18"/>
                <w:szCs w:val="18"/>
                <w:lang w:eastAsia="zh-CN"/>
              </w:rPr>
              <w:t>For Proposal 2.2</w:t>
            </w:r>
            <w:r>
              <w:rPr>
                <w:rFonts w:eastAsia="DengXian"/>
                <w:sz w:val="18"/>
                <w:szCs w:val="18"/>
                <w:lang w:eastAsia="zh-CN"/>
              </w:rPr>
              <w:t>: Generally we are fine for the proposal, but not support implicit indication for S-DCI cases.</w:t>
            </w:r>
          </w:p>
          <w:p w14:paraId="226F5092" w14:textId="75F9A919" w:rsidR="008043B6" w:rsidRDefault="008043B6" w:rsidP="005B58FE">
            <w:pPr>
              <w:adjustRightInd w:val="0"/>
              <w:snapToGrid w:val="0"/>
              <w:spacing w:beforeLines="50" w:before="120"/>
              <w:rPr>
                <w:rFonts w:eastAsia="DengXian"/>
                <w:sz w:val="18"/>
                <w:szCs w:val="18"/>
                <w:lang w:eastAsia="zh-CN"/>
              </w:rPr>
            </w:pPr>
            <w:r w:rsidRPr="009C6BF4">
              <w:rPr>
                <w:rFonts w:eastAsia="DengXian"/>
                <w:b/>
                <w:sz w:val="18"/>
                <w:szCs w:val="18"/>
                <w:lang w:eastAsia="zh-CN"/>
              </w:rPr>
              <w:t>For Proposal 2.3</w:t>
            </w:r>
            <w:r>
              <w:rPr>
                <w:rFonts w:eastAsia="DengXian"/>
                <w:sz w:val="18"/>
                <w:szCs w:val="18"/>
                <w:lang w:eastAsia="zh-CN"/>
              </w:rPr>
              <w:t>: Generally we are fine.</w:t>
            </w:r>
            <w:r w:rsidR="00FD2FF0">
              <w:rPr>
                <w:rFonts w:eastAsia="DengXian"/>
                <w:sz w:val="18"/>
                <w:szCs w:val="18"/>
                <w:lang w:eastAsia="zh-CN"/>
              </w:rPr>
              <w:t xml:space="preserve"> But the “</w:t>
            </w:r>
            <w:r w:rsidR="00FD2FF0">
              <w:rPr>
                <w:szCs w:val="20"/>
              </w:rPr>
              <w:t>with the same set ID k (k = 0, 1...)</w:t>
            </w:r>
            <w:r w:rsidR="00FD2FF0">
              <w:rPr>
                <w:rFonts w:eastAsia="DengXian"/>
                <w:sz w:val="18"/>
                <w:szCs w:val="18"/>
                <w:lang w:eastAsia="zh-CN"/>
              </w:rPr>
              <w:t xml:space="preserve">” may need to some further discussion, </w:t>
            </w:r>
            <w:r w:rsidR="009C6BF4">
              <w:rPr>
                <w:rFonts w:eastAsia="DengXian"/>
                <w:sz w:val="18"/>
                <w:szCs w:val="18"/>
                <w:lang w:eastAsia="zh-CN"/>
              </w:rPr>
              <w:t xml:space="preserve">since the mapping can be </w:t>
            </w:r>
            <w:r w:rsidR="00D772BD">
              <w:rPr>
                <w:rFonts w:eastAsia="DengXian"/>
                <w:sz w:val="18"/>
                <w:szCs w:val="18"/>
                <w:lang w:eastAsia="zh-CN"/>
              </w:rPr>
              <w:t>without the ID mapping, such as</w:t>
            </w:r>
            <w:r w:rsidR="009C6BF4">
              <w:rPr>
                <w:rFonts w:eastAsia="DengXian"/>
                <w:sz w:val="18"/>
                <w:szCs w:val="18"/>
                <w:lang w:eastAsia="zh-CN"/>
              </w:rPr>
              <w:t xml:space="preserve"> first BFD-RS set is associated with the first NBI-RS set, the second BFD-RS set is associated with the second NBI-RS set, in the BFD-RS set list and NBI-set list.</w:t>
            </w:r>
          </w:p>
          <w:p w14:paraId="47229910" w14:textId="461B7FD1" w:rsidR="005B58FE" w:rsidRPr="005B58FE" w:rsidRDefault="008043B6" w:rsidP="005B58FE">
            <w:pPr>
              <w:adjustRightInd w:val="0"/>
              <w:snapToGrid w:val="0"/>
              <w:spacing w:beforeLines="50" w:before="120"/>
              <w:jc w:val="both"/>
              <w:rPr>
                <w:rFonts w:eastAsia="DengXian"/>
                <w:b/>
                <w:i/>
                <w:sz w:val="18"/>
                <w:szCs w:val="18"/>
                <w:lang w:eastAsia="zh-CN"/>
              </w:rPr>
            </w:pPr>
            <w:r w:rsidRPr="00D772BD">
              <w:rPr>
                <w:rFonts w:eastAsia="DengXian"/>
                <w:b/>
                <w:sz w:val="18"/>
                <w:szCs w:val="18"/>
                <w:lang w:eastAsia="zh-CN"/>
              </w:rPr>
              <w:t>For Proposal 2.4</w:t>
            </w:r>
            <w:r>
              <w:rPr>
                <w:rFonts w:eastAsia="DengXian"/>
                <w:sz w:val="18"/>
                <w:szCs w:val="18"/>
                <w:lang w:eastAsia="zh-CN"/>
              </w:rPr>
              <w:t>: Generally we</w:t>
            </w:r>
            <w:r w:rsidR="00FD2FF0">
              <w:rPr>
                <w:rFonts w:eastAsia="DengXian"/>
                <w:sz w:val="18"/>
                <w:szCs w:val="18"/>
                <w:lang w:eastAsia="zh-CN"/>
              </w:rPr>
              <w:t xml:space="preserve"> are fine for the proposal. But one parameter is missing</w:t>
            </w:r>
            <w:r w:rsidR="009C6BF4">
              <w:rPr>
                <w:rFonts w:eastAsia="DengXian"/>
                <w:sz w:val="18"/>
                <w:szCs w:val="18"/>
                <w:lang w:eastAsia="zh-CN"/>
              </w:rPr>
              <w:t xml:space="preserve"> which is in Rel-16 BFR</w:t>
            </w:r>
            <w:r w:rsidR="00FD2FF0">
              <w:rPr>
                <w:rFonts w:eastAsia="DengXian"/>
                <w:sz w:val="18"/>
                <w:szCs w:val="18"/>
                <w:lang w:eastAsia="zh-CN"/>
              </w:rPr>
              <w:t xml:space="preserve">: </w:t>
            </w:r>
            <w:r w:rsidR="009C6BF4" w:rsidRPr="005B58FE">
              <w:rPr>
                <w:rFonts w:eastAsia="DengXian"/>
                <w:i/>
                <w:sz w:val="18"/>
                <w:szCs w:val="18"/>
                <w:lang w:eastAsia="zh-CN"/>
              </w:rPr>
              <w:t>“</w:t>
            </w:r>
            <w:r w:rsidR="00FD2FF0" w:rsidRPr="005B58FE">
              <w:rPr>
                <w:rFonts w:eastAsia="DengXian"/>
                <w:b/>
                <w:i/>
                <w:sz w:val="18"/>
                <w:szCs w:val="18"/>
                <w:lang w:eastAsia="zh-CN"/>
              </w:rPr>
              <w:t xml:space="preserve">whether </w:t>
            </w:r>
            <w:r w:rsidR="009C6BF4" w:rsidRPr="005B58FE">
              <w:rPr>
                <w:rFonts w:eastAsia="DengXian"/>
                <w:b/>
                <w:i/>
                <w:sz w:val="18"/>
                <w:szCs w:val="18"/>
                <w:lang w:eastAsia="zh-CN"/>
              </w:rPr>
              <w:t>no new candidate beam”</w:t>
            </w:r>
            <w:r w:rsidR="005B58FE">
              <w:rPr>
                <w:rFonts w:eastAsia="DengXian"/>
                <w:b/>
                <w:i/>
                <w:sz w:val="18"/>
                <w:szCs w:val="18"/>
                <w:lang w:eastAsia="zh-CN"/>
              </w:rPr>
              <w:t>.</w:t>
            </w:r>
          </w:p>
          <w:p w14:paraId="41F2680C" w14:textId="59A969CB" w:rsidR="008043B6" w:rsidRDefault="009C6BF4" w:rsidP="005B58FE">
            <w:pPr>
              <w:adjustRightInd w:val="0"/>
              <w:snapToGrid w:val="0"/>
              <w:spacing w:beforeLines="50" w:before="120"/>
              <w:jc w:val="both"/>
              <w:rPr>
                <w:rFonts w:eastAsia="DengXian"/>
                <w:sz w:val="18"/>
                <w:szCs w:val="18"/>
                <w:lang w:eastAsia="zh-CN"/>
              </w:rPr>
            </w:pPr>
            <w:r w:rsidRPr="009C6BF4">
              <w:rPr>
                <w:rFonts w:eastAsia="DengXian"/>
                <w:b/>
                <w:sz w:val="18"/>
                <w:szCs w:val="18"/>
                <w:lang w:eastAsia="zh-CN"/>
              </w:rPr>
              <w:t>For Proposal 2.5</w:t>
            </w:r>
            <w:r>
              <w:rPr>
                <w:rFonts w:eastAsia="DengXian"/>
                <w:sz w:val="18"/>
                <w:szCs w:val="18"/>
                <w:lang w:eastAsia="zh-CN"/>
              </w:rPr>
              <w:t>: Support.</w:t>
            </w:r>
          </w:p>
          <w:p w14:paraId="683084AC" w14:textId="534C893B" w:rsidR="009C6BF4" w:rsidRPr="009C6BF4" w:rsidRDefault="009C6BF4" w:rsidP="005B58FE">
            <w:pPr>
              <w:adjustRightInd w:val="0"/>
              <w:snapToGrid w:val="0"/>
              <w:spacing w:beforeLines="50" w:before="120"/>
              <w:jc w:val="both"/>
              <w:rPr>
                <w:rFonts w:eastAsia="DengXian"/>
                <w:sz w:val="18"/>
                <w:szCs w:val="18"/>
                <w:lang w:eastAsia="zh-CN"/>
              </w:rPr>
            </w:pPr>
            <w:r w:rsidRPr="009C6BF4">
              <w:rPr>
                <w:rFonts w:eastAsia="DengXian"/>
                <w:b/>
                <w:sz w:val="18"/>
                <w:szCs w:val="18"/>
                <w:lang w:eastAsia="zh-CN"/>
              </w:rPr>
              <w:t>For Proposal 2.6</w:t>
            </w:r>
            <w:r>
              <w:rPr>
                <w:rFonts w:eastAsia="DengXian"/>
                <w:sz w:val="18"/>
                <w:szCs w:val="18"/>
                <w:lang w:eastAsia="zh-CN"/>
              </w:rPr>
              <w:t>: Support.</w:t>
            </w:r>
          </w:p>
        </w:tc>
      </w:tr>
      <w:tr w:rsidR="008B1F74" w14:paraId="358E5236" w14:textId="77777777" w:rsidTr="008A4391">
        <w:trPr>
          <w:ins w:id="723" w:author="Peng Sun(vivo)" w:date="2021-01-24T18:03: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6E83EB3C" w14:textId="7D102532" w:rsidR="008B1F74" w:rsidRDefault="008B1F74" w:rsidP="00985AFC">
            <w:pPr>
              <w:snapToGrid w:val="0"/>
              <w:rPr>
                <w:ins w:id="724" w:author="Peng Sun(vivo)" w:date="2021-01-24T18:03:00Z"/>
                <w:rFonts w:eastAsia="SimSun"/>
                <w:color w:val="4A442A" w:themeColor="background2" w:themeShade="40"/>
                <w:sz w:val="18"/>
                <w:szCs w:val="18"/>
                <w:lang w:eastAsia="zh-CN"/>
              </w:rPr>
            </w:pPr>
            <w:ins w:id="725" w:author="Peng Sun(vivo)" w:date="2021-01-24T18:03:00Z">
              <w:r>
                <w:rPr>
                  <w:rFonts w:eastAsia="SimSun" w:hint="eastAsia"/>
                  <w:color w:val="4A442A" w:themeColor="background2" w:themeShade="40"/>
                  <w:sz w:val="18"/>
                  <w:szCs w:val="18"/>
                  <w:lang w:eastAsia="zh-CN"/>
                </w:rPr>
                <w:t>v</w:t>
              </w:r>
              <w:r>
                <w:rPr>
                  <w:rFonts w:eastAsia="SimSun"/>
                  <w:color w:val="4A442A" w:themeColor="background2" w:themeShade="40"/>
                  <w:sz w:val="18"/>
                  <w:szCs w:val="18"/>
                  <w:lang w:eastAsia="zh-CN"/>
                </w:rPr>
                <w:t>ivo</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128902E6" w14:textId="77891507" w:rsidR="008B1F74" w:rsidRPr="00891FCD" w:rsidRDefault="008B1F74" w:rsidP="008B1F74">
            <w:pPr>
              <w:snapToGrid w:val="0"/>
              <w:jc w:val="both"/>
              <w:rPr>
                <w:ins w:id="726" w:author="Peng Sun(vivo)" w:date="2021-01-24T18:05:00Z"/>
                <w:sz w:val="18"/>
                <w:szCs w:val="18"/>
              </w:rPr>
            </w:pPr>
            <w:ins w:id="727" w:author="Peng Sun(vivo)" w:date="2021-01-24T18:03:00Z">
              <w:r w:rsidRPr="00891FCD">
                <w:rPr>
                  <w:rFonts w:eastAsia="DengXian"/>
                  <w:bCs/>
                  <w:sz w:val="18"/>
                  <w:szCs w:val="18"/>
                  <w:lang w:eastAsia="zh-CN"/>
                </w:rPr>
                <w:t xml:space="preserve">For </w:t>
              </w:r>
            </w:ins>
            <w:ins w:id="728" w:author="Peng Sun(vivo)" w:date="2021-01-24T18:05:00Z">
              <w:r w:rsidRPr="00891FCD">
                <w:rPr>
                  <w:b/>
                  <w:sz w:val="18"/>
                  <w:szCs w:val="18"/>
                  <w:u w:val="single"/>
                </w:rPr>
                <w:t>Proposal 2.4</w:t>
              </w:r>
            </w:ins>
            <w:ins w:id="729" w:author="Peng Sun(vivo)" w:date="2021-01-24T18:06:00Z">
              <w:r w:rsidRPr="00891FCD">
                <w:rPr>
                  <w:b/>
                  <w:sz w:val="18"/>
                  <w:szCs w:val="18"/>
                  <w:u w:val="single"/>
                </w:rPr>
                <w:t>:</w:t>
              </w:r>
            </w:ins>
          </w:p>
          <w:p w14:paraId="2D40FC8F" w14:textId="77777777" w:rsidR="008B1F74" w:rsidRPr="00891FCD" w:rsidRDefault="008B1F74" w:rsidP="00891FCD">
            <w:pPr>
              <w:snapToGrid w:val="0"/>
              <w:jc w:val="both"/>
              <w:rPr>
                <w:ins w:id="730" w:author="Peng Sun(vivo)" w:date="2021-01-24T18:05:00Z"/>
                <w:sz w:val="18"/>
                <w:szCs w:val="18"/>
              </w:rPr>
            </w:pPr>
          </w:p>
          <w:p w14:paraId="3125CCF9" w14:textId="77777777" w:rsidR="008B1F74" w:rsidRPr="00891FCD" w:rsidRDefault="008B1F74" w:rsidP="008B1F74">
            <w:pPr>
              <w:numPr>
                <w:ilvl w:val="0"/>
                <w:numId w:val="59"/>
              </w:numPr>
              <w:snapToGrid w:val="0"/>
              <w:jc w:val="both"/>
              <w:rPr>
                <w:ins w:id="731" w:author="Peng Sun(vivo)" w:date="2021-01-24T18:05:00Z"/>
                <w:sz w:val="18"/>
                <w:szCs w:val="18"/>
              </w:rPr>
            </w:pPr>
            <w:ins w:id="732" w:author="Peng Sun(vivo)" w:date="2021-01-24T18:05:00Z">
              <w:r w:rsidRPr="00891FCD">
                <w:rPr>
                  <w:sz w:val="18"/>
                  <w:szCs w:val="18"/>
                </w:rPr>
                <w:t>In RAN1#104-e, down-select from the following options :</w:t>
              </w:r>
            </w:ins>
          </w:p>
          <w:p w14:paraId="123529D4" w14:textId="77777777" w:rsidR="008B1F74" w:rsidRPr="00891FCD" w:rsidRDefault="008B1F74" w:rsidP="008B1F74">
            <w:pPr>
              <w:numPr>
                <w:ilvl w:val="1"/>
                <w:numId w:val="59"/>
              </w:numPr>
              <w:snapToGrid w:val="0"/>
              <w:jc w:val="both"/>
              <w:rPr>
                <w:ins w:id="733" w:author="Peng Sun(vivo)" w:date="2021-01-24T18:05:00Z"/>
                <w:sz w:val="18"/>
                <w:szCs w:val="18"/>
              </w:rPr>
            </w:pPr>
            <w:ins w:id="734" w:author="Peng Sun(vivo)" w:date="2021-01-24T18:05:00Z">
              <w:r w:rsidRPr="00891FCD">
                <w:rPr>
                  <w:sz w:val="18"/>
                  <w:szCs w:val="18"/>
                </w:rPr>
                <w:lastRenderedPageBreak/>
                <w:t>Option 1:  Up to one dedicated PUCCH-SR resource in a cell group, with one spatial filter for each PUCCH-SR resource</w:t>
              </w:r>
            </w:ins>
          </w:p>
          <w:p w14:paraId="1C92546D" w14:textId="77777777" w:rsidR="008B1F74" w:rsidRPr="00891FCD" w:rsidRDefault="008B1F74" w:rsidP="008B1F74">
            <w:pPr>
              <w:numPr>
                <w:ilvl w:val="1"/>
                <w:numId w:val="59"/>
              </w:numPr>
              <w:snapToGrid w:val="0"/>
              <w:jc w:val="both"/>
              <w:rPr>
                <w:ins w:id="735" w:author="Peng Sun(vivo)" w:date="2021-01-24T18:05:00Z"/>
                <w:sz w:val="18"/>
                <w:szCs w:val="18"/>
              </w:rPr>
            </w:pPr>
            <w:ins w:id="736" w:author="Peng Sun(vivo)" w:date="2021-01-24T18:05:00Z">
              <w:r w:rsidRPr="00891FCD">
                <w:rPr>
                  <w:sz w:val="18"/>
                  <w:szCs w:val="18"/>
                </w:rPr>
                <w:t>Option 2: Up to one dedicated PUCCH-SR resources in a cell group, with two spatial filter for each PUCCH-SR resource</w:t>
              </w:r>
            </w:ins>
          </w:p>
          <w:p w14:paraId="34BDAC18" w14:textId="77777777" w:rsidR="008B1F74" w:rsidRPr="00891FCD" w:rsidRDefault="008B1F74" w:rsidP="008B1F74">
            <w:pPr>
              <w:numPr>
                <w:ilvl w:val="1"/>
                <w:numId w:val="59"/>
              </w:numPr>
              <w:snapToGrid w:val="0"/>
              <w:jc w:val="both"/>
              <w:rPr>
                <w:ins w:id="737" w:author="Peng Sun(vivo)" w:date="2021-01-24T18:05:00Z"/>
                <w:sz w:val="18"/>
                <w:szCs w:val="18"/>
              </w:rPr>
            </w:pPr>
            <w:ins w:id="738" w:author="Peng Sun(vivo)" w:date="2021-01-24T18:05:00Z">
              <w:r w:rsidRPr="00891FCD">
                <w:rPr>
                  <w:sz w:val="18"/>
                  <w:szCs w:val="18"/>
                </w:rPr>
                <w:t xml:space="preserve">Option 3: Up to two dedicated PUCCH-SR resources in a cell group, with one spatial filter for each PUCCH-SR resource </w:t>
              </w:r>
            </w:ins>
          </w:p>
          <w:p w14:paraId="6B7FEE08" w14:textId="77777777" w:rsidR="008B1F74" w:rsidRPr="00891FCD" w:rsidRDefault="008B1F74" w:rsidP="008B1F74">
            <w:pPr>
              <w:numPr>
                <w:ilvl w:val="2"/>
                <w:numId w:val="59"/>
              </w:numPr>
              <w:snapToGrid w:val="0"/>
              <w:ind w:left="1080"/>
              <w:jc w:val="both"/>
              <w:rPr>
                <w:ins w:id="739" w:author="Peng Sun(vivo)" w:date="2021-01-24T18:05:00Z"/>
                <w:sz w:val="18"/>
                <w:szCs w:val="18"/>
              </w:rPr>
            </w:pPr>
            <w:ins w:id="740" w:author="Peng Sun(vivo)" w:date="2021-01-24T18:05:00Z">
              <w:r w:rsidRPr="00891FCD">
                <w:rPr>
                  <w:sz w:val="18"/>
                  <w:szCs w:val="18"/>
                </w:rPr>
                <w:t xml:space="preserve">For option 2 and 3, study the selection of PUCCH-SR resource(s) and the spatial filter </w:t>
              </w:r>
            </w:ins>
          </w:p>
          <w:p w14:paraId="25DB9687" w14:textId="60C85891" w:rsidR="008B1F74" w:rsidRPr="00891FCD" w:rsidRDefault="008B1F74" w:rsidP="008B1F74">
            <w:pPr>
              <w:numPr>
                <w:ilvl w:val="0"/>
                <w:numId w:val="59"/>
              </w:numPr>
              <w:snapToGrid w:val="0"/>
              <w:jc w:val="both"/>
              <w:rPr>
                <w:ins w:id="741" w:author="Peng Sun(vivo)" w:date="2021-01-24T18:05:00Z"/>
                <w:sz w:val="18"/>
                <w:szCs w:val="18"/>
              </w:rPr>
            </w:pPr>
            <w:ins w:id="742" w:author="Peng Sun(vivo)" w:date="2021-01-24T18:05:00Z">
              <w:r w:rsidRPr="00891FCD">
                <w:rPr>
                  <w:sz w:val="18"/>
                  <w:szCs w:val="18"/>
                </w:rPr>
                <w:t xml:space="preserve">Support BFRQ MAC-CE that can convey information of at least failed CC indices, one new candidate beam </w:t>
              </w:r>
            </w:ins>
            <w:ins w:id="743" w:author="Peng Sun(vivo)" w:date="2021-01-24T18:06:00Z">
              <w:r w:rsidRPr="00891FCD">
                <w:rPr>
                  <w:sz w:val="18"/>
                  <w:szCs w:val="18"/>
                  <w:highlight w:val="yellow"/>
                </w:rPr>
                <w:t>for the</w:t>
              </w:r>
            </w:ins>
            <w:ins w:id="744" w:author="Peng Sun(vivo)" w:date="2021-01-24T18:05:00Z">
              <w:r w:rsidRPr="00891FCD">
                <w:rPr>
                  <w:sz w:val="18"/>
                  <w:szCs w:val="18"/>
                </w:rPr>
                <w:t xml:space="preserve"> failed TRP/CC (if found), and whether new candidate beam is found </w:t>
              </w:r>
            </w:ins>
          </w:p>
          <w:p w14:paraId="742A88FD" w14:textId="77777777" w:rsidR="008B1F74" w:rsidRPr="00891FCD" w:rsidRDefault="008B1F74" w:rsidP="008B1F74">
            <w:pPr>
              <w:pStyle w:val="af4"/>
              <w:numPr>
                <w:ilvl w:val="1"/>
                <w:numId w:val="59"/>
              </w:numPr>
              <w:snapToGrid w:val="0"/>
              <w:jc w:val="both"/>
              <w:rPr>
                <w:ins w:id="745" w:author="Peng Sun(vivo)" w:date="2021-01-24T18:05:00Z"/>
                <w:rFonts w:ascii="Times New Roman" w:hAnsi="Times New Roman" w:cs="Times New Roman"/>
                <w:sz w:val="18"/>
                <w:szCs w:val="18"/>
              </w:rPr>
            </w:pPr>
            <w:ins w:id="746" w:author="Peng Sun(vivo)" w:date="2021-01-24T18:05:00Z">
              <w:r w:rsidRPr="00891FCD">
                <w:rPr>
                  <w:rFonts w:ascii="Times New Roman" w:hAnsi="Times New Roman" w:cs="Times New Roman"/>
                  <w:sz w:val="18"/>
                  <w:szCs w:val="18"/>
                </w:rPr>
                <w:t xml:space="preserve">Support at least the case of one TRP failure </w:t>
              </w:r>
            </w:ins>
          </w:p>
          <w:p w14:paraId="1ED64AD9" w14:textId="77777777" w:rsidR="008B1F74" w:rsidRPr="00891FCD" w:rsidRDefault="008B1F74" w:rsidP="008B1F74">
            <w:pPr>
              <w:pStyle w:val="af4"/>
              <w:numPr>
                <w:ilvl w:val="2"/>
                <w:numId w:val="59"/>
              </w:numPr>
              <w:snapToGrid w:val="0"/>
              <w:jc w:val="both"/>
              <w:rPr>
                <w:ins w:id="747" w:author="Peng Sun(vivo)" w:date="2021-01-24T18:05:00Z"/>
                <w:rFonts w:ascii="Times New Roman" w:hAnsi="Times New Roman" w:cs="Times New Roman"/>
                <w:sz w:val="18"/>
                <w:szCs w:val="18"/>
              </w:rPr>
            </w:pPr>
            <w:ins w:id="748" w:author="Peng Sun(vivo)" w:date="2021-01-24T18:05:00Z">
              <w:r w:rsidRPr="00891FCD">
                <w:rPr>
                  <w:rFonts w:ascii="Times New Roman" w:hAnsi="Times New Roman" w:cs="Times New Roman"/>
                  <w:sz w:val="18"/>
                  <w:szCs w:val="18"/>
                </w:rPr>
                <w:t>FFS: whether information of failed TRP(s) is conveyed in the MAC-CE</w:t>
              </w:r>
            </w:ins>
          </w:p>
          <w:p w14:paraId="1E0220E7" w14:textId="77777777" w:rsidR="008B1F74" w:rsidRPr="00891FCD" w:rsidRDefault="008B1F74" w:rsidP="008B1F74">
            <w:pPr>
              <w:pStyle w:val="af4"/>
              <w:numPr>
                <w:ilvl w:val="2"/>
                <w:numId w:val="59"/>
              </w:numPr>
              <w:snapToGrid w:val="0"/>
              <w:jc w:val="both"/>
              <w:rPr>
                <w:ins w:id="749" w:author="Peng Sun(vivo)" w:date="2021-01-24T18:05:00Z"/>
                <w:rFonts w:ascii="Times New Roman" w:hAnsi="Times New Roman" w:cs="Times New Roman"/>
                <w:sz w:val="18"/>
                <w:szCs w:val="18"/>
              </w:rPr>
            </w:pPr>
            <w:ins w:id="750" w:author="Peng Sun(vivo)" w:date="2021-01-24T18:05:00Z">
              <w:r w:rsidRPr="00891FCD">
                <w:rPr>
                  <w:rFonts w:ascii="Times New Roman" w:hAnsi="Times New Roman" w:cs="Times New Roman"/>
                  <w:sz w:val="18"/>
                  <w:szCs w:val="18"/>
                </w:rPr>
                <w:t xml:space="preserve">FFS: whether/how to support the case of more than one TRP failure </w:t>
              </w:r>
            </w:ins>
          </w:p>
          <w:p w14:paraId="55E461F2" w14:textId="52B50EFD" w:rsidR="008B1F74" w:rsidRPr="00891FCD" w:rsidRDefault="008B1F74" w:rsidP="005B58FE">
            <w:pPr>
              <w:adjustRightInd w:val="0"/>
              <w:snapToGrid w:val="0"/>
              <w:spacing w:beforeLines="50" w:before="120"/>
              <w:rPr>
                <w:ins w:id="751" w:author="Peng Sun(vivo)" w:date="2021-01-24T18:03:00Z"/>
                <w:rFonts w:eastAsia="DengXian"/>
                <w:bCs/>
                <w:sz w:val="18"/>
                <w:szCs w:val="18"/>
                <w:lang w:val="x-none" w:eastAsia="zh-CN"/>
              </w:rPr>
            </w:pPr>
          </w:p>
        </w:tc>
      </w:tr>
      <w:tr w:rsidR="00AC1075" w14:paraId="719421ED"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540C81FB" w14:textId="32B0E8A7" w:rsidR="00AC1075" w:rsidRDefault="00AC1075" w:rsidP="00985AFC">
            <w:pPr>
              <w:snapToGrid w:val="0"/>
              <w:rPr>
                <w:rFonts w:eastAsia="SimSun"/>
                <w:color w:val="4A442A" w:themeColor="background2" w:themeShade="40"/>
                <w:sz w:val="18"/>
                <w:szCs w:val="18"/>
                <w:lang w:eastAsia="zh-CN"/>
              </w:rPr>
            </w:pPr>
            <w:r>
              <w:rPr>
                <w:rFonts w:eastAsia="SimSun"/>
                <w:color w:val="4A442A" w:themeColor="background2" w:themeShade="40"/>
                <w:sz w:val="18"/>
                <w:szCs w:val="18"/>
                <w:lang w:eastAsia="zh-CN"/>
              </w:rPr>
              <w:lastRenderedPageBreak/>
              <w:t>Samsung</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23BD8FAD" w14:textId="6C372A42" w:rsidR="00AC1075" w:rsidRDefault="00AC1075" w:rsidP="008B1F74">
            <w:pPr>
              <w:snapToGrid w:val="0"/>
              <w:jc w:val="both"/>
              <w:rPr>
                <w:rFonts w:eastAsia="DengXian"/>
                <w:bCs/>
                <w:sz w:val="18"/>
                <w:szCs w:val="18"/>
                <w:lang w:eastAsia="zh-CN"/>
              </w:rPr>
            </w:pPr>
            <w:r>
              <w:rPr>
                <w:rFonts w:eastAsia="DengXian"/>
                <w:bCs/>
                <w:sz w:val="18"/>
                <w:szCs w:val="18"/>
                <w:lang w:eastAsia="zh-CN"/>
              </w:rPr>
              <w:t xml:space="preserve">We support FL’s proposals in principle. For proposal 2.4, </w:t>
            </w:r>
            <w:r w:rsidR="00A52BDA">
              <w:rPr>
                <w:rFonts w:eastAsia="DengXian"/>
                <w:bCs/>
                <w:sz w:val="18"/>
                <w:szCs w:val="18"/>
                <w:lang w:eastAsia="zh-CN"/>
              </w:rPr>
              <w:t>we would like to suggest a minor edit on one FFS point:</w:t>
            </w:r>
          </w:p>
          <w:p w14:paraId="6C45EF67" w14:textId="77777777" w:rsidR="00A52BDA" w:rsidRDefault="00A52BDA" w:rsidP="008B1F74">
            <w:pPr>
              <w:snapToGrid w:val="0"/>
              <w:jc w:val="both"/>
              <w:rPr>
                <w:rFonts w:eastAsia="DengXian"/>
                <w:bCs/>
                <w:sz w:val="18"/>
                <w:szCs w:val="18"/>
                <w:lang w:eastAsia="zh-CN"/>
              </w:rPr>
            </w:pPr>
          </w:p>
          <w:p w14:paraId="7EE3507F" w14:textId="4201D932" w:rsidR="00A52BDA" w:rsidRPr="00A52BDA" w:rsidRDefault="00A52BDA" w:rsidP="008B1F74">
            <w:pPr>
              <w:pStyle w:val="af4"/>
              <w:numPr>
                <w:ilvl w:val="2"/>
                <w:numId w:val="59"/>
              </w:numPr>
              <w:snapToGrid w:val="0"/>
              <w:jc w:val="both"/>
              <w:rPr>
                <w:rFonts w:ascii="Times New Roman" w:hAnsi="Times New Roman" w:cs="Times New Roman"/>
                <w:sz w:val="20"/>
                <w:szCs w:val="20"/>
              </w:rPr>
            </w:pPr>
            <w:r w:rsidRPr="0042015E">
              <w:rPr>
                <w:rFonts w:ascii="Times New Roman" w:hAnsi="Times New Roman" w:cs="Times New Roman"/>
                <w:sz w:val="20"/>
                <w:szCs w:val="20"/>
              </w:rPr>
              <w:t>FFS: whether</w:t>
            </w:r>
            <w:r>
              <w:rPr>
                <w:rFonts w:ascii="Times New Roman" w:hAnsi="Times New Roman" w:cs="Times New Roman"/>
                <w:sz w:val="20"/>
                <w:szCs w:val="20"/>
                <w:lang w:val="en-US"/>
              </w:rPr>
              <w:t>/</w:t>
            </w:r>
            <w:r w:rsidRPr="00A52BDA">
              <w:rPr>
                <w:rFonts w:ascii="Times New Roman" w:hAnsi="Times New Roman" w:cs="Times New Roman"/>
                <w:sz w:val="20"/>
                <w:szCs w:val="20"/>
                <w:highlight w:val="yellow"/>
                <w:lang w:val="en-US"/>
              </w:rPr>
              <w:t>what</w:t>
            </w:r>
            <w:r w:rsidRPr="0042015E">
              <w:rPr>
                <w:rFonts w:ascii="Times New Roman" w:hAnsi="Times New Roman" w:cs="Times New Roman"/>
                <w:sz w:val="20"/>
                <w:szCs w:val="20"/>
              </w:rPr>
              <w:t xml:space="preserve"> information of failed TRP(s) is conveyed in the MAC-CE</w:t>
            </w:r>
          </w:p>
        </w:tc>
      </w:tr>
      <w:tr w:rsidR="00C7741F" w14:paraId="0CC94CB7"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65271AF5" w14:textId="60CD2550" w:rsidR="00C7741F" w:rsidRDefault="00C7741F" w:rsidP="00985AFC">
            <w:pPr>
              <w:snapToGrid w:val="0"/>
              <w:rPr>
                <w:rFonts w:eastAsia="SimSun"/>
                <w:color w:val="4A442A" w:themeColor="background2" w:themeShade="40"/>
                <w:sz w:val="18"/>
                <w:szCs w:val="18"/>
                <w:lang w:eastAsia="zh-CN"/>
              </w:rPr>
            </w:pPr>
            <w:r>
              <w:rPr>
                <w:rFonts w:eastAsia="SimSun" w:hint="eastAsia"/>
                <w:color w:val="4A442A" w:themeColor="background2" w:themeShade="40"/>
                <w:sz w:val="18"/>
                <w:szCs w:val="18"/>
                <w:lang w:eastAsia="zh-CN"/>
              </w:rPr>
              <w:t>N</w:t>
            </w:r>
            <w:r>
              <w:rPr>
                <w:rFonts w:eastAsia="SimSun"/>
                <w:color w:val="4A442A" w:themeColor="background2" w:themeShade="40"/>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758213E1" w14:textId="6F4F3091" w:rsidR="00C7741F" w:rsidRDefault="00C7741F" w:rsidP="00C7741F">
            <w:pPr>
              <w:snapToGrid w:val="0"/>
              <w:rPr>
                <w:rFonts w:eastAsia="DengXian"/>
                <w:sz w:val="18"/>
                <w:szCs w:val="18"/>
                <w:lang w:eastAsia="zh-CN"/>
              </w:rPr>
            </w:pPr>
            <w:r>
              <w:rPr>
                <w:rFonts w:eastAsia="DengXian"/>
                <w:sz w:val="18"/>
                <w:szCs w:val="18"/>
                <w:lang w:eastAsia="zh-CN"/>
              </w:rPr>
              <w:t>Proposal 2.1, support.</w:t>
            </w:r>
          </w:p>
          <w:p w14:paraId="1A419CC5" w14:textId="4C071F1D" w:rsidR="00C7741F" w:rsidRDefault="00C7741F" w:rsidP="00C7741F">
            <w:pPr>
              <w:snapToGrid w:val="0"/>
              <w:rPr>
                <w:rFonts w:eastAsia="DengXian"/>
                <w:sz w:val="18"/>
                <w:szCs w:val="18"/>
                <w:lang w:eastAsia="zh-CN"/>
              </w:rPr>
            </w:pPr>
            <w:r>
              <w:rPr>
                <w:rFonts w:eastAsia="DengXian"/>
                <w:sz w:val="18"/>
                <w:szCs w:val="18"/>
                <w:lang w:eastAsia="zh-CN"/>
              </w:rPr>
              <w:t>Proposal 2.2, support.</w:t>
            </w:r>
          </w:p>
          <w:p w14:paraId="6227F91F" w14:textId="6F0362DC" w:rsidR="00C7741F" w:rsidRDefault="00C7741F" w:rsidP="00C7741F">
            <w:pPr>
              <w:snapToGrid w:val="0"/>
              <w:rPr>
                <w:rFonts w:eastAsia="DengXian"/>
                <w:sz w:val="18"/>
                <w:szCs w:val="18"/>
                <w:lang w:eastAsia="zh-CN"/>
              </w:rPr>
            </w:pPr>
            <w:r>
              <w:rPr>
                <w:rFonts w:eastAsia="DengXian"/>
                <w:sz w:val="18"/>
                <w:szCs w:val="18"/>
                <w:lang w:eastAsia="zh-CN"/>
              </w:rPr>
              <w:t>Proposal 2.3, support.</w:t>
            </w:r>
          </w:p>
          <w:p w14:paraId="328D0602" w14:textId="76E1692B" w:rsidR="00C7741F" w:rsidRDefault="00C7741F" w:rsidP="00C7741F">
            <w:pPr>
              <w:snapToGrid w:val="0"/>
              <w:rPr>
                <w:rFonts w:eastAsia="DengXian"/>
                <w:sz w:val="18"/>
                <w:szCs w:val="18"/>
                <w:lang w:eastAsia="zh-CN"/>
              </w:rPr>
            </w:pPr>
            <w:r>
              <w:rPr>
                <w:rFonts w:eastAsia="DengXian"/>
                <w:sz w:val="18"/>
                <w:szCs w:val="18"/>
                <w:lang w:eastAsia="zh-CN"/>
              </w:rPr>
              <w:t>Proposal 2.4, support, and prefer option 2.</w:t>
            </w:r>
          </w:p>
          <w:p w14:paraId="28422670" w14:textId="1EB765C8" w:rsidR="00C7741F" w:rsidRPr="00C7741F" w:rsidRDefault="00C7741F" w:rsidP="00C7741F">
            <w:pPr>
              <w:snapToGrid w:val="0"/>
              <w:rPr>
                <w:rFonts w:eastAsia="DengXian"/>
                <w:sz w:val="18"/>
                <w:szCs w:val="18"/>
                <w:lang w:eastAsia="zh-CN"/>
              </w:rPr>
            </w:pPr>
            <w:r>
              <w:rPr>
                <w:rFonts w:eastAsia="DengXian"/>
                <w:sz w:val="18"/>
                <w:szCs w:val="18"/>
                <w:lang w:eastAsia="zh-CN"/>
              </w:rPr>
              <w:t>Proposal 2.5, support.</w:t>
            </w:r>
          </w:p>
        </w:tc>
      </w:tr>
      <w:tr w:rsidR="00371557" w14:paraId="317446C3" w14:textId="77777777" w:rsidTr="008A4391">
        <w:trPr>
          <w:ins w:id="752" w:author="Li Guo" w:date="2021-01-24T20:09: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26B15697" w14:textId="19E03562" w:rsidR="00371557" w:rsidRDefault="00371557" w:rsidP="00371557">
            <w:pPr>
              <w:snapToGrid w:val="0"/>
              <w:rPr>
                <w:ins w:id="753" w:author="Li Guo" w:date="2021-01-24T20:09:00Z"/>
                <w:rFonts w:eastAsia="SimSun"/>
                <w:color w:val="4A442A" w:themeColor="background2" w:themeShade="40"/>
                <w:sz w:val="18"/>
                <w:szCs w:val="18"/>
                <w:lang w:eastAsia="zh-CN"/>
              </w:rPr>
            </w:pPr>
            <w:ins w:id="754" w:author="Li Guo" w:date="2021-01-24T20:09:00Z">
              <w:r w:rsidRPr="0075417C">
                <w:rPr>
                  <w:rFonts w:eastAsia="SimSun" w:hint="eastAsia"/>
                  <w:sz w:val="18"/>
                  <w:szCs w:val="18"/>
                  <w:lang w:eastAsia="zh-CN"/>
                </w:rPr>
                <w:t>OPPO</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496CBBAE" w14:textId="77777777" w:rsidR="00371557" w:rsidRDefault="00371557" w:rsidP="00371557">
            <w:pPr>
              <w:snapToGrid w:val="0"/>
              <w:rPr>
                <w:ins w:id="755" w:author="Li Guo" w:date="2021-01-24T20:09:00Z"/>
                <w:rFonts w:eastAsia="DengXian"/>
                <w:sz w:val="18"/>
                <w:szCs w:val="18"/>
                <w:lang w:eastAsia="zh-CN"/>
              </w:rPr>
            </w:pPr>
            <w:ins w:id="756" w:author="Li Guo" w:date="2021-01-24T20:09:00Z">
              <w:r>
                <w:rPr>
                  <w:rFonts w:eastAsia="DengXian" w:hint="eastAsia"/>
                  <w:sz w:val="18"/>
                  <w:szCs w:val="18"/>
                  <w:lang w:eastAsia="zh-CN"/>
                </w:rPr>
                <w:t>Proposal 2.1: Support</w:t>
              </w:r>
            </w:ins>
          </w:p>
          <w:p w14:paraId="6B68DC33" w14:textId="77777777" w:rsidR="00371557" w:rsidRDefault="00371557" w:rsidP="00371557">
            <w:pPr>
              <w:snapToGrid w:val="0"/>
              <w:rPr>
                <w:ins w:id="757" w:author="Runhua Chen" w:date="2021-01-25T17:39:00Z"/>
                <w:rFonts w:eastAsia="DengXian"/>
                <w:sz w:val="18"/>
                <w:szCs w:val="18"/>
                <w:lang w:eastAsia="zh-CN"/>
              </w:rPr>
            </w:pPr>
            <w:ins w:id="758" w:author="Li Guo" w:date="2021-01-24T20:09:00Z">
              <w:r>
                <w:rPr>
                  <w:rFonts w:eastAsia="DengXian" w:hint="eastAsia"/>
                  <w:sz w:val="18"/>
                  <w:szCs w:val="18"/>
                  <w:lang w:eastAsia="zh-CN"/>
                </w:rPr>
                <w:t>Proposal 2.</w:t>
              </w:r>
              <w:r>
                <w:rPr>
                  <w:rFonts w:eastAsia="DengXian"/>
                  <w:sz w:val="18"/>
                  <w:szCs w:val="18"/>
                  <w:lang w:eastAsia="zh-CN"/>
                </w:rPr>
                <w:t>2</w:t>
              </w:r>
              <w:r>
                <w:rPr>
                  <w:rFonts w:eastAsia="DengXian" w:hint="eastAsia"/>
                  <w:sz w:val="18"/>
                  <w:szCs w:val="18"/>
                  <w:lang w:eastAsia="zh-CN"/>
                </w:rPr>
                <w:t xml:space="preserve">: </w:t>
              </w:r>
              <w:r>
                <w:rPr>
                  <w:rFonts w:eastAsia="DengXian"/>
                  <w:sz w:val="18"/>
                  <w:szCs w:val="18"/>
                  <w:lang w:eastAsia="zh-CN"/>
                </w:rPr>
                <w:t>Only support implicit configuration, Considering TCI states can be updated by MAC CE which means explicit method for BFD-RS configured by RRC cannot always represent the beam from CORESET.</w:t>
              </w:r>
            </w:ins>
          </w:p>
          <w:p w14:paraId="0EF5C9B6" w14:textId="77777777" w:rsidR="003B6A8C" w:rsidRPr="003B6A8C" w:rsidRDefault="003B6A8C" w:rsidP="003B6A8C">
            <w:pPr>
              <w:snapToGrid w:val="0"/>
              <w:rPr>
                <w:ins w:id="759" w:author="Runhua Chen" w:date="2021-01-25T17:39:00Z"/>
                <w:rFonts w:eastAsia="DengXian"/>
                <w:sz w:val="18"/>
                <w:szCs w:val="18"/>
                <w:lang w:eastAsia="zh-CN"/>
              </w:rPr>
            </w:pPr>
            <w:ins w:id="760" w:author="Runhua Chen" w:date="2021-01-25T17:39:00Z">
              <w:r w:rsidRPr="00891FCD">
                <w:rPr>
                  <w:rFonts w:eastAsia="DengXian"/>
                  <w:sz w:val="18"/>
                  <w:szCs w:val="18"/>
                  <w:highlight w:val="yellow"/>
                  <w:lang w:eastAsia="zh-CN"/>
                </w:rPr>
                <w:t>[FL]: Doesn’t the same issue exist in Rel.15/16 (e.g. RRC configured BFD-RS while CORESET beams are updated by MAC-CE)? Whether NW uses MAC-CE to update CORESETs is an implementation choice.</w:t>
              </w:r>
              <w:r w:rsidRPr="003B6A8C">
                <w:rPr>
                  <w:rFonts w:eastAsia="DengXian"/>
                  <w:sz w:val="18"/>
                  <w:szCs w:val="18"/>
                  <w:lang w:eastAsia="zh-CN"/>
                </w:rPr>
                <w:t xml:space="preserve"> </w:t>
              </w:r>
            </w:ins>
          </w:p>
          <w:p w14:paraId="14989D03" w14:textId="77777777" w:rsidR="003B6A8C" w:rsidRDefault="003B6A8C" w:rsidP="00371557">
            <w:pPr>
              <w:snapToGrid w:val="0"/>
              <w:rPr>
                <w:ins w:id="761" w:author="Li Guo" w:date="2021-01-24T20:09:00Z"/>
                <w:rFonts w:eastAsia="DengXian"/>
                <w:sz w:val="18"/>
                <w:szCs w:val="18"/>
                <w:lang w:eastAsia="zh-CN"/>
              </w:rPr>
            </w:pPr>
          </w:p>
          <w:p w14:paraId="30D47023" w14:textId="77777777" w:rsidR="00371557" w:rsidRDefault="00371557" w:rsidP="00371557">
            <w:pPr>
              <w:snapToGrid w:val="0"/>
              <w:rPr>
                <w:ins w:id="762" w:author="Li Guo" w:date="2021-01-24T20:09:00Z"/>
                <w:rFonts w:eastAsia="DengXian"/>
                <w:sz w:val="18"/>
                <w:szCs w:val="18"/>
                <w:lang w:eastAsia="zh-CN"/>
              </w:rPr>
            </w:pPr>
            <w:ins w:id="763" w:author="Li Guo" w:date="2021-01-24T20:09:00Z">
              <w:r>
                <w:rPr>
                  <w:rFonts w:eastAsia="DengXian" w:hint="eastAsia"/>
                  <w:sz w:val="18"/>
                  <w:szCs w:val="18"/>
                  <w:lang w:eastAsia="zh-CN"/>
                </w:rPr>
                <w:t>Proposal 2.1: Support</w:t>
              </w:r>
            </w:ins>
          </w:p>
          <w:p w14:paraId="60DEBFDC" w14:textId="77777777" w:rsidR="00371557" w:rsidRDefault="00371557" w:rsidP="00371557">
            <w:pPr>
              <w:snapToGrid w:val="0"/>
              <w:rPr>
                <w:ins w:id="764" w:author="Li Guo" w:date="2021-01-24T20:09:00Z"/>
                <w:rFonts w:eastAsia="DengXian"/>
                <w:sz w:val="18"/>
                <w:szCs w:val="18"/>
                <w:lang w:eastAsia="zh-CN"/>
              </w:rPr>
            </w:pPr>
            <w:ins w:id="765" w:author="Li Guo" w:date="2021-01-24T20:09:00Z">
              <w:r>
                <w:rPr>
                  <w:rFonts w:eastAsia="DengXian" w:hint="eastAsia"/>
                  <w:sz w:val="18"/>
                  <w:szCs w:val="18"/>
                  <w:lang w:eastAsia="zh-CN"/>
                </w:rPr>
                <w:t>Proposal 2.1: Support</w:t>
              </w:r>
            </w:ins>
          </w:p>
          <w:p w14:paraId="5C735042" w14:textId="77777777" w:rsidR="00371557" w:rsidRDefault="00371557" w:rsidP="00371557">
            <w:pPr>
              <w:snapToGrid w:val="0"/>
              <w:rPr>
                <w:ins w:id="766" w:author="Li Guo" w:date="2021-01-24T20:09:00Z"/>
                <w:rFonts w:eastAsia="DengXian"/>
                <w:sz w:val="18"/>
                <w:szCs w:val="18"/>
                <w:lang w:eastAsia="zh-CN"/>
              </w:rPr>
            </w:pPr>
            <w:ins w:id="767" w:author="Li Guo" w:date="2021-01-24T20:09:00Z">
              <w:r>
                <w:rPr>
                  <w:rFonts w:eastAsia="DengXian" w:hint="eastAsia"/>
                  <w:sz w:val="18"/>
                  <w:szCs w:val="18"/>
                  <w:lang w:eastAsia="zh-CN"/>
                </w:rPr>
                <w:t>Proposal 2.1: Support</w:t>
              </w:r>
            </w:ins>
          </w:p>
          <w:p w14:paraId="4EDADF0C" w14:textId="047E5888" w:rsidR="00371557" w:rsidRDefault="00371557" w:rsidP="00371557">
            <w:pPr>
              <w:snapToGrid w:val="0"/>
              <w:rPr>
                <w:ins w:id="768" w:author="Runhua Chen" w:date="2021-01-25T14:01:00Z"/>
                <w:rFonts w:eastAsia="DengXian"/>
                <w:sz w:val="18"/>
                <w:szCs w:val="18"/>
                <w:lang w:eastAsia="zh-CN"/>
              </w:rPr>
            </w:pPr>
            <w:ins w:id="769" w:author="Li Guo" w:date="2021-01-24T20:09:00Z">
              <w:r>
                <w:rPr>
                  <w:rFonts w:eastAsia="DengXian" w:hint="eastAsia"/>
                  <w:sz w:val="18"/>
                  <w:szCs w:val="18"/>
                  <w:lang w:eastAsia="zh-CN"/>
                </w:rPr>
                <w:t xml:space="preserve">Proposal 2.1: </w:t>
              </w:r>
              <w:r>
                <w:rPr>
                  <w:rFonts w:eastAsia="DengXian"/>
                  <w:sz w:val="18"/>
                  <w:szCs w:val="18"/>
                  <w:lang w:eastAsia="zh-CN"/>
                </w:rPr>
                <w:t>Need further discussion on PUCCH.</w:t>
              </w:r>
            </w:ins>
          </w:p>
          <w:p w14:paraId="1FB12C4A" w14:textId="5AB95FAF" w:rsidR="00421CE5" w:rsidDel="003B6A8C" w:rsidRDefault="00421CE5" w:rsidP="00371557">
            <w:pPr>
              <w:snapToGrid w:val="0"/>
              <w:rPr>
                <w:ins w:id="770" w:author="Li Guo" w:date="2021-01-24T20:09:00Z"/>
                <w:del w:id="771" w:author="Runhua Chen" w:date="2021-01-25T17:39:00Z"/>
                <w:rFonts w:eastAsia="DengXian"/>
                <w:sz w:val="18"/>
                <w:szCs w:val="18"/>
                <w:lang w:eastAsia="zh-CN"/>
              </w:rPr>
            </w:pPr>
          </w:p>
          <w:p w14:paraId="7C53AF2D" w14:textId="77777777" w:rsidR="00371557" w:rsidRDefault="00371557" w:rsidP="005B4ABE">
            <w:pPr>
              <w:snapToGrid w:val="0"/>
              <w:rPr>
                <w:ins w:id="772" w:author="Li Guo" w:date="2021-01-24T20:09:00Z"/>
                <w:rFonts w:eastAsia="DengXian"/>
                <w:sz w:val="18"/>
                <w:szCs w:val="18"/>
                <w:lang w:eastAsia="zh-CN"/>
              </w:rPr>
            </w:pPr>
          </w:p>
        </w:tc>
      </w:tr>
      <w:tr w:rsidR="00B3601A" w14:paraId="5E2F4FB0" w14:textId="77777777" w:rsidTr="008A4391">
        <w:trPr>
          <w:ins w:id="773" w:author="Administrator" w:date="2021-01-25T10:44: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4B8C67FE" w14:textId="30E06D1B" w:rsidR="00B3601A" w:rsidRPr="0075417C" w:rsidRDefault="00B3601A" w:rsidP="00B3601A">
            <w:pPr>
              <w:snapToGrid w:val="0"/>
              <w:rPr>
                <w:ins w:id="774" w:author="Administrator" w:date="2021-01-25T10:44:00Z"/>
                <w:rFonts w:eastAsia="SimSun"/>
                <w:sz w:val="18"/>
                <w:szCs w:val="18"/>
                <w:lang w:eastAsia="zh-CN"/>
              </w:rPr>
            </w:pPr>
            <w:ins w:id="775" w:author="Administrator" w:date="2021-01-25T10:44:00Z">
              <w:r>
                <w:rPr>
                  <w:rFonts w:eastAsia="SimSun" w:hint="eastAsia"/>
                  <w:color w:val="4A442A" w:themeColor="background2" w:themeShade="40"/>
                  <w:sz w:val="18"/>
                  <w:szCs w:val="18"/>
                  <w:lang w:eastAsia="zh-CN"/>
                </w:rPr>
                <w:t>Xiaomi</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2CC66D44" w14:textId="77777777" w:rsidR="00B3601A" w:rsidRDefault="00B3601A" w:rsidP="00B3601A">
            <w:pPr>
              <w:snapToGrid w:val="0"/>
              <w:jc w:val="both"/>
              <w:rPr>
                <w:ins w:id="776" w:author="Administrator" w:date="2021-01-25T10:44:00Z"/>
                <w:rFonts w:eastAsia="DengXian"/>
                <w:bCs/>
                <w:sz w:val="18"/>
                <w:szCs w:val="18"/>
                <w:lang w:eastAsia="zh-CN"/>
              </w:rPr>
            </w:pPr>
            <w:ins w:id="777" w:author="Administrator" w:date="2021-01-25T10:44:00Z">
              <w:r>
                <w:rPr>
                  <w:rFonts w:eastAsia="DengXian"/>
                  <w:bCs/>
                  <w:sz w:val="18"/>
                  <w:szCs w:val="18"/>
                  <w:lang w:eastAsia="zh-CN"/>
                </w:rPr>
                <w:t>F</w:t>
              </w:r>
              <w:r>
                <w:rPr>
                  <w:rFonts w:eastAsia="DengXian" w:hint="eastAsia"/>
                  <w:bCs/>
                  <w:sz w:val="18"/>
                  <w:szCs w:val="18"/>
                  <w:lang w:eastAsia="zh-CN"/>
                </w:rPr>
                <w:t xml:space="preserve">or </w:t>
              </w:r>
              <w:r>
                <w:rPr>
                  <w:rFonts w:eastAsia="DengXian"/>
                  <w:bCs/>
                  <w:sz w:val="18"/>
                  <w:szCs w:val="18"/>
                  <w:lang w:eastAsia="zh-CN"/>
                </w:rPr>
                <w:t>proposal 2.1, support.</w:t>
              </w:r>
            </w:ins>
          </w:p>
          <w:p w14:paraId="535A95FB" w14:textId="77777777" w:rsidR="00B3601A" w:rsidRDefault="00B3601A" w:rsidP="00B3601A">
            <w:pPr>
              <w:snapToGrid w:val="0"/>
              <w:jc w:val="both"/>
              <w:rPr>
                <w:ins w:id="778" w:author="Administrator" w:date="2021-01-25T10:44:00Z"/>
                <w:rFonts w:eastAsia="DengXian"/>
                <w:bCs/>
                <w:sz w:val="18"/>
                <w:szCs w:val="18"/>
                <w:lang w:eastAsia="zh-CN"/>
              </w:rPr>
            </w:pPr>
            <w:ins w:id="779" w:author="Administrator" w:date="2021-01-25T10:44:00Z">
              <w:r>
                <w:rPr>
                  <w:rFonts w:eastAsia="DengXian"/>
                  <w:bCs/>
                  <w:sz w:val="18"/>
                  <w:szCs w:val="18"/>
                  <w:lang w:eastAsia="zh-CN"/>
                </w:rPr>
                <w:t>F</w:t>
              </w:r>
              <w:r>
                <w:rPr>
                  <w:rFonts w:eastAsia="DengXian" w:hint="eastAsia"/>
                  <w:bCs/>
                  <w:sz w:val="18"/>
                  <w:szCs w:val="18"/>
                  <w:lang w:eastAsia="zh-CN"/>
                </w:rPr>
                <w:t xml:space="preserve">or </w:t>
              </w:r>
              <w:r>
                <w:rPr>
                  <w:rFonts w:eastAsia="DengXian"/>
                  <w:bCs/>
                  <w:sz w:val="18"/>
                  <w:szCs w:val="18"/>
                  <w:lang w:eastAsia="zh-CN"/>
                </w:rPr>
                <w:t xml:space="preserve">proposal 2.2, support. </w:t>
              </w:r>
            </w:ins>
          </w:p>
          <w:p w14:paraId="55389493" w14:textId="77777777" w:rsidR="00B3601A" w:rsidRDefault="00B3601A" w:rsidP="00B3601A">
            <w:pPr>
              <w:snapToGrid w:val="0"/>
              <w:jc w:val="both"/>
              <w:rPr>
                <w:ins w:id="780" w:author="Administrator" w:date="2021-01-25T10:44:00Z"/>
                <w:rFonts w:eastAsia="DengXian"/>
                <w:bCs/>
                <w:sz w:val="18"/>
                <w:szCs w:val="18"/>
                <w:lang w:eastAsia="zh-CN"/>
              </w:rPr>
            </w:pPr>
            <w:ins w:id="781" w:author="Administrator" w:date="2021-01-25T10:44:00Z">
              <w:r>
                <w:rPr>
                  <w:rFonts w:eastAsia="DengXian"/>
                  <w:bCs/>
                  <w:sz w:val="18"/>
                  <w:szCs w:val="18"/>
                  <w:lang w:eastAsia="zh-CN"/>
                </w:rPr>
                <w:t>F</w:t>
              </w:r>
              <w:r>
                <w:rPr>
                  <w:rFonts w:eastAsia="DengXian" w:hint="eastAsia"/>
                  <w:bCs/>
                  <w:sz w:val="18"/>
                  <w:szCs w:val="18"/>
                  <w:lang w:eastAsia="zh-CN"/>
                </w:rPr>
                <w:t xml:space="preserve">or </w:t>
              </w:r>
              <w:r>
                <w:rPr>
                  <w:rFonts w:eastAsia="DengXian"/>
                  <w:bCs/>
                  <w:sz w:val="18"/>
                  <w:szCs w:val="18"/>
                  <w:lang w:eastAsia="zh-CN"/>
                </w:rPr>
                <w:t>proposal 2.3, support.</w:t>
              </w:r>
            </w:ins>
          </w:p>
          <w:p w14:paraId="76A8B5CC" w14:textId="77777777" w:rsidR="00B3601A" w:rsidRDefault="00B3601A" w:rsidP="00B3601A">
            <w:pPr>
              <w:snapToGrid w:val="0"/>
              <w:jc w:val="both"/>
              <w:rPr>
                <w:ins w:id="782" w:author="Administrator" w:date="2021-01-25T10:44:00Z"/>
                <w:rFonts w:eastAsia="DengXian"/>
                <w:bCs/>
                <w:sz w:val="18"/>
                <w:szCs w:val="18"/>
                <w:lang w:eastAsia="zh-CN"/>
              </w:rPr>
            </w:pPr>
            <w:ins w:id="783" w:author="Administrator" w:date="2021-01-25T10:44:00Z">
              <w:r>
                <w:rPr>
                  <w:rFonts w:eastAsia="DengXian"/>
                  <w:bCs/>
                  <w:sz w:val="18"/>
                  <w:szCs w:val="18"/>
                  <w:lang w:eastAsia="zh-CN"/>
                </w:rPr>
                <w:t>F</w:t>
              </w:r>
              <w:r>
                <w:rPr>
                  <w:rFonts w:eastAsia="DengXian" w:hint="eastAsia"/>
                  <w:bCs/>
                  <w:sz w:val="18"/>
                  <w:szCs w:val="18"/>
                  <w:lang w:eastAsia="zh-CN"/>
                </w:rPr>
                <w:t xml:space="preserve">or </w:t>
              </w:r>
              <w:r>
                <w:rPr>
                  <w:rFonts w:eastAsia="DengXian"/>
                  <w:bCs/>
                  <w:sz w:val="18"/>
                  <w:szCs w:val="18"/>
                  <w:lang w:eastAsia="zh-CN"/>
                </w:rPr>
                <w:t>proposal 2.4, support the proposal, and we prefer Option 2.</w:t>
              </w:r>
            </w:ins>
          </w:p>
          <w:p w14:paraId="4153509D" w14:textId="77777777" w:rsidR="00B3601A" w:rsidRDefault="00B3601A" w:rsidP="00B3601A">
            <w:pPr>
              <w:snapToGrid w:val="0"/>
              <w:jc w:val="both"/>
              <w:rPr>
                <w:ins w:id="784" w:author="Administrator" w:date="2021-01-25T10:44:00Z"/>
                <w:rFonts w:eastAsia="DengXian"/>
                <w:bCs/>
                <w:sz w:val="18"/>
                <w:szCs w:val="18"/>
                <w:lang w:eastAsia="zh-CN"/>
              </w:rPr>
            </w:pPr>
            <w:ins w:id="785" w:author="Administrator" w:date="2021-01-25T10:44:00Z">
              <w:r>
                <w:rPr>
                  <w:rFonts w:eastAsia="DengXian"/>
                  <w:bCs/>
                  <w:sz w:val="18"/>
                  <w:szCs w:val="18"/>
                  <w:lang w:eastAsia="zh-CN"/>
                </w:rPr>
                <w:t>F</w:t>
              </w:r>
              <w:r>
                <w:rPr>
                  <w:rFonts w:eastAsia="DengXian" w:hint="eastAsia"/>
                  <w:bCs/>
                  <w:sz w:val="18"/>
                  <w:szCs w:val="18"/>
                  <w:lang w:eastAsia="zh-CN"/>
                </w:rPr>
                <w:t xml:space="preserve">or </w:t>
              </w:r>
              <w:r>
                <w:rPr>
                  <w:rFonts w:eastAsia="DengXian"/>
                  <w:bCs/>
                  <w:sz w:val="18"/>
                  <w:szCs w:val="18"/>
                  <w:lang w:eastAsia="zh-CN"/>
                </w:rPr>
                <w:t xml:space="preserve">proposal 2.5, support. </w:t>
              </w:r>
            </w:ins>
          </w:p>
          <w:p w14:paraId="647E5928" w14:textId="77777777" w:rsidR="00B3601A" w:rsidRDefault="00B3601A" w:rsidP="00B3601A">
            <w:pPr>
              <w:snapToGrid w:val="0"/>
              <w:rPr>
                <w:ins w:id="786" w:author="Administrator" w:date="2021-01-25T10:44:00Z"/>
                <w:rFonts w:eastAsia="DengXian"/>
                <w:sz w:val="18"/>
                <w:szCs w:val="18"/>
                <w:lang w:eastAsia="zh-CN"/>
              </w:rPr>
            </w:pPr>
          </w:p>
        </w:tc>
      </w:tr>
      <w:tr w:rsidR="00FD56E6" w14:paraId="0C8EBAA0" w14:textId="77777777" w:rsidTr="008A4391">
        <w:trPr>
          <w:ins w:id="787" w:author="Yushu Zhang" w:date="2021-01-25T12:01: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2165F92A" w14:textId="130601D6" w:rsidR="00FD56E6" w:rsidRDefault="00FD56E6" w:rsidP="00B3601A">
            <w:pPr>
              <w:snapToGrid w:val="0"/>
              <w:rPr>
                <w:ins w:id="788" w:author="Yushu Zhang" w:date="2021-01-25T12:01:00Z"/>
                <w:rFonts w:eastAsia="SimSun"/>
                <w:color w:val="4A442A" w:themeColor="background2" w:themeShade="40"/>
                <w:sz w:val="18"/>
                <w:szCs w:val="18"/>
                <w:lang w:eastAsia="zh-CN"/>
              </w:rPr>
            </w:pPr>
            <w:ins w:id="789" w:author="Yushu Zhang" w:date="2021-01-25T12:01:00Z">
              <w:r>
                <w:rPr>
                  <w:rFonts w:eastAsia="SimSun"/>
                  <w:color w:val="4A442A" w:themeColor="background2" w:themeShade="40"/>
                  <w:sz w:val="18"/>
                  <w:szCs w:val="18"/>
                  <w:lang w:eastAsia="zh-CN"/>
                </w:rPr>
                <w:t>Apple</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601479BA" w14:textId="2DB18D2C" w:rsidR="00FD56E6" w:rsidRDefault="00FD56E6" w:rsidP="00B3601A">
            <w:pPr>
              <w:snapToGrid w:val="0"/>
              <w:jc w:val="both"/>
              <w:rPr>
                <w:ins w:id="790" w:author="Yushu Zhang" w:date="2021-01-25T12:01:00Z"/>
                <w:rFonts w:eastAsia="DengXian"/>
                <w:bCs/>
                <w:sz w:val="18"/>
                <w:szCs w:val="18"/>
                <w:lang w:eastAsia="zh-CN"/>
              </w:rPr>
            </w:pPr>
            <w:ins w:id="791" w:author="Yushu Zhang" w:date="2021-01-25T12:01:00Z">
              <w:r>
                <w:rPr>
                  <w:rFonts w:eastAsia="DengXian"/>
                  <w:bCs/>
                  <w:sz w:val="18"/>
                  <w:szCs w:val="18"/>
                  <w:lang w:eastAsia="zh-CN"/>
                </w:rPr>
                <w:t>Our views are provided in the Table</w:t>
              </w:r>
            </w:ins>
          </w:p>
        </w:tc>
      </w:tr>
      <w:tr w:rsidR="00B16EE0" w14:paraId="24BD81C2" w14:textId="77777777" w:rsidTr="008A4391">
        <w:trPr>
          <w:ins w:id="792" w:author="王化磊 (Hualei Wang)" w:date="2021-01-25T12:27: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067B85AA" w14:textId="1CE0725D" w:rsidR="00B16EE0" w:rsidRDefault="00B16EE0" w:rsidP="00B3601A">
            <w:pPr>
              <w:snapToGrid w:val="0"/>
              <w:rPr>
                <w:ins w:id="793" w:author="王化磊 (Hualei Wang)" w:date="2021-01-25T12:27:00Z"/>
                <w:rFonts w:eastAsia="SimSun"/>
                <w:color w:val="4A442A" w:themeColor="background2" w:themeShade="40"/>
                <w:sz w:val="18"/>
                <w:szCs w:val="18"/>
                <w:lang w:eastAsia="zh-CN"/>
              </w:rPr>
            </w:pPr>
            <w:ins w:id="794" w:author="王化磊 (Hualei Wang)" w:date="2021-01-25T12:27:00Z">
              <w:r>
                <w:rPr>
                  <w:rFonts w:eastAsia="SimSun" w:hint="eastAsia"/>
                  <w:color w:val="4A442A" w:themeColor="background2" w:themeShade="40"/>
                  <w:sz w:val="18"/>
                  <w:szCs w:val="18"/>
                  <w:lang w:eastAsia="zh-CN"/>
                </w:rPr>
                <w:t>S</w:t>
              </w:r>
              <w:r>
                <w:rPr>
                  <w:rFonts w:eastAsia="SimSun"/>
                  <w:color w:val="4A442A" w:themeColor="background2" w:themeShade="40"/>
                  <w:sz w:val="18"/>
                  <w:szCs w:val="18"/>
                  <w:lang w:eastAsia="zh-CN"/>
                </w:rPr>
                <w:t>preadtrum</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2028B1C6" w14:textId="77777777" w:rsidR="00B16EE0" w:rsidRDefault="00B16EE0" w:rsidP="00B16EE0">
            <w:pPr>
              <w:snapToGrid w:val="0"/>
              <w:rPr>
                <w:ins w:id="795" w:author="王化磊 (Hualei Wang)" w:date="2021-01-25T12:28:00Z"/>
                <w:rFonts w:eastAsia="DengXian"/>
                <w:sz w:val="18"/>
                <w:szCs w:val="18"/>
                <w:lang w:eastAsia="zh-CN"/>
              </w:rPr>
            </w:pPr>
            <w:ins w:id="796" w:author="王化磊 (Hualei Wang)" w:date="2021-01-25T12:28:00Z">
              <w:r>
                <w:rPr>
                  <w:rFonts w:eastAsia="DengXian" w:hint="eastAsia"/>
                  <w:sz w:val="18"/>
                  <w:szCs w:val="18"/>
                  <w:lang w:eastAsia="zh-CN"/>
                </w:rPr>
                <w:t>F</w:t>
              </w:r>
              <w:r>
                <w:rPr>
                  <w:rFonts w:eastAsia="DengXian"/>
                  <w:sz w:val="18"/>
                  <w:szCs w:val="18"/>
                  <w:lang w:eastAsia="zh-CN"/>
                </w:rPr>
                <w:t xml:space="preserve">or proposal 2.1, </w:t>
              </w:r>
              <w:bookmarkStart w:id="797" w:name="OLE_LINK3"/>
              <w:r>
                <w:rPr>
                  <w:rFonts w:eastAsia="DengXian"/>
                  <w:sz w:val="18"/>
                  <w:szCs w:val="18"/>
                  <w:lang w:eastAsia="zh-CN"/>
                </w:rPr>
                <w:t>support the proposal.</w:t>
              </w:r>
              <w:bookmarkEnd w:id="797"/>
            </w:ins>
          </w:p>
          <w:p w14:paraId="5438C7E7" w14:textId="77777777" w:rsidR="00B16EE0" w:rsidRDefault="00B16EE0" w:rsidP="00B16EE0">
            <w:pPr>
              <w:snapToGrid w:val="0"/>
              <w:rPr>
                <w:ins w:id="798" w:author="王化磊 (Hualei Wang)" w:date="2021-01-25T12:28:00Z"/>
                <w:rFonts w:eastAsia="DengXian"/>
                <w:sz w:val="18"/>
                <w:szCs w:val="18"/>
                <w:lang w:eastAsia="zh-CN"/>
              </w:rPr>
            </w:pPr>
            <w:ins w:id="799" w:author="王化磊 (Hualei Wang)" w:date="2021-01-25T12:28:00Z">
              <w:r>
                <w:rPr>
                  <w:rFonts w:eastAsia="DengXian" w:hint="eastAsia"/>
                  <w:sz w:val="18"/>
                  <w:szCs w:val="18"/>
                  <w:lang w:eastAsia="zh-CN"/>
                </w:rPr>
                <w:t>F</w:t>
              </w:r>
              <w:r>
                <w:rPr>
                  <w:rFonts w:eastAsia="DengXian"/>
                  <w:sz w:val="18"/>
                  <w:szCs w:val="18"/>
                  <w:lang w:eastAsia="zh-CN"/>
                </w:rPr>
                <w:t>or proposal 2.2, support the proposal.</w:t>
              </w:r>
            </w:ins>
          </w:p>
          <w:p w14:paraId="2159D3FE" w14:textId="77777777" w:rsidR="00B16EE0" w:rsidRDefault="00B16EE0" w:rsidP="00B16EE0">
            <w:pPr>
              <w:snapToGrid w:val="0"/>
              <w:rPr>
                <w:ins w:id="800" w:author="王化磊 (Hualei Wang)" w:date="2021-01-25T12:28:00Z"/>
                <w:rFonts w:eastAsia="DengXian"/>
                <w:sz w:val="18"/>
                <w:szCs w:val="18"/>
                <w:lang w:eastAsia="zh-CN"/>
              </w:rPr>
            </w:pPr>
            <w:ins w:id="801" w:author="王化磊 (Hualei Wang)" w:date="2021-01-25T12:28:00Z">
              <w:r>
                <w:rPr>
                  <w:rFonts w:eastAsia="DengXian" w:hint="eastAsia"/>
                  <w:sz w:val="18"/>
                  <w:szCs w:val="18"/>
                  <w:lang w:eastAsia="zh-CN"/>
                </w:rPr>
                <w:t>F</w:t>
              </w:r>
              <w:r>
                <w:rPr>
                  <w:rFonts w:eastAsia="DengXian"/>
                  <w:sz w:val="18"/>
                  <w:szCs w:val="18"/>
                  <w:lang w:eastAsia="zh-CN"/>
                </w:rPr>
                <w:t>or proposal 2.3, support the proposal.</w:t>
              </w:r>
            </w:ins>
          </w:p>
          <w:p w14:paraId="0E268068" w14:textId="77777777" w:rsidR="00B16EE0" w:rsidRDefault="00B16EE0" w:rsidP="00B16EE0">
            <w:pPr>
              <w:snapToGrid w:val="0"/>
              <w:rPr>
                <w:ins w:id="802" w:author="王化磊 (Hualei Wang)" w:date="2021-01-25T12:28:00Z"/>
                <w:rFonts w:eastAsia="DengXian"/>
                <w:sz w:val="18"/>
                <w:szCs w:val="18"/>
                <w:lang w:eastAsia="zh-CN"/>
              </w:rPr>
            </w:pPr>
            <w:ins w:id="803" w:author="王化磊 (Hualei Wang)" w:date="2021-01-25T12:28:00Z">
              <w:r>
                <w:rPr>
                  <w:rFonts w:eastAsia="DengXian" w:hint="eastAsia"/>
                  <w:sz w:val="18"/>
                  <w:szCs w:val="18"/>
                  <w:lang w:eastAsia="zh-CN"/>
                </w:rPr>
                <w:t>F</w:t>
              </w:r>
              <w:r>
                <w:rPr>
                  <w:rFonts w:eastAsia="DengXian"/>
                  <w:sz w:val="18"/>
                  <w:szCs w:val="18"/>
                  <w:lang w:eastAsia="zh-CN"/>
                </w:rPr>
                <w:t>or proposal 2.4, support the proposal.</w:t>
              </w:r>
            </w:ins>
          </w:p>
          <w:p w14:paraId="4BC3771D" w14:textId="7618D40B" w:rsidR="00B16EE0" w:rsidRDefault="00B16EE0" w:rsidP="00B16EE0">
            <w:pPr>
              <w:snapToGrid w:val="0"/>
              <w:jc w:val="both"/>
              <w:rPr>
                <w:ins w:id="804" w:author="王化磊 (Hualei Wang)" w:date="2021-01-25T12:27:00Z"/>
                <w:rFonts w:eastAsia="DengXian"/>
                <w:bCs/>
                <w:sz w:val="18"/>
                <w:szCs w:val="18"/>
                <w:lang w:eastAsia="zh-CN"/>
              </w:rPr>
            </w:pPr>
            <w:ins w:id="805" w:author="王化磊 (Hualei Wang)" w:date="2021-01-25T12:28:00Z">
              <w:r>
                <w:rPr>
                  <w:rFonts w:eastAsia="DengXian" w:hint="eastAsia"/>
                  <w:sz w:val="18"/>
                  <w:szCs w:val="18"/>
                  <w:lang w:eastAsia="zh-CN"/>
                </w:rPr>
                <w:t>F</w:t>
              </w:r>
              <w:r>
                <w:rPr>
                  <w:rFonts w:eastAsia="DengXian"/>
                  <w:sz w:val="18"/>
                  <w:szCs w:val="18"/>
                  <w:lang w:eastAsia="zh-CN"/>
                </w:rPr>
                <w:t>or proposal 2.5, support the proposal.</w:t>
              </w:r>
            </w:ins>
          </w:p>
        </w:tc>
      </w:tr>
      <w:tr w:rsidR="00A57BC0" w14:paraId="598D1D14" w14:textId="77777777" w:rsidTr="008A4391">
        <w:trPr>
          <w:ins w:id="806" w:author="Cao, Jeffrey" w:date="2021-01-25T13:03: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0764D7D9" w14:textId="0912AA76" w:rsidR="00A57BC0" w:rsidRDefault="00A57BC0" w:rsidP="00A57BC0">
            <w:pPr>
              <w:snapToGrid w:val="0"/>
              <w:rPr>
                <w:ins w:id="807" w:author="Cao, Jeffrey" w:date="2021-01-25T13:03:00Z"/>
                <w:rFonts w:eastAsia="SimSun"/>
                <w:color w:val="4A442A" w:themeColor="background2" w:themeShade="40"/>
                <w:sz w:val="18"/>
                <w:szCs w:val="18"/>
                <w:lang w:eastAsia="zh-CN"/>
              </w:rPr>
            </w:pPr>
            <w:ins w:id="808" w:author="Cao, Jeffrey" w:date="2021-01-25T13:03:00Z">
              <w:r>
                <w:rPr>
                  <w:rFonts w:eastAsia="SimSun" w:hint="eastAsia"/>
                  <w:color w:val="4A442A" w:themeColor="background2" w:themeShade="40"/>
                  <w:sz w:val="18"/>
                  <w:szCs w:val="18"/>
                  <w:lang w:eastAsia="zh-CN"/>
                </w:rPr>
                <w:t>S</w:t>
              </w:r>
              <w:r>
                <w:rPr>
                  <w:rFonts w:eastAsia="SimSun"/>
                  <w:color w:val="4A442A" w:themeColor="background2" w:themeShade="40"/>
                  <w:sz w:val="18"/>
                  <w:szCs w:val="18"/>
                  <w:lang w:eastAsia="zh-CN"/>
                </w:rPr>
                <w:t>ony</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7FCDB055" w14:textId="77777777" w:rsidR="008A4391" w:rsidRPr="008A4391" w:rsidRDefault="008A4391" w:rsidP="008A4391">
            <w:pPr>
              <w:snapToGrid w:val="0"/>
              <w:rPr>
                <w:rFonts w:eastAsia="DengXian"/>
                <w:bCs/>
                <w:sz w:val="18"/>
                <w:szCs w:val="18"/>
                <w:lang w:eastAsia="zh-CN"/>
              </w:rPr>
            </w:pPr>
            <w:ins w:id="809" w:author="Cao, Jeffrey" w:date="2021-01-25T13:03:00Z">
              <w:r w:rsidRPr="008A4391">
                <w:rPr>
                  <w:rFonts w:eastAsia="DengXian" w:hint="eastAsia"/>
                  <w:bCs/>
                  <w:sz w:val="18"/>
                  <w:szCs w:val="18"/>
                  <w:lang w:eastAsia="zh-CN"/>
                </w:rPr>
                <w:t>O</w:t>
              </w:r>
              <w:r w:rsidRPr="008A4391">
                <w:rPr>
                  <w:rFonts w:eastAsia="DengXian"/>
                  <w:bCs/>
                  <w:sz w:val="18"/>
                  <w:szCs w:val="18"/>
                  <w:lang w:eastAsia="zh-CN"/>
                </w:rPr>
                <w:t xml:space="preserve">ur additional views are added in the table above. </w:t>
              </w:r>
            </w:ins>
          </w:p>
          <w:p w14:paraId="10F2B8A0" w14:textId="77777777" w:rsidR="008A4391" w:rsidRPr="008A4391" w:rsidRDefault="008A4391" w:rsidP="008A4391">
            <w:pPr>
              <w:snapToGrid w:val="0"/>
              <w:rPr>
                <w:ins w:id="810" w:author="Cao, Jeffrey" w:date="2021-01-25T13:03:00Z"/>
                <w:rFonts w:eastAsia="DengXian"/>
                <w:bCs/>
                <w:sz w:val="18"/>
                <w:szCs w:val="18"/>
                <w:lang w:eastAsia="zh-CN"/>
              </w:rPr>
            </w:pPr>
          </w:p>
          <w:p w14:paraId="4AA17C76" w14:textId="77777777" w:rsidR="008A4391" w:rsidRPr="008A4391" w:rsidRDefault="008A4391" w:rsidP="008A4391">
            <w:pPr>
              <w:snapToGrid w:val="0"/>
              <w:rPr>
                <w:rFonts w:eastAsia="DengXian"/>
                <w:bCs/>
                <w:sz w:val="18"/>
                <w:szCs w:val="18"/>
                <w:lang w:eastAsia="zh-CN"/>
              </w:rPr>
            </w:pPr>
            <w:r w:rsidRPr="008A4391">
              <w:rPr>
                <w:rFonts w:eastAsia="DengXian"/>
                <w:bCs/>
                <w:sz w:val="18"/>
                <w:szCs w:val="18"/>
                <w:lang w:eastAsia="zh-CN"/>
              </w:rPr>
              <w:t>F</w:t>
            </w:r>
            <w:ins w:id="811" w:author="Cao, Jeffrey" w:date="2021-01-25T13:03:00Z">
              <w:r w:rsidRPr="008A4391">
                <w:rPr>
                  <w:rFonts w:eastAsia="DengXian" w:hint="eastAsia"/>
                  <w:bCs/>
                  <w:sz w:val="18"/>
                  <w:szCs w:val="18"/>
                  <w:lang w:eastAsia="zh-CN"/>
                </w:rPr>
                <w:t xml:space="preserve">or </w:t>
              </w:r>
              <w:r w:rsidRPr="008A4391">
                <w:rPr>
                  <w:rFonts w:eastAsia="DengXian"/>
                  <w:bCs/>
                  <w:sz w:val="18"/>
                  <w:szCs w:val="18"/>
                  <w:lang w:eastAsia="zh-CN"/>
                </w:rPr>
                <w:t xml:space="preserve">proposal 2.1, </w:t>
              </w:r>
            </w:ins>
            <w:r w:rsidRPr="008A4391">
              <w:rPr>
                <w:rFonts w:eastAsia="DengXian" w:hint="eastAsia"/>
                <w:bCs/>
                <w:sz w:val="18"/>
                <w:szCs w:val="18"/>
                <w:lang w:eastAsia="zh-CN"/>
              </w:rPr>
              <w:t>w</w:t>
            </w:r>
            <w:r w:rsidRPr="008A4391">
              <w:rPr>
                <w:rFonts w:eastAsia="DengXian"/>
                <w:bCs/>
                <w:sz w:val="18"/>
                <w:szCs w:val="18"/>
                <w:lang w:eastAsia="zh-CN"/>
              </w:rPr>
              <w:t xml:space="preserve">e </w:t>
            </w:r>
            <w:ins w:id="812" w:author="Cao, Jeffrey" w:date="2021-01-25T13:03:00Z">
              <w:r w:rsidRPr="008A4391">
                <w:rPr>
                  <w:rFonts w:eastAsia="DengXian"/>
                  <w:bCs/>
                  <w:sz w:val="18"/>
                  <w:szCs w:val="18"/>
                  <w:lang w:eastAsia="zh-CN"/>
                </w:rPr>
                <w:t>support</w:t>
              </w:r>
            </w:ins>
            <w:r w:rsidRPr="008A4391">
              <w:rPr>
                <w:rFonts w:eastAsia="DengXian"/>
                <w:bCs/>
                <w:sz w:val="18"/>
                <w:szCs w:val="18"/>
                <w:lang w:eastAsia="zh-CN"/>
              </w:rPr>
              <w:t xml:space="preserve"> in principle and would like to suggest a slight wording change as </w:t>
            </w:r>
          </w:p>
          <w:p w14:paraId="30308665" w14:textId="77777777" w:rsidR="008A4391" w:rsidRPr="008A4391" w:rsidRDefault="008A4391" w:rsidP="008A4391">
            <w:pPr>
              <w:snapToGrid w:val="0"/>
              <w:rPr>
                <w:rFonts w:eastAsia="DengXian"/>
                <w:bCs/>
                <w:sz w:val="18"/>
                <w:szCs w:val="18"/>
                <w:lang w:eastAsia="zh-CN"/>
              </w:rPr>
            </w:pPr>
            <w:r w:rsidRPr="008A4391">
              <w:rPr>
                <w:rFonts w:eastAsia="DengXian"/>
                <w:bCs/>
                <w:sz w:val="18"/>
                <w:szCs w:val="18"/>
                <w:lang w:eastAsia="zh-CN"/>
              </w:rPr>
              <w:t>“FFS: value of N (e.g. fixed in specification, or UE capability and configured by NW)”</w:t>
            </w:r>
          </w:p>
          <w:p w14:paraId="50A0AE20" w14:textId="041E508E" w:rsidR="008A4391" w:rsidRDefault="008A4391" w:rsidP="008A4391">
            <w:pPr>
              <w:snapToGrid w:val="0"/>
              <w:rPr>
                <w:ins w:id="813" w:author="Runhua Chen" w:date="2021-01-26T01:50:00Z"/>
                <w:rFonts w:eastAsia="DengXian"/>
                <w:bCs/>
                <w:sz w:val="18"/>
                <w:szCs w:val="18"/>
                <w:lang w:eastAsia="zh-CN"/>
              </w:rPr>
            </w:pPr>
            <w:ins w:id="814" w:author="Runhua Chen" w:date="2021-01-26T01:50:00Z">
              <w:r w:rsidRPr="008A4391">
                <w:rPr>
                  <w:rFonts w:eastAsia="DengXian"/>
                  <w:bCs/>
                  <w:sz w:val="18"/>
                  <w:szCs w:val="18"/>
                  <w:highlight w:val="yellow"/>
                  <w:lang w:eastAsia="zh-CN"/>
                </w:rPr>
                <w:t>[FL]: With “up to N”, my understanding is that N refers to the maximum value.</w:t>
              </w:r>
              <w:r>
                <w:rPr>
                  <w:rFonts w:eastAsia="DengXian"/>
                  <w:bCs/>
                  <w:sz w:val="18"/>
                  <w:szCs w:val="18"/>
                  <w:lang w:eastAsia="zh-CN"/>
                </w:rPr>
                <w:t xml:space="preserve"> </w:t>
              </w:r>
            </w:ins>
          </w:p>
          <w:p w14:paraId="652F109B" w14:textId="77777777" w:rsidR="008A4391" w:rsidRPr="008A4391" w:rsidRDefault="008A4391" w:rsidP="008A4391">
            <w:pPr>
              <w:snapToGrid w:val="0"/>
              <w:rPr>
                <w:ins w:id="815" w:author="Cao, Jeffrey" w:date="2021-01-25T13:03:00Z"/>
                <w:rFonts w:eastAsia="DengXian"/>
                <w:bCs/>
                <w:sz w:val="18"/>
                <w:szCs w:val="18"/>
                <w:lang w:eastAsia="zh-CN"/>
              </w:rPr>
            </w:pPr>
          </w:p>
          <w:p w14:paraId="3F44EEDF" w14:textId="77777777" w:rsidR="008A4391" w:rsidRPr="008A4391" w:rsidRDefault="008A4391" w:rsidP="008A4391">
            <w:pPr>
              <w:snapToGrid w:val="0"/>
              <w:rPr>
                <w:rFonts w:eastAsia="DengXian"/>
                <w:bCs/>
                <w:sz w:val="18"/>
                <w:szCs w:val="18"/>
                <w:lang w:eastAsia="zh-CN"/>
              </w:rPr>
            </w:pPr>
            <w:r w:rsidRPr="008A4391">
              <w:rPr>
                <w:rFonts w:eastAsia="DengXian"/>
                <w:bCs/>
                <w:sz w:val="18"/>
                <w:szCs w:val="18"/>
                <w:lang w:eastAsia="zh-CN"/>
              </w:rPr>
              <w:t>F</w:t>
            </w:r>
            <w:ins w:id="816" w:author="Cao, Jeffrey" w:date="2021-01-25T13:03:00Z">
              <w:r w:rsidRPr="008A4391">
                <w:rPr>
                  <w:rFonts w:eastAsia="DengXian" w:hint="eastAsia"/>
                  <w:bCs/>
                  <w:sz w:val="18"/>
                  <w:szCs w:val="18"/>
                  <w:lang w:eastAsia="zh-CN"/>
                </w:rPr>
                <w:t xml:space="preserve">or </w:t>
              </w:r>
              <w:r w:rsidRPr="008A4391">
                <w:rPr>
                  <w:rFonts w:eastAsia="DengXian"/>
                  <w:bCs/>
                  <w:sz w:val="18"/>
                  <w:szCs w:val="18"/>
                  <w:lang w:eastAsia="zh-CN"/>
                </w:rPr>
                <w:t xml:space="preserve">proposal 2.2, </w:t>
              </w:r>
            </w:ins>
            <w:r w:rsidRPr="008A4391">
              <w:rPr>
                <w:rFonts w:eastAsia="DengXian"/>
                <w:bCs/>
                <w:sz w:val="18"/>
                <w:szCs w:val="18"/>
                <w:lang w:eastAsia="zh-CN"/>
              </w:rPr>
              <w:t>we are supportive in principle that we hope both implicit and explicit manner can be supported as in Rel.15/16. And we have two questions</w:t>
            </w:r>
          </w:p>
          <w:p w14:paraId="528CB468" w14:textId="51353793" w:rsidR="008A4391" w:rsidRDefault="008A4391" w:rsidP="008A4391">
            <w:pPr>
              <w:snapToGrid w:val="0"/>
              <w:rPr>
                <w:ins w:id="817" w:author="Runhua Chen" w:date="2021-01-26T01:51:00Z"/>
                <w:rFonts w:eastAsia="DengXian"/>
                <w:bCs/>
                <w:sz w:val="18"/>
                <w:szCs w:val="18"/>
                <w:lang w:eastAsia="zh-CN"/>
              </w:rPr>
            </w:pPr>
            <w:ins w:id="818" w:author="Cao, Jeffrey" w:date="2021-01-25T13:03:00Z">
              <w:r w:rsidRPr="008A4391">
                <w:rPr>
                  <w:rFonts w:eastAsia="DengXian"/>
                  <w:bCs/>
                  <w:sz w:val="18"/>
                  <w:szCs w:val="18"/>
                  <w:lang w:eastAsia="zh-CN"/>
                </w:rPr>
                <w:t>1.</w:t>
              </w:r>
            </w:ins>
            <w:r w:rsidRPr="008A4391">
              <w:rPr>
                <w:rFonts w:eastAsia="DengXian"/>
                <w:bCs/>
                <w:sz w:val="18"/>
                <w:szCs w:val="18"/>
                <w:lang w:eastAsia="zh-CN"/>
              </w:rPr>
              <w:t xml:space="preserve"> W</w:t>
            </w:r>
            <w:ins w:id="819" w:author="Cao, Jeffrey" w:date="2021-01-25T13:03:00Z">
              <w:r w:rsidRPr="008A4391">
                <w:rPr>
                  <w:rFonts w:eastAsia="DengXian"/>
                  <w:bCs/>
                  <w:sz w:val="18"/>
                  <w:szCs w:val="18"/>
                  <w:lang w:eastAsia="zh-CN"/>
                </w:rPr>
                <w:t xml:space="preserve">hen more than 1 TCI states </w:t>
              </w:r>
            </w:ins>
            <w:r w:rsidRPr="008A4391">
              <w:rPr>
                <w:rFonts w:eastAsia="DengXian"/>
                <w:bCs/>
                <w:sz w:val="18"/>
                <w:szCs w:val="18"/>
                <w:lang w:eastAsia="zh-CN"/>
              </w:rPr>
              <w:t xml:space="preserve">are </w:t>
            </w:r>
            <w:ins w:id="820" w:author="Cao, Jeffrey" w:date="2021-01-25T13:03:00Z">
              <w:r w:rsidRPr="008A4391">
                <w:rPr>
                  <w:rFonts w:eastAsia="DengXian"/>
                  <w:bCs/>
                  <w:sz w:val="18"/>
                  <w:szCs w:val="18"/>
                  <w:lang w:eastAsia="zh-CN"/>
                </w:rPr>
                <w:t xml:space="preserve">configured for </w:t>
              </w:r>
            </w:ins>
            <w:r w:rsidRPr="008A4391">
              <w:rPr>
                <w:rFonts w:eastAsia="DengXian"/>
                <w:bCs/>
                <w:sz w:val="18"/>
                <w:szCs w:val="18"/>
                <w:lang w:eastAsia="zh-CN"/>
              </w:rPr>
              <w:t xml:space="preserve">a </w:t>
            </w:r>
            <w:ins w:id="821" w:author="Cao, Jeffrey" w:date="2021-01-25T13:03:00Z">
              <w:r w:rsidRPr="008A4391">
                <w:rPr>
                  <w:rFonts w:eastAsia="DengXian"/>
                  <w:bCs/>
                  <w:sz w:val="18"/>
                  <w:szCs w:val="18"/>
                  <w:lang w:eastAsia="zh-CN"/>
                </w:rPr>
                <w:t xml:space="preserve">CORESET, MAC CE can be </w:t>
              </w:r>
            </w:ins>
            <w:r w:rsidRPr="008A4391">
              <w:rPr>
                <w:rFonts w:eastAsia="DengXian"/>
                <w:bCs/>
                <w:sz w:val="18"/>
                <w:szCs w:val="18"/>
                <w:lang w:eastAsia="zh-CN"/>
              </w:rPr>
              <w:t>applied</w:t>
            </w:r>
            <w:ins w:id="822" w:author="Cao, Jeffrey" w:date="2021-01-25T13:03:00Z">
              <w:r w:rsidRPr="008A4391">
                <w:rPr>
                  <w:rFonts w:eastAsia="DengXian"/>
                  <w:bCs/>
                  <w:sz w:val="18"/>
                  <w:szCs w:val="18"/>
                  <w:lang w:eastAsia="zh-CN"/>
                </w:rPr>
                <w:t xml:space="preserve"> to activate one TCI state</w:t>
              </w:r>
            </w:ins>
            <w:r w:rsidRPr="008A4391">
              <w:rPr>
                <w:rFonts w:eastAsia="DengXian"/>
                <w:bCs/>
                <w:sz w:val="18"/>
                <w:szCs w:val="18"/>
                <w:lang w:eastAsia="zh-CN"/>
              </w:rPr>
              <w:t xml:space="preserve"> out of many</w:t>
            </w:r>
            <w:ins w:id="823" w:author="Cao, Jeffrey" w:date="2021-01-25T13:03:00Z">
              <w:r w:rsidRPr="008A4391">
                <w:rPr>
                  <w:rFonts w:eastAsia="DengXian"/>
                  <w:bCs/>
                  <w:sz w:val="18"/>
                  <w:szCs w:val="18"/>
                  <w:lang w:eastAsia="zh-CN"/>
                </w:rPr>
                <w:t xml:space="preserve">. </w:t>
              </w:r>
            </w:ins>
            <w:r w:rsidRPr="008A4391">
              <w:rPr>
                <w:rFonts w:eastAsia="DengXian"/>
                <w:bCs/>
                <w:sz w:val="18"/>
                <w:szCs w:val="18"/>
                <w:lang w:eastAsia="zh-CN"/>
              </w:rPr>
              <w:t>D</w:t>
            </w:r>
            <w:ins w:id="824" w:author="Cao, Jeffrey" w:date="2021-01-25T13:03:00Z">
              <w:r w:rsidRPr="008A4391">
                <w:rPr>
                  <w:rFonts w:eastAsia="DengXian"/>
                  <w:bCs/>
                  <w:sz w:val="18"/>
                  <w:szCs w:val="18"/>
                  <w:lang w:eastAsia="zh-CN"/>
                </w:rPr>
                <w:t xml:space="preserve">oes the condition </w:t>
              </w:r>
            </w:ins>
            <w:r w:rsidRPr="008A4391">
              <w:rPr>
                <w:rFonts w:eastAsia="DengXian"/>
                <w:bCs/>
                <w:sz w:val="18"/>
                <w:szCs w:val="18"/>
                <w:lang w:eastAsia="zh-CN"/>
              </w:rPr>
              <w:t xml:space="preserve">that </w:t>
            </w:r>
            <w:ins w:id="825" w:author="Cao, Jeffrey" w:date="2021-01-25T13:03:00Z">
              <w:r w:rsidRPr="008A4391">
                <w:rPr>
                  <w:rFonts w:eastAsia="DengXian"/>
                  <w:bCs/>
                  <w:sz w:val="18"/>
                  <w:szCs w:val="18"/>
                  <w:lang w:eastAsia="zh-CN"/>
                </w:rPr>
                <w:t xml:space="preserve">“If all CORESETs in a BWP are configured with one TCI” </w:t>
              </w:r>
            </w:ins>
            <w:r w:rsidRPr="008A4391">
              <w:rPr>
                <w:rFonts w:eastAsia="DengXian"/>
                <w:bCs/>
                <w:sz w:val="18"/>
                <w:szCs w:val="18"/>
                <w:lang w:eastAsia="zh-CN"/>
              </w:rPr>
              <w:t>mean</w:t>
            </w:r>
            <w:ins w:id="826" w:author="Cao, Jeffrey" w:date="2021-01-25T13:03:00Z">
              <w:r w:rsidRPr="008A4391">
                <w:rPr>
                  <w:rFonts w:eastAsia="DengXian"/>
                  <w:bCs/>
                  <w:sz w:val="18"/>
                  <w:szCs w:val="18"/>
                  <w:lang w:eastAsia="zh-CN"/>
                </w:rPr>
                <w:t xml:space="preserve"> </w:t>
              </w:r>
            </w:ins>
            <w:r w:rsidRPr="008A4391">
              <w:rPr>
                <w:rFonts w:eastAsia="DengXian"/>
                <w:bCs/>
                <w:sz w:val="18"/>
                <w:szCs w:val="18"/>
                <w:lang w:eastAsia="zh-CN"/>
              </w:rPr>
              <w:t xml:space="preserve">“if all </w:t>
            </w:r>
            <w:ins w:id="827" w:author="Cao, Jeffrey" w:date="2021-01-25T13:03:00Z">
              <w:r w:rsidRPr="008A4391">
                <w:rPr>
                  <w:rFonts w:eastAsia="DengXian"/>
                  <w:bCs/>
                  <w:sz w:val="18"/>
                  <w:szCs w:val="18"/>
                  <w:lang w:eastAsia="zh-CN"/>
                </w:rPr>
                <w:t>CORESET</w:t>
              </w:r>
            </w:ins>
            <w:r w:rsidRPr="008A4391">
              <w:rPr>
                <w:rFonts w:eastAsia="DengXian"/>
                <w:bCs/>
                <w:sz w:val="18"/>
                <w:szCs w:val="18"/>
                <w:lang w:eastAsia="zh-CN"/>
              </w:rPr>
              <w:t xml:space="preserve"> in a BWP are activated</w:t>
            </w:r>
            <w:ins w:id="828" w:author="Cao, Jeffrey" w:date="2021-01-25T13:03:00Z">
              <w:r w:rsidRPr="008A4391">
                <w:rPr>
                  <w:rFonts w:eastAsia="DengXian"/>
                  <w:bCs/>
                  <w:sz w:val="18"/>
                  <w:szCs w:val="18"/>
                  <w:lang w:eastAsia="zh-CN"/>
                </w:rPr>
                <w:t xml:space="preserve"> </w:t>
              </w:r>
            </w:ins>
            <w:r w:rsidRPr="008A4391">
              <w:rPr>
                <w:rFonts w:eastAsia="DengXian"/>
                <w:bCs/>
                <w:sz w:val="18"/>
                <w:szCs w:val="18"/>
                <w:lang w:eastAsia="zh-CN"/>
              </w:rPr>
              <w:t xml:space="preserve">with one </w:t>
            </w:r>
            <w:ins w:id="829" w:author="Cao, Jeffrey" w:date="2021-01-25T13:03:00Z">
              <w:r w:rsidRPr="008A4391">
                <w:rPr>
                  <w:rFonts w:eastAsia="DengXian"/>
                  <w:bCs/>
                  <w:sz w:val="18"/>
                  <w:szCs w:val="18"/>
                  <w:lang w:eastAsia="zh-CN"/>
                </w:rPr>
                <w:t xml:space="preserve">TCI state </w:t>
              </w:r>
            </w:ins>
            <w:r w:rsidRPr="008A4391">
              <w:rPr>
                <w:rFonts w:eastAsia="DengXian"/>
                <w:bCs/>
                <w:sz w:val="18"/>
                <w:szCs w:val="18"/>
                <w:lang w:eastAsia="zh-CN"/>
              </w:rPr>
              <w:t>when multiple TCI states are configured</w:t>
            </w:r>
            <w:ins w:id="830" w:author="Cao, Jeffrey" w:date="2021-01-25T13:03:00Z">
              <w:r w:rsidRPr="008A4391">
                <w:rPr>
                  <w:rFonts w:eastAsia="DengXian"/>
                  <w:bCs/>
                  <w:sz w:val="18"/>
                  <w:szCs w:val="18"/>
                  <w:lang w:eastAsia="zh-CN"/>
                </w:rPr>
                <w:t>?</w:t>
              </w:r>
            </w:ins>
          </w:p>
          <w:p w14:paraId="1A051CF9" w14:textId="00474838" w:rsidR="008A4391" w:rsidRDefault="008A4391" w:rsidP="008A4391">
            <w:pPr>
              <w:snapToGrid w:val="0"/>
              <w:rPr>
                <w:ins w:id="831" w:author="Runhua Chen" w:date="2021-01-26T01:51:00Z"/>
                <w:rFonts w:eastAsia="DengXian"/>
                <w:bCs/>
                <w:sz w:val="18"/>
                <w:szCs w:val="18"/>
                <w:lang w:eastAsia="zh-CN"/>
              </w:rPr>
            </w:pPr>
            <w:ins w:id="832" w:author="Runhua Chen" w:date="2021-01-26T01:51:00Z">
              <w:r>
                <w:rPr>
                  <w:rFonts w:eastAsia="DengXian"/>
                  <w:bCs/>
                  <w:sz w:val="18"/>
                  <w:szCs w:val="18"/>
                  <w:lang w:eastAsia="zh-CN"/>
                </w:rPr>
                <w:t xml:space="preserve">[FL]: Yes this is the intention. </w:t>
              </w:r>
            </w:ins>
          </w:p>
          <w:p w14:paraId="1A841803" w14:textId="77777777" w:rsidR="008A4391" w:rsidRPr="008A4391" w:rsidRDefault="008A4391" w:rsidP="008A4391">
            <w:pPr>
              <w:snapToGrid w:val="0"/>
              <w:rPr>
                <w:rFonts w:eastAsia="DengXian"/>
                <w:bCs/>
                <w:sz w:val="18"/>
                <w:szCs w:val="18"/>
                <w:lang w:eastAsia="zh-CN"/>
              </w:rPr>
            </w:pPr>
          </w:p>
          <w:p w14:paraId="7AF1D9FC" w14:textId="77777777" w:rsidR="008A4391" w:rsidRPr="008A4391" w:rsidRDefault="008A4391" w:rsidP="008A4391">
            <w:pPr>
              <w:snapToGrid w:val="0"/>
              <w:rPr>
                <w:rFonts w:eastAsia="DengXian"/>
                <w:bCs/>
                <w:sz w:val="18"/>
                <w:szCs w:val="18"/>
                <w:lang w:eastAsia="zh-CN"/>
              </w:rPr>
            </w:pPr>
            <w:r w:rsidRPr="008A4391">
              <w:rPr>
                <w:rFonts w:eastAsia="DengXian" w:hint="eastAsia"/>
                <w:bCs/>
                <w:sz w:val="18"/>
                <w:szCs w:val="18"/>
                <w:lang w:eastAsia="zh-CN"/>
              </w:rPr>
              <w:lastRenderedPageBreak/>
              <w:t>2</w:t>
            </w:r>
            <w:r w:rsidRPr="008A4391">
              <w:rPr>
                <w:rFonts w:eastAsia="DengXian"/>
                <w:bCs/>
                <w:sz w:val="18"/>
                <w:szCs w:val="18"/>
                <w:lang w:eastAsia="zh-CN"/>
              </w:rPr>
              <w:t>. The following two implicit BFD RS set determination are slightly different, are we going to support both or down select one out of the two?</w:t>
            </w:r>
          </w:p>
          <w:p w14:paraId="2B44A171" w14:textId="77777777" w:rsidR="008A4391" w:rsidRPr="008A4391" w:rsidRDefault="008A4391" w:rsidP="008A4391">
            <w:pPr>
              <w:numPr>
                <w:ilvl w:val="2"/>
                <w:numId w:val="58"/>
              </w:numPr>
              <w:snapToGrid w:val="0"/>
              <w:rPr>
                <w:rFonts w:eastAsia="DengXian"/>
                <w:bCs/>
                <w:sz w:val="18"/>
                <w:szCs w:val="18"/>
                <w:lang w:eastAsia="zh-CN"/>
              </w:rPr>
            </w:pPr>
            <w:r w:rsidRPr="008A4391">
              <w:rPr>
                <w:rFonts w:eastAsia="DengXian"/>
                <w:bCs/>
                <w:sz w:val="18"/>
                <w:szCs w:val="18"/>
                <w:lang w:eastAsia="zh-CN"/>
              </w:rPr>
              <w:t>BFD-RS set k (k = 0, 1 …) is based on TCI state of CORESETs in CORESET subset k (k = 0, 1...)</w:t>
            </w:r>
          </w:p>
          <w:p w14:paraId="02F24080" w14:textId="77777777" w:rsidR="008A4391" w:rsidRPr="008A4391" w:rsidRDefault="008A4391" w:rsidP="008A4391">
            <w:pPr>
              <w:numPr>
                <w:ilvl w:val="2"/>
                <w:numId w:val="58"/>
              </w:numPr>
              <w:snapToGrid w:val="0"/>
              <w:rPr>
                <w:rFonts w:eastAsia="DengXian"/>
                <w:bCs/>
                <w:sz w:val="18"/>
                <w:szCs w:val="18"/>
                <w:lang w:eastAsia="zh-CN"/>
              </w:rPr>
            </w:pPr>
            <w:r w:rsidRPr="008A4391">
              <w:rPr>
                <w:rFonts w:eastAsia="DengXian"/>
                <w:bCs/>
                <w:sz w:val="18"/>
                <w:szCs w:val="18"/>
                <w:lang w:eastAsia="zh-CN"/>
              </w:rPr>
              <w:t xml:space="preserve">For M-DCI, CORESET subset k consists of CORESETs with </w:t>
            </w:r>
            <w:r w:rsidRPr="008A4391">
              <w:rPr>
                <w:rFonts w:eastAsia="DengXian"/>
                <w:bCs/>
                <w:i/>
                <w:sz w:val="18"/>
                <w:szCs w:val="18"/>
                <w:lang w:eastAsia="zh-CN"/>
              </w:rPr>
              <w:t>CORESETPoolIndex = k</w:t>
            </w:r>
            <w:ins w:id="833" w:author="Runhua Chen" w:date="2021-01-24T01:21:00Z">
              <w:r w:rsidRPr="008A4391">
                <w:rPr>
                  <w:rFonts w:eastAsia="DengXian"/>
                  <w:bCs/>
                  <w:i/>
                  <w:sz w:val="18"/>
                  <w:szCs w:val="18"/>
                  <w:lang w:eastAsia="zh-CN"/>
                </w:rPr>
                <w:t xml:space="preserve"> (i.e. </w:t>
              </w:r>
              <w:r w:rsidRPr="008A4391">
                <w:rPr>
                  <w:rFonts w:eastAsia="DengXian"/>
                  <w:bCs/>
                  <w:sz w:val="18"/>
                  <w:szCs w:val="18"/>
                  <w:lang w:eastAsia="zh-CN"/>
                </w:rPr>
                <w:t xml:space="preserve">BFD-RS set ID k (k = 0, 1 …) is equal to </w:t>
              </w:r>
              <w:r w:rsidRPr="008A4391">
                <w:rPr>
                  <w:rFonts w:eastAsia="DengXian"/>
                  <w:bCs/>
                  <w:i/>
                  <w:sz w:val="18"/>
                  <w:szCs w:val="18"/>
                  <w:lang w:eastAsia="zh-CN"/>
                </w:rPr>
                <w:t>CORESETPoolIndex = k)</w:t>
              </w:r>
            </w:ins>
          </w:p>
          <w:p w14:paraId="22A116D0" w14:textId="268AA8E1" w:rsidR="008A4391" w:rsidRDefault="008A4391" w:rsidP="008A4391">
            <w:pPr>
              <w:snapToGrid w:val="0"/>
              <w:rPr>
                <w:ins w:id="834" w:author="Runhua Chen" w:date="2021-01-26T01:51:00Z"/>
                <w:rFonts w:eastAsia="DengXian"/>
                <w:bCs/>
                <w:sz w:val="18"/>
                <w:szCs w:val="18"/>
                <w:lang w:eastAsia="zh-CN"/>
              </w:rPr>
            </w:pPr>
            <w:ins w:id="835" w:author="Runhua Chen" w:date="2021-01-26T01:51:00Z">
              <w:r>
                <w:rPr>
                  <w:rFonts w:eastAsia="DengXian"/>
                  <w:bCs/>
                  <w:sz w:val="18"/>
                  <w:szCs w:val="18"/>
                  <w:lang w:eastAsia="zh-CN"/>
                </w:rPr>
                <w:t xml:space="preserve">[FL]: </w:t>
              </w:r>
            </w:ins>
            <w:ins w:id="836" w:author="Runhua Chen" w:date="2021-01-26T01:52:00Z">
              <w:r>
                <w:rPr>
                  <w:rFonts w:eastAsia="DengXian"/>
                  <w:bCs/>
                  <w:sz w:val="18"/>
                  <w:szCs w:val="18"/>
                  <w:lang w:eastAsia="zh-CN"/>
                </w:rPr>
                <w:t xml:space="preserve">The intention is to introduce a common design for M-DCI and S-DCI (if supported). The first bullet is the common framework. For M-DCI, this framework is achieved by setting k = CORESETPoolIndex. </w:t>
              </w:r>
            </w:ins>
          </w:p>
          <w:p w14:paraId="48B1BC84" w14:textId="77777777" w:rsidR="008A4391" w:rsidRPr="008A4391" w:rsidRDefault="008A4391" w:rsidP="008A4391">
            <w:pPr>
              <w:snapToGrid w:val="0"/>
              <w:rPr>
                <w:ins w:id="837" w:author="Cao, Jeffrey" w:date="2021-01-25T13:03:00Z"/>
                <w:rFonts w:eastAsia="DengXian"/>
                <w:bCs/>
                <w:sz w:val="18"/>
                <w:szCs w:val="18"/>
                <w:lang w:eastAsia="zh-CN"/>
              </w:rPr>
            </w:pPr>
          </w:p>
          <w:p w14:paraId="18F4F8C4" w14:textId="77777777" w:rsidR="008A4391" w:rsidRPr="008A4391" w:rsidRDefault="008A4391" w:rsidP="008A4391">
            <w:pPr>
              <w:snapToGrid w:val="0"/>
              <w:rPr>
                <w:ins w:id="838" w:author="Cao, Jeffrey" w:date="2021-01-25T13:03:00Z"/>
                <w:rFonts w:eastAsia="DengXian"/>
                <w:bCs/>
                <w:sz w:val="18"/>
                <w:szCs w:val="18"/>
                <w:lang w:eastAsia="zh-CN"/>
              </w:rPr>
            </w:pPr>
            <w:ins w:id="839" w:author="Cao, Jeffrey" w:date="2021-01-25T13:03:00Z">
              <w:r w:rsidRPr="008A4391">
                <w:rPr>
                  <w:rFonts w:eastAsia="DengXian"/>
                  <w:bCs/>
                  <w:sz w:val="18"/>
                  <w:szCs w:val="18"/>
                  <w:lang w:eastAsia="zh-CN"/>
                </w:rPr>
                <w:t>F</w:t>
              </w:r>
              <w:r w:rsidRPr="008A4391">
                <w:rPr>
                  <w:rFonts w:eastAsia="DengXian" w:hint="eastAsia"/>
                  <w:bCs/>
                  <w:sz w:val="18"/>
                  <w:szCs w:val="18"/>
                  <w:lang w:eastAsia="zh-CN"/>
                </w:rPr>
                <w:t xml:space="preserve">or </w:t>
              </w:r>
              <w:r w:rsidRPr="008A4391">
                <w:rPr>
                  <w:rFonts w:eastAsia="DengXian"/>
                  <w:bCs/>
                  <w:sz w:val="18"/>
                  <w:szCs w:val="18"/>
                  <w:lang w:eastAsia="zh-CN"/>
                </w:rPr>
                <w:t>proposal 2.3, support.</w:t>
              </w:r>
            </w:ins>
          </w:p>
          <w:p w14:paraId="08F84176" w14:textId="77777777" w:rsidR="008A4391" w:rsidRPr="008A4391" w:rsidRDefault="008A4391" w:rsidP="008A4391">
            <w:pPr>
              <w:snapToGrid w:val="0"/>
              <w:rPr>
                <w:ins w:id="840" w:author="Cao, Jeffrey" w:date="2021-01-25T13:03:00Z"/>
                <w:rFonts w:eastAsia="DengXian"/>
                <w:bCs/>
                <w:sz w:val="18"/>
                <w:szCs w:val="18"/>
                <w:lang w:eastAsia="zh-CN"/>
              </w:rPr>
            </w:pPr>
            <w:ins w:id="841" w:author="Cao, Jeffrey" w:date="2021-01-25T13:03:00Z">
              <w:r w:rsidRPr="008A4391">
                <w:rPr>
                  <w:rFonts w:eastAsia="DengXian"/>
                  <w:bCs/>
                  <w:sz w:val="18"/>
                  <w:szCs w:val="18"/>
                  <w:lang w:eastAsia="zh-CN"/>
                </w:rPr>
                <w:t>F</w:t>
              </w:r>
              <w:r w:rsidRPr="008A4391">
                <w:rPr>
                  <w:rFonts w:eastAsia="DengXian" w:hint="eastAsia"/>
                  <w:bCs/>
                  <w:sz w:val="18"/>
                  <w:szCs w:val="18"/>
                  <w:lang w:eastAsia="zh-CN"/>
                </w:rPr>
                <w:t xml:space="preserve">or </w:t>
              </w:r>
              <w:r w:rsidRPr="008A4391">
                <w:rPr>
                  <w:rFonts w:eastAsia="DengXian"/>
                  <w:bCs/>
                  <w:sz w:val="18"/>
                  <w:szCs w:val="18"/>
                  <w:lang w:eastAsia="zh-CN"/>
                </w:rPr>
                <w:t>proposal 2.4, support.</w:t>
              </w:r>
            </w:ins>
          </w:p>
          <w:p w14:paraId="42B94B5E" w14:textId="36F3FF92" w:rsidR="00A57BC0" w:rsidRDefault="008A4391" w:rsidP="008A4391">
            <w:pPr>
              <w:snapToGrid w:val="0"/>
              <w:rPr>
                <w:ins w:id="842" w:author="Cao, Jeffrey" w:date="2021-01-25T13:03:00Z"/>
                <w:rFonts w:eastAsia="DengXian"/>
                <w:sz w:val="18"/>
                <w:szCs w:val="18"/>
                <w:lang w:eastAsia="zh-CN"/>
              </w:rPr>
            </w:pPr>
            <w:ins w:id="843" w:author="Cao, Jeffrey" w:date="2021-01-25T13:03:00Z">
              <w:r w:rsidRPr="008A4391">
                <w:rPr>
                  <w:rFonts w:eastAsia="DengXian"/>
                  <w:bCs/>
                  <w:sz w:val="18"/>
                  <w:szCs w:val="18"/>
                  <w:lang w:eastAsia="zh-CN"/>
                </w:rPr>
                <w:t>F</w:t>
              </w:r>
              <w:r w:rsidRPr="008A4391">
                <w:rPr>
                  <w:rFonts w:eastAsia="DengXian" w:hint="eastAsia"/>
                  <w:bCs/>
                  <w:sz w:val="18"/>
                  <w:szCs w:val="18"/>
                  <w:lang w:eastAsia="zh-CN"/>
                </w:rPr>
                <w:t xml:space="preserve">or </w:t>
              </w:r>
              <w:r w:rsidRPr="008A4391">
                <w:rPr>
                  <w:rFonts w:eastAsia="DengXian"/>
                  <w:bCs/>
                  <w:sz w:val="18"/>
                  <w:szCs w:val="18"/>
                  <w:lang w:eastAsia="zh-CN"/>
                </w:rPr>
                <w:t xml:space="preserve">proposal 2.5, support. </w:t>
              </w:r>
            </w:ins>
            <w:r w:rsidR="00A57BC0">
              <w:rPr>
                <w:rFonts w:eastAsia="DengXian"/>
                <w:bCs/>
                <w:sz w:val="18"/>
                <w:szCs w:val="18"/>
                <w:lang w:eastAsia="zh-CN"/>
              </w:rPr>
              <w:t xml:space="preserve"> </w:t>
            </w:r>
          </w:p>
        </w:tc>
      </w:tr>
      <w:tr w:rsidR="00B23E56" w14:paraId="787BE382" w14:textId="77777777" w:rsidTr="008A4391">
        <w:trPr>
          <w:ins w:id="844" w:author="AKOUM, SALAM" w:date="2021-01-24T23:59: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2684370B" w14:textId="6599DCC8" w:rsidR="00B23E56" w:rsidRDefault="00B23E56" w:rsidP="00A57BC0">
            <w:pPr>
              <w:snapToGrid w:val="0"/>
              <w:rPr>
                <w:ins w:id="845" w:author="AKOUM, SALAM" w:date="2021-01-24T23:59:00Z"/>
                <w:rFonts w:eastAsia="SimSun"/>
                <w:color w:val="4A442A" w:themeColor="background2" w:themeShade="40"/>
                <w:sz w:val="18"/>
                <w:szCs w:val="18"/>
                <w:lang w:eastAsia="zh-CN"/>
              </w:rPr>
            </w:pPr>
            <w:ins w:id="846" w:author="AKOUM, SALAM" w:date="2021-01-24T23:59:00Z">
              <w:r>
                <w:rPr>
                  <w:rFonts w:eastAsia="SimSun"/>
                  <w:color w:val="4A442A" w:themeColor="background2" w:themeShade="40"/>
                  <w:sz w:val="18"/>
                  <w:szCs w:val="18"/>
                  <w:lang w:eastAsia="zh-CN"/>
                </w:rPr>
                <w:lastRenderedPageBreak/>
                <w:t>AT&amp;T</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394072AB" w14:textId="447EDA7C" w:rsidR="0085269B" w:rsidRDefault="00B23E56" w:rsidP="005B4ABE">
            <w:pPr>
              <w:snapToGrid w:val="0"/>
              <w:jc w:val="both"/>
              <w:rPr>
                <w:ins w:id="847" w:author="AKOUM, SALAM" w:date="2021-01-24T23:59:00Z"/>
                <w:rFonts w:eastAsia="DengXian"/>
                <w:bCs/>
                <w:sz w:val="18"/>
                <w:szCs w:val="18"/>
                <w:lang w:eastAsia="zh-CN"/>
              </w:rPr>
            </w:pPr>
            <w:ins w:id="848" w:author="AKOUM, SALAM" w:date="2021-01-24T23:59:00Z">
              <w:r>
                <w:rPr>
                  <w:rFonts w:eastAsia="DengXian"/>
                  <w:bCs/>
                  <w:sz w:val="18"/>
                  <w:szCs w:val="18"/>
                  <w:lang w:eastAsia="zh-CN"/>
                </w:rPr>
                <w:t>Supportive of th</w:t>
              </w:r>
            </w:ins>
            <w:ins w:id="849" w:author="AKOUM, SALAM" w:date="2021-01-25T00:00:00Z">
              <w:r>
                <w:rPr>
                  <w:rFonts w:eastAsia="DengXian"/>
                  <w:bCs/>
                  <w:sz w:val="18"/>
                  <w:szCs w:val="18"/>
                  <w:lang w:eastAsia="zh-CN"/>
                </w:rPr>
                <w:t xml:space="preserve">e FL proposals. For proposal 2.2, implicit </w:t>
              </w:r>
            </w:ins>
            <w:ins w:id="850" w:author="AKOUM, SALAM" w:date="2021-01-25T00:02:00Z">
              <w:r>
                <w:rPr>
                  <w:rFonts w:eastAsia="DengXian"/>
                  <w:bCs/>
                  <w:sz w:val="18"/>
                  <w:szCs w:val="18"/>
                  <w:lang w:eastAsia="zh-CN"/>
                </w:rPr>
                <w:t xml:space="preserve">configuration is supported for both M-DCI and S-DCI. </w:t>
              </w:r>
            </w:ins>
          </w:p>
        </w:tc>
      </w:tr>
      <w:tr w:rsidR="00CB71BD" w14:paraId="014A2A22" w14:textId="77777777" w:rsidTr="008A4391">
        <w:trPr>
          <w:ins w:id="851" w:author="Chen, Zhe/陈 哲" w:date="2021-01-25T14:50: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4E9A3C94" w14:textId="153F1626" w:rsidR="00CB71BD" w:rsidRDefault="00CB71BD" w:rsidP="00A57BC0">
            <w:pPr>
              <w:snapToGrid w:val="0"/>
              <w:rPr>
                <w:ins w:id="852" w:author="Chen, Zhe/陈 哲" w:date="2021-01-25T14:50:00Z"/>
                <w:rFonts w:eastAsia="SimSun"/>
                <w:color w:val="4A442A" w:themeColor="background2" w:themeShade="40"/>
                <w:sz w:val="18"/>
                <w:szCs w:val="18"/>
                <w:lang w:eastAsia="zh-CN"/>
              </w:rPr>
            </w:pPr>
            <w:ins w:id="853" w:author="Chen, Zhe/陈 哲" w:date="2021-01-25T14:50:00Z">
              <w:r>
                <w:rPr>
                  <w:rFonts w:eastAsia="SimSun" w:hint="eastAsia"/>
                  <w:color w:val="4A442A" w:themeColor="background2" w:themeShade="40"/>
                  <w:sz w:val="18"/>
                  <w:szCs w:val="18"/>
                  <w:lang w:eastAsia="zh-CN"/>
                </w:rPr>
                <w:t>Fujitsu</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27AE3A05" w14:textId="77777777" w:rsidR="00CB71BD" w:rsidRPr="00CB71BD" w:rsidRDefault="00CB71BD" w:rsidP="00CB71BD">
            <w:pPr>
              <w:snapToGrid w:val="0"/>
              <w:jc w:val="both"/>
              <w:rPr>
                <w:ins w:id="854" w:author="Chen, Zhe/陈 哲" w:date="2021-01-25T14:50:00Z"/>
                <w:rFonts w:eastAsia="DengXian"/>
                <w:bCs/>
                <w:sz w:val="18"/>
                <w:szCs w:val="18"/>
                <w:lang w:eastAsia="zh-CN"/>
              </w:rPr>
            </w:pPr>
            <w:ins w:id="855" w:author="Chen, Zhe/陈 哲" w:date="2021-01-25T14:50:00Z">
              <w:r w:rsidRPr="00CB71BD">
                <w:rPr>
                  <w:rFonts w:eastAsia="DengXian"/>
                  <w:bCs/>
                  <w:sz w:val="18"/>
                  <w:szCs w:val="18"/>
                  <w:lang w:eastAsia="zh-CN"/>
                </w:rPr>
                <w:t>For proposal 2.1, support the proposal.</w:t>
              </w:r>
            </w:ins>
          </w:p>
          <w:p w14:paraId="61F49314" w14:textId="77777777" w:rsidR="00CB71BD" w:rsidRPr="00CB71BD" w:rsidRDefault="00CB71BD" w:rsidP="00CB71BD">
            <w:pPr>
              <w:snapToGrid w:val="0"/>
              <w:jc w:val="both"/>
              <w:rPr>
                <w:ins w:id="856" w:author="Chen, Zhe/陈 哲" w:date="2021-01-25T14:50:00Z"/>
                <w:rFonts w:eastAsia="DengXian"/>
                <w:bCs/>
                <w:sz w:val="18"/>
                <w:szCs w:val="18"/>
                <w:lang w:eastAsia="zh-CN"/>
              </w:rPr>
            </w:pPr>
            <w:ins w:id="857" w:author="Chen, Zhe/陈 哲" w:date="2021-01-25T14:50:00Z">
              <w:r w:rsidRPr="00CB71BD">
                <w:rPr>
                  <w:rFonts w:eastAsia="DengXian"/>
                  <w:bCs/>
                  <w:sz w:val="18"/>
                  <w:szCs w:val="18"/>
                  <w:lang w:eastAsia="zh-CN"/>
                </w:rPr>
                <w:t>For proposal 2.2, support the proposal.</w:t>
              </w:r>
            </w:ins>
          </w:p>
          <w:p w14:paraId="7EBB481E" w14:textId="77777777" w:rsidR="00CB71BD" w:rsidRPr="00CB71BD" w:rsidRDefault="00CB71BD" w:rsidP="00CB71BD">
            <w:pPr>
              <w:snapToGrid w:val="0"/>
              <w:jc w:val="both"/>
              <w:rPr>
                <w:ins w:id="858" w:author="Chen, Zhe/陈 哲" w:date="2021-01-25T14:50:00Z"/>
                <w:rFonts w:eastAsia="DengXian"/>
                <w:bCs/>
                <w:sz w:val="18"/>
                <w:szCs w:val="18"/>
                <w:lang w:eastAsia="zh-CN"/>
              </w:rPr>
            </w:pPr>
            <w:ins w:id="859" w:author="Chen, Zhe/陈 哲" w:date="2021-01-25T14:50:00Z">
              <w:r w:rsidRPr="00CB71BD">
                <w:rPr>
                  <w:rFonts w:eastAsia="DengXian"/>
                  <w:bCs/>
                  <w:sz w:val="18"/>
                  <w:szCs w:val="18"/>
                  <w:lang w:eastAsia="zh-CN"/>
                </w:rPr>
                <w:t>For proposal 2.3, support the proposal.</w:t>
              </w:r>
            </w:ins>
          </w:p>
          <w:p w14:paraId="71CAAFA4" w14:textId="77777777" w:rsidR="00CB71BD" w:rsidRPr="00CB71BD" w:rsidRDefault="00CB71BD" w:rsidP="00CB71BD">
            <w:pPr>
              <w:snapToGrid w:val="0"/>
              <w:jc w:val="both"/>
              <w:rPr>
                <w:ins w:id="860" w:author="Chen, Zhe/陈 哲" w:date="2021-01-25T14:50:00Z"/>
                <w:rFonts w:eastAsia="DengXian"/>
                <w:bCs/>
                <w:sz w:val="18"/>
                <w:szCs w:val="18"/>
                <w:lang w:eastAsia="zh-CN"/>
              </w:rPr>
            </w:pPr>
            <w:ins w:id="861" w:author="Chen, Zhe/陈 哲" w:date="2021-01-25T14:50:00Z">
              <w:r w:rsidRPr="00CB71BD">
                <w:rPr>
                  <w:rFonts w:eastAsia="DengXian"/>
                  <w:bCs/>
                  <w:sz w:val="18"/>
                  <w:szCs w:val="18"/>
                  <w:lang w:eastAsia="zh-CN"/>
                </w:rPr>
                <w:t>For proposal 2.4, support FL’s proposal. For the updated proposal, option 1 is preferred.</w:t>
              </w:r>
            </w:ins>
          </w:p>
          <w:p w14:paraId="0E12C632" w14:textId="07C11374" w:rsidR="00CB71BD" w:rsidRDefault="00CB71BD" w:rsidP="00CB71BD">
            <w:pPr>
              <w:snapToGrid w:val="0"/>
              <w:jc w:val="both"/>
              <w:rPr>
                <w:ins w:id="862" w:author="Chen, Zhe/陈 哲" w:date="2021-01-25T14:50:00Z"/>
                <w:rFonts w:eastAsia="DengXian"/>
                <w:bCs/>
                <w:sz w:val="18"/>
                <w:szCs w:val="18"/>
                <w:lang w:eastAsia="zh-CN"/>
              </w:rPr>
            </w:pPr>
            <w:ins w:id="863" w:author="Chen, Zhe/陈 哲" w:date="2021-01-25T14:50:00Z">
              <w:r w:rsidRPr="00CB71BD">
                <w:rPr>
                  <w:rFonts w:eastAsia="DengXian"/>
                  <w:bCs/>
                  <w:sz w:val="18"/>
                  <w:szCs w:val="18"/>
                  <w:lang w:eastAsia="zh-CN"/>
                </w:rPr>
                <w:t>For proposal 2.5, support the proposal.</w:t>
              </w:r>
            </w:ins>
          </w:p>
        </w:tc>
      </w:tr>
      <w:tr w:rsidR="00FB0A3C" w14:paraId="2B911271" w14:textId="77777777" w:rsidTr="008A4391">
        <w:trPr>
          <w:ins w:id="864" w:author="SeongWon Go" w:date="2021-01-25T16:15: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69AF22E6" w14:textId="777D5549" w:rsidR="00FB0A3C" w:rsidRPr="00FB0A3C" w:rsidRDefault="00FB0A3C" w:rsidP="00A57BC0">
            <w:pPr>
              <w:snapToGrid w:val="0"/>
              <w:rPr>
                <w:ins w:id="865" w:author="SeongWon Go" w:date="2021-01-25T16:15:00Z"/>
                <w:rFonts w:eastAsia="맑은 고딕"/>
                <w:color w:val="4A442A" w:themeColor="background2" w:themeShade="40"/>
                <w:sz w:val="18"/>
                <w:szCs w:val="18"/>
                <w:lang w:eastAsia="ko-KR"/>
              </w:rPr>
            </w:pPr>
            <w:ins w:id="866" w:author="SeongWon Go" w:date="2021-01-25T16:15:00Z">
              <w:r>
                <w:rPr>
                  <w:rFonts w:eastAsia="맑은 고딕" w:hint="eastAsia"/>
                  <w:color w:val="4A442A" w:themeColor="background2" w:themeShade="40"/>
                  <w:sz w:val="18"/>
                  <w:szCs w:val="18"/>
                  <w:lang w:eastAsia="ko-KR"/>
                </w:rPr>
                <w:t>LGE</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2AD7C339" w14:textId="77777777" w:rsidR="00FB0A3C" w:rsidRDefault="00FB0A3C" w:rsidP="00FB0A3C">
            <w:pPr>
              <w:snapToGrid w:val="0"/>
              <w:rPr>
                <w:ins w:id="867" w:author="SeongWon Go" w:date="2021-01-25T16:16:00Z"/>
                <w:rFonts w:eastAsia="DengXian"/>
                <w:sz w:val="18"/>
                <w:szCs w:val="18"/>
                <w:lang w:eastAsia="zh-CN"/>
              </w:rPr>
            </w:pPr>
            <w:ins w:id="868" w:author="SeongWon Go" w:date="2021-01-25T16:16:00Z">
              <w:r>
                <w:rPr>
                  <w:rFonts w:eastAsia="DengXian"/>
                  <w:sz w:val="18"/>
                  <w:szCs w:val="18"/>
                  <w:lang w:eastAsia="zh-CN"/>
                </w:rPr>
                <w:t>Proposal 2.1, support FL’s proposal.</w:t>
              </w:r>
            </w:ins>
          </w:p>
          <w:p w14:paraId="326939C0" w14:textId="77777777" w:rsidR="00FB0A3C" w:rsidRDefault="00FB0A3C" w:rsidP="00FB0A3C">
            <w:pPr>
              <w:snapToGrid w:val="0"/>
              <w:rPr>
                <w:ins w:id="869" w:author="SeongWon Go" w:date="2021-01-25T16:16:00Z"/>
                <w:rFonts w:eastAsia="DengXian"/>
                <w:sz w:val="18"/>
                <w:szCs w:val="18"/>
                <w:lang w:eastAsia="zh-CN"/>
              </w:rPr>
            </w:pPr>
            <w:ins w:id="870" w:author="SeongWon Go" w:date="2021-01-25T16:16:00Z">
              <w:r>
                <w:rPr>
                  <w:rFonts w:eastAsia="DengXian"/>
                  <w:sz w:val="18"/>
                  <w:szCs w:val="18"/>
                  <w:lang w:eastAsia="zh-CN"/>
                </w:rPr>
                <w:t>Proposal 2.2, support FL’s proposal. Regarding the last FFS bullet (</w:t>
              </w:r>
              <w:r w:rsidRPr="004B75F2">
                <w:rPr>
                  <w:rFonts w:eastAsia="DengXian"/>
                  <w:sz w:val="18"/>
                  <w:szCs w:val="18"/>
                  <w:lang w:eastAsia="zh-CN"/>
                </w:rPr>
                <w:t>BFD-RS generation when CORESET has two TCI state</w:t>
              </w:r>
              <w:r>
                <w:rPr>
                  <w:rFonts w:eastAsia="DengXian"/>
                  <w:sz w:val="18"/>
                  <w:szCs w:val="18"/>
                  <w:lang w:eastAsia="zh-CN"/>
                </w:rPr>
                <w:t>), we think BFD-RS determination based on both TCI is not practical in specific scenario, since the two TCI state are already related with M-TRP operation. We can further discuss on this issue.</w:t>
              </w:r>
            </w:ins>
          </w:p>
          <w:p w14:paraId="09D93EA3" w14:textId="77777777" w:rsidR="00FB0A3C" w:rsidRDefault="00FB0A3C" w:rsidP="00FB0A3C">
            <w:pPr>
              <w:snapToGrid w:val="0"/>
              <w:rPr>
                <w:ins w:id="871" w:author="SeongWon Go" w:date="2021-01-25T16:16:00Z"/>
                <w:rFonts w:eastAsia="DengXian"/>
                <w:sz w:val="18"/>
                <w:szCs w:val="18"/>
                <w:lang w:eastAsia="zh-CN"/>
              </w:rPr>
            </w:pPr>
            <w:ins w:id="872" w:author="SeongWon Go" w:date="2021-01-25T16:16:00Z">
              <w:r>
                <w:rPr>
                  <w:rFonts w:eastAsia="DengXian"/>
                  <w:sz w:val="18"/>
                  <w:szCs w:val="18"/>
                  <w:lang w:eastAsia="zh-CN"/>
                </w:rPr>
                <w:t>Proposal 2.3, support FL’s proposal.</w:t>
              </w:r>
            </w:ins>
          </w:p>
          <w:p w14:paraId="6E44BC6B" w14:textId="77777777" w:rsidR="00FB0A3C" w:rsidRDefault="00FB0A3C" w:rsidP="00FB0A3C">
            <w:pPr>
              <w:snapToGrid w:val="0"/>
              <w:rPr>
                <w:ins w:id="873" w:author="SeongWon Go" w:date="2021-01-25T16:16:00Z"/>
                <w:rFonts w:eastAsia="DengXian"/>
                <w:sz w:val="18"/>
                <w:szCs w:val="18"/>
                <w:lang w:eastAsia="zh-CN"/>
              </w:rPr>
            </w:pPr>
            <w:ins w:id="874" w:author="SeongWon Go" w:date="2021-01-25T16:16:00Z">
              <w:r>
                <w:rPr>
                  <w:rFonts w:eastAsia="DengXian"/>
                  <w:sz w:val="18"/>
                  <w:szCs w:val="18"/>
                  <w:lang w:eastAsia="zh-CN"/>
                </w:rPr>
                <w:t>Proposal 2.4, support FL’s proposal. We still believe option 2(</w:t>
              </w:r>
              <w:r w:rsidRPr="00661CD7">
                <w:rPr>
                  <w:rFonts w:eastAsia="DengXian"/>
                  <w:sz w:val="18"/>
                  <w:szCs w:val="18"/>
                  <w:lang w:eastAsia="zh-CN"/>
                </w:rPr>
                <w:t xml:space="preserve">up to 1 </w:t>
              </w:r>
              <w:r>
                <w:rPr>
                  <w:rFonts w:eastAsia="DengXian"/>
                  <w:sz w:val="18"/>
                  <w:szCs w:val="18"/>
                  <w:lang w:eastAsia="zh-CN"/>
                </w:rPr>
                <w:t>PUCCH-SR resource with 2 spatialRelationInfo) is better solution in resource overhead aspect. Additionally, the selection criterion for PUCCH-SR resource out of multiple resources is quite ambiguous considering multiple SCells with M-TRP operation, because beam failure status(</w:t>
              </w:r>
              <w:r w:rsidRPr="00661CD7">
                <w:rPr>
                  <w:rFonts w:eastAsia="DengXian"/>
                  <w:sz w:val="18"/>
                  <w:szCs w:val="18"/>
                  <w:lang w:eastAsia="zh-CN"/>
                </w:rPr>
                <w:t xml:space="preserve">e.g., </w:t>
              </w:r>
              <w:r>
                <w:rPr>
                  <w:rFonts w:eastAsia="DengXian"/>
                  <w:sz w:val="18"/>
                  <w:szCs w:val="18"/>
                  <w:lang w:eastAsia="zh-CN"/>
                </w:rPr>
                <w:t>TRP 1 failed, TRP 2 failed, or both TRP failed) can be different cell by cell. We think single PUCCH-SR resource is sufficient if BFR MAC CE can include beam failure status (which TRP(s) is failed) per SpCell and/or per SCell.</w:t>
              </w:r>
            </w:ins>
          </w:p>
          <w:p w14:paraId="7EDAD101" w14:textId="5DFD4077" w:rsidR="00FB0A3C" w:rsidRPr="00CB71BD" w:rsidRDefault="00FB0A3C" w:rsidP="00FB0A3C">
            <w:pPr>
              <w:snapToGrid w:val="0"/>
              <w:jc w:val="both"/>
              <w:rPr>
                <w:ins w:id="875" w:author="SeongWon Go" w:date="2021-01-25T16:15:00Z"/>
                <w:rFonts w:eastAsia="DengXian"/>
                <w:bCs/>
                <w:sz w:val="18"/>
                <w:szCs w:val="18"/>
                <w:lang w:eastAsia="zh-CN"/>
              </w:rPr>
            </w:pPr>
            <w:ins w:id="876" w:author="SeongWon Go" w:date="2021-01-25T16:16:00Z">
              <w:r>
                <w:rPr>
                  <w:rFonts w:eastAsia="DengXian"/>
                  <w:sz w:val="18"/>
                  <w:szCs w:val="18"/>
                  <w:lang w:eastAsia="zh-CN"/>
                </w:rPr>
                <w:t>Proposal 2.5, support FL’s proposal.</w:t>
              </w:r>
            </w:ins>
          </w:p>
        </w:tc>
      </w:tr>
      <w:tr w:rsidR="00E71085" w14:paraId="6B08C3F6" w14:textId="77777777" w:rsidTr="008A4391">
        <w:trPr>
          <w:ins w:id="877" w:author="ZTE" w:date="2021-01-25T15:56: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4B867BE9" w14:textId="06CE8439" w:rsidR="00E71085" w:rsidRDefault="00E71085" w:rsidP="00E71085">
            <w:pPr>
              <w:snapToGrid w:val="0"/>
              <w:rPr>
                <w:ins w:id="878" w:author="ZTE" w:date="2021-01-25T15:56:00Z"/>
                <w:rFonts w:eastAsia="맑은 고딕"/>
                <w:color w:val="4A442A" w:themeColor="background2" w:themeShade="40"/>
                <w:sz w:val="18"/>
                <w:szCs w:val="18"/>
                <w:lang w:eastAsia="ko-KR"/>
              </w:rPr>
            </w:pPr>
            <w:ins w:id="879" w:author="ZTE" w:date="2021-01-25T15:57:00Z">
              <w:r>
                <w:rPr>
                  <w:rFonts w:eastAsia="SimSun"/>
                  <w:color w:val="4A442A" w:themeColor="background2" w:themeShade="40"/>
                  <w:sz w:val="18"/>
                  <w:szCs w:val="18"/>
                  <w:lang w:eastAsia="zh-CN"/>
                </w:rPr>
                <w:t>ZTE</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3BB32200" w14:textId="77777777" w:rsidR="00E71085" w:rsidRDefault="00E71085" w:rsidP="00E71085">
            <w:pPr>
              <w:snapToGrid w:val="0"/>
              <w:jc w:val="both"/>
              <w:rPr>
                <w:ins w:id="880" w:author="ZTE" w:date="2021-01-25T15:57:00Z"/>
                <w:rFonts w:eastAsia="DengXian"/>
                <w:bCs/>
                <w:sz w:val="18"/>
                <w:szCs w:val="18"/>
                <w:lang w:eastAsia="zh-CN"/>
              </w:rPr>
            </w:pPr>
            <w:ins w:id="881" w:author="ZTE" w:date="2021-01-25T15:57:00Z">
              <w:r>
                <w:rPr>
                  <w:rFonts w:eastAsia="DengXian"/>
                  <w:bCs/>
                  <w:sz w:val="18"/>
                  <w:szCs w:val="18"/>
                  <w:lang w:eastAsia="zh-CN"/>
                </w:rPr>
                <w:t>Proposal 2.1: Support</w:t>
              </w:r>
            </w:ins>
          </w:p>
          <w:p w14:paraId="622C22AE" w14:textId="77777777" w:rsidR="00E71085" w:rsidRDefault="00E71085" w:rsidP="00E71085">
            <w:pPr>
              <w:snapToGrid w:val="0"/>
              <w:jc w:val="both"/>
              <w:rPr>
                <w:ins w:id="882" w:author="ZTE" w:date="2021-01-25T15:57:00Z"/>
                <w:rFonts w:eastAsia="DengXian"/>
                <w:bCs/>
                <w:sz w:val="18"/>
                <w:szCs w:val="18"/>
                <w:lang w:eastAsia="zh-CN"/>
              </w:rPr>
            </w:pPr>
            <w:ins w:id="883" w:author="ZTE" w:date="2021-01-25T15:57:00Z">
              <w:r>
                <w:rPr>
                  <w:rFonts w:eastAsia="DengXian"/>
                  <w:bCs/>
                  <w:sz w:val="18"/>
                  <w:szCs w:val="18"/>
                  <w:lang w:eastAsia="zh-CN"/>
                </w:rPr>
                <w:t>Proposal 2.2: Not support for sDCI-mTRP that should be postponed. When BFR solution for mDCI-mTRP is stable, we can further consider sDCI-mTRP. Also the explicit RRC configuration for BFD-RS can NOT work for sDCI-mTRP. As usual, we are fine for mDCI-mTRP case.</w:t>
              </w:r>
            </w:ins>
          </w:p>
          <w:p w14:paraId="523B4E64" w14:textId="77777777" w:rsidR="00E71085" w:rsidRDefault="00E71085" w:rsidP="00E71085">
            <w:pPr>
              <w:snapToGrid w:val="0"/>
              <w:jc w:val="both"/>
              <w:rPr>
                <w:ins w:id="884" w:author="ZTE" w:date="2021-01-25T15:57:00Z"/>
                <w:rFonts w:eastAsia="DengXian"/>
                <w:bCs/>
                <w:sz w:val="18"/>
                <w:szCs w:val="18"/>
                <w:lang w:eastAsia="zh-CN"/>
              </w:rPr>
            </w:pPr>
            <w:ins w:id="885" w:author="ZTE" w:date="2021-01-25T15:57:00Z">
              <w:r>
                <w:rPr>
                  <w:rFonts w:eastAsia="DengXian"/>
                  <w:bCs/>
                  <w:sz w:val="18"/>
                  <w:szCs w:val="18"/>
                  <w:lang w:eastAsia="zh-CN"/>
                </w:rPr>
                <w:t>Proposal 2.3: Support</w:t>
              </w:r>
            </w:ins>
          </w:p>
          <w:p w14:paraId="483B42B8" w14:textId="77777777" w:rsidR="00E71085" w:rsidRDefault="00E71085" w:rsidP="00E71085">
            <w:pPr>
              <w:snapToGrid w:val="0"/>
              <w:jc w:val="both"/>
              <w:rPr>
                <w:ins w:id="886" w:author="ZTE" w:date="2021-01-25T15:57:00Z"/>
                <w:rFonts w:eastAsia="DengXian"/>
                <w:bCs/>
                <w:sz w:val="18"/>
                <w:szCs w:val="18"/>
                <w:lang w:eastAsia="zh-CN"/>
              </w:rPr>
            </w:pPr>
            <w:ins w:id="887" w:author="ZTE" w:date="2021-01-25T15:57:00Z">
              <w:r>
                <w:rPr>
                  <w:rFonts w:eastAsia="DengXian"/>
                  <w:bCs/>
                  <w:sz w:val="18"/>
                  <w:szCs w:val="18"/>
                  <w:lang w:eastAsia="zh-CN"/>
                </w:rPr>
                <w:t>Proposal 2.4: Support in principle. Regarding MAC-CE, if no TRP information is reporting, how to guarantee which TRP fails when no</w:t>
              </w:r>
              <w:r w:rsidRPr="00513350">
                <w:rPr>
                  <w:rFonts w:eastAsia="DengXian"/>
                  <w:bCs/>
                  <w:sz w:val="18"/>
                  <w:szCs w:val="18"/>
                  <w:lang w:eastAsia="zh-CN"/>
                </w:rPr>
                <w:t xml:space="preserve"> new candidate beam</w:t>
              </w:r>
              <w:r>
                <w:rPr>
                  <w:rFonts w:eastAsia="DengXian"/>
                  <w:bCs/>
                  <w:sz w:val="18"/>
                  <w:szCs w:val="18"/>
                  <w:lang w:eastAsia="zh-CN"/>
                </w:rPr>
                <w:t xml:space="preserve"> is identified.</w:t>
              </w:r>
            </w:ins>
          </w:p>
          <w:p w14:paraId="014C669A" w14:textId="247B785E" w:rsidR="00E71085" w:rsidRDefault="00E71085" w:rsidP="00E71085">
            <w:pPr>
              <w:snapToGrid w:val="0"/>
              <w:rPr>
                <w:ins w:id="888" w:author="ZTE" w:date="2021-01-25T15:56:00Z"/>
                <w:rFonts w:eastAsia="DengXian"/>
                <w:sz w:val="18"/>
                <w:szCs w:val="18"/>
                <w:lang w:eastAsia="zh-CN"/>
              </w:rPr>
            </w:pPr>
            <w:ins w:id="889" w:author="ZTE" w:date="2021-01-25T15:57:00Z">
              <w:r>
                <w:rPr>
                  <w:rFonts w:eastAsia="DengXian"/>
                  <w:bCs/>
                  <w:sz w:val="18"/>
                  <w:szCs w:val="18"/>
                  <w:lang w:eastAsia="zh-CN"/>
                </w:rPr>
                <w:t>Proposal 2.5: Support.</w:t>
              </w:r>
            </w:ins>
          </w:p>
        </w:tc>
      </w:tr>
      <w:tr w:rsidR="00597135" w14:paraId="145ED1CF"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75589AEB" w14:textId="2FEDB308" w:rsidR="00597135" w:rsidRDefault="00597135" w:rsidP="00597135">
            <w:pPr>
              <w:snapToGrid w:val="0"/>
              <w:rPr>
                <w:rFonts w:eastAsia="SimSun"/>
                <w:color w:val="4A442A" w:themeColor="background2" w:themeShade="40"/>
                <w:sz w:val="18"/>
                <w:szCs w:val="18"/>
                <w:lang w:eastAsia="zh-CN"/>
              </w:rPr>
            </w:pPr>
            <w:r w:rsidRPr="00F824BF">
              <w:rPr>
                <w:rFonts w:eastAsia="SimSun"/>
                <w:sz w:val="18"/>
                <w:szCs w:val="18"/>
                <w:lang w:eastAsia="zh-CN"/>
              </w:rPr>
              <w:t>Nokia/NSB</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4CFA074F" w14:textId="77777777" w:rsidR="00597135" w:rsidRDefault="00597135" w:rsidP="00597135">
            <w:pPr>
              <w:snapToGrid w:val="0"/>
              <w:jc w:val="both"/>
              <w:rPr>
                <w:rFonts w:eastAsia="DengXian"/>
                <w:bCs/>
                <w:sz w:val="18"/>
                <w:szCs w:val="18"/>
                <w:lang w:eastAsia="zh-CN"/>
              </w:rPr>
            </w:pPr>
            <w:r w:rsidRPr="00FA3E11">
              <w:rPr>
                <w:rFonts w:eastAsia="DengXian"/>
                <w:b/>
                <w:sz w:val="18"/>
                <w:szCs w:val="18"/>
                <w:lang w:eastAsia="zh-CN"/>
              </w:rPr>
              <w:t>Proposal 2-1</w:t>
            </w:r>
            <w:r>
              <w:rPr>
                <w:rFonts w:eastAsia="DengXian"/>
                <w:bCs/>
                <w:sz w:val="18"/>
                <w:szCs w:val="18"/>
                <w:lang w:eastAsia="zh-CN"/>
              </w:rPr>
              <w:t>. Support FL’s proposal.</w:t>
            </w:r>
          </w:p>
          <w:p w14:paraId="2EF72D87" w14:textId="77777777" w:rsidR="00597135" w:rsidRDefault="00597135" w:rsidP="00597135">
            <w:pPr>
              <w:snapToGrid w:val="0"/>
              <w:jc w:val="both"/>
              <w:rPr>
                <w:rFonts w:eastAsia="DengXian"/>
                <w:bCs/>
                <w:sz w:val="18"/>
                <w:szCs w:val="18"/>
                <w:lang w:eastAsia="zh-CN"/>
              </w:rPr>
            </w:pPr>
            <w:r w:rsidRPr="00FA3E11">
              <w:rPr>
                <w:rFonts w:eastAsia="DengXian"/>
                <w:b/>
                <w:sz w:val="18"/>
                <w:szCs w:val="18"/>
                <w:lang w:eastAsia="zh-CN"/>
              </w:rPr>
              <w:t>Proposal 2-2</w:t>
            </w:r>
            <w:r>
              <w:rPr>
                <w:rFonts w:eastAsia="DengXian"/>
                <w:bCs/>
                <w:sz w:val="18"/>
                <w:szCs w:val="18"/>
                <w:lang w:eastAsia="zh-CN"/>
              </w:rPr>
              <w:t xml:space="preserve">. </w:t>
            </w:r>
            <w:r w:rsidRPr="00891FCD">
              <w:rPr>
                <w:rFonts w:eastAsia="DengXian"/>
                <w:b/>
                <w:sz w:val="18"/>
                <w:szCs w:val="18"/>
                <w:highlight w:val="yellow"/>
                <w:lang w:eastAsia="zh-CN"/>
              </w:rPr>
              <w:t>Do not support the existing formulation</w:t>
            </w:r>
            <w:r>
              <w:rPr>
                <w:rFonts w:eastAsia="DengXian"/>
                <w:bCs/>
                <w:sz w:val="18"/>
                <w:szCs w:val="18"/>
                <w:lang w:eastAsia="zh-CN"/>
              </w:rPr>
              <w:t xml:space="preserve">. Please note that formulation of the proposal should not use generic wording as multi-TRP operation for M-DCI is very specific. We should be ok with the following. </w:t>
            </w:r>
          </w:p>
          <w:p w14:paraId="5B9A66FD" w14:textId="77777777" w:rsidR="00597135" w:rsidRDefault="00597135" w:rsidP="00597135">
            <w:pPr>
              <w:snapToGrid w:val="0"/>
              <w:jc w:val="both"/>
              <w:rPr>
                <w:rFonts w:eastAsia="DengXian"/>
                <w:bCs/>
                <w:sz w:val="18"/>
                <w:szCs w:val="18"/>
                <w:lang w:eastAsia="zh-CN"/>
              </w:rPr>
            </w:pPr>
          </w:p>
          <w:p w14:paraId="4D6DD4AC" w14:textId="77777777" w:rsidR="00597135" w:rsidRPr="00B60787" w:rsidRDefault="00597135" w:rsidP="00597135">
            <w:pPr>
              <w:snapToGrid w:val="0"/>
              <w:ind w:left="360"/>
              <w:jc w:val="both"/>
              <w:rPr>
                <w:sz w:val="18"/>
                <w:szCs w:val="18"/>
              </w:rPr>
            </w:pPr>
            <w:r w:rsidRPr="00B60787">
              <w:rPr>
                <w:sz w:val="18"/>
                <w:szCs w:val="18"/>
                <w:u w:val="single"/>
              </w:rPr>
              <w:t>Proposal 2.2</w:t>
            </w:r>
            <w:r w:rsidRPr="00B60787">
              <w:rPr>
                <w:sz w:val="18"/>
                <w:szCs w:val="18"/>
              </w:rPr>
              <w:t>: BFD-RS configuration</w:t>
            </w:r>
          </w:p>
          <w:p w14:paraId="09849F62" w14:textId="77777777" w:rsidR="00597135" w:rsidRPr="00D63E6F" w:rsidRDefault="00597135" w:rsidP="00597135">
            <w:pPr>
              <w:numPr>
                <w:ilvl w:val="0"/>
                <w:numId w:val="58"/>
              </w:numPr>
              <w:snapToGrid w:val="0"/>
              <w:ind w:left="1080"/>
              <w:jc w:val="both"/>
              <w:rPr>
                <w:sz w:val="18"/>
                <w:szCs w:val="18"/>
              </w:rPr>
            </w:pPr>
            <w:r w:rsidRPr="00B60787">
              <w:rPr>
                <w:sz w:val="18"/>
                <w:szCs w:val="18"/>
              </w:rPr>
              <w:t>Support explicit RRC configuration of BFD-RS set,</w:t>
            </w:r>
            <w:r w:rsidRPr="00B60787">
              <w:rPr>
                <w:strike/>
                <w:color w:val="FF0000"/>
                <w:sz w:val="18"/>
                <w:szCs w:val="18"/>
              </w:rPr>
              <w:t xml:space="preserve"> </w:t>
            </w:r>
            <w:r w:rsidRPr="00B60787">
              <w:rPr>
                <w:sz w:val="18"/>
                <w:szCs w:val="18"/>
              </w:rPr>
              <w:t xml:space="preserve"> for </w:t>
            </w:r>
            <w:r w:rsidRPr="00B60787">
              <w:rPr>
                <w:strike/>
                <w:color w:val="FF0000"/>
                <w:sz w:val="18"/>
                <w:szCs w:val="18"/>
              </w:rPr>
              <w:t>both S-DCI and</w:t>
            </w:r>
            <w:r w:rsidRPr="00B60787">
              <w:rPr>
                <w:color w:val="FF0000"/>
                <w:sz w:val="18"/>
                <w:szCs w:val="18"/>
              </w:rPr>
              <w:t xml:space="preserve"> </w:t>
            </w:r>
            <w:r w:rsidRPr="00B60787">
              <w:rPr>
                <w:sz w:val="18"/>
                <w:szCs w:val="18"/>
              </w:rPr>
              <w:t xml:space="preserve">M-DCI </w:t>
            </w:r>
            <w:r>
              <w:rPr>
                <w:bCs/>
                <w:sz w:val="18"/>
                <w:szCs w:val="18"/>
              </w:rPr>
              <w:t>M-TRP</w:t>
            </w:r>
          </w:p>
          <w:p w14:paraId="3FE31E5C" w14:textId="77777777" w:rsidR="00597135" w:rsidRPr="00B60787" w:rsidRDefault="00597135" w:rsidP="00597135">
            <w:pPr>
              <w:numPr>
                <w:ilvl w:val="0"/>
                <w:numId w:val="58"/>
              </w:numPr>
              <w:snapToGrid w:val="0"/>
              <w:ind w:left="1080"/>
              <w:jc w:val="both"/>
              <w:rPr>
                <w:sz w:val="18"/>
                <w:szCs w:val="18"/>
              </w:rPr>
            </w:pPr>
            <w:r w:rsidRPr="00D63E6F">
              <w:rPr>
                <w:sz w:val="18"/>
                <w:szCs w:val="18"/>
              </w:rPr>
              <w:t>Support implicit configuration of BFD-RS set</w:t>
            </w:r>
            <w:r>
              <w:rPr>
                <w:bCs/>
                <w:sz w:val="18"/>
                <w:szCs w:val="18"/>
              </w:rPr>
              <w:t xml:space="preserve"> </w:t>
            </w:r>
            <w:r>
              <w:rPr>
                <w:bCs/>
                <w:color w:val="FF0000"/>
                <w:sz w:val="18"/>
                <w:szCs w:val="18"/>
              </w:rPr>
              <w:t>for M-DCI M-TRP</w:t>
            </w:r>
          </w:p>
          <w:p w14:paraId="07108C43" w14:textId="77777777" w:rsidR="00597135" w:rsidRPr="00891FCD" w:rsidRDefault="00597135" w:rsidP="00597135">
            <w:pPr>
              <w:numPr>
                <w:ilvl w:val="1"/>
                <w:numId w:val="58"/>
              </w:numPr>
              <w:snapToGrid w:val="0"/>
              <w:ind w:left="1800"/>
              <w:jc w:val="both"/>
              <w:rPr>
                <w:strike/>
                <w:color w:val="FF0000"/>
                <w:sz w:val="18"/>
                <w:szCs w:val="18"/>
                <w:highlight w:val="yellow"/>
              </w:rPr>
            </w:pPr>
            <w:r w:rsidRPr="00891FCD">
              <w:rPr>
                <w:strike/>
                <w:color w:val="FF0000"/>
                <w:sz w:val="18"/>
                <w:szCs w:val="18"/>
                <w:highlight w:val="yellow"/>
              </w:rPr>
              <w:t>If all CORESETs in a BWP are configured with one TCI</w:t>
            </w:r>
          </w:p>
          <w:p w14:paraId="20E19BD7" w14:textId="77777777" w:rsidR="00597135" w:rsidRPr="00B60787" w:rsidRDefault="00597135" w:rsidP="00597135">
            <w:pPr>
              <w:numPr>
                <w:ilvl w:val="1"/>
                <w:numId w:val="58"/>
              </w:numPr>
              <w:snapToGrid w:val="0"/>
              <w:jc w:val="both"/>
              <w:rPr>
                <w:strike/>
                <w:color w:val="FF0000"/>
                <w:sz w:val="18"/>
                <w:szCs w:val="18"/>
              </w:rPr>
            </w:pPr>
            <w:r w:rsidRPr="00B60787">
              <w:rPr>
                <w:strike/>
                <w:color w:val="FF0000"/>
                <w:sz w:val="18"/>
                <w:szCs w:val="18"/>
              </w:rPr>
              <w:t>BFD-RS set k (k = 0, 1 …) is based on TCI state of CORESETs in CORESET subset k (k = 0, 1...)</w:t>
            </w:r>
          </w:p>
          <w:p w14:paraId="0A24551C" w14:textId="77777777" w:rsidR="00597135" w:rsidRPr="00B60787" w:rsidRDefault="00597135" w:rsidP="00597135">
            <w:pPr>
              <w:numPr>
                <w:ilvl w:val="1"/>
                <w:numId w:val="58"/>
              </w:numPr>
              <w:snapToGrid w:val="0"/>
              <w:jc w:val="both"/>
              <w:rPr>
                <w:sz w:val="18"/>
                <w:szCs w:val="18"/>
              </w:rPr>
            </w:pPr>
            <w:r w:rsidRPr="00B60787">
              <w:rPr>
                <w:sz w:val="18"/>
                <w:szCs w:val="18"/>
              </w:rPr>
              <w:t xml:space="preserve">For M-DCI, </w:t>
            </w:r>
            <w:r w:rsidRPr="00B60787">
              <w:rPr>
                <w:strike/>
                <w:color w:val="FF0000"/>
                <w:sz w:val="18"/>
                <w:szCs w:val="18"/>
              </w:rPr>
              <w:t>CORESET subset k consists of</w:t>
            </w:r>
            <w:r w:rsidRPr="00B60787">
              <w:rPr>
                <w:color w:val="FF0000"/>
                <w:sz w:val="18"/>
                <w:szCs w:val="18"/>
              </w:rPr>
              <w:t xml:space="preserve"> BFD-RS set ID k</w:t>
            </w:r>
            <w:r w:rsidRPr="00714161">
              <w:rPr>
                <w:bCs/>
                <w:sz w:val="18"/>
                <w:szCs w:val="18"/>
              </w:rPr>
              <w:t xml:space="preserve"> </w:t>
            </w:r>
            <w:r w:rsidRPr="00964D7E">
              <w:rPr>
                <w:bCs/>
                <w:color w:val="FF0000"/>
                <w:sz w:val="18"/>
                <w:szCs w:val="18"/>
              </w:rPr>
              <w:t xml:space="preserve">is based on TCI state of </w:t>
            </w:r>
            <w:r w:rsidRPr="00B60787">
              <w:rPr>
                <w:sz w:val="18"/>
                <w:szCs w:val="18"/>
              </w:rPr>
              <w:t xml:space="preserve">CORESETs with </w:t>
            </w:r>
            <w:r w:rsidRPr="00B60787">
              <w:rPr>
                <w:i/>
                <w:sz w:val="18"/>
                <w:szCs w:val="18"/>
              </w:rPr>
              <w:t>CORESETPoolIndex = k (</w:t>
            </w:r>
            <w:r w:rsidRPr="00B60787">
              <w:rPr>
                <w:i/>
                <w:strike/>
                <w:sz w:val="18"/>
                <w:szCs w:val="18"/>
              </w:rPr>
              <w:t xml:space="preserve">i.e. </w:t>
            </w:r>
            <w:r w:rsidRPr="00B60787">
              <w:rPr>
                <w:strike/>
                <w:color w:val="FF0000"/>
                <w:sz w:val="18"/>
                <w:szCs w:val="18"/>
              </w:rPr>
              <w:t>BFD-RS set ID k (</w:t>
            </w:r>
            <w:r w:rsidRPr="00B60787">
              <w:rPr>
                <w:color w:val="FF0000"/>
                <w:sz w:val="18"/>
                <w:szCs w:val="18"/>
              </w:rPr>
              <w:t xml:space="preserve">k = 0, </w:t>
            </w:r>
            <w:r w:rsidRPr="00B60787">
              <w:rPr>
                <w:strike/>
                <w:color w:val="FF0000"/>
                <w:sz w:val="18"/>
                <w:szCs w:val="18"/>
              </w:rPr>
              <w:t xml:space="preserve">1 …) is equal to </w:t>
            </w:r>
            <w:r w:rsidRPr="00B60787">
              <w:rPr>
                <w:i/>
                <w:strike/>
                <w:color w:val="FF0000"/>
                <w:sz w:val="18"/>
                <w:szCs w:val="18"/>
              </w:rPr>
              <w:t>CORESETPoolIndex = k</w:t>
            </w:r>
            <w:r w:rsidRPr="00B60787">
              <w:rPr>
                <w:i/>
                <w:color w:val="FF0000"/>
                <w:sz w:val="18"/>
                <w:szCs w:val="18"/>
              </w:rPr>
              <w:t>)</w:t>
            </w:r>
          </w:p>
          <w:p w14:paraId="2EE1CA05" w14:textId="77777777" w:rsidR="00597135" w:rsidRPr="00B60787" w:rsidRDefault="00597135" w:rsidP="00597135">
            <w:pPr>
              <w:numPr>
                <w:ilvl w:val="1"/>
                <w:numId w:val="58"/>
              </w:numPr>
              <w:snapToGrid w:val="0"/>
              <w:jc w:val="both"/>
              <w:rPr>
                <w:sz w:val="18"/>
                <w:szCs w:val="18"/>
              </w:rPr>
            </w:pPr>
            <w:r w:rsidRPr="00B60787">
              <w:rPr>
                <w:sz w:val="18"/>
                <w:szCs w:val="18"/>
              </w:rPr>
              <w:t>FFS: decided in RAN1#104-e whether/how to support implicit configuration for S-DCI</w:t>
            </w:r>
          </w:p>
          <w:p w14:paraId="429E0E15" w14:textId="31087484" w:rsidR="00906D74" w:rsidRPr="005B4ABE" w:rsidRDefault="00597135" w:rsidP="005B4ABE">
            <w:pPr>
              <w:numPr>
                <w:ilvl w:val="1"/>
                <w:numId w:val="58"/>
              </w:numPr>
              <w:snapToGrid w:val="0"/>
              <w:ind w:left="1800"/>
              <w:jc w:val="both"/>
              <w:rPr>
                <w:strike/>
                <w:color w:val="FF0000"/>
                <w:sz w:val="18"/>
                <w:szCs w:val="18"/>
              </w:rPr>
            </w:pPr>
            <w:r w:rsidRPr="00B60787">
              <w:rPr>
                <w:strike/>
                <w:color w:val="FF0000"/>
                <w:sz w:val="18"/>
                <w:szCs w:val="18"/>
              </w:rPr>
              <w:t>FFS: if at least one CORESET is configured with multiple TCI states</w:t>
            </w:r>
          </w:p>
          <w:p w14:paraId="2AFCB04B" w14:textId="77777777" w:rsidR="00597135" w:rsidRDefault="00597135" w:rsidP="00597135">
            <w:pPr>
              <w:snapToGrid w:val="0"/>
              <w:jc w:val="both"/>
              <w:rPr>
                <w:ins w:id="890" w:author="Runhua Chen" w:date="2021-01-25T17:45:00Z"/>
                <w:rFonts w:eastAsia="DengXian"/>
                <w:bCs/>
                <w:sz w:val="18"/>
                <w:szCs w:val="18"/>
                <w:lang w:eastAsia="zh-CN"/>
              </w:rPr>
            </w:pPr>
          </w:p>
          <w:p w14:paraId="2142377F" w14:textId="2C5336F8" w:rsidR="00906D74" w:rsidRDefault="00906D74" w:rsidP="00597135">
            <w:pPr>
              <w:snapToGrid w:val="0"/>
              <w:jc w:val="both"/>
              <w:rPr>
                <w:ins w:id="891" w:author="Runhua Chen" w:date="2021-01-25T17:45:00Z"/>
                <w:rFonts w:eastAsia="DengXian"/>
                <w:bCs/>
                <w:sz w:val="18"/>
                <w:szCs w:val="18"/>
                <w:lang w:eastAsia="zh-CN"/>
              </w:rPr>
            </w:pPr>
            <w:ins w:id="892" w:author="Runhua Chen" w:date="2021-01-25T17:45:00Z">
              <w:r w:rsidRPr="009C5A92">
                <w:rPr>
                  <w:rFonts w:eastAsia="DengXian"/>
                  <w:bCs/>
                  <w:sz w:val="18"/>
                  <w:szCs w:val="18"/>
                  <w:highlight w:val="yellow"/>
                  <w:lang w:eastAsia="zh-CN"/>
                </w:rPr>
                <w:t xml:space="preserve">[FL]: Some reformulation is accepted. The last FFS bullet (CORESET configured with two TCI state) is </w:t>
              </w:r>
            </w:ins>
            <w:ins w:id="893" w:author="Runhua Chen" w:date="2021-01-25T17:46:00Z">
              <w:r w:rsidRPr="009C5A92">
                <w:rPr>
                  <w:rFonts w:eastAsia="DengXian"/>
                  <w:bCs/>
                  <w:sz w:val="18"/>
                  <w:szCs w:val="18"/>
                  <w:highlight w:val="yellow"/>
                  <w:lang w:eastAsia="zh-CN"/>
                </w:rPr>
                <w:t>raised</w:t>
              </w:r>
            </w:ins>
            <w:ins w:id="894" w:author="Runhua Chen" w:date="2021-01-25T17:45:00Z">
              <w:r w:rsidRPr="009C5A92">
                <w:rPr>
                  <w:rFonts w:eastAsia="DengXian"/>
                  <w:bCs/>
                  <w:sz w:val="18"/>
                  <w:szCs w:val="18"/>
                  <w:highlight w:val="yellow"/>
                  <w:lang w:eastAsia="zh-CN"/>
                </w:rPr>
                <w:t xml:space="preserve"> by a few companies</w:t>
              </w:r>
            </w:ins>
            <w:ins w:id="895" w:author="Runhua Chen" w:date="2021-01-25T17:46:00Z">
              <w:r w:rsidRPr="009C5A92">
                <w:rPr>
                  <w:rFonts w:eastAsia="DengXian"/>
                  <w:bCs/>
                  <w:sz w:val="18"/>
                  <w:szCs w:val="18"/>
                  <w:highlight w:val="yellow"/>
                  <w:lang w:eastAsia="zh-CN"/>
                </w:rPr>
                <w:t>.</w:t>
              </w:r>
              <w:r>
                <w:rPr>
                  <w:rFonts w:eastAsia="DengXian"/>
                  <w:bCs/>
                  <w:sz w:val="18"/>
                  <w:szCs w:val="18"/>
                  <w:lang w:eastAsia="zh-CN"/>
                </w:rPr>
                <w:t xml:space="preserve"> </w:t>
              </w:r>
            </w:ins>
          </w:p>
          <w:p w14:paraId="33BDBE93" w14:textId="77777777" w:rsidR="00906D74" w:rsidRDefault="00906D74" w:rsidP="00597135">
            <w:pPr>
              <w:snapToGrid w:val="0"/>
              <w:jc w:val="both"/>
              <w:rPr>
                <w:rFonts w:eastAsia="DengXian"/>
                <w:bCs/>
                <w:sz w:val="18"/>
                <w:szCs w:val="18"/>
                <w:lang w:eastAsia="zh-CN"/>
              </w:rPr>
            </w:pPr>
          </w:p>
          <w:p w14:paraId="3B03E5F8" w14:textId="77777777" w:rsidR="00597135" w:rsidRDefault="00597135" w:rsidP="00597135">
            <w:pPr>
              <w:snapToGrid w:val="0"/>
              <w:jc w:val="both"/>
              <w:rPr>
                <w:rFonts w:eastAsia="DengXian"/>
                <w:bCs/>
                <w:sz w:val="18"/>
                <w:szCs w:val="18"/>
                <w:lang w:eastAsia="zh-CN"/>
              </w:rPr>
            </w:pPr>
            <w:r w:rsidRPr="00FA3E11">
              <w:rPr>
                <w:rFonts w:eastAsia="DengXian"/>
                <w:b/>
                <w:sz w:val="18"/>
                <w:szCs w:val="18"/>
                <w:lang w:eastAsia="zh-CN"/>
              </w:rPr>
              <w:t>Proposal 2-3</w:t>
            </w:r>
            <w:r>
              <w:rPr>
                <w:rFonts w:eastAsia="DengXian"/>
                <w:bCs/>
                <w:sz w:val="18"/>
                <w:szCs w:val="18"/>
                <w:lang w:eastAsia="zh-CN"/>
              </w:rPr>
              <w:t>. Support FL’s proposal.</w:t>
            </w:r>
          </w:p>
          <w:p w14:paraId="1F9A21D4" w14:textId="77777777" w:rsidR="00597135" w:rsidRDefault="00597135" w:rsidP="00597135">
            <w:pPr>
              <w:snapToGrid w:val="0"/>
              <w:jc w:val="both"/>
              <w:rPr>
                <w:rFonts w:eastAsia="DengXian"/>
                <w:bCs/>
                <w:sz w:val="18"/>
                <w:szCs w:val="18"/>
                <w:lang w:eastAsia="zh-CN"/>
              </w:rPr>
            </w:pPr>
          </w:p>
          <w:p w14:paraId="77108779" w14:textId="77777777" w:rsidR="00597135" w:rsidRDefault="00597135" w:rsidP="00597135">
            <w:pPr>
              <w:snapToGrid w:val="0"/>
              <w:jc w:val="both"/>
              <w:rPr>
                <w:rFonts w:eastAsia="DengXian"/>
                <w:bCs/>
                <w:sz w:val="18"/>
                <w:szCs w:val="18"/>
                <w:lang w:eastAsia="zh-CN"/>
              </w:rPr>
            </w:pPr>
            <w:r w:rsidRPr="00FA3E11">
              <w:rPr>
                <w:rFonts w:eastAsia="DengXian"/>
                <w:b/>
                <w:sz w:val="18"/>
                <w:szCs w:val="18"/>
                <w:lang w:eastAsia="zh-CN"/>
              </w:rPr>
              <w:t>Proposal 2-4</w:t>
            </w:r>
            <w:r>
              <w:rPr>
                <w:rFonts w:eastAsia="DengXian"/>
                <w:bCs/>
                <w:sz w:val="18"/>
                <w:szCs w:val="18"/>
                <w:lang w:eastAsia="zh-CN"/>
              </w:rPr>
              <w:t>. Support FL’s original proposal. Other options can be supported by NW configuration.</w:t>
            </w:r>
          </w:p>
          <w:p w14:paraId="502A1568" w14:textId="77777777" w:rsidR="00597135" w:rsidRDefault="00597135" w:rsidP="00597135">
            <w:pPr>
              <w:snapToGrid w:val="0"/>
              <w:jc w:val="both"/>
              <w:rPr>
                <w:rFonts w:eastAsia="DengXian"/>
                <w:bCs/>
                <w:sz w:val="18"/>
                <w:szCs w:val="18"/>
                <w:lang w:eastAsia="zh-CN"/>
              </w:rPr>
            </w:pPr>
            <w:r>
              <w:rPr>
                <w:rFonts w:eastAsia="DengXian"/>
                <w:bCs/>
                <w:sz w:val="18"/>
                <w:szCs w:val="18"/>
                <w:lang w:eastAsia="zh-CN"/>
              </w:rPr>
              <w:t xml:space="preserve">- Option 1 can be supported by configuring the same PUCCH-SR for two TRPs. </w:t>
            </w:r>
          </w:p>
          <w:p w14:paraId="798418B6" w14:textId="77777777" w:rsidR="00597135" w:rsidRDefault="00597135" w:rsidP="00597135">
            <w:pPr>
              <w:snapToGrid w:val="0"/>
              <w:jc w:val="both"/>
              <w:rPr>
                <w:rFonts w:eastAsia="DengXian"/>
                <w:bCs/>
                <w:sz w:val="18"/>
                <w:szCs w:val="18"/>
                <w:lang w:eastAsia="zh-CN"/>
              </w:rPr>
            </w:pPr>
            <w:r>
              <w:rPr>
                <w:rFonts w:eastAsia="DengXian"/>
                <w:bCs/>
                <w:sz w:val="18"/>
                <w:szCs w:val="18"/>
                <w:lang w:eastAsia="zh-CN"/>
              </w:rPr>
              <w:lastRenderedPageBreak/>
              <w:t>- Option 2 can be supported by configuring two PUCCH-SR with the same time-frequency resource but different spatial relation RS.</w:t>
            </w:r>
          </w:p>
          <w:p w14:paraId="5BB4E777" w14:textId="77777777" w:rsidR="00597135" w:rsidRDefault="00597135" w:rsidP="00597135">
            <w:pPr>
              <w:snapToGrid w:val="0"/>
              <w:jc w:val="both"/>
              <w:rPr>
                <w:rFonts w:eastAsia="DengXian"/>
                <w:bCs/>
                <w:sz w:val="18"/>
                <w:szCs w:val="18"/>
                <w:lang w:eastAsia="zh-CN"/>
              </w:rPr>
            </w:pPr>
            <w:r w:rsidRPr="00FA3E11">
              <w:rPr>
                <w:rFonts w:eastAsia="DengXian"/>
                <w:b/>
                <w:sz w:val="18"/>
                <w:szCs w:val="18"/>
                <w:lang w:eastAsia="zh-CN"/>
              </w:rPr>
              <w:t>Proposal 2-5</w:t>
            </w:r>
            <w:r>
              <w:rPr>
                <w:rFonts w:eastAsia="DengXian"/>
                <w:bCs/>
                <w:sz w:val="18"/>
                <w:szCs w:val="18"/>
                <w:lang w:eastAsia="zh-CN"/>
              </w:rPr>
              <w:t xml:space="preserve">. Generally fine, but good to discuss later. </w:t>
            </w:r>
          </w:p>
          <w:p w14:paraId="633C1E2F" w14:textId="77777777" w:rsidR="00597135" w:rsidRDefault="00597135" w:rsidP="00597135">
            <w:pPr>
              <w:snapToGrid w:val="0"/>
              <w:jc w:val="both"/>
              <w:rPr>
                <w:rFonts w:eastAsia="DengXian"/>
                <w:bCs/>
                <w:sz w:val="18"/>
                <w:szCs w:val="18"/>
                <w:lang w:eastAsia="zh-CN"/>
              </w:rPr>
            </w:pPr>
          </w:p>
        </w:tc>
      </w:tr>
      <w:tr w:rsidR="005A18A4" w14:paraId="178F8B24"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37C0559F" w14:textId="1144E42C" w:rsidR="005A18A4" w:rsidRPr="00F824BF" w:rsidRDefault="005A18A4" w:rsidP="005A18A4">
            <w:pPr>
              <w:snapToGrid w:val="0"/>
              <w:rPr>
                <w:rFonts w:eastAsia="SimSun"/>
                <w:sz w:val="18"/>
                <w:szCs w:val="18"/>
                <w:lang w:eastAsia="zh-CN"/>
              </w:rPr>
            </w:pPr>
            <w:r>
              <w:rPr>
                <w:rFonts w:eastAsia="SimSun"/>
                <w:color w:val="4A442A" w:themeColor="background2" w:themeShade="40"/>
                <w:sz w:val="18"/>
                <w:szCs w:val="18"/>
                <w:lang w:eastAsia="zh-CN"/>
              </w:rPr>
              <w:lastRenderedPageBreak/>
              <w:t>ETRI</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68A1859B" w14:textId="021A85BC" w:rsidR="005A18A4" w:rsidRPr="00FA3E11" w:rsidRDefault="005A18A4" w:rsidP="005A18A4">
            <w:pPr>
              <w:snapToGrid w:val="0"/>
              <w:jc w:val="both"/>
              <w:rPr>
                <w:rFonts w:eastAsia="DengXian"/>
                <w:b/>
                <w:sz w:val="18"/>
                <w:szCs w:val="18"/>
                <w:lang w:eastAsia="zh-CN"/>
              </w:rPr>
            </w:pPr>
            <w:r>
              <w:rPr>
                <w:rFonts w:eastAsia="맑은 고딕" w:hint="eastAsia"/>
                <w:sz w:val="18"/>
                <w:szCs w:val="18"/>
                <w:lang w:eastAsia="ko-KR"/>
              </w:rPr>
              <w:t>S</w:t>
            </w:r>
            <w:r>
              <w:rPr>
                <w:rFonts w:eastAsia="맑은 고딕"/>
                <w:sz w:val="18"/>
                <w:szCs w:val="18"/>
                <w:lang w:eastAsia="ko-KR"/>
              </w:rPr>
              <w:t>upport all the FL’s proposals.</w:t>
            </w:r>
          </w:p>
        </w:tc>
      </w:tr>
      <w:tr w:rsidR="009C5A92" w14:paraId="00C2F354" w14:textId="77777777" w:rsidTr="008A4391">
        <w:trPr>
          <w:ins w:id="896" w:author="Runhua Chen" w:date="2021-01-25T23:22: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1B45D5B3" w14:textId="77777777" w:rsidR="009C5A92" w:rsidRDefault="009C5A92" w:rsidP="00147CEA">
            <w:pPr>
              <w:snapToGrid w:val="0"/>
              <w:rPr>
                <w:ins w:id="897" w:author="Runhua Chen" w:date="2021-01-25T23:22:00Z"/>
                <w:rFonts w:eastAsia="SimSun"/>
                <w:color w:val="4A442A" w:themeColor="background2" w:themeShade="40"/>
                <w:sz w:val="18"/>
                <w:szCs w:val="18"/>
                <w:lang w:eastAsia="zh-CN"/>
              </w:rPr>
            </w:pPr>
            <w:ins w:id="898" w:author="Runhua Chen" w:date="2021-01-25T23:22:00Z">
              <w:r>
                <w:rPr>
                  <w:rFonts w:eastAsia="SimSun"/>
                  <w:color w:val="4A442A" w:themeColor="background2" w:themeShade="40"/>
                  <w:sz w:val="18"/>
                  <w:szCs w:val="18"/>
                  <w:lang w:eastAsia="zh-CN"/>
                </w:rPr>
                <w:t>OPPO2</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6124064C" w14:textId="77777777" w:rsidR="009C5A92" w:rsidRDefault="009C5A92" w:rsidP="00147CEA">
            <w:pPr>
              <w:snapToGrid w:val="0"/>
              <w:jc w:val="both"/>
              <w:rPr>
                <w:ins w:id="899" w:author="Runhua Chen" w:date="2021-01-25T23:22:00Z"/>
                <w:rFonts w:eastAsia="맑은 고딕"/>
                <w:sz w:val="18"/>
                <w:szCs w:val="18"/>
                <w:lang w:eastAsia="ko-KR"/>
              </w:rPr>
            </w:pPr>
          </w:p>
          <w:p w14:paraId="3E127C62" w14:textId="77777777" w:rsidR="009C5A92" w:rsidRDefault="009C5A92" w:rsidP="00147CEA">
            <w:pPr>
              <w:snapToGrid w:val="0"/>
              <w:jc w:val="both"/>
              <w:rPr>
                <w:ins w:id="900" w:author="Runhua Chen" w:date="2021-01-25T23:22:00Z"/>
                <w:rFonts w:eastAsia="맑은 고딕"/>
                <w:sz w:val="18"/>
                <w:szCs w:val="18"/>
                <w:lang w:eastAsia="ko-KR"/>
              </w:rPr>
            </w:pPr>
            <w:ins w:id="901" w:author="Runhua Chen" w:date="2021-01-25T23:22:00Z">
              <w:r>
                <w:rPr>
                  <w:rFonts w:eastAsia="맑은 고딕"/>
                  <w:sz w:val="18"/>
                  <w:szCs w:val="18"/>
                  <w:lang w:eastAsia="ko-KR"/>
                </w:rPr>
                <w:t>Here are our further comments on the updated proposals:</w:t>
              </w:r>
            </w:ins>
          </w:p>
          <w:p w14:paraId="663A8F38" w14:textId="77777777" w:rsidR="009C5A92" w:rsidRDefault="009C5A92" w:rsidP="00147CEA">
            <w:pPr>
              <w:snapToGrid w:val="0"/>
              <w:jc w:val="both"/>
              <w:rPr>
                <w:ins w:id="902" w:author="Runhua Chen" w:date="2021-01-25T23:22:00Z"/>
                <w:rFonts w:eastAsia="맑은 고딕"/>
                <w:sz w:val="18"/>
                <w:szCs w:val="18"/>
                <w:lang w:eastAsia="ko-KR"/>
              </w:rPr>
            </w:pPr>
          </w:p>
          <w:p w14:paraId="6F954C74" w14:textId="77777777" w:rsidR="009C5A92" w:rsidRDefault="009C5A92" w:rsidP="00147CEA">
            <w:pPr>
              <w:snapToGrid w:val="0"/>
              <w:jc w:val="both"/>
              <w:rPr>
                <w:ins w:id="903" w:author="Runhua Chen" w:date="2021-01-25T23:22:00Z"/>
                <w:rFonts w:eastAsia="맑은 고딕"/>
                <w:sz w:val="18"/>
                <w:szCs w:val="18"/>
                <w:lang w:eastAsia="ko-KR"/>
              </w:rPr>
            </w:pPr>
            <w:ins w:id="904" w:author="Runhua Chen" w:date="2021-01-25T23:22:00Z">
              <w:r>
                <w:rPr>
                  <w:rFonts w:eastAsia="맑은 고딕"/>
                  <w:sz w:val="18"/>
                  <w:szCs w:val="18"/>
                  <w:lang w:eastAsia="ko-KR"/>
                </w:rPr>
                <w:t>Proposal 2.1: we do not support changing the value to N.  For BFR in mTRP, only 2 sets of BFD-RS is needed since only two TRPs are supported.</w:t>
              </w:r>
            </w:ins>
          </w:p>
          <w:p w14:paraId="4DA2FAAC" w14:textId="77777777" w:rsidR="009C5A92" w:rsidRDefault="009C5A92" w:rsidP="00147CEA">
            <w:pPr>
              <w:snapToGrid w:val="0"/>
              <w:jc w:val="both"/>
              <w:rPr>
                <w:ins w:id="905" w:author="Runhua Chen" w:date="2021-01-25T23:22:00Z"/>
                <w:rFonts w:eastAsia="맑은 고딕"/>
                <w:sz w:val="18"/>
                <w:szCs w:val="18"/>
                <w:lang w:eastAsia="ko-KR"/>
              </w:rPr>
            </w:pPr>
            <w:ins w:id="906" w:author="Runhua Chen" w:date="2021-01-25T23:22:00Z">
              <w:r>
                <w:rPr>
                  <w:rFonts w:eastAsia="맑은 고딕"/>
                  <w:sz w:val="18"/>
                  <w:szCs w:val="18"/>
                  <w:lang w:eastAsia="ko-KR"/>
                </w:rPr>
                <w:t>Proposal 2.2: As in last comments, we do not support explicit method. And we also do not support S-DCI</w:t>
              </w:r>
            </w:ins>
          </w:p>
          <w:p w14:paraId="75D93883" w14:textId="129DC7A6" w:rsidR="009C5A92" w:rsidRDefault="009C5A92" w:rsidP="00147CEA">
            <w:pPr>
              <w:snapToGrid w:val="0"/>
              <w:jc w:val="both"/>
              <w:rPr>
                <w:ins w:id="907" w:author="Runhua Chen" w:date="2021-01-25T23:22:00Z"/>
                <w:rFonts w:eastAsia="맑은 고딕"/>
                <w:sz w:val="18"/>
                <w:szCs w:val="18"/>
                <w:lang w:eastAsia="ko-KR"/>
              </w:rPr>
            </w:pPr>
            <w:ins w:id="908" w:author="Runhua Chen" w:date="2021-01-25T23:22:00Z">
              <w:r>
                <w:rPr>
                  <w:rFonts w:eastAsia="맑은 고딕"/>
                  <w:sz w:val="18"/>
                  <w:szCs w:val="18"/>
                  <w:lang w:eastAsia="ko-KR"/>
                </w:rPr>
                <w:t xml:space="preserve">[FL]: </w:t>
              </w:r>
            </w:ins>
          </w:p>
          <w:p w14:paraId="00776DFB" w14:textId="77777777" w:rsidR="009C5A92" w:rsidRDefault="009C5A92" w:rsidP="00147CEA">
            <w:pPr>
              <w:snapToGrid w:val="0"/>
              <w:jc w:val="both"/>
              <w:rPr>
                <w:ins w:id="909" w:author="Runhua Chen" w:date="2021-01-25T23:22:00Z"/>
                <w:rFonts w:eastAsia="맑은 고딕"/>
                <w:sz w:val="18"/>
                <w:szCs w:val="18"/>
                <w:lang w:eastAsia="ko-KR"/>
              </w:rPr>
            </w:pPr>
          </w:p>
        </w:tc>
      </w:tr>
      <w:tr w:rsidR="009C5A92" w14:paraId="422DE5E4" w14:textId="77777777" w:rsidTr="008A4391">
        <w:trPr>
          <w:ins w:id="910" w:author="Runhua Chen" w:date="2021-01-25T23:22: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51FD9962" w14:textId="77777777" w:rsidR="009C5A92" w:rsidRPr="009C5A92" w:rsidRDefault="009C5A92" w:rsidP="00147CEA">
            <w:pPr>
              <w:snapToGrid w:val="0"/>
              <w:rPr>
                <w:ins w:id="911" w:author="Runhua Chen" w:date="2021-01-25T23:22:00Z"/>
                <w:rFonts w:eastAsia="SimSun"/>
                <w:color w:val="4A442A" w:themeColor="background2" w:themeShade="40"/>
                <w:sz w:val="18"/>
                <w:szCs w:val="18"/>
                <w:lang w:eastAsia="zh-CN"/>
              </w:rPr>
            </w:pPr>
            <w:ins w:id="912" w:author="Runhua Chen" w:date="2021-01-25T23:22:00Z">
              <w:r w:rsidRPr="009C5A92">
                <w:rPr>
                  <w:rFonts w:eastAsia="SimSun" w:hint="eastAsia"/>
                  <w:color w:val="4A442A" w:themeColor="background2" w:themeShade="40"/>
                  <w:sz w:val="18"/>
                  <w:szCs w:val="18"/>
                  <w:lang w:eastAsia="zh-CN"/>
                </w:rPr>
                <w:t>CMCC</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08F22EF7" w14:textId="77777777" w:rsidR="009C5A92" w:rsidRPr="009C5A92" w:rsidRDefault="009C5A92" w:rsidP="009C5A92">
            <w:pPr>
              <w:snapToGrid w:val="0"/>
              <w:jc w:val="both"/>
              <w:rPr>
                <w:ins w:id="913" w:author="Runhua Chen" w:date="2021-01-25T23:22:00Z"/>
                <w:rFonts w:eastAsia="맑은 고딕"/>
                <w:sz w:val="18"/>
                <w:szCs w:val="18"/>
                <w:lang w:eastAsia="ko-KR"/>
              </w:rPr>
            </w:pPr>
            <w:ins w:id="914" w:author="Runhua Chen" w:date="2021-01-25T23:22:00Z">
              <w:r w:rsidRPr="009C5A92">
                <w:rPr>
                  <w:rFonts w:eastAsia="맑은 고딕" w:hint="eastAsia"/>
                  <w:sz w:val="18"/>
                  <w:szCs w:val="18"/>
                  <w:lang w:eastAsia="ko-KR"/>
                </w:rPr>
                <w:t>F</w:t>
              </w:r>
              <w:r w:rsidRPr="009C5A92">
                <w:rPr>
                  <w:rFonts w:eastAsia="맑은 고딕"/>
                  <w:sz w:val="18"/>
                  <w:szCs w:val="18"/>
                  <w:lang w:eastAsia="ko-KR"/>
                </w:rPr>
                <w:t>or proposal 2.1, support.</w:t>
              </w:r>
            </w:ins>
          </w:p>
          <w:p w14:paraId="4E00633D" w14:textId="77777777" w:rsidR="009C5A92" w:rsidRPr="009C5A92" w:rsidRDefault="009C5A92" w:rsidP="009C5A92">
            <w:pPr>
              <w:snapToGrid w:val="0"/>
              <w:jc w:val="both"/>
              <w:rPr>
                <w:ins w:id="915" w:author="Runhua Chen" w:date="2021-01-25T23:22:00Z"/>
                <w:rFonts w:eastAsia="맑은 고딕"/>
                <w:sz w:val="18"/>
                <w:szCs w:val="18"/>
                <w:lang w:eastAsia="ko-KR"/>
              </w:rPr>
            </w:pPr>
            <w:ins w:id="916" w:author="Runhua Chen" w:date="2021-01-25T23:22:00Z">
              <w:r w:rsidRPr="009C5A92">
                <w:rPr>
                  <w:rFonts w:eastAsia="맑은 고딕" w:hint="eastAsia"/>
                  <w:sz w:val="18"/>
                  <w:szCs w:val="18"/>
                  <w:lang w:eastAsia="ko-KR"/>
                </w:rPr>
                <w:t>F</w:t>
              </w:r>
              <w:r w:rsidRPr="009C5A92">
                <w:rPr>
                  <w:rFonts w:eastAsia="맑은 고딕"/>
                  <w:sz w:val="18"/>
                  <w:szCs w:val="18"/>
                  <w:lang w:eastAsia="ko-KR"/>
                </w:rPr>
                <w:t>or proposal 2.</w:t>
              </w:r>
              <w:r w:rsidRPr="009C5A92">
                <w:rPr>
                  <w:rFonts w:eastAsia="맑은 고딕" w:hint="eastAsia"/>
                  <w:sz w:val="18"/>
                  <w:szCs w:val="18"/>
                  <w:lang w:eastAsia="ko-KR"/>
                </w:rPr>
                <w:t>2</w:t>
              </w:r>
              <w:r w:rsidRPr="009C5A92">
                <w:rPr>
                  <w:rFonts w:eastAsia="맑은 고딕"/>
                  <w:sz w:val="18"/>
                  <w:szCs w:val="18"/>
                  <w:lang w:eastAsia="ko-KR"/>
                </w:rPr>
                <w:t xml:space="preserve">, </w:t>
              </w:r>
              <w:r w:rsidRPr="009C5A92">
                <w:rPr>
                  <w:rFonts w:eastAsia="맑은 고딕" w:hint="eastAsia"/>
                  <w:sz w:val="18"/>
                  <w:szCs w:val="18"/>
                  <w:lang w:eastAsia="ko-KR"/>
                </w:rPr>
                <w:t>for S-DCI, only support explicit configuration.</w:t>
              </w:r>
            </w:ins>
          </w:p>
          <w:p w14:paraId="7FEC0D1F" w14:textId="77777777" w:rsidR="009C5A92" w:rsidRPr="009C5A92" w:rsidRDefault="009C5A92" w:rsidP="009C5A92">
            <w:pPr>
              <w:snapToGrid w:val="0"/>
              <w:jc w:val="both"/>
              <w:rPr>
                <w:ins w:id="917" w:author="Runhua Chen" w:date="2021-01-25T23:22:00Z"/>
                <w:rFonts w:eastAsia="맑은 고딕"/>
                <w:sz w:val="18"/>
                <w:szCs w:val="18"/>
                <w:lang w:eastAsia="ko-KR"/>
              </w:rPr>
            </w:pPr>
            <w:ins w:id="918" w:author="Runhua Chen" w:date="2021-01-25T23:22:00Z">
              <w:r w:rsidRPr="009C5A92">
                <w:rPr>
                  <w:rFonts w:eastAsia="맑은 고딕" w:hint="eastAsia"/>
                  <w:sz w:val="18"/>
                  <w:szCs w:val="18"/>
                  <w:lang w:eastAsia="ko-KR"/>
                </w:rPr>
                <w:t>F</w:t>
              </w:r>
              <w:r w:rsidRPr="009C5A92">
                <w:rPr>
                  <w:rFonts w:eastAsia="맑은 고딕"/>
                  <w:sz w:val="18"/>
                  <w:szCs w:val="18"/>
                  <w:lang w:eastAsia="ko-KR"/>
                </w:rPr>
                <w:t>or proposal 2.</w:t>
              </w:r>
              <w:r w:rsidRPr="009C5A92">
                <w:rPr>
                  <w:rFonts w:eastAsia="맑은 고딕" w:hint="eastAsia"/>
                  <w:sz w:val="18"/>
                  <w:szCs w:val="18"/>
                  <w:lang w:eastAsia="ko-KR"/>
                </w:rPr>
                <w:t>3</w:t>
              </w:r>
              <w:r w:rsidRPr="009C5A92">
                <w:rPr>
                  <w:rFonts w:eastAsia="맑은 고딕"/>
                  <w:sz w:val="18"/>
                  <w:szCs w:val="18"/>
                  <w:lang w:eastAsia="ko-KR"/>
                </w:rPr>
                <w:t>, support.</w:t>
              </w:r>
            </w:ins>
          </w:p>
          <w:p w14:paraId="1DC06908" w14:textId="77777777" w:rsidR="009C5A92" w:rsidRPr="009C5A92" w:rsidRDefault="009C5A92" w:rsidP="009C5A92">
            <w:pPr>
              <w:snapToGrid w:val="0"/>
              <w:jc w:val="both"/>
              <w:rPr>
                <w:ins w:id="919" w:author="Runhua Chen" w:date="2021-01-25T23:22:00Z"/>
                <w:rFonts w:eastAsia="맑은 고딕"/>
                <w:sz w:val="18"/>
                <w:szCs w:val="18"/>
                <w:lang w:eastAsia="ko-KR"/>
              </w:rPr>
            </w:pPr>
            <w:ins w:id="920" w:author="Runhua Chen" w:date="2021-01-25T23:22:00Z">
              <w:r w:rsidRPr="009C5A92">
                <w:rPr>
                  <w:rFonts w:eastAsia="맑은 고딕" w:hint="eastAsia"/>
                  <w:sz w:val="18"/>
                  <w:szCs w:val="18"/>
                  <w:lang w:eastAsia="ko-KR"/>
                </w:rPr>
                <w:t>F</w:t>
              </w:r>
              <w:r w:rsidRPr="009C5A92">
                <w:rPr>
                  <w:rFonts w:eastAsia="맑은 고딕"/>
                  <w:sz w:val="18"/>
                  <w:szCs w:val="18"/>
                  <w:lang w:eastAsia="ko-KR"/>
                </w:rPr>
                <w:t>or proposal 2.</w:t>
              </w:r>
              <w:r w:rsidRPr="009C5A92">
                <w:rPr>
                  <w:rFonts w:eastAsia="맑은 고딕" w:hint="eastAsia"/>
                  <w:sz w:val="18"/>
                  <w:szCs w:val="18"/>
                  <w:lang w:eastAsia="ko-KR"/>
                </w:rPr>
                <w:t>4</w:t>
              </w:r>
              <w:r w:rsidRPr="009C5A92">
                <w:rPr>
                  <w:rFonts w:eastAsia="맑은 고딕"/>
                  <w:sz w:val="18"/>
                  <w:szCs w:val="18"/>
                  <w:lang w:eastAsia="ko-KR"/>
                </w:rPr>
                <w:t>, support.</w:t>
              </w:r>
              <w:r w:rsidRPr="009C5A92">
                <w:rPr>
                  <w:rFonts w:eastAsia="맑은 고딕" w:hint="eastAsia"/>
                  <w:sz w:val="18"/>
                  <w:szCs w:val="18"/>
                  <w:lang w:eastAsia="ko-KR"/>
                </w:rPr>
                <w:t xml:space="preserve"> Prefer option 3.</w:t>
              </w:r>
            </w:ins>
          </w:p>
          <w:p w14:paraId="798A1AAA" w14:textId="77777777" w:rsidR="009C5A92" w:rsidRDefault="009C5A92" w:rsidP="00147CEA">
            <w:pPr>
              <w:snapToGrid w:val="0"/>
              <w:jc w:val="both"/>
              <w:rPr>
                <w:ins w:id="921" w:author="Runhua Chen" w:date="2021-01-25T23:22:00Z"/>
                <w:rFonts w:eastAsia="맑은 고딕"/>
                <w:sz w:val="18"/>
                <w:szCs w:val="18"/>
                <w:lang w:eastAsia="ko-KR"/>
              </w:rPr>
            </w:pPr>
            <w:ins w:id="922" w:author="Runhua Chen" w:date="2021-01-25T23:22:00Z">
              <w:r w:rsidRPr="009C5A92">
                <w:rPr>
                  <w:rFonts w:eastAsia="맑은 고딕" w:hint="eastAsia"/>
                  <w:sz w:val="18"/>
                  <w:szCs w:val="18"/>
                  <w:lang w:eastAsia="ko-KR"/>
                </w:rPr>
                <w:t>For proposal 2.5, support.</w:t>
              </w:r>
            </w:ins>
          </w:p>
        </w:tc>
      </w:tr>
      <w:tr w:rsidR="008A4391" w14:paraId="649840D0" w14:textId="77777777" w:rsidTr="008A4391">
        <w:trPr>
          <w:ins w:id="923" w:author="Runhua Chen" w:date="2021-01-26T01:27: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67F93B27" w14:textId="3C4833AA" w:rsidR="008A4391" w:rsidRPr="009C5A92" w:rsidRDefault="008A4391" w:rsidP="00147CEA">
            <w:pPr>
              <w:snapToGrid w:val="0"/>
              <w:rPr>
                <w:ins w:id="924" w:author="Runhua Chen" w:date="2021-01-26T01:27:00Z"/>
                <w:rFonts w:eastAsia="SimSun"/>
                <w:color w:val="4A442A" w:themeColor="background2" w:themeShade="40"/>
                <w:sz w:val="18"/>
                <w:szCs w:val="18"/>
                <w:lang w:eastAsia="zh-CN"/>
              </w:rPr>
            </w:pPr>
            <w:r>
              <w:rPr>
                <w:rFonts w:eastAsiaTheme="minorEastAsia" w:hint="eastAsia"/>
                <w:color w:val="4A442A" w:themeColor="background2" w:themeShade="40"/>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38F2E277" w14:textId="77777777" w:rsidR="008A4391" w:rsidRPr="00D02D4A" w:rsidRDefault="008A4391" w:rsidP="00CE58E0">
            <w:pPr>
              <w:snapToGrid w:val="0"/>
              <w:rPr>
                <w:rFonts w:eastAsia="DengXian"/>
                <w:sz w:val="18"/>
                <w:szCs w:val="18"/>
                <w:lang w:eastAsia="zh-CN"/>
              </w:rPr>
            </w:pPr>
            <w:r w:rsidRPr="00D02D4A">
              <w:rPr>
                <w:rFonts w:eastAsia="DengXian"/>
                <w:sz w:val="18"/>
                <w:szCs w:val="18"/>
                <w:lang w:eastAsia="zh-CN"/>
              </w:rPr>
              <w:t xml:space="preserve">Explicit vs. implicit: </w:t>
            </w:r>
          </w:p>
          <w:p w14:paraId="58E6C3AC" w14:textId="77777777" w:rsidR="008A4391" w:rsidRPr="00D02D4A" w:rsidRDefault="008A4391" w:rsidP="008A4391">
            <w:pPr>
              <w:pStyle w:val="af4"/>
              <w:numPr>
                <w:ilvl w:val="0"/>
                <w:numId w:val="119"/>
              </w:numPr>
              <w:snapToGrid w:val="0"/>
              <w:rPr>
                <w:rFonts w:ascii="Times New Roman" w:eastAsia="DengXian" w:hAnsi="Times New Roman" w:cs="Times New Roman"/>
                <w:sz w:val="18"/>
                <w:szCs w:val="18"/>
                <w:lang w:eastAsia="zh-CN"/>
              </w:rPr>
            </w:pPr>
            <w:r w:rsidRPr="00D02D4A">
              <w:rPr>
                <w:rFonts w:ascii="Times New Roman" w:eastAsia="DengXian" w:hAnsi="Times New Roman" w:cs="Times New Roman"/>
                <w:sz w:val="18"/>
                <w:szCs w:val="18"/>
                <w:lang w:eastAsia="zh-CN"/>
              </w:rPr>
              <w:t xml:space="preserve">WE are OK to support only explicit configuration. Explicit is simple, generic to CORESET configuration (one or two TCI states), imposes less spec effort, and future proof. </w:t>
            </w:r>
          </w:p>
          <w:p w14:paraId="27ED9286" w14:textId="77777777" w:rsidR="008A4391" w:rsidRPr="00D02D4A" w:rsidRDefault="008A4391" w:rsidP="00CE58E0">
            <w:pPr>
              <w:snapToGrid w:val="0"/>
              <w:rPr>
                <w:rFonts w:eastAsia="DengXian"/>
                <w:sz w:val="18"/>
                <w:szCs w:val="18"/>
                <w:lang w:eastAsia="zh-CN"/>
              </w:rPr>
            </w:pPr>
            <w:r w:rsidRPr="00D02D4A">
              <w:rPr>
                <w:rFonts w:eastAsia="DengXian"/>
                <w:sz w:val="18"/>
                <w:szCs w:val="18"/>
                <w:lang w:eastAsia="zh-CN"/>
              </w:rPr>
              <w:t>S-DCI vs. M-DCI</w:t>
            </w:r>
          </w:p>
          <w:p w14:paraId="601AEDE1" w14:textId="77777777" w:rsidR="008A4391" w:rsidRPr="00D02D4A" w:rsidRDefault="008A4391" w:rsidP="008A4391">
            <w:pPr>
              <w:pStyle w:val="af4"/>
              <w:numPr>
                <w:ilvl w:val="0"/>
                <w:numId w:val="119"/>
              </w:numPr>
              <w:snapToGrid w:val="0"/>
              <w:rPr>
                <w:rFonts w:ascii="Times New Roman" w:eastAsia="DengXian" w:hAnsi="Times New Roman" w:cs="Times New Roman"/>
                <w:sz w:val="18"/>
                <w:szCs w:val="18"/>
                <w:lang w:eastAsia="zh-CN"/>
              </w:rPr>
            </w:pPr>
            <w:r w:rsidRPr="00D02D4A">
              <w:rPr>
                <w:rFonts w:ascii="Times New Roman" w:eastAsia="DengXian" w:hAnsi="Times New Roman" w:cs="Times New Roman"/>
                <w:sz w:val="18"/>
                <w:szCs w:val="18"/>
                <w:lang w:eastAsia="zh-CN"/>
              </w:rPr>
              <w:t xml:space="preserve">As a NW vendor, we do not agree to down-prioritize S-DCI. S-DCI enables unique PDSCH transmission functionalities which are not possible with M-DCI and should be equally supported (if not prioritized). We are also fine to support S-DCI only. </w:t>
            </w:r>
          </w:p>
          <w:p w14:paraId="5F5F42F3" w14:textId="0424AA5B" w:rsidR="008A4391" w:rsidRPr="009C5A92" w:rsidRDefault="008A4391" w:rsidP="009C5A92">
            <w:pPr>
              <w:snapToGrid w:val="0"/>
              <w:jc w:val="both"/>
              <w:rPr>
                <w:ins w:id="925" w:author="Runhua Chen" w:date="2021-01-26T01:27:00Z"/>
                <w:rFonts w:eastAsia="맑은 고딕"/>
                <w:sz w:val="18"/>
                <w:szCs w:val="18"/>
                <w:lang w:eastAsia="ko-KR"/>
              </w:rPr>
            </w:pPr>
            <w:r w:rsidRPr="00D02D4A">
              <w:rPr>
                <w:rFonts w:eastAsia="DengXian"/>
                <w:sz w:val="18"/>
                <w:szCs w:val="18"/>
                <w:lang w:eastAsia="zh-CN"/>
              </w:rPr>
              <w:t xml:space="preserve">For S-DCI, CORESETs are divided into different groups (associated to different TRP). We might not need to support M-DCI implicitly, as it’s only a special case of this general framework (e.g. CORESET groups defined by CORESETpoolIndex). </w:t>
            </w:r>
          </w:p>
        </w:tc>
      </w:tr>
      <w:tr w:rsidR="008A4391" w14:paraId="2DAA7EBD" w14:textId="77777777" w:rsidTr="008A4391">
        <w:trPr>
          <w:ins w:id="926" w:author="Runhua Chen" w:date="2021-01-26T01:27: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12FB607A" w14:textId="06268169" w:rsidR="008A4391" w:rsidRDefault="008A4391" w:rsidP="00147CEA">
            <w:pPr>
              <w:snapToGrid w:val="0"/>
              <w:rPr>
                <w:ins w:id="927" w:author="Runhua Chen" w:date="2021-01-26T01:27:00Z"/>
                <w:rFonts w:eastAsia="SimSun"/>
                <w:color w:val="4A442A" w:themeColor="background2" w:themeShade="40"/>
                <w:sz w:val="18"/>
                <w:szCs w:val="18"/>
                <w:lang w:eastAsia="zh-CN"/>
              </w:rPr>
            </w:pPr>
            <w:r>
              <w:rPr>
                <w:rFonts w:eastAsiaTheme="minorEastAsia"/>
                <w:color w:val="4A442A" w:themeColor="background2" w:themeShade="40"/>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0E3F3FE3" w14:textId="77777777" w:rsidR="008A4391" w:rsidRPr="007F37AE" w:rsidRDefault="008A4391" w:rsidP="00CE58E0">
            <w:pPr>
              <w:snapToGrid w:val="0"/>
              <w:rPr>
                <w:rFonts w:eastAsia="DengXian"/>
                <w:sz w:val="18"/>
                <w:szCs w:val="18"/>
                <w:lang w:eastAsia="zh-CN"/>
              </w:rPr>
            </w:pPr>
            <w:r w:rsidRPr="007F37AE">
              <w:rPr>
                <w:rFonts w:eastAsia="DengXian"/>
                <w:sz w:val="18"/>
                <w:szCs w:val="18"/>
                <w:lang w:eastAsia="zh-CN"/>
              </w:rPr>
              <w:t>Proposal 2.1, support.</w:t>
            </w:r>
          </w:p>
          <w:p w14:paraId="2B82976C" w14:textId="77777777" w:rsidR="008A4391" w:rsidRPr="007F37AE" w:rsidRDefault="008A4391" w:rsidP="00CE58E0">
            <w:pPr>
              <w:snapToGrid w:val="0"/>
              <w:rPr>
                <w:rFonts w:eastAsia="DengXian"/>
                <w:sz w:val="18"/>
                <w:szCs w:val="18"/>
                <w:lang w:eastAsia="zh-CN"/>
              </w:rPr>
            </w:pPr>
            <w:r w:rsidRPr="007F37AE">
              <w:rPr>
                <w:rFonts w:eastAsia="DengXian"/>
                <w:sz w:val="18"/>
                <w:szCs w:val="18"/>
                <w:lang w:eastAsia="zh-CN"/>
              </w:rPr>
              <w:t>Proposal 2.2, support.</w:t>
            </w:r>
          </w:p>
          <w:p w14:paraId="4BF7C74D" w14:textId="77777777" w:rsidR="008A4391" w:rsidRPr="007F37AE" w:rsidRDefault="008A4391" w:rsidP="00CE58E0">
            <w:pPr>
              <w:snapToGrid w:val="0"/>
              <w:rPr>
                <w:rFonts w:eastAsia="DengXian"/>
                <w:sz w:val="18"/>
                <w:szCs w:val="18"/>
                <w:lang w:eastAsia="zh-CN"/>
              </w:rPr>
            </w:pPr>
            <w:r w:rsidRPr="007F37AE">
              <w:rPr>
                <w:rFonts w:eastAsia="DengXian"/>
                <w:sz w:val="18"/>
                <w:szCs w:val="18"/>
                <w:lang w:eastAsia="zh-CN"/>
              </w:rPr>
              <w:t>Proposal 2.3, support.</w:t>
            </w:r>
          </w:p>
          <w:p w14:paraId="7BA5B03B" w14:textId="77777777" w:rsidR="008A4391" w:rsidRPr="007F37AE" w:rsidRDefault="008A4391" w:rsidP="00CE58E0">
            <w:pPr>
              <w:snapToGrid w:val="0"/>
              <w:rPr>
                <w:rFonts w:eastAsia="DengXian"/>
                <w:sz w:val="18"/>
                <w:szCs w:val="18"/>
                <w:lang w:eastAsia="zh-CN"/>
              </w:rPr>
            </w:pPr>
            <w:r w:rsidRPr="007F37AE">
              <w:rPr>
                <w:rFonts w:eastAsia="DengXian"/>
                <w:sz w:val="18"/>
                <w:szCs w:val="18"/>
                <w:lang w:eastAsia="zh-CN"/>
              </w:rPr>
              <w:t>Proposal 2.4,</w:t>
            </w:r>
            <w:r>
              <w:rPr>
                <w:rFonts w:eastAsia="DengXian"/>
                <w:sz w:val="18"/>
                <w:szCs w:val="18"/>
                <w:lang w:eastAsia="zh-CN"/>
              </w:rPr>
              <w:t xml:space="preserve"> support, and we prefer option 3</w:t>
            </w:r>
            <w:r w:rsidRPr="007F37AE">
              <w:rPr>
                <w:rFonts w:eastAsia="DengXian"/>
                <w:sz w:val="18"/>
                <w:szCs w:val="18"/>
                <w:lang w:eastAsia="zh-CN"/>
              </w:rPr>
              <w:t>. Regarding the MAC-CE, the information of failed TRP(s) can be included to identify the failed TRP.</w:t>
            </w:r>
          </w:p>
          <w:p w14:paraId="50B0E769" w14:textId="1E66D0C8" w:rsidR="008A4391" w:rsidRPr="009C5A92" w:rsidRDefault="008A4391" w:rsidP="009C5A92">
            <w:pPr>
              <w:snapToGrid w:val="0"/>
              <w:jc w:val="both"/>
              <w:rPr>
                <w:ins w:id="928" w:author="Runhua Chen" w:date="2021-01-26T01:27:00Z"/>
                <w:rFonts w:eastAsia="맑은 고딕"/>
                <w:sz w:val="18"/>
                <w:szCs w:val="18"/>
                <w:lang w:eastAsia="ko-KR"/>
              </w:rPr>
            </w:pPr>
            <w:r w:rsidRPr="007F37AE">
              <w:rPr>
                <w:rFonts w:eastAsia="DengXian"/>
                <w:sz w:val="18"/>
                <w:szCs w:val="18"/>
                <w:lang w:eastAsia="zh-CN"/>
              </w:rPr>
              <w:t>Proposal 2.5, support.</w:t>
            </w:r>
          </w:p>
        </w:tc>
      </w:tr>
      <w:tr w:rsidR="00C778DA" w14:paraId="35763942"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1348A943" w14:textId="16EF139F" w:rsidR="00C778DA" w:rsidRDefault="00C778DA" w:rsidP="00147CEA">
            <w:pPr>
              <w:snapToGrid w:val="0"/>
              <w:rPr>
                <w:rFonts w:eastAsiaTheme="minorEastAsia"/>
                <w:color w:val="4A442A" w:themeColor="background2" w:themeShade="40"/>
                <w:sz w:val="18"/>
                <w:szCs w:val="18"/>
                <w:lang w:eastAsia="zh-CN"/>
              </w:rPr>
            </w:pPr>
            <w:r>
              <w:rPr>
                <w:rFonts w:eastAsiaTheme="minorEastAsia"/>
                <w:color w:val="4A442A" w:themeColor="background2" w:themeShade="40"/>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6CD06817" w14:textId="77777777" w:rsidR="00C778DA" w:rsidRDefault="00C778DA" w:rsidP="00B84090">
            <w:pPr>
              <w:snapToGrid w:val="0"/>
              <w:rPr>
                <w:rFonts w:eastAsia="DengXian"/>
                <w:sz w:val="18"/>
                <w:szCs w:val="18"/>
                <w:lang w:eastAsia="zh-CN"/>
              </w:rPr>
            </w:pPr>
            <w:r>
              <w:rPr>
                <w:rFonts w:eastAsia="DengXian"/>
                <w:sz w:val="18"/>
                <w:szCs w:val="18"/>
                <w:lang w:eastAsia="zh-CN"/>
              </w:rPr>
              <w:t>Support Proposal 2.1.</w:t>
            </w:r>
          </w:p>
          <w:p w14:paraId="12363671" w14:textId="77777777" w:rsidR="00C778DA" w:rsidRPr="00C778DA" w:rsidRDefault="00C778DA" w:rsidP="00B84090">
            <w:pPr>
              <w:snapToGrid w:val="0"/>
              <w:rPr>
                <w:rFonts w:eastAsia="DengXian"/>
                <w:sz w:val="18"/>
                <w:szCs w:val="18"/>
                <w:lang w:eastAsia="zh-CN"/>
              </w:rPr>
            </w:pPr>
          </w:p>
          <w:p w14:paraId="44D338BC" w14:textId="77777777" w:rsidR="00C778DA" w:rsidRPr="00C778DA" w:rsidRDefault="00C778DA" w:rsidP="00B84090">
            <w:pPr>
              <w:snapToGrid w:val="0"/>
              <w:rPr>
                <w:rFonts w:eastAsia="DengXian"/>
                <w:sz w:val="18"/>
                <w:szCs w:val="18"/>
                <w:lang w:eastAsia="zh-CN"/>
              </w:rPr>
            </w:pPr>
            <w:r w:rsidRPr="00C778DA">
              <w:rPr>
                <w:rFonts w:eastAsia="DengXian"/>
                <w:sz w:val="18"/>
                <w:szCs w:val="18"/>
                <w:lang w:eastAsia="zh-CN"/>
              </w:rPr>
              <w:t>In Proposal 2.2, we support the 1</w:t>
            </w:r>
            <w:r w:rsidRPr="00C778DA">
              <w:rPr>
                <w:rFonts w:eastAsia="DengXian"/>
                <w:sz w:val="18"/>
                <w:szCs w:val="18"/>
                <w:vertAlign w:val="superscript"/>
                <w:lang w:eastAsia="zh-CN"/>
              </w:rPr>
              <w:t>st</w:t>
            </w:r>
            <w:r w:rsidRPr="00C778DA">
              <w:rPr>
                <w:rFonts w:eastAsia="DengXian"/>
                <w:sz w:val="18"/>
                <w:szCs w:val="18"/>
                <w:lang w:eastAsia="zh-CN"/>
              </w:rPr>
              <w:t xml:space="preserve"> subbullet.  Since whether/how to support implicit configuration for S-DCI is still FFS, we don’t see the need to introduce CORESET subset k at this stage.  CORESETPoolIndex is sufficient for M-DCI for now.  So we suggest the following revisions:</w:t>
            </w:r>
          </w:p>
          <w:p w14:paraId="76345A29" w14:textId="77777777" w:rsidR="00C778DA" w:rsidRPr="00C778DA" w:rsidRDefault="00C778DA" w:rsidP="00B84090">
            <w:pPr>
              <w:snapToGrid w:val="0"/>
              <w:rPr>
                <w:rFonts w:eastAsia="DengXian"/>
                <w:sz w:val="18"/>
                <w:szCs w:val="18"/>
                <w:lang w:eastAsia="zh-CN"/>
              </w:rPr>
            </w:pPr>
          </w:p>
          <w:p w14:paraId="5173DD3D" w14:textId="77777777" w:rsidR="00C778DA" w:rsidRPr="00C778DA" w:rsidRDefault="00C778DA" w:rsidP="00B84090">
            <w:pPr>
              <w:snapToGrid w:val="0"/>
              <w:jc w:val="both"/>
              <w:rPr>
                <w:sz w:val="18"/>
                <w:szCs w:val="18"/>
              </w:rPr>
            </w:pPr>
            <w:r w:rsidRPr="00C778DA">
              <w:rPr>
                <w:b/>
                <w:sz w:val="18"/>
                <w:szCs w:val="18"/>
                <w:highlight w:val="yellow"/>
                <w:u w:val="single"/>
              </w:rPr>
              <w:t>Proposal 2.2</w:t>
            </w:r>
            <w:r w:rsidRPr="00C778DA">
              <w:rPr>
                <w:sz w:val="18"/>
                <w:szCs w:val="18"/>
                <w:highlight w:val="yellow"/>
              </w:rPr>
              <w:t xml:space="preserve">: </w:t>
            </w:r>
            <w:r w:rsidRPr="00C778DA">
              <w:rPr>
                <w:sz w:val="18"/>
                <w:szCs w:val="18"/>
              </w:rPr>
              <w:t>BFD-RS configuration</w:t>
            </w:r>
          </w:p>
          <w:p w14:paraId="64FB6139" w14:textId="77777777" w:rsidR="00C778DA" w:rsidRPr="00C778DA" w:rsidRDefault="00C778DA" w:rsidP="00B84090">
            <w:pPr>
              <w:numPr>
                <w:ilvl w:val="0"/>
                <w:numId w:val="58"/>
              </w:numPr>
              <w:snapToGrid w:val="0"/>
              <w:jc w:val="both"/>
              <w:rPr>
                <w:sz w:val="18"/>
                <w:szCs w:val="18"/>
              </w:rPr>
            </w:pPr>
            <w:r w:rsidRPr="00C778DA">
              <w:rPr>
                <w:sz w:val="18"/>
                <w:szCs w:val="18"/>
              </w:rPr>
              <w:t xml:space="preserve">Support explicit RRC configuration of BFD-RS set,  for both S-DCI and M-DCI </w:t>
            </w:r>
          </w:p>
          <w:p w14:paraId="1ACDAF69" w14:textId="77777777" w:rsidR="00C778DA" w:rsidRPr="00C778DA" w:rsidRDefault="00C778DA" w:rsidP="00B84090">
            <w:pPr>
              <w:numPr>
                <w:ilvl w:val="0"/>
                <w:numId w:val="58"/>
              </w:numPr>
              <w:snapToGrid w:val="0"/>
              <w:jc w:val="both"/>
              <w:rPr>
                <w:sz w:val="18"/>
                <w:szCs w:val="18"/>
              </w:rPr>
            </w:pPr>
            <w:r w:rsidRPr="00C778DA">
              <w:rPr>
                <w:sz w:val="18"/>
                <w:szCs w:val="18"/>
              </w:rPr>
              <w:t>Support implicit configuration of BFD-RS set</w:t>
            </w:r>
          </w:p>
          <w:p w14:paraId="5FCF119B" w14:textId="77777777" w:rsidR="00C778DA" w:rsidRPr="00C778DA" w:rsidRDefault="00C778DA" w:rsidP="00B84090">
            <w:pPr>
              <w:numPr>
                <w:ilvl w:val="1"/>
                <w:numId w:val="58"/>
              </w:numPr>
              <w:snapToGrid w:val="0"/>
              <w:jc w:val="both"/>
              <w:rPr>
                <w:sz w:val="18"/>
                <w:szCs w:val="18"/>
              </w:rPr>
            </w:pPr>
            <w:r w:rsidRPr="00C778DA">
              <w:rPr>
                <w:sz w:val="18"/>
                <w:szCs w:val="18"/>
              </w:rPr>
              <w:t>If all CORESETs in a BWP are configured with one TCI</w:t>
            </w:r>
          </w:p>
          <w:p w14:paraId="25E34592" w14:textId="77777777" w:rsidR="00C778DA" w:rsidRPr="00C778DA" w:rsidRDefault="00C778DA" w:rsidP="00B84090">
            <w:pPr>
              <w:numPr>
                <w:ilvl w:val="2"/>
                <w:numId w:val="58"/>
              </w:numPr>
              <w:snapToGrid w:val="0"/>
              <w:jc w:val="both"/>
              <w:rPr>
                <w:sz w:val="18"/>
                <w:szCs w:val="18"/>
              </w:rPr>
            </w:pPr>
            <w:r w:rsidRPr="00C778DA">
              <w:rPr>
                <w:sz w:val="18"/>
                <w:szCs w:val="18"/>
              </w:rPr>
              <w:t>For M-DCI, BFD-RS set k (k = 0, 1 …) is based on TCI state of CORESETs in CORESETPoolIndex k (k = 0, 1...)</w:t>
            </w:r>
          </w:p>
          <w:p w14:paraId="1AF0B8D9" w14:textId="77777777" w:rsidR="00C778DA" w:rsidRPr="00C778DA" w:rsidRDefault="00C778DA" w:rsidP="00B84090">
            <w:pPr>
              <w:numPr>
                <w:ilvl w:val="2"/>
                <w:numId w:val="58"/>
              </w:numPr>
              <w:snapToGrid w:val="0"/>
              <w:jc w:val="both"/>
              <w:rPr>
                <w:sz w:val="18"/>
                <w:szCs w:val="18"/>
              </w:rPr>
            </w:pPr>
            <w:r w:rsidRPr="00C778DA">
              <w:rPr>
                <w:sz w:val="18"/>
                <w:szCs w:val="18"/>
              </w:rPr>
              <w:t xml:space="preserve">FFS: </w:t>
            </w:r>
            <w:r w:rsidRPr="00C778DA">
              <w:rPr>
                <w:sz w:val="18"/>
                <w:szCs w:val="18"/>
                <w:highlight w:val="yellow"/>
              </w:rPr>
              <w:t>decided in RAN1#104-e</w:t>
            </w:r>
            <w:r w:rsidRPr="00C778DA">
              <w:rPr>
                <w:sz w:val="18"/>
                <w:szCs w:val="18"/>
              </w:rPr>
              <w:t xml:space="preserve"> whether/how to support implicit configuration for S-DCI</w:t>
            </w:r>
          </w:p>
          <w:p w14:paraId="1FF02943" w14:textId="77777777" w:rsidR="00C778DA" w:rsidRPr="00C778DA" w:rsidRDefault="00C778DA" w:rsidP="00B84090">
            <w:pPr>
              <w:numPr>
                <w:ilvl w:val="1"/>
                <w:numId w:val="58"/>
              </w:numPr>
              <w:snapToGrid w:val="0"/>
              <w:jc w:val="both"/>
              <w:rPr>
                <w:sz w:val="18"/>
                <w:szCs w:val="18"/>
              </w:rPr>
            </w:pPr>
            <w:r w:rsidRPr="00C778DA">
              <w:rPr>
                <w:sz w:val="18"/>
                <w:szCs w:val="18"/>
              </w:rPr>
              <w:t>FFS: if at least one CORESET is configured with multiple TCI states</w:t>
            </w:r>
          </w:p>
          <w:p w14:paraId="5B6BAD4E" w14:textId="77777777" w:rsidR="00C778DA" w:rsidRPr="00C778DA" w:rsidRDefault="00C778DA" w:rsidP="00B84090">
            <w:pPr>
              <w:snapToGrid w:val="0"/>
              <w:jc w:val="both"/>
              <w:rPr>
                <w:sz w:val="18"/>
                <w:szCs w:val="18"/>
              </w:rPr>
            </w:pPr>
          </w:p>
          <w:p w14:paraId="4CE46B7E" w14:textId="77777777" w:rsidR="00C778DA" w:rsidRPr="00C778DA" w:rsidRDefault="00C778DA" w:rsidP="00B84090">
            <w:pPr>
              <w:snapToGrid w:val="0"/>
              <w:jc w:val="both"/>
              <w:rPr>
                <w:sz w:val="18"/>
                <w:szCs w:val="18"/>
              </w:rPr>
            </w:pPr>
            <w:r w:rsidRPr="00C778DA">
              <w:rPr>
                <w:sz w:val="18"/>
                <w:szCs w:val="18"/>
              </w:rPr>
              <w:t>Support Proposal 2.3.</w:t>
            </w:r>
          </w:p>
          <w:p w14:paraId="71FC98A9" w14:textId="77777777" w:rsidR="00C778DA" w:rsidRPr="00C778DA" w:rsidRDefault="00C778DA" w:rsidP="00B84090">
            <w:pPr>
              <w:snapToGrid w:val="0"/>
              <w:jc w:val="both"/>
              <w:rPr>
                <w:sz w:val="18"/>
                <w:szCs w:val="18"/>
              </w:rPr>
            </w:pPr>
            <w:r w:rsidRPr="00C778DA">
              <w:rPr>
                <w:sz w:val="18"/>
                <w:szCs w:val="18"/>
              </w:rPr>
              <w:t>Support Proposal 2.4.</w:t>
            </w:r>
          </w:p>
          <w:p w14:paraId="02798E13" w14:textId="77777777" w:rsidR="00C778DA" w:rsidRPr="00C778DA" w:rsidRDefault="00C778DA" w:rsidP="00B84090">
            <w:pPr>
              <w:snapToGrid w:val="0"/>
              <w:jc w:val="both"/>
              <w:rPr>
                <w:sz w:val="18"/>
                <w:szCs w:val="18"/>
              </w:rPr>
            </w:pPr>
            <w:r w:rsidRPr="00C778DA">
              <w:rPr>
                <w:sz w:val="18"/>
                <w:szCs w:val="18"/>
              </w:rPr>
              <w:t>Support Proposal 2.5.</w:t>
            </w:r>
          </w:p>
          <w:p w14:paraId="0C4C19FD" w14:textId="77777777" w:rsidR="00C778DA" w:rsidRPr="00C024E4" w:rsidRDefault="00C778DA" w:rsidP="00B84090">
            <w:pPr>
              <w:snapToGrid w:val="0"/>
              <w:jc w:val="both"/>
              <w:rPr>
                <w:szCs w:val="20"/>
              </w:rPr>
            </w:pPr>
          </w:p>
          <w:p w14:paraId="659237DE" w14:textId="77777777" w:rsidR="00C778DA" w:rsidRPr="007F37AE" w:rsidRDefault="00C778DA" w:rsidP="00CE58E0">
            <w:pPr>
              <w:snapToGrid w:val="0"/>
              <w:rPr>
                <w:rFonts w:eastAsia="DengXian"/>
                <w:sz w:val="18"/>
                <w:szCs w:val="18"/>
                <w:lang w:eastAsia="zh-CN"/>
              </w:rPr>
            </w:pPr>
          </w:p>
        </w:tc>
      </w:tr>
      <w:tr w:rsidR="00C778DA" w14:paraId="0FBE2A23"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79D13903" w14:textId="5E8DC365" w:rsidR="00C778DA" w:rsidRDefault="00C778DA" w:rsidP="00147CEA">
            <w:pPr>
              <w:snapToGrid w:val="0"/>
              <w:rPr>
                <w:rFonts w:eastAsiaTheme="minorEastAsia"/>
                <w:color w:val="4A442A" w:themeColor="background2" w:themeShade="40"/>
                <w:sz w:val="18"/>
                <w:szCs w:val="18"/>
                <w:lang w:eastAsia="zh-CN"/>
              </w:rPr>
            </w:pPr>
            <w:r>
              <w:rPr>
                <w:rFonts w:eastAsiaTheme="minorEastAsia" w:hint="eastAsia"/>
                <w:color w:val="4A442A" w:themeColor="background2" w:themeShade="40"/>
                <w:sz w:val="18"/>
                <w:szCs w:val="18"/>
                <w:lang w:eastAsia="zh-CN"/>
              </w:rPr>
              <w:t>H</w:t>
            </w:r>
            <w:r>
              <w:rPr>
                <w:rFonts w:eastAsiaTheme="minorEastAsia"/>
                <w:color w:val="4A442A" w:themeColor="background2" w:themeShade="40"/>
                <w:sz w:val="18"/>
                <w:szCs w:val="18"/>
                <w:lang w:eastAsia="zh-CN"/>
              </w:rPr>
              <w:t>uawei, HiSilicon2</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7F8DEB45" w14:textId="77777777" w:rsidR="00C778DA" w:rsidRDefault="00C778DA" w:rsidP="00B84090">
            <w:pPr>
              <w:snapToGrid w:val="0"/>
              <w:rPr>
                <w:rFonts w:eastAsia="DengXian"/>
                <w:sz w:val="18"/>
                <w:szCs w:val="18"/>
                <w:lang w:eastAsia="zh-CN"/>
              </w:rPr>
            </w:pPr>
            <w:r>
              <w:rPr>
                <w:rFonts w:eastAsia="DengXian"/>
                <w:sz w:val="18"/>
                <w:szCs w:val="18"/>
                <w:lang w:eastAsia="zh-CN"/>
              </w:rPr>
              <w:t xml:space="preserve">For Proposal 2.3, as we commented, the </w:t>
            </w:r>
            <w:r w:rsidRPr="00F56324">
              <w:rPr>
                <w:rFonts w:eastAsia="DengXian"/>
                <w:sz w:val="18"/>
                <w:szCs w:val="18"/>
                <w:lang w:eastAsia="zh-CN"/>
              </w:rPr>
              <w:t xml:space="preserve">last wording </w:t>
            </w:r>
            <w:r>
              <w:rPr>
                <w:rFonts w:eastAsia="DengXian"/>
                <w:sz w:val="18"/>
                <w:szCs w:val="18"/>
                <w:lang w:eastAsia="zh-CN"/>
              </w:rPr>
              <w:t>“</w:t>
            </w:r>
            <w:r>
              <w:rPr>
                <w:szCs w:val="20"/>
              </w:rPr>
              <w:t>with the same set ID k (k = 0, 1...)</w:t>
            </w:r>
            <w:r>
              <w:rPr>
                <w:rFonts w:eastAsia="DengXian"/>
                <w:sz w:val="18"/>
                <w:szCs w:val="18"/>
                <w:lang w:eastAsia="zh-CN"/>
              </w:rPr>
              <w:t xml:space="preserve">” need to </w:t>
            </w:r>
            <w:r>
              <w:rPr>
                <w:rFonts w:eastAsia="DengXian" w:hint="eastAsia"/>
                <w:sz w:val="18"/>
                <w:szCs w:val="18"/>
                <w:lang w:eastAsia="zh-CN"/>
              </w:rPr>
              <w:t>b</w:t>
            </w:r>
            <w:r>
              <w:rPr>
                <w:rFonts w:eastAsia="DengXian"/>
                <w:sz w:val="18"/>
                <w:szCs w:val="18"/>
                <w:lang w:eastAsia="zh-CN"/>
              </w:rPr>
              <w:t>e removed, which require some further discussion, since the mapping can be without the ID mapping, such as first BFD-RS set is associated with the first NBI-RS set, the second BFD-RS set is associated with the second NBI-RS set, in the BFD-RS set list and NBI-set list.</w:t>
            </w:r>
          </w:p>
          <w:p w14:paraId="0287B513" w14:textId="77777777" w:rsidR="00C778DA" w:rsidRDefault="00C778DA" w:rsidP="00B84090">
            <w:pPr>
              <w:snapToGrid w:val="0"/>
              <w:rPr>
                <w:rFonts w:eastAsia="DengXian"/>
                <w:sz w:val="18"/>
                <w:szCs w:val="18"/>
                <w:lang w:eastAsia="zh-CN"/>
              </w:rPr>
            </w:pPr>
          </w:p>
          <w:p w14:paraId="2B3A48E2" w14:textId="77777777" w:rsidR="00C778DA" w:rsidRDefault="00C778DA" w:rsidP="00B84090">
            <w:pPr>
              <w:numPr>
                <w:ilvl w:val="0"/>
                <w:numId w:val="58"/>
              </w:numPr>
              <w:snapToGrid w:val="0"/>
              <w:ind w:left="540"/>
              <w:jc w:val="both"/>
              <w:rPr>
                <w:szCs w:val="20"/>
              </w:rPr>
            </w:pPr>
            <w:r>
              <w:rPr>
                <w:szCs w:val="20"/>
              </w:rPr>
              <w:t xml:space="preserve">Support 1-to-1 association between BFD-RS set and NBI-RS set. </w:t>
            </w:r>
          </w:p>
          <w:p w14:paraId="3EDC7A12" w14:textId="77777777" w:rsidR="00C778DA" w:rsidRDefault="00C778DA" w:rsidP="00CE58E0">
            <w:pPr>
              <w:snapToGrid w:val="0"/>
              <w:rPr>
                <w:ins w:id="929" w:author="Runhua Chen" w:date="2021-01-26T08:39:00Z"/>
                <w:rFonts w:eastAsia="DengXian"/>
                <w:sz w:val="18"/>
                <w:szCs w:val="18"/>
                <w:lang w:eastAsia="zh-CN"/>
              </w:rPr>
            </w:pPr>
          </w:p>
          <w:p w14:paraId="4F23100A" w14:textId="4B1EB878" w:rsidR="00E16B68" w:rsidRDefault="00E16B68" w:rsidP="00CE58E0">
            <w:pPr>
              <w:snapToGrid w:val="0"/>
              <w:rPr>
                <w:ins w:id="930" w:author="Runhua Chen" w:date="2021-01-26T08:40:00Z"/>
                <w:rFonts w:eastAsia="DengXian"/>
                <w:sz w:val="18"/>
                <w:szCs w:val="18"/>
                <w:lang w:eastAsia="zh-CN"/>
              </w:rPr>
            </w:pPr>
            <w:ins w:id="931" w:author="Runhua Chen" w:date="2021-01-26T08:39:00Z">
              <w:r>
                <w:rPr>
                  <w:rFonts w:eastAsia="DengXian"/>
                  <w:sz w:val="18"/>
                  <w:szCs w:val="18"/>
                  <w:lang w:eastAsia="zh-CN"/>
                </w:rPr>
                <w:t xml:space="preserve">[FL]: </w:t>
              </w:r>
            </w:ins>
            <w:ins w:id="932" w:author="Runhua Chen" w:date="2021-01-26T08:40:00Z">
              <w:r>
                <w:rPr>
                  <w:rFonts w:eastAsia="DengXian"/>
                  <w:sz w:val="18"/>
                  <w:szCs w:val="18"/>
                  <w:lang w:eastAsia="zh-CN"/>
                </w:rPr>
                <w:t xml:space="preserve">OK accepted. I thought from the table above that this was OK to HW </w:t>
              </w:r>
              <w:r w:rsidRPr="00E16B68">
                <w:rPr>
                  <w:rFonts w:eastAsia="DengXian"/>
                  <w:sz w:val="18"/>
                  <w:szCs w:val="18"/>
                  <w:lang w:eastAsia="zh-CN"/>
                </w:rPr>
                <w:sym w:font="Wingdings" w:char="F04A"/>
              </w:r>
              <w:r>
                <w:rPr>
                  <w:rFonts w:eastAsia="DengXian"/>
                  <w:sz w:val="18"/>
                  <w:szCs w:val="18"/>
                  <w:lang w:eastAsia="zh-CN"/>
                </w:rPr>
                <w:t>.</w:t>
              </w:r>
            </w:ins>
          </w:p>
          <w:p w14:paraId="6A851D33" w14:textId="37623F4C" w:rsidR="00E16B68" w:rsidRPr="007F37AE" w:rsidRDefault="00E16B68" w:rsidP="00CE58E0">
            <w:pPr>
              <w:snapToGrid w:val="0"/>
              <w:rPr>
                <w:rFonts w:eastAsia="DengXian"/>
                <w:sz w:val="18"/>
                <w:szCs w:val="18"/>
                <w:lang w:eastAsia="zh-CN"/>
              </w:rPr>
            </w:pPr>
          </w:p>
        </w:tc>
      </w:tr>
      <w:tr w:rsidR="00C778DA" w14:paraId="78D92591" w14:textId="77777777" w:rsidTr="008A4391">
        <w:trPr>
          <w:ins w:id="933" w:author="Runhua Chen" w:date="2021-01-26T01:27: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7913CED3" w14:textId="0F2B29C6" w:rsidR="00C778DA" w:rsidRDefault="00C778DA" w:rsidP="00147CEA">
            <w:pPr>
              <w:snapToGrid w:val="0"/>
              <w:rPr>
                <w:ins w:id="934" w:author="Runhua Chen" w:date="2021-01-26T01:27:00Z"/>
                <w:rFonts w:eastAsia="SimSun"/>
                <w:color w:val="4A442A" w:themeColor="background2" w:themeShade="40"/>
                <w:sz w:val="18"/>
                <w:szCs w:val="18"/>
                <w:lang w:eastAsia="zh-CN"/>
              </w:rPr>
            </w:pPr>
            <w:ins w:id="935" w:author="Runhua Chen" w:date="2021-01-26T01:27:00Z">
              <w:r>
                <w:rPr>
                  <w:rFonts w:eastAsia="SimSun"/>
                  <w:color w:val="4A442A" w:themeColor="background2" w:themeShade="40"/>
                  <w:sz w:val="18"/>
                  <w:szCs w:val="18"/>
                  <w:lang w:eastAsia="zh-CN"/>
                </w:rPr>
                <w:lastRenderedPageBreak/>
                <w:t>FL</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66859A1B" w14:textId="432749F0" w:rsidR="00C778DA" w:rsidRPr="00A567C9" w:rsidRDefault="00C778DA" w:rsidP="00891FCD">
            <w:pPr>
              <w:snapToGrid w:val="0"/>
              <w:jc w:val="both"/>
              <w:rPr>
                <w:rFonts w:eastAsia="맑은 고딕"/>
                <w:sz w:val="18"/>
                <w:szCs w:val="18"/>
                <w:lang w:eastAsia="ko-KR"/>
              </w:rPr>
            </w:pPr>
            <w:r w:rsidRPr="00A567C9">
              <w:rPr>
                <w:rFonts w:eastAsia="맑은 고딕"/>
                <w:sz w:val="18"/>
                <w:szCs w:val="18"/>
                <w:lang w:eastAsia="ko-KR"/>
              </w:rPr>
              <w:t xml:space="preserve">S-DCI vs. M-DCI: </w:t>
            </w:r>
          </w:p>
          <w:p w14:paraId="554C532E" w14:textId="488E6554" w:rsidR="00C778DA" w:rsidRPr="00A567C9" w:rsidRDefault="00C778DA" w:rsidP="00767D48">
            <w:pPr>
              <w:pStyle w:val="af4"/>
              <w:numPr>
                <w:ilvl w:val="0"/>
                <w:numId w:val="118"/>
              </w:numPr>
              <w:snapToGrid w:val="0"/>
              <w:jc w:val="both"/>
              <w:rPr>
                <w:rFonts w:ascii="Times New Roman" w:eastAsia="맑은 고딕" w:hAnsi="Times New Roman" w:cs="Times New Roman"/>
                <w:sz w:val="18"/>
                <w:szCs w:val="18"/>
                <w:lang w:eastAsia="ko-KR"/>
              </w:rPr>
            </w:pPr>
            <w:r w:rsidRPr="00A567C9">
              <w:rPr>
                <w:rFonts w:ascii="Times New Roman" w:eastAsia="맑은 고딕" w:hAnsi="Times New Roman" w:cs="Times New Roman"/>
                <w:sz w:val="18"/>
                <w:szCs w:val="18"/>
                <w:lang w:val="en-US" w:eastAsia="ko-KR"/>
              </w:rPr>
              <w:t xml:space="preserve">There are different views as to whether to support one or both. </w:t>
            </w:r>
          </w:p>
          <w:p w14:paraId="6F688721" w14:textId="0F33E191" w:rsidR="00C778DA" w:rsidRPr="00A567C9" w:rsidRDefault="00C778DA" w:rsidP="00891FCD">
            <w:pPr>
              <w:snapToGrid w:val="0"/>
              <w:jc w:val="both"/>
              <w:rPr>
                <w:rFonts w:eastAsia="맑은 고딕"/>
                <w:sz w:val="18"/>
                <w:szCs w:val="18"/>
                <w:lang w:eastAsia="ko-KR"/>
              </w:rPr>
            </w:pPr>
            <w:r w:rsidRPr="00A567C9">
              <w:rPr>
                <w:rFonts w:eastAsia="맑은 고딕"/>
                <w:sz w:val="18"/>
                <w:szCs w:val="18"/>
                <w:lang w:eastAsia="ko-KR"/>
              </w:rPr>
              <w:t>For 2.2 explicit vs. implicit:</w:t>
            </w:r>
          </w:p>
          <w:p w14:paraId="0F7DC1EF" w14:textId="436481E1" w:rsidR="00C778DA" w:rsidRPr="00A567C9" w:rsidRDefault="00C778DA" w:rsidP="00767D48">
            <w:pPr>
              <w:pStyle w:val="af4"/>
              <w:numPr>
                <w:ilvl w:val="0"/>
                <w:numId w:val="117"/>
              </w:numPr>
              <w:snapToGrid w:val="0"/>
              <w:jc w:val="both"/>
              <w:rPr>
                <w:rFonts w:ascii="Times New Roman" w:eastAsia="맑은 고딕" w:hAnsi="Times New Roman" w:cs="Times New Roman"/>
                <w:sz w:val="18"/>
                <w:szCs w:val="18"/>
                <w:lang w:eastAsia="ko-KR"/>
              </w:rPr>
            </w:pPr>
            <w:r w:rsidRPr="00A567C9">
              <w:rPr>
                <w:rFonts w:ascii="Times New Roman" w:eastAsia="맑은 고딕" w:hAnsi="Times New Roman" w:cs="Times New Roman"/>
                <w:sz w:val="18"/>
                <w:szCs w:val="18"/>
                <w:lang w:val="en-US" w:eastAsia="ko-KR"/>
              </w:rPr>
              <w:t xml:space="preserve">Implicit: For M-DCI, common view is that BFD-RS set k can be derived from CORESET with CORESETPoolIndex = k. For S-DCI, </w:t>
            </w:r>
            <w:r w:rsidR="00A567C9" w:rsidRPr="00A567C9">
              <w:rPr>
                <w:rFonts w:ascii="Times New Roman" w:eastAsia="맑은 고딕" w:hAnsi="Times New Roman" w:cs="Times New Roman"/>
                <w:sz w:val="18"/>
                <w:szCs w:val="18"/>
                <w:lang w:val="en-US" w:eastAsia="ko-KR"/>
              </w:rPr>
              <w:t xml:space="preserve">it requires further discussion. </w:t>
            </w:r>
          </w:p>
          <w:p w14:paraId="703BF496" w14:textId="7397E6DF" w:rsidR="00C778DA" w:rsidRPr="00A567C9" w:rsidRDefault="00C778DA" w:rsidP="00891FCD">
            <w:pPr>
              <w:snapToGrid w:val="0"/>
              <w:jc w:val="both"/>
              <w:rPr>
                <w:rFonts w:eastAsia="맑은 고딕"/>
                <w:sz w:val="18"/>
                <w:szCs w:val="18"/>
                <w:lang w:eastAsia="ko-KR"/>
              </w:rPr>
            </w:pPr>
            <w:r w:rsidRPr="00A567C9">
              <w:rPr>
                <w:rFonts w:eastAsia="맑은 고딕"/>
                <w:sz w:val="18"/>
                <w:szCs w:val="18"/>
                <w:lang w:eastAsia="ko-KR"/>
              </w:rPr>
              <w:t>For BFRQ (2.3 – 2.6), there are three issues:</w:t>
            </w:r>
          </w:p>
          <w:p w14:paraId="47231CF9" w14:textId="7FB87E73" w:rsidR="00C778DA" w:rsidRPr="00A567C9" w:rsidRDefault="00C778DA" w:rsidP="00891FCD">
            <w:pPr>
              <w:numPr>
                <w:ilvl w:val="0"/>
                <w:numId w:val="115"/>
              </w:numPr>
              <w:snapToGrid w:val="0"/>
              <w:jc w:val="both"/>
              <w:rPr>
                <w:rFonts w:eastAsia="맑은 고딕"/>
                <w:sz w:val="18"/>
                <w:szCs w:val="18"/>
                <w:lang w:val="x-none" w:eastAsia="ko-KR"/>
              </w:rPr>
            </w:pPr>
            <w:r w:rsidRPr="00A567C9">
              <w:rPr>
                <w:rFonts w:eastAsia="맑은 고딕"/>
                <w:sz w:val="18"/>
                <w:szCs w:val="18"/>
                <w:lang w:eastAsia="ko-KR"/>
              </w:rPr>
              <w:t xml:space="preserve">Number of PUCCH-SR resources / spatial filter: In case there is one PUCCH-SR resource with two UL Tx spatial filter, or two PUCCH-SR resources, selection of UL spatial filter and/or PUCCH-SR resources may need to be defined. Some companies believe it provides failed TRP index feedback. </w:t>
            </w:r>
          </w:p>
          <w:p w14:paraId="291B4750" w14:textId="719C87A8" w:rsidR="00C778DA" w:rsidRPr="00A567C9" w:rsidRDefault="00C778DA" w:rsidP="00891FCD">
            <w:pPr>
              <w:numPr>
                <w:ilvl w:val="0"/>
                <w:numId w:val="115"/>
              </w:numPr>
              <w:snapToGrid w:val="0"/>
              <w:jc w:val="both"/>
              <w:rPr>
                <w:rFonts w:eastAsia="맑은 고딕"/>
                <w:sz w:val="18"/>
                <w:szCs w:val="18"/>
                <w:lang w:val="x-none" w:eastAsia="ko-KR"/>
              </w:rPr>
            </w:pPr>
            <w:r w:rsidRPr="00A567C9">
              <w:rPr>
                <w:rFonts w:eastAsia="맑은 고딕"/>
                <w:sz w:val="18"/>
                <w:szCs w:val="18"/>
                <w:lang w:eastAsia="ko-KR"/>
              </w:rPr>
              <w:t xml:space="preserve">BFRQ MAC-CE content: whether information of failed TRP index is to be conveyed in the MAC-CE. </w:t>
            </w:r>
          </w:p>
          <w:p w14:paraId="168B8D26" w14:textId="77777777" w:rsidR="00C778DA" w:rsidRPr="00A567C9" w:rsidRDefault="00C778DA" w:rsidP="00891FCD">
            <w:pPr>
              <w:numPr>
                <w:ilvl w:val="0"/>
                <w:numId w:val="115"/>
              </w:numPr>
              <w:snapToGrid w:val="0"/>
              <w:jc w:val="both"/>
              <w:rPr>
                <w:rFonts w:eastAsia="맑은 고딕"/>
                <w:sz w:val="18"/>
                <w:szCs w:val="18"/>
                <w:lang w:eastAsia="ko-KR"/>
              </w:rPr>
            </w:pPr>
            <w:r w:rsidRPr="00A567C9">
              <w:rPr>
                <w:rFonts w:eastAsia="맑은 고딕"/>
                <w:sz w:val="18"/>
                <w:szCs w:val="18"/>
                <w:lang w:eastAsia="ko-KR"/>
              </w:rPr>
              <w:t xml:space="preserve">Whether non-RACH based M-TRP BFR supports the case of a single TRP failure, or more than one TRP failure as well. Separate discussion may be needed for SpCell and SCell, as suggested by some companies. </w:t>
            </w:r>
          </w:p>
          <w:p w14:paraId="02B2B06B" w14:textId="2C0304C3" w:rsidR="00C778DA" w:rsidRPr="00A567C9" w:rsidRDefault="00C778DA" w:rsidP="00074549">
            <w:pPr>
              <w:numPr>
                <w:ilvl w:val="1"/>
                <w:numId w:val="115"/>
              </w:numPr>
              <w:snapToGrid w:val="0"/>
              <w:jc w:val="both"/>
              <w:rPr>
                <w:rFonts w:eastAsia="맑은 고딕"/>
                <w:sz w:val="18"/>
                <w:szCs w:val="18"/>
                <w:lang w:eastAsia="ko-KR"/>
              </w:rPr>
            </w:pPr>
            <w:r w:rsidRPr="00A567C9">
              <w:rPr>
                <w:rFonts w:eastAsia="맑은 고딕"/>
                <w:sz w:val="18"/>
                <w:szCs w:val="18"/>
                <w:lang w:eastAsia="ko-KR"/>
              </w:rPr>
              <w:t xml:space="preserve">whether RACH-based BFRQ is supported. </w:t>
            </w:r>
          </w:p>
          <w:p w14:paraId="07F26353" w14:textId="77777777" w:rsidR="00C778DA" w:rsidRPr="009C5A92" w:rsidRDefault="00C778DA" w:rsidP="009C5A92">
            <w:pPr>
              <w:snapToGrid w:val="0"/>
              <w:jc w:val="both"/>
              <w:rPr>
                <w:ins w:id="936" w:author="Runhua Chen" w:date="2021-01-26T01:27:00Z"/>
                <w:rFonts w:eastAsia="맑은 고딕"/>
                <w:sz w:val="18"/>
                <w:szCs w:val="18"/>
                <w:lang w:eastAsia="ko-KR"/>
              </w:rPr>
            </w:pPr>
          </w:p>
        </w:tc>
      </w:tr>
      <w:tr w:rsidR="00B84090" w14:paraId="32A3CE10"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7626A2A4" w14:textId="01849832" w:rsidR="00B84090" w:rsidRDefault="00B84090" w:rsidP="00147CEA">
            <w:pPr>
              <w:snapToGrid w:val="0"/>
              <w:rPr>
                <w:rFonts w:eastAsia="SimSun"/>
                <w:color w:val="4A442A" w:themeColor="background2" w:themeShade="40"/>
                <w:sz w:val="18"/>
                <w:szCs w:val="18"/>
                <w:lang w:eastAsia="zh-CN"/>
              </w:rPr>
            </w:pPr>
            <w:r>
              <w:rPr>
                <w:rFonts w:eastAsia="SimSun"/>
                <w:color w:val="4A442A" w:themeColor="background2" w:themeShade="40"/>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56DDB0F1" w14:textId="77777777" w:rsidR="00B84090" w:rsidRDefault="00B84090" w:rsidP="00891FCD">
            <w:pPr>
              <w:snapToGrid w:val="0"/>
              <w:jc w:val="both"/>
              <w:rPr>
                <w:rFonts w:eastAsia="맑은 고딕"/>
                <w:sz w:val="18"/>
                <w:szCs w:val="18"/>
                <w:lang w:eastAsia="ko-KR"/>
              </w:rPr>
            </w:pPr>
            <w:r>
              <w:rPr>
                <w:rFonts w:eastAsia="맑은 고딕"/>
                <w:sz w:val="18"/>
                <w:szCs w:val="18"/>
                <w:lang w:eastAsia="ko-KR"/>
              </w:rPr>
              <w:t>We support FL’s proposals in general.</w:t>
            </w:r>
          </w:p>
          <w:p w14:paraId="433A6790" w14:textId="490C4C20" w:rsidR="00B84090" w:rsidRPr="00A567C9" w:rsidRDefault="00B84090" w:rsidP="00891FCD">
            <w:pPr>
              <w:snapToGrid w:val="0"/>
              <w:jc w:val="both"/>
              <w:rPr>
                <w:rFonts w:eastAsia="맑은 고딕"/>
                <w:sz w:val="18"/>
                <w:szCs w:val="18"/>
                <w:lang w:eastAsia="ko-KR"/>
              </w:rPr>
            </w:pPr>
            <w:r>
              <w:rPr>
                <w:rFonts w:eastAsia="맑은 고딕"/>
                <w:sz w:val="18"/>
                <w:szCs w:val="18"/>
                <w:lang w:eastAsia="ko-KR"/>
              </w:rPr>
              <w:t xml:space="preserve">For Proposal 2.4, </w:t>
            </w:r>
            <w:r w:rsidR="002947A2">
              <w:rPr>
                <w:rFonts w:eastAsia="맑은 고딕"/>
                <w:sz w:val="18"/>
                <w:szCs w:val="18"/>
                <w:lang w:eastAsia="ko-KR"/>
              </w:rPr>
              <w:t xml:space="preserve">we support Option </w:t>
            </w:r>
            <w:del w:id="937" w:author="Afshin Haghighat" w:date="2021-01-26T17:07:00Z">
              <w:r w:rsidR="002947A2" w:rsidDel="00332E4E">
                <w:rPr>
                  <w:rFonts w:eastAsia="맑은 고딕"/>
                  <w:sz w:val="18"/>
                  <w:szCs w:val="18"/>
                  <w:lang w:eastAsia="ko-KR"/>
                </w:rPr>
                <w:delText xml:space="preserve">2 </w:delText>
              </w:r>
            </w:del>
            <w:ins w:id="938" w:author="Afshin Haghighat" w:date="2021-01-26T17:07:00Z">
              <w:r w:rsidR="00332E4E">
                <w:rPr>
                  <w:rFonts w:eastAsia="맑은 고딕"/>
                  <w:sz w:val="18"/>
                  <w:szCs w:val="18"/>
                  <w:lang w:eastAsia="ko-KR"/>
                </w:rPr>
                <w:t xml:space="preserve">3 </w:t>
              </w:r>
            </w:ins>
            <w:del w:id="939" w:author="Afshin Haghighat" w:date="2021-01-26T17:07:00Z">
              <w:r w:rsidR="002947A2" w:rsidDel="00332E4E">
                <w:rPr>
                  <w:rFonts w:eastAsia="맑은 고딕"/>
                  <w:sz w:val="18"/>
                  <w:szCs w:val="18"/>
                  <w:lang w:eastAsia="ko-KR"/>
                </w:rPr>
                <w:delText>and including the failed TRP index in the BFRQ MAC-CE.</w:delText>
              </w:r>
            </w:del>
            <w:ins w:id="940" w:author="Afshin Haghighat" w:date="2021-01-26T17:07:00Z">
              <w:r w:rsidR="00332E4E">
                <w:rPr>
                  <w:rFonts w:eastAsia="맑은 고딕"/>
                  <w:sz w:val="18"/>
                  <w:szCs w:val="18"/>
                  <w:lang w:eastAsia="ko-KR"/>
                </w:rPr>
                <w:t xml:space="preserve">with 1-to-1 association with BFD-RS set. </w:t>
              </w:r>
            </w:ins>
            <w:r w:rsidR="002947A2">
              <w:rPr>
                <w:rFonts w:eastAsia="맑은 고딕"/>
                <w:sz w:val="18"/>
                <w:szCs w:val="18"/>
                <w:lang w:eastAsia="ko-KR"/>
              </w:rPr>
              <w:t xml:space="preserve"> </w:t>
            </w:r>
          </w:p>
        </w:tc>
      </w:tr>
      <w:tr w:rsidR="00974D84" w14:paraId="02223864"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082F03ED" w14:textId="40B87FCE" w:rsidR="00974D84" w:rsidRDefault="00974D84" w:rsidP="00147CEA">
            <w:pPr>
              <w:snapToGrid w:val="0"/>
              <w:rPr>
                <w:rFonts w:eastAsia="SimSun"/>
                <w:color w:val="4A442A" w:themeColor="background2" w:themeShade="40"/>
                <w:sz w:val="18"/>
                <w:szCs w:val="18"/>
                <w:lang w:eastAsia="zh-CN"/>
              </w:rPr>
            </w:pPr>
            <w:r>
              <w:rPr>
                <w:rFonts w:eastAsia="SimSun"/>
                <w:color w:val="4A442A" w:themeColor="background2" w:themeShade="40"/>
                <w:sz w:val="18"/>
                <w:szCs w:val="18"/>
                <w:lang w:eastAsia="zh-CN"/>
              </w:rPr>
              <w:t>Intel</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0EB6492F" w14:textId="52477F76" w:rsidR="00974D84" w:rsidRDefault="00974D84" w:rsidP="00891FCD">
            <w:pPr>
              <w:snapToGrid w:val="0"/>
              <w:jc w:val="both"/>
              <w:rPr>
                <w:rFonts w:eastAsia="맑은 고딕"/>
                <w:sz w:val="18"/>
                <w:szCs w:val="18"/>
                <w:lang w:eastAsia="ko-KR"/>
              </w:rPr>
            </w:pPr>
            <w:r>
              <w:rPr>
                <w:rFonts w:eastAsia="맑은 고딕"/>
                <w:sz w:val="18"/>
                <w:szCs w:val="18"/>
                <w:lang w:eastAsia="ko-KR"/>
              </w:rPr>
              <w:t xml:space="preserve">We do not support </w:t>
            </w:r>
            <w:r w:rsidR="002F128D">
              <w:rPr>
                <w:rFonts w:eastAsia="맑은 고딕"/>
                <w:sz w:val="18"/>
                <w:szCs w:val="18"/>
                <w:lang w:eastAsia="ko-KR"/>
              </w:rPr>
              <w:t>Proposal 2.2</w:t>
            </w:r>
            <w:r w:rsidR="009F2E5D">
              <w:rPr>
                <w:rFonts w:eastAsia="맑은 고딕"/>
                <w:sz w:val="18"/>
                <w:szCs w:val="18"/>
                <w:lang w:eastAsia="ko-KR"/>
              </w:rPr>
              <w:t>. We think implicit methods cover most of the use-cases</w:t>
            </w:r>
            <w:r w:rsidR="00721203">
              <w:rPr>
                <w:rFonts w:eastAsia="맑은 고딕"/>
                <w:sz w:val="18"/>
                <w:szCs w:val="18"/>
                <w:lang w:eastAsia="ko-KR"/>
              </w:rPr>
              <w:t xml:space="preserve"> (some corner cases like CORESET not in the same BWP can be checked later). </w:t>
            </w:r>
            <w:r w:rsidR="007F6541">
              <w:rPr>
                <w:rFonts w:eastAsia="맑은 고딕"/>
                <w:sz w:val="18"/>
                <w:szCs w:val="18"/>
                <w:lang w:eastAsia="ko-KR"/>
              </w:rPr>
              <w:t>Due to the fact that BFD-RS set has only 2 RSs (or less) it requires frequent RRC reconfiguration that is avoided in implicit method</w:t>
            </w:r>
            <w:r w:rsidR="00F27106">
              <w:rPr>
                <w:rFonts w:eastAsia="맑은 고딕"/>
                <w:sz w:val="18"/>
                <w:szCs w:val="18"/>
                <w:lang w:eastAsia="ko-KR"/>
              </w:rPr>
              <w:t>. Also we support implicit method for both S-DCI and M-DCI</w:t>
            </w:r>
            <w:r w:rsidR="001673E1">
              <w:rPr>
                <w:rFonts w:eastAsia="맑은 고딕"/>
                <w:sz w:val="18"/>
                <w:szCs w:val="18"/>
                <w:lang w:eastAsia="ko-KR"/>
              </w:rPr>
              <w:t>.</w:t>
            </w:r>
          </w:p>
        </w:tc>
      </w:tr>
      <w:tr w:rsidR="00045AAB" w14:paraId="165B1C65"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6323A236" w14:textId="5B711259" w:rsidR="00045AAB" w:rsidRDefault="00045AAB" w:rsidP="00147CEA">
            <w:pPr>
              <w:snapToGrid w:val="0"/>
              <w:rPr>
                <w:rFonts w:eastAsia="SimSun"/>
                <w:color w:val="4A442A" w:themeColor="background2" w:themeShade="40"/>
                <w:sz w:val="18"/>
                <w:szCs w:val="18"/>
                <w:lang w:eastAsia="zh-CN"/>
              </w:rPr>
            </w:pPr>
            <w:r>
              <w:rPr>
                <w:rFonts w:eastAsia="SimSun"/>
                <w:color w:val="4A442A" w:themeColor="background2" w:themeShade="40"/>
                <w:sz w:val="18"/>
                <w:szCs w:val="18"/>
                <w:lang w:eastAsia="zh-CN"/>
              </w:rPr>
              <w:t>AT&amp;T</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6912EEAC" w14:textId="2BF3284A" w:rsidR="00045AAB" w:rsidRDefault="00045AAB" w:rsidP="00891FCD">
            <w:pPr>
              <w:snapToGrid w:val="0"/>
              <w:jc w:val="both"/>
              <w:rPr>
                <w:rFonts w:eastAsia="맑은 고딕"/>
                <w:sz w:val="18"/>
                <w:szCs w:val="18"/>
                <w:lang w:eastAsia="ko-KR"/>
              </w:rPr>
            </w:pPr>
            <w:r>
              <w:rPr>
                <w:rFonts w:eastAsia="맑은 고딕"/>
                <w:sz w:val="18"/>
                <w:szCs w:val="18"/>
                <w:lang w:eastAsia="ko-KR"/>
              </w:rPr>
              <w:t xml:space="preserve">We share the same view as CATT and Intel that both S-DCI and M-DCI can be supported with implicit method, with no deprioritization of S-DCI.  </w:t>
            </w:r>
          </w:p>
        </w:tc>
      </w:tr>
      <w:tr w:rsidR="00330088" w14:paraId="79FD7378" w14:textId="77777777" w:rsidTr="008A4391">
        <w:trPr>
          <w:ins w:id="941" w:author="Yushu Zhang" w:date="2021-01-27T09:03: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00C9C895" w14:textId="2F815C55" w:rsidR="00330088" w:rsidRDefault="00330088" w:rsidP="00147CEA">
            <w:pPr>
              <w:snapToGrid w:val="0"/>
              <w:rPr>
                <w:ins w:id="942" w:author="Yushu Zhang" w:date="2021-01-27T09:03:00Z"/>
                <w:rFonts w:eastAsia="SimSun"/>
                <w:color w:val="4A442A" w:themeColor="background2" w:themeShade="40"/>
                <w:sz w:val="18"/>
                <w:szCs w:val="18"/>
                <w:lang w:eastAsia="zh-CN"/>
              </w:rPr>
            </w:pPr>
            <w:ins w:id="943" w:author="Yushu Zhang" w:date="2021-01-27T09:03:00Z">
              <w:r>
                <w:rPr>
                  <w:rFonts w:eastAsia="SimSun"/>
                  <w:color w:val="4A442A" w:themeColor="background2" w:themeShade="40"/>
                  <w:sz w:val="18"/>
                  <w:szCs w:val="18"/>
                  <w:lang w:eastAsia="zh-CN"/>
                </w:rPr>
                <w:t>Apple2</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49DD1F6F" w14:textId="77777777" w:rsidR="00330088" w:rsidRDefault="00330088" w:rsidP="00891FCD">
            <w:pPr>
              <w:snapToGrid w:val="0"/>
              <w:jc w:val="both"/>
              <w:rPr>
                <w:ins w:id="944" w:author="Yushu Zhang" w:date="2021-01-27T09:03:00Z"/>
                <w:rFonts w:eastAsia="맑은 고딕"/>
                <w:sz w:val="18"/>
                <w:szCs w:val="18"/>
                <w:lang w:eastAsia="ko-KR"/>
              </w:rPr>
            </w:pPr>
            <w:ins w:id="945" w:author="Yushu Zhang" w:date="2021-01-27T09:03:00Z">
              <w:r>
                <w:rPr>
                  <w:rFonts w:eastAsia="맑은 고딕"/>
                  <w:sz w:val="18"/>
                  <w:szCs w:val="18"/>
                  <w:lang w:eastAsia="ko-KR"/>
                </w:rPr>
                <w:t>Proposal 2.1: Support</w:t>
              </w:r>
            </w:ins>
          </w:p>
          <w:p w14:paraId="048E692E" w14:textId="77777777" w:rsidR="00330088" w:rsidRDefault="00330088" w:rsidP="00891FCD">
            <w:pPr>
              <w:snapToGrid w:val="0"/>
              <w:jc w:val="both"/>
              <w:rPr>
                <w:ins w:id="946" w:author="Yushu Zhang" w:date="2021-01-27T09:04:00Z"/>
                <w:rFonts w:eastAsia="맑은 고딕"/>
                <w:sz w:val="18"/>
                <w:szCs w:val="18"/>
                <w:lang w:eastAsia="ko-KR"/>
              </w:rPr>
            </w:pPr>
            <w:ins w:id="947" w:author="Yushu Zhang" w:date="2021-01-27T09:03:00Z">
              <w:r>
                <w:rPr>
                  <w:rFonts w:eastAsia="맑은 고딕"/>
                  <w:sz w:val="18"/>
                  <w:szCs w:val="18"/>
                  <w:lang w:eastAsia="ko-KR"/>
                </w:rPr>
                <w:t xml:space="preserve">Proposal 2.2: </w:t>
              </w:r>
            </w:ins>
            <w:ins w:id="948" w:author="Yushu Zhang" w:date="2021-01-27T09:04:00Z">
              <w:r>
                <w:rPr>
                  <w:rFonts w:eastAsia="맑은 고딕"/>
                  <w:sz w:val="18"/>
                  <w:szCs w:val="18"/>
                  <w:lang w:eastAsia="ko-KR"/>
                </w:rPr>
                <w:t>Suggest to add if supported for the FFS</w:t>
              </w:r>
            </w:ins>
          </w:p>
          <w:p w14:paraId="61B2F5D7" w14:textId="77777777" w:rsidR="00330088" w:rsidRDefault="00330088" w:rsidP="00891FCD">
            <w:pPr>
              <w:snapToGrid w:val="0"/>
              <w:jc w:val="both"/>
              <w:rPr>
                <w:ins w:id="949" w:author="Yushu Zhang" w:date="2021-01-27T09:04:00Z"/>
                <w:rFonts w:eastAsia="맑은 고딕"/>
                <w:sz w:val="18"/>
                <w:szCs w:val="18"/>
                <w:lang w:eastAsia="ko-KR"/>
              </w:rPr>
            </w:pPr>
            <w:ins w:id="950" w:author="Yushu Zhang" w:date="2021-01-27T09:04:00Z">
              <w:r>
                <w:rPr>
                  <w:rFonts w:eastAsia="맑은 고딕"/>
                  <w:sz w:val="18"/>
                  <w:szCs w:val="18"/>
                  <w:lang w:eastAsia="ko-KR"/>
                </w:rPr>
                <w:t>Proposal 2.3: Support</w:t>
              </w:r>
            </w:ins>
          </w:p>
          <w:p w14:paraId="7F1F2FE6" w14:textId="77777777" w:rsidR="00330088" w:rsidRDefault="00330088" w:rsidP="00891FCD">
            <w:pPr>
              <w:snapToGrid w:val="0"/>
              <w:jc w:val="both"/>
              <w:rPr>
                <w:ins w:id="951" w:author="Yushu Zhang" w:date="2021-01-27T09:06:00Z"/>
                <w:rFonts w:eastAsia="맑은 고딕"/>
                <w:sz w:val="18"/>
                <w:szCs w:val="18"/>
                <w:lang w:eastAsia="ko-KR"/>
              </w:rPr>
            </w:pPr>
            <w:ins w:id="952" w:author="Yushu Zhang" w:date="2021-01-27T09:04:00Z">
              <w:r>
                <w:rPr>
                  <w:rFonts w:eastAsia="맑은 고딕"/>
                  <w:sz w:val="18"/>
                  <w:szCs w:val="18"/>
                  <w:lang w:eastAsia="ko-KR"/>
                </w:rPr>
                <w:t xml:space="preserve">Proposal 2.4: </w:t>
              </w:r>
            </w:ins>
            <w:ins w:id="953" w:author="Yushu Zhang" w:date="2021-01-27T09:05:00Z">
              <w:r>
                <w:rPr>
                  <w:rFonts w:eastAsia="맑은 고딕"/>
                  <w:sz w:val="18"/>
                  <w:szCs w:val="18"/>
                  <w:lang w:eastAsia="ko-KR"/>
                </w:rPr>
                <w:t xml:space="preserve">We suggest removing “spatial Tx filter” related </w:t>
              </w:r>
            </w:ins>
            <w:ins w:id="954" w:author="Yushu Zhang" w:date="2021-01-27T09:06:00Z">
              <w:r>
                <w:rPr>
                  <w:rFonts w:eastAsia="맑은 고딕"/>
                  <w:sz w:val="18"/>
                  <w:szCs w:val="18"/>
                  <w:lang w:eastAsia="ko-KR"/>
                </w:rPr>
                <w:t xml:space="preserve">words. </w:t>
              </w:r>
            </w:ins>
          </w:p>
          <w:p w14:paraId="3F039FA4" w14:textId="77777777" w:rsidR="00330088" w:rsidRDefault="00330088" w:rsidP="00891FCD">
            <w:pPr>
              <w:snapToGrid w:val="0"/>
              <w:jc w:val="both"/>
              <w:rPr>
                <w:ins w:id="955" w:author="Runhua Chen" w:date="2021-01-27T00:13:00Z"/>
                <w:rFonts w:eastAsia="맑은 고딕"/>
                <w:sz w:val="18"/>
                <w:szCs w:val="18"/>
                <w:lang w:eastAsia="ko-KR"/>
              </w:rPr>
            </w:pPr>
            <w:ins w:id="956" w:author="Yushu Zhang" w:date="2021-01-27T09:06:00Z">
              <w:r>
                <w:rPr>
                  <w:rFonts w:eastAsia="맑은 고딕"/>
                  <w:sz w:val="18"/>
                  <w:szCs w:val="18"/>
                  <w:lang w:eastAsia="ko-KR"/>
                </w:rPr>
                <w:t xml:space="preserve">Proposal 2.5: </w:t>
              </w:r>
            </w:ins>
            <w:ins w:id="957" w:author="Yushu Zhang" w:date="2021-01-27T09:07:00Z">
              <w:r>
                <w:rPr>
                  <w:rFonts w:eastAsia="맑은 고딕"/>
                  <w:sz w:val="18"/>
                  <w:szCs w:val="18"/>
                  <w:lang w:eastAsia="ko-KR"/>
                </w:rPr>
                <w:t>Maybe we need to discuss one question, where should the response come from? Should it be from the TRP where UE sends SR?</w:t>
              </w:r>
            </w:ins>
          </w:p>
          <w:p w14:paraId="62CD49E5" w14:textId="6EB6FE0C" w:rsidR="001D0C22" w:rsidRDefault="001D0C22" w:rsidP="00891FCD">
            <w:pPr>
              <w:snapToGrid w:val="0"/>
              <w:jc w:val="both"/>
              <w:rPr>
                <w:ins w:id="958" w:author="Runhua Chen" w:date="2021-01-27T00:13:00Z"/>
                <w:rFonts w:eastAsia="맑은 고딕"/>
                <w:sz w:val="18"/>
                <w:szCs w:val="18"/>
                <w:lang w:eastAsia="ko-KR"/>
              </w:rPr>
            </w:pPr>
            <w:ins w:id="959" w:author="Runhua Chen" w:date="2021-01-27T00:13:00Z">
              <w:r>
                <w:rPr>
                  <w:rFonts w:eastAsia="맑은 고딕"/>
                  <w:sz w:val="18"/>
                  <w:szCs w:val="18"/>
                  <w:lang w:eastAsia="ko-KR"/>
                </w:rPr>
                <w:t>[FL]: This can be discussed later. My personal understanding is that once an UL signal is transmitted, which TRP</w:t>
              </w:r>
            </w:ins>
            <w:ins w:id="960" w:author="Runhua Chen" w:date="2021-01-27T00:14:00Z">
              <w:r>
                <w:rPr>
                  <w:rFonts w:eastAsia="맑은 고딕"/>
                  <w:sz w:val="18"/>
                  <w:szCs w:val="18"/>
                  <w:lang w:eastAsia="ko-KR"/>
                </w:rPr>
                <w:t>(s)</w:t>
              </w:r>
            </w:ins>
            <w:ins w:id="961" w:author="Runhua Chen" w:date="2021-01-27T00:13:00Z">
              <w:r>
                <w:rPr>
                  <w:rFonts w:eastAsia="맑은 고딕"/>
                  <w:sz w:val="18"/>
                  <w:szCs w:val="18"/>
                  <w:lang w:eastAsia="ko-KR"/>
                </w:rPr>
                <w:t xml:space="preserve"> attempts to decode the signal is up to NW</w:t>
              </w:r>
            </w:ins>
            <w:ins w:id="962" w:author="Runhua Chen" w:date="2021-01-27T00:14:00Z">
              <w:r>
                <w:rPr>
                  <w:rFonts w:eastAsia="맑은 고딕"/>
                  <w:sz w:val="18"/>
                  <w:szCs w:val="18"/>
                  <w:lang w:eastAsia="ko-KR"/>
                </w:rPr>
                <w:t xml:space="preserve">, and which TRP(s) sends the response is also up to the NW. </w:t>
              </w:r>
            </w:ins>
          </w:p>
          <w:p w14:paraId="5820B646" w14:textId="004E9C42" w:rsidR="001D0C22" w:rsidRDefault="001D0C22" w:rsidP="00891FCD">
            <w:pPr>
              <w:snapToGrid w:val="0"/>
              <w:jc w:val="both"/>
              <w:rPr>
                <w:ins w:id="963" w:author="Yushu Zhang" w:date="2021-01-27T09:03:00Z"/>
                <w:rFonts w:eastAsia="맑은 고딕"/>
                <w:sz w:val="18"/>
                <w:szCs w:val="18"/>
                <w:lang w:eastAsia="ko-KR"/>
              </w:rPr>
            </w:pPr>
          </w:p>
        </w:tc>
      </w:tr>
      <w:tr w:rsidR="008463BF" w14:paraId="59629C8F"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1698E32F" w14:textId="7898BFB0" w:rsidR="008463BF" w:rsidRDefault="008463BF" w:rsidP="00147CEA">
            <w:pPr>
              <w:snapToGrid w:val="0"/>
              <w:rPr>
                <w:rFonts w:eastAsia="SimSun"/>
                <w:color w:val="4A442A" w:themeColor="background2" w:themeShade="40"/>
                <w:sz w:val="18"/>
                <w:szCs w:val="18"/>
                <w:lang w:eastAsia="zh-CN"/>
              </w:rPr>
            </w:pPr>
            <w:r>
              <w:rPr>
                <w:rFonts w:eastAsia="SimSun" w:hint="eastAsia"/>
                <w:color w:val="4A442A" w:themeColor="background2" w:themeShade="40"/>
                <w:sz w:val="18"/>
                <w:szCs w:val="18"/>
                <w:lang w:eastAsia="zh-CN"/>
              </w:rPr>
              <w:t>L</w:t>
            </w:r>
            <w:r>
              <w:rPr>
                <w:rFonts w:eastAsia="SimSun"/>
                <w:color w:val="4A442A" w:themeColor="background2" w:themeShade="40"/>
                <w:sz w:val="18"/>
                <w:szCs w:val="18"/>
                <w:lang w:eastAsia="zh-CN"/>
              </w:rPr>
              <w:t>enovo&amp;MotM</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423ADE4B" w14:textId="77777777" w:rsidR="008463BF" w:rsidRDefault="008463BF" w:rsidP="00891FCD">
            <w:pPr>
              <w:snapToGrid w:val="0"/>
              <w:jc w:val="both"/>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roposal 2.1: Support</w:t>
            </w:r>
          </w:p>
          <w:p w14:paraId="73364ED7" w14:textId="77777777" w:rsidR="008463BF" w:rsidRDefault="008463BF" w:rsidP="00891FCD">
            <w:pPr>
              <w:snapToGrid w:val="0"/>
              <w:jc w:val="both"/>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roposal 2.2: Support it for M-DCI based M-TRP</w:t>
            </w:r>
          </w:p>
          <w:p w14:paraId="73EF35B1" w14:textId="77777777" w:rsidR="008463BF" w:rsidRDefault="008463BF" w:rsidP="00891FCD">
            <w:pPr>
              <w:snapToGrid w:val="0"/>
              <w:jc w:val="both"/>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roposal 2.3: Support.</w:t>
            </w:r>
          </w:p>
          <w:p w14:paraId="693D8338" w14:textId="7B706B70" w:rsidR="008463BF" w:rsidRDefault="008463BF" w:rsidP="00891FCD">
            <w:pPr>
              <w:snapToGrid w:val="0"/>
              <w:jc w:val="both"/>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roposal 2.4: We suggest to discuss it separately for SpCell and SCell.</w:t>
            </w:r>
            <w:ins w:id="964" w:author="Runhua Chen" w:date="2021-01-27T00:15:00Z">
              <w:r w:rsidR="001D0C22">
                <w:rPr>
                  <w:rFonts w:eastAsiaTheme="minorEastAsia"/>
                  <w:sz w:val="18"/>
                  <w:szCs w:val="18"/>
                  <w:lang w:eastAsia="zh-CN"/>
                </w:rPr>
                <w:t xml:space="preserve"> ([FL]: This can be part of the discussion. The proposal doesn’t mandate a common solution for SpCell and SCell).</w:t>
              </w:r>
            </w:ins>
          </w:p>
          <w:p w14:paraId="02503089" w14:textId="797FE386" w:rsidR="008463BF" w:rsidRPr="008463BF" w:rsidRDefault="008463BF" w:rsidP="00891FCD">
            <w:pPr>
              <w:snapToGrid w:val="0"/>
              <w:jc w:val="both"/>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roposal 2.5: Support.</w:t>
            </w:r>
          </w:p>
        </w:tc>
      </w:tr>
      <w:tr w:rsidR="00FF16CB" w14:paraId="628DD041"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5A5BD8CE" w14:textId="56F73DA8" w:rsidR="00FF16CB" w:rsidRDefault="00FF16CB" w:rsidP="00FF16CB">
            <w:pPr>
              <w:snapToGrid w:val="0"/>
              <w:rPr>
                <w:rFonts w:eastAsia="SimSun"/>
                <w:color w:val="4A442A" w:themeColor="background2" w:themeShade="40"/>
                <w:sz w:val="18"/>
                <w:szCs w:val="18"/>
                <w:lang w:eastAsia="zh-CN"/>
              </w:rPr>
            </w:pPr>
            <w:r>
              <w:rPr>
                <w:rFonts w:eastAsia="SimSun"/>
                <w:color w:val="4A442A" w:themeColor="background2" w:themeShade="40"/>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660541DA" w14:textId="77777777" w:rsidR="00FF16CB" w:rsidRDefault="00FF16CB" w:rsidP="00FF16CB">
            <w:pPr>
              <w:snapToGrid w:val="0"/>
              <w:jc w:val="both"/>
              <w:rPr>
                <w:rFonts w:eastAsiaTheme="minorEastAsia"/>
                <w:sz w:val="18"/>
                <w:szCs w:val="18"/>
                <w:lang w:eastAsia="zh-CN"/>
              </w:rPr>
            </w:pPr>
            <w:r>
              <w:rPr>
                <w:rFonts w:eastAsiaTheme="minorEastAsia"/>
                <w:sz w:val="18"/>
                <w:szCs w:val="18"/>
                <w:lang w:eastAsia="zh-CN"/>
              </w:rPr>
              <w:t>Proposal 2.1: Support</w:t>
            </w:r>
          </w:p>
          <w:p w14:paraId="72BC30A5" w14:textId="77777777" w:rsidR="00FF16CB" w:rsidRDefault="00FF16CB" w:rsidP="00FF16CB">
            <w:pPr>
              <w:snapToGrid w:val="0"/>
              <w:jc w:val="both"/>
              <w:rPr>
                <w:rFonts w:eastAsiaTheme="minorEastAsia"/>
                <w:sz w:val="18"/>
                <w:szCs w:val="18"/>
                <w:lang w:eastAsia="zh-CN"/>
              </w:rPr>
            </w:pPr>
            <w:r>
              <w:rPr>
                <w:rFonts w:eastAsiaTheme="minorEastAsia"/>
                <w:sz w:val="18"/>
                <w:szCs w:val="18"/>
                <w:lang w:eastAsia="zh-CN"/>
              </w:rPr>
              <w:t>Proposal 2.2: Support it for M-DCI based M-TRP only. The following minor modification is needed.</w:t>
            </w:r>
          </w:p>
          <w:p w14:paraId="38A30BB9" w14:textId="77777777" w:rsidR="00FF16CB" w:rsidRPr="003C042D" w:rsidRDefault="00FF16CB" w:rsidP="00FF16CB">
            <w:pPr>
              <w:snapToGrid w:val="0"/>
              <w:jc w:val="both"/>
              <w:rPr>
                <w:rFonts w:eastAsiaTheme="minorEastAsia"/>
                <w:szCs w:val="20"/>
                <w:lang w:eastAsia="zh-CN"/>
              </w:rPr>
            </w:pPr>
          </w:p>
          <w:p w14:paraId="620593B1" w14:textId="77777777" w:rsidR="00FF16CB" w:rsidRPr="003C042D" w:rsidRDefault="00FF16CB" w:rsidP="00FF16CB">
            <w:pPr>
              <w:pStyle w:val="af4"/>
              <w:numPr>
                <w:ilvl w:val="0"/>
                <w:numId w:val="120"/>
              </w:numPr>
              <w:snapToGrid w:val="0"/>
              <w:jc w:val="both"/>
              <w:rPr>
                <w:rFonts w:ascii="Times New Roman" w:eastAsiaTheme="minorEastAsia" w:hAnsi="Times New Roman" w:cs="Times New Roman"/>
                <w:sz w:val="20"/>
                <w:szCs w:val="20"/>
                <w:lang w:eastAsia="zh-CN"/>
              </w:rPr>
            </w:pPr>
            <w:r w:rsidRPr="003C042D">
              <w:rPr>
                <w:rFonts w:ascii="Times New Roman" w:hAnsi="Times New Roman" w:cs="Times New Roman"/>
                <w:sz w:val="20"/>
                <w:szCs w:val="20"/>
              </w:rPr>
              <w:t xml:space="preserve">Support explicit RRC configuration of BFD-RS set </w:t>
            </w:r>
            <w:r w:rsidRPr="003C042D">
              <w:rPr>
                <w:rFonts w:ascii="Times New Roman" w:hAnsi="Times New Roman" w:cs="Times New Roman"/>
                <w:sz w:val="20"/>
                <w:szCs w:val="20"/>
                <w:highlight w:val="yellow"/>
              </w:rPr>
              <w:t>for M-DCI</w:t>
            </w:r>
          </w:p>
          <w:p w14:paraId="22D69EAD" w14:textId="19DEC0BF" w:rsidR="001D0C22" w:rsidRDefault="001D0C22" w:rsidP="00FF16CB">
            <w:pPr>
              <w:snapToGrid w:val="0"/>
              <w:jc w:val="both"/>
              <w:rPr>
                <w:ins w:id="965" w:author="Runhua Chen" w:date="2021-01-27T00:17:00Z"/>
                <w:rFonts w:eastAsiaTheme="minorEastAsia"/>
                <w:sz w:val="18"/>
                <w:szCs w:val="18"/>
                <w:lang w:eastAsia="zh-CN"/>
              </w:rPr>
            </w:pPr>
            <w:ins w:id="966" w:author="Runhua Chen" w:date="2021-01-27T00:16:00Z">
              <w:r>
                <w:rPr>
                  <w:rFonts w:eastAsiaTheme="minorEastAsia"/>
                  <w:sz w:val="18"/>
                  <w:szCs w:val="18"/>
                  <w:lang w:eastAsia="zh-CN"/>
                </w:rPr>
                <w:t xml:space="preserve">[FL]: If it is explicit RRC configuration, I </w:t>
              </w:r>
            </w:ins>
            <w:ins w:id="967" w:author="Runhua Chen" w:date="2021-01-27T00:17:00Z">
              <w:r>
                <w:rPr>
                  <w:rFonts w:eastAsiaTheme="minorEastAsia"/>
                  <w:sz w:val="18"/>
                  <w:szCs w:val="18"/>
                  <w:lang w:eastAsia="zh-CN"/>
                </w:rPr>
                <w:t xml:space="preserve">actually </w:t>
              </w:r>
            </w:ins>
            <w:ins w:id="968" w:author="Runhua Chen" w:date="2021-01-27T00:16:00Z">
              <w:r>
                <w:rPr>
                  <w:rFonts w:eastAsiaTheme="minorEastAsia"/>
                  <w:sz w:val="18"/>
                  <w:szCs w:val="18"/>
                  <w:lang w:eastAsia="zh-CN"/>
                </w:rPr>
                <w:t xml:space="preserve">don’t see the need to mention anything. </w:t>
              </w:r>
            </w:ins>
            <w:ins w:id="969" w:author="Runhua Chen" w:date="2021-01-27T00:17:00Z">
              <w:r>
                <w:rPr>
                  <w:rFonts w:eastAsiaTheme="minorEastAsia"/>
                  <w:sz w:val="18"/>
                  <w:szCs w:val="18"/>
                  <w:lang w:eastAsia="zh-CN"/>
                </w:rPr>
                <w:t xml:space="preserve">It’s a RS set with a bunch of RS resources, and has nothing to do which how PDCCH is actually operated. </w:t>
              </w:r>
            </w:ins>
            <w:ins w:id="970" w:author="Runhua Chen" w:date="2021-01-27T00:18:00Z">
              <w:r>
                <w:rPr>
                  <w:rFonts w:eastAsiaTheme="minorEastAsia"/>
                  <w:sz w:val="18"/>
                  <w:szCs w:val="18"/>
                  <w:lang w:eastAsia="zh-CN"/>
                </w:rPr>
                <w:t>I’d rather say this is the most future proof solution.</w:t>
              </w:r>
            </w:ins>
          </w:p>
          <w:p w14:paraId="23335DFA" w14:textId="77777777" w:rsidR="001D0C22" w:rsidRDefault="001D0C22" w:rsidP="00FF16CB">
            <w:pPr>
              <w:snapToGrid w:val="0"/>
              <w:jc w:val="both"/>
              <w:rPr>
                <w:ins w:id="971" w:author="Runhua Chen" w:date="2021-01-27T00:16:00Z"/>
                <w:rFonts w:eastAsiaTheme="minorEastAsia"/>
                <w:sz w:val="18"/>
                <w:szCs w:val="18"/>
                <w:lang w:eastAsia="zh-CN"/>
              </w:rPr>
            </w:pPr>
          </w:p>
          <w:p w14:paraId="10994236" w14:textId="0AFFE531" w:rsidR="00FF16CB" w:rsidRDefault="00FF16CB" w:rsidP="00FF16CB">
            <w:pPr>
              <w:snapToGrid w:val="0"/>
              <w:jc w:val="both"/>
              <w:rPr>
                <w:rFonts w:eastAsiaTheme="minorEastAsia"/>
                <w:sz w:val="18"/>
                <w:szCs w:val="18"/>
                <w:lang w:eastAsia="zh-CN"/>
              </w:rPr>
            </w:pPr>
            <w:r>
              <w:rPr>
                <w:rFonts w:eastAsiaTheme="minorEastAsia"/>
                <w:sz w:val="18"/>
                <w:szCs w:val="18"/>
                <w:lang w:eastAsia="zh-CN"/>
              </w:rPr>
              <w:t>Proposal 2.3~2.5: Support</w:t>
            </w:r>
          </w:p>
        </w:tc>
      </w:tr>
      <w:tr w:rsidR="00D4123D" w14:paraId="082AEA1F"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2059EE95" w14:textId="6114F1EC" w:rsidR="00D4123D" w:rsidRDefault="00D4123D" w:rsidP="00FF16CB">
            <w:pPr>
              <w:snapToGrid w:val="0"/>
              <w:rPr>
                <w:rFonts w:eastAsia="SimSun"/>
                <w:color w:val="4A442A" w:themeColor="background2" w:themeShade="40"/>
                <w:sz w:val="18"/>
                <w:szCs w:val="18"/>
                <w:lang w:eastAsia="zh-CN"/>
              </w:rPr>
            </w:pPr>
            <w:r>
              <w:rPr>
                <w:rFonts w:eastAsia="SimSun" w:hint="eastAsia"/>
                <w:color w:val="4A442A" w:themeColor="background2" w:themeShade="40"/>
                <w:sz w:val="18"/>
                <w:szCs w:val="18"/>
                <w:lang w:eastAsia="zh-CN"/>
              </w:rPr>
              <w:t>D</w:t>
            </w:r>
            <w:r>
              <w:rPr>
                <w:rFonts w:eastAsia="SimSun"/>
                <w:color w:val="4A442A" w:themeColor="background2" w:themeShade="40"/>
                <w:sz w:val="18"/>
                <w:szCs w:val="18"/>
                <w:lang w:eastAsia="zh-CN"/>
              </w:rPr>
              <w:t>OCOMO2</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5250747C" w14:textId="77777777" w:rsidR="00D4123D" w:rsidRPr="00D4123D" w:rsidRDefault="00D4123D" w:rsidP="00D4123D">
            <w:pPr>
              <w:snapToGrid w:val="0"/>
              <w:jc w:val="both"/>
              <w:rPr>
                <w:rFonts w:eastAsiaTheme="minorEastAsia"/>
                <w:sz w:val="18"/>
                <w:szCs w:val="18"/>
                <w:lang w:eastAsia="zh-CN"/>
              </w:rPr>
            </w:pPr>
            <w:r w:rsidRPr="00D4123D">
              <w:rPr>
                <w:rFonts w:eastAsiaTheme="minorEastAsia"/>
                <w:sz w:val="18"/>
                <w:szCs w:val="18"/>
                <w:lang w:eastAsia="zh-CN"/>
              </w:rPr>
              <w:t>Proposal 2.1: Support</w:t>
            </w:r>
          </w:p>
          <w:p w14:paraId="73918CAA" w14:textId="6398A7F3" w:rsidR="00D4123D" w:rsidRPr="00D4123D" w:rsidRDefault="00D4123D" w:rsidP="00D4123D">
            <w:pPr>
              <w:snapToGrid w:val="0"/>
              <w:jc w:val="both"/>
              <w:rPr>
                <w:rFonts w:eastAsiaTheme="minorEastAsia"/>
                <w:sz w:val="18"/>
                <w:szCs w:val="18"/>
                <w:lang w:eastAsia="zh-CN"/>
              </w:rPr>
            </w:pPr>
            <w:r w:rsidRPr="00D4123D">
              <w:rPr>
                <w:rFonts w:eastAsiaTheme="minorEastAsia"/>
                <w:sz w:val="18"/>
                <w:szCs w:val="18"/>
                <w:lang w:eastAsia="zh-CN"/>
              </w:rPr>
              <w:t>Proposal 2.2: Support</w:t>
            </w:r>
            <w:r>
              <w:rPr>
                <w:rFonts w:eastAsiaTheme="minorEastAsia"/>
                <w:sz w:val="18"/>
                <w:szCs w:val="18"/>
                <w:lang w:eastAsia="zh-CN"/>
              </w:rPr>
              <w:t>. For the FFS, we prefer no implicit BFD-RS for S-DCI.</w:t>
            </w:r>
            <w:ins w:id="972" w:author="Runhua Chen" w:date="2021-01-27T00:19:00Z">
              <w:r w:rsidR="001D0C22">
                <w:rPr>
                  <w:rFonts w:eastAsiaTheme="minorEastAsia"/>
                  <w:sz w:val="18"/>
                  <w:szCs w:val="18"/>
                  <w:lang w:eastAsia="zh-CN"/>
                </w:rPr>
                <w:t xml:space="preserve"> ([FL]: thanks for the comment. We will decide this meeting). </w:t>
              </w:r>
            </w:ins>
          </w:p>
          <w:p w14:paraId="31CE4ADF" w14:textId="77777777" w:rsidR="00D4123D" w:rsidRPr="00D4123D" w:rsidRDefault="00D4123D" w:rsidP="00D4123D">
            <w:pPr>
              <w:snapToGrid w:val="0"/>
              <w:jc w:val="both"/>
              <w:rPr>
                <w:rFonts w:eastAsiaTheme="minorEastAsia"/>
                <w:sz w:val="18"/>
                <w:szCs w:val="18"/>
                <w:lang w:eastAsia="zh-CN"/>
              </w:rPr>
            </w:pPr>
            <w:r w:rsidRPr="00D4123D">
              <w:rPr>
                <w:rFonts w:eastAsiaTheme="minorEastAsia"/>
                <w:sz w:val="18"/>
                <w:szCs w:val="18"/>
                <w:lang w:eastAsia="zh-CN"/>
              </w:rPr>
              <w:t>Proposal 2.3: Support.</w:t>
            </w:r>
          </w:p>
          <w:p w14:paraId="521B2341" w14:textId="648D9F25" w:rsidR="00D4123D" w:rsidRPr="00D4123D" w:rsidRDefault="00D4123D" w:rsidP="00D4123D">
            <w:pPr>
              <w:snapToGrid w:val="0"/>
              <w:jc w:val="both"/>
              <w:rPr>
                <w:rFonts w:eastAsiaTheme="minorEastAsia"/>
                <w:sz w:val="18"/>
                <w:szCs w:val="18"/>
                <w:lang w:eastAsia="zh-CN"/>
              </w:rPr>
            </w:pPr>
            <w:r w:rsidRPr="00D4123D">
              <w:rPr>
                <w:rFonts w:eastAsiaTheme="minorEastAsia"/>
                <w:sz w:val="18"/>
                <w:szCs w:val="18"/>
                <w:lang w:eastAsia="zh-CN"/>
              </w:rPr>
              <w:t xml:space="preserve">Proposal 2.4: </w:t>
            </w:r>
            <w:r>
              <w:rPr>
                <w:rFonts w:eastAsiaTheme="minorEastAsia"/>
                <w:sz w:val="18"/>
                <w:szCs w:val="18"/>
                <w:lang w:eastAsia="zh-CN"/>
              </w:rPr>
              <w:t>Support.</w:t>
            </w:r>
          </w:p>
          <w:p w14:paraId="352283E6" w14:textId="76245112" w:rsidR="00D4123D" w:rsidRDefault="00D4123D" w:rsidP="00D4123D">
            <w:pPr>
              <w:snapToGrid w:val="0"/>
              <w:jc w:val="both"/>
              <w:rPr>
                <w:rFonts w:eastAsiaTheme="minorEastAsia"/>
                <w:sz w:val="18"/>
                <w:szCs w:val="18"/>
                <w:lang w:eastAsia="zh-CN"/>
              </w:rPr>
            </w:pPr>
            <w:r w:rsidRPr="00D4123D">
              <w:rPr>
                <w:rFonts w:eastAsiaTheme="minorEastAsia"/>
                <w:sz w:val="18"/>
                <w:szCs w:val="18"/>
                <w:lang w:eastAsia="zh-CN"/>
              </w:rPr>
              <w:t>Proposal 2.5: Support.</w:t>
            </w:r>
          </w:p>
        </w:tc>
      </w:tr>
      <w:tr w:rsidR="0084002B" w14:paraId="6CB1C45C"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49CB7AAD" w14:textId="54966602" w:rsidR="0084002B" w:rsidRDefault="0084002B" w:rsidP="0084002B">
            <w:pPr>
              <w:snapToGrid w:val="0"/>
              <w:rPr>
                <w:rFonts w:eastAsia="SimSun"/>
                <w:color w:val="4A442A" w:themeColor="background2" w:themeShade="40"/>
                <w:sz w:val="18"/>
                <w:szCs w:val="18"/>
                <w:lang w:eastAsia="zh-CN"/>
              </w:rPr>
            </w:pPr>
            <w:r w:rsidRPr="00A65DDE">
              <w:rPr>
                <w:rFonts w:eastAsia="SimSun"/>
                <w:color w:val="4A442A" w:themeColor="background2" w:themeShade="40"/>
                <w:sz w:val="18"/>
                <w:szCs w:val="18"/>
                <w:lang w:eastAsia="zh-CN"/>
              </w:rPr>
              <w:lastRenderedPageBreak/>
              <w:t>MediaTek</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28D449EC" w14:textId="77777777" w:rsidR="0084002B" w:rsidRPr="00A65DDE" w:rsidRDefault="0084002B" w:rsidP="0084002B">
            <w:pPr>
              <w:snapToGrid w:val="0"/>
              <w:rPr>
                <w:sz w:val="18"/>
                <w:szCs w:val="18"/>
              </w:rPr>
            </w:pPr>
            <w:r w:rsidRPr="00A65DDE">
              <w:rPr>
                <w:sz w:val="18"/>
                <w:szCs w:val="18"/>
              </w:rPr>
              <w:t>On Proposal 2.1, since we don't see the need to introduce more than 2 BFD resources per set, we still prefer to have a maximum value limitation either it is fixed in spec or configured according to UE capability. Suggest the following update:</w:t>
            </w:r>
          </w:p>
          <w:p w14:paraId="7324AB7D" w14:textId="77777777" w:rsidR="0084002B" w:rsidRPr="00A65DDE" w:rsidRDefault="0084002B" w:rsidP="0084002B">
            <w:pPr>
              <w:snapToGrid w:val="0"/>
              <w:jc w:val="both"/>
              <w:rPr>
                <w:b/>
                <w:sz w:val="18"/>
                <w:szCs w:val="18"/>
                <w:highlight w:val="yellow"/>
                <w:u w:val="single"/>
              </w:rPr>
            </w:pPr>
          </w:p>
          <w:p w14:paraId="60D3C28F" w14:textId="77777777" w:rsidR="0084002B" w:rsidRPr="00A65DDE" w:rsidRDefault="0084002B" w:rsidP="0084002B">
            <w:pPr>
              <w:snapToGrid w:val="0"/>
              <w:jc w:val="both"/>
              <w:rPr>
                <w:sz w:val="18"/>
                <w:szCs w:val="18"/>
              </w:rPr>
            </w:pPr>
            <w:r w:rsidRPr="00A65DDE">
              <w:rPr>
                <w:b/>
                <w:sz w:val="18"/>
                <w:szCs w:val="18"/>
                <w:highlight w:val="yellow"/>
                <w:u w:val="single"/>
              </w:rPr>
              <w:t>Proposal 2.1</w:t>
            </w:r>
            <w:r w:rsidRPr="00A65DDE">
              <w:rPr>
                <w:sz w:val="18"/>
                <w:szCs w:val="18"/>
                <w:highlight w:val="yellow"/>
              </w:rPr>
              <w:t xml:space="preserve">: </w:t>
            </w:r>
            <w:r w:rsidRPr="00A65DDE">
              <w:rPr>
                <w:sz w:val="18"/>
                <w:szCs w:val="18"/>
              </w:rPr>
              <w:t>For M-TRP BFR</w:t>
            </w:r>
          </w:p>
          <w:p w14:paraId="36DBD45F" w14:textId="77777777" w:rsidR="0084002B" w:rsidRPr="00A65DDE" w:rsidRDefault="0084002B" w:rsidP="0084002B">
            <w:pPr>
              <w:numPr>
                <w:ilvl w:val="0"/>
                <w:numId w:val="58"/>
              </w:numPr>
              <w:snapToGrid w:val="0"/>
              <w:jc w:val="both"/>
              <w:rPr>
                <w:sz w:val="18"/>
                <w:szCs w:val="18"/>
              </w:rPr>
            </w:pPr>
            <w:r w:rsidRPr="00A65DDE">
              <w:rPr>
                <w:sz w:val="18"/>
                <w:szCs w:val="18"/>
              </w:rPr>
              <w:t>Support 2 BFD-RS sets per BWP, and up to N resources per BFD-RS set</w:t>
            </w:r>
          </w:p>
          <w:p w14:paraId="2A6F13FC" w14:textId="77777777" w:rsidR="0084002B" w:rsidRPr="00A65DDE" w:rsidRDefault="0084002B" w:rsidP="0084002B">
            <w:pPr>
              <w:numPr>
                <w:ilvl w:val="1"/>
                <w:numId w:val="58"/>
              </w:numPr>
              <w:snapToGrid w:val="0"/>
              <w:jc w:val="both"/>
              <w:rPr>
                <w:ins w:id="973" w:author="Darcy Tsai" w:date="2021-01-27T13:05:00Z"/>
                <w:sz w:val="18"/>
                <w:szCs w:val="18"/>
              </w:rPr>
            </w:pPr>
            <w:r w:rsidRPr="00A65DDE">
              <w:rPr>
                <w:sz w:val="18"/>
                <w:szCs w:val="18"/>
              </w:rPr>
              <w:t>FFS: value of N (e.g. fixed in specification, or UE capability)</w:t>
            </w:r>
          </w:p>
          <w:p w14:paraId="025E6B5D" w14:textId="54705E73" w:rsidR="0084002B" w:rsidRDefault="0084002B" w:rsidP="0084002B">
            <w:pPr>
              <w:numPr>
                <w:ilvl w:val="1"/>
                <w:numId w:val="58"/>
              </w:numPr>
              <w:snapToGrid w:val="0"/>
              <w:jc w:val="both"/>
              <w:rPr>
                <w:ins w:id="974" w:author="Runhua Chen" w:date="2021-01-27T00:23:00Z"/>
                <w:sz w:val="18"/>
                <w:szCs w:val="18"/>
              </w:rPr>
            </w:pPr>
            <w:ins w:id="975" w:author="Darcy Tsai" w:date="2021-01-27T13:05:00Z">
              <w:r w:rsidRPr="00A65DDE">
                <w:rPr>
                  <w:sz w:val="18"/>
                  <w:szCs w:val="18"/>
                </w:rPr>
                <w:t xml:space="preserve">Note: The maximum value of N should </w:t>
              </w:r>
            </w:ins>
            <w:ins w:id="976" w:author="Darcy Tsai" w:date="2021-01-27T13:06:00Z">
              <w:r w:rsidRPr="00A65DDE">
                <w:rPr>
                  <w:sz w:val="18"/>
                  <w:szCs w:val="18"/>
                </w:rPr>
                <w:t>not</w:t>
              </w:r>
            </w:ins>
            <w:ins w:id="977" w:author="Darcy Tsai" w:date="2021-01-27T13:05:00Z">
              <w:r w:rsidRPr="00A65DDE">
                <w:rPr>
                  <w:sz w:val="18"/>
                  <w:szCs w:val="18"/>
                </w:rPr>
                <w:t xml:space="preserve"> exceed </w:t>
              </w:r>
            </w:ins>
            <w:ins w:id="978" w:author="Darcy Tsai" w:date="2021-01-27T13:06:00Z">
              <w:r w:rsidRPr="00A65DDE">
                <w:rPr>
                  <w:sz w:val="18"/>
                  <w:szCs w:val="18"/>
                </w:rPr>
                <w:t>two</w:t>
              </w:r>
            </w:ins>
            <w:ins w:id="979" w:author="Runhua Chen" w:date="2021-01-27T00:22:00Z">
              <w:r w:rsidR="006F5028">
                <w:rPr>
                  <w:sz w:val="18"/>
                  <w:szCs w:val="18"/>
                </w:rPr>
                <w:t>.</w:t>
              </w:r>
            </w:ins>
          </w:p>
          <w:p w14:paraId="75E44D85" w14:textId="6FA376F5" w:rsidR="006F5028" w:rsidRPr="00A65DDE" w:rsidRDefault="006F5028" w:rsidP="006F5028">
            <w:pPr>
              <w:snapToGrid w:val="0"/>
              <w:ind w:left="1440"/>
              <w:jc w:val="both"/>
              <w:rPr>
                <w:sz w:val="18"/>
                <w:szCs w:val="18"/>
              </w:rPr>
            </w:pPr>
            <w:ins w:id="980" w:author="Runhua Chen" w:date="2021-01-27T00:23:00Z">
              <w:r w:rsidRPr="006F5028">
                <w:rPr>
                  <w:sz w:val="18"/>
                  <w:szCs w:val="18"/>
                </w:rPr>
                <w:t>([FL]: this can be part of the discussion. It appears this won’t be agreeable to some companies)</w:t>
              </w:r>
            </w:ins>
          </w:p>
          <w:p w14:paraId="7B4986D4" w14:textId="77777777" w:rsidR="0084002B" w:rsidRPr="00A65DDE" w:rsidRDefault="0084002B" w:rsidP="0084002B">
            <w:pPr>
              <w:numPr>
                <w:ilvl w:val="0"/>
                <w:numId w:val="58"/>
              </w:numPr>
              <w:snapToGrid w:val="0"/>
              <w:jc w:val="both"/>
              <w:rPr>
                <w:sz w:val="18"/>
                <w:szCs w:val="18"/>
              </w:rPr>
            </w:pPr>
            <w:r w:rsidRPr="00A65DDE">
              <w:rPr>
                <w:sz w:val="18"/>
                <w:szCs w:val="18"/>
              </w:rPr>
              <w:t xml:space="preserve">FFS: </w:t>
            </w:r>
            <w:r w:rsidRPr="00A65DDE">
              <w:rPr>
                <w:sz w:val="18"/>
                <w:szCs w:val="18"/>
                <w:lang w:val="en-GB" w:eastAsia="ko-KR"/>
              </w:rPr>
              <w:t>number of BFD RSs across all BFD-RS sets per DL BWP (e.g. fixed maximum value or UE capability)</w:t>
            </w:r>
          </w:p>
          <w:p w14:paraId="4EC66E20" w14:textId="77777777" w:rsidR="0084002B" w:rsidRPr="00A65DDE" w:rsidRDefault="0084002B" w:rsidP="0084002B">
            <w:pPr>
              <w:snapToGrid w:val="0"/>
              <w:jc w:val="both"/>
              <w:rPr>
                <w:sz w:val="18"/>
                <w:szCs w:val="18"/>
                <w:lang w:val="en-GB" w:eastAsia="ko-KR"/>
              </w:rPr>
            </w:pPr>
          </w:p>
          <w:p w14:paraId="2D7B9CD0" w14:textId="77777777" w:rsidR="0084002B" w:rsidRPr="00A65DDE" w:rsidRDefault="0084002B" w:rsidP="0084002B">
            <w:pPr>
              <w:snapToGrid w:val="0"/>
              <w:jc w:val="both"/>
              <w:rPr>
                <w:sz w:val="18"/>
                <w:szCs w:val="18"/>
                <w:lang w:eastAsia="ko-KR"/>
              </w:rPr>
            </w:pPr>
            <w:r w:rsidRPr="00A65DDE">
              <w:rPr>
                <w:sz w:val="18"/>
                <w:szCs w:val="18"/>
                <w:lang w:val="en-GB" w:eastAsia="ko-KR"/>
              </w:rPr>
              <w:t xml:space="preserve">On Proposal 2.2, we don't have </w:t>
            </w:r>
            <w:r>
              <w:rPr>
                <w:sz w:val="18"/>
                <w:szCs w:val="18"/>
                <w:lang w:val="en-GB" w:eastAsia="ko-KR"/>
              </w:rPr>
              <w:t xml:space="preserve">a </w:t>
            </w:r>
            <w:r w:rsidRPr="00A65DDE">
              <w:rPr>
                <w:sz w:val="18"/>
                <w:szCs w:val="18"/>
                <w:lang w:val="en-GB" w:eastAsia="ko-KR"/>
              </w:rPr>
              <w:t>strong preference on</w:t>
            </w:r>
            <w:r>
              <w:rPr>
                <w:sz w:val="18"/>
                <w:szCs w:val="18"/>
                <w:lang w:val="en-GB" w:eastAsia="ko-KR"/>
              </w:rPr>
              <w:t xml:space="preserve"> support of</w:t>
            </w:r>
            <w:r w:rsidRPr="00A65DDE">
              <w:rPr>
                <w:sz w:val="18"/>
                <w:szCs w:val="18"/>
                <w:lang w:val="en-GB" w:eastAsia="ko-KR"/>
              </w:rPr>
              <w:t xml:space="preserve"> </w:t>
            </w:r>
            <w:r>
              <w:rPr>
                <w:sz w:val="18"/>
                <w:szCs w:val="18"/>
                <w:lang w:val="en-GB" w:eastAsia="ko-KR"/>
              </w:rPr>
              <w:t xml:space="preserve">both </w:t>
            </w:r>
            <w:r w:rsidRPr="00A65DDE">
              <w:rPr>
                <w:sz w:val="18"/>
                <w:szCs w:val="18"/>
                <w:lang w:val="en-GB" w:eastAsia="ko-KR"/>
              </w:rPr>
              <w:t>S/M-DCI or M-DCI only. However, we suggest to add “for both S-DCI and M-DCI” back</w:t>
            </w:r>
            <w:r>
              <w:rPr>
                <w:sz w:val="18"/>
                <w:szCs w:val="18"/>
                <w:lang w:val="en-GB" w:eastAsia="ko-KR"/>
              </w:rPr>
              <w:t xml:space="preserve"> to the proposal</w:t>
            </w:r>
            <w:r w:rsidRPr="00A65DDE">
              <w:rPr>
                <w:sz w:val="18"/>
                <w:szCs w:val="18"/>
                <w:lang w:val="en-GB" w:eastAsia="ko-KR"/>
              </w:rPr>
              <w:t xml:space="preserve"> since per-TRP based BFR is not needed for a BWP if the BWP is not configured with S/M-DCI.  </w:t>
            </w:r>
          </w:p>
          <w:p w14:paraId="7A3BB392" w14:textId="77777777" w:rsidR="0084002B" w:rsidRPr="00A65DDE" w:rsidRDefault="0084002B" w:rsidP="0084002B">
            <w:pPr>
              <w:snapToGrid w:val="0"/>
              <w:jc w:val="both"/>
              <w:rPr>
                <w:sz w:val="18"/>
                <w:szCs w:val="18"/>
                <w:lang w:val="en-GB" w:eastAsia="ko-KR"/>
              </w:rPr>
            </w:pPr>
          </w:p>
          <w:p w14:paraId="1E2E2E45" w14:textId="5F64EA56" w:rsidR="0084002B" w:rsidRPr="00D4123D" w:rsidRDefault="0084002B" w:rsidP="0084002B">
            <w:pPr>
              <w:snapToGrid w:val="0"/>
              <w:jc w:val="both"/>
              <w:rPr>
                <w:rFonts w:eastAsiaTheme="minorEastAsia"/>
                <w:sz w:val="18"/>
                <w:szCs w:val="18"/>
                <w:lang w:eastAsia="zh-CN"/>
              </w:rPr>
            </w:pPr>
            <w:r w:rsidRPr="00A65DDE">
              <w:rPr>
                <w:sz w:val="18"/>
                <w:szCs w:val="18"/>
              </w:rPr>
              <w:t>Support all other proposals.</w:t>
            </w:r>
          </w:p>
        </w:tc>
      </w:tr>
      <w:tr w:rsidR="009F1678" w14:paraId="6937C491"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1B5F8C74" w14:textId="5736E964" w:rsidR="009F1678" w:rsidRPr="00A65DDE" w:rsidRDefault="009F1678" w:rsidP="009F1678">
            <w:pPr>
              <w:snapToGrid w:val="0"/>
              <w:rPr>
                <w:rFonts w:eastAsia="SimSun"/>
                <w:color w:val="4A442A" w:themeColor="background2" w:themeShade="40"/>
                <w:sz w:val="18"/>
                <w:szCs w:val="18"/>
                <w:lang w:eastAsia="zh-CN"/>
              </w:rPr>
            </w:pPr>
            <w:r>
              <w:rPr>
                <w:rFonts w:eastAsia="SimSun"/>
                <w:color w:val="4A442A" w:themeColor="background2" w:themeShade="40"/>
                <w:sz w:val="18"/>
                <w:szCs w:val="18"/>
                <w:lang w:eastAsia="zh-CN"/>
              </w:rPr>
              <w:t>Samsung2</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70A47D43" w14:textId="77777777" w:rsidR="009F1678" w:rsidRDefault="009F1678" w:rsidP="009F1678">
            <w:pPr>
              <w:snapToGrid w:val="0"/>
              <w:jc w:val="both"/>
              <w:rPr>
                <w:rFonts w:eastAsiaTheme="minorEastAsia"/>
                <w:sz w:val="18"/>
                <w:szCs w:val="18"/>
                <w:lang w:eastAsia="zh-CN"/>
              </w:rPr>
            </w:pPr>
            <w:r>
              <w:rPr>
                <w:rFonts w:eastAsiaTheme="minorEastAsia"/>
                <w:sz w:val="18"/>
                <w:szCs w:val="18"/>
                <w:lang w:eastAsia="zh-CN"/>
              </w:rPr>
              <w:t>Added missing Samsung’s views in the table.</w:t>
            </w:r>
          </w:p>
          <w:p w14:paraId="71666EAB" w14:textId="77777777" w:rsidR="009F1678" w:rsidRPr="00D4123D" w:rsidRDefault="009F1678" w:rsidP="009F1678">
            <w:pPr>
              <w:snapToGrid w:val="0"/>
              <w:jc w:val="both"/>
              <w:rPr>
                <w:rFonts w:eastAsiaTheme="minorEastAsia"/>
                <w:sz w:val="18"/>
                <w:szCs w:val="18"/>
                <w:lang w:eastAsia="zh-CN"/>
              </w:rPr>
            </w:pPr>
            <w:r w:rsidRPr="00D4123D">
              <w:rPr>
                <w:rFonts w:eastAsiaTheme="minorEastAsia"/>
                <w:sz w:val="18"/>
                <w:szCs w:val="18"/>
                <w:lang w:eastAsia="zh-CN"/>
              </w:rPr>
              <w:t>Proposal 2.1: Support</w:t>
            </w:r>
          </w:p>
          <w:p w14:paraId="01B095BA" w14:textId="77777777" w:rsidR="009F1678" w:rsidRPr="00D4123D" w:rsidRDefault="009F1678" w:rsidP="009F1678">
            <w:pPr>
              <w:snapToGrid w:val="0"/>
              <w:jc w:val="both"/>
              <w:rPr>
                <w:rFonts w:eastAsiaTheme="minorEastAsia"/>
                <w:sz w:val="18"/>
                <w:szCs w:val="18"/>
                <w:lang w:eastAsia="zh-CN"/>
              </w:rPr>
            </w:pPr>
            <w:r w:rsidRPr="00D4123D">
              <w:rPr>
                <w:rFonts w:eastAsiaTheme="minorEastAsia"/>
                <w:sz w:val="18"/>
                <w:szCs w:val="18"/>
                <w:lang w:eastAsia="zh-CN"/>
              </w:rPr>
              <w:t>Proposal 2.2: Support</w:t>
            </w:r>
            <w:r>
              <w:rPr>
                <w:rFonts w:eastAsiaTheme="minorEastAsia"/>
                <w:sz w:val="18"/>
                <w:szCs w:val="18"/>
                <w:lang w:eastAsia="zh-CN"/>
              </w:rPr>
              <w:t xml:space="preserve">. </w:t>
            </w:r>
          </w:p>
          <w:p w14:paraId="6E6CC0EE" w14:textId="77777777" w:rsidR="009F1678" w:rsidRPr="00D4123D" w:rsidRDefault="009F1678" w:rsidP="009F1678">
            <w:pPr>
              <w:snapToGrid w:val="0"/>
              <w:jc w:val="both"/>
              <w:rPr>
                <w:rFonts w:eastAsiaTheme="minorEastAsia"/>
                <w:sz w:val="18"/>
                <w:szCs w:val="18"/>
                <w:lang w:eastAsia="zh-CN"/>
              </w:rPr>
            </w:pPr>
            <w:r w:rsidRPr="00D4123D">
              <w:rPr>
                <w:rFonts w:eastAsiaTheme="minorEastAsia"/>
                <w:sz w:val="18"/>
                <w:szCs w:val="18"/>
                <w:lang w:eastAsia="zh-CN"/>
              </w:rPr>
              <w:t>Proposal 2.3: Support.</w:t>
            </w:r>
          </w:p>
          <w:p w14:paraId="5D326BCA" w14:textId="77777777" w:rsidR="009F1678" w:rsidRPr="00D4123D" w:rsidRDefault="009F1678" w:rsidP="009F1678">
            <w:pPr>
              <w:snapToGrid w:val="0"/>
              <w:jc w:val="both"/>
              <w:rPr>
                <w:rFonts w:eastAsiaTheme="minorEastAsia"/>
                <w:sz w:val="18"/>
                <w:szCs w:val="18"/>
                <w:lang w:eastAsia="zh-CN"/>
              </w:rPr>
            </w:pPr>
            <w:r w:rsidRPr="00D4123D">
              <w:rPr>
                <w:rFonts w:eastAsiaTheme="minorEastAsia"/>
                <w:sz w:val="18"/>
                <w:szCs w:val="18"/>
                <w:lang w:eastAsia="zh-CN"/>
              </w:rPr>
              <w:t xml:space="preserve">Proposal 2.4: </w:t>
            </w:r>
            <w:r>
              <w:rPr>
                <w:rFonts w:eastAsiaTheme="minorEastAsia"/>
                <w:sz w:val="18"/>
                <w:szCs w:val="18"/>
                <w:lang w:eastAsia="zh-CN"/>
              </w:rPr>
              <w:t>Support. Support reporting failed TRP information, otherwise, there could be ambiguities</w:t>
            </w:r>
          </w:p>
          <w:p w14:paraId="3B9BF5F6" w14:textId="725E0291" w:rsidR="009F1678" w:rsidRPr="00A65DDE" w:rsidRDefault="009F1678" w:rsidP="009F1678">
            <w:pPr>
              <w:snapToGrid w:val="0"/>
              <w:rPr>
                <w:sz w:val="18"/>
                <w:szCs w:val="18"/>
              </w:rPr>
            </w:pPr>
            <w:r w:rsidRPr="00D4123D">
              <w:rPr>
                <w:rFonts w:eastAsiaTheme="minorEastAsia"/>
                <w:sz w:val="18"/>
                <w:szCs w:val="18"/>
                <w:lang w:eastAsia="zh-CN"/>
              </w:rPr>
              <w:t>Proposal 2.5: Support.</w:t>
            </w:r>
          </w:p>
        </w:tc>
      </w:tr>
      <w:tr w:rsidR="00D00F32" w14:paraId="4BFFCA3A"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3985B7B4" w14:textId="685CA4D4" w:rsidR="00D00F32" w:rsidRDefault="00D00F32" w:rsidP="00D00F32">
            <w:pPr>
              <w:snapToGrid w:val="0"/>
              <w:rPr>
                <w:rFonts w:eastAsia="SimSun"/>
                <w:color w:val="4A442A" w:themeColor="background2" w:themeShade="40"/>
                <w:sz w:val="18"/>
                <w:szCs w:val="18"/>
                <w:lang w:eastAsia="zh-CN"/>
              </w:rPr>
            </w:pPr>
            <w:r>
              <w:rPr>
                <w:rFonts w:eastAsia="SimSun" w:hint="eastAsia"/>
                <w:color w:val="4A442A" w:themeColor="background2" w:themeShade="40"/>
                <w:sz w:val="18"/>
                <w:szCs w:val="18"/>
                <w:lang w:eastAsia="zh-CN"/>
              </w:rPr>
              <w:t>H</w:t>
            </w:r>
            <w:r>
              <w:rPr>
                <w:rFonts w:eastAsia="SimSun"/>
                <w:color w:val="4A442A" w:themeColor="background2" w:themeShade="40"/>
                <w:sz w:val="18"/>
                <w:szCs w:val="18"/>
                <w:lang w:eastAsia="zh-CN"/>
              </w:rPr>
              <w:t>uawei, HiSilicon3</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452C413E" w14:textId="77777777" w:rsidR="00D00F32" w:rsidRDefault="00D00F32" w:rsidP="00D00F32">
            <w:pPr>
              <w:snapToGrid w:val="0"/>
              <w:jc w:val="both"/>
              <w:rPr>
                <w:rFonts w:eastAsiaTheme="minorEastAsia"/>
                <w:sz w:val="18"/>
                <w:szCs w:val="18"/>
                <w:lang w:eastAsia="zh-CN"/>
              </w:rPr>
            </w:pPr>
            <w:r>
              <w:rPr>
                <w:rFonts w:eastAsiaTheme="minorEastAsia"/>
                <w:b/>
                <w:sz w:val="18"/>
                <w:szCs w:val="18"/>
                <w:lang w:eastAsia="zh-CN"/>
              </w:rPr>
              <w:t xml:space="preserve">For </w:t>
            </w:r>
            <w:r w:rsidRPr="00EB128F">
              <w:rPr>
                <w:rFonts w:eastAsiaTheme="minorEastAsia"/>
                <w:b/>
                <w:sz w:val="18"/>
                <w:szCs w:val="18"/>
                <w:lang w:eastAsia="zh-CN"/>
              </w:rPr>
              <w:t>Proposal 2.3,</w:t>
            </w:r>
            <w:r>
              <w:rPr>
                <w:rFonts w:eastAsiaTheme="minorEastAsia"/>
                <w:sz w:val="18"/>
                <w:szCs w:val="18"/>
                <w:lang w:eastAsia="zh-CN"/>
              </w:rPr>
              <w:t xml:space="preserve"> we are confused on “k=j”, does it mean the k-th set of BFD RS corresponding to j-th set of NBI RS, or the set ID for BFD and NBI is the same? If the later understanding, we need to remove s=j for some further discussion.</w:t>
            </w:r>
          </w:p>
          <w:p w14:paraId="4DCFB466" w14:textId="77777777" w:rsidR="00D00F32" w:rsidRDefault="00D00F32" w:rsidP="00D00F32">
            <w:pPr>
              <w:snapToGrid w:val="0"/>
              <w:jc w:val="both"/>
              <w:rPr>
                <w:rFonts w:eastAsiaTheme="minorEastAsia"/>
                <w:sz w:val="18"/>
                <w:szCs w:val="18"/>
                <w:lang w:eastAsia="zh-CN"/>
              </w:rPr>
            </w:pPr>
          </w:p>
          <w:p w14:paraId="344894D5" w14:textId="77777777" w:rsidR="00D00F32" w:rsidRDefault="00D00F32" w:rsidP="00D00F32">
            <w:pPr>
              <w:snapToGrid w:val="0"/>
              <w:jc w:val="both"/>
              <w:rPr>
                <w:rFonts w:eastAsiaTheme="minorEastAsia"/>
                <w:sz w:val="18"/>
                <w:szCs w:val="18"/>
                <w:lang w:eastAsia="zh-CN"/>
              </w:rPr>
            </w:pPr>
            <w:r w:rsidRPr="00E80A35">
              <w:rPr>
                <w:rFonts w:eastAsiaTheme="minorEastAsia"/>
                <w:b/>
                <w:sz w:val="18"/>
                <w:szCs w:val="18"/>
                <w:lang w:eastAsia="zh-CN"/>
              </w:rPr>
              <w:t>For proposal 2.4</w:t>
            </w:r>
            <w:r>
              <w:rPr>
                <w:rFonts w:eastAsiaTheme="minorEastAsia"/>
                <w:sz w:val="18"/>
                <w:szCs w:val="18"/>
                <w:lang w:eastAsia="zh-CN"/>
              </w:rPr>
              <w:t>, we support Option-3.</w:t>
            </w:r>
          </w:p>
          <w:p w14:paraId="59E547C9" w14:textId="77777777" w:rsidR="00D00F32" w:rsidRDefault="00D00F32" w:rsidP="00D00F32">
            <w:pPr>
              <w:snapToGrid w:val="0"/>
              <w:jc w:val="both"/>
              <w:rPr>
                <w:rFonts w:eastAsiaTheme="minorEastAsia"/>
                <w:sz w:val="18"/>
                <w:szCs w:val="18"/>
                <w:lang w:eastAsia="zh-CN"/>
              </w:rPr>
            </w:pPr>
          </w:p>
        </w:tc>
      </w:tr>
      <w:tr w:rsidR="000B366F" w14:paraId="4065A5DB"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79B7935E" w14:textId="763BBDF2" w:rsidR="000B366F" w:rsidRDefault="000B366F" w:rsidP="000B366F">
            <w:pPr>
              <w:snapToGrid w:val="0"/>
              <w:rPr>
                <w:rFonts w:eastAsia="SimSun"/>
                <w:color w:val="4A442A" w:themeColor="background2" w:themeShade="40"/>
                <w:sz w:val="18"/>
                <w:szCs w:val="18"/>
                <w:lang w:eastAsia="zh-CN"/>
              </w:rPr>
            </w:pPr>
            <w:r>
              <w:rPr>
                <w:rFonts w:eastAsia="SimSun" w:hint="eastAsia"/>
                <w:color w:val="4A442A" w:themeColor="background2" w:themeShade="40"/>
                <w:sz w:val="18"/>
                <w:szCs w:val="18"/>
                <w:lang w:eastAsia="zh-CN"/>
              </w:rPr>
              <w:t>Xiaomi2</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6CF2E4F2" w14:textId="77777777" w:rsidR="000B366F" w:rsidRDefault="000B366F" w:rsidP="000B366F">
            <w:pPr>
              <w:snapToGrid w:val="0"/>
              <w:jc w:val="both"/>
              <w:rPr>
                <w:rFonts w:eastAsiaTheme="minorEastAsia"/>
                <w:sz w:val="18"/>
                <w:szCs w:val="18"/>
                <w:lang w:eastAsia="zh-CN"/>
              </w:rPr>
            </w:pPr>
            <w:r>
              <w:rPr>
                <w:rFonts w:eastAsiaTheme="minorEastAsia"/>
                <w:sz w:val="18"/>
                <w:szCs w:val="18"/>
                <w:lang w:eastAsia="zh-CN"/>
              </w:rPr>
              <w:t>Our more views here</w:t>
            </w:r>
          </w:p>
          <w:p w14:paraId="3D4617D1" w14:textId="77777777" w:rsidR="000B366F" w:rsidRDefault="000B366F" w:rsidP="000B366F">
            <w:pPr>
              <w:snapToGrid w:val="0"/>
              <w:jc w:val="both"/>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 xml:space="preserve">or </w:t>
            </w:r>
            <w:r>
              <w:rPr>
                <w:rFonts w:eastAsiaTheme="minorEastAsia"/>
                <w:sz w:val="18"/>
                <w:szCs w:val="18"/>
                <w:lang w:eastAsia="zh-CN"/>
              </w:rPr>
              <w:t>Proposal 2.1, if it is N for BFD-RS set, the number of NBI-RS set will also be N considering Proposal 2.3? I think proposal 3 means the number of BFD-RS set and NBI-RS set is same, is my understanding right?</w:t>
            </w:r>
          </w:p>
          <w:p w14:paraId="78621C85" w14:textId="77777777" w:rsidR="000B366F" w:rsidRDefault="000B366F" w:rsidP="000B366F">
            <w:pPr>
              <w:snapToGrid w:val="0"/>
              <w:jc w:val="both"/>
              <w:rPr>
                <w:rFonts w:eastAsiaTheme="minorEastAsia"/>
                <w:sz w:val="18"/>
                <w:szCs w:val="18"/>
                <w:lang w:eastAsia="zh-CN"/>
              </w:rPr>
            </w:pPr>
          </w:p>
          <w:p w14:paraId="450C892A" w14:textId="77777777" w:rsidR="000B366F" w:rsidRDefault="000B366F" w:rsidP="000B366F">
            <w:pPr>
              <w:snapToGrid w:val="0"/>
              <w:jc w:val="both"/>
              <w:rPr>
                <w:rFonts w:eastAsiaTheme="minorEastAsia"/>
                <w:sz w:val="18"/>
                <w:szCs w:val="18"/>
                <w:lang w:eastAsia="zh-CN"/>
              </w:rPr>
            </w:pPr>
            <w:r>
              <w:rPr>
                <w:rFonts w:eastAsiaTheme="minorEastAsia"/>
                <w:sz w:val="18"/>
                <w:szCs w:val="18"/>
                <w:lang w:eastAsia="zh-CN"/>
              </w:rPr>
              <w:t>For Proposal 2.2, with this updated proposal, it is not clear explicit can be supported for S-DCI and/ or M-DCI. If it will be discussed further, could you please add a FFS?</w:t>
            </w:r>
          </w:p>
          <w:p w14:paraId="66ED0576" w14:textId="77777777" w:rsidR="000B366F" w:rsidRDefault="000B366F" w:rsidP="000B366F">
            <w:pPr>
              <w:snapToGrid w:val="0"/>
              <w:jc w:val="both"/>
              <w:rPr>
                <w:rFonts w:eastAsiaTheme="minorEastAsia"/>
                <w:sz w:val="18"/>
                <w:szCs w:val="18"/>
                <w:lang w:eastAsia="zh-CN"/>
              </w:rPr>
            </w:pPr>
          </w:p>
          <w:p w14:paraId="0CF6DABD" w14:textId="77777777" w:rsidR="000B366F" w:rsidRDefault="000B366F" w:rsidP="000B366F">
            <w:pPr>
              <w:snapToGrid w:val="0"/>
              <w:jc w:val="both"/>
              <w:rPr>
                <w:rFonts w:eastAsiaTheme="minorEastAsia"/>
                <w:sz w:val="18"/>
                <w:szCs w:val="18"/>
                <w:lang w:eastAsia="zh-CN"/>
              </w:rPr>
            </w:pPr>
            <w:r>
              <w:rPr>
                <w:rFonts w:eastAsiaTheme="minorEastAsia"/>
                <w:sz w:val="18"/>
                <w:szCs w:val="18"/>
                <w:lang w:eastAsia="zh-CN"/>
              </w:rPr>
              <w:t>For proposal 2.4, we support Option 2.</w:t>
            </w:r>
          </w:p>
          <w:p w14:paraId="75324D43" w14:textId="77777777" w:rsidR="000B366F" w:rsidRDefault="000B366F" w:rsidP="000B366F">
            <w:pPr>
              <w:snapToGrid w:val="0"/>
              <w:jc w:val="both"/>
              <w:rPr>
                <w:rFonts w:eastAsiaTheme="minorEastAsia"/>
                <w:sz w:val="18"/>
                <w:szCs w:val="18"/>
                <w:lang w:eastAsia="zh-CN"/>
              </w:rPr>
            </w:pPr>
            <w:r>
              <w:rPr>
                <w:rFonts w:eastAsiaTheme="minorEastAsia"/>
                <w:sz w:val="18"/>
                <w:szCs w:val="18"/>
                <w:lang w:eastAsia="zh-CN"/>
              </w:rPr>
              <w:t>For proposal 2.5, support</w:t>
            </w:r>
          </w:p>
          <w:p w14:paraId="129D878B" w14:textId="77777777" w:rsidR="000B366F" w:rsidRDefault="000B366F" w:rsidP="000B366F">
            <w:pPr>
              <w:snapToGrid w:val="0"/>
              <w:jc w:val="both"/>
              <w:rPr>
                <w:rFonts w:eastAsiaTheme="minorEastAsia"/>
                <w:b/>
                <w:sz w:val="18"/>
                <w:szCs w:val="18"/>
                <w:lang w:eastAsia="zh-CN"/>
              </w:rPr>
            </w:pPr>
          </w:p>
        </w:tc>
      </w:tr>
      <w:tr w:rsidR="00B01BC0" w14:paraId="05855D79"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6D07206C" w14:textId="3C3679F0" w:rsidR="00B01BC0" w:rsidRDefault="00B01BC0" w:rsidP="00B01BC0">
            <w:pPr>
              <w:snapToGrid w:val="0"/>
              <w:rPr>
                <w:rFonts w:eastAsia="SimSun" w:hint="eastAsia"/>
                <w:color w:val="4A442A" w:themeColor="background2" w:themeShade="40"/>
                <w:sz w:val="18"/>
                <w:szCs w:val="18"/>
                <w:lang w:eastAsia="zh-CN"/>
              </w:rPr>
            </w:pPr>
            <w:r>
              <w:rPr>
                <w:rFonts w:eastAsia="맑은 고딕" w:hint="eastAsia"/>
                <w:color w:val="4A442A" w:themeColor="background2" w:themeShade="40"/>
                <w:sz w:val="18"/>
                <w:szCs w:val="18"/>
                <w:lang w:eastAsia="ko-KR"/>
              </w:rPr>
              <w:t>LGE</w:t>
            </w:r>
            <w:r>
              <w:rPr>
                <w:rFonts w:eastAsia="맑은 고딕"/>
                <w:color w:val="4A442A" w:themeColor="background2" w:themeShade="40"/>
                <w:sz w:val="18"/>
                <w:szCs w:val="18"/>
                <w:lang w:eastAsia="ko-KR"/>
              </w:rPr>
              <w:t>2</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10F0BF49" w14:textId="77777777" w:rsidR="00B01BC0" w:rsidRPr="00D4123D" w:rsidRDefault="00B01BC0" w:rsidP="00B01BC0">
            <w:pPr>
              <w:snapToGrid w:val="0"/>
              <w:jc w:val="both"/>
              <w:rPr>
                <w:rFonts w:eastAsiaTheme="minorEastAsia"/>
                <w:sz w:val="18"/>
                <w:szCs w:val="18"/>
                <w:lang w:eastAsia="zh-CN"/>
              </w:rPr>
            </w:pPr>
            <w:r w:rsidRPr="00D4123D">
              <w:rPr>
                <w:rFonts w:eastAsiaTheme="minorEastAsia"/>
                <w:sz w:val="18"/>
                <w:szCs w:val="18"/>
                <w:lang w:eastAsia="zh-CN"/>
              </w:rPr>
              <w:t>Proposal 2.1: Support</w:t>
            </w:r>
            <w:r>
              <w:rPr>
                <w:rFonts w:eastAsiaTheme="minorEastAsia"/>
                <w:sz w:val="18"/>
                <w:szCs w:val="18"/>
                <w:lang w:eastAsia="zh-CN"/>
              </w:rPr>
              <w:t>.</w:t>
            </w:r>
          </w:p>
          <w:p w14:paraId="7EE717DA" w14:textId="77777777" w:rsidR="00B01BC0" w:rsidRPr="00D4123D" w:rsidRDefault="00B01BC0" w:rsidP="00B01BC0">
            <w:pPr>
              <w:snapToGrid w:val="0"/>
              <w:jc w:val="both"/>
              <w:rPr>
                <w:rFonts w:eastAsiaTheme="minorEastAsia"/>
                <w:sz w:val="18"/>
                <w:szCs w:val="18"/>
                <w:lang w:eastAsia="zh-CN"/>
              </w:rPr>
            </w:pPr>
            <w:r w:rsidRPr="00D4123D">
              <w:rPr>
                <w:rFonts w:eastAsiaTheme="minorEastAsia"/>
                <w:sz w:val="18"/>
                <w:szCs w:val="18"/>
                <w:lang w:eastAsia="zh-CN"/>
              </w:rPr>
              <w:t>Proposal 2.2: Support</w:t>
            </w:r>
            <w:r>
              <w:rPr>
                <w:rFonts w:eastAsiaTheme="minorEastAsia"/>
                <w:sz w:val="18"/>
                <w:szCs w:val="18"/>
                <w:lang w:eastAsia="zh-CN"/>
              </w:rPr>
              <w:t>. Prefer to support implicit BFD-RS determination for M-DCI firstly, and further discuss it for S-DCI.</w:t>
            </w:r>
          </w:p>
          <w:p w14:paraId="528151BE" w14:textId="77777777" w:rsidR="00B01BC0" w:rsidRPr="00D4123D" w:rsidRDefault="00B01BC0" w:rsidP="00B01BC0">
            <w:pPr>
              <w:snapToGrid w:val="0"/>
              <w:jc w:val="both"/>
              <w:rPr>
                <w:rFonts w:eastAsiaTheme="minorEastAsia"/>
                <w:sz w:val="18"/>
                <w:szCs w:val="18"/>
                <w:lang w:eastAsia="zh-CN"/>
              </w:rPr>
            </w:pPr>
            <w:r w:rsidRPr="00D4123D">
              <w:rPr>
                <w:rFonts w:eastAsiaTheme="minorEastAsia"/>
                <w:sz w:val="18"/>
                <w:szCs w:val="18"/>
                <w:lang w:eastAsia="zh-CN"/>
              </w:rPr>
              <w:t>Proposal 2.3: Support.</w:t>
            </w:r>
          </w:p>
          <w:p w14:paraId="4629C75B" w14:textId="45E2875F" w:rsidR="00B01BC0" w:rsidRPr="00D4123D" w:rsidRDefault="00B01BC0" w:rsidP="00B01BC0">
            <w:pPr>
              <w:snapToGrid w:val="0"/>
              <w:jc w:val="both"/>
              <w:rPr>
                <w:rFonts w:eastAsiaTheme="minorEastAsia"/>
                <w:sz w:val="18"/>
                <w:szCs w:val="18"/>
                <w:lang w:eastAsia="zh-CN"/>
              </w:rPr>
            </w:pPr>
            <w:r w:rsidRPr="00D4123D">
              <w:rPr>
                <w:rFonts w:eastAsiaTheme="minorEastAsia"/>
                <w:sz w:val="18"/>
                <w:szCs w:val="18"/>
                <w:lang w:eastAsia="zh-CN"/>
              </w:rPr>
              <w:t xml:space="preserve">Proposal 2.4: </w:t>
            </w:r>
            <w:r>
              <w:rPr>
                <w:rFonts w:eastAsiaTheme="minorEastAsia"/>
                <w:sz w:val="18"/>
                <w:szCs w:val="18"/>
                <w:lang w:eastAsia="zh-CN"/>
              </w:rPr>
              <w:t xml:space="preserve">Support. </w:t>
            </w:r>
            <w:r>
              <w:rPr>
                <w:rFonts w:eastAsiaTheme="minorEastAsia"/>
                <w:sz w:val="18"/>
                <w:szCs w:val="18"/>
                <w:lang w:eastAsia="zh-CN"/>
              </w:rPr>
              <w:t>And prefer option 2.</w:t>
            </w:r>
          </w:p>
          <w:p w14:paraId="4573C625" w14:textId="4BD1C606" w:rsidR="00B01BC0" w:rsidRDefault="00B01BC0" w:rsidP="00B01BC0">
            <w:pPr>
              <w:snapToGrid w:val="0"/>
              <w:jc w:val="both"/>
              <w:rPr>
                <w:rFonts w:eastAsiaTheme="minorEastAsia"/>
                <w:sz w:val="18"/>
                <w:szCs w:val="18"/>
                <w:lang w:eastAsia="zh-CN"/>
              </w:rPr>
            </w:pPr>
            <w:r w:rsidRPr="00D4123D">
              <w:rPr>
                <w:rFonts w:eastAsiaTheme="minorEastAsia"/>
                <w:sz w:val="18"/>
                <w:szCs w:val="18"/>
                <w:lang w:eastAsia="zh-CN"/>
              </w:rPr>
              <w:t>Proposal 2.5: Support.</w:t>
            </w:r>
          </w:p>
        </w:tc>
      </w:tr>
    </w:tbl>
    <w:p w14:paraId="2AAB2D1D" w14:textId="6C1FE120" w:rsidR="00A62A1B" w:rsidRDefault="00A62A1B" w:rsidP="00A62A1B">
      <w:pPr>
        <w:pStyle w:val="a0"/>
      </w:pPr>
    </w:p>
    <w:p w14:paraId="03EE77E6" w14:textId="77777777" w:rsidR="00A62A1B" w:rsidRDefault="00402499" w:rsidP="00A62A1B">
      <w:pPr>
        <w:pStyle w:val="11"/>
        <w:rPr>
          <w:b w:val="0"/>
        </w:rPr>
      </w:pPr>
      <w:bookmarkStart w:id="981" w:name="_GoBack"/>
      <w:bookmarkEnd w:id="981"/>
      <w:r>
        <w:rPr>
          <w:b w:val="0"/>
          <w:lang w:val="en-US"/>
        </w:rPr>
        <w:t xml:space="preserve">Issue 3: </w:t>
      </w:r>
      <w:r w:rsidR="00A62A1B">
        <w:rPr>
          <w:b w:val="0"/>
        </w:rPr>
        <w:t>Simultaneous reception of signals with different QCL-TypeD</w:t>
      </w:r>
    </w:p>
    <w:tbl>
      <w:tblP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6237"/>
        <w:gridCol w:w="2586"/>
        <w:gridCol w:w="572"/>
      </w:tblGrid>
      <w:tr w:rsidR="00A62A1B" w14:paraId="3137F319"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E7A552B" w14:textId="77777777" w:rsidR="00A62A1B" w:rsidRDefault="00A62A1B">
            <w:pPr>
              <w:snapToGrid w:val="0"/>
              <w:jc w:val="both"/>
              <w:rPr>
                <w:b/>
                <w:sz w:val="16"/>
                <w:szCs w:val="20"/>
              </w:rPr>
            </w:pPr>
            <w:r>
              <w:rPr>
                <w:b/>
                <w:sz w:val="16"/>
                <w:szCs w:val="20"/>
              </w:rPr>
              <w:t>#</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66224FAD" w14:textId="77777777" w:rsidR="00A62A1B" w:rsidRDefault="00A62A1B">
            <w:pPr>
              <w:snapToGrid w:val="0"/>
              <w:jc w:val="both"/>
              <w:rPr>
                <w:b/>
                <w:sz w:val="16"/>
                <w:szCs w:val="20"/>
              </w:rPr>
            </w:pPr>
            <w:r>
              <w:rPr>
                <w:b/>
                <w:sz w:val="16"/>
                <w:szCs w:val="20"/>
              </w:rPr>
              <w:t>Issue</w:t>
            </w: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4D577FD5" w14:textId="77777777" w:rsidR="00A62A1B" w:rsidRDefault="00A62A1B">
            <w:pPr>
              <w:snapToGrid w:val="0"/>
              <w:jc w:val="both"/>
              <w:rPr>
                <w:b/>
                <w:sz w:val="16"/>
                <w:szCs w:val="20"/>
              </w:rPr>
            </w:pPr>
            <w:r>
              <w:rPr>
                <w:b/>
                <w:sz w:val="16"/>
                <w:szCs w:val="20"/>
              </w:rPr>
              <w:t>Companies’ views</w:t>
            </w:r>
          </w:p>
        </w:tc>
        <w:tc>
          <w:tcPr>
            <w:tcW w:w="572" w:type="dxa"/>
            <w:tcBorders>
              <w:top w:val="single" w:sz="4" w:space="0" w:color="auto"/>
              <w:left w:val="single" w:sz="4" w:space="0" w:color="auto"/>
              <w:bottom w:val="single" w:sz="4" w:space="0" w:color="auto"/>
              <w:right w:val="single" w:sz="4" w:space="0" w:color="auto"/>
            </w:tcBorders>
            <w:shd w:val="clear" w:color="auto" w:fill="D9D9D9"/>
            <w:hideMark/>
          </w:tcPr>
          <w:p w14:paraId="30CFDC02" w14:textId="77777777" w:rsidR="00A62A1B" w:rsidRDefault="00A62A1B">
            <w:pPr>
              <w:snapToGrid w:val="0"/>
              <w:jc w:val="both"/>
              <w:rPr>
                <w:b/>
                <w:sz w:val="16"/>
                <w:szCs w:val="20"/>
              </w:rPr>
            </w:pPr>
            <w:r>
              <w:rPr>
                <w:b/>
                <w:sz w:val="16"/>
                <w:szCs w:val="20"/>
              </w:rPr>
              <w:t>notes</w:t>
            </w:r>
          </w:p>
        </w:tc>
      </w:tr>
      <w:tr w:rsidR="00A62A1B" w14:paraId="231C84BB"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A75CCAA" w14:textId="77777777" w:rsidR="00A62A1B" w:rsidRDefault="00A62A1B">
            <w:pPr>
              <w:snapToGrid w:val="0"/>
              <w:jc w:val="both"/>
              <w:rPr>
                <w:sz w:val="16"/>
                <w:szCs w:val="16"/>
              </w:rPr>
            </w:pPr>
            <w:r>
              <w:rPr>
                <w:sz w:val="16"/>
                <w:szCs w:val="16"/>
              </w:rPr>
              <w:t>3.1</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243973A5" w14:textId="77777777" w:rsidR="00A62A1B" w:rsidRDefault="00A62A1B">
            <w:pPr>
              <w:spacing w:line="268" w:lineRule="auto"/>
              <w:ind w:right="11"/>
              <w:jc w:val="both"/>
              <w:rPr>
                <w:sz w:val="18"/>
                <w:szCs w:val="18"/>
              </w:rPr>
            </w:pPr>
            <w:r>
              <w:rPr>
                <w:rFonts w:eastAsia="Microsoft YaHei"/>
                <w:sz w:val="18"/>
                <w:szCs w:val="18"/>
              </w:rPr>
              <w:t xml:space="preserve">Introduce at least one of the following methods should be considered when beam collision between different DL channel(s) and RS(s) occurs. </w:t>
            </w:r>
          </w:p>
          <w:p w14:paraId="4B164B45"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Alt 1: UE can prioritize the reception of a DL channel or RS with higher priority.</w:t>
            </w:r>
          </w:p>
          <w:p w14:paraId="3152771A"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Alt 2: UE can use a predefined beam to receive the conflicting DL channels or RSs.</w:t>
            </w:r>
          </w:p>
          <w:p w14:paraId="43AFDC8A"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Alt 3: UE can use the indicated beam and corresponding panel to receive the DL channel or RS with higher priority, and meanwhile UE can use the other active panel and a predefined beam to receive the other DL channel or RS with lower priority.</w:t>
            </w:r>
          </w:p>
          <w:p w14:paraId="4CAC6789" w14:textId="77777777" w:rsidR="00A62A1B" w:rsidRDefault="00A62A1B">
            <w:pPr>
              <w:snapToGrid w:val="0"/>
              <w:jc w:val="both"/>
              <w:rPr>
                <w:sz w:val="16"/>
                <w:szCs w:val="16"/>
              </w:rPr>
            </w:pPr>
          </w:p>
          <w:p w14:paraId="0D0CBE9A" w14:textId="77777777" w:rsidR="00A62A1B" w:rsidRDefault="00A62A1B">
            <w:pPr>
              <w:snapToGrid w:val="0"/>
              <w:jc w:val="both"/>
              <w:rPr>
                <w:sz w:val="16"/>
                <w:szCs w:val="16"/>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3CF8C687" w14:textId="74684030" w:rsidR="00A62A1B" w:rsidRDefault="00A62A1B">
            <w:pPr>
              <w:snapToGrid w:val="0"/>
              <w:rPr>
                <w:sz w:val="18"/>
                <w:szCs w:val="20"/>
              </w:rPr>
            </w:pPr>
            <w:r>
              <w:rPr>
                <w:sz w:val="18"/>
                <w:szCs w:val="20"/>
              </w:rPr>
              <w:lastRenderedPageBreak/>
              <w:t>Support: ZTE</w:t>
            </w:r>
            <w:ins w:id="982" w:author="Afshin Haghighat" w:date="2021-01-26T17:07:00Z">
              <w:r w:rsidR="00332E4E">
                <w:rPr>
                  <w:sz w:val="18"/>
                  <w:szCs w:val="20"/>
                </w:rPr>
                <w:t>, InterDigital</w:t>
              </w:r>
            </w:ins>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2EE505CE" w14:textId="77777777" w:rsidR="00A62A1B" w:rsidRDefault="00A62A1B">
            <w:pPr>
              <w:snapToGrid w:val="0"/>
              <w:jc w:val="both"/>
              <w:rPr>
                <w:sz w:val="16"/>
                <w:szCs w:val="20"/>
              </w:rPr>
            </w:pPr>
          </w:p>
        </w:tc>
      </w:tr>
      <w:tr w:rsidR="00A62A1B" w14:paraId="1F5913B8"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81CCC0F" w14:textId="77777777" w:rsidR="00A62A1B" w:rsidRDefault="00A62A1B">
            <w:pPr>
              <w:snapToGrid w:val="0"/>
              <w:jc w:val="both"/>
              <w:rPr>
                <w:sz w:val="16"/>
                <w:szCs w:val="16"/>
              </w:rPr>
            </w:pPr>
            <w:r>
              <w:rPr>
                <w:sz w:val="16"/>
                <w:szCs w:val="16"/>
              </w:rPr>
              <w:t>3.2</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23CD11ED" w14:textId="77777777" w:rsidR="00A62A1B" w:rsidRDefault="00A62A1B">
            <w:pPr>
              <w:numPr>
                <w:ilvl w:val="0"/>
                <w:numId w:val="33"/>
              </w:numPr>
              <w:ind w:left="279"/>
              <w:rPr>
                <w:sz w:val="18"/>
                <w:szCs w:val="18"/>
                <w:lang w:eastAsia="zh-CN"/>
              </w:rPr>
            </w:pPr>
            <w:r>
              <w:rPr>
                <w:sz w:val="18"/>
                <w:szCs w:val="18"/>
                <w:lang w:eastAsia="zh-CN"/>
              </w:rPr>
              <w:t xml:space="preserve">Support to enhance on DL SPS PDSCH reception for multi-DCI based multi-TRP case. </w:t>
            </w:r>
          </w:p>
          <w:p w14:paraId="0D35669A" w14:textId="77777777" w:rsidR="00A62A1B" w:rsidRDefault="00A62A1B">
            <w:pPr>
              <w:numPr>
                <w:ilvl w:val="0"/>
                <w:numId w:val="33"/>
              </w:numPr>
              <w:ind w:left="279"/>
              <w:rPr>
                <w:sz w:val="18"/>
                <w:szCs w:val="18"/>
                <w:lang w:eastAsia="zh-CN"/>
              </w:rPr>
            </w:pPr>
            <w:r>
              <w:rPr>
                <w:sz w:val="18"/>
                <w:szCs w:val="18"/>
              </w:rPr>
              <w:t xml:space="preserve">In overlapping PDSCH </w:t>
            </w:r>
            <w:r>
              <w:rPr>
                <w:color w:val="000000"/>
                <w:kern w:val="2"/>
                <w:sz w:val="18"/>
                <w:szCs w:val="18"/>
                <w:lang w:eastAsia="zh-CN"/>
              </w:rPr>
              <w:t>without corresponding PDCCH transmissions</w:t>
            </w:r>
            <w:r>
              <w:rPr>
                <w:sz w:val="18"/>
                <w:szCs w:val="18"/>
              </w:rPr>
              <w:t xml:space="preserve"> receiving occasions from multiple TRP, one</w:t>
            </w:r>
            <w:r>
              <w:rPr>
                <w:sz w:val="18"/>
                <w:szCs w:val="18"/>
                <w:lang w:eastAsia="zh-CN"/>
              </w:rPr>
              <w:t xml:space="preserve"> PDSCH with lowest configured</w:t>
            </w:r>
            <w:r>
              <w:rPr>
                <w:iCs/>
                <w:sz w:val="18"/>
                <w:szCs w:val="18"/>
              </w:rPr>
              <w:t xml:space="preserve"> sps-ConfigIndex </w:t>
            </w:r>
            <w:r>
              <w:rPr>
                <w:sz w:val="18"/>
                <w:szCs w:val="18"/>
              </w:rPr>
              <w:t>for each TRP could be received.</w:t>
            </w:r>
          </w:p>
          <w:p w14:paraId="54ADC995" w14:textId="77777777" w:rsidR="00A62A1B" w:rsidRDefault="00A62A1B">
            <w:pPr>
              <w:numPr>
                <w:ilvl w:val="0"/>
                <w:numId w:val="33"/>
              </w:numPr>
              <w:ind w:left="279"/>
              <w:rPr>
                <w:sz w:val="18"/>
                <w:szCs w:val="18"/>
                <w:lang w:eastAsia="zh-CN"/>
              </w:rPr>
            </w:pPr>
            <w:r>
              <w:rPr>
                <w:sz w:val="18"/>
                <w:szCs w:val="18"/>
              </w:rPr>
              <w:t xml:space="preserve">PDSCH </w:t>
            </w:r>
            <w:r>
              <w:rPr>
                <w:color w:val="000000"/>
                <w:kern w:val="2"/>
                <w:sz w:val="18"/>
                <w:szCs w:val="18"/>
                <w:lang w:eastAsia="zh-CN"/>
              </w:rPr>
              <w:t>without corresponding PDCCH transmission associates with the same value of CORESETPoolIndex as CORESET where PDCCH activating the PDSCH lies in.</w:t>
            </w:r>
          </w:p>
          <w:p w14:paraId="2A1B3657" w14:textId="77777777" w:rsidR="00A62A1B" w:rsidRDefault="00A62A1B">
            <w:pPr>
              <w:spacing w:line="268" w:lineRule="auto"/>
              <w:ind w:right="11"/>
              <w:jc w:val="both"/>
              <w:rPr>
                <w:rFonts w:eastAsia="Microsoft YaHei"/>
                <w:sz w:val="18"/>
                <w:szCs w:val="18"/>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71007FF1" w14:textId="77777777" w:rsidR="00A62A1B" w:rsidRDefault="00A62A1B">
            <w:pPr>
              <w:snapToGrid w:val="0"/>
              <w:rPr>
                <w:sz w:val="18"/>
                <w:szCs w:val="20"/>
              </w:rPr>
            </w:pPr>
            <w:r>
              <w:rPr>
                <w:sz w:val="18"/>
                <w:szCs w:val="20"/>
              </w:rPr>
              <w:t>Support: Spreadtrum</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3B3946AC" w14:textId="77777777" w:rsidR="00A62A1B" w:rsidRDefault="00A62A1B">
            <w:pPr>
              <w:snapToGrid w:val="0"/>
              <w:jc w:val="both"/>
              <w:rPr>
                <w:sz w:val="16"/>
                <w:szCs w:val="20"/>
              </w:rPr>
            </w:pPr>
          </w:p>
        </w:tc>
      </w:tr>
      <w:tr w:rsidR="00A62A1B" w14:paraId="4A1DE979"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37564E83" w14:textId="77777777" w:rsidR="00A62A1B" w:rsidRDefault="00A62A1B">
            <w:pPr>
              <w:snapToGrid w:val="0"/>
              <w:jc w:val="both"/>
              <w:rPr>
                <w:sz w:val="16"/>
                <w:szCs w:val="16"/>
              </w:rPr>
            </w:pPr>
            <w:r>
              <w:rPr>
                <w:sz w:val="16"/>
                <w:szCs w:val="16"/>
              </w:rPr>
              <w:t>3.3</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050EDB2C" w14:textId="77777777" w:rsidR="00A62A1B" w:rsidRDefault="00A62A1B">
            <w:pPr>
              <w:jc w:val="both"/>
              <w:rPr>
                <w:sz w:val="18"/>
                <w:szCs w:val="18"/>
                <w:lang w:eastAsia="ja-JP"/>
              </w:rPr>
            </w:pPr>
            <w:r>
              <w:rPr>
                <w:sz w:val="18"/>
                <w:szCs w:val="18"/>
                <w:lang w:eastAsia="ja-JP"/>
              </w:rPr>
              <w:t xml:space="preserve">In multi-DCI based mTRP, the existing QCL prioritization rule for overlapped CORESETs should be applied within CORESETs with same </w:t>
            </w:r>
            <w:r>
              <w:rPr>
                <w:iCs/>
                <w:sz w:val="18"/>
                <w:szCs w:val="18"/>
                <w:lang w:eastAsia="ja-JP"/>
              </w:rPr>
              <w:t>CORESETPoolIndex</w:t>
            </w:r>
            <w:r>
              <w:rPr>
                <w:sz w:val="18"/>
                <w:szCs w:val="18"/>
                <w:lang w:eastAsia="ja-JP"/>
              </w:rPr>
              <w:t>.</w:t>
            </w:r>
          </w:p>
          <w:p w14:paraId="25FAE9D3" w14:textId="77777777" w:rsidR="00A62A1B" w:rsidRDefault="00A62A1B">
            <w:pPr>
              <w:jc w:val="both"/>
              <w:rPr>
                <w:sz w:val="18"/>
                <w:szCs w:val="18"/>
                <w:lang w:eastAsia="zh-CN"/>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25E8F807" w14:textId="77777777" w:rsidR="00A62A1B" w:rsidRDefault="00A62A1B">
            <w:pPr>
              <w:snapToGrid w:val="0"/>
              <w:rPr>
                <w:sz w:val="18"/>
                <w:szCs w:val="20"/>
              </w:rPr>
            </w:pPr>
            <w:r>
              <w:rPr>
                <w:sz w:val="18"/>
                <w:szCs w:val="20"/>
              </w:rPr>
              <w:t>Support: Qualcomm</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757FFD1B" w14:textId="77777777" w:rsidR="00A62A1B" w:rsidRDefault="00A62A1B">
            <w:pPr>
              <w:snapToGrid w:val="0"/>
              <w:jc w:val="both"/>
              <w:rPr>
                <w:sz w:val="16"/>
                <w:szCs w:val="20"/>
              </w:rPr>
            </w:pPr>
          </w:p>
        </w:tc>
      </w:tr>
      <w:tr w:rsidR="00A62A1B" w14:paraId="3F2C948F"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789299C0" w14:textId="77777777" w:rsidR="00A62A1B" w:rsidRDefault="00A62A1B">
            <w:pPr>
              <w:snapToGrid w:val="0"/>
              <w:jc w:val="both"/>
              <w:rPr>
                <w:sz w:val="16"/>
                <w:szCs w:val="16"/>
              </w:rPr>
            </w:pPr>
            <w:r>
              <w:rPr>
                <w:sz w:val="16"/>
                <w:szCs w:val="16"/>
              </w:rPr>
              <w:t>3.4</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2B214FF0" w14:textId="77777777" w:rsidR="00A62A1B" w:rsidRDefault="00A62A1B">
            <w:pPr>
              <w:jc w:val="both"/>
              <w:rPr>
                <w:sz w:val="18"/>
                <w:szCs w:val="18"/>
                <w:lang w:eastAsia="ja-JP"/>
              </w:rPr>
            </w:pPr>
            <w:r>
              <w:rPr>
                <w:bCs/>
                <w:iCs/>
                <w:sz w:val="18"/>
                <w:szCs w:val="18"/>
                <w:lang w:eastAsia="zh-CN"/>
              </w:rPr>
              <w:t>Release some constraints due to QCL-TypeD collision for UEs that can receive two beams simultaneously, where the starting point is to release the constraints for SSB/CSI-RS for RLM/BFD/CBD.</w:t>
            </w: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38048753" w14:textId="77777777" w:rsidR="00A62A1B" w:rsidRDefault="00A62A1B">
            <w:pPr>
              <w:snapToGrid w:val="0"/>
              <w:rPr>
                <w:sz w:val="18"/>
                <w:szCs w:val="20"/>
              </w:rPr>
            </w:pPr>
            <w:r>
              <w:rPr>
                <w:sz w:val="18"/>
                <w:szCs w:val="20"/>
              </w:rPr>
              <w:t>Support: Apple</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20C84C87" w14:textId="77777777" w:rsidR="00A62A1B" w:rsidRDefault="00A62A1B">
            <w:pPr>
              <w:snapToGrid w:val="0"/>
              <w:jc w:val="both"/>
              <w:rPr>
                <w:sz w:val="16"/>
                <w:szCs w:val="20"/>
              </w:rPr>
            </w:pPr>
          </w:p>
        </w:tc>
      </w:tr>
      <w:tr w:rsidR="00A62A1B" w14:paraId="15EA2350"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2C4C10A9" w14:textId="77777777" w:rsidR="00A62A1B" w:rsidRDefault="00A62A1B">
            <w:pPr>
              <w:snapToGrid w:val="0"/>
              <w:jc w:val="both"/>
              <w:rPr>
                <w:sz w:val="16"/>
                <w:szCs w:val="16"/>
              </w:rPr>
            </w:pPr>
            <w:r>
              <w:rPr>
                <w:sz w:val="16"/>
                <w:szCs w:val="16"/>
              </w:rPr>
              <w:t>3.5</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7D27EDA5" w14:textId="77777777" w:rsidR="00A62A1B" w:rsidRDefault="00A62A1B">
            <w:pPr>
              <w:pStyle w:val="af4"/>
              <w:numPr>
                <w:ilvl w:val="1"/>
                <w:numId w:val="6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Support a higher layer signaling to indicate whether to enable simultaneous reception of multiple channels/RSs with different QCL-TypeD at UE.</w:t>
            </w:r>
          </w:p>
          <w:p w14:paraId="7FD4D35D" w14:textId="77777777" w:rsidR="00A62A1B" w:rsidRDefault="00A62A1B">
            <w:pPr>
              <w:pStyle w:val="af4"/>
              <w:numPr>
                <w:ilvl w:val="1"/>
                <w:numId w:val="6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Discuss </w:t>
            </w:r>
            <w:r>
              <w:rPr>
                <w:rFonts w:ascii="Times New Roman" w:hAnsi="Times New Roman"/>
                <w:bCs/>
                <w:iCs/>
                <w:color w:val="212121"/>
                <w:sz w:val="18"/>
                <w:szCs w:val="18"/>
                <w:lang w:val="en-US"/>
              </w:rPr>
              <w:t xml:space="preserve">UE behavior for S-DCI and M-DCI separately </w:t>
            </w:r>
          </w:p>
          <w:p w14:paraId="22BDA3E1" w14:textId="77777777" w:rsidR="00A62A1B" w:rsidRDefault="00A62A1B">
            <w:pPr>
              <w:jc w:val="both"/>
              <w:rPr>
                <w:bCs/>
                <w:iCs/>
                <w:sz w:val="18"/>
                <w:szCs w:val="18"/>
                <w:lang w:val="x-none" w:eastAsia="zh-CN"/>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6044A369" w14:textId="77777777" w:rsidR="00A62A1B" w:rsidRDefault="00A62A1B">
            <w:pPr>
              <w:snapToGrid w:val="0"/>
              <w:rPr>
                <w:sz w:val="18"/>
                <w:szCs w:val="20"/>
              </w:rPr>
            </w:pPr>
            <w:r>
              <w:rPr>
                <w:sz w:val="18"/>
                <w:szCs w:val="20"/>
              </w:rPr>
              <w:t>Support: DOCOMO:</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443DE795" w14:textId="77777777" w:rsidR="00A62A1B" w:rsidRDefault="00A62A1B">
            <w:pPr>
              <w:snapToGrid w:val="0"/>
              <w:jc w:val="both"/>
              <w:rPr>
                <w:sz w:val="16"/>
                <w:szCs w:val="20"/>
              </w:rPr>
            </w:pPr>
          </w:p>
        </w:tc>
      </w:tr>
    </w:tbl>
    <w:p w14:paraId="525961EB" w14:textId="77777777" w:rsidR="00A62A1B" w:rsidRDefault="00A62A1B" w:rsidP="00A62A1B">
      <w:pPr>
        <w:pStyle w:val="a0"/>
      </w:pPr>
    </w:p>
    <w:p w14:paraId="4A0E5481" w14:textId="77777777" w:rsidR="00A62A1B" w:rsidRDefault="00A62A1B" w:rsidP="00A62A1B">
      <w:pPr>
        <w:pStyle w:val="ac"/>
        <w:jc w:val="center"/>
        <w:rPr>
          <w:b w:val="0"/>
          <w:color w:val="auto"/>
          <w:lang w:val="en-US"/>
        </w:rPr>
      </w:pPr>
      <w:r>
        <w:rPr>
          <w:b w:val="0"/>
          <w:color w:val="auto"/>
        </w:rPr>
        <w:t xml:space="preserve">Table </w:t>
      </w:r>
      <w:r>
        <w:rPr>
          <w:b w:val="0"/>
          <w:color w:val="auto"/>
          <w:lang w:val="en-US"/>
        </w:rPr>
        <w:t>3:</w:t>
      </w:r>
      <w:r>
        <w:rPr>
          <w:b w:val="0"/>
          <w:color w:val="auto"/>
        </w:rPr>
        <w:t xml:space="preserve"> Additional </w:t>
      </w:r>
      <w:r>
        <w:rPr>
          <w:b w:val="0"/>
          <w:color w:val="auto"/>
          <w:lang w:val="en-US"/>
        </w:rPr>
        <w:t xml:space="preserve">company </w:t>
      </w:r>
      <w:r>
        <w:rPr>
          <w:b w:val="0"/>
          <w:color w:val="auto"/>
        </w:rPr>
        <w:t xml:space="preserve">inputs: issue </w:t>
      </w:r>
      <w:r>
        <w:rPr>
          <w:b w:val="0"/>
          <w:color w:val="auto"/>
          <w:lang w:val="en-US"/>
        </w:rPr>
        <w:t>3</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091B43B1"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22CCB46E" w14:textId="77777777" w:rsidR="00A62A1B" w:rsidRDefault="00A62A1B">
            <w:pPr>
              <w:snapToGrid w:val="0"/>
              <w:rPr>
                <w:rFonts w:eastAsia="SimSun"/>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22329217" w14:textId="77777777" w:rsidR="00A62A1B" w:rsidRDefault="00A62A1B">
            <w:pPr>
              <w:snapToGrid w:val="0"/>
              <w:rPr>
                <w:b/>
                <w:sz w:val="18"/>
                <w:szCs w:val="18"/>
              </w:rPr>
            </w:pPr>
            <w:r>
              <w:rPr>
                <w:b/>
                <w:sz w:val="18"/>
                <w:szCs w:val="18"/>
              </w:rPr>
              <w:t>Input</w:t>
            </w:r>
          </w:p>
        </w:tc>
      </w:tr>
      <w:tr w:rsidR="00A62A1B" w14:paraId="13A198A5" w14:textId="77777777" w:rsidTr="00A62A1B">
        <w:tc>
          <w:tcPr>
            <w:tcW w:w="1435" w:type="dxa"/>
            <w:tcBorders>
              <w:top w:val="single" w:sz="4" w:space="0" w:color="auto"/>
              <w:left w:val="single" w:sz="4" w:space="0" w:color="auto"/>
              <w:bottom w:val="single" w:sz="4" w:space="0" w:color="auto"/>
              <w:right w:val="single" w:sz="4" w:space="0" w:color="auto"/>
            </w:tcBorders>
          </w:tcPr>
          <w:p w14:paraId="76008DC7" w14:textId="77777777" w:rsidR="00A62A1B" w:rsidRDefault="005A0FB0">
            <w:pPr>
              <w:snapToGrid w:val="0"/>
              <w:rPr>
                <w:rFonts w:eastAsia="DengXian"/>
                <w:sz w:val="18"/>
                <w:szCs w:val="18"/>
                <w:lang w:eastAsia="zh-CN"/>
              </w:rPr>
            </w:pPr>
            <w:ins w:id="983" w:author="Wei Wei1 Ling" w:date="2021-01-22T10:58:00Z">
              <w:r>
                <w:rPr>
                  <w:rFonts w:eastAsia="DengXian" w:hint="eastAsia"/>
                  <w:sz w:val="18"/>
                  <w:szCs w:val="18"/>
                  <w:lang w:eastAsia="zh-CN"/>
                </w:rPr>
                <w:t>L</w:t>
              </w:r>
              <w:r>
                <w:rPr>
                  <w:rFonts w:eastAsia="DengXian"/>
                  <w:sz w:val="18"/>
                  <w:szCs w:val="18"/>
                  <w:lang w:eastAsia="zh-CN"/>
                </w:rPr>
                <w:t>enovo&amp;MotM</w:t>
              </w:r>
            </w:ins>
          </w:p>
        </w:tc>
        <w:tc>
          <w:tcPr>
            <w:tcW w:w="8550" w:type="dxa"/>
            <w:tcBorders>
              <w:top w:val="single" w:sz="4" w:space="0" w:color="auto"/>
              <w:left w:val="single" w:sz="4" w:space="0" w:color="auto"/>
              <w:bottom w:val="single" w:sz="4" w:space="0" w:color="auto"/>
              <w:right w:val="single" w:sz="4" w:space="0" w:color="auto"/>
            </w:tcBorders>
          </w:tcPr>
          <w:p w14:paraId="0E4BF924" w14:textId="77777777" w:rsidR="00A62A1B" w:rsidRDefault="005A0FB0">
            <w:pPr>
              <w:snapToGrid w:val="0"/>
              <w:rPr>
                <w:rFonts w:eastAsia="DengXian"/>
                <w:sz w:val="18"/>
                <w:szCs w:val="18"/>
                <w:lang w:eastAsia="zh-CN"/>
              </w:rPr>
            </w:pPr>
            <w:ins w:id="984" w:author="Wei Wei1 Ling" w:date="2021-01-22T10:58:00Z">
              <w:r w:rsidRPr="00AF210C">
                <w:rPr>
                  <w:bCs/>
                  <w:iCs/>
                  <w:sz w:val="18"/>
                  <w:szCs w:val="18"/>
                  <w:lang w:eastAsia="zh-CN"/>
                </w:rPr>
                <w:t xml:space="preserve">We </w:t>
              </w:r>
              <w:r>
                <w:rPr>
                  <w:bCs/>
                  <w:iCs/>
                  <w:sz w:val="18"/>
                  <w:szCs w:val="18"/>
                  <w:lang w:eastAsia="zh-CN"/>
                </w:rPr>
                <w:t>have the same view with</w:t>
              </w:r>
              <w:r w:rsidRPr="00AF210C">
                <w:rPr>
                  <w:bCs/>
                  <w:iCs/>
                  <w:sz w:val="18"/>
                  <w:szCs w:val="18"/>
                  <w:lang w:eastAsia="zh-CN"/>
                </w:rPr>
                <w:t xml:space="preserve"> Apple</w:t>
              </w:r>
              <w:r>
                <w:rPr>
                  <w:bCs/>
                  <w:iCs/>
                  <w:sz w:val="18"/>
                  <w:szCs w:val="18"/>
                  <w:lang w:eastAsia="zh-CN"/>
                </w:rPr>
                <w:t xml:space="preserve"> on “Release some constraints due to QCL-TypeD collision for UEs that can receive two beams simultaneously”. In addition to mentioned SSB/CSI-RS for RLM/BFD/CBD, simultaneous transmission on PDCCH and simultaneous transmission on CSI-RS for beam management can be also discussed.</w:t>
              </w:r>
            </w:ins>
          </w:p>
        </w:tc>
      </w:tr>
      <w:tr w:rsidR="00C4758B" w14:paraId="271A2CD5" w14:textId="77777777" w:rsidTr="00A62A1B">
        <w:tc>
          <w:tcPr>
            <w:tcW w:w="1435" w:type="dxa"/>
            <w:tcBorders>
              <w:top w:val="single" w:sz="4" w:space="0" w:color="auto"/>
              <w:left w:val="single" w:sz="4" w:space="0" w:color="auto"/>
              <w:bottom w:val="single" w:sz="4" w:space="0" w:color="auto"/>
              <w:right w:val="single" w:sz="4" w:space="0" w:color="auto"/>
            </w:tcBorders>
          </w:tcPr>
          <w:p w14:paraId="3CA4ECEF" w14:textId="7C74658E" w:rsidR="00C4758B" w:rsidRDefault="00C4758B">
            <w:pPr>
              <w:snapToGrid w:val="0"/>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1E225B6D" w14:textId="6AC5837E" w:rsidR="00C4758B" w:rsidRPr="00C4758B" w:rsidRDefault="00C4758B">
            <w:pPr>
              <w:snapToGrid w:val="0"/>
              <w:rPr>
                <w:rFonts w:eastAsiaTheme="minorEastAsia"/>
                <w:bCs/>
                <w:iCs/>
                <w:sz w:val="18"/>
                <w:szCs w:val="18"/>
                <w:lang w:eastAsia="zh-CN"/>
              </w:rPr>
            </w:pPr>
            <w:r>
              <w:rPr>
                <w:rFonts w:eastAsiaTheme="minorEastAsia" w:hint="eastAsia"/>
                <w:bCs/>
                <w:iCs/>
                <w:sz w:val="18"/>
                <w:szCs w:val="18"/>
                <w:lang w:eastAsia="zh-CN"/>
              </w:rPr>
              <w:t>T</w:t>
            </w:r>
            <w:r>
              <w:rPr>
                <w:rFonts w:eastAsiaTheme="minorEastAsia"/>
                <w:bCs/>
                <w:iCs/>
                <w:sz w:val="18"/>
                <w:szCs w:val="18"/>
                <w:lang w:eastAsia="zh-CN"/>
              </w:rPr>
              <w:t>hese issues are low priority for discussion.</w:t>
            </w:r>
          </w:p>
        </w:tc>
      </w:tr>
      <w:tr w:rsidR="00FD56E6" w14:paraId="319427A8" w14:textId="77777777" w:rsidTr="00A62A1B">
        <w:trPr>
          <w:ins w:id="985" w:author="Yushu Zhang" w:date="2021-01-25T12:02:00Z"/>
        </w:trPr>
        <w:tc>
          <w:tcPr>
            <w:tcW w:w="1435" w:type="dxa"/>
            <w:tcBorders>
              <w:top w:val="single" w:sz="4" w:space="0" w:color="auto"/>
              <w:left w:val="single" w:sz="4" w:space="0" w:color="auto"/>
              <w:bottom w:val="single" w:sz="4" w:space="0" w:color="auto"/>
              <w:right w:val="single" w:sz="4" w:space="0" w:color="auto"/>
            </w:tcBorders>
          </w:tcPr>
          <w:p w14:paraId="05D7AA4D" w14:textId="4D878BFB" w:rsidR="00FD56E6" w:rsidRDefault="00FD56E6">
            <w:pPr>
              <w:snapToGrid w:val="0"/>
              <w:rPr>
                <w:ins w:id="986" w:author="Yushu Zhang" w:date="2021-01-25T12:02:00Z"/>
                <w:rFonts w:eastAsia="DengXian"/>
                <w:sz w:val="18"/>
                <w:szCs w:val="18"/>
                <w:lang w:eastAsia="zh-CN"/>
              </w:rPr>
            </w:pPr>
            <w:ins w:id="987" w:author="Yushu Zhang" w:date="2021-01-25T12:02:00Z">
              <w:r>
                <w:rPr>
                  <w:rFonts w:eastAsia="DengXian"/>
                  <w:sz w:val="18"/>
                  <w:szCs w:val="18"/>
                  <w:lang w:eastAsia="zh-CN"/>
                </w:rPr>
                <w:t>Apple</w:t>
              </w:r>
            </w:ins>
          </w:p>
        </w:tc>
        <w:tc>
          <w:tcPr>
            <w:tcW w:w="8550" w:type="dxa"/>
            <w:tcBorders>
              <w:top w:val="single" w:sz="4" w:space="0" w:color="auto"/>
              <w:left w:val="single" w:sz="4" w:space="0" w:color="auto"/>
              <w:bottom w:val="single" w:sz="4" w:space="0" w:color="auto"/>
              <w:right w:val="single" w:sz="4" w:space="0" w:color="auto"/>
            </w:tcBorders>
          </w:tcPr>
          <w:p w14:paraId="3DAD048B" w14:textId="69BC1DF6" w:rsidR="00FD56E6" w:rsidRDefault="00FD56E6">
            <w:pPr>
              <w:snapToGrid w:val="0"/>
              <w:rPr>
                <w:ins w:id="988" w:author="Yushu Zhang" w:date="2021-01-25T12:02:00Z"/>
                <w:rFonts w:eastAsiaTheme="minorEastAsia"/>
                <w:bCs/>
                <w:iCs/>
                <w:sz w:val="18"/>
                <w:szCs w:val="18"/>
                <w:lang w:eastAsia="zh-CN"/>
              </w:rPr>
            </w:pPr>
            <w:ins w:id="989" w:author="Yushu Zhang" w:date="2021-01-25T12:02:00Z">
              <w:r>
                <w:rPr>
                  <w:rFonts w:eastAsiaTheme="minorEastAsia"/>
                  <w:bCs/>
                  <w:iCs/>
                  <w:sz w:val="18"/>
                  <w:szCs w:val="18"/>
                  <w:lang w:eastAsia="zh-CN"/>
                </w:rPr>
                <w:t>The objective is to handle simultaneou</w:t>
              </w:r>
            </w:ins>
            <w:ins w:id="990" w:author="Yushu Zhang" w:date="2021-01-25T12:03:00Z">
              <w:r>
                <w:rPr>
                  <w:rFonts w:eastAsiaTheme="minorEastAsia"/>
                  <w:bCs/>
                  <w:iCs/>
                  <w:sz w:val="18"/>
                  <w:szCs w:val="18"/>
                  <w:lang w:eastAsia="zh-CN"/>
                </w:rPr>
                <w:t>s reception related BM enhancement, we suggest we list potential study points for next steps.</w:t>
              </w:r>
            </w:ins>
          </w:p>
        </w:tc>
      </w:tr>
      <w:tr w:rsidR="00B16EE0" w14:paraId="3315020A" w14:textId="77777777" w:rsidTr="00A62A1B">
        <w:trPr>
          <w:ins w:id="991" w:author="王化磊 (Hualei Wang)" w:date="2021-01-25T12:28:00Z"/>
        </w:trPr>
        <w:tc>
          <w:tcPr>
            <w:tcW w:w="1435" w:type="dxa"/>
            <w:tcBorders>
              <w:top w:val="single" w:sz="4" w:space="0" w:color="auto"/>
              <w:left w:val="single" w:sz="4" w:space="0" w:color="auto"/>
              <w:bottom w:val="single" w:sz="4" w:space="0" w:color="auto"/>
              <w:right w:val="single" w:sz="4" w:space="0" w:color="auto"/>
            </w:tcBorders>
          </w:tcPr>
          <w:p w14:paraId="563D96D4" w14:textId="1F73765E" w:rsidR="00B16EE0" w:rsidRDefault="00B16EE0">
            <w:pPr>
              <w:snapToGrid w:val="0"/>
              <w:rPr>
                <w:ins w:id="992" w:author="王化磊 (Hualei Wang)" w:date="2021-01-25T12:28:00Z"/>
                <w:rFonts w:eastAsia="DengXian"/>
                <w:sz w:val="18"/>
                <w:szCs w:val="18"/>
                <w:lang w:eastAsia="zh-CN"/>
              </w:rPr>
            </w:pPr>
            <w:ins w:id="993" w:author="王化磊 (Hualei Wang)" w:date="2021-01-25T12:28:00Z">
              <w:r>
                <w:rPr>
                  <w:rFonts w:eastAsia="DengXian" w:hint="eastAsia"/>
                  <w:sz w:val="18"/>
                  <w:szCs w:val="18"/>
                  <w:lang w:eastAsia="zh-CN"/>
                </w:rPr>
                <w:t>S</w:t>
              </w:r>
              <w:r>
                <w:rPr>
                  <w:rFonts w:eastAsia="DengXian"/>
                  <w:sz w:val="18"/>
                  <w:szCs w:val="18"/>
                  <w:lang w:eastAsia="zh-CN"/>
                </w:rPr>
                <w:t>preadtrum</w:t>
              </w:r>
            </w:ins>
          </w:p>
        </w:tc>
        <w:tc>
          <w:tcPr>
            <w:tcW w:w="8550" w:type="dxa"/>
            <w:tcBorders>
              <w:top w:val="single" w:sz="4" w:space="0" w:color="auto"/>
              <w:left w:val="single" w:sz="4" w:space="0" w:color="auto"/>
              <w:bottom w:val="single" w:sz="4" w:space="0" w:color="auto"/>
              <w:right w:val="single" w:sz="4" w:space="0" w:color="auto"/>
            </w:tcBorders>
          </w:tcPr>
          <w:p w14:paraId="13D02480" w14:textId="2AE9DE4C" w:rsidR="00B16EE0" w:rsidRDefault="00B16EE0">
            <w:pPr>
              <w:snapToGrid w:val="0"/>
              <w:rPr>
                <w:ins w:id="994" w:author="王化磊 (Hualei Wang)" w:date="2021-01-25T12:28:00Z"/>
                <w:rFonts w:eastAsiaTheme="minorEastAsia"/>
                <w:bCs/>
                <w:iCs/>
                <w:sz w:val="18"/>
                <w:szCs w:val="18"/>
                <w:lang w:eastAsia="zh-CN"/>
              </w:rPr>
            </w:pPr>
            <w:ins w:id="995" w:author="王化磊 (Hualei Wang)" w:date="2021-01-25T12:28:00Z">
              <w:r>
                <w:rPr>
                  <w:rFonts w:eastAsiaTheme="minorEastAsia" w:hint="eastAsia"/>
                  <w:bCs/>
                  <w:iCs/>
                  <w:sz w:val="18"/>
                  <w:szCs w:val="18"/>
                  <w:lang w:eastAsia="zh-CN"/>
                </w:rPr>
                <w:t>S</w:t>
              </w:r>
              <w:r>
                <w:rPr>
                  <w:rFonts w:eastAsiaTheme="minorEastAsia"/>
                  <w:bCs/>
                  <w:iCs/>
                  <w:sz w:val="18"/>
                  <w:szCs w:val="18"/>
                  <w:lang w:eastAsia="zh-CN"/>
                </w:rPr>
                <w:t>upport to discuss the above issues</w:t>
              </w:r>
            </w:ins>
          </w:p>
        </w:tc>
      </w:tr>
      <w:tr w:rsidR="00E71085" w14:paraId="435A63CA" w14:textId="77777777" w:rsidTr="00A62A1B">
        <w:trPr>
          <w:ins w:id="996" w:author="ZTE" w:date="2021-01-25T15:58:00Z"/>
        </w:trPr>
        <w:tc>
          <w:tcPr>
            <w:tcW w:w="1435" w:type="dxa"/>
            <w:tcBorders>
              <w:top w:val="single" w:sz="4" w:space="0" w:color="auto"/>
              <w:left w:val="single" w:sz="4" w:space="0" w:color="auto"/>
              <w:bottom w:val="single" w:sz="4" w:space="0" w:color="auto"/>
              <w:right w:val="single" w:sz="4" w:space="0" w:color="auto"/>
            </w:tcBorders>
          </w:tcPr>
          <w:p w14:paraId="410A17A7" w14:textId="1445BF74" w:rsidR="00E71085" w:rsidRDefault="00E71085" w:rsidP="00E71085">
            <w:pPr>
              <w:snapToGrid w:val="0"/>
              <w:rPr>
                <w:ins w:id="997" w:author="ZTE" w:date="2021-01-25T15:58:00Z"/>
                <w:rFonts w:eastAsia="DengXian"/>
                <w:sz w:val="18"/>
                <w:szCs w:val="18"/>
                <w:lang w:eastAsia="zh-CN"/>
              </w:rPr>
            </w:pPr>
            <w:ins w:id="998" w:author="ZTE" w:date="2021-01-25T15:58:00Z">
              <w:r>
                <w:rPr>
                  <w:rFonts w:eastAsia="DengXian"/>
                  <w:sz w:val="18"/>
                  <w:szCs w:val="18"/>
                  <w:lang w:eastAsia="zh-CN"/>
                </w:rPr>
                <w:t>ZTE</w:t>
              </w:r>
            </w:ins>
          </w:p>
        </w:tc>
        <w:tc>
          <w:tcPr>
            <w:tcW w:w="8550" w:type="dxa"/>
            <w:tcBorders>
              <w:top w:val="single" w:sz="4" w:space="0" w:color="auto"/>
              <w:left w:val="single" w:sz="4" w:space="0" w:color="auto"/>
              <w:bottom w:val="single" w:sz="4" w:space="0" w:color="auto"/>
              <w:right w:val="single" w:sz="4" w:space="0" w:color="auto"/>
            </w:tcBorders>
          </w:tcPr>
          <w:p w14:paraId="3B3A36F0" w14:textId="52CE885A" w:rsidR="00E71085" w:rsidRDefault="00E71085" w:rsidP="00E71085">
            <w:pPr>
              <w:snapToGrid w:val="0"/>
              <w:rPr>
                <w:ins w:id="999" w:author="ZTE" w:date="2021-01-25T15:58:00Z"/>
                <w:rFonts w:eastAsiaTheme="minorEastAsia"/>
                <w:bCs/>
                <w:iCs/>
                <w:sz w:val="18"/>
                <w:szCs w:val="18"/>
                <w:lang w:eastAsia="zh-CN"/>
              </w:rPr>
            </w:pPr>
            <w:ins w:id="1000" w:author="ZTE" w:date="2021-01-25T15:58:00Z">
              <w:r>
                <w:rPr>
                  <w:rFonts w:eastAsiaTheme="minorEastAsia"/>
                  <w:bCs/>
                  <w:iCs/>
                  <w:sz w:val="18"/>
                  <w:szCs w:val="18"/>
                  <w:lang w:eastAsia="zh-CN"/>
                </w:rPr>
                <w:t xml:space="preserve">This issue is essential and should be discussed with priority. From our perspective, the following aspects have been identified for DL simultaneous reception: </w:t>
              </w:r>
              <w:r w:rsidRPr="00513350">
                <w:rPr>
                  <w:rFonts w:eastAsiaTheme="minorEastAsia"/>
                  <w:bCs/>
                  <w:iCs/>
                  <w:sz w:val="18"/>
                  <w:szCs w:val="18"/>
                  <w:lang w:eastAsia="zh-CN"/>
                </w:rPr>
                <w:t>PDCCH+PDSCH, PDSCH+PDSCH, PDSCH+CSI-RS, CSI-RS+CSI-RS</w:t>
              </w:r>
              <w:r>
                <w:rPr>
                  <w:rFonts w:eastAsiaTheme="minorEastAsia"/>
                  <w:bCs/>
                  <w:iCs/>
                  <w:sz w:val="18"/>
                  <w:szCs w:val="18"/>
                  <w:lang w:eastAsia="zh-CN"/>
                </w:rPr>
                <w:t xml:space="preserve">. </w:t>
              </w:r>
            </w:ins>
          </w:p>
        </w:tc>
      </w:tr>
      <w:tr w:rsidR="00332E4E" w14:paraId="59BBC8BA" w14:textId="77777777" w:rsidTr="008A730C">
        <w:trPr>
          <w:ins w:id="1001" w:author="Afshin Haghighat" w:date="2021-01-26T17:08:00Z"/>
        </w:trPr>
        <w:tc>
          <w:tcPr>
            <w:tcW w:w="1435" w:type="dxa"/>
            <w:tcBorders>
              <w:top w:val="single" w:sz="4" w:space="0" w:color="auto"/>
              <w:left w:val="single" w:sz="4" w:space="0" w:color="auto"/>
              <w:bottom w:val="single" w:sz="4" w:space="0" w:color="auto"/>
              <w:right w:val="single" w:sz="4" w:space="0" w:color="auto"/>
            </w:tcBorders>
          </w:tcPr>
          <w:p w14:paraId="745473DF" w14:textId="77777777" w:rsidR="00332E4E" w:rsidRDefault="00332E4E" w:rsidP="008A730C">
            <w:pPr>
              <w:snapToGrid w:val="0"/>
              <w:rPr>
                <w:ins w:id="1002" w:author="Afshin Haghighat" w:date="2021-01-26T17:08:00Z"/>
                <w:rFonts w:eastAsia="DengXian"/>
                <w:sz w:val="18"/>
                <w:szCs w:val="18"/>
                <w:lang w:eastAsia="zh-CN"/>
              </w:rPr>
            </w:pPr>
            <w:ins w:id="1003" w:author="Afshin Haghighat" w:date="2021-01-26T17:08:00Z">
              <w:r>
                <w:rPr>
                  <w:rFonts w:eastAsia="DengXian"/>
                  <w:sz w:val="18"/>
                  <w:szCs w:val="18"/>
                  <w:lang w:eastAsia="zh-CN"/>
                </w:rPr>
                <w:t>InterDigital</w:t>
              </w:r>
            </w:ins>
          </w:p>
        </w:tc>
        <w:tc>
          <w:tcPr>
            <w:tcW w:w="8550" w:type="dxa"/>
            <w:tcBorders>
              <w:top w:val="single" w:sz="4" w:space="0" w:color="auto"/>
              <w:left w:val="single" w:sz="4" w:space="0" w:color="auto"/>
              <w:bottom w:val="single" w:sz="4" w:space="0" w:color="auto"/>
              <w:right w:val="single" w:sz="4" w:space="0" w:color="auto"/>
            </w:tcBorders>
          </w:tcPr>
          <w:p w14:paraId="66EE2985" w14:textId="77777777" w:rsidR="00332E4E" w:rsidRDefault="00332E4E" w:rsidP="008A730C">
            <w:pPr>
              <w:snapToGrid w:val="0"/>
              <w:rPr>
                <w:ins w:id="1004" w:author="Afshin Haghighat" w:date="2021-01-26T17:08:00Z"/>
                <w:rFonts w:eastAsiaTheme="minorEastAsia"/>
                <w:bCs/>
                <w:iCs/>
                <w:sz w:val="18"/>
                <w:szCs w:val="18"/>
                <w:lang w:eastAsia="zh-CN"/>
              </w:rPr>
            </w:pPr>
            <w:ins w:id="1005" w:author="Afshin Haghighat" w:date="2021-01-26T17:08:00Z">
              <w:r>
                <w:rPr>
                  <w:rFonts w:eastAsiaTheme="minorEastAsia"/>
                  <w:bCs/>
                  <w:iCs/>
                  <w:sz w:val="18"/>
                  <w:szCs w:val="18"/>
                  <w:lang w:eastAsia="zh-CN"/>
                </w:rPr>
                <w:t xml:space="preserve">We agree with ZTE that the issues proposed by ZTE are essential and should be discussed. </w:t>
              </w:r>
            </w:ins>
          </w:p>
        </w:tc>
      </w:tr>
    </w:tbl>
    <w:p w14:paraId="1410799D" w14:textId="77777777" w:rsidR="00332E4E" w:rsidRDefault="00332E4E" w:rsidP="00332E4E">
      <w:pPr>
        <w:pStyle w:val="a0"/>
        <w:rPr>
          <w:ins w:id="1006" w:author="Afshin Haghighat" w:date="2021-01-26T17:08:00Z"/>
        </w:rPr>
      </w:pPr>
      <w:ins w:id="1007" w:author="Afshin Haghighat" w:date="2021-01-26T17:08:00Z">
        <w:r>
          <w:br w:type="page"/>
        </w:r>
      </w:ins>
    </w:p>
    <w:p w14:paraId="3969BF1E" w14:textId="77777777" w:rsidR="00A62A1B" w:rsidRDefault="00A62A1B" w:rsidP="00A62A1B">
      <w:pPr>
        <w:pStyle w:val="a0"/>
      </w:pPr>
      <w:r>
        <w:lastRenderedPageBreak/>
        <w:br w:type="page"/>
      </w:r>
    </w:p>
    <w:p w14:paraId="28D5BF30" w14:textId="77777777" w:rsidR="00A62A1B" w:rsidRDefault="00A62A1B" w:rsidP="00A62A1B">
      <w:pPr>
        <w:pStyle w:val="1"/>
        <w:spacing w:before="240"/>
      </w:pPr>
      <w:r>
        <w:rPr>
          <w:lang w:val="en-US"/>
        </w:rPr>
        <w:lastRenderedPageBreak/>
        <w:t xml:space="preserve">Previous agreements </w:t>
      </w:r>
    </w:p>
    <w:p w14:paraId="2B144D62" w14:textId="77777777" w:rsidR="00A62A1B" w:rsidRDefault="00A62A1B" w:rsidP="00A62A1B">
      <w:pPr>
        <w:pStyle w:val="11"/>
      </w:pPr>
      <w:r>
        <w:t>RAN1#102-e</w:t>
      </w:r>
    </w:p>
    <w:p w14:paraId="44E9843D" w14:textId="77777777" w:rsidR="00A62A1B" w:rsidRDefault="00A62A1B" w:rsidP="00A62A1B">
      <w:pPr>
        <w:tabs>
          <w:tab w:val="left" w:pos="630"/>
          <w:tab w:val="left" w:pos="1980"/>
          <w:tab w:val="left" w:pos="2070"/>
          <w:tab w:val="left" w:pos="6840"/>
        </w:tabs>
        <w:ind w:left="360"/>
      </w:pPr>
    </w:p>
    <w:p w14:paraId="4D82F79E" w14:textId="77777777" w:rsidR="00A62A1B" w:rsidRPr="00A62A1B" w:rsidRDefault="00A62A1B" w:rsidP="00A62A1B">
      <w:pPr>
        <w:rPr>
          <w:rFonts w:cs="Times"/>
          <w:szCs w:val="20"/>
          <w:lang w:eastAsia="ko-KR"/>
        </w:rPr>
      </w:pPr>
      <w:r w:rsidRPr="00A62A1B">
        <w:rPr>
          <w:rFonts w:eastAsia="맑은 고딕" w:cs="Times"/>
          <w:b/>
          <w:bCs/>
          <w:color w:val="000000"/>
          <w:szCs w:val="20"/>
          <w:highlight w:val="green"/>
          <w:lang w:val="en-GB"/>
        </w:rPr>
        <w:t>Agreement</w:t>
      </w:r>
    </w:p>
    <w:p w14:paraId="346251F9" w14:textId="77777777" w:rsidR="00A62A1B" w:rsidRPr="00A62A1B" w:rsidRDefault="00A62A1B" w:rsidP="00A62A1B">
      <w:pPr>
        <w:rPr>
          <w:rFonts w:eastAsia="맑은 고딕" w:cs="Times"/>
          <w:szCs w:val="20"/>
          <w:lang w:val="en-GB"/>
        </w:rPr>
      </w:pPr>
      <w:r w:rsidRPr="00A62A1B">
        <w:rPr>
          <w:rFonts w:eastAsia="맑은 고딕"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A62A1B">
      <w:pPr>
        <w:numPr>
          <w:ilvl w:val="0"/>
          <w:numId w:val="62"/>
        </w:numPr>
        <w:rPr>
          <w:rFonts w:eastAsia="맑은 고딕" w:cs="Times"/>
          <w:szCs w:val="20"/>
          <w:lang w:eastAsia="x-none"/>
        </w:rPr>
      </w:pPr>
      <w:r w:rsidRPr="00A62A1B">
        <w:rPr>
          <w:rFonts w:eastAsia="맑은 고딕" w:cs="Times"/>
          <w:szCs w:val="20"/>
          <w:lang w:val="en-GB"/>
        </w:rPr>
        <w:t>Option-1: Group-based reporting,  </w:t>
      </w:r>
    </w:p>
    <w:p w14:paraId="142774D0" w14:textId="77777777" w:rsidR="00A62A1B" w:rsidRPr="00A62A1B" w:rsidRDefault="00A62A1B" w:rsidP="00A62A1B">
      <w:pPr>
        <w:numPr>
          <w:ilvl w:val="1"/>
          <w:numId w:val="62"/>
        </w:numPr>
        <w:rPr>
          <w:rFonts w:eastAsia="맑은 고딕" w:cs="Times"/>
          <w:szCs w:val="20"/>
          <w:lang w:val="en-GB"/>
        </w:rPr>
      </w:pPr>
      <w:r w:rsidRPr="00A62A1B">
        <w:rPr>
          <w:rFonts w:eastAsia="맑은 고딕" w:cs="Times"/>
          <w:szCs w:val="20"/>
          <w:lang w:val="en-GB"/>
        </w:rPr>
        <w:t>e.g., beam restriction to facilitate inter-TRP pairing.</w:t>
      </w:r>
    </w:p>
    <w:p w14:paraId="48B8F95F" w14:textId="77777777" w:rsidR="00A62A1B" w:rsidRPr="00A62A1B" w:rsidRDefault="00A62A1B" w:rsidP="00A62A1B">
      <w:pPr>
        <w:numPr>
          <w:ilvl w:val="0"/>
          <w:numId w:val="62"/>
        </w:numPr>
        <w:rPr>
          <w:rFonts w:eastAsia="맑은 고딕" w:cs="Times"/>
          <w:szCs w:val="20"/>
          <w:lang w:val="en-GB"/>
        </w:rPr>
      </w:pPr>
      <w:r w:rsidRPr="00A62A1B">
        <w:rPr>
          <w:rFonts w:eastAsia="맑은 고딕" w:cs="Times"/>
          <w:szCs w:val="20"/>
          <w:lang w:val="en-GB"/>
        </w:rPr>
        <w:t>Option-2: Non-group-based reporting</w:t>
      </w:r>
    </w:p>
    <w:p w14:paraId="7B4398FC" w14:textId="77777777" w:rsidR="00A62A1B" w:rsidRPr="00A62A1B" w:rsidRDefault="00A62A1B" w:rsidP="00A62A1B">
      <w:pPr>
        <w:rPr>
          <w:rFonts w:eastAsia="맑은 고딕" w:cs="Times"/>
          <w:szCs w:val="20"/>
          <w:lang w:val="en-GB"/>
        </w:rPr>
      </w:pPr>
      <w:r w:rsidRPr="00A62A1B">
        <w:rPr>
          <w:rFonts w:eastAsia="맑은 고딕" w:cs="Times"/>
          <w:color w:val="000000"/>
          <w:szCs w:val="20"/>
          <w:lang w:val="en-GB"/>
        </w:rPr>
        <w:t> </w:t>
      </w:r>
    </w:p>
    <w:p w14:paraId="6B50F5D4" w14:textId="77777777" w:rsidR="00A62A1B" w:rsidRPr="00A62A1B" w:rsidRDefault="00A62A1B" w:rsidP="00A62A1B">
      <w:pPr>
        <w:rPr>
          <w:rFonts w:eastAsia="맑은 고딕" w:cs="Times"/>
          <w:szCs w:val="20"/>
          <w:lang w:eastAsia="ko-KR"/>
        </w:rPr>
      </w:pPr>
      <w:r w:rsidRPr="00A62A1B">
        <w:rPr>
          <w:rFonts w:eastAsia="맑은 고딕" w:cs="Times"/>
          <w:b/>
          <w:bCs/>
          <w:color w:val="000000"/>
          <w:szCs w:val="20"/>
          <w:highlight w:val="green"/>
          <w:lang w:val="en-GB"/>
        </w:rPr>
        <w:t>Agreement</w:t>
      </w:r>
    </w:p>
    <w:p w14:paraId="1BF3B0A4" w14:textId="77777777" w:rsidR="00A62A1B" w:rsidRPr="00A62A1B" w:rsidRDefault="00A62A1B" w:rsidP="00A62A1B">
      <w:pPr>
        <w:rPr>
          <w:rFonts w:eastAsia="맑은 고딕" w:cs="Calibri"/>
          <w:color w:val="000000"/>
          <w:szCs w:val="20"/>
          <w:lang w:val="en-GB"/>
        </w:rPr>
      </w:pPr>
      <w:r w:rsidRPr="00A62A1B">
        <w:rPr>
          <w:rFonts w:eastAsia="맑은 고딕" w:cs="Times"/>
          <w:szCs w:val="20"/>
          <w:lang w:val="en-GB"/>
        </w:rPr>
        <w:t>Evaluate and study at least but not limited to the following issues for multi-beam enhancement</w:t>
      </w:r>
    </w:p>
    <w:p w14:paraId="6ECC4955" w14:textId="77777777" w:rsidR="00A62A1B" w:rsidRPr="00A62A1B" w:rsidRDefault="00A62A1B" w:rsidP="00A62A1B">
      <w:pPr>
        <w:numPr>
          <w:ilvl w:val="0"/>
          <w:numId w:val="62"/>
        </w:numPr>
        <w:rPr>
          <w:rFonts w:eastAsia="맑은 고딕"/>
          <w:szCs w:val="20"/>
          <w:lang w:eastAsia="x-none"/>
        </w:rPr>
      </w:pPr>
      <w:r w:rsidRPr="00A62A1B">
        <w:rPr>
          <w:rFonts w:eastAsia="맑은 고딕" w:cs="Times"/>
          <w:szCs w:val="20"/>
          <w:lang w:val="en-GB"/>
        </w:rPr>
        <w:t>Issue 1: Consideration of inter-beam interference</w:t>
      </w:r>
    </w:p>
    <w:p w14:paraId="2E264634" w14:textId="77777777" w:rsidR="00A62A1B" w:rsidRPr="00A62A1B" w:rsidRDefault="00A62A1B" w:rsidP="00A62A1B">
      <w:pPr>
        <w:numPr>
          <w:ilvl w:val="0"/>
          <w:numId w:val="62"/>
        </w:numPr>
        <w:rPr>
          <w:rFonts w:eastAsia="맑은 고딕" w:cs="Times"/>
          <w:szCs w:val="20"/>
          <w:lang w:val="en-GB"/>
        </w:rPr>
      </w:pPr>
      <w:r w:rsidRPr="00A62A1B">
        <w:rPr>
          <w:rFonts w:eastAsia="맑은 고딕" w:cs="Times"/>
          <w:szCs w:val="20"/>
          <w:lang w:val="en-GB"/>
        </w:rPr>
        <w:t>Issue 2: For group-based reporting, increased number of groups and/or beams per group</w:t>
      </w:r>
    </w:p>
    <w:p w14:paraId="0D600A57" w14:textId="77777777" w:rsidR="00A62A1B" w:rsidRPr="00A62A1B" w:rsidRDefault="00A62A1B" w:rsidP="00A62A1B">
      <w:pPr>
        <w:numPr>
          <w:ilvl w:val="0"/>
          <w:numId w:val="62"/>
        </w:numPr>
        <w:rPr>
          <w:rFonts w:eastAsia="맑은 고딕" w:cs="Times"/>
          <w:szCs w:val="20"/>
          <w:lang w:val="en-GB"/>
        </w:rPr>
      </w:pPr>
      <w:r w:rsidRPr="00A62A1B">
        <w:rPr>
          <w:rFonts w:eastAsia="맑은 고딕" w:cs="Times"/>
          <w:szCs w:val="20"/>
          <w:lang w:val="en-GB"/>
        </w:rPr>
        <w:t>Issue 3: UE Rx panel related beam measurement/report</w:t>
      </w:r>
    </w:p>
    <w:p w14:paraId="38797017" w14:textId="77777777" w:rsidR="00A62A1B" w:rsidRPr="00A62A1B" w:rsidRDefault="00A62A1B" w:rsidP="00A62A1B">
      <w:pPr>
        <w:numPr>
          <w:ilvl w:val="1"/>
          <w:numId w:val="62"/>
        </w:numPr>
        <w:rPr>
          <w:rFonts w:eastAsia="맑은 고딕" w:cs="Times"/>
          <w:szCs w:val="20"/>
          <w:lang w:val="en-GB"/>
        </w:rPr>
      </w:pPr>
      <w:r w:rsidRPr="00A62A1B">
        <w:rPr>
          <w:rFonts w:eastAsia="맑은 고딕" w:cs="Times"/>
          <w:szCs w:val="20"/>
          <w:lang w:val="en-GB"/>
        </w:rPr>
        <w:t>NOTE: “UE panel” is used for discussion purpose only</w:t>
      </w:r>
    </w:p>
    <w:p w14:paraId="25CDFCF2" w14:textId="77777777" w:rsidR="00A62A1B" w:rsidRPr="00A62A1B" w:rsidRDefault="00A62A1B" w:rsidP="00A62A1B">
      <w:pPr>
        <w:rPr>
          <w:rFonts w:eastAsia="맑은 고딕" w:cs="Times"/>
          <w:szCs w:val="20"/>
          <w:lang w:val="en-GB"/>
        </w:rPr>
      </w:pPr>
      <w:r w:rsidRPr="00A62A1B">
        <w:rPr>
          <w:rFonts w:eastAsia="맑은 고딕" w:cs="Times"/>
          <w:szCs w:val="20"/>
          <w:lang w:val="en-GB"/>
        </w:rPr>
        <w:t> </w:t>
      </w:r>
    </w:p>
    <w:p w14:paraId="6A6D9A8A" w14:textId="77777777" w:rsidR="00A62A1B" w:rsidRPr="00A62A1B" w:rsidRDefault="00A62A1B" w:rsidP="00A62A1B">
      <w:pPr>
        <w:rPr>
          <w:rFonts w:eastAsia="맑은 고딕" w:cs="Times"/>
          <w:szCs w:val="20"/>
          <w:lang w:eastAsia="ko-KR"/>
        </w:rPr>
      </w:pPr>
      <w:r w:rsidRPr="00A62A1B">
        <w:rPr>
          <w:rFonts w:eastAsia="맑은 고딕" w:cs="Times"/>
          <w:b/>
          <w:bCs/>
          <w:color w:val="000000"/>
          <w:szCs w:val="20"/>
          <w:highlight w:val="green"/>
          <w:lang w:val="en-GB"/>
        </w:rPr>
        <w:t>Agreement</w:t>
      </w:r>
    </w:p>
    <w:p w14:paraId="09CE9D0B" w14:textId="77777777" w:rsidR="00A62A1B" w:rsidRPr="00A62A1B" w:rsidRDefault="00A62A1B" w:rsidP="00A62A1B">
      <w:pPr>
        <w:numPr>
          <w:ilvl w:val="0"/>
          <w:numId w:val="62"/>
        </w:numPr>
        <w:rPr>
          <w:rFonts w:eastAsia="맑은 고딕" w:cs="Times"/>
          <w:szCs w:val="20"/>
          <w:lang w:val="en-GB" w:eastAsia="x-none"/>
        </w:rPr>
      </w:pPr>
      <w:r w:rsidRPr="00A62A1B">
        <w:rPr>
          <w:rFonts w:eastAsia="맑은 고딕" w:cs="Times"/>
          <w:szCs w:val="20"/>
          <w:lang w:val="en-GB"/>
        </w:rPr>
        <w:t>Evaluate enhancement to enable per-TRP based beam failure recovery starting with Rel-15/16 BFR as the baseline.</w:t>
      </w:r>
    </w:p>
    <w:p w14:paraId="566B5A9A" w14:textId="77777777" w:rsidR="00A62A1B" w:rsidRPr="00A62A1B" w:rsidRDefault="00A62A1B" w:rsidP="00A62A1B">
      <w:pPr>
        <w:numPr>
          <w:ilvl w:val="0"/>
          <w:numId w:val="62"/>
        </w:numPr>
        <w:rPr>
          <w:rFonts w:eastAsia="맑은 고딕" w:cs="Times"/>
          <w:szCs w:val="20"/>
          <w:lang w:val="en-GB"/>
        </w:rPr>
      </w:pPr>
      <w:r w:rsidRPr="00A62A1B">
        <w:rPr>
          <w:rFonts w:eastAsia="맑은 고딕" w:cs="Times"/>
          <w:szCs w:val="20"/>
          <w:lang w:val="en-GB"/>
        </w:rPr>
        <w:t>Consider following potential enhancement aspects to enable per-TRP based beam failure recovery </w:t>
      </w:r>
    </w:p>
    <w:p w14:paraId="6F7FBB35" w14:textId="77777777" w:rsidR="00A62A1B" w:rsidRPr="00A62A1B" w:rsidRDefault="00A62A1B" w:rsidP="00A62A1B">
      <w:pPr>
        <w:numPr>
          <w:ilvl w:val="1"/>
          <w:numId w:val="62"/>
        </w:numPr>
        <w:rPr>
          <w:rFonts w:eastAsia="맑은 고딕" w:cs="Times"/>
          <w:szCs w:val="20"/>
          <w:lang w:val="en-GB"/>
        </w:rPr>
      </w:pPr>
      <w:r w:rsidRPr="00A62A1B">
        <w:rPr>
          <w:rFonts w:eastAsia="맑은 고딕" w:cs="Times"/>
          <w:szCs w:val="20"/>
          <w:lang w:val="en-GB"/>
        </w:rPr>
        <w:t>Issue 1: TRP-specific BFD</w:t>
      </w:r>
    </w:p>
    <w:p w14:paraId="123DC45C" w14:textId="77777777" w:rsidR="00A62A1B" w:rsidRPr="00A62A1B" w:rsidRDefault="00A62A1B" w:rsidP="00A62A1B">
      <w:pPr>
        <w:numPr>
          <w:ilvl w:val="1"/>
          <w:numId w:val="62"/>
        </w:numPr>
        <w:rPr>
          <w:rFonts w:eastAsia="맑은 고딕" w:cs="Times"/>
          <w:szCs w:val="20"/>
          <w:lang w:val="en-GB"/>
        </w:rPr>
      </w:pPr>
      <w:r w:rsidRPr="00A62A1B">
        <w:rPr>
          <w:rFonts w:eastAsia="맑은 고딕" w:cs="Times"/>
          <w:szCs w:val="20"/>
          <w:lang w:val="en-GB"/>
        </w:rPr>
        <w:t>Issue 2: TRP-specific new candidate beam identification</w:t>
      </w:r>
    </w:p>
    <w:p w14:paraId="66A2CAAC" w14:textId="77777777" w:rsidR="00A62A1B" w:rsidRPr="00A62A1B" w:rsidRDefault="00A62A1B" w:rsidP="00A62A1B">
      <w:pPr>
        <w:numPr>
          <w:ilvl w:val="1"/>
          <w:numId w:val="62"/>
        </w:numPr>
        <w:rPr>
          <w:rFonts w:eastAsia="맑은 고딕" w:cs="Times"/>
          <w:szCs w:val="20"/>
          <w:lang w:val="en-GB"/>
        </w:rPr>
      </w:pPr>
      <w:r w:rsidRPr="00A62A1B">
        <w:rPr>
          <w:rFonts w:eastAsia="맑은 고딕" w:cs="Times"/>
          <w:szCs w:val="20"/>
          <w:lang w:val="en-GB"/>
        </w:rPr>
        <w:t>Issue 3: TRP-specific BFRQ</w:t>
      </w:r>
    </w:p>
    <w:p w14:paraId="0E460CBE" w14:textId="77777777" w:rsidR="00A62A1B" w:rsidRPr="00A62A1B" w:rsidRDefault="00A62A1B" w:rsidP="00A62A1B">
      <w:pPr>
        <w:numPr>
          <w:ilvl w:val="1"/>
          <w:numId w:val="62"/>
        </w:numPr>
        <w:rPr>
          <w:rFonts w:eastAsia="맑은 고딕" w:cs="Times"/>
          <w:szCs w:val="20"/>
          <w:lang w:val="en-GB"/>
        </w:rPr>
      </w:pPr>
      <w:r w:rsidRPr="00A62A1B">
        <w:rPr>
          <w:rFonts w:eastAsia="맑은 고딕" w:cs="Times"/>
          <w:szCs w:val="20"/>
          <w:lang w:val="en-GB"/>
        </w:rPr>
        <w:t>Issue 4: gNB response enhancement</w:t>
      </w:r>
    </w:p>
    <w:p w14:paraId="306389D9" w14:textId="77777777" w:rsidR="00A62A1B" w:rsidRPr="00A62A1B" w:rsidRDefault="00A62A1B" w:rsidP="00A62A1B">
      <w:pPr>
        <w:numPr>
          <w:ilvl w:val="1"/>
          <w:numId w:val="62"/>
        </w:numPr>
        <w:rPr>
          <w:rFonts w:eastAsia="맑은 고딕" w:cs="Times"/>
          <w:szCs w:val="20"/>
          <w:lang w:val="en-GB"/>
        </w:rPr>
      </w:pPr>
      <w:r w:rsidRPr="00A62A1B">
        <w:rPr>
          <w:rFonts w:eastAsia="맑은 고딕" w:cs="Times"/>
          <w:szCs w:val="20"/>
          <w:lang w:val="en-GB"/>
        </w:rPr>
        <w:t>Issue 5: UE behavior on QCL/spatial relation assumption/UL power control for DL and UL channels/RSs after receiving gNB response</w:t>
      </w:r>
    </w:p>
    <w:p w14:paraId="75AC25D7" w14:textId="77777777" w:rsidR="00A62A1B" w:rsidRPr="00A62A1B" w:rsidRDefault="00A62A1B" w:rsidP="00A62A1B">
      <w:pPr>
        <w:rPr>
          <w:rFonts w:eastAsia="맑은 고딕" w:cs="Times"/>
          <w:szCs w:val="20"/>
          <w:lang w:val="en-GB" w:eastAsia="x-none"/>
        </w:rPr>
      </w:pPr>
    </w:p>
    <w:p w14:paraId="6834AB67" w14:textId="77777777" w:rsidR="00A62A1B" w:rsidRPr="00A62A1B" w:rsidRDefault="00A62A1B" w:rsidP="00A62A1B">
      <w:pPr>
        <w:rPr>
          <w:rFonts w:eastAsia="맑은 고딕" w:cs="Times"/>
          <w:szCs w:val="20"/>
          <w:lang w:val="en-GB" w:eastAsia="ko-KR"/>
        </w:rPr>
      </w:pPr>
      <w:r w:rsidRPr="00A62A1B">
        <w:rPr>
          <w:rFonts w:eastAsia="맑은 고딕" w:cs="Times"/>
          <w:b/>
          <w:bCs/>
          <w:color w:val="000000"/>
          <w:szCs w:val="20"/>
          <w:highlight w:val="green"/>
          <w:lang w:val="en-GB"/>
        </w:rPr>
        <w:t>Agreement</w:t>
      </w:r>
    </w:p>
    <w:p w14:paraId="47A089D3" w14:textId="77777777" w:rsidR="00A62A1B" w:rsidRPr="00A62A1B" w:rsidRDefault="00A62A1B" w:rsidP="00A62A1B">
      <w:pPr>
        <w:rPr>
          <w:rFonts w:eastAsia="맑은 고딕" w:cs="Times"/>
          <w:szCs w:val="20"/>
          <w:lang w:val="en-GB" w:eastAsia="x-none"/>
        </w:rPr>
      </w:pPr>
      <w:r w:rsidRPr="00A62A1B">
        <w:rPr>
          <w:rFonts w:eastAsia="맑은 고딕" w:cs="Times"/>
          <w:szCs w:val="20"/>
          <w:lang w:val="en-GB" w:eastAsia="x-none"/>
        </w:rPr>
        <w:t>Study Rel.17 enhancements on beam management for multi-TRPs with following priority</w:t>
      </w:r>
    </w:p>
    <w:p w14:paraId="74D443B5" w14:textId="77777777" w:rsidR="00A62A1B" w:rsidRPr="00A62A1B" w:rsidRDefault="00A62A1B" w:rsidP="00A62A1B">
      <w:pPr>
        <w:numPr>
          <w:ilvl w:val="0"/>
          <w:numId w:val="63"/>
        </w:numPr>
        <w:rPr>
          <w:rFonts w:eastAsia="맑은 고딕" w:cs="Times"/>
          <w:szCs w:val="20"/>
          <w:lang w:val="en-GB" w:eastAsia="x-none"/>
        </w:rPr>
      </w:pPr>
      <w:r w:rsidRPr="00A62A1B">
        <w:rPr>
          <w:rFonts w:eastAsia="맑은 고딕" w:cs="Times"/>
          <w:szCs w:val="20"/>
          <w:lang w:val="en-GB"/>
        </w:rPr>
        <w:t>High priority:</w:t>
      </w:r>
    </w:p>
    <w:p w14:paraId="0E3671B7" w14:textId="77777777" w:rsidR="00A62A1B" w:rsidRPr="00A62A1B" w:rsidRDefault="00A62A1B" w:rsidP="00A62A1B">
      <w:pPr>
        <w:numPr>
          <w:ilvl w:val="1"/>
          <w:numId w:val="63"/>
        </w:numPr>
        <w:rPr>
          <w:rFonts w:eastAsia="맑은 고딕" w:cs="Times"/>
          <w:szCs w:val="20"/>
        </w:rPr>
      </w:pPr>
      <w:r w:rsidRPr="00A62A1B">
        <w:rPr>
          <w:rFonts w:eastAsia="맑은 고딕" w:cs="Times"/>
          <w:szCs w:val="20"/>
          <w:lang w:val="en-GB"/>
        </w:rPr>
        <w:t>Beam measurement/reporting enhancement</w:t>
      </w:r>
    </w:p>
    <w:p w14:paraId="59B52FCD" w14:textId="77777777" w:rsidR="00A62A1B" w:rsidRPr="00A62A1B" w:rsidRDefault="00A62A1B" w:rsidP="00A62A1B">
      <w:pPr>
        <w:numPr>
          <w:ilvl w:val="1"/>
          <w:numId w:val="63"/>
        </w:numPr>
        <w:rPr>
          <w:rFonts w:eastAsia="맑은 고딕" w:cs="Times"/>
          <w:szCs w:val="20"/>
          <w:lang w:val="en-GB"/>
        </w:rPr>
      </w:pPr>
      <w:r w:rsidRPr="00A62A1B">
        <w:rPr>
          <w:rFonts w:eastAsia="맑은 고딕" w:cs="Times"/>
          <w:szCs w:val="20"/>
          <w:lang w:val="en-GB"/>
        </w:rPr>
        <w:t>Beam failure recovery for multi-TRP</w:t>
      </w:r>
    </w:p>
    <w:p w14:paraId="16F7BFC4" w14:textId="77777777" w:rsidR="00A62A1B" w:rsidRPr="00A62A1B" w:rsidRDefault="00A62A1B" w:rsidP="00A62A1B">
      <w:pPr>
        <w:numPr>
          <w:ilvl w:val="0"/>
          <w:numId w:val="63"/>
        </w:numPr>
        <w:rPr>
          <w:rFonts w:eastAsia="맑은 고딕" w:cs="Times"/>
          <w:szCs w:val="20"/>
          <w:lang w:val="en-GB"/>
        </w:rPr>
      </w:pPr>
      <w:r w:rsidRPr="00A62A1B">
        <w:rPr>
          <w:rFonts w:eastAsia="맑은 고딕" w:cs="Times"/>
          <w:szCs w:val="20"/>
          <w:lang w:val="en-GB"/>
        </w:rPr>
        <w:t>Low priority</w:t>
      </w:r>
    </w:p>
    <w:p w14:paraId="39847215" w14:textId="77777777" w:rsidR="00A62A1B" w:rsidRPr="00A62A1B" w:rsidRDefault="00A62A1B" w:rsidP="00A62A1B">
      <w:pPr>
        <w:numPr>
          <w:ilvl w:val="1"/>
          <w:numId w:val="63"/>
        </w:numPr>
        <w:rPr>
          <w:rFonts w:eastAsia="맑은 고딕" w:cs="Times"/>
          <w:szCs w:val="20"/>
          <w:lang w:val="en-GB"/>
        </w:rPr>
      </w:pPr>
      <w:r w:rsidRPr="00A62A1B">
        <w:rPr>
          <w:rFonts w:eastAsia="맑은 고딕" w:cs="Times"/>
          <w:szCs w:val="20"/>
          <w:lang w:val="en-GB"/>
        </w:rPr>
        <w:t>Simultaneous reception of same type of channel/RS with different QCL-TypeD</w:t>
      </w:r>
    </w:p>
    <w:p w14:paraId="29196C18" w14:textId="77777777" w:rsidR="00A62A1B" w:rsidRPr="00A62A1B" w:rsidRDefault="00A62A1B" w:rsidP="00A62A1B">
      <w:pPr>
        <w:pStyle w:val="a0"/>
        <w:numPr>
          <w:ilvl w:val="1"/>
          <w:numId w:val="63"/>
        </w:numPr>
        <w:tabs>
          <w:tab w:val="left" w:pos="450"/>
          <w:tab w:val="left" w:pos="1170"/>
        </w:tabs>
        <w:rPr>
          <w:rFonts w:eastAsia="맑은 고딕" w:cs="Times"/>
          <w:szCs w:val="20"/>
          <w:lang w:val="en-GB"/>
        </w:rPr>
      </w:pPr>
      <w:r w:rsidRPr="00A62A1B">
        <w:rPr>
          <w:rFonts w:eastAsia="맑은 고딕" w:cs="Times"/>
          <w:szCs w:val="20"/>
          <w:lang w:val="en-GB"/>
        </w:rPr>
        <w:t>Simultaneous reception of different type of channel/RS with different QCL-TypeD</w:t>
      </w:r>
    </w:p>
    <w:p w14:paraId="4F548DBD" w14:textId="77777777" w:rsidR="00A62A1B" w:rsidRPr="00A62A1B" w:rsidRDefault="00A62A1B" w:rsidP="00A62A1B">
      <w:pPr>
        <w:pStyle w:val="a0"/>
        <w:tabs>
          <w:tab w:val="left" w:pos="450"/>
          <w:tab w:val="left" w:pos="1530"/>
        </w:tabs>
        <w:ind w:left="360"/>
        <w:rPr>
          <w:rFonts w:eastAsia="맑은 고딕" w:cs="Times"/>
          <w:szCs w:val="20"/>
          <w:lang w:val="en-GB"/>
        </w:rPr>
      </w:pP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a7"/>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A62A1B">
      <w:pPr>
        <w:pStyle w:val="a7"/>
        <w:numPr>
          <w:ilvl w:val="0"/>
          <w:numId w:val="64"/>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a7"/>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a7"/>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a7"/>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A62A1B">
      <w:pPr>
        <w:pStyle w:val="a7"/>
        <w:numPr>
          <w:ilvl w:val="1"/>
          <w:numId w:val="65"/>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A62A1B">
      <w:pPr>
        <w:pStyle w:val="a7"/>
        <w:numPr>
          <w:ilvl w:val="0"/>
          <w:numId w:val="66"/>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a7"/>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a7"/>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a7"/>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a7"/>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lastRenderedPageBreak/>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a7"/>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value of N and M in each option</w:t>
      </w:r>
    </w:p>
    <w:p w14:paraId="1CCB323E" w14:textId="77777777" w:rsidR="00A62A1B" w:rsidRPr="00A62A1B" w:rsidRDefault="00A62A1B" w:rsidP="00A62A1B">
      <w:pPr>
        <w:pStyle w:val="a7"/>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a7"/>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a7"/>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A62A1B">
      <w:pPr>
        <w:numPr>
          <w:ilvl w:val="0"/>
          <w:numId w:val="67"/>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A62A1B">
      <w:pPr>
        <w:numPr>
          <w:ilvl w:val="1"/>
          <w:numId w:val="68"/>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A62A1B">
      <w:pPr>
        <w:numPr>
          <w:ilvl w:val="1"/>
          <w:numId w:val="68"/>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A62A1B">
      <w:pPr>
        <w:numPr>
          <w:ilvl w:val="2"/>
          <w:numId w:val="69"/>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A62A1B">
      <w:pPr>
        <w:numPr>
          <w:ilvl w:val="3"/>
          <w:numId w:val="70"/>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A62A1B">
      <w:pPr>
        <w:numPr>
          <w:ilvl w:val="2"/>
          <w:numId w:val="71"/>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A62A1B">
      <w:pPr>
        <w:numPr>
          <w:ilvl w:val="0"/>
          <w:numId w:val="72"/>
        </w:numPr>
        <w:rPr>
          <w:szCs w:val="20"/>
          <w:lang w:eastAsia="ko-KR"/>
        </w:rPr>
      </w:pPr>
      <w:r w:rsidRPr="00A62A1B">
        <w:rPr>
          <w:szCs w:val="20"/>
          <w:lang w:eastAsia="ko-KR"/>
        </w:rPr>
        <w:t>For M-TRP new beam identification</w:t>
      </w:r>
    </w:p>
    <w:p w14:paraId="3A893D2E" w14:textId="77777777" w:rsidR="00A62A1B" w:rsidRPr="00A62A1B" w:rsidRDefault="00A62A1B" w:rsidP="00A62A1B">
      <w:pPr>
        <w:numPr>
          <w:ilvl w:val="1"/>
          <w:numId w:val="73"/>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A62A1B">
      <w:pPr>
        <w:numPr>
          <w:ilvl w:val="2"/>
          <w:numId w:val="74"/>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A62A1B">
      <w:pPr>
        <w:numPr>
          <w:ilvl w:val="2"/>
          <w:numId w:val="75"/>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r w:rsidRPr="00A62A1B">
        <w:rPr>
          <w:szCs w:val="20"/>
          <w:lang w:val="en-GB" w:eastAsia="ko-KR"/>
        </w:rPr>
        <w:t>including  L1-RSRP, threshold</w:t>
      </w:r>
    </w:p>
    <w:p w14:paraId="33F0E354" w14:textId="77777777" w:rsidR="00A62A1B" w:rsidRPr="00A62A1B" w:rsidRDefault="00A62A1B" w:rsidP="00A62A1B">
      <w:pPr>
        <w:pStyle w:val="a0"/>
        <w:tabs>
          <w:tab w:val="left" w:pos="450"/>
          <w:tab w:val="left" w:pos="1530"/>
        </w:tabs>
        <w:ind w:left="360"/>
        <w:rPr>
          <w:szCs w:val="20"/>
        </w:rPr>
      </w:pPr>
    </w:p>
    <w:p w14:paraId="3B4DCC28" w14:textId="77777777" w:rsidR="00A62A1B" w:rsidRPr="00A62A1B" w:rsidRDefault="00A62A1B" w:rsidP="00A62A1B">
      <w:pPr>
        <w:pStyle w:val="a0"/>
        <w:rPr>
          <w:szCs w:val="20"/>
          <w:highlight w:val="green"/>
          <w:u w:val="single"/>
        </w:rPr>
      </w:pPr>
      <w:r w:rsidRPr="00A62A1B">
        <w:rPr>
          <w:szCs w:val="20"/>
          <w:highlight w:val="green"/>
          <w:u w:val="single"/>
        </w:rPr>
        <w:t>Agreement</w:t>
      </w:r>
    </w:p>
    <w:p w14:paraId="329DEEAD" w14:textId="77777777" w:rsidR="00A62A1B" w:rsidRPr="00A62A1B" w:rsidRDefault="00A62A1B" w:rsidP="00A62A1B">
      <w:pPr>
        <w:pStyle w:val="Normal9pointspacing"/>
        <w:numPr>
          <w:ilvl w:val="0"/>
          <w:numId w:val="51"/>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A62A1B">
      <w:pPr>
        <w:pStyle w:val="Normal9pointspacing"/>
        <w:numPr>
          <w:ilvl w:val="1"/>
          <w:numId w:val="51"/>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223D1EC7" w14:textId="77777777" w:rsidR="00A62A1B" w:rsidRPr="00A62A1B" w:rsidRDefault="00A62A1B" w:rsidP="00A62A1B">
      <w:pPr>
        <w:pStyle w:val="a0"/>
        <w:rPr>
          <w:szCs w:val="20"/>
          <w:u w:val="single"/>
        </w:rPr>
      </w:pPr>
    </w:p>
    <w:p w14:paraId="1DD26A1F" w14:textId="77777777" w:rsidR="00A62A1B" w:rsidRPr="00A62A1B" w:rsidRDefault="00A62A1B" w:rsidP="00A62A1B">
      <w:pPr>
        <w:pStyle w:val="a0"/>
        <w:rPr>
          <w:szCs w:val="20"/>
          <w:highlight w:val="green"/>
          <w:u w:val="single"/>
        </w:rPr>
      </w:pPr>
      <w:r w:rsidRPr="00A62A1B">
        <w:rPr>
          <w:szCs w:val="20"/>
          <w:highlight w:val="green"/>
          <w:u w:val="single"/>
        </w:rPr>
        <w:t>Agreement</w:t>
      </w:r>
    </w:p>
    <w:p w14:paraId="2C3DF916" w14:textId="77777777" w:rsidR="00A62A1B" w:rsidRPr="00A62A1B" w:rsidRDefault="00A62A1B" w:rsidP="00A62A1B">
      <w:pPr>
        <w:pStyle w:val="0Maintext"/>
        <w:numPr>
          <w:ilvl w:val="0"/>
          <w:numId w:val="51"/>
        </w:numPr>
        <w:rPr>
          <w:sz w:val="20"/>
          <w:szCs w:val="20"/>
        </w:rPr>
      </w:pPr>
      <w:r w:rsidRPr="00A62A1B">
        <w:rPr>
          <w:sz w:val="20"/>
          <w:szCs w:val="20"/>
        </w:rPr>
        <w:t xml:space="preserve">Support a BFRQ framework based on Rel.16 SCell BFR BFRQ </w:t>
      </w:r>
    </w:p>
    <w:p w14:paraId="608981F4" w14:textId="77777777" w:rsidR="00A62A1B" w:rsidRPr="00A62A1B" w:rsidRDefault="00A62A1B" w:rsidP="00A62A1B">
      <w:pPr>
        <w:pStyle w:val="0Maintext"/>
        <w:numPr>
          <w:ilvl w:val="1"/>
          <w:numId w:val="51"/>
        </w:numPr>
        <w:rPr>
          <w:sz w:val="20"/>
          <w:szCs w:val="20"/>
        </w:rPr>
      </w:pPr>
      <w:r w:rsidRPr="00A62A1B">
        <w:rPr>
          <w:sz w:val="20"/>
          <w:szCs w:val="20"/>
        </w:rPr>
        <w:t>In RAN1#104-e, select one from the following options</w:t>
      </w:r>
    </w:p>
    <w:p w14:paraId="164B59FD" w14:textId="77777777" w:rsidR="00A62A1B" w:rsidRPr="00A62A1B" w:rsidRDefault="00A62A1B" w:rsidP="00A62A1B">
      <w:pPr>
        <w:pStyle w:val="0Maintext"/>
        <w:numPr>
          <w:ilvl w:val="2"/>
          <w:numId w:val="51"/>
        </w:numPr>
        <w:rPr>
          <w:sz w:val="20"/>
          <w:szCs w:val="20"/>
        </w:rPr>
      </w:pPr>
      <w:r w:rsidRPr="00A62A1B">
        <w:rPr>
          <w:sz w:val="20"/>
          <w:szCs w:val="20"/>
        </w:rPr>
        <w:t>Option 1: Up to one dedicated PUCCH-SR resource in a cell group</w:t>
      </w:r>
    </w:p>
    <w:p w14:paraId="63C80B69" w14:textId="77777777" w:rsidR="00A62A1B" w:rsidRPr="00A62A1B" w:rsidRDefault="00A62A1B" w:rsidP="00A62A1B">
      <w:pPr>
        <w:pStyle w:val="0Maintext"/>
        <w:numPr>
          <w:ilvl w:val="3"/>
          <w:numId w:val="51"/>
        </w:numPr>
        <w:rPr>
          <w:sz w:val="20"/>
          <w:szCs w:val="20"/>
        </w:rPr>
      </w:pPr>
      <w:r w:rsidRPr="00A62A1B">
        <w:rPr>
          <w:sz w:val="20"/>
          <w:szCs w:val="20"/>
        </w:rPr>
        <w:t>A cell group refers to either MCG, SCG, or PUCCH cell group</w:t>
      </w:r>
    </w:p>
    <w:p w14:paraId="0C6AA672" w14:textId="77777777" w:rsidR="00A62A1B" w:rsidRPr="00A62A1B" w:rsidRDefault="00A62A1B" w:rsidP="00A62A1B">
      <w:pPr>
        <w:pStyle w:val="0Maintext"/>
        <w:numPr>
          <w:ilvl w:val="3"/>
          <w:numId w:val="51"/>
        </w:numPr>
        <w:rPr>
          <w:sz w:val="20"/>
          <w:szCs w:val="20"/>
        </w:rPr>
      </w:pPr>
      <w:r w:rsidRPr="00A62A1B">
        <w:rPr>
          <w:sz w:val="20"/>
          <w:szCs w:val="20"/>
        </w:rPr>
        <w:t xml:space="preserve">FFS: number of spatial filters associated with the PUCCH-SR resources  </w:t>
      </w:r>
    </w:p>
    <w:p w14:paraId="72801B15" w14:textId="77777777" w:rsidR="00A62A1B" w:rsidRPr="00A62A1B" w:rsidRDefault="00A62A1B" w:rsidP="00A62A1B">
      <w:pPr>
        <w:pStyle w:val="0Maintext"/>
        <w:numPr>
          <w:ilvl w:val="3"/>
          <w:numId w:val="51"/>
        </w:numPr>
        <w:rPr>
          <w:sz w:val="20"/>
          <w:szCs w:val="20"/>
        </w:rPr>
      </w:pPr>
      <w:r w:rsidRPr="00A62A1B">
        <w:rPr>
          <w:sz w:val="20"/>
          <w:szCs w:val="20"/>
        </w:rPr>
        <w:t>FFS: How the SR configuration is done</w:t>
      </w:r>
    </w:p>
    <w:p w14:paraId="379BF342" w14:textId="77777777" w:rsidR="00A62A1B" w:rsidRPr="00A62A1B" w:rsidRDefault="00A62A1B" w:rsidP="00A62A1B">
      <w:pPr>
        <w:pStyle w:val="0Maintext"/>
        <w:numPr>
          <w:ilvl w:val="2"/>
          <w:numId w:val="51"/>
        </w:numPr>
        <w:rPr>
          <w:sz w:val="20"/>
          <w:szCs w:val="20"/>
        </w:rPr>
      </w:pPr>
      <w:r w:rsidRPr="00A62A1B">
        <w:rPr>
          <w:sz w:val="20"/>
          <w:szCs w:val="20"/>
        </w:rPr>
        <w:t>Option 2:  Up to two (or more) dedicated PUCCH-SR resources in a cell group</w:t>
      </w:r>
    </w:p>
    <w:p w14:paraId="74D003EA" w14:textId="77777777" w:rsidR="00A62A1B" w:rsidRPr="00A62A1B" w:rsidRDefault="00A62A1B" w:rsidP="00A62A1B">
      <w:pPr>
        <w:pStyle w:val="0Maintext"/>
        <w:numPr>
          <w:ilvl w:val="3"/>
          <w:numId w:val="51"/>
        </w:numPr>
        <w:rPr>
          <w:sz w:val="20"/>
          <w:szCs w:val="20"/>
        </w:rPr>
      </w:pPr>
      <w:r w:rsidRPr="00A62A1B">
        <w:rPr>
          <w:sz w:val="20"/>
          <w:szCs w:val="20"/>
        </w:rPr>
        <w:t>A cell group refers to either MCG, SCG, or PUCCH cell group</w:t>
      </w:r>
    </w:p>
    <w:p w14:paraId="6B331926" w14:textId="77777777" w:rsidR="00A62A1B" w:rsidRPr="00A62A1B" w:rsidRDefault="00A62A1B" w:rsidP="00A62A1B">
      <w:pPr>
        <w:pStyle w:val="0Maintext"/>
        <w:numPr>
          <w:ilvl w:val="3"/>
          <w:numId w:val="51"/>
        </w:numPr>
        <w:rPr>
          <w:sz w:val="20"/>
          <w:szCs w:val="20"/>
        </w:rPr>
      </w:pPr>
      <w:r w:rsidRPr="00A62A1B">
        <w:rPr>
          <w:sz w:val="20"/>
          <w:szCs w:val="20"/>
        </w:rPr>
        <w:t>FFS: whether each PUCCH-SR resource is restricted to be associated to one spatial filter</w:t>
      </w:r>
    </w:p>
    <w:p w14:paraId="2258AB6F" w14:textId="77777777" w:rsidR="00A62A1B" w:rsidRPr="00A62A1B" w:rsidRDefault="00A62A1B" w:rsidP="00A62A1B">
      <w:pPr>
        <w:pStyle w:val="0Maintext"/>
        <w:numPr>
          <w:ilvl w:val="3"/>
          <w:numId w:val="51"/>
        </w:numPr>
        <w:rPr>
          <w:sz w:val="20"/>
          <w:szCs w:val="20"/>
        </w:rPr>
      </w:pPr>
      <w:r w:rsidRPr="00A62A1B">
        <w:rPr>
          <w:sz w:val="20"/>
          <w:szCs w:val="20"/>
        </w:rPr>
        <w:t>FFS: How the SR configuration is done</w:t>
      </w:r>
    </w:p>
    <w:p w14:paraId="3EB59911" w14:textId="77777777" w:rsidR="00A62A1B" w:rsidRPr="00A62A1B" w:rsidRDefault="00A62A1B" w:rsidP="00A62A1B">
      <w:pPr>
        <w:pStyle w:val="0Maintext"/>
        <w:numPr>
          <w:ilvl w:val="1"/>
          <w:numId w:val="51"/>
        </w:numPr>
        <w:rPr>
          <w:sz w:val="20"/>
          <w:szCs w:val="20"/>
        </w:rPr>
      </w:pPr>
      <w:r w:rsidRPr="00A62A1B">
        <w:rPr>
          <w:sz w:val="20"/>
          <w:szCs w:val="20"/>
        </w:rPr>
        <w:t>FFS: Whether no dedicated PUCCH-SR resource can be supported in addition to Option 1 or Option 2</w:t>
      </w:r>
    </w:p>
    <w:p w14:paraId="57BDEF8D" w14:textId="77777777" w:rsidR="00A62A1B" w:rsidRPr="00A62A1B" w:rsidRDefault="00A62A1B" w:rsidP="00A62A1B">
      <w:pPr>
        <w:pStyle w:val="0Maintext"/>
        <w:numPr>
          <w:ilvl w:val="0"/>
          <w:numId w:val="51"/>
        </w:numPr>
        <w:rPr>
          <w:sz w:val="20"/>
          <w:szCs w:val="20"/>
        </w:rPr>
      </w:pPr>
      <w:r w:rsidRPr="00A62A1B">
        <w:rPr>
          <w:sz w:val="20"/>
          <w:szCs w:val="20"/>
        </w:rPr>
        <w:t xml:space="preserve">Study whether and how to provide the following information in BFRQ MAC-CE </w:t>
      </w:r>
    </w:p>
    <w:p w14:paraId="2C9BCDEA" w14:textId="77777777" w:rsidR="00A62A1B" w:rsidRPr="00A62A1B" w:rsidRDefault="00A62A1B" w:rsidP="00A62A1B">
      <w:pPr>
        <w:pStyle w:val="0Maintext"/>
        <w:numPr>
          <w:ilvl w:val="1"/>
          <w:numId w:val="51"/>
        </w:numPr>
        <w:rPr>
          <w:sz w:val="20"/>
          <w:szCs w:val="20"/>
        </w:rPr>
      </w:pPr>
      <w:r w:rsidRPr="00A62A1B">
        <w:rPr>
          <w:sz w:val="20"/>
          <w:szCs w:val="20"/>
        </w:rPr>
        <w:t>Index information of failed TRP(s)</w:t>
      </w:r>
    </w:p>
    <w:p w14:paraId="70374DBE" w14:textId="77777777" w:rsidR="00A62A1B" w:rsidRPr="00A62A1B" w:rsidRDefault="00A62A1B" w:rsidP="00A62A1B">
      <w:pPr>
        <w:pStyle w:val="0Maintext"/>
        <w:numPr>
          <w:ilvl w:val="1"/>
          <w:numId w:val="51"/>
        </w:numPr>
        <w:rPr>
          <w:sz w:val="20"/>
          <w:szCs w:val="20"/>
        </w:rPr>
      </w:pPr>
      <w:r w:rsidRPr="00A62A1B">
        <w:rPr>
          <w:sz w:val="20"/>
          <w:szCs w:val="20"/>
        </w:rPr>
        <w:t>CC index (if applicable)</w:t>
      </w:r>
    </w:p>
    <w:p w14:paraId="14AE53A8" w14:textId="77777777" w:rsidR="00A62A1B" w:rsidRPr="00A62A1B" w:rsidRDefault="00A62A1B" w:rsidP="00A62A1B">
      <w:pPr>
        <w:pStyle w:val="0Maintext"/>
        <w:numPr>
          <w:ilvl w:val="1"/>
          <w:numId w:val="51"/>
        </w:numPr>
        <w:rPr>
          <w:sz w:val="20"/>
          <w:szCs w:val="20"/>
        </w:rPr>
      </w:pPr>
      <w:r w:rsidRPr="00A62A1B">
        <w:rPr>
          <w:sz w:val="20"/>
          <w:szCs w:val="20"/>
        </w:rPr>
        <w:t>New candidate beam index (if found)</w:t>
      </w:r>
    </w:p>
    <w:p w14:paraId="7ECC2194" w14:textId="77777777" w:rsidR="00A62A1B" w:rsidRPr="00A62A1B" w:rsidRDefault="00A62A1B" w:rsidP="00A62A1B">
      <w:pPr>
        <w:pStyle w:val="Normal9pointspacing"/>
        <w:numPr>
          <w:ilvl w:val="1"/>
          <w:numId w:val="51"/>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A62A1B">
      <w:pPr>
        <w:pStyle w:val="Normal9pointspacing"/>
        <w:numPr>
          <w:ilvl w:val="1"/>
          <w:numId w:val="51"/>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79EFB784" w14:textId="77777777" w:rsidR="00A62A1B" w:rsidRDefault="00A62A1B" w:rsidP="00A62A1B">
      <w:pPr>
        <w:pStyle w:val="Normal9pointspacing"/>
        <w:spacing w:before="0" w:after="0"/>
        <w:ind w:left="1080"/>
        <w:rPr>
          <w:szCs w:val="20"/>
          <w:lang w:val="en-US"/>
        </w:rPr>
      </w:pPr>
    </w:p>
    <w:p w14:paraId="7C6035E4" w14:textId="77777777" w:rsidR="00A62A1B" w:rsidRDefault="00A62A1B" w:rsidP="00A62A1B">
      <w:pPr>
        <w:pStyle w:val="1"/>
        <w:spacing w:before="240"/>
      </w:pPr>
      <w:r>
        <w:rPr>
          <w:lang w:val="en-US"/>
        </w:rPr>
        <w:lastRenderedPageBreak/>
        <w:t>Company views</w:t>
      </w:r>
    </w:p>
    <w:tbl>
      <w:tblPr>
        <w:tblW w:w="9373" w:type="dxa"/>
        <w:tblInd w:w="103" w:type="dxa"/>
        <w:tblLook w:val="04A0" w:firstRow="1" w:lastRow="0" w:firstColumn="1" w:lastColumn="0" w:noHBand="0" w:noVBand="1"/>
      </w:tblPr>
      <w:tblGrid>
        <w:gridCol w:w="1433"/>
        <w:gridCol w:w="5731"/>
        <w:gridCol w:w="2209"/>
      </w:tblGrid>
      <w:tr w:rsidR="00A62A1B" w14:paraId="7E9A5C56" w14:textId="77777777" w:rsidTr="00A62A1B">
        <w:trPr>
          <w:trHeight w:val="426"/>
        </w:trPr>
        <w:tc>
          <w:tcPr>
            <w:tcW w:w="1433" w:type="dxa"/>
            <w:tcBorders>
              <w:top w:val="single" w:sz="4" w:space="0" w:color="A6A6A6"/>
              <w:left w:val="single" w:sz="4" w:space="0" w:color="A6A6A6"/>
              <w:bottom w:val="single" w:sz="4" w:space="0" w:color="A6A6A6"/>
              <w:right w:val="single" w:sz="4" w:space="0" w:color="A6A6A6"/>
            </w:tcBorders>
            <w:hideMark/>
          </w:tcPr>
          <w:p w14:paraId="12005E3F" w14:textId="77777777" w:rsidR="00A62A1B" w:rsidRDefault="00A62A1B">
            <w:pPr>
              <w:rPr>
                <w:color w:val="000000"/>
                <w:sz w:val="18"/>
                <w:szCs w:val="18"/>
                <w:lang w:eastAsia="zh-CN"/>
              </w:rPr>
            </w:pPr>
            <w:r>
              <w:rPr>
                <w:color w:val="000000"/>
                <w:sz w:val="18"/>
                <w:szCs w:val="18"/>
                <w:lang w:eastAsia="zh-CN"/>
              </w:rPr>
              <w:t>R1-2100040</w:t>
            </w:r>
          </w:p>
        </w:tc>
        <w:tc>
          <w:tcPr>
            <w:tcW w:w="5731" w:type="dxa"/>
            <w:tcBorders>
              <w:top w:val="single" w:sz="4" w:space="0" w:color="A6A6A6"/>
              <w:left w:val="nil"/>
              <w:bottom w:val="single" w:sz="4" w:space="0" w:color="A6A6A6"/>
              <w:right w:val="single" w:sz="4" w:space="0" w:color="A6A6A6"/>
            </w:tcBorders>
            <w:hideMark/>
          </w:tcPr>
          <w:p w14:paraId="332C5873" w14:textId="77777777" w:rsidR="00A62A1B" w:rsidRDefault="00A62A1B">
            <w:pPr>
              <w:rPr>
                <w:sz w:val="18"/>
                <w:szCs w:val="18"/>
                <w:lang w:eastAsia="zh-CN"/>
              </w:rPr>
            </w:pPr>
            <w:r>
              <w:rPr>
                <w:sz w:val="18"/>
                <w:szCs w:val="18"/>
                <w:lang w:eastAsia="zh-CN"/>
              </w:rPr>
              <w:t>Beam management for simultaneous multi-TRP transmission with multi-panel reception</w:t>
            </w:r>
          </w:p>
        </w:tc>
        <w:tc>
          <w:tcPr>
            <w:tcW w:w="2209" w:type="dxa"/>
            <w:tcBorders>
              <w:top w:val="single" w:sz="4" w:space="0" w:color="A6A6A6"/>
              <w:left w:val="nil"/>
              <w:bottom w:val="single" w:sz="4" w:space="0" w:color="A6A6A6"/>
              <w:right w:val="single" w:sz="4" w:space="0" w:color="A6A6A6"/>
            </w:tcBorders>
            <w:hideMark/>
          </w:tcPr>
          <w:p w14:paraId="474A0B25" w14:textId="77777777" w:rsidR="00A62A1B" w:rsidRDefault="00A62A1B">
            <w:pPr>
              <w:rPr>
                <w:sz w:val="18"/>
                <w:szCs w:val="18"/>
                <w:lang w:eastAsia="zh-CN"/>
              </w:rPr>
            </w:pPr>
            <w:r>
              <w:rPr>
                <w:sz w:val="18"/>
                <w:szCs w:val="18"/>
                <w:lang w:eastAsia="zh-CN"/>
              </w:rPr>
              <w:t>FUTUREWEI</w:t>
            </w:r>
          </w:p>
        </w:tc>
      </w:tr>
      <w:tr w:rsidR="00A62A1B" w14:paraId="6D9333DC" w14:textId="77777777" w:rsidTr="00A62A1B">
        <w:trPr>
          <w:trHeight w:val="426"/>
        </w:trPr>
        <w:tc>
          <w:tcPr>
            <w:tcW w:w="9373" w:type="dxa"/>
            <w:gridSpan w:val="3"/>
            <w:tcBorders>
              <w:top w:val="single" w:sz="4" w:space="0" w:color="A6A6A6"/>
              <w:left w:val="single" w:sz="4" w:space="0" w:color="A6A6A6"/>
              <w:bottom w:val="single" w:sz="4" w:space="0" w:color="A6A6A6"/>
              <w:right w:val="single" w:sz="4" w:space="0" w:color="A6A6A6"/>
            </w:tcBorders>
          </w:tcPr>
          <w:p w14:paraId="02D53D8A" w14:textId="77777777" w:rsidR="00A62A1B" w:rsidRDefault="00A62A1B">
            <w:pPr>
              <w:rPr>
                <w:bCs/>
                <w:iCs/>
                <w:sz w:val="18"/>
                <w:szCs w:val="18"/>
                <w:lang w:eastAsia="x-none"/>
              </w:rPr>
            </w:pPr>
            <w:r>
              <w:rPr>
                <w:bCs/>
                <w:iCs/>
                <w:sz w:val="18"/>
                <w:szCs w:val="18"/>
                <w:lang w:eastAsia="x-none"/>
              </w:rPr>
              <w:t xml:space="preserve">Proposal 1: FeMIMO supports </w:t>
            </w:r>
            <w:bookmarkStart w:id="1008" w:name="_Hlk58854786"/>
            <w:r>
              <w:rPr>
                <w:bCs/>
                <w:iCs/>
                <w:sz w:val="18"/>
                <w:szCs w:val="18"/>
                <w:lang w:eastAsia="x-none"/>
              </w:rPr>
              <w:t xml:space="preserve">Option 2 for </w:t>
            </w:r>
            <w:bookmarkEnd w:id="1008"/>
            <w:r>
              <w:rPr>
                <w:bCs/>
                <w:iCs/>
                <w:sz w:val="18"/>
                <w:szCs w:val="18"/>
                <w:lang w:eastAsia="x-none"/>
              </w:rPr>
              <w:t>beam measurement/reporting enhancement to facilitate inter-TRP beam pairing: In a CSI-report, UE can report N(N&gt;=1) pairs/groups and M (M&gt;1) beams per pair/group</w:t>
            </w:r>
          </w:p>
          <w:p w14:paraId="49A698FF" w14:textId="77777777" w:rsidR="00A62A1B" w:rsidRDefault="00A62A1B">
            <w:pPr>
              <w:pStyle w:val="af4"/>
              <w:numPr>
                <w:ilvl w:val="0"/>
                <w:numId w:val="76"/>
              </w:numPr>
              <w:spacing w:after="0" w:line="256" w:lineRule="auto"/>
              <w:rPr>
                <w:rFonts w:ascii="Times New Roman" w:hAnsi="Times New Roman"/>
                <w:bCs/>
                <w:iCs/>
                <w:sz w:val="18"/>
                <w:szCs w:val="18"/>
                <w:lang w:eastAsia="x-none"/>
              </w:rPr>
            </w:pPr>
            <w:r>
              <w:rPr>
                <w:rFonts w:ascii="Times New Roman" w:hAnsi="Times New Roman"/>
                <w:bCs/>
                <w:iCs/>
                <w:sz w:val="18"/>
                <w:szCs w:val="18"/>
                <w:lang w:eastAsia="x-none"/>
              </w:rPr>
              <w:t>Different beams within a pair/group can be received simultaneously</w:t>
            </w:r>
          </w:p>
          <w:p w14:paraId="17483B85" w14:textId="77777777" w:rsidR="00A62A1B" w:rsidRDefault="00A62A1B">
            <w:pPr>
              <w:pStyle w:val="af4"/>
              <w:numPr>
                <w:ilvl w:val="0"/>
                <w:numId w:val="76"/>
              </w:numPr>
              <w:spacing w:after="0" w:line="256" w:lineRule="auto"/>
              <w:rPr>
                <w:rFonts w:ascii="Times New Roman" w:hAnsi="Times New Roman"/>
                <w:bCs/>
                <w:iCs/>
                <w:sz w:val="18"/>
                <w:szCs w:val="18"/>
                <w:lang w:eastAsia="x-none"/>
              </w:rPr>
            </w:pPr>
            <w:r>
              <w:rPr>
                <w:rFonts w:ascii="Times New Roman" w:hAnsi="Times New Roman"/>
                <w:bCs/>
                <w:iCs/>
                <w:sz w:val="18"/>
                <w:szCs w:val="18"/>
                <w:lang w:eastAsia="x-none"/>
              </w:rPr>
              <w:t>Support N = 1, 2, 4, and M = 2</w:t>
            </w:r>
          </w:p>
          <w:p w14:paraId="49200F5E" w14:textId="77777777" w:rsidR="00A62A1B" w:rsidRDefault="00A62A1B">
            <w:pPr>
              <w:rPr>
                <w:sz w:val="18"/>
                <w:szCs w:val="18"/>
              </w:rPr>
            </w:pPr>
            <w:r>
              <w:rPr>
                <w:bCs/>
                <w:iCs/>
                <w:sz w:val="18"/>
                <w:szCs w:val="18"/>
                <w:lang w:eastAsia="x-none"/>
              </w:rPr>
              <w:t xml:space="preserve">Proposal 4: FeMIMO supports BFD-RS are QCLed with PDCCH DMRS with respect to 'QCL-TypeD' assuming that the Rel-17 unified TCI framework supports M&gt;1 DL TCIs such that each of the TCI provides QCL information for UE-dedicated reception on a subset of CORESETs in a CC. </w:t>
            </w:r>
            <w:r>
              <w:rPr>
                <w:sz w:val="18"/>
                <w:szCs w:val="18"/>
              </w:rPr>
              <w:t xml:space="preserve">  </w:t>
            </w:r>
          </w:p>
          <w:p w14:paraId="6DFA6FDF" w14:textId="77777777" w:rsidR="00A62A1B" w:rsidRDefault="00A62A1B">
            <w:pPr>
              <w:rPr>
                <w:sz w:val="18"/>
                <w:szCs w:val="18"/>
                <w:lang w:eastAsia="zh-CN"/>
              </w:rPr>
            </w:pPr>
          </w:p>
          <w:p w14:paraId="3BA2BF57" w14:textId="77777777" w:rsidR="00A62A1B" w:rsidRDefault="00A62A1B">
            <w:pPr>
              <w:rPr>
                <w:sz w:val="18"/>
                <w:szCs w:val="18"/>
                <w:lang w:eastAsia="zh-CN"/>
              </w:rPr>
            </w:pPr>
          </w:p>
        </w:tc>
      </w:tr>
      <w:tr w:rsidR="00A62A1B" w14:paraId="7EE4E009"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3397529" w14:textId="77777777" w:rsidR="00A62A1B" w:rsidRDefault="008643F3">
            <w:pPr>
              <w:rPr>
                <w:bCs/>
                <w:color w:val="0000FF"/>
                <w:sz w:val="18"/>
                <w:szCs w:val="18"/>
                <w:u w:val="single"/>
                <w:lang w:eastAsia="zh-CN"/>
              </w:rPr>
            </w:pPr>
            <w:hyperlink r:id="rId17" w:history="1">
              <w:r w:rsidR="00A62A1B">
                <w:rPr>
                  <w:rStyle w:val="a4"/>
                  <w:rFonts w:eastAsia="MS Mincho"/>
                  <w:bCs/>
                  <w:sz w:val="18"/>
                  <w:szCs w:val="18"/>
                  <w:lang w:eastAsia="zh-CN"/>
                </w:rPr>
                <w:t>R1-2100066</w:t>
              </w:r>
            </w:hyperlink>
          </w:p>
        </w:tc>
        <w:tc>
          <w:tcPr>
            <w:tcW w:w="5731" w:type="dxa"/>
            <w:tcBorders>
              <w:top w:val="nil"/>
              <w:left w:val="nil"/>
              <w:bottom w:val="single" w:sz="4" w:space="0" w:color="A6A6A6"/>
              <w:right w:val="single" w:sz="4" w:space="0" w:color="A6A6A6"/>
            </w:tcBorders>
            <w:hideMark/>
          </w:tcPr>
          <w:p w14:paraId="0E5071A7" w14:textId="77777777" w:rsidR="00A62A1B" w:rsidRDefault="00A62A1B">
            <w:pPr>
              <w:rPr>
                <w:sz w:val="18"/>
                <w:szCs w:val="18"/>
                <w:lang w:eastAsia="zh-CN"/>
              </w:rPr>
            </w:pPr>
            <w:r>
              <w:rPr>
                <w:sz w:val="18"/>
                <w:szCs w:val="18"/>
                <w:lang w:eastAsia="zh-CN"/>
              </w:rPr>
              <w:t>Discussion on M-TRP Beam Management Enhancements</w:t>
            </w:r>
          </w:p>
        </w:tc>
        <w:tc>
          <w:tcPr>
            <w:tcW w:w="2209" w:type="dxa"/>
            <w:tcBorders>
              <w:top w:val="nil"/>
              <w:left w:val="nil"/>
              <w:bottom w:val="single" w:sz="4" w:space="0" w:color="A6A6A6"/>
              <w:right w:val="single" w:sz="4" w:space="0" w:color="A6A6A6"/>
            </w:tcBorders>
            <w:hideMark/>
          </w:tcPr>
          <w:p w14:paraId="3F24B948" w14:textId="77777777" w:rsidR="00A62A1B" w:rsidRDefault="00A62A1B">
            <w:pPr>
              <w:rPr>
                <w:sz w:val="18"/>
                <w:szCs w:val="18"/>
                <w:lang w:eastAsia="zh-CN"/>
              </w:rPr>
            </w:pPr>
            <w:r>
              <w:rPr>
                <w:sz w:val="18"/>
                <w:szCs w:val="18"/>
                <w:lang w:eastAsia="zh-CN"/>
              </w:rPr>
              <w:t>InterDigital, Inc.</w:t>
            </w:r>
          </w:p>
        </w:tc>
      </w:tr>
      <w:tr w:rsidR="00A62A1B" w14:paraId="59D5EB72"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D73B427" w14:textId="77777777" w:rsidR="00A62A1B" w:rsidRDefault="00A62A1B">
            <w:pPr>
              <w:jc w:val="both"/>
              <w:rPr>
                <w:bCs/>
                <w:sz w:val="18"/>
                <w:szCs w:val="18"/>
              </w:rPr>
            </w:pPr>
            <w:r>
              <w:rPr>
                <w:sz w:val="18"/>
                <w:szCs w:val="18"/>
              </w:rPr>
              <w:t xml:space="preserve">Proposal 1: </w:t>
            </w:r>
            <w:r>
              <w:rPr>
                <w:bCs/>
                <w:sz w:val="18"/>
                <w:szCs w:val="18"/>
              </w:rPr>
              <w:t>For BFD-RSs and BFD-RS sets,</w:t>
            </w:r>
          </w:p>
          <w:p w14:paraId="4AD311D0" w14:textId="77777777" w:rsidR="00A62A1B" w:rsidRDefault="00A62A1B">
            <w:pPr>
              <w:pStyle w:val="af4"/>
              <w:numPr>
                <w:ilvl w:val="0"/>
                <w:numId w:val="77"/>
              </w:numPr>
              <w:spacing w:after="0" w:line="240" w:lineRule="auto"/>
              <w:jc w:val="both"/>
              <w:rPr>
                <w:rFonts w:ascii="Times New Roman" w:hAnsi="Times New Roman"/>
                <w:bCs/>
                <w:sz w:val="18"/>
                <w:szCs w:val="18"/>
              </w:rPr>
            </w:pPr>
            <w:r>
              <w:rPr>
                <w:rFonts w:ascii="Times New Roman" w:hAnsi="Times New Roman"/>
                <w:bCs/>
                <w:sz w:val="18"/>
                <w:szCs w:val="18"/>
              </w:rPr>
              <w:t>Keep the same number of BFD-RS per set (10) as Rel-15/16</w:t>
            </w:r>
          </w:p>
          <w:p w14:paraId="1E5F23A5" w14:textId="77777777" w:rsidR="00A62A1B" w:rsidRDefault="00A62A1B">
            <w:pPr>
              <w:pStyle w:val="af4"/>
              <w:numPr>
                <w:ilvl w:val="0"/>
                <w:numId w:val="77"/>
              </w:numPr>
              <w:spacing w:after="0" w:line="240" w:lineRule="auto"/>
              <w:jc w:val="both"/>
              <w:rPr>
                <w:rFonts w:ascii="Times New Roman" w:hAnsi="Times New Roman"/>
                <w:bCs/>
                <w:sz w:val="18"/>
                <w:szCs w:val="18"/>
              </w:rPr>
            </w:pPr>
            <w:r>
              <w:rPr>
                <w:rFonts w:ascii="Times New Roman" w:hAnsi="Times New Roman"/>
                <w:bCs/>
                <w:sz w:val="18"/>
                <w:szCs w:val="18"/>
              </w:rPr>
              <w:t>Increase the number of BFD-RS sets to 2</w:t>
            </w:r>
          </w:p>
          <w:p w14:paraId="42E72491" w14:textId="77777777" w:rsidR="00A62A1B" w:rsidRDefault="00A62A1B">
            <w:pPr>
              <w:pStyle w:val="af4"/>
              <w:numPr>
                <w:ilvl w:val="0"/>
                <w:numId w:val="77"/>
              </w:numPr>
              <w:spacing w:after="0" w:line="240" w:lineRule="auto"/>
              <w:jc w:val="both"/>
              <w:rPr>
                <w:rFonts w:ascii="Times New Roman" w:hAnsi="Times New Roman"/>
                <w:bCs/>
                <w:sz w:val="18"/>
                <w:szCs w:val="18"/>
              </w:rPr>
            </w:pPr>
            <w:r>
              <w:rPr>
                <w:rFonts w:ascii="Times New Roman" w:hAnsi="Times New Roman"/>
                <w:bCs/>
                <w:sz w:val="18"/>
                <w:szCs w:val="18"/>
              </w:rPr>
              <w:t xml:space="preserve">Increase max number of BFD-RSs across all BFD-RS sets per DL BWP to 20  </w:t>
            </w:r>
          </w:p>
          <w:p w14:paraId="3872AE49" w14:textId="77777777" w:rsidR="00A62A1B" w:rsidRDefault="00A62A1B">
            <w:pPr>
              <w:snapToGrid w:val="0"/>
              <w:spacing w:line="276" w:lineRule="auto"/>
              <w:jc w:val="both"/>
              <w:rPr>
                <w:bCs/>
                <w:iCs/>
                <w:sz w:val="18"/>
                <w:szCs w:val="18"/>
              </w:rPr>
            </w:pPr>
          </w:p>
          <w:p w14:paraId="2294F7AB" w14:textId="77777777" w:rsidR="00A62A1B" w:rsidRDefault="00A62A1B">
            <w:pPr>
              <w:snapToGrid w:val="0"/>
              <w:spacing w:line="276" w:lineRule="auto"/>
              <w:rPr>
                <w:bCs/>
                <w:sz w:val="18"/>
                <w:szCs w:val="18"/>
              </w:rPr>
            </w:pPr>
            <w:r>
              <w:rPr>
                <w:sz w:val="18"/>
                <w:szCs w:val="18"/>
              </w:rPr>
              <w:t xml:space="preserve">Proposal 2: </w:t>
            </w:r>
            <w:r>
              <w:rPr>
                <w:bCs/>
                <w:sz w:val="18"/>
                <w:szCs w:val="18"/>
              </w:rPr>
              <w:t xml:space="preserve">Support </w:t>
            </w:r>
            <w:r>
              <w:rPr>
                <w:bCs/>
                <w:sz w:val="18"/>
                <w:szCs w:val="18"/>
                <w:highlight w:val="yellow"/>
              </w:rPr>
              <w:t>both</w:t>
            </w:r>
            <w:r>
              <w:rPr>
                <w:bCs/>
                <w:sz w:val="18"/>
                <w:szCs w:val="18"/>
              </w:rPr>
              <w:t xml:space="preserve"> explicit and implicit BFD-RS configuration with CORESETs. </w:t>
            </w:r>
          </w:p>
          <w:p w14:paraId="47EE2A18" w14:textId="77777777" w:rsidR="00A62A1B" w:rsidRDefault="00A62A1B">
            <w:pPr>
              <w:snapToGrid w:val="0"/>
              <w:spacing w:line="276" w:lineRule="auto"/>
              <w:rPr>
                <w:bCs/>
                <w:sz w:val="18"/>
                <w:szCs w:val="18"/>
              </w:rPr>
            </w:pPr>
          </w:p>
          <w:p w14:paraId="16D1C5CB" w14:textId="77777777" w:rsidR="00A62A1B" w:rsidRDefault="00A62A1B">
            <w:pPr>
              <w:snapToGrid w:val="0"/>
              <w:spacing w:line="276" w:lineRule="auto"/>
              <w:rPr>
                <w:bCs/>
                <w:sz w:val="18"/>
                <w:szCs w:val="18"/>
                <w:u w:val="single"/>
              </w:rPr>
            </w:pPr>
            <w:r>
              <w:rPr>
                <w:sz w:val="18"/>
                <w:szCs w:val="18"/>
              </w:rPr>
              <w:t xml:space="preserve">Proposal 3: </w:t>
            </w:r>
            <w:r>
              <w:rPr>
                <w:bCs/>
                <w:sz w:val="18"/>
                <w:szCs w:val="18"/>
              </w:rPr>
              <w:t>In multi-DCI case, support implicit determination of failed RS based on CORESETPoolIndex.</w:t>
            </w:r>
            <w:r>
              <w:rPr>
                <w:bCs/>
                <w:sz w:val="18"/>
                <w:szCs w:val="18"/>
                <w:u w:val="single"/>
              </w:rPr>
              <w:t xml:space="preserve"> </w:t>
            </w:r>
          </w:p>
          <w:p w14:paraId="089DC5E1" w14:textId="77777777" w:rsidR="00A62A1B" w:rsidRDefault="00A62A1B">
            <w:pPr>
              <w:snapToGrid w:val="0"/>
              <w:spacing w:line="276" w:lineRule="auto"/>
              <w:rPr>
                <w:bCs/>
                <w:sz w:val="18"/>
                <w:szCs w:val="18"/>
              </w:rPr>
            </w:pPr>
          </w:p>
          <w:p w14:paraId="27BD0701" w14:textId="77777777" w:rsidR="00A62A1B" w:rsidRDefault="00A62A1B">
            <w:pPr>
              <w:snapToGrid w:val="0"/>
              <w:spacing w:line="276" w:lineRule="auto"/>
              <w:rPr>
                <w:bCs/>
                <w:sz w:val="18"/>
                <w:szCs w:val="18"/>
              </w:rPr>
            </w:pPr>
            <w:r>
              <w:rPr>
                <w:sz w:val="18"/>
                <w:szCs w:val="18"/>
              </w:rPr>
              <w:t xml:space="preserve">Obsevation 4: </w:t>
            </w:r>
            <w:r>
              <w:rPr>
                <w:bCs/>
                <w:sz w:val="18"/>
                <w:szCs w:val="18"/>
              </w:rPr>
              <w:t>NBI-RS and BFD-RS sets can be considered as a collection of RS sets which can be identified per TRP. Then, a UE can identify the NBI-RS per TRP based on the BFD-RS set that failed.</w:t>
            </w:r>
          </w:p>
          <w:p w14:paraId="19C28908" w14:textId="77777777" w:rsidR="00A62A1B" w:rsidRDefault="00A62A1B">
            <w:pPr>
              <w:snapToGrid w:val="0"/>
              <w:spacing w:line="276" w:lineRule="auto"/>
              <w:rPr>
                <w:bCs/>
                <w:sz w:val="18"/>
                <w:szCs w:val="18"/>
              </w:rPr>
            </w:pPr>
          </w:p>
          <w:p w14:paraId="570FBF50" w14:textId="77777777" w:rsidR="00A62A1B" w:rsidRDefault="00A62A1B">
            <w:pPr>
              <w:snapToGrid w:val="0"/>
              <w:spacing w:line="276" w:lineRule="auto"/>
              <w:rPr>
                <w:sz w:val="18"/>
                <w:szCs w:val="18"/>
              </w:rPr>
            </w:pPr>
            <w:r>
              <w:rPr>
                <w:sz w:val="18"/>
                <w:szCs w:val="18"/>
              </w:rPr>
              <w:t xml:space="preserve">Proposal 4: </w:t>
            </w:r>
            <w:r>
              <w:rPr>
                <w:bCs/>
                <w:sz w:val="18"/>
                <w:szCs w:val="18"/>
              </w:rPr>
              <w:t>Support one-to-one association of the NBI-RS set to the BFD-RS set</w:t>
            </w:r>
            <w:r>
              <w:rPr>
                <w:sz w:val="18"/>
                <w:szCs w:val="18"/>
              </w:rPr>
              <w:t>.</w:t>
            </w:r>
          </w:p>
          <w:p w14:paraId="122B3DE0" w14:textId="77777777" w:rsidR="00A62A1B" w:rsidRDefault="00A62A1B">
            <w:pPr>
              <w:snapToGrid w:val="0"/>
              <w:spacing w:line="276" w:lineRule="auto"/>
              <w:ind w:firstLine="288"/>
              <w:rPr>
                <w:sz w:val="18"/>
                <w:szCs w:val="18"/>
              </w:rPr>
            </w:pPr>
          </w:p>
          <w:p w14:paraId="1FF17DBD" w14:textId="77777777" w:rsidR="00A62A1B" w:rsidRDefault="00A62A1B">
            <w:pPr>
              <w:spacing w:line="276" w:lineRule="auto"/>
              <w:jc w:val="both"/>
              <w:rPr>
                <w:bCs/>
                <w:sz w:val="18"/>
                <w:szCs w:val="18"/>
              </w:rPr>
            </w:pPr>
            <w:r>
              <w:rPr>
                <w:sz w:val="18"/>
                <w:szCs w:val="18"/>
              </w:rPr>
              <w:t xml:space="preserve">Proposal 5: </w:t>
            </w:r>
            <w:r>
              <w:rPr>
                <w:bCs/>
                <w:sz w:val="18"/>
                <w:szCs w:val="18"/>
              </w:rPr>
              <w:t xml:space="preserve">Support up to </w:t>
            </w:r>
            <w:r>
              <w:rPr>
                <w:bCs/>
                <w:sz w:val="18"/>
                <w:szCs w:val="18"/>
                <w:highlight w:val="yellow"/>
              </w:rPr>
              <w:t>one dedicated PUCCH-SR</w:t>
            </w:r>
            <w:r>
              <w:rPr>
                <w:bCs/>
                <w:sz w:val="18"/>
                <w:szCs w:val="18"/>
              </w:rPr>
              <w:t xml:space="preserve"> resource in a cell group (Option 1) with </w:t>
            </w:r>
            <w:r>
              <w:rPr>
                <w:bCs/>
                <w:sz w:val="18"/>
                <w:szCs w:val="18"/>
                <w:highlight w:val="yellow"/>
              </w:rPr>
              <w:t>one</w:t>
            </w:r>
            <w:r>
              <w:rPr>
                <w:bCs/>
                <w:sz w:val="18"/>
                <w:szCs w:val="18"/>
              </w:rPr>
              <w:t xml:space="preserve"> spatial filter per TRP.</w:t>
            </w:r>
          </w:p>
          <w:p w14:paraId="0E717A74" w14:textId="77777777" w:rsidR="00A62A1B" w:rsidRDefault="00A62A1B">
            <w:pPr>
              <w:snapToGrid w:val="0"/>
              <w:spacing w:line="276" w:lineRule="auto"/>
              <w:rPr>
                <w:bCs/>
                <w:sz w:val="18"/>
                <w:szCs w:val="18"/>
              </w:rPr>
            </w:pPr>
          </w:p>
          <w:p w14:paraId="32736FDC" w14:textId="77777777" w:rsidR="00A62A1B" w:rsidRDefault="00A62A1B">
            <w:pPr>
              <w:spacing w:line="276" w:lineRule="auto"/>
              <w:jc w:val="both"/>
              <w:rPr>
                <w:bCs/>
                <w:sz w:val="18"/>
                <w:szCs w:val="18"/>
              </w:rPr>
            </w:pPr>
            <w:r>
              <w:rPr>
                <w:sz w:val="18"/>
                <w:szCs w:val="18"/>
              </w:rPr>
              <w:t xml:space="preserve">Observation 6: </w:t>
            </w:r>
            <w:r>
              <w:rPr>
                <w:bCs/>
                <w:sz w:val="18"/>
                <w:szCs w:val="18"/>
              </w:rPr>
              <w:t>Simultaneous declaration of BFR by both TRPs represents a severe case of beam failure, and hence it requires the quickest and most reliable response.</w:t>
            </w:r>
          </w:p>
          <w:p w14:paraId="11971BD9" w14:textId="77777777" w:rsidR="00A62A1B" w:rsidRDefault="00A62A1B">
            <w:pPr>
              <w:spacing w:line="276" w:lineRule="auto"/>
              <w:jc w:val="both"/>
              <w:rPr>
                <w:sz w:val="18"/>
                <w:szCs w:val="18"/>
              </w:rPr>
            </w:pPr>
            <w:r>
              <w:rPr>
                <w:sz w:val="18"/>
                <w:szCs w:val="18"/>
              </w:rPr>
              <w:t xml:space="preserve">Proposal 6: </w:t>
            </w:r>
            <w:r>
              <w:rPr>
                <w:bCs/>
                <w:sz w:val="18"/>
                <w:szCs w:val="18"/>
              </w:rPr>
              <w:t xml:space="preserve">If beam failure is detected at both TRP simultaneously, the </w:t>
            </w:r>
            <w:r>
              <w:rPr>
                <w:bCs/>
                <w:sz w:val="18"/>
                <w:szCs w:val="18"/>
                <w:highlight w:val="yellow"/>
              </w:rPr>
              <w:t>BFR associated to TRP1 or PCell</w:t>
            </w:r>
            <w:r>
              <w:rPr>
                <w:bCs/>
                <w:sz w:val="18"/>
                <w:szCs w:val="18"/>
              </w:rPr>
              <w:t xml:space="preserve"> should be prioritized.</w:t>
            </w:r>
            <w:r>
              <w:rPr>
                <w:sz w:val="18"/>
                <w:szCs w:val="18"/>
              </w:rPr>
              <w:t xml:space="preserve"> </w:t>
            </w:r>
          </w:p>
          <w:p w14:paraId="6D140DE6" w14:textId="77777777" w:rsidR="00A62A1B" w:rsidRDefault="00A62A1B">
            <w:pPr>
              <w:snapToGrid w:val="0"/>
              <w:spacing w:line="276" w:lineRule="auto"/>
              <w:rPr>
                <w:bCs/>
                <w:sz w:val="18"/>
                <w:szCs w:val="18"/>
              </w:rPr>
            </w:pPr>
          </w:p>
          <w:p w14:paraId="356627FE" w14:textId="77777777" w:rsidR="00A62A1B" w:rsidRDefault="00A62A1B">
            <w:pPr>
              <w:spacing w:line="276" w:lineRule="auto"/>
              <w:jc w:val="both"/>
              <w:rPr>
                <w:sz w:val="18"/>
                <w:szCs w:val="18"/>
              </w:rPr>
            </w:pPr>
            <w:r>
              <w:rPr>
                <w:sz w:val="18"/>
                <w:szCs w:val="18"/>
              </w:rPr>
              <w:t xml:space="preserve">Proposal 7: </w:t>
            </w:r>
            <w:r>
              <w:rPr>
                <w:bCs/>
                <w:sz w:val="18"/>
                <w:szCs w:val="18"/>
              </w:rPr>
              <w:t>Include index information of failed TRPs in BFR MAC-CE.</w:t>
            </w:r>
            <w:r>
              <w:rPr>
                <w:sz w:val="18"/>
                <w:szCs w:val="18"/>
              </w:rPr>
              <w:t xml:space="preserve"> </w:t>
            </w:r>
          </w:p>
          <w:p w14:paraId="2B19036E" w14:textId="77777777" w:rsidR="00A62A1B" w:rsidRDefault="00A62A1B">
            <w:pPr>
              <w:snapToGrid w:val="0"/>
              <w:spacing w:line="276" w:lineRule="auto"/>
              <w:rPr>
                <w:bCs/>
                <w:sz w:val="18"/>
                <w:szCs w:val="18"/>
              </w:rPr>
            </w:pPr>
          </w:p>
          <w:p w14:paraId="79A569BA" w14:textId="77777777" w:rsidR="00A62A1B" w:rsidRDefault="00A62A1B">
            <w:pPr>
              <w:rPr>
                <w:sz w:val="18"/>
                <w:szCs w:val="18"/>
                <w:lang w:eastAsia="zh-CN"/>
              </w:rPr>
            </w:pPr>
          </w:p>
        </w:tc>
      </w:tr>
      <w:tr w:rsidR="00A62A1B" w14:paraId="62A9D3D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7EB65D63" w14:textId="77777777" w:rsidR="00A62A1B" w:rsidRDefault="00A62A1B">
            <w:pPr>
              <w:rPr>
                <w:color w:val="000000"/>
                <w:sz w:val="18"/>
                <w:szCs w:val="18"/>
                <w:lang w:eastAsia="zh-CN"/>
              </w:rPr>
            </w:pPr>
            <w:r>
              <w:rPr>
                <w:color w:val="000000"/>
                <w:sz w:val="18"/>
                <w:szCs w:val="18"/>
                <w:lang w:eastAsia="zh-CN"/>
              </w:rPr>
              <w:t>R1-2100121</w:t>
            </w:r>
          </w:p>
        </w:tc>
        <w:tc>
          <w:tcPr>
            <w:tcW w:w="5731" w:type="dxa"/>
            <w:tcBorders>
              <w:top w:val="nil"/>
              <w:left w:val="nil"/>
              <w:bottom w:val="single" w:sz="4" w:space="0" w:color="A6A6A6"/>
              <w:right w:val="single" w:sz="4" w:space="0" w:color="A6A6A6"/>
            </w:tcBorders>
            <w:hideMark/>
          </w:tcPr>
          <w:p w14:paraId="35298B2A"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15CC88D3" w14:textId="77777777" w:rsidR="00A62A1B" w:rsidRDefault="00A62A1B">
            <w:pPr>
              <w:rPr>
                <w:sz w:val="18"/>
                <w:szCs w:val="18"/>
                <w:lang w:eastAsia="zh-CN"/>
              </w:rPr>
            </w:pPr>
            <w:r>
              <w:rPr>
                <w:sz w:val="18"/>
                <w:szCs w:val="18"/>
                <w:lang w:eastAsia="zh-CN"/>
              </w:rPr>
              <w:t>OPPO</w:t>
            </w:r>
          </w:p>
        </w:tc>
      </w:tr>
      <w:tr w:rsidR="00A62A1B" w14:paraId="5208CB55"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830494E" w14:textId="77777777" w:rsidR="00A62A1B" w:rsidRDefault="00A62A1B">
            <w:pPr>
              <w:pStyle w:val="000proposal"/>
              <w:spacing w:before="0" w:after="0"/>
              <w:rPr>
                <w:rFonts w:eastAsia="SimSun"/>
                <w:b w:val="0"/>
                <w:i w:val="0"/>
                <w:sz w:val="18"/>
                <w:szCs w:val="18"/>
              </w:rPr>
            </w:pPr>
            <w:r>
              <w:rPr>
                <w:b w:val="0"/>
                <w:i w:val="0"/>
                <w:sz w:val="18"/>
                <w:szCs w:val="18"/>
              </w:rPr>
              <w:t>Observation 1: Option 1 is more efficient than Option 2 when the UE use separate panel(s) to receive beams and measure L1-RSRP of each beam from two different TRPs.</w:t>
            </w:r>
          </w:p>
          <w:p w14:paraId="5F78EE48" w14:textId="77777777" w:rsidR="00A62A1B" w:rsidRDefault="00A62A1B">
            <w:pPr>
              <w:pStyle w:val="000proposal"/>
              <w:spacing w:before="0" w:after="0"/>
              <w:rPr>
                <w:b w:val="0"/>
                <w:i w:val="0"/>
                <w:sz w:val="18"/>
                <w:szCs w:val="18"/>
              </w:rPr>
            </w:pPr>
            <w:r>
              <w:rPr>
                <w:b w:val="0"/>
                <w:i w:val="0"/>
                <w:sz w:val="18"/>
                <w:szCs w:val="18"/>
              </w:rPr>
              <w:t>Observation 2: Option 2 can support the measurement of inter-TRP interference but Option 1 cannot.</w:t>
            </w:r>
          </w:p>
          <w:p w14:paraId="3D5A1BCB" w14:textId="77777777" w:rsidR="00A62A1B" w:rsidRDefault="00A62A1B">
            <w:pPr>
              <w:pStyle w:val="000proposal"/>
              <w:spacing w:before="0" w:after="0"/>
              <w:rPr>
                <w:b w:val="0"/>
                <w:i w:val="0"/>
                <w:sz w:val="18"/>
                <w:szCs w:val="18"/>
              </w:rPr>
            </w:pPr>
            <w:r>
              <w:rPr>
                <w:b w:val="0"/>
                <w:i w:val="0"/>
                <w:sz w:val="18"/>
                <w:szCs w:val="18"/>
              </w:rPr>
              <w:t xml:space="preserve">Proposal 2: Support </w:t>
            </w:r>
            <w:r>
              <w:rPr>
                <w:b w:val="0"/>
                <w:i w:val="0"/>
                <w:sz w:val="18"/>
                <w:szCs w:val="18"/>
                <w:highlight w:val="yellow"/>
              </w:rPr>
              <w:t>Option 1 with L1-RSRP</w:t>
            </w:r>
            <w:r>
              <w:rPr>
                <w:b w:val="0"/>
                <w:i w:val="0"/>
                <w:sz w:val="18"/>
                <w:szCs w:val="18"/>
              </w:rPr>
              <w:t xml:space="preserve"> measurement and support </w:t>
            </w:r>
            <w:r>
              <w:rPr>
                <w:b w:val="0"/>
                <w:i w:val="0"/>
                <w:sz w:val="18"/>
                <w:szCs w:val="18"/>
                <w:highlight w:val="yellow"/>
              </w:rPr>
              <w:t>Option 2 with L1-SINR</w:t>
            </w:r>
            <w:r>
              <w:rPr>
                <w:b w:val="0"/>
                <w:i w:val="0"/>
                <w:sz w:val="18"/>
                <w:szCs w:val="18"/>
              </w:rPr>
              <w:t xml:space="preserve"> measurement:</w:t>
            </w:r>
          </w:p>
          <w:p w14:paraId="44E91A34" w14:textId="77777777" w:rsidR="00A62A1B" w:rsidRDefault="00A62A1B">
            <w:pPr>
              <w:pStyle w:val="000proposal"/>
              <w:numPr>
                <w:ilvl w:val="0"/>
                <w:numId w:val="78"/>
              </w:numPr>
              <w:spacing w:before="0" w:after="0"/>
              <w:rPr>
                <w:b w:val="0"/>
                <w:i w:val="0"/>
                <w:sz w:val="18"/>
                <w:szCs w:val="18"/>
              </w:rPr>
            </w:pPr>
            <w:r>
              <w:rPr>
                <w:b w:val="0"/>
                <w:i w:val="0"/>
                <w:sz w:val="18"/>
                <w:szCs w:val="18"/>
              </w:rPr>
              <w:t>In Option 1: UE reports N = 2 groups of M = 1/2/4 CRI/SSBRI and corresponding L1-RSRP. The CRI/SSBRI reported in 1</w:t>
            </w:r>
            <w:r>
              <w:rPr>
                <w:b w:val="0"/>
                <w:i w:val="0"/>
                <w:sz w:val="18"/>
                <w:szCs w:val="18"/>
                <w:vertAlign w:val="superscript"/>
              </w:rPr>
              <w:t>st</w:t>
            </w:r>
            <w:r>
              <w:rPr>
                <w:b w:val="0"/>
                <w:i w:val="0"/>
                <w:sz w:val="18"/>
                <w:szCs w:val="18"/>
              </w:rPr>
              <w:t xml:space="preserve"> group are for CMR resources for 1</w:t>
            </w:r>
            <w:r>
              <w:rPr>
                <w:b w:val="0"/>
                <w:i w:val="0"/>
                <w:sz w:val="18"/>
                <w:szCs w:val="18"/>
                <w:vertAlign w:val="superscript"/>
              </w:rPr>
              <w:t>st</w:t>
            </w:r>
            <w:r>
              <w:rPr>
                <w:b w:val="0"/>
                <w:i w:val="0"/>
                <w:sz w:val="18"/>
                <w:szCs w:val="18"/>
              </w:rPr>
              <w:t xml:space="preserve"> TRP and the CRI/SSBR reported in 2</w:t>
            </w:r>
            <w:r>
              <w:rPr>
                <w:b w:val="0"/>
                <w:i w:val="0"/>
                <w:sz w:val="18"/>
                <w:szCs w:val="18"/>
                <w:vertAlign w:val="superscript"/>
              </w:rPr>
              <w:t>nd</w:t>
            </w:r>
            <w:r>
              <w:rPr>
                <w:b w:val="0"/>
                <w:i w:val="0"/>
                <w:sz w:val="18"/>
                <w:szCs w:val="18"/>
              </w:rPr>
              <w:t xml:space="preserve"> group are for CMR resources for 2</w:t>
            </w:r>
            <w:r>
              <w:rPr>
                <w:b w:val="0"/>
                <w:i w:val="0"/>
                <w:sz w:val="18"/>
                <w:szCs w:val="18"/>
                <w:vertAlign w:val="superscript"/>
              </w:rPr>
              <w:t>nd</w:t>
            </w:r>
            <w:r>
              <w:rPr>
                <w:b w:val="0"/>
                <w:i w:val="0"/>
                <w:sz w:val="18"/>
                <w:szCs w:val="18"/>
              </w:rPr>
              <w:t xml:space="preserve"> TRP. </w:t>
            </w:r>
          </w:p>
          <w:p w14:paraId="3D9F2677" w14:textId="77777777" w:rsidR="00A62A1B" w:rsidRDefault="00A62A1B">
            <w:pPr>
              <w:pStyle w:val="000proposal"/>
              <w:numPr>
                <w:ilvl w:val="0"/>
                <w:numId w:val="78"/>
              </w:numPr>
              <w:spacing w:before="0" w:after="0"/>
              <w:rPr>
                <w:b w:val="0"/>
                <w:i w:val="0"/>
                <w:sz w:val="18"/>
                <w:szCs w:val="18"/>
              </w:rPr>
            </w:pPr>
            <w:r>
              <w:rPr>
                <w:b w:val="0"/>
                <w:i w:val="0"/>
                <w:sz w:val="18"/>
                <w:szCs w:val="18"/>
              </w:rPr>
              <w:t>In Option 2: UE reports N =1/2/4 groups of M = 2 CRI/SSBRIs in each group and L1-SINR measurement. In each reporting group, one CRI/SSBRI is for CMR of 1</w:t>
            </w:r>
            <w:r>
              <w:rPr>
                <w:b w:val="0"/>
                <w:i w:val="0"/>
                <w:sz w:val="18"/>
                <w:szCs w:val="18"/>
                <w:vertAlign w:val="superscript"/>
              </w:rPr>
              <w:t>st</w:t>
            </w:r>
            <w:r>
              <w:rPr>
                <w:b w:val="0"/>
                <w:i w:val="0"/>
                <w:sz w:val="18"/>
                <w:szCs w:val="18"/>
              </w:rPr>
              <w:t xml:space="preserve"> TRP and another CRI/SSBRI is for CMR of 2</w:t>
            </w:r>
            <w:r>
              <w:rPr>
                <w:b w:val="0"/>
                <w:i w:val="0"/>
                <w:sz w:val="18"/>
                <w:szCs w:val="18"/>
                <w:vertAlign w:val="superscript"/>
              </w:rPr>
              <w:t>nd</w:t>
            </w:r>
            <w:r>
              <w:rPr>
                <w:b w:val="0"/>
                <w:i w:val="0"/>
                <w:sz w:val="18"/>
                <w:szCs w:val="18"/>
              </w:rPr>
              <w:t xml:space="preserve"> TRP. The L1-SINR of each reported CRI/SSBRI is calculated by using the paired CRI/SSBRI as interference.</w:t>
            </w:r>
          </w:p>
          <w:p w14:paraId="1D937A73" w14:textId="77777777" w:rsidR="00A62A1B" w:rsidRDefault="00A62A1B">
            <w:pPr>
              <w:pStyle w:val="000proposal"/>
              <w:spacing w:before="0" w:after="0"/>
              <w:rPr>
                <w:b w:val="0"/>
                <w:i w:val="0"/>
                <w:sz w:val="18"/>
                <w:szCs w:val="18"/>
              </w:rPr>
            </w:pPr>
            <w:r>
              <w:rPr>
                <w:b w:val="0"/>
                <w:i w:val="0"/>
                <w:sz w:val="18"/>
                <w:szCs w:val="18"/>
              </w:rPr>
              <w:t xml:space="preserve">Proposal 3: Do not support pe-TRP BFR enhancement for single-DCI based system </w:t>
            </w:r>
          </w:p>
          <w:p w14:paraId="3DCD51BD" w14:textId="77777777" w:rsidR="00A62A1B" w:rsidRDefault="00A62A1B">
            <w:pPr>
              <w:pStyle w:val="000proposal"/>
              <w:spacing w:before="0" w:after="0"/>
              <w:rPr>
                <w:b w:val="0"/>
                <w:i w:val="0"/>
                <w:sz w:val="18"/>
                <w:szCs w:val="18"/>
              </w:rPr>
            </w:pPr>
            <w:r>
              <w:rPr>
                <w:b w:val="0"/>
                <w:i w:val="0"/>
                <w:sz w:val="18"/>
                <w:szCs w:val="18"/>
              </w:rPr>
              <w:t>Proposal 4: For multi-TRP BFR, only support implicit BFD-RS configuration</w:t>
            </w:r>
          </w:p>
          <w:p w14:paraId="08C58FD6" w14:textId="77777777" w:rsidR="00A62A1B" w:rsidRDefault="00A62A1B">
            <w:pPr>
              <w:pStyle w:val="000proposal"/>
              <w:numPr>
                <w:ilvl w:val="0"/>
                <w:numId w:val="79"/>
              </w:numPr>
              <w:spacing w:before="0" w:after="0"/>
              <w:rPr>
                <w:b w:val="0"/>
                <w:i w:val="0"/>
                <w:sz w:val="18"/>
                <w:szCs w:val="18"/>
              </w:rPr>
            </w:pPr>
            <w:r>
              <w:rPr>
                <w:b w:val="0"/>
                <w:i w:val="0"/>
                <w:sz w:val="18"/>
                <w:szCs w:val="18"/>
              </w:rPr>
              <w:t>For each TRP, the UE derives the BFD-RS set according the TCI states configured to the CORESETs associated with the CORESETPoolIndex = 0 or 1.</w:t>
            </w:r>
          </w:p>
          <w:p w14:paraId="1E2BC5DB" w14:textId="77777777" w:rsidR="00A62A1B" w:rsidRDefault="00A62A1B">
            <w:pPr>
              <w:pStyle w:val="000proposal"/>
              <w:numPr>
                <w:ilvl w:val="0"/>
                <w:numId w:val="79"/>
              </w:numPr>
              <w:spacing w:before="0" w:after="0"/>
              <w:rPr>
                <w:b w:val="0"/>
                <w:i w:val="0"/>
                <w:sz w:val="18"/>
                <w:szCs w:val="18"/>
              </w:rPr>
            </w:pPr>
            <w:r>
              <w:rPr>
                <w:b w:val="0"/>
                <w:i w:val="0"/>
                <w:sz w:val="18"/>
                <w:szCs w:val="18"/>
              </w:rPr>
              <w:t xml:space="preserve">The number of BFD-RS in each per-TRP BFD-RS set is </w:t>
            </w:r>
            <w:r>
              <w:rPr>
                <w:b w:val="0"/>
                <w:i w:val="0"/>
                <w:sz w:val="18"/>
                <w:szCs w:val="18"/>
                <w:highlight w:val="yellow"/>
              </w:rPr>
              <w:t>&lt;= 2</w:t>
            </w:r>
            <w:r>
              <w:rPr>
                <w:b w:val="0"/>
                <w:i w:val="0"/>
                <w:sz w:val="18"/>
                <w:szCs w:val="18"/>
              </w:rPr>
              <w:t>.</w:t>
            </w:r>
          </w:p>
          <w:p w14:paraId="1052367B" w14:textId="77777777" w:rsidR="00A62A1B" w:rsidRDefault="00A62A1B">
            <w:pPr>
              <w:pStyle w:val="000proposal"/>
              <w:spacing w:before="0" w:after="0"/>
              <w:rPr>
                <w:b w:val="0"/>
                <w:i w:val="0"/>
                <w:sz w:val="18"/>
                <w:szCs w:val="18"/>
              </w:rPr>
            </w:pPr>
            <w:r>
              <w:rPr>
                <w:b w:val="0"/>
                <w:i w:val="0"/>
                <w:sz w:val="18"/>
                <w:szCs w:val="18"/>
              </w:rPr>
              <w:t xml:space="preserve">Proposal 5: Support to associate new beam identification RS set with CORESETPoolIndex value = 0/1. </w:t>
            </w:r>
          </w:p>
          <w:p w14:paraId="3D00D0F2" w14:textId="77777777" w:rsidR="00A62A1B" w:rsidRDefault="00A62A1B">
            <w:pPr>
              <w:pStyle w:val="000proposal"/>
              <w:spacing w:before="0" w:after="0"/>
              <w:rPr>
                <w:b w:val="0"/>
                <w:i w:val="0"/>
                <w:sz w:val="18"/>
                <w:szCs w:val="18"/>
              </w:rPr>
            </w:pPr>
            <w:r>
              <w:rPr>
                <w:b w:val="0"/>
                <w:i w:val="0"/>
                <w:sz w:val="18"/>
                <w:szCs w:val="18"/>
              </w:rPr>
              <w:t>Proposal 6: Support to configure two Schedule request configurations in MAC-CellGourpConfig for per-TRP BFR:</w:t>
            </w:r>
          </w:p>
          <w:p w14:paraId="635C9998" w14:textId="77777777" w:rsidR="00A62A1B" w:rsidRDefault="00A62A1B">
            <w:pPr>
              <w:pStyle w:val="000proposal"/>
              <w:numPr>
                <w:ilvl w:val="0"/>
                <w:numId w:val="80"/>
              </w:numPr>
              <w:spacing w:before="0" w:after="0"/>
              <w:rPr>
                <w:b w:val="0"/>
                <w:i w:val="0"/>
                <w:sz w:val="18"/>
                <w:szCs w:val="18"/>
              </w:rPr>
            </w:pPr>
            <w:r>
              <w:rPr>
                <w:b w:val="0"/>
                <w:i w:val="0"/>
                <w:sz w:val="18"/>
                <w:szCs w:val="18"/>
              </w:rPr>
              <w:lastRenderedPageBreak/>
              <w:t xml:space="preserve">Each schedule request configuration is associated with one TRP.  </w:t>
            </w:r>
          </w:p>
          <w:p w14:paraId="727D5992" w14:textId="77777777" w:rsidR="00A62A1B" w:rsidRDefault="00A62A1B">
            <w:pPr>
              <w:pStyle w:val="000proposal"/>
              <w:spacing w:before="0" w:after="0"/>
              <w:rPr>
                <w:b w:val="0"/>
                <w:i w:val="0"/>
                <w:sz w:val="18"/>
                <w:szCs w:val="18"/>
              </w:rPr>
            </w:pPr>
            <w:r>
              <w:rPr>
                <w:b w:val="0"/>
                <w:i w:val="0"/>
                <w:sz w:val="18"/>
                <w:szCs w:val="18"/>
              </w:rPr>
              <w:t>Proposal 7: The multi-TRP BFRQ MAC CE carries the following information:</w:t>
            </w:r>
          </w:p>
          <w:p w14:paraId="4DE231D2" w14:textId="77777777" w:rsidR="00A62A1B" w:rsidRDefault="00A62A1B">
            <w:pPr>
              <w:pStyle w:val="000proposal"/>
              <w:numPr>
                <w:ilvl w:val="0"/>
                <w:numId w:val="80"/>
              </w:numPr>
              <w:spacing w:before="0" w:after="0"/>
              <w:rPr>
                <w:b w:val="0"/>
                <w:i w:val="0"/>
                <w:sz w:val="18"/>
                <w:szCs w:val="18"/>
              </w:rPr>
            </w:pPr>
            <w:r>
              <w:rPr>
                <w:b w:val="0"/>
                <w:i w:val="0"/>
                <w:sz w:val="18"/>
                <w:szCs w:val="18"/>
              </w:rPr>
              <w:t>A value of CORESETPoolIndex 0/1 to indicate which TRP has beam failure</w:t>
            </w:r>
          </w:p>
          <w:p w14:paraId="799E21D3" w14:textId="77777777" w:rsidR="00A62A1B" w:rsidRDefault="00A62A1B">
            <w:pPr>
              <w:pStyle w:val="000proposal"/>
              <w:numPr>
                <w:ilvl w:val="0"/>
                <w:numId w:val="80"/>
              </w:numPr>
              <w:spacing w:before="0" w:after="0"/>
              <w:rPr>
                <w:b w:val="0"/>
                <w:i w:val="0"/>
                <w:sz w:val="18"/>
                <w:szCs w:val="18"/>
              </w:rPr>
            </w:pPr>
            <w:r>
              <w:rPr>
                <w:b w:val="0"/>
                <w:i w:val="0"/>
                <w:sz w:val="18"/>
                <w:szCs w:val="18"/>
              </w:rPr>
              <w:t xml:space="preserve">CC index </w:t>
            </w:r>
          </w:p>
          <w:p w14:paraId="42848201" w14:textId="77777777" w:rsidR="00A62A1B" w:rsidRDefault="00A62A1B">
            <w:pPr>
              <w:pStyle w:val="000proposal"/>
              <w:numPr>
                <w:ilvl w:val="0"/>
                <w:numId w:val="80"/>
              </w:numPr>
              <w:spacing w:before="0" w:after="0"/>
              <w:rPr>
                <w:b w:val="0"/>
                <w:i w:val="0"/>
                <w:sz w:val="18"/>
                <w:szCs w:val="18"/>
              </w:rPr>
            </w:pPr>
            <w:r>
              <w:rPr>
                <w:b w:val="0"/>
                <w:i w:val="0"/>
                <w:sz w:val="18"/>
                <w:szCs w:val="18"/>
              </w:rPr>
              <w:t>A New beam RS index if found.</w:t>
            </w:r>
          </w:p>
          <w:p w14:paraId="707C3EFF" w14:textId="77777777" w:rsidR="00A62A1B" w:rsidRDefault="00A62A1B">
            <w:pPr>
              <w:pStyle w:val="000proposal"/>
              <w:spacing w:before="0" w:after="0"/>
              <w:rPr>
                <w:b w:val="0"/>
                <w:i w:val="0"/>
                <w:sz w:val="18"/>
                <w:szCs w:val="18"/>
              </w:rPr>
            </w:pPr>
            <w:bookmarkStart w:id="1009" w:name="_Hlk54299972"/>
            <w:r>
              <w:rPr>
                <w:b w:val="0"/>
                <w:i w:val="0"/>
                <w:sz w:val="18"/>
                <w:szCs w:val="18"/>
              </w:rPr>
              <w:t>Proposal 8: UE switches the QCL of CORESETs associated with the CORESETPoolindex value with beam failure to q</w:t>
            </w:r>
            <w:r>
              <w:rPr>
                <w:b w:val="0"/>
                <w:i w:val="0"/>
                <w:sz w:val="18"/>
                <w:szCs w:val="18"/>
                <w:vertAlign w:val="subscript"/>
              </w:rPr>
              <w:t>new</w:t>
            </w:r>
            <w:r>
              <w:rPr>
                <w:b w:val="0"/>
                <w:i w:val="0"/>
                <w:sz w:val="18"/>
                <w:szCs w:val="18"/>
              </w:rPr>
              <w:t xml:space="preserve"> after TRP-specific BFRQ is received successfully.</w:t>
            </w:r>
            <w:bookmarkEnd w:id="1009"/>
          </w:p>
          <w:p w14:paraId="6989A649" w14:textId="77777777" w:rsidR="00A62A1B" w:rsidRDefault="00A62A1B">
            <w:pPr>
              <w:pStyle w:val="000proposal"/>
              <w:spacing w:before="0" w:after="0"/>
              <w:rPr>
                <w:b w:val="0"/>
                <w:i w:val="0"/>
                <w:sz w:val="18"/>
                <w:szCs w:val="18"/>
              </w:rPr>
            </w:pPr>
            <w:r>
              <w:rPr>
                <w:b w:val="0"/>
                <w:i w:val="0"/>
                <w:sz w:val="18"/>
                <w:szCs w:val="18"/>
              </w:rPr>
              <w:t xml:space="preserve">Proposal 9: Discuss whether and how to support the </w:t>
            </w:r>
            <w:r>
              <w:rPr>
                <w:b w:val="0"/>
                <w:i w:val="0"/>
                <w:sz w:val="18"/>
                <w:szCs w:val="18"/>
                <w:highlight w:val="yellow"/>
              </w:rPr>
              <w:t>association between PUCCH resource and TRP</w:t>
            </w:r>
            <w:r>
              <w:rPr>
                <w:b w:val="0"/>
                <w:i w:val="0"/>
                <w:sz w:val="18"/>
                <w:szCs w:val="18"/>
              </w:rPr>
              <w:t xml:space="preserve"> so that we can support the UE to updating the Tx beam of PUCCH resource after per-TRP BFRQ.</w:t>
            </w:r>
          </w:p>
          <w:p w14:paraId="60BD1CDA" w14:textId="77777777" w:rsidR="00A62A1B" w:rsidRDefault="00A62A1B">
            <w:pPr>
              <w:rPr>
                <w:sz w:val="18"/>
                <w:szCs w:val="18"/>
                <w:lang w:eastAsia="zh-CN"/>
              </w:rPr>
            </w:pPr>
          </w:p>
        </w:tc>
      </w:tr>
      <w:tr w:rsidR="00A62A1B" w14:paraId="2CCEC090"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66D6A8D" w14:textId="77777777" w:rsidR="00A62A1B" w:rsidRDefault="00A62A1B">
            <w:pPr>
              <w:rPr>
                <w:color w:val="000000"/>
                <w:sz w:val="18"/>
                <w:szCs w:val="18"/>
                <w:lang w:eastAsia="zh-CN"/>
              </w:rPr>
            </w:pPr>
            <w:r>
              <w:rPr>
                <w:color w:val="000000"/>
                <w:sz w:val="18"/>
                <w:szCs w:val="18"/>
                <w:lang w:eastAsia="zh-CN"/>
              </w:rPr>
              <w:lastRenderedPageBreak/>
              <w:t>R1-2100211</w:t>
            </w:r>
          </w:p>
        </w:tc>
        <w:tc>
          <w:tcPr>
            <w:tcW w:w="5731" w:type="dxa"/>
            <w:tcBorders>
              <w:top w:val="nil"/>
              <w:left w:val="nil"/>
              <w:bottom w:val="single" w:sz="4" w:space="0" w:color="A6A6A6"/>
              <w:right w:val="single" w:sz="4" w:space="0" w:color="A6A6A6"/>
            </w:tcBorders>
            <w:hideMark/>
          </w:tcPr>
          <w:p w14:paraId="1E9D6191" w14:textId="77777777" w:rsidR="00A62A1B" w:rsidRDefault="00A62A1B">
            <w:pPr>
              <w:rPr>
                <w:sz w:val="18"/>
                <w:szCs w:val="18"/>
                <w:lang w:eastAsia="zh-CN"/>
              </w:rPr>
            </w:pPr>
            <w:r>
              <w:rPr>
                <w:sz w:val="18"/>
                <w:szCs w:val="18"/>
                <w:lang w:eastAsia="zh-CN"/>
              </w:rPr>
              <w:t>Multi-panel reception for multi-TRP in Rel-17</w:t>
            </w:r>
          </w:p>
        </w:tc>
        <w:tc>
          <w:tcPr>
            <w:tcW w:w="2209" w:type="dxa"/>
            <w:tcBorders>
              <w:top w:val="nil"/>
              <w:left w:val="nil"/>
              <w:bottom w:val="single" w:sz="4" w:space="0" w:color="A6A6A6"/>
              <w:right w:val="single" w:sz="4" w:space="0" w:color="A6A6A6"/>
            </w:tcBorders>
            <w:hideMark/>
          </w:tcPr>
          <w:p w14:paraId="16B4AFF3" w14:textId="77777777" w:rsidR="00A62A1B" w:rsidRDefault="00A62A1B">
            <w:pPr>
              <w:rPr>
                <w:sz w:val="18"/>
                <w:szCs w:val="18"/>
                <w:lang w:eastAsia="zh-CN"/>
              </w:rPr>
            </w:pPr>
            <w:r>
              <w:rPr>
                <w:sz w:val="18"/>
                <w:szCs w:val="18"/>
                <w:lang w:eastAsia="zh-CN"/>
              </w:rPr>
              <w:t>Huawei, HiSilicon</w:t>
            </w:r>
          </w:p>
        </w:tc>
      </w:tr>
      <w:tr w:rsidR="00A62A1B" w14:paraId="6DC61E6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12BE3280" w14:textId="77777777" w:rsidR="00A62A1B" w:rsidRDefault="00A62A1B">
            <w:pPr>
              <w:autoSpaceDE w:val="0"/>
              <w:autoSpaceDN w:val="0"/>
              <w:adjustRightInd w:val="0"/>
              <w:snapToGrid w:val="0"/>
              <w:rPr>
                <w:sz w:val="18"/>
                <w:szCs w:val="18"/>
              </w:rPr>
            </w:pPr>
            <w:r>
              <w:rPr>
                <w:sz w:val="18"/>
                <w:szCs w:val="18"/>
              </w:rPr>
              <w:t>Proposal 1: For group based beam reporting, Option 2, i.e., beams in a group can be simultaneously received by UE, should be supported.</w:t>
            </w:r>
          </w:p>
          <w:p w14:paraId="25A41857" w14:textId="77777777" w:rsidR="00A62A1B" w:rsidRDefault="00A62A1B">
            <w:pPr>
              <w:autoSpaceDE w:val="0"/>
              <w:autoSpaceDN w:val="0"/>
              <w:adjustRightInd w:val="0"/>
              <w:snapToGrid w:val="0"/>
              <w:rPr>
                <w:sz w:val="18"/>
                <w:szCs w:val="18"/>
              </w:rPr>
            </w:pPr>
            <w:r>
              <w:rPr>
                <w:sz w:val="18"/>
                <w:szCs w:val="18"/>
              </w:rPr>
              <w:t xml:space="preserve">Proposal 2: For non-group-based beam reporting, Option-3, i.e., beams in different CSI-reports can be simultaneously received by UE, should be supported. </w:t>
            </w:r>
          </w:p>
          <w:p w14:paraId="23469228" w14:textId="77777777" w:rsidR="00A62A1B" w:rsidRDefault="00A62A1B">
            <w:pPr>
              <w:tabs>
                <w:tab w:val="center" w:pos="4820"/>
              </w:tabs>
              <w:autoSpaceDE w:val="0"/>
              <w:autoSpaceDN w:val="0"/>
              <w:adjustRightInd w:val="0"/>
              <w:snapToGrid w:val="0"/>
              <w:rPr>
                <w:sz w:val="18"/>
                <w:szCs w:val="18"/>
              </w:rPr>
            </w:pPr>
            <w:r>
              <w:rPr>
                <w:sz w:val="18"/>
                <w:szCs w:val="18"/>
              </w:rPr>
              <w:t>Proposal 3: The number of beam groups in group-based beam reporting can be 1, 2, or 4.</w:t>
            </w:r>
          </w:p>
          <w:p w14:paraId="6561C61F" w14:textId="77777777" w:rsidR="00A62A1B" w:rsidRDefault="00A62A1B">
            <w:pPr>
              <w:autoSpaceDE w:val="0"/>
              <w:autoSpaceDN w:val="0"/>
              <w:adjustRightInd w:val="0"/>
              <w:snapToGrid w:val="0"/>
              <w:spacing w:after="120"/>
              <w:rPr>
                <w:sz w:val="16"/>
                <w:szCs w:val="16"/>
              </w:rPr>
            </w:pPr>
            <w:r>
              <w:rPr>
                <w:sz w:val="16"/>
                <w:szCs w:val="16"/>
              </w:rPr>
              <w:t>Proposal 4: Support configuring two resource sets in one resource setting with each resource set associated with a TRP.</w:t>
            </w:r>
          </w:p>
          <w:p w14:paraId="72FA78F0" w14:textId="77777777" w:rsidR="00A62A1B" w:rsidRDefault="00A62A1B">
            <w:pPr>
              <w:autoSpaceDE w:val="0"/>
              <w:autoSpaceDN w:val="0"/>
              <w:adjustRightInd w:val="0"/>
              <w:snapToGrid w:val="0"/>
              <w:spacing w:after="120"/>
              <w:rPr>
                <w:sz w:val="16"/>
                <w:szCs w:val="16"/>
              </w:rPr>
            </w:pPr>
            <w:r>
              <w:rPr>
                <w:sz w:val="16"/>
                <w:szCs w:val="16"/>
              </w:rPr>
              <w:t>Proposal 5: Mutual interference between the reported beams should be considered for L1-SINR calculation in group based beam reporting.</w:t>
            </w:r>
          </w:p>
          <w:p w14:paraId="0DFE7BB0" w14:textId="77777777" w:rsidR="00A62A1B" w:rsidRDefault="00A62A1B">
            <w:pPr>
              <w:autoSpaceDE w:val="0"/>
              <w:autoSpaceDN w:val="0"/>
              <w:adjustRightInd w:val="0"/>
              <w:snapToGrid w:val="0"/>
              <w:spacing w:after="120"/>
              <w:rPr>
                <w:sz w:val="16"/>
                <w:szCs w:val="16"/>
              </w:rPr>
            </w:pPr>
            <w:r>
              <w:rPr>
                <w:sz w:val="16"/>
                <w:szCs w:val="16"/>
              </w:rPr>
              <w:t>Proposal 6: Support both explicit and implicit BFD-RS configuration for M-DCI case, whilst support explicit BFD-RS configuration only for S-DCI case.</w:t>
            </w:r>
          </w:p>
          <w:p w14:paraId="76DBC302" w14:textId="77777777" w:rsidR="00A62A1B" w:rsidRDefault="00A62A1B">
            <w:pPr>
              <w:pStyle w:val="af4"/>
              <w:numPr>
                <w:ilvl w:val="0"/>
                <w:numId w:val="81"/>
              </w:numPr>
              <w:autoSpaceDE w:val="0"/>
              <w:autoSpaceDN w:val="0"/>
              <w:adjustRightInd w:val="0"/>
              <w:snapToGrid w:val="0"/>
              <w:spacing w:after="120" w:line="240" w:lineRule="auto"/>
              <w:jc w:val="both"/>
              <w:rPr>
                <w:rFonts w:ascii="Times New Roman" w:hAnsi="Times New Roman"/>
                <w:sz w:val="16"/>
                <w:szCs w:val="16"/>
              </w:rPr>
            </w:pPr>
            <w:r>
              <w:rPr>
                <w:rFonts w:ascii="Times New Roman" w:hAnsi="Times New Roman"/>
                <w:sz w:val="16"/>
                <w:szCs w:val="16"/>
              </w:rPr>
              <w:t xml:space="preserve">In explicit BFD-RS configuration, two BFD-RS sets are configured for two TRPs respectively. </w:t>
            </w:r>
          </w:p>
          <w:p w14:paraId="67D52D25" w14:textId="77777777" w:rsidR="00A62A1B" w:rsidRDefault="00A62A1B">
            <w:pPr>
              <w:pStyle w:val="af4"/>
              <w:numPr>
                <w:ilvl w:val="0"/>
                <w:numId w:val="81"/>
              </w:numPr>
              <w:autoSpaceDE w:val="0"/>
              <w:autoSpaceDN w:val="0"/>
              <w:adjustRightInd w:val="0"/>
              <w:snapToGrid w:val="0"/>
              <w:spacing w:after="120" w:line="240" w:lineRule="auto"/>
              <w:jc w:val="both"/>
              <w:rPr>
                <w:rFonts w:ascii="Times New Roman" w:hAnsi="Times New Roman"/>
                <w:sz w:val="16"/>
                <w:szCs w:val="16"/>
              </w:rPr>
            </w:pPr>
            <w:r>
              <w:rPr>
                <w:rFonts w:ascii="Times New Roman" w:hAnsi="Times New Roman"/>
                <w:sz w:val="16"/>
                <w:szCs w:val="16"/>
              </w:rPr>
              <w:t>In implicit BFD-RS configuration, source RSs of QCL for the CORESETs associated with the same CORESETPoolIndex are regarded as a BFD-RS set.</w:t>
            </w:r>
          </w:p>
          <w:p w14:paraId="7831C35F" w14:textId="77777777" w:rsidR="00A62A1B" w:rsidRDefault="00A62A1B">
            <w:pPr>
              <w:autoSpaceDE w:val="0"/>
              <w:autoSpaceDN w:val="0"/>
              <w:adjustRightInd w:val="0"/>
              <w:snapToGrid w:val="0"/>
              <w:spacing w:after="120"/>
              <w:rPr>
                <w:sz w:val="16"/>
                <w:szCs w:val="16"/>
              </w:rPr>
            </w:pPr>
            <w:r>
              <w:rPr>
                <w:sz w:val="16"/>
                <w:szCs w:val="16"/>
              </w:rPr>
              <w:t>Proposal 7: Support 1-to-1 association between BFD-RS set and NBI-RS set.</w:t>
            </w:r>
          </w:p>
          <w:p w14:paraId="28211909" w14:textId="77777777" w:rsidR="00A62A1B" w:rsidRDefault="00A62A1B">
            <w:pPr>
              <w:autoSpaceDE w:val="0"/>
              <w:autoSpaceDN w:val="0"/>
              <w:adjustRightInd w:val="0"/>
              <w:snapToGrid w:val="0"/>
              <w:spacing w:after="120"/>
              <w:rPr>
                <w:sz w:val="16"/>
                <w:szCs w:val="16"/>
              </w:rPr>
            </w:pPr>
            <w:r>
              <w:rPr>
                <w:sz w:val="16"/>
                <w:szCs w:val="16"/>
              </w:rPr>
              <w:t>Proposal 8: Support configuring two BFD-RS set, each associated with at most 2 BFD-RS resources.</w:t>
            </w:r>
          </w:p>
          <w:p w14:paraId="18CA3C1F" w14:textId="77777777" w:rsidR="00A62A1B" w:rsidRDefault="00A62A1B">
            <w:pPr>
              <w:autoSpaceDE w:val="0"/>
              <w:autoSpaceDN w:val="0"/>
              <w:adjustRightInd w:val="0"/>
              <w:snapToGrid w:val="0"/>
              <w:spacing w:after="120"/>
              <w:rPr>
                <w:sz w:val="16"/>
                <w:szCs w:val="16"/>
              </w:rPr>
            </w:pPr>
            <w:r>
              <w:rPr>
                <w:sz w:val="16"/>
                <w:szCs w:val="16"/>
              </w:rPr>
              <w:t>Proposal 9: Support to configure two dedicated PUCCH-SR resources, each associated with one spatial relation.</w:t>
            </w:r>
          </w:p>
          <w:p w14:paraId="2171408A" w14:textId="77777777" w:rsidR="00A62A1B" w:rsidRDefault="00A62A1B">
            <w:pPr>
              <w:autoSpaceDE w:val="0"/>
              <w:autoSpaceDN w:val="0"/>
              <w:adjustRightInd w:val="0"/>
              <w:snapToGrid w:val="0"/>
              <w:spacing w:after="120"/>
              <w:rPr>
                <w:sz w:val="16"/>
                <w:szCs w:val="16"/>
              </w:rPr>
            </w:pPr>
            <w:r>
              <w:rPr>
                <w:sz w:val="16"/>
                <w:szCs w:val="16"/>
              </w:rPr>
              <w:t>Proposal 10: The following contents are included in BFRQ:</w:t>
            </w:r>
          </w:p>
          <w:p w14:paraId="10C5A85B" w14:textId="77777777" w:rsidR="00A62A1B" w:rsidRDefault="00A62A1B">
            <w:pPr>
              <w:pStyle w:val="af4"/>
              <w:numPr>
                <w:ilvl w:val="0"/>
                <w:numId w:val="82"/>
              </w:numPr>
              <w:autoSpaceDE w:val="0"/>
              <w:autoSpaceDN w:val="0"/>
              <w:adjustRightInd w:val="0"/>
              <w:snapToGrid w:val="0"/>
              <w:spacing w:after="120" w:line="240" w:lineRule="auto"/>
              <w:rPr>
                <w:rFonts w:ascii="Times New Roman" w:hAnsi="Times New Roman"/>
                <w:sz w:val="16"/>
                <w:szCs w:val="16"/>
              </w:rPr>
            </w:pPr>
            <w:r>
              <w:rPr>
                <w:rFonts w:ascii="Times New Roman" w:eastAsia="SimSun" w:hAnsi="Times New Roman"/>
                <w:sz w:val="16"/>
                <w:szCs w:val="16"/>
                <w:lang w:eastAsia="zh-CN"/>
              </w:rPr>
              <w:t>RS index corresponding to new candidate beam</w:t>
            </w:r>
          </w:p>
          <w:p w14:paraId="09D863B5" w14:textId="77777777" w:rsidR="00A62A1B" w:rsidRDefault="00A62A1B">
            <w:pPr>
              <w:pStyle w:val="af4"/>
              <w:numPr>
                <w:ilvl w:val="0"/>
                <w:numId w:val="82"/>
              </w:numPr>
              <w:autoSpaceDE w:val="0"/>
              <w:autoSpaceDN w:val="0"/>
              <w:adjustRightInd w:val="0"/>
              <w:snapToGrid w:val="0"/>
              <w:spacing w:after="120" w:line="240" w:lineRule="auto"/>
              <w:rPr>
                <w:rFonts w:ascii="Times New Roman" w:hAnsi="Times New Roman"/>
                <w:sz w:val="16"/>
                <w:szCs w:val="16"/>
              </w:rPr>
            </w:pPr>
            <w:r>
              <w:rPr>
                <w:rFonts w:ascii="Times New Roman" w:eastAsia="SimSun" w:hAnsi="Times New Roman"/>
                <w:sz w:val="16"/>
                <w:szCs w:val="16"/>
                <w:lang w:eastAsia="zh-CN"/>
              </w:rPr>
              <w:t>Indication of un-qualified candidate beam</w:t>
            </w:r>
          </w:p>
          <w:p w14:paraId="4D75D684" w14:textId="77777777" w:rsidR="00A62A1B" w:rsidRDefault="00A62A1B">
            <w:pPr>
              <w:pStyle w:val="af4"/>
              <w:numPr>
                <w:ilvl w:val="0"/>
                <w:numId w:val="82"/>
              </w:numPr>
              <w:autoSpaceDE w:val="0"/>
              <w:autoSpaceDN w:val="0"/>
              <w:adjustRightInd w:val="0"/>
              <w:snapToGrid w:val="0"/>
              <w:spacing w:after="120" w:line="240" w:lineRule="auto"/>
              <w:rPr>
                <w:rFonts w:ascii="Times New Roman" w:hAnsi="Times New Roman"/>
                <w:sz w:val="16"/>
                <w:szCs w:val="16"/>
              </w:rPr>
            </w:pPr>
            <w:r>
              <w:rPr>
                <w:rFonts w:ascii="Times New Roman" w:eastAsia="SimSun" w:hAnsi="Times New Roman"/>
                <w:sz w:val="16"/>
                <w:szCs w:val="16"/>
                <w:lang w:eastAsia="zh-CN"/>
              </w:rPr>
              <w:t>Index information of failed TRP</w:t>
            </w:r>
          </w:p>
          <w:p w14:paraId="3CB375E6" w14:textId="77777777" w:rsidR="00A62A1B" w:rsidRDefault="00A62A1B">
            <w:pPr>
              <w:autoSpaceDE w:val="0"/>
              <w:autoSpaceDN w:val="0"/>
              <w:adjustRightInd w:val="0"/>
              <w:snapToGrid w:val="0"/>
              <w:rPr>
                <w:sz w:val="18"/>
                <w:szCs w:val="18"/>
              </w:rPr>
            </w:pPr>
          </w:p>
          <w:p w14:paraId="4BBEBA44" w14:textId="77777777" w:rsidR="00A62A1B" w:rsidRDefault="00A62A1B">
            <w:pPr>
              <w:tabs>
                <w:tab w:val="center" w:pos="4820"/>
              </w:tabs>
              <w:autoSpaceDE w:val="0"/>
              <w:autoSpaceDN w:val="0"/>
              <w:adjustRightInd w:val="0"/>
              <w:snapToGrid w:val="0"/>
              <w:rPr>
                <w:sz w:val="18"/>
                <w:szCs w:val="18"/>
              </w:rPr>
            </w:pPr>
          </w:p>
          <w:p w14:paraId="6EFCA801" w14:textId="77777777" w:rsidR="00A62A1B" w:rsidRDefault="00A62A1B">
            <w:pPr>
              <w:rPr>
                <w:sz w:val="18"/>
                <w:szCs w:val="18"/>
                <w:lang w:eastAsia="zh-CN"/>
              </w:rPr>
            </w:pPr>
          </w:p>
        </w:tc>
      </w:tr>
      <w:tr w:rsidR="00A62A1B" w14:paraId="0859AC79"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64885E5B" w14:textId="77777777" w:rsidR="00A62A1B" w:rsidRDefault="008643F3">
            <w:pPr>
              <w:rPr>
                <w:bCs/>
                <w:color w:val="0000FF"/>
                <w:sz w:val="18"/>
                <w:szCs w:val="18"/>
                <w:u w:val="single"/>
                <w:lang w:eastAsia="zh-CN"/>
              </w:rPr>
            </w:pPr>
            <w:hyperlink r:id="rId18" w:history="1">
              <w:r w:rsidR="00A62A1B">
                <w:rPr>
                  <w:rStyle w:val="a4"/>
                  <w:rFonts w:eastAsia="MS Mincho"/>
                  <w:bCs/>
                  <w:sz w:val="18"/>
                  <w:szCs w:val="18"/>
                  <w:lang w:eastAsia="zh-CN"/>
                </w:rPr>
                <w:t>R1-2100276</w:t>
              </w:r>
            </w:hyperlink>
          </w:p>
        </w:tc>
        <w:tc>
          <w:tcPr>
            <w:tcW w:w="5731" w:type="dxa"/>
            <w:tcBorders>
              <w:top w:val="nil"/>
              <w:left w:val="nil"/>
              <w:bottom w:val="single" w:sz="4" w:space="0" w:color="A6A6A6"/>
              <w:right w:val="single" w:sz="4" w:space="0" w:color="A6A6A6"/>
            </w:tcBorders>
            <w:hideMark/>
          </w:tcPr>
          <w:p w14:paraId="5E98B148"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22D60A66" w14:textId="77777777" w:rsidR="00A62A1B" w:rsidRDefault="00A62A1B">
            <w:pPr>
              <w:rPr>
                <w:sz w:val="18"/>
                <w:szCs w:val="18"/>
                <w:lang w:eastAsia="zh-CN"/>
              </w:rPr>
            </w:pPr>
            <w:r>
              <w:rPr>
                <w:sz w:val="18"/>
                <w:szCs w:val="18"/>
                <w:lang w:eastAsia="zh-CN"/>
              </w:rPr>
              <w:t>Lenovo, Motorola Mobility</w:t>
            </w:r>
          </w:p>
        </w:tc>
      </w:tr>
      <w:tr w:rsidR="00A62A1B" w14:paraId="01A90B03"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733A4105" w14:textId="77777777" w:rsidR="00A62A1B" w:rsidRDefault="00A62A1B">
            <w:pPr>
              <w:spacing w:line="276" w:lineRule="auto"/>
              <w:rPr>
                <w:bCs/>
                <w:iCs/>
                <w:sz w:val="18"/>
                <w:szCs w:val="18"/>
                <w:lang w:eastAsia="zh-CN"/>
              </w:rPr>
            </w:pPr>
            <w:r>
              <w:rPr>
                <w:bCs/>
                <w:iCs/>
                <w:sz w:val="18"/>
                <w:szCs w:val="18"/>
                <w:lang w:eastAsia="zh-CN"/>
              </w:rPr>
              <w:t>Proposal 1: To support single-DCI based multi-TRP DL transmission, UE can report N(N&gt;=1) beam pairs in a CSI-report. Different beams within a pair can be received simultaneously.</w:t>
            </w:r>
          </w:p>
          <w:p w14:paraId="1CDD5D52" w14:textId="77777777" w:rsidR="00A62A1B" w:rsidRDefault="00A62A1B">
            <w:pPr>
              <w:pStyle w:val="af4"/>
              <w:spacing w:after="0"/>
              <w:ind w:left="0"/>
              <w:jc w:val="both"/>
              <w:rPr>
                <w:rFonts w:ascii="Times New Roman" w:hAnsi="Times New Roman"/>
                <w:bCs/>
                <w:iCs/>
                <w:sz w:val="18"/>
                <w:szCs w:val="18"/>
                <w:lang w:eastAsia="zh-CN"/>
              </w:rPr>
            </w:pPr>
            <w:r>
              <w:rPr>
                <w:rFonts w:ascii="Times New Roman" w:hAnsi="Times New Roman"/>
                <w:bCs/>
                <w:iCs/>
                <w:sz w:val="18"/>
                <w:szCs w:val="18"/>
              </w:rPr>
              <w:t>Proposal 2: To support multi-DCI based multi-TRP DL transmission,  UE can report two groups and M&gt;=1 beams per group in a CSI-report. Different beams in different  groups can be received simultaneously.</w:t>
            </w:r>
          </w:p>
          <w:p w14:paraId="7351DA0B" w14:textId="77777777" w:rsidR="00A62A1B" w:rsidRDefault="00A62A1B">
            <w:pPr>
              <w:spacing w:line="276" w:lineRule="auto"/>
              <w:rPr>
                <w:bCs/>
                <w:iCs/>
                <w:sz w:val="18"/>
                <w:szCs w:val="18"/>
                <w:lang w:eastAsia="zh-CN"/>
              </w:rPr>
            </w:pPr>
            <w:r>
              <w:rPr>
                <w:bCs/>
                <w:iCs/>
                <w:sz w:val="18"/>
                <w:szCs w:val="18"/>
                <w:lang w:eastAsia="zh-CN"/>
              </w:rPr>
              <w:t>Proposal 3: Include inter-TRP interference in L1-SINR in group based beam reporting.</w:t>
            </w:r>
          </w:p>
          <w:p w14:paraId="2626CE3C" w14:textId="77777777" w:rsidR="00A62A1B" w:rsidRDefault="00A62A1B">
            <w:pPr>
              <w:spacing w:line="276" w:lineRule="auto"/>
              <w:rPr>
                <w:bCs/>
                <w:iCs/>
                <w:sz w:val="18"/>
                <w:szCs w:val="18"/>
                <w:lang w:eastAsia="zh-CN"/>
              </w:rPr>
            </w:pPr>
            <w:r>
              <w:rPr>
                <w:bCs/>
                <w:iCs/>
                <w:sz w:val="18"/>
                <w:szCs w:val="18"/>
                <w:lang w:eastAsia="zh-CN"/>
              </w:rPr>
              <w:t>Proposal 4: For group based beam reporting, UE should be aware which resources for channel measurement are transmitted from the same or different TRPs.</w:t>
            </w:r>
          </w:p>
          <w:p w14:paraId="39C29F8D" w14:textId="77777777" w:rsidR="00A62A1B" w:rsidRDefault="00A62A1B">
            <w:pPr>
              <w:spacing w:line="276" w:lineRule="auto"/>
              <w:rPr>
                <w:bCs/>
                <w:iCs/>
                <w:sz w:val="18"/>
                <w:szCs w:val="18"/>
                <w:lang w:eastAsia="zh-CN"/>
              </w:rPr>
            </w:pPr>
            <w:r>
              <w:rPr>
                <w:bCs/>
                <w:iCs/>
                <w:sz w:val="18"/>
                <w:szCs w:val="18"/>
                <w:lang w:eastAsia="zh-CN"/>
              </w:rPr>
              <w:t>Proposal 5: Further study gNB’s response for beam failure request per TRP and UE’s behavior after  receiving the response</w:t>
            </w:r>
            <w:r>
              <w:rPr>
                <w:sz w:val="18"/>
                <w:szCs w:val="18"/>
                <w:lang w:eastAsia="zh-CN"/>
              </w:rPr>
              <w:t xml:space="preserve"> </w:t>
            </w:r>
            <w:r>
              <w:rPr>
                <w:bCs/>
                <w:iCs/>
                <w:sz w:val="18"/>
                <w:szCs w:val="18"/>
                <w:lang w:eastAsia="zh-CN"/>
              </w:rPr>
              <w:t>after BFD-RS set and NBI-RS set configuration and beam failure reporting per TRP are determined.</w:t>
            </w:r>
          </w:p>
          <w:p w14:paraId="7A6FB032" w14:textId="77777777" w:rsidR="00A62A1B" w:rsidRDefault="00A62A1B">
            <w:pPr>
              <w:spacing w:line="276" w:lineRule="auto"/>
              <w:rPr>
                <w:bCs/>
                <w:iCs/>
                <w:sz w:val="18"/>
                <w:szCs w:val="18"/>
                <w:lang w:eastAsia="zh-CN"/>
              </w:rPr>
            </w:pPr>
            <w:r>
              <w:rPr>
                <w:bCs/>
                <w:iCs/>
                <w:sz w:val="18"/>
                <w:szCs w:val="18"/>
                <w:lang w:eastAsia="zh-CN"/>
              </w:rPr>
              <w:t>Proposal 6: Only support implicit BFD-RS configuration for TRP-specific BFRQ and determine the BFD-RS set index by its associated CORESETPoolIndex value.</w:t>
            </w:r>
          </w:p>
          <w:p w14:paraId="29C77569" w14:textId="77777777" w:rsidR="00A62A1B" w:rsidRDefault="00A62A1B">
            <w:pPr>
              <w:spacing w:line="276" w:lineRule="auto"/>
              <w:rPr>
                <w:bCs/>
                <w:iCs/>
                <w:sz w:val="18"/>
                <w:szCs w:val="18"/>
                <w:lang w:eastAsia="zh-CN"/>
              </w:rPr>
            </w:pPr>
            <w:r>
              <w:rPr>
                <w:bCs/>
                <w:iCs/>
                <w:sz w:val="18"/>
                <w:szCs w:val="18"/>
                <w:lang w:eastAsia="zh-CN"/>
              </w:rPr>
              <w:t>Proposal 7: Associate a BFD-RS set with a NBI-RS set by a predefined/fixed rule.</w:t>
            </w:r>
          </w:p>
          <w:p w14:paraId="63F011BD" w14:textId="77777777" w:rsidR="00A62A1B" w:rsidRDefault="00A62A1B">
            <w:pPr>
              <w:spacing w:line="276" w:lineRule="auto"/>
              <w:rPr>
                <w:bCs/>
                <w:iCs/>
                <w:sz w:val="18"/>
                <w:szCs w:val="18"/>
                <w:lang w:eastAsia="zh-CN"/>
              </w:rPr>
            </w:pPr>
            <w:r>
              <w:rPr>
                <w:bCs/>
                <w:iCs/>
                <w:sz w:val="18"/>
                <w:szCs w:val="18"/>
                <w:lang w:eastAsia="zh-CN"/>
              </w:rPr>
              <w:t>Proposal 8: Discuss TRP-specific BFRQ in PCell and SCell separately for PUCCH-SR resource configuration.</w:t>
            </w:r>
          </w:p>
          <w:p w14:paraId="0BE55C46" w14:textId="77777777" w:rsidR="00A62A1B" w:rsidRDefault="00A62A1B">
            <w:pPr>
              <w:spacing w:line="276" w:lineRule="auto"/>
              <w:rPr>
                <w:bCs/>
                <w:iCs/>
                <w:sz w:val="18"/>
                <w:szCs w:val="18"/>
                <w:lang w:eastAsia="zh-CN"/>
              </w:rPr>
            </w:pPr>
            <w:r>
              <w:rPr>
                <w:bCs/>
                <w:iCs/>
                <w:sz w:val="18"/>
                <w:szCs w:val="18"/>
                <w:lang w:eastAsia="zh-CN"/>
              </w:rPr>
              <w:t>Proposal 9</w:t>
            </w:r>
            <w:r>
              <w:rPr>
                <w:bCs/>
                <w:iCs/>
                <w:sz w:val="18"/>
                <w:szCs w:val="18"/>
                <w:highlight w:val="yellow"/>
                <w:lang w:eastAsia="zh-CN"/>
              </w:rPr>
              <w:t>: Support Option 2 for PUCCH-SR resource configuration if TRP-specific BFRQ is configured in PCell.</w:t>
            </w:r>
          </w:p>
          <w:p w14:paraId="7911B062" w14:textId="77777777" w:rsidR="00A62A1B" w:rsidRDefault="00A62A1B">
            <w:pPr>
              <w:spacing w:line="276" w:lineRule="auto"/>
              <w:rPr>
                <w:bCs/>
                <w:iCs/>
                <w:sz w:val="18"/>
                <w:szCs w:val="18"/>
                <w:lang w:eastAsia="zh-CN"/>
              </w:rPr>
            </w:pPr>
            <w:r>
              <w:rPr>
                <w:bCs/>
                <w:iCs/>
                <w:sz w:val="18"/>
                <w:szCs w:val="18"/>
                <w:lang w:eastAsia="zh-CN"/>
              </w:rPr>
              <w:t>Proposal 10: Further study whether the PUCCH-SR resource configured for SCell BFRQ can be reused for TRP-specific BFRQ in PCell.</w:t>
            </w:r>
          </w:p>
          <w:p w14:paraId="36A8A054" w14:textId="77777777" w:rsidR="00A62A1B" w:rsidRDefault="00A62A1B">
            <w:pPr>
              <w:spacing w:line="276" w:lineRule="auto"/>
              <w:rPr>
                <w:bCs/>
                <w:iCs/>
                <w:sz w:val="18"/>
                <w:szCs w:val="18"/>
                <w:lang w:eastAsia="zh-CN"/>
              </w:rPr>
            </w:pPr>
            <w:r>
              <w:rPr>
                <w:bCs/>
                <w:iCs/>
                <w:sz w:val="18"/>
                <w:szCs w:val="18"/>
                <w:lang w:eastAsia="zh-CN"/>
              </w:rPr>
              <w:t xml:space="preserve">Proposal 11: </w:t>
            </w:r>
            <w:r>
              <w:rPr>
                <w:bCs/>
                <w:iCs/>
                <w:sz w:val="18"/>
                <w:szCs w:val="18"/>
                <w:highlight w:val="yellow"/>
                <w:lang w:eastAsia="zh-CN"/>
              </w:rPr>
              <w:t>Support Option 1 for PUCCH-SR resource configuration if TRP-specific BFRQ is configured in SCell.</w:t>
            </w:r>
          </w:p>
          <w:p w14:paraId="7E1B92C0" w14:textId="77777777" w:rsidR="00A62A1B" w:rsidRDefault="00A62A1B">
            <w:pPr>
              <w:spacing w:line="276" w:lineRule="auto"/>
              <w:rPr>
                <w:bCs/>
                <w:iCs/>
                <w:sz w:val="18"/>
                <w:szCs w:val="18"/>
                <w:lang w:eastAsia="zh-CN"/>
              </w:rPr>
            </w:pPr>
            <w:r>
              <w:rPr>
                <w:bCs/>
                <w:iCs/>
                <w:sz w:val="18"/>
                <w:szCs w:val="18"/>
                <w:lang w:eastAsia="zh-CN"/>
              </w:rPr>
              <w:t xml:space="preserve">Proposal 12: Reuse </w:t>
            </w:r>
            <w:r>
              <w:rPr>
                <w:bCs/>
                <w:iCs/>
                <w:sz w:val="18"/>
                <w:szCs w:val="18"/>
                <w:highlight w:val="yellow"/>
                <w:lang w:eastAsia="zh-CN"/>
              </w:rPr>
              <w:t>the PUCCH-SR resource configured for SCell BFRQ for TRP-specific BFRQ in SCell</w:t>
            </w:r>
            <w:r>
              <w:rPr>
                <w:bCs/>
                <w:iCs/>
                <w:sz w:val="18"/>
                <w:szCs w:val="18"/>
                <w:lang w:eastAsia="zh-CN"/>
              </w:rPr>
              <w:t>.</w:t>
            </w:r>
          </w:p>
          <w:p w14:paraId="02D9C099" w14:textId="77777777" w:rsidR="00A62A1B" w:rsidRDefault="00A62A1B">
            <w:pPr>
              <w:spacing w:line="276" w:lineRule="auto"/>
              <w:rPr>
                <w:bCs/>
                <w:iCs/>
                <w:sz w:val="18"/>
                <w:szCs w:val="18"/>
                <w:lang w:eastAsia="zh-CN"/>
              </w:rPr>
            </w:pPr>
            <w:r>
              <w:rPr>
                <w:bCs/>
                <w:iCs/>
                <w:sz w:val="18"/>
                <w:szCs w:val="18"/>
                <w:lang w:eastAsia="zh-CN"/>
              </w:rPr>
              <w:lastRenderedPageBreak/>
              <w:t>Proposal 13: When multi-TRP operation and multiple BFD-RS sets are configured in a cell, two bits can be contained in the cell bitmap for this cell in the BFR MAC CE, where each bit is used to indicate where beam failure is detected on the corresponding TRP in the carrier.</w:t>
            </w:r>
          </w:p>
          <w:p w14:paraId="76BE4FF9" w14:textId="77777777" w:rsidR="00A62A1B" w:rsidRDefault="00A62A1B">
            <w:pPr>
              <w:spacing w:line="276" w:lineRule="auto"/>
              <w:rPr>
                <w:bCs/>
                <w:iCs/>
                <w:sz w:val="18"/>
                <w:szCs w:val="18"/>
                <w:lang w:eastAsia="zh-CN"/>
              </w:rPr>
            </w:pPr>
            <w:r>
              <w:rPr>
                <w:bCs/>
                <w:iCs/>
                <w:sz w:val="18"/>
                <w:szCs w:val="18"/>
                <w:lang w:eastAsia="zh-CN"/>
              </w:rPr>
              <w:t>Proposal 14: Increase the number of SRS resource set configured for antenna switching to obtain the channel information between each TRP of multiple TRPs and a UE.</w:t>
            </w:r>
          </w:p>
          <w:p w14:paraId="7E0EEB9B" w14:textId="77777777" w:rsidR="00A62A1B" w:rsidRDefault="00A62A1B">
            <w:pPr>
              <w:spacing w:line="276" w:lineRule="auto"/>
              <w:rPr>
                <w:bCs/>
                <w:iCs/>
                <w:sz w:val="18"/>
                <w:szCs w:val="18"/>
                <w:lang w:eastAsia="zh-CN"/>
              </w:rPr>
            </w:pPr>
            <w:r>
              <w:rPr>
                <w:bCs/>
                <w:iCs/>
                <w:sz w:val="18"/>
                <w:szCs w:val="18"/>
                <w:lang w:eastAsia="zh-CN"/>
              </w:rPr>
              <w:t xml:space="preserve">Proposal 15: Further study simultaneously receiving PDCCH+PDCCH and simultaneously receiving CSI-RS+CSI-RS with different QCL-TypeD if time is available. </w:t>
            </w:r>
          </w:p>
          <w:p w14:paraId="1D719CA9" w14:textId="77777777" w:rsidR="00A62A1B" w:rsidRDefault="00A62A1B">
            <w:pPr>
              <w:spacing w:line="276" w:lineRule="auto"/>
              <w:rPr>
                <w:bCs/>
                <w:iCs/>
                <w:sz w:val="18"/>
                <w:szCs w:val="18"/>
                <w:lang w:eastAsia="zh-CN"/>
              </w:rPr>
            </w:pPr>
          </w:p>
          <w:p w14:paraId="2A93C2E8" w14:textId="77777777" w:rsidR="00A62A1B" w:rsidRDefault="00A62A1B">
            <w:pPr>
              <w:rPr>
                <w:sz w:val="18"/>
                <w:szCs w:val="18"/>
                <w:lang w:eastAsia="zh-CN"/>
              </w:rPr>
            </w:pPr>
          </w:p>
        </w:tc>
      </w:tr>
      <w:tr w:rsidR="00A62A1B" w14:paraId="793A0BA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D182591" w14:textId="77777777" w:rsidR="00A62A1B" w:rsidRDefault="00A62A1B">
            <w:pPr>
              <w:rPr>
                <w:color w:val="000000"/>
                <w:sz w:val="18"/>
                <w:szCs w:val="18"/>
                <w:lang w:eastAsia="zh-CN"/>
              </w:rPr>
            </w:pPr>
            <w:r>
              <w:rPr>
                <w:color w:val="000000"/>
                <w:sz w:val="18"/>
                <w:szCs w:val="18"/>
                <w:lang w:eastAsia="zh-CN"/>
              </w:rPr>
              <w:lastRenderedPageBreak/>
              <w:t>R1-2100288</w:t>
            </w:r>
          </w:p>
        </w:tc>
        <w:tc>
          <w:tcPr>
            <w:tcW w:w="5731" w:type="dxa"/>
            <w:tcBorders>
              <w:top w:val="nil"/>
              <w:left w:val="nil"/>
              <w:bottom w:val="single" w:sz="4" w:space="0" w:color="A6A6A6"/>
              <w:right w:val="single" w:sz="4" w:space="0" w:color="A6A6A6"/>
            </w:tcBorders>
            <w:hideMark/>
          </w:tcPr>
          <w:p w14:paraId="3265FD5A"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0DB52430" w14:textId="77777777" w:rsidR="00A62A1B" w:rsidRDefault="00A62A1B">
            <w:pPr>
              <w:rPr>
                <w:sz w:val="18"/>
                <w:szCs w:val="18"/>
                <w:lang w:eastAsia="zh-CN"/>
              </w:rPr>
            </w:pPr>
            <w:r>
              <w:rPr>
                <w:sz w:val="18"/>
                <w:szCs w:val="18"/>
                <w:lang w:eastAsia="zh-CN"/>
              </w:rPr>
              <w:t>ZTE</w:t>
            </w:r>
          </w:p>
        </w:tc>
      </w:tr>
      <w:tr w:rsidR="00A62A1B" w14:paraId="22D399A9"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42DD9A59" w14:textId="77777777" w:rsidR="00A62A1B" w:rsidRDefault="00A62A1B">
            <w:pPr>
              <w:overflowPunct w:val="0"/>
              <w:autoSpaceDE w:val="0"/>
              <w:autoSpaceDN w:val="0"/>
              <w:adjustRightInd w:val="0"/>
              <w:spacing w:line="300" w:lineRule="auto"/>
              <w:jc w:val="both"/>
              <w:textAlignment w:val="baseline"/>
              <w:rPr>
                <w:rFonts w:eastAsia="Microsoft YaHei"/>
                <w:sz w:val="18"/>
                <w:szCs w:val="18"/>
                <w:lang w:val="en-GB"/>
              </w:rPr>
            </w:pPr>
            <w:r>
              <w:rPr>
                <w:sz w:val="18"/>
                <w:szCs w:val="18"/>
              </w:rPr>
              <w:t>Proposal 1:</w:t>
            </w:r>
            <w:r>
              <w:rPr>
                <w:rFonts w:eastAsia="Microsoft YaHei"/>
                <w:sz w:val="18"/>
                <w:szCs w:val="18"/>
                <w:lang w:val="en-GB"/>
              </w:rPr>
              <w:t xml:space="preserve"> </w:t>
            </w:r>
            <w:r>
              <w:rPr>
                <w:rFonts w:eastAsia="Microsoft YaHei"/>
                <w:sz w:val="18"/>
                <w:szCs w:val="18"/>
              </w:rPr>
              <w:t xml:space="preserve">Support both Option 1 (antenna group based reporting) and Option 2 (beam group based reporting) </w:t>
            </w:r>
            <w:r>
              <w:rPr>
                <w:sz w:val="18"/>
                <w:szCs w:val="18"/>
              </w:rPr>
              <w:t>for multi-TRP operation</w:t>
            </w:r>
            <w:r>
              <w:rPr>
                <w:rFonts w:eastAsia="Microsoft YaHei"/>
                <w:sz w:val="18"/>
                <w:szCs w:val="18"/>
                <w:lang w:val="en-GB"/>
              </w:rPr>
              <w:t>.</w:t>
            </w:r>
          </w:p>
          <w:p w14:paraId="4A772744"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Option 1 (antenna group based reporting) is used for mDCI-mTRP and/or facilitating panel-specific DL and UL beam management via RSRP reporting;</w:t>
            </w:r>
          </w:p>
          <w:p w14:paraId="582A3ADC"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Option 2  (beam group based reporting) is used for sDCI-mTRP and/or optimizing inter-beam inference in SINR reporting</w:t>
            </w:r>
          </w:p>
          <w:p w14:paraId="6720FDFC"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Information on grouping one or more RS(s) (e.g., beam group ID, or antenna group ID) can be reported along with RS ID(s) and RSRP/SINR in a report instance.</w:t>
            </w:r>
          </w:p>
          <w:p w14:paraId="77BC943F" w14:textId="77777777" w:rsidR="00A62A1B" w:rsidRDefault="00A62A1B">
            <w:pPr>
              <w:spacing w:line="300" w:lineRule="auto"/>
              <w:jc w:val="both"/>
              <w:rPr>
                <w:sz w:val="18"/>
                <w:szCs w:val="18"/>
              </w:rPr>
            </w:pPr>
            <w:r>
              <w:rPr>
                <w:sz w:val="18"/>
                <w:szCs w:val="18"/>
              </w:rPr>
              <w:t>Proposal 3:  Extension of Rel-15 group based beam reporting should be considered to support more Tx beams and/or more groups to be reported in Rel-17 NR-FeMIMO.</w:t>
            </w:r>
          </w:p>
          <w:p w14:paraId="18901DB7"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Regarding Option 1 (antenna group based reporting), UE can be configured to report N (N= 2, 3, 4) groups and M (M =1, 2, 3, 4) beams per group.</w:t>
            </w:r>
          </w:p>
          <w:p w14:paraId="6BD0AD73"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Regarding Option 2 (beam group based reporting), UE can be configured to report N (N=1, 2, 3, 4) groups and M (M = 2, 3, 4) beams per group.</w:t>
            </w:r>
          </w:p>
          <w:p w14:paraId="3F9B08EB" w14:textId="77777777" w:rsidR="00A62A1B" w:rsidRDefault="00A62A1B">
            <w:pPr>
              <w:spacing w:line="300" w:lineRule="auto"/>
              <w:jc w:val="both"/>
              <w:rPr>
                <w:sz w:val="18"/>
                <w:szCs w:val="18"/>
              </w:rPr>
            </w:pPr>
            <w:r>
              <w:rPr>
                <w:sz w:val="18"/>
                <w:szCs w:val="18"/>
              </w:rPr>
              <w:t>Proposal 4: A CSI-RS resource set corresponds to a TRP transparently, and for multi-TRP operation, more than one CSI-RS resource sets can be configured for CSI resource setting.</w:t>
            </w:r>
          </w:p>
          <w:p w14:paraId="39B1E7D4"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The following restriction/requirement can be configured for beam group based report (i.e., different RSs within a reported group can be received simultaneously).</w:t>
            </w:r>
          </w:p>
          <w:p w14:paraId="79177C4A" w14:textId="77777777" w:rsidR="00A62A1B" w:rsidRDefault="00A62A1B">
            <w:pPr>
              <w:numPr>
                <w:ilvl w:val="1"/>
                <w:numId w:val="83"/>
              </w:numPr>
              <w:spacing w:line="300" w:lineRule="auto"/>
              <w:ind w:left="851"/>
              <w:jc w:val="both"/>
              <w:rPr>
                <w:sz w:val="18"/>
                <w:szCs w:val="18"/>
              </w:rPr>
            </w:pPr>
            <w:r>
              <w:rPr>
                <w:sz w:val="18"/>
                <w:szCs w:val="18"/>
              </w:rPr>
              <w:t>Reporting restriction-1: the maximum number of CSI-RS in a set, e.g., 1, 2 or 4, to be reported in a group, in order to inform TRP related simultaneous transmission capability implicitly.</w:t>
            </w:r>
          </w:p>
          <w:p w14:paraId="15081FA4" w14:textId="77777777" w:rsidR="00A62A1B" w:rsidRDefault="00A62A1B">
            <w:pPr>
              <w:numPr>
                <w:ilvl w:val="1"/>
                <w:numId w:val="83"/>
              </w:numPr>
              <w:spacing w:line="300" w:lineRule="auto"/>
              <w:ind w:left="851"/>
              <w:jc w:val="both"/>
              <w:rPr>
                <w:sz w:val="18"/>
                <w:szCs w:val="18"/>
              </w:rPr>
            </w:pPr>
            <w:r>
              <w:rPr>
                <w:sz w:val="18"/>
                <w:szCs w:val="18"/>
              </w:rPr>
              <w:t>Reporting restriction-2: at least one CSI-RS resource from one CSI-RS resource set to be reported for facilitating inter-TRP beam pairing.</w:t>
            </w:r>
          </w:p>
          <w:p w14:paraId="73B29AAF"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FFS: restriction/requirement for antenna group based reporting (i.e., different RSs from different reported group can be received simultaneously)</w:t>
            </w:r>
          </w:p>
          <w:p w14:paraId="25E5300D" w14:textId="77777777" w:rsidR="00A62A1B" w:rsidRDefault="00A62A1B">
            <w:pPr>
              <w:snapToGrid w:val="0"/>
              <w:spacing w:line="300" w:lineRule="auto"/>
              <w:jc w:val="both"/>
              <w:rPr>
                <w:sz w:val="18"/>
                <w:szCs w:val="18"/>
              </w:rPr>
            </w:pPr>
            <w:r>
              <w:rPr>
                <w:sz w:val="18"/>
                <w:szCs w:val="18"/>
              </w:rPr>
              <w:t xml:space="preserve">Proposal 5: Regarding TRP-specific BFR, </w:t>
            </w:r>
          </w:p>
          <w:p w14:paraId="64711B97"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R16 mDCI-mTRP case should have high priority, considering non-ideal backhaul.</w:t>
            </w:r>
          </w:p>
          <w:p w14:paraId="623C6AE3"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Other cases, such as R16 sDCI-mTRP and R17 mTRP (spatial repetition for PDCCH/PUSCH/PUCCH), are postponed after R16 mDCI-mTRP is stable.</w:t>
            </w:r>
          </w:p>
          <w:p w14:paraId="42DD6A0B" w14:textId="77777777" w:rsidR="00A62A1B" w:rsidRDefault="00A62A1B">
            <w:pPr>
              <w:spacing w:line="268" w:lineRule="auto"/>
              <w:ind w:right="11"/>
              <w:jc w:val="both"/>
              <w:rPr>
                <w:sz w:val="18"/>
                <w:szCs w:val="18"/>
              </w:rPr>
            </w:pPr>
            <w:r>
              <w:rPr>
                <w:sz w:val="18"/>
                <w:szCs w:val="18"/>
              </w:rPr>
              <w:t>Proposal 6:  Support TRP-specific BFD RS and NBI RS through associating CORESETPoolIndex with BFD RS and NBI RS in mDCI-mTRP.</w:t>
            </w:r>
          </w:p>
          <w:p w14:paraId="433A1132" w14:textId="77777777" w:rsidR="00A62A1B" w:rsidRDefault="00A62A1B">
            <w:pPr>
              <w:numPr>
                <w:ilvl w:val="0"/>
                <w:numId w:val="60"/>
              </w:numPr>
              <w:tabs>
                <w:tab w:val="left" w:pos="-420"/>
              </w:tabs>
              <w:spacing w:line="268" w:lineRule="auto"/>
              <w:ind w:right="11"/>
              <w:jc w:val="both"/>
              <w:rPr>
                <w:rFonts w:eastAsia="Microsoft YaHei"/>
                <w:sz w:val="18"/>
                <w:szCs w:val="18"/>
              </w:rPr>
            </w:pPr>
            <w:r>
              <w:rPr>
                <w:rFonts w:eastAsia="Microsoft YaHei"/>
                <w:sz w:val="18"/>
                <w:szCs w:val="18"/>
              </w:rPr>
              <w:t xml:space="preserve">For BFD, explicit and implicit methods are both supported for determining BFD RS per </w:t>
            </w:r>
            <w:r>
              <w:rPr>
                <w:sz w:val="18"/>
                <w:szCs w:val="18"/>
              </w:rPr>
              <w:t>CORESETPoolIndex</w:t>
            </w:r>
            <w:r>
              <w:rPr>
                <w:rFonts w:eastAsia="Microsoft YaHei"/>
                <w:sz w:val="18"/>
                <w:szCs w:val="18"/>
              </w:rPr>
              <w:t xml:space="preserve"> </w:t>
            </w:r>
          </w:p>
          <w:p w14:paraId="25B285E7" w14:textId="77777777" w:rsidR="00A62A1B" w:rsidRDefault="00A62A1B">
            <w:pPr>
              <w:numPr>
                <w:ilvl w:val="1"/>
                <w:numId w:val="83"/>
              </w:numPr>
              <w:spacing w:line="300" w:lineRule="auto"/>
              <w:ind w:left="851"/>
              <w:jc w:val="both"/>
              <w:rPr>
                <w:sz w:val="18"/>
                <w:szCs w:val="18"/>
              </w:rPr>
            </w:pPr>
            <w:r>
              <w:rPr>
                <w:sz w:val="18"/>
                <w:szCs w:val="18"/>
              </w:rPr>
              <w:t>Explicit: Two separate BFD RS sets, q_0(s), are configured per CORESETPoolIndex, and a RS of each of q_0(s) should be QCL-ed with a CORESET with  a CORESETPoolIndex corresponding to the  q_0</w:t>
            </w:r>
          </w:p>
          <w:p w14:paraId="4CC7C77C" w14:textId="77777777" w:rsidR="00A62A1B" w:rsidRDefault="00A62A1B">
            <w:pPr>
              <w:numPr>
                <w:ilvl w:val="1"/>
                <w:numId w:val="83"/>
              </w:numPr>
              <w:spacing w:line="300" w:lineRule="auto"/>
              <w:ind w:left="851"/>
              <w:jc w:val="both"/>
              <w:rPr>
                <w:sz w:val="18"/>
                <w:szCs w:val="18"/>
              </w:rPr>
            </w:pPr>
            <w:r>
              <w:rPr>
                <w:sz w:val="18"/>
                <w:szCs w:val="18"/>
              </w:rPr>
              <w:t xml:space="preserve">Implicit: Two separate BFD RS sets, q_0(s), are determined according to TCI states of CORESETs per CORESETPoolIndex </w:t>
            </w:r>
          </w:p>
          <w:p w14:paraId="273CAE59" w14:textId="77777777" w:rsidR="00A62A1B" w:rsidRDefault="00A62A1B">
            <w:pPr>
              <w:spacing w:line="268" w:lineRule="auto"/>
              <w:ind w:right="11"/>
              <w:jc w:val="both"/>
              <w:rPr>
                <w:sz w:val="18"/>
                <w:szCs w:val="18"/>
              </w:rPr>
            </w:pPr>
            <w:r>
              <w:rPr>
                <w:sz w:val="18"/>
                <w:szCs w:val="18"/>
              </w:rPr>
              <w:t xml:space="preserve">Proposal 7: </w:t>
            </w:r>
            <w:r>
              <w:rPr>
                <w:sz w:val="18"/>
                <w:szCs w:val="18"/>
                <w:highlight w:val="yellow"/>
              </w:rPr>
              <w:t>Introduce a new MAC-CE to activate BFD RS(s)</w:t>
            </w:r>
            <w:r>
              <w:rPr>
                <w:sz w:val="18"/>
                <w:szCs w:val="18"/>
              </w:rPr>
              <w:t xml:space="preserve"> dynamically, in order to guarantee the same timeline between PDCCH beam update and explicit BFD RS configuration.</w:t>
            </w:r>
          </w:p>
          <w:p w14:paraId="5DF95F0D" w14:textId="77777777" w:rsidR="00A62A1B" w:rsidRDefault="00A62A1B">
            <w:pPr>
              <w:spacing w:line="268" w:lineRule="auto"/>
              <w:ind w:right="11"/>
              <w:jc w:val="both"/>
              <w:rPr>
                <w:sz w:val="18"/>
                <w:szCs w:val="18"/>
              </w:rPr>
            </w:pPr>
            <w:r>
              <w:rPr>
                <w:sz w:val="18"/>
                <w:szCs w:val="18"/>
              </w:rPr>
              <w:t>Proposal 8:  Regarding BFRQ for TRP-specific BFR, Option 2: Up to two (or more) dedicated PUCCH-SR resources in a cell group is supported, in order to handle the case that PUCCH transmission corresponding to a failed TRP may also fail.</w:t>
            </w:r>
          </w:p>
          <w:p w14:paraId="42C063F1" w14:textId="77777777" w:rsidR="00A62A1B" w:rsidRDefault="00A62A1B">
            <w:pPr>
              <w:numPr>
                <w:ilvl w:val="0"/>
                <w:numId w:val="60"/>
              </w:numPr>
              <w:tabs>
                <w:tab w:val="left" w:pos="-420"/>
              </w:tabs>
              <w:spacing w:line="268" w:lineRule="auto"/>
              <w:ind w:right="11"/>
              <w:jc w:val="both"/>
              <w:rPr>
                <w:sz w:val="18"/>
                <w:szCs w:val="18"/>
              </w:rPr>
            </w:pPr>
            <w:r>
              <w:rPr>
                <w:sz w:val="18"/>
                <w:szCs w:val="18"/>
              </w:rPr>
              <w:t>When up to two (or more) dedicated PUCCH-SR resources in a cell group are configured, association between one of PUCCH-SR resource(s) and CORESETPoolIndex should be supported for mDCI-mTRP.</w:t>
            </w:r>
          </w:p>
          <w:p w14:paraId="69C6F5CE" w14:textId="77777777" w:rsidR="00A62A1B" w:rsidRDefault="00A62A1B">
            <w:pPr>
              <w:spacing w:line="268" w:lineRule="auto"/>
              <w:ind w:right="11"/>
              <w:jc w:val="both"/>
              <w:rPr>
                <w:sz w:val="18"/>
                <w:szCs w:val="18"/>
              </w:rPr>
            </w:pPr>
            <w:r>
              <w:rPr>
                <w:sz w:val="18"/>
                <w:szCs w:val="18"/>
              </w:rPr>
              <w:lastRenderedPageBreak/>
              <w:t>Proposal 9: The beam for CORESET/PUCCH should be updated according to a reported candidate RS, only if the CORESET/PUCCH is associated with the same CORESETPoolIndex corresponding to BFD and NBI RS sets.</w:t>
            </w:r>
          </w:p>
          <w:p w14:paraId="10D0D733" w14:textId="77777777" w:rsidR="00A62A1B" w:rsidRDefault="00A62A1B">
            <w:pPr>
              <w:numPr>
                <w:ilvl w:val="0"/>
                <w:numId w:val="60"/>
              </w:numPr>
              <w:tabs>
                <w:tab w:val="left" w:pos="-420"/>
              </w:tabs>
              <w:spacing w:line="268" w:lineRule="auto"/>
              <w:ind w:right="11"/>
              <w:jc w:val="both"/>
              <w:rPr>
                <w:sz w:val="18"/>
                <w:szCs w:val="18"/>
              </w:rPr>
            </w:pPr>
            <w:r>
              <w:rPr>
                <w:sz w:val="18"/>
                <w:szCs w:val="18"/>
              </w:rPr>
              <w:t>CORESETPoolIndex is introduced for PUCCH configuration, in order to initialize TRP-specific CORESET and PUCCH’s beam update</w:t>
            </w:r>
          </w:p>
          <w:p w14:paraId="36DC8091" w14:textId="77777777" w:rsidR="00A62A1B" w:rsidRDefault="00A62A1B">
            <w:pPr>
              <w:numPr>
                <w:ilvl w:val="0"/>
                <w:numId w:val="60"/>
              </w:numPr>
              <w:tabs>
                <w:tab w:val="left" w:pos="-420"/>
              </w:tabs>
              <w:spacing w:line="268" w:lineRule="auto"/>
              <w:ind w:right="11"/>
              <w:jc w:val="both"/>
              <w:rPr>
                <w:sz w:val="18"/>
                <w:szCs w:val="18"/>
              </w:rPr>
            </w:pPr>
            <w:r>
              <w:rPr>
                <w:sz w:val="18"/>
                <w:szCs w:val="18"/>
              </w:rPr>
              <w:t>Deactivating CORESET(s) associated with the same CORESETPoolIndex, if no candidate RS can be identified.</w:t>
            </w:r>
          </w:p>
          <w:p w14:paraId="443D07A1" w14:textId="77777777" w:rsidR="00A62A1B" w:rsidRDefault="00A62A1B">
            <w:pPr>
              <w:spacing w:line="268" w:lineRule="auto"/>
              <w:ind w:left="1080" w:right="11" w:hangingChars="600" w:hanging="1080"/>
              <w:jc w:val="both"/>
              <w:rPr>
                <w:sz w:val="18"/>
                <w:szCs w:val="18"/>
              </w:rPr>
            </w:pPr>
            <w:r>
              <w:rPr>
                <w:sz w:val="18"/>
                <w:szCs w:val="18"/>
              </w:rPr>
              <w:t>Proposal 10: TRP-specific BFR procedure can be applied to SPCell(s) besides SCell(s).</w:t>
            </w:r>
          </w:p>
          <w:p w14:paraId="745A73DE" w14:textId="77777777" w:rsidR="00A62A1B" w:rsidRDefault="00A62A1B">
            <w:pPr>
              <w:pStyle w:val="ListParagraph2"/>
              <w:numPr>
                <w:ilvl w:val="0"/>
                <w:numId w:val="84"/>
              </w:numPr>
              <w:spacing w:line="268" w:lineRule="auto"/>
              <w:ind w:right="11" w:firstLineChars="0"/>
              <w:jc w:val="both"/>
              <w:rPr>
                <w:sz w:val="18"/>
                <w:szCs w:val="18"/>
                <w:highlight w:val="yellow"/>
              </w:rPr>
            </w:pPr>
            <w:r>
              <w:rPr>
                <w:sz w:val="18"/>
                <w:szCs w:val="18"/>
              </w:rPr>
              <w:t xml:space="preserve">FFS: </w:t>
            </w:r>
            <w:r>
              <w:rPr>
                <w:sz w:val="18"/>
                <w:szCs w:val="18"/>
                <w:highlight w:val="yellow"/>
              </w:rPr>
              <w:t>condition to trigger PRACH for TRP-specific BFR</w:t>
            </w:r>
            <w:r>
              <w:rPr>
                <w:sz w:val="18"/>
                <w:szCs w:val="18"/>
              </w:rPr>
              <w:t xml:space="preserve"> in an SPCell, e.g., any TRP(s) fails, </w:t>
            </w:r>
            <w:r>
              <w:rPr>
                <w:sz w:val="18"/>
                <w:szCs w:val="18"/>
                <w:highlight w:val="yellow"/>
              </w:rPr>
              <w:t>all TRPs fail or just a specific TRP fails.</w:t>
            </w:r>
          </w:p>
          <w:p w14:paraId="4D1BF752" w14:textId="77777777" w:rsidR="00A62A1B" w:rsidRDefault="00A62A1B">
            <w:pPr>
              <w:spacing w:line="268" w:lineRule="auto"/>
              <w:ind w:right="11"/>
              <w:jc w:val="both"/>
              <w:rPr>
                <w:sz w:val="18"/>
                <w:szCs w:val="18"/>
              </w:rPr>
            </w:pPr>
            <w:r>
              <w:rPr>
                <w:sz w:val="18"/>
                <w:szCs w:val="18"/>
              </w:rPr>
              <w:t>Proposal 11:  In multi-panel reception, DL channel(s) and RS(s) can be associated with the information about antenna group(s).</w:t>
            </w:r>
          </w:p>
          <w:p w14:paraId="44EBDF61"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Study mechanism(s), e.g., associating CORESET group(s) or TCI state(s) with antenna group(s).</w:t>
            </w:r>
          </w:p>
          <w:p w14:paraId="27E556DE" w14:textId="77777777" w:rsidR="00A62A1B" w:rsidRDefault="00A62A1B">
            <w:pPr>
              <w:spacing w:line="268" w:lineRule="auto"/>
              <w:ind w:right="11"/>
              <w:jc w:val="both"/>
              <w:rPr>
                <w:sz w:val="18"/>
                <w:szCs w:val="18"/>
              </w:rPr>
            </w:pPr>
            <w:r>
              <w:rPr>
                <w:sz w:val="18"/>
                <w:szCs w:val="18"/>
              </w:rPr>
              <w:t xml:space="preserve">Proposal 12:  </w:t>
            </w:r>
            <w:r>
              <w:rPr>
                <w:rFonts w:eastAsia="Microsoft YaHei"/>
                <w:sz w:val="18"/>
                <w:szCs w:val="18"/>
              </w:rPr>
              <w:t xml:space="preserve">In the case of multi-TRP transmission with UE multi-panel reception, at least one of the following methods should be considered when beam collision between different DL channel(s) and RS(s) occurs. </w:t>
            </w:r>
          </w:p>
          <w:p w14:paraId="24425931"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Alt 1: UE can prioritize the reception of a DL channel or RS with higher priority.</w:t>
            </w:r>
          </w:p>
          <w:p w14:paraId="20647EC6"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Alt 2: UE can use a predefined beam to receive the conflicting DL channels or RSs.</w:t>
            </w:r>
          </w:p>
          <w:p w14:paraId="4A6040D4"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Alt 3: UE can use the indicated beam and corresponding panel to receive the DL channel or RS with higher priority, and meanwhile UE can use the other active panel and a predefined beam to receive the other DL channel or RS with lower priority.</w:t>
            </w:r>
          </w:p>
          <w:p w14:paraId="69A3E91E"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FFS: definition of beam collision between different DL channel(s) and RS(s), e.g., different QCL Type D RS(s) under the same panel.</w:t>
            </w:r>
          </w:p>
          <w:p w14:paraId="50331783" w14:textId="77777777" w:rsidR="00A62A1B" w:rsidRDefault="00A62A1B">
            <w:pPr>
              <w:spacing w:line="300" w:lineRule="auto"/>
              <w:ind w:left="851"/>
              <w:jc w:val="both"/>
              <w:rPr>
                <w:sz w:val="18"/>
                <w:szCs w:val="18"/>
              </w:rPr>
            </w:pPr>
          </w:p>
          <w:p w14:paraId="5319E0D8" w14:textId="77777777" w:rsidR="00A62A1B" w:rsidRDefault="00A62A1B">
            <w:pPr>
              <w:rPr>
                <w:sz w:val="18"/>
                <w:szCs w:val="18"/>
                <w:lang w:eastAsia="zh-CN"/>
              </w:rPr>
            </w:pPr>
          </w:p>
        </w:tc>
      </w:tr>
      <w:tr w:rsidR="00A62A1B" w14:paraId="420A94D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2ABA9E0B" w14:textId="77777777" w:rsidR="00A62A1B" w:rsidRDefault="00A62A1B">
            <w:pPr>
              <w:rPr>
                <w:color w:val="000000"/>
                <w:sz w:val="18"/>
                <w:szCs w:val="18"/>
                <w:lang w:eastAsia="zh-CN"/>
              </w:rPr>
            </w:pPr>
            <w:r>
              <w:rPr>
                <w:color w:val="000000"/>
                <w:sz w:val="18"/>
                <w:szCs w:val="18"/>
                <w:lang w:eastAsia="zh-CN"/>
              </w:rPr>
              <w:lastRenderedPageBreak/>
              <w:t>R1-2100346</w:t>
            </w:r>
          </w:p>
        </w:tc>
        <w:tc>
          <w:tcPr>
            <w:tcW w:w="5731" w:type="dxa"/>
            <w:tcBorders>
              <w:top w:val="nil"/>
              <w:left w:val="nil"/>
              <w:bottom w:val="single" w:sz="4" w:space="0" w:color="A6A6A6"/>
              <w:right w:val="single" w:sz="4" w:space="0" w:color="A6A6A6"/>
            </w:tcBorders>
            <w:hideMark/>
          </w:tcPr>
          <w:p w14:paraId="544DE7EF"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4BC790CB" w14:textId="77777777" w:rsidR="00A62A1B" w:rsidRDefault="00A62A1B">
            <w:pPr>
              <w:rPr>
                <w:sz w:val="18"/>
                <w:szCs w:val="18"/>
                <w:lang w:eastAsia="zh-CN"/>
              </w:rPr>
            </w:pPr>
            <w:r>
              <w:rPr>
                <w:sz w:val="18"/>
                <w:szCs w:val="18"/>
                <w:lang w:eastAsia="zh-CN"/>
              </w:rPr>
              <w:t>CATT</w:t>
            </w:r>
          </w:p>
        </w:tc>
      </w:tr>
      <w:tr w:rsidR="00A62A1B" w14:paraId="189F5E79" w14:textId="77777777" w:rsidTr="00A62A1B">
        <w:trPr>
          <w:trHeight w:val="426"/>
        </w:trPr>
        <w:tc>
          <w:tcPr>
            <w:tcW w:w="1433" w:type="dxa"/>
            <w:tcBorders>
              <w:top w:val="nil"/>
              <w:left w:val="single" w:sz="4" w:space="0" w:color="A6A6A6"/>
              <w:bottom w:val="single" w:sz="4" w:space="0" w:color="A6A6A6"/>
              <w:right w:val="single" w:sz="4" w:space="0" w:color="A6A6A6"/>
            </w:tcBorders>
          </w:tcPr>
          <w:p w14:paraId="2AFCAE75" w14:textId="77777777" w:rsidR="00A62A1B" w:rsidRDefault="00A62A1B">
            <w:pPr>
              <w:rPr>
                <w:color w:val="000000"/>
                <w:sz w:val="18"/>
                <w:szCs w:val="18"/>
                <w:lang w:eastAsia="zh-CN"/>
              </w:rPr>
            </w:pPr>
          </w:p>
        </w:tc>
        <w:tc>
          <w:tcPr>
            <w:tcW w:w="5731" w:type="dxa"/>
            <w:tcBorders>
              <w:top w:val="nil"/>
              <w:left w:val="nil"/>
              <w:bottom w:val="single" w:sz="4" w:space="0" w:color="A6A6A6"/>
              <w:right w:val="single" w:sz="4" w:space="0" w:color="A6A6A6"/>
            </w:tcBorders>
          </w:tcPr>
          <w:p w14:paraId="3ABD9ABE" w14:textId="77777777" w:rsidR="00A62A1B" w:rsidRDefault="00A62A1B">
            <w:pPr>
              <w:rPr>
                <w:sz w:val="18"/>
                <w:szCs w:val="18"/>
                <w:lang w:eastAsia="zh-CN"/>
              </w:rPr>
            </w:pPr>
          </w:p>
        </w:tc>
        <w:tc>
          <w:tcPr>
            <w:tcW w:w="2209" w:type="dxa"/>
            <w:tcBorders>
              <w:top w:val="nil"/>
              <w:left w:val="nil"/>
              <w:bottom w:val="single" w:sz="4" w:space="0" w:color="A6A6A6"/>
              <w:right w:val="single" w:sz="4" w:space="0" w:color="A6A6A6"/>
            </w:tcBorders>
          </w:tcPr>
          <w:p w14:paraId="16E63581" w14:textId="77777777" w:rsidR="00A62A1B" w:rsidRDefault="00A62A1B">
            <w:pPr>
              <w:rPr>
                <w:sz w:val="18"/>
                <w:szCs w:val="18"/>
                <w:lang w:eastAsia="zh-CN"/>
              </w:rPr>
            </w:pPr>
          </w:p>
        </w:tc>
      </w:tr>
      <w:tr w:rsidR="00A62A1B" w14:paraId="1C6E6DC9"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4F7FBCF" w14:textId="77777777" w:rsidR="00A62A1B" w:rsidRDefault="00A62A1B">
            <w:pPr>
              <w:rPr>
                <w:color w:val="000000"/>
                <w:sz w:val="18"/>
                <w:szCs w:val="18"/>
                <w:lang w:eastAsia="zh-CN"/>
              </w:rPr>
            </w:pPr>
            <w:r>
              <w:rPr>
                <w:color w:val="000000"/>
                <w:sz w:val="18"/>
                <w:szCs w:val="18"/>
                <w:lang w:eastAsia="zh-CN"/>
              </w:rPr>
              <w:t>R1-2100424</w:t>
            </w:r>
          </w:p>
        </w:tc>
        <w:tc>
          <w:tcPr>
            <w:tcW w:w="5731" w:type="dxa"/>
            <w:tcBorders>
              <w:top w:val="nil"/>
              <w:left w:val="nil"/>
              <w:bottom w:val="single" w:sz="4" w:space="0" w:color="A6A6A6"/>
              <w:right w:val="single" w:sz="4" w:space="0" w:color="A6A6A6"/>
            </w:tcBorders>
            <w:hideMark/>
          </w:tcPr>
          <w:p w14:paraId="2884025A" w14:textId="77777777" w:rsidR="00A62A1B" w:rsidRDefault="00A62A1B">
            <w:pPr>
              <w:rPr>
                <w:sz w:val="18"/>
                <w:szCs w:val="18"/>
                <w:lang w:eastAsia="zh-CN"/>
              </w:rPr>
            </w:pPr>
            <w:r>
              <w:rPr>
                <w:sz w:val="18"/>
                <w:szCs w:val="18"/>
                <w:lang w:eastAsia="zh-CN"/>
              </w:rPr>
              <w:t>Further discussion on MTRP multi-beam enhancement</w:t>
            </w:r>
          </w:p>
        </w:tc>
        <w:tc>
          <w:tcPr>
            <w:tcW w:w="2209" w:type="dxa"/>
            <w:tcBorders>
              <w:top w:val="nil"/>
              <w:left w:val="nil"/>
              <w:bottom w:val="single" w:sz="4" w:space="0" w:color="A6A6A6"/>
              <w:right w:val="single" w:sz="4" w:space="0" w:color="A6A6A6"/>
            </w:tcBorders>
            <w:hideMark/>
          </w:tcPr>
          <w:p w14:paraId="6B5AFB7A" w14:textId="77777777" w:rsidR="00A62A1B" w:rsidRDefault="00A62A1B">
            <w:pPr>
              <w:rPr>
                <w:sz w:val="18"/>
                <w:szCs w:val="18"/>
                <w:lang w:eastAsia="zh-CN"/>
              </w:rPr>
            </w:pPr>
            <w:r>
              <w:rPr>
                <w:sz w:val="18"/>
                <w:szCs w:val="18"/>
                <w:lang w:eastAsia="zh-CN"/>
              </w:rPr>
              <w:t>vivo</w:t>
            </w:r>
          </w:p>
        </w:tc>
      </w:tr>
      <w:tr w:rsidR="00A62A1B" w14:paraId="1144517F"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5376723D" w14:textId="77777777" w:rsidR="00A62A1B" w:rsidRDefault="00A62A1B">
            <w:pPr>
              <w:pStyle w:val="proposal"/>
              <w:spacing w:before="120" w:after="120"/>
              <w:ind w:left="2268"/>
              <w:rPr>
                <w:rFonts w:eastAsia="SimSun"/>
                <w:b w:val="0"/>
                <w:sz w:val="18"/>
                <w:szCs w:val="18"/>
              </w:rPr>
            </w:pPr>
            <w:bookmarkStart w:id="1010" w:name="_Ref61914059"/>
            <w:bookmarkStart w:id="1011" w:name="_Hlk61084371"/>
            <w:r>
              <w:rPr>
                <w:b w:val="0"/>
                <w:sz w:val="18"/>
                <w:szCs w:val="18"/>
              </w:rPr>
              <w:t>Rel-17 MTRP beam reporting enhancement should take into account both ideal backhaul and non-ideal backhaul scenarios to support simultaneous transmission at network side and simultaneous reception at the UE side.</w:t>
            </w:r>
            <w:bookmarkEnd w:id="1010"/>
            <w:bookmarkEnd w:id="1011"/>
          </w:p>
          <w:p w14:paraId="02096D2C" w14:textId="77777777" w:rsidR="00A62A1B" w:rsidRDefault="00A62A1B">
            <w:pPr>
              <w:pStyle w:val="proposal"/>
              <w:spacing w:before="120" w:after="120"/>
              <w:ind w:left="2268"/>
              <w:rPr>
                <w:b w:val="0"/>
                <w:sz w:val="18"/>
                <w:szCs w:val="18"/>
              </w:rPr>
            </w:pPr>
            <w:bookmarkStart w:id="1012" w:name="_Hlk61857158"/>
            <w:bookmarkStart w:id="1013" w:name="_Hlk61431609"/>
            <w:r>
              <w:rPr>
                <w:b w:val="0"/>
                <w:sz w:val="18"/>
                <w:szCs w:val="18"/>
              </w:rPr>
              <w:t xml:space="preserve">Support Option 3 for multi-TRP beam report enhancement. </w:t>
            </w:r>
            <w:bookmarkEnd w:id="1012"/>
          </w:p>
          <w:p w14:paraId="3EADF0C0" w14:textId="77777777" w:rsidR="00A62A1B" w:rsidRDefault="00A62A1B">
            <w:pPr>
              <w:pStyle w:val="proposal"/>
              <w:spacing w:before="120" w:after="120"/>
              <w:ind w:left="2268"/>
              <w:rPr>
                <w:b w:val="0"/>
                <w:sz w:val="18"/>
                <w:szCs w:val="18"/>
              </w:rPr>
            </w:pPr>
            <w:r>
              <w:rPr>
                <w:b w:val="0"/>
                <w:sz w:val="18"/>
                <w:szCs w:val="18"/>
              </w:rPr>
              <w:t xml:space="preserve">Support explicit association of different CSI report settings, each </w:t>
            </w:r>
            <w:bookmarkStart w:id="1014" w:name="_Hlk61376117"/>
            <w:r>
              <w:rPr>
                <w:b w:val="0"/>
                <w:sz w:val="18"/>
                <w:szCs w:val="18"/>
              </w:rPr>
              <w:t>corresponding to a TRP</w:t>
            </w:r>
            <w:bookmarkEnd w:id="1014"/>
            <w:r>
              <w:rPr>
                <w:b w:val="0"/>
                <w:sz w:val="18"/>
                <w:szCs w:val="18"/>
              </w:rPr>
              <w:t>.</w:t>
            </w:r>
          </w:p>
          <w:p w14:paraId="31F9BF55" w14:textId="77777777" w:rsidR="00A62A1B" w:rsidRDefault="00A62A1B">
            <w:pPr>
              <w:pStyle w:val="proposal"/>
              <w:spacing w:before="120" w:after="120"/>
              <w:ind w:left="2268"/>
              <w:rPr>
                <w:b w:val="0"/>
                <w:sz w:val="18"/>
                <w:szCs w:val="18"/>
              </w:rPr>
            </w:pPr>
            <w:r>
              <w:rPr>
                <w:b w:val="0"/>
                <w:sz w:val="18"/>
                <w:szCs w:val="18"/>
              </w:rPr>
              <w:t>Support N equals the number of TRPs and M=1, 2, 4 in Option 3.</w:t>
            </w:r>
          </w:p>
          <w:p w14:paraId="552DF898" w14:textId="77777777" w:rsidR="00A62A1B" w:rsidRDefault="00A62A1B">
            <w:pPr>
              <w:pStyle w:val="proposal"/>
              <w:spacing w:before="120" w:after="120"/>
              <w:ind w:left="2268"/>
              <w:rPr>
                <w:b w:val="0"/>
                <w:sz w:val="18"/>
                <w:szCs w:val="18"/>
              </w:rPr>
            </w:pPr>
            <w:bookmarkStart w:id="1015" w:name="_Hlk61361649"/>
            <w:r>
              <w:rPr>
                <w:b w:val="0"/>
                <w:sz w:val="18"/>
                <w:szCs w:val="18"/>
              </w:rPr>
              <w:t xml:space="preserve">For Option 3, support that </w:t>
            </w:r>
            <w:bookmarkStart w:id="1016" w:name="_Hlk61430196"/>
            <w:r>
              <w:rPr>
                <w:b w:val="0"/>
                <w:sz w:val="18"/>
                <w:szCs w:val="18"/>
              </w:rPr>
              <w:t>any pair of combinations of different beams from different reports can be received simultaneously</w:t>
            </w:r>
            <w:bookmarkEnd w:id="1016"/>
            <w:r>
              <w:rPr>
                <w:b w:val="0"/>
                <w:sz w:val="18"/>
                <w:szCs w:val="18"/>
              </w:rPr>
              <w:t xml:space="preserve"> by same </w:t>
            </w:r>
            <w:bookmarkStart w:id="1017" w:name="_Hlk61428515"/>
            <w:r>
              <w:rPr>
                <w:b w:val="0"/>
                <w:sz w:val="18"/>
                <w:szCs w:val="18"/>
              </w:rPr>
              <w:t xml:space="preserve">spatial filter </w:t>
            </w:r>
            <w:bookmarkEnd w:id="1017"/>
            <w:r>
              <w:rPr>
                <w:b w:val="0"/>
                <w:sz w:val="18"/>
                <w:szCs w:val="18"/>
              </w:rPr>
              <w:t>or different spatial filters.</w:t>
            </w:r>
            <w:bookmarkEnd w:id="1015"/>
          </w:p>
          <w:p w14:paraId="5FA6BB74" w14:textId="77777777" w:rsidR="00A62A1B" w:rsidRDefault="00A62A1B">
            <w:pPr>
              <w:pStyle w:val="proposal"/>
              <w:spacing w:before="120" w:after="120"/>
              <w:ind w:left="2268"/>
              <w:rPr>
                <w:b w:val="0"/>
                <w:sz w:val="18"/>
                <w:szCs w:val="18"/>
              </w:rPr>
            </w:pPr>
            <w:r>
              <w:rPr>
                <w:b w:val="0"/>
                <w:sz w:val="18"/>
                <w:szCs w:val="18"/>
              </w:rPr>
              <w:t>For beam measurement, L1-RSRP reporting is prioritized</w:t>
            </w:r>
            <w:bookmarkStart w:id="1018" w:name="OLE_LINK1"/>
            <w:bookmarkStart w:id="1019" w:name="OLE_LINK2"/>
            <w:r>
              <w:rPr>
                <w:b w:val="0"/>
                <w:sz w:val="18"/>
                <w:szCs w:val="18"/>
              </w:rPr>
              <w:t>. Do not support L1-SINR report with interference calculated between the reported beam pair.</w:t>
            </w:r>
            <w:bookmarkEnd w:id="1018"/>
            <w:bookmarkEnd w:id="1019"/>
            <w:r>
              <w:rPr>
                <w:b w:val="0"/>
                <w:sz w:val="18"/>
                <w:szCs w:val="18"/>
              </w:rPr>
              <w:t xml:space="preserve"> </w:t>
            </w:r>
          </w:p>
          <w:p w14:paraId="1A7241FC" w14:textId="77777777" w:rsidR="00A62A1B" w:rsidRDefault="00A62A1B">
            <w:pPr>
              <w:pStyle w:val="proposal"/>
              <w:spacing w:before="120" w:after="120"/>
              <w:ind w:left="2268"/>
              <w:rPr>
                <w:b w:val="0"/>
                <w:sz w:val="18"/>
                <w:szCs w:val="18"/>
              </w:rPr>
            </w:pPr>
            <w:r>
              <w:rPr>
                <w:b w:val="0"/>
                <w:sz w:val="18"/>
                <w:szCs w:val="18"/>
              </w:rPr>
              <w:t>TRP-specific BFR should be applicable to both multi-DCI-based MTRP and single-DCI-based MTRP.</w:t>
            </w:r>
          </w:p>
          <w:p w14:paraId="2C5A2927" w14:textId="77777777" w:rsidR="00A62A1B" w:rsidRDefault="00A62A1B">
            <w:pPr>
              <w:pStyle w:val="proposal"/>
              <w:spacing w:before="120" w:after="120"/>
              <w:ind w:left="2268"/>
              <w:rPr>
                <w:b w:val="0"/>
                <w:sz w:val="18"/>
                <w:szCs w:val="18"/>
              </w:rPr>
            </w:pPr>
            <w:r>
              <w:rPr>
                <w:b w:val="0"/>
                <w:sz w:val="18"/>
                <w:szCs w:val="18"/>
              </w:rPr>
              <w:t>Two sets of BFD-RS can be explicitly configured for both multi-DCI-based MTRP and single-DCI-based MTRP.</w:t>
            </w:r>
          </w:p>
          <w:p w14:paraId="19E99762" w14:textId="77777777" w:rsidR="00A62A1B" w:rsidRDefault="00A62A1B">
            <w:pPr>
              <w:pStyle w:val="proposal"/>
              <w:spacing w:before="120" w:after="120"/>
              <w:ind w:left="2268"/>
              <w:rPr>
                <w:b w:val="0"/>
                <w:sz w:val="18"/>
                <w:szCs w:val="18"/>
              </w:rPr>
            </w:pPr>
            <w:r>
              <w:rPr>
                <w:b w:val="0"/>
                <w:sz w:val="18"/>
                <w:szCs w:val="18"/>
              </w:rPr>
              <w:t>Two sets of BFD-RS can be implicitly configured for multi-DCI-based MTRP, each including P-CSI-RS indexes with QCL-typeD for PDCCH monitoring associating with one of the two values of CORESETPoolIndex.</w:t>
            </w:r>
            <w:bookmarkEnd w:id="1013"/>
          </w:p>
          <w:p w14:paraId="316158C1" w14:textId="77777777" w:rsidR="00A62A1B" w:rsidRDefault="00A62A1B">
            <w:pPr>
              <w:pStyle w:val="proposal"/>
              <w:spacing w:before="120" w:after="120"/>
              <w:ind w:left="2268"/>
              <w:rPr>
                <w:b w:val="0"/>
                <w:sz w:val="18"/>
                <w:szCs w:val="18"/>
              </w:rPr>
            </w:pPr>
            <w:r>
              <w:rPr>
                <w:b w:val="0"/>
                <w:sz w:val="18"/>
                <w:szCs w:val="18"/>
              </w:rPr>
              <w:t>Support more than one new beam selection from the TRPs other than the TRP in beam failure.</w:t>
            </w:r>
          </w:p>
          <w:p w14:paraId="7E96A8E5" w14:textId="77777777" w:rsidR="00A62A1B" w:rsidRDefault="00A62A1B">
            <w:pPr>
              <w:pStyle w:val="proposal"/>
              <w:spacing w:before="120" w:after="120"/>
              <w:ind w:left="2268"/>
              <w:rPr>
                <w:b w:val="0"/>
                <w:sz w:val="18"/>
                <w:szCs w:val="18"/>
              </w:rPr>
            </w:pPr>
            <w:r>
              <w:rPr>
                <w:b w:val="0"/>
                <w:sz w:val="18"/>
                <w:szCs w:val="18"/>
              </w:rPr>
              <w:t>For TRP-specific new candidate beam identification,</w:t>
            </w:r>
          </w:p>
          <w:p w14:paraId="74DA4FA6" w14:textId="77777777" w:rsidR="00A62A1B" w:rsidRDefault="00A62A1B">
            <w:pPr>
              <w:pStyle w:val="boldbullet10"/>
              <w:spacing w:after="0"/>
              <w:ind w:left="420"/>
              <w:rPr>
                <w:b w:val="0"/>
                <w:sz w:val="18"/>
                <w:szCs w:val="18"/>
              </w:rPr>
            </w:pPr>
            <w:r>
              <w:rPr>
                <w:b w:val="0"/>
                <w:sz w:val="18"/>
                <w:szCs w:val="18"/>
              </w:rPr>
              <w:t>If BFR occurs for one TRP, the UE can select a new beam other than the one pointing to the TRP in good radio link.</w:t>
            </w:r>
          </w:p>
          <w:p w14:paraId="762E9A3F" w14:textId="77777777" w:rsidR="00A62A1B" w:rsidRDefault="00A62A1B">
            <w:pPr>
              <w:pStyle w:val="boldbullet10"/>
              <w:spacing w:after="0"/>
              <w:ind w:left="420"/>
              <w:rPr>
                <w:b w:val="0"/>
                <w:sz w:val="18"/>
                <w:szCs w:val="18"/>
              </w:rPr>
            </w:pPr>
            <w:r>
              <w:rPr>
                <w:b w:val="0"/>
                <w:sz w:val="18"/>
                <w:szCs w:val="18"/>
              </w:rPr>
              <w:t>For the case when both TRPs fail, UE can still follow existing behavior to find a single new beam and use the existing CFRA-based BFRQ procedure.</w:t>
            </w:r>
          </w:p>
          <w:p w14:paraId="74E06855" w14:textId="77777777" w:rsidR="00A62A1B" w:rsidRDefault="00A62A1B">
            <w:pPr>
              <w:pStyle w:val="proposal"/>
              <w:spacing w:before="120" w:after="120"/>
              <w:ind w:left="2268"/>
              <w:rPr>
                <w:b w:val="0"/>
                <w:sz w:val="18"/>
                <w:szCs w:val="18"/>
              </w:rPr>
            </w:pPr>
            <w:r>
              <w:rPr>
                <w:b w:val="0"/>
                <w:sz w:val="18"/>
                <w:szCs w:val="18"/>
              </w:rPr>
              <w:t>Support Option 2, i.e., up to two (or more) dedicated PUCCH-SR resources in a cell group.</w:t>
            </w:r>
          </w:p>
          <w:p w14:paraId="600F720C" w14:textId="77777777" w:rsidR="00A62A1B" w:rsidRDefault="00A62A1B">
            <w:pPr>
              <w:pStyle w:val="boldbullet10"/>
              <w:spacing w:after="0"/>
              <w:ind w:left="420"/>
              <w:rPr>
                <w:b w:val="0"/>
                <w:sz w:val="18"/>
                <w:szCs w:val="18"/>
              </w:rPr>
            </w:pPr>
            <w:r>
              <w:rPr>
                <w:b w:val="0"/>
                <w:sz w:val="18"/>
                <w:szCs w:val="18"/>
              </w:rPr>
              <w:lastRenderedPageBreak/>
              <w:t>A PUCCH-SR resource associated with a BFD-RS set of one TRP can be configured with the spatial filter towards the other TRP.</w:t>
            </w:r>
          </w:p>
          <w:p w14:paraId="4B972939" w14:textId="77777777" w:rsidR="00A62A1B" w:rsidRDefault="00A62A1B">
            <w:pPr>
              <w:pStyle w:val="proposal"/>
              <w:spacing w:before="120" w:after="120"/>
              <w:ind w:left="2268"/>
              <w:rPr>
                <w:b w:val="0"/>
                <w:sz w:val="18"/>
                <w:szCs w:val="18"/>
              </w:rPr>
            </w:pPr>
            <w:r>
              <w:rPr>
                <w:b w:val="0"/>
                <w:sz w:val="18"/>
                <w:szCs w:val="18"/>
              </w:rPr>
              <w:t>For TRP-specific BFRQ,</w:t>
            </w:r>
          </w:p>
          <w:p w14:paraId="01155B02" w14:textId="77777777" w:rsidR="00A62A1B" w:rsidRDefault="00A62A1B">
            <w:pPr>
              <w:pStyle w:val="boldbullet10"/>
              <w:spacing w:after="0"/>
              <w:ind w:left="420"/>
              <w:rPr>
                <w:b w:val="0"/>
                <w:sz w:val="18"/>
                <w:szCs w:val="18"/>
              </w:rPr>
            </w:pPr>
            <w:r>
              <w:rPr>
                <w:b w:val="0"/>
                <w:sz w:val="18"/>
                <w:szCs w:val="18"/>
              </w:rPr>
              <w:t>For the case of BFR of one TRP, the PUSCH transmitting the MAC CE for BFRQ can be selected towards the TRP in good radio link.</w:t>
            </w:r>
          </w:p>
          <w:p w14:paraId="2B511366" w14:textId="77777777" w:rsidR="00A62A1B" w:rsidRDefault="00A62A1B">
            <w:pPr>
              <w:pStyle w:val="boldbullet10"/>
              <w:spacing w:after="0"/>
              <w:ind w:left="420"/>
              <w:rPr>
                <w:b w:val="0"/>
                <w:sz w:val="18"/>
                <w:szCs w:val="18"/>
              </w:rPr>
            </w:pPr>
            <w:r>
              <w:rPr>
                <w:b w:val="0"/>
                <w:sz w:val="18"/>
                <w:szCs w:val="18"/>
              </w:rPr>
              <w:t>For the case of BFR of both TRPs, use the CFRA or CBRA to transmit the BFRQ.</w:t>
            </w:r>
          </w:p>
          <w:p w14:paraId="60620852" w14:textId="77777777" w:rsidR="00A62A1B" w:rsidRDefault="00A62A1B">
            <w:pPr>
              <w:pStyle w:val="proposal"/>
              <w:spacing w:before="120" w:after="120"/>
              <w:ind w:left="2268"/>
              <w:rPr>
                <w:b w:val="0"/>
                <w:sz w:val="18"/>
                <w:szCs w:val="18"/>
              </w:rPr>
            </w:pPr>
            <w:r>
              <w:rPr>
                <w:b w:val="0"/>
                <w:sz w:val="18"/>
                <w:szCs w:val="18"/>
              </w:rPr>
              <w:t>Following information should be provided in BFRQ MAC CE</w:t>
            </w:r>
          </w:p>
          <w:p w14:paraId="2BE61615" w14:textId="77777777" w:rsidR="00A62A1B" w:rsidRDefault="00A62A1B">
            <w:pPr>
              <w:pStyle w:val="boldbullet10"/>
              <w:spacing w:after="0"/>
              <w:ind w:left="420"/>
              <w:rPr>
                <w:b w:val="0"/>
                <w:sz w:val="18"/>
                <w:szCs w:val="18"/>
              </w:rPr>
            </w:pPr>
            <w:r>
              <w:rPr>
                <w:b w:val="0"/>
                <w:sz w:val="18"/>
                <w:szCs w:val="18"/>
              </w:rPr>
              <w:t>Index of the BFD-RS set associated with the failed TRP</w:t>
            </w:r>
          </w:p>
          <w:p w14:paraId="34E9EF28" w14:textId="77777777" w:rsidR="00A62A1B" w:rsidRDefault="00A62A1B">
            <w:pPr>
              <w:pStyle w:val="boldbullet10"/>
              <w:spacing w:after="0"/>
              <w:ind w:left="420"/>
              <w:rPr>
                <w:b w:val="0"/>
                <w:sz w:val="18"/>
                <w:szCs w:val="18"/>
              </w:rPr>
            </w:pPr>
            <w:r>
              <w:rPr>
                <w:b w:val="0"/>
                <w:sz w:val="18"/>
                <w:szCs w:val="18"/>
              </w:rPr>
              <w:t>CC index (if applicable)</w:t>
            </w:r>
          </w:p>
          <w:p w14:paraId="0D88AEF8" w14:textId="77777777" w:rsidR="00A62A1B" w:rsidRDefault="00A62A1B">
            <w:pPr>
              <w:pStyle w:val="boldbullet10"/>
              <w:spacing w:after="0"/>
              <w:ind w:left="420"/>
              <w:rPr>
                <w:b w:val="0"/>
                <w:sz w:val="18"/>
                <w:szCs w:val="18"/>
              </w:rPr>
            </w:pPr>
            <w:r>
              <w:rPr>
                <w:b w:val="0"/>
                <w:sz w:val="18"/>
                <w:szCs w:val="18"/>
              </w:rPr>
              <w:t>New candidate beam index(es) (if found)</w:t>
            </w:r>
          </w:p>
          <w:p w14:paraId="4FAD26FA" w14:textId="77777777" w:rsidR="00A62A1B" w:rsidRDefault="00A62A1B">
            <w:pPr>
              <w:pStyle w:val="boldbullet10"/>
              <w:spacing w:after="0"/>
              <w:ind w:left="420"/>
              <w:rPr>
                <w:b w:val="0"/>
                <w:sz w:val="18"/>
                <w:szCs w:val="18"/>
              </w:rPr>
            </w:pPr>
            <w:r>
              <w:rPr>
                <w:b w:val="0"/>
                <w:sz w:val="18"/>
                <w:szCs w:val="18"/>
              </w:rPr>
              <w:t>Indication whether new beam(s) is found</w:t>
            </w:r>
          </w:p>
          <w:p w14:paraId="40BD1837" w14:textId="77777777" w:rsidR="00A62A1B" w:rsidRDefault="00A62A1B">
            <w:pPr>
              <w:pStyle w:val="proposal"/>
              <w:spacing w:before="120" w:after="120"/>
              <w:ind w:left="2268"/>
              <w:rPr>
                <w:b w:val="0"/>
                <w:sz w:val="18"/>
                <w:szCs w:val="18"/>
              </w:rPr>
            </w:pPr>
            <w:r>
              <w:rPr>
                <w:b w:val="0"/>
                <w:sz w:val="18"/>
                <w:szCs w:val="18"/>
              </w:rPr>
              <w:t xml:space="preserve">When UE detects both beam links to two TRPs fail, legacy process on receiving the network response can be applied if only one new beam has been reported in the BFRQ. </w:t>
            </w:r>
          </w:p>
          <w:p w14:paraId="3156D631" w14:textId="77777777" w:rsidR="00A62A1B" w:rsidRDefault="00A62A1B">
            <w:pPr>
              <w:pStyle w:val="proposal"/>
              <w:spacing w:before="120" w:after="120"/>
              <w:ind w:left="2268"/>
              <w:rPr>
                <w:b w:val="0"/>
                <w:sz w:val="18"/>
                <w:szCs w:val="18"/>
              </w:rPr>
            </w:pPr>
            <w:r>
              <w:rPr>
                <w:b w:val="0"/>
                <w:sz w:val="18"/>
                <w:szCs w:val="18"/>
              </w:rPr>
              <w:t>For the case of BFR of one TRP, a UE can receive the following signaling as BFRR in addition to legacy BFRR:</w:t>
            </w:r>
          </w:p>
          <w:p w14:paraId="6B63D1F7" w14:textId="77777777" w:rsidR="00A62A1B" w:rsidRDefault="00A62A1B">
            <w:pPr>
              <w:pStyle w:val="boldbullet10"/>
              <w:spacing w:after="0"/>
              <w:ind w:left="420"/>
              <w:rPr>
                <w:b w:val="0"/>
                <w:sz w:val="18"/>
                <w:szCs w:val="18"/>
              </w:rPr>
            </w:pPr>
            <w:r>
              <w:rPr>
                <w:b w:val="0"/>
                <w:sz w:val="18"/>
                <w:szCs w:val="18"/>
              </w:rPr>
              <w:t>a MAC CE activation command to update the TCI states for the CORESET(s) related to the TRP/BFD-RS set in beam failure.</w:t>
            </w:r>
          </w:p>
          <w:p w14:paraId="6F7AEB76" w14:textId="77777777" w:rsidR="00A62A1B" w:rsidRDefault="00A62A1B">
            <w:pPr>
              <w:pStyle w:val="proposal"/>
              <w:spacing w:before="120" w:after="120"/>
              <w:ind w:left="2268"/>
              <w:rPr>
                <w:b w:val="0"/>
                <w:sz w:val="18"/>
                <w:szCs w:val="18"/>
              </w:rPr>
            </w:pPr>
            <w:r>
              <w:rPr>
                <w:b w:val="0"/>
                <w:sz w:val="18"/>
                <w:szCs w:val="18"/>
              </w:rPr>
              <w:t>For a UE operating with multi-DCI-based MTRP, if it has reported the new beam, the UE may reset the beams of the channels from some time after receiving BFRR:</w:t>
            </w:r>
          </w:p>
          <w:p w14:paraId="59A7FC16" w14:textId="77777777" w:rsidR="00A62A1B" w:rsidRDefault="00A62A1B">
            <w:pPr>
              <w:pStyle w:val="boldbullet10"/>
              <w:spacing w:after="0"/>
              <w:ind w:left="420"/>
              <w:rPr>
                <w:b w:val="0"/>
                <w:sz w:val="18"/>
                <w:szCs w:val="18"/>
              </w:rPr>
            </w:pPr>
            <w:bookmarkStart w:id="1020" w:name="_Hlk54415521"/>
            <w:r>
              <w:rPr>
                <w:b w:val="0"/>
                <w:sz w:val="18"/>
                <w:szCs w:val="18"/>
              </w:rPr>
              <w:t>For the case of BFR of one TRP,</w:t>
            </w:r>
            <w:bookmarkEnd w:id="1020"/>
            <w:r>
              <w:rPr>
                <w:b w:val="0"/>
                <w:sz w:val="18"/>
                <w:szCs w:val="18"/>
              </w:rPr>
              <w:t xml:space="preserve"> the UE may reset the beam to the new beam for the PDCCH and PDSCH associating with the CORESETPoolIndex which has been declared beam failure.</w:t>
            </w:r>
          </w:p>
          <w:p w14:paraId="1C7EB954" w14:textId="77777777" w:rsidR="00A62A1B" w:rsidRDefault="00A62A1B">
            <w:pPr>
              <w:pStyle w:val="boldbullet10"/>
              <w:spacing w:after="0"/>
              <w:ind w:left="420"/>
              <w:rPr>
                <w:b w:val="0"/>
                <w:sz w:val="18"/>
                <w:szCs w:val="18"/>
              </w:rPr>
            </w:pPr>
            <w:r>
              <w:rPr>
                <w:b w:val="0"/>
                <w:sz w:val="18"/>
                <w:szCs w:val="18"/>
              </w:rPr>
              <w:t>For the case of both TRPs in beam failure, the UE can fall back to single TRP reception, resetting the beam to the new beam for all CORESETs associating to one CORESETPoolindex.</w:t>
            </w:r>
          </w:p>
          <w:p w14:paraId="44987D1E" w14:textId="77777777" w:rsidR="00A62A1B" w:rsidRDefault="00A62A1B">
            <w:pPr>
              <w:pStyle w:val="boldbullet10"/>
              <w:spacing w:after="0"/>
              <w:ind w:left="420"/>
              <w:rPr>
                <w:b w:val="0"/>
                <w:sz w:val="18"/>
                <w:szCs w:val="18"/>
              </w:rPr>
            </w:pPr>
            <w:r>
              <w:rPr>
                <w:b w:val="0"/>
                <w:sz w:val="18"/>
                <w:szCs w:val="18"/>
              </w:rPr>
              <w:t>For the case when BFRR is a MAC CE activation command to update the TCI states, UE reset the beam according to the beam indication in the MAC CE.</w:t>
            </w:r>
          </w:p>
          <w:p w14:paraId="2904CB2E" w14:textId="77777777" w:rsidR="00A62A1B" w:rsidRDefault="00A62A1B">
            <w:pPr>
              <w:pStyle w:val="proposal"/>
              <w:spacing w:before="120" w:after="120"/>
              <w:ind w:left="2268"/>
              <w:rPr>
                <w:b w:val="0"/>
                <w:sz w:val="18"/>
                <w:szCs w:val="18"/>
                <w:lang w:eastAsia="zh-CN"/>
              </w:rPr>
            </w:pPr>
            <w:r>
              <w:rPr>
                <w:b w:val="0"/>
                <w:sz w:val="18"/>
                <w:szCs w:val="18"/>
              </w:rPr>
              <w:t>For a UE operating with single-DCI-based MTRP, if it has reported the new beam, the UE may reset the beams of the channels according to the indicated beams in the BFRR. For this case, BFRR is a MAC CE activation command to update the TCI states for the CORESET(s) related to the TRP/BFD-RS set in beam failure</w:t>
            </w:r>
          </w:p>
          <w:p w14:paraId="37F3710A" w14:textId="77777777" w:rsidR="00A62A1B" w:rsidRDefault="00A62A1B">
            <w:pPr>
              <w:rPr>
                <w:sz w:val="18"/>
                <w:szCs w:val="18"/>
                <w:lang w:eastAsia="zh-CN"/>
              </w:rPr>
            </w:pPr>
          </w:p>
        </w:tc>
      </w:tr>
      <w:tr w:rsidR="00A62A1B" w14:paraId="621B172A"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04F725D8" w14:textId="77777777" w:rsidR="00A62A1B" w:rsidRDefault="00A62A1B">
            <w:pPr>
              <w:rPr>
                <w:color w:val="000000"/>
                <w:sz w:val="18"/>
                <w:szCs w:val="18"/>
                <w:lang w:eastAsia="zh-CN"/>
              </w:rPr>
            </w:pPr>
            <w:r>
              <w:rPr>
                <w:color w:val="000000"/>
                <w:sz w:val="18"/>
                <w:szCs w:val="18"/>
                <w:lang w:eastAsia="zh-CN"/>
              </w:rPr>
              <w:lastRenderedPageBreak/>
              <w:t>R1-2100589</w:t>
            </w:r>
          </w:p>
        </w:tc>
        <w:tc>
          <w:tcPr>
            <w:tcW w:w="5731" w:type="dxa"/>
            <w:tcBorders>
              <w:top w:val="nil"/>
              <w:left w:val="nil"/>
              <w:bottom w:val="single" w:sz="4" w:space="0" w:color="A6A6A6"/>
              <w:right w:val="single" w:sz="4" w:space="0" w:color="A6A6A6"/>
            </w:tcBorders>
            <w:hideMark/>
          </w:tcPr>
          <w:p w14:paraId="1873857F"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22D50B31" w14:textId="77777777" w:rsidR="00A62A1B" w:rsidRDefault="00A62A1B">
            <w:pPr>
              <w:rPr>
                <w:sz w:val="18"/>
                <w:szCs w:val="18"/>
                <w:lang w:eastAsia="zh-CN"/>
              </w:rPr>
            </w:pPr>
            <w:r>
              <w:rPr>
                <w:sz w:val="18"/>
                <w:szCs w:val="18"/>
                <w:lang w:eastAsia="zh-CN"/>
              </w:rPr>
              <w:t>MediaTek Inc.</w:t>
            </w:r>
          </w:p>
        </w:tc>
      </w:tr>
      <w:tr w:rsidR="00A62A1B" w14:paraId="2671D44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44548139" w14:textId="77777777" w:rsidR="00A62A1B" w:rsidRDefault="00A62A1B">
            <w:pPr>
              <w:spacing w:line="360" w:lineRule="auto"/>
              <w:rPr>
                <w:color w:val="000000"/>
                <w:sz w:val="18"/>
                <w:szCs w:val="18"/>
              </w:rPr>
            </w:pPr>
            <w:r>
              <w:rPr>
                <w:color w:val="000000"/>
                <w:sz w:val="18"/>
                <w:szCs w:val="18"/>
              </w:rPr>
              <w:t>Proposal 1: Per-TRP-based BFR is supported only when two CORESET pools are provided for a BWP.</w:t>
            </w:r>
          </w:p>
          <w:p w14:paraId="78EE2ED0" w14:textId="77777777" w:rsidR="00A62A1B" w:rsidRDefault="00A62A1B">
            <w:pPr>
              <w:spacing w:line="360" w:lineRule="auto"/>
              <w:rPr>
                <w:sz w:val="18"/>
                <w:szCs w:val="18"/>
              </w:rPr>
            </w:pPr>
            <w:r>
              <w:rPr>
                <w:sz w:val="18"/>
                <w:szCs w:val="18"/>
              </w:rPr>
              <w:t xml:space="preserve">Proposal 2: For independent BFD-RS configuration per-TRP, support both </w:t>
            </w:r>
            <w:r>
              <w:rPr>
                <w:bCs/>
                <w:color w:val="000000"/>
                <w:sz w:val="18"/>
                <w:szCs w:val="18"/>
                <w:lang w:eastAsia="x-none"/>
              </w:rPr>
              <w:t>explicit and implicit manners to provide up to two BFD-RS sets.</w:t>
            </w:r>
          </w:p>
          <w:p w14:paraId="6486C9DC" w14:textId="77777777" w:rsidR="00A62A1B" w:rsidRDefault="00A62A1B">
            <w:pPr>
              <w:pStyle w:val="af4"/>
              <w:numPr>
                <w:ilvl w:val="0"/>
                <w:numId w:val="85"/>
              </w:numPr>
              <w:spacing w:after="0" w:line="360" w:lineRule="auto"/>
              <w:rPr>
                <w:rFonts w:ascii="Times New Roman" w:eastAsia="바탕" w:hAnsi="Times New Roman"/>
                <w:bCs/>
                <w:color w:val="000000"/>
                <w:sz w:val="18"/>
                <w:szCs w:val="18"/>
                <w:lang w:val="en-US" w:eastAsia="x-none"/>
              </w:rPr>
            </w:pPr>
            <w:r>
              <w:rPr>
                <w:rFonts w:ascii="Times New Roman" w:eastAsia="바탕" w:hAnsi="Times New Roman"/>
                <w:bCs/>
                <w:color w:val="000000"/>
                <w:sz w:val="18"/>
                <w:szCs w:val="18"/>
                <w:lang w:val="en-US" w:eastAsia="x-none"/>
              </w:rPr>
              <w:t>Explicit manner: Each CORESET pool is associated with one BFD-RS set provided by RRC</w:t>
            </w:r>
          </w:p>
          <w:p w14:paraId="21FAF722" w14:textId="77777777" w:rsidR="00A62A1B" w:rsidRDefault="00A62A1B">
            <w:pPr>
              <w:pStyle w:val="af4"/>
              <w:numPr>
                <w:ilvl w:val="0"/>
                <w:numId w:val="85"/>
              </w:numPr>
              <w:spacing w:after="0" w:line="360" w:lineRule="auto"/>
              <w:rPr>
                <w:rFonts w:ascii="Times New Roman" w:eastAsia="바탕" w:hAnsi="Times New Roman"/>
                <w:bCs/>
                <w:color w:val="000000"/>
                <w:sz w:val="18"/>
                <w:szCs w:val="18"/>
                <w:lang w:val="en-US" w:eastAsia="x-none"/>
              </w:rPr>
            </w:pPr>
            <w:r>
              <w:rPr>
                <w:rFonts w:ascii="Times New Roman" w:eastAsia="바탕" w:hAnsi="Times New Roman"/>
                <w:bCs/>
                <w:color w:val="000000"/>
                <w:sz w:val="18"/>
                <w:szCs w:val="18"/>
                <w:lang w:val="en-US" w:eastAsia="x-none"/>
              </w:rPr>
              <w:t>Implicit manner: BFD-RS set for a CORESET pool is determined from the TCI state(s) indicated for the CORESETs that are associated with the CORESET pool</w:t>
            </w:r>
          </w:p>
          <w:p w14:paraId="33E790A5" w14:textId="77777777" w:rsidR="00A62A1B" w:rsidRDefault="00A62A1B">
            <w:pPr>
              <w:spacing w:line="360" w:lineRule="auto"/>
              <w:rPr>
                <w:sz w:val="18"/>
                <w:szCs w:val="18"/>
              </w:rPr>
            </w:pPr>
            <w:r>
              <w:rPr>
                <w:bCs/>
                <w:color w:val="000000"/>
                <w:kern w:val="2"/>
                <w:sz w:val="18"/>
                <w:szCs w:val="18"/>
                <w:lang w:eastAsia="zh-CN"/>
              </w:rPr>
              <w:t xml:space="preserve">Proposal 3: Support up to two BFD RSs per </w:t>
            </w:r>
            <w:r>
              <w:rPr>
                <w:bCs/>
                <w:color w:val="000000"/>
                <w:sz w:val="18"/>
                <w:szCs w:val="18"/>
                <w:lang w:eastAsia="x-none"/>
              </w:rPr>
              <w:t>BFD-RS set</w:t>
            </w:r>
            <w:r>
              <w:rPr>
                <w:bCs/>
                <w:color w:val="000000"/>
                <w:kern w:val="2"/>
                <w:sz w:val="18"/>
                <w:szCs w:val="18"/>
                <w:lang w:eastAsia="zh-CN"/>
              </w:rPr>
              <w:t xml:space="preserve">, up to two </w:t>
            </w:r>
            <w:r>
              <w:rPr>
                <w:bCs/>
                <w:color w:val="000000"/>
                <w:sz w:val="18"/>
                <w:szCs w:val="18"/>
                <w:lang w:eastAsia="x-none"/>
              </w:rPr>
              <w:t xml:space="preserve">BFD-RS sets per BWP, and up to four </w:t>
            </w:r>
            <w:r>
              <w:rPr>
                <w:bCs/>
                <w:color w:val="000000"/>
                <w:kern w:val="2"/>
                <w:sz w:val="18"/>
                <w:szCs w:val="18"/>
                <w:lang w:eastAsia="zh-CN"/>
              </w:rPr>
              <w:t xml:space="preserve">BFD RSs per </w:t>
            </w:r>
            <w:r>
              <w:rPr>
                <w:bCs/>
                <w:color w:val="000000"/>
                <w:sz w:val="18"/>
                <w:szCs w:val="18"/>
                <w:lang w:eastAsia="x-none"/>
              </w:rPr>
              <w:t>BWP.</w:t>
            </w:r>
          </w:p>
          <w:p w14:paraId="55A4D3BF" w14:textId="77777777" w:rsidR="00A62A1B" w:rsidRDefault="00A62A1B">
            <w:pPr>
              <w:spacing w:line="360" w:lineRule="auto"/>
              <w:rPr>
                <w:sz w:val="18"/>
                <w:szCs w:val="18"/>
              </w:rPr>
            </w:pPr>
            <w:r>
              <w:rPr>
                <w:sz w:val="18"/>
                <w:szCs w:val="18"/>
              </w:rPr>
              <w:t xml:space="preserve">Proposal 4: </w:t>
            </w:r>
            <w:r>
              <w:rPr>
                <w:bCs/>
                <w:color w:val="000000"/>
                <w:sz w:val="18"/>
                <w:szCs w:val="18"/>
                <w:lang w:eastAsia="x-none"/>
              </w:rPr>
              <w:t>Association between a CORESET pool and a NBI-RS-set is needed.</w:t>
            </w:r>
            <w:r>
              <w:rPr>
                <w:rFonts w:eastAsia="PMingLiU"/>
                <w:sz w:val="18"/>
                <w:szCs w:val="18"/>
                <w:lang w:eastAsia="zh-TW"/>
              </w:rPr>
              <w:t xml:space="preserve"> </w:t>
            </w:r>
            <w:r>
              <w:rPr>
                <w:bCs/>
                <w:color w:val="000000"/>
                <w:sz w:val="18"/>
                <w:szCs w:val="18"/>
                <w:lang w:eastAsia="x-none"/>
              </w:rPr>
              <w:t xml:space="preserve"> </w:t>
            </w:r>
          </w:p>
          <w:p w14:paraId="2F5C1D01" w14:textId="77777777" w:rsidR="00A62A1B" w:rsidRDefault="00A62A1B">
            <w:pPr>
              <w:spacing w:line="360" w:lineRule="auto"/>
              <w:rPr>
                <w:sz w:val="18"/>
                <w:szCs w:val="18"/>
              </w:rPr>
            </w:pPr>
            <w:r>
              <w:rPr>
                <w:sz w:val="18"/>
                <w:szCs w:val="18"/>
              </w:rPr>
              <w:t>Proposal 5: On LLR for TRP-specific BFR, support up to one dedicated PUCCH-SR resource in a cell group as in Rel-16, and any PUCCH enhancement for multi-TRP should be discussed in AI 8.1.2.1.</w:t>
            </w:r>
          </w:p>
          <w:p w14:paraId="7BD1884D" w14:textId="77777777" w:rsidR="00A62A1B" w:rsidRDefault="00A62A1B">
            <w:pPr>
              <w:spacing w:line="360" w:lineRule="auto"/>
              <w:rPr>
                <w:sz w:val="18"/>
                <w:szCs w:val="18"/>
              </w:rPr>
            </w:pPr>
            <w:r>
              <w:rPr>
                <w:sz w:val="18"/>
                <w:szCs w:val="18"/>
              </w:rPr>
              <w:t>Proposal 6: BFRQ MAC-CE can be enhanced to support TRP-specific BFRQ by providing the following:</w:t>
            </w:r>
          </w:p>
          <w:p w14:paraId="3066E31E" w14:textId="77777777" w:rsidR="00A62A1B" w:rsidRDefault="00A62A1B">
            <w:pPr>
              <w:pStyle w:val="af4"/>
              <w:numPr>
                <w:ilvl w:val="0"/>
                <w:numId w:val="86"/>
              </w:numPr>
              <w:spacing w:after="0" w:line="360" w:lineRule="auto"/>
              <w:jc w:val="both"/>
              <w:rPr>
                <w:rFonts w:ascii="Times New Roman" w:hAnsi="Times New Roman"/>
                <w:sz w:val="18"/>
                <w:szCs w:val="18"/>
              </w:rPr>
            </w:pPr>
            <w:r>
              <w:rPr>
                <w:rFonts w:ascii="Times New Roman" w:hAnsi="Times New Roman"/>
                <w:sz w:val="18"/>
                <w:szCs w:val="18"/>
              </w:rPr>
              <w:t>Indication of the failed CORESETS pool(s)</w:t>
            </w:r>
          </w:p>
          <w:p w14:paraId="7623B429" w14:textId="77777777" w:rsidR="00A62A1B" w:rsidRDefault="00A62A1B">
            <w:pPr>
              <w:pStyle w:val="af4"/>
              <w:numPr>
                <w:ilvl w:val="0"/>
                <w:numId w:val="86"/>
              </w:numPr>
              <w:spacing w:after="0" w:line="360" w:lineRule="auto"/>
              <w:jc w:val="both"/>
              <w:rPr>
                <w:rFonts w:ascii="Times New Roman" w:hAnsi="Times New Roman"/>
                <w:sz w:val="18"/>
                <w:szCs w:val="18"/>
              </w:rPr>
            </w:pPr>
            <w:r>
              <w:rPr>
                <w:rFonts w:ascii="Times New Roman" w:hAnsi="Times New Roman"/>
                <w:sz w:val="18"/>
                <w:szCs w:val="18"/>
              </w:rPr>
              <w:t xml:space="preserve">Indication of the CC(s) where CORESETS pool(s) is failed </w:t>
            </w:r>
          </w:p>
          <w:p w14:paraId="52C386EC" w14:textId="77777777" w:rsidR="00A62A1B" w:rsidRDefault="00A62A1B">
            <w:pPr>
              <w:pStyle w:val="af4"/>
              <w:numPr>
                <w:ilvl w:val="0"/>
                <w:numId w:val="86"/>
              </w:numPr>
              <w:spacing w:after="0" w:line="360" w:lineRule="auto"/>
              <w:jc w:val="both"/>
              <w:rPr>
                <w:rFonts w:ascii="Times New Roman" w:hAnsi="Times New Roman"/>
                <w:sz w:val="18"/>
                <w:szCs w:val="18"/>
              </w:rPr>
            </w:pPr>
            <w:r>
              <w:rPr>
                <w:rFonts w:ascii="Times New Roman" w:hAnsi="Times New Roman"/>
                <w:sz w:val="18"/>
                <w:szCs w:val="18"/>
              </w:rPr>
              <w:t>Indication of whether new beam(s) is identified for the failed CORESETS pool(s)</w:t>
            </w:r>
          </w:p>
          <w:p w14:paraId="321BF9A8" w14:textId="77777777" w:rsidR="00A62A1B" w:rsidRDefault="00A62A1B">
            <w:pPr>
              <w:pStyle w:val="af4"/>
              <w:numPr>
                <w:ilvl w:val="0"/>
                <w:numId w:val="86"/>
              </w:numPr>
              <w:spacing w:after="0" w:line="360" w:lineRule="auto"/>
              <w:jc w:val="both"/>
              <w:rPr>
                <w:rFonts w:ascii="Times New Roman" w:hAnsi="Times New Roman"/>
                <w:sz w:val="18"/>
                <w:szCs w:val="18"/>
              </w:rPr>
            </w:pPr>
            <w:r>
              <w:rPr>
                <w:rFonts w:ascii="Times New Roman" w:hAnsi="Times New Roman"/>
                <w:sz w:val="18"/>
                <w:szCs w:val="18"/>
              </w:rPr>
              <w:t>Index(s) of the</w:t>
            </w:r>
            <w:r>
              <w:rPr>
                <w:rFonts w:ascii="Times New Roman" w:eastAsia="PMingLiU" w:hAnsi="Times New Roman"/>
                <w:sz w:val="18"/>
                <w:szCs w:val="18"/>
                <w:lang w:eastAsia="zh-TW"/>
              </w:rPr>
              <w:t xml:space="preserve"> </w:t>
            </w:r>
            <w:r>
              <w:rPr>
                <w:rFonts w:ascii="Times New Roman" w:hAnsi="Times New Roman"/>
                <w:sz w:val="18"/>
                <w:szCs w:val="18"/>
              </w:rPr>
              <w:t>new beam(s) identified for the failed CORESETS pool(s), if any</w:t>
            </w:r>
          </w:p>
          <w:p w14:paraId="76456769" w14:textId="77777777" w:rsidR="00A62A1B" w:rsidRDefault="00A62A1B">
            <w:pPr>
              <w:spacing w:line="360" w:lineRule="auto"/>
              <w:rPr>
                <w:color w:val="000000"/>
                <w:sz w:val="18"/>
                <w:szCs w:val="18"/>
              </w:rPr>
            </w:pPr>
            <w:r>
              <w:rPr>
                <w:color w:val="000000"/>
                <w:sz w:val="18"/>
                <w:szCs w:val="18"/>
              </w:rPr>
              <w:lastRenderedPageBreak/>
              <w:t>Proposal 7: Support using BFRQ MAC-CE to indicate TRP-specific beam failure and TRP-specific new beam RS ID for SpCell in any PUSCH.</w:t>
            </w:r>
          </w:p>
          <w:p w14:paraId="5F9D2EFD" w14:textId="77777777" w:rsidR="00A62A1B" w:rsidRDefault="00A62A1B">
            <w:pPr>
              <w:spacing w:line="360" w:lineRule="auto"/>
              <w:rPr>
                <w:sz w:val="18"/>
                <w:szCs w:val="18"/>
              </w:rPr>
            </w:pPr>
            <w:r>
              <w:rPr>
                <w:sz w:val="18"/>
                <w:szCs w:val="18"/>
              </w:rPr>
              <w:t>Proposal 8: On gNB response, reuse the same rule defined for Rel-16 SCell BFR without change.</w:t>
            </w:r>
          </w:p>
          <w:p w14:paraId="2C2085E4" w14:textId="77777777" w:rsidR="00A62A1B" w:rsidRDefault="00A62A1B">
            <w:pPr>
              <w:spacing w:line="360" w:lineRule="auto"/>
              <w:rPr>
                <w:sz w:val="18"/>
                <w:szCs w:val="18"/>
              </w:rPr>
            </w:pPr>
            <w:r>
              <w:rPr>
                <w:sz w:val="18"/>
                <w:szCs w:val="18"/>
              </w:rPr>
              <w:t>Proposal 9: For TRP-specific BFR, if UE declares beam failure for a CORESET pool in a cell using a BFRQ MAC-CE, after a duration from UE detects gNB response to the BFRQ MAC-CE, UE shall monitors PDCCH in all CORESETs belonging to the CORESET pool in the cell using the new beam identified for the CORESET pool in the BFR MAC-CE, if any.</w:t>
            </w:r>
          </w:p>
          <w:p w14:paraId="76BD3778" w14:textId="77777777" w:rsidR="00A62A1B" w:rsidRDefault="00A62A1B">
            <w:pPr>
              <w:spacing w:line="360" w:lineRule="auto"/>
              <w:rPr>
                <w:bCs/>
                <w:sz w:val="18"/>
                <w:szCs w:val="18"/>
                <w:lang w:eastAsia="x-none"/>
              </w:rPr>
            </w:pPr>
            <w:r>
              <w:rPr>
                <w:bCs/>
                <w:sz w:val="18"/>
                <w:szCs w:val="18"/>
                <w:lang w:eastAsia="x-none"/>
              </w:rPr>
              <w:t>Proposal 10: Beam measurement/reporting enhancement is needed to facilitate inter-TRP beam pairing with non-ideal inter-TRP coordination.</w:t>
            </w:r>
          </w:p>
          <w:p w14:paraId="5405E6E9" w14:textId="77777777" w:rsidR="00A62A1B" w:rsidRDefault="00A62A1B">
            <w:pPr>
              <w:spacing w:line="360" w:lineRule="auto"/>
              <w:rPr>
                <w:bCs/>
                <w:color w:val="000000"/>
                <w:sz w:val="18"/>
                <w:szCs w:val="18"/>
                <w:lang w:eastAsia="x-none"/>
              </w:rPr>
            </w:pPr>
            <w:r>
              <w:rPr>
                <w:bCs/>
                <w:color w:val="000000"/>
                <w:sz w:val="18"/>
                <w:szCs w:val="18"/>
                <w:lang w:eastAsia="x-none"/>
              </w:rPr>
              <w:t>Proposal 11: Support at least Opt3</w:t>
            </w:r>
            <w:r>
              <w:rPr>
                <w:rFonts w:eastAsia="PMingLiU"/>
                <w:bCs/>
                <w:color w:val="000000"/>
                <w:sz w:val="18"/>
                <w:szCs w:val="18"/>
                <w:lang w:eastAsia="zh-TW"/>
              </w:rPr>
              <w:t xml:space="preserve"> </w:t>
            </w:r>
            <w:r>
              <w:rPr>
                <w:bCs/>
                <w:color w:val="000000"/>
                <w:sz w:val="18"/>
                <w:szCs w:val="18"/>
                <w:lang w:eastAsia="x-none"/>
              </w:rPr>
              <w:t>for beam measurement/reporting enhancement to facilitate inter-TRP</w:t>
            </w:r>
          </w:p>
          <w:p w14:paraId="01785D47" w14:textId="77777777" w:rsidR="00A62A1B" w:rsidRDefault="00A62A1B">
            <w:pPr>
              <w:pStyle w:val="af4"/>
              <w:numPr>
                <w:ilvl w:val="0"/>
                <w:numId w:val="85"/>
              </w:numPr>
              <w:spacing w:after="0" w:line="360" w:lineRule="auto"/>
              <w:jc w:val="both"/>
              <w:rPr>
                <w:rFonts w:ascii="Times New Roman" w:eastAsia="바탕" w:hAnsi="Times New Roman"/>
                <w:bCs/>
                <w:color w:val="000000"/>
                <w:sz w:val="18"/>
                <w:szCs w:val="18"/>
                <w:lang w:val="en-US" w:eastAsia="x-none"/>
              </w:rPr>
            </w:pPr>
            <w:r>
              <w:rPr>
                <w:rFonts w:ascii="Times New Roman" w:eastAsia="바탕" w:hAnsi="Times New Roman"/>
                <w:bCs/>
                <w:color w:val="000000"/>
                <w:sz w:val="18"/>
                <w:szCs w:val="18"/>
                <w:lang w:val="en-US" w:eastAsia="x-none"/>
              </w:rPr>
              <w:t>NW can associate 2 report settings by higher-layer signaling</w:t>
            </w:r>
          </w:p>
          <w:p w14:paraId="019F1E1A" w14:textId="77777777" w:rsidR="00A62A1B" w:rsidRDefault="00A62A1B">
            <w:pPr>
              <w:pStyle w:val="af4"/>
              <w:numPr>
                <w:ilvl w:val="0"/>
                <w:numId w:val="85"/>
              </w:numPr>
              <w:spacing w:after="0" w:line="360" w:lineRule="auto"/>
              <w:jc w:val="both"/>
              <w:rPr>
                <w:rFonts w:ascii="Times New Roman" w:eastAsia="바탕" w:hAnsi="Times New Roman"/>
                <w:bCs/>
                <w:color w:val="000000"/>
                <w:sz w:val="18"/>
                <w:szCs w:val="18"/>
                <w:lang w:val="en-US" w:eastAsia="x-none"/>
              </w:rPr>
            </w:pPr>
            <w:r>
              <w:rPr>
                <w:rFonts w:ascii="Times New Roman" w:eastAsia="바탕" w:hAnsi="Times New Roman"/>
                <w:bCs/>
                <w:color w:val="000000"/>
                <w:sz w:val="18"/>
                <w:szCs w:val="18"/>
                <w:lang w:val="en-US" w:eastAsia="x-none"/>
              </w:rPr>
              <w:t>UE reports up to 4 DL RSs in each of CSI-reports corresponding to the 2 associated report settings</w:t>
            </w:r>
          </w:p>
          <w:p w14:paraId="50526C7D" w14:textId="77777777" w:rsidR="00A62A1B" w:rsidRDefault="00A62A1B">
            <w:pPr>
              <w:pStyle w:val="af4"/>
              <w:numPr>
                <w:ilvl w:val="0"/>
                <w:numId w:val="85"/>
              </w:numPr>
              <w:spacing w:after="0" w:line="360" w:lineRule="auto"/>
              <w:rPr>
                <w:rFonts w:ascii="Times New Roman" w:hAnsi="Times New Roman"/>
                <w:color w:val="000000"/>
                <w:sz w:val="18"/>
                <w:szCs w:val="18"/>
                <w:lang w:val="en-US"/>
              </w:rPr>
            </w:pPr>
            <w:r>
              <w:rPr>
                <w:rFonts w:ascii="Times New Roman" w:eastAsia="바탕" w:hAnsi="Times New Roman"/>
                <w:bCs/>
                <w:color w:val="000000"/>
                <w:sz w:val="18"/>
                <w:szCs w:val="18"/>
                <w:lang w:val="en-US" w:eastAsia="x-none"/>
              </w:rPr>
              <w:t xml:space="preserve">UE indicates whether the DL RSs in different CSI-reports can be received simultaneously by UE </w:t>
            </w:r>
          </w:p>
          <w:p w14:paraId="0518E0B9" w14:textId="77777777" w:rsidR="00A62A1B" w:rsidRDefault="00A62A1B">
            <w:pPr>
              <w:rPr>
                <w:sz w:val="18"/>
                <w:szCs w:val="18"/>
                <w:lang w:eastAsia="zh-CN"/>
              </w:rPr>
            </w:pPr>
          </w:p>
        </w:tc>
      </w:tr>
      <w:tr w:rsidR="00A62A1B" w14:paraId="3F718A9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77E87A2E" w14:textId="77777777" w:rsidR="00A62A1B" w:rsidRDefault="00A62A1B">
            <w:pPr>
              <w:rPr>
                <w:color w:val="000000"/>
                <w:sz w:val="18"/>
                <w:szCs w:val="18"/>
                <w:lang w:eastAsia="zh-CN"/>
              </w:rPr>
            </w:pPr>
            <w:r>
              <w:rPr>
                <w:color w:val="000000"/>
                <w:sz w:val="18"/>
                <w:szCs w:val="18"/>
                <w:lang w:eastAsia="zh-CN"/>
              </w:rPr>
              <w:lastRenderedPageBreak/>
              <w:t>R1-2100621</w:t>
            </w:r>
          </w:p>
        </w:tc>
        <w:tc>
          <w:tcPr>
            <w:tcW w:w="5731" w:type="dxa"/>
            <w:tcBorders>
              <w:top w:val="nil"/>
              <w:left w:val="nil"/>
              <w:bottom w:val="single" w:sz="4" w:space="0" w:color="A6A6A6"/>
              <w:right w:val="single" w:sz="4" w:space="0" w:color="A6A6A6"/>
            </w:tcBorders>
            <w:hideMark/>
          </w:tcPr>
          <w:p w14:paraId="2CA43C3C"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33A797A6" w14:textId="77777777" w:rsidR="00A62A1B" w:rsidRDefault="00A62A1B">
            <w:pPr>
              <w:rPr>
                <w:sz w:val="18"/>
                <w:szCs w:val="18"/>
                <w:lang w:eastAsia="zh-CN"/>
              </w:rPr>
            </w:pPr>
            <w:r>
              <w:rPr>
                <w:sz w:val="18"/>
                <w:szCs w:val="18"/>
                <w:lang w:eastAsia="zh-CN"/>
              </w:rPr>
              <w:t>LG Electronics</w:t>
            </w:r>
          </w:p>
        </w:tc>
      </w:tr>
      <w:tr w:rsidR="00A62A1B" w14:paraId="27DAC7D8"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01DE305A" w14:textId="77777777" w:rsidR="00A62A1B" w:rsidRDefault="00A62A1B">
            <w:pPr>
              <w:jc w:val="both"/>
              <w:rPr>
                <w:sz w:val="18"/>
                <w:szCs w:val="18"/>
              </w:rPr>
            </w:pPr>
            <w:r>
              <w:rPr>
                <w:sz w:val="18"/>
                <w:szCs w:val="18"/>
              </w:rPr>
              <w:t>Proposal #1: Beam management enhancement can be considered for multiple pairs of TRP-UE panel.</w:t>
            </w:r>
          </w:p>
          <w:p w14:paraId="43F1A557" w14:textId="77777777" w:rsidR="00A62A1B" w:rsidRDefault="00A62A1B">
            <w:pPr>
              <w:jc w:val="both"/>
              <w:rPr>
                <w:sz w:val="18"/>
                <w:szCs w:val="18"/>
              </w:rPr>
            </w:pPr>
            <w:r>
              <w:rPr>
                <w:sz w:val="18"/>
                <w:szCs w:val="18"/>
              </w:rPr>
              <w:t>Proposal #2: Support option 2 for group-based beam reporting to facilitate inter-TRP beam pairing. N is {1, 2, 4}, and M is 2.</w:t>
            </w:r>
          </w:p>
          <w:p w14:paraId="2860E0BD" w14:textId="77777777" w:rsidR="00A62A1B" w:rsidRDefault="00A62A1B">
            <w:pPr>
              <w:jc w:val="both"/>
              <w:rPr>
                <w:sz w:val="18"/>
                <w:szCs w:val="18"/>
              </w:rPr>
            </w:pPr>
          </w:p>
          <w:p w14:paraId="279A6CE2" w14:textId="77777777" w:rsidR="00A62A1B" w:rsidRDefault="00A62A1B">
            <w:pPr>
              <w:jc w:val="both"/>
              <w:rPr>
                <w:sz w:val="18"/>
                <w:szCs w:val="18"/>
              </w:rPr>
            </w:pPr>
          </w:p>
          <w:p w14:paraId="6A4FD2BF" w14:textId="77777777" w:rsidR="00A62A1B" w:rsidRDefault="00A62A1B">
            <w:pPr>
              <w:ind w:firstLineChars="193" w:firstLine="347"/>
              <w:jc w:val="both"/>
              <w:rPr>
                <w:sz w:val="18"/>
                <w:szCs w:val="18"/>
              </w:rPr>
            </w:pPr>
            <w:r>
              <w:rPr>
                <w:sz w:val="18"/>
                <w:szCs w:val="18"/>
              </w:rPr>
              <w:t>Proposal #2: Support option 2 for group-based beam reporting to facilitate inter-TRP beam pairing. N is {1, 2, 4}, and M is 2.</w:t>
            </w:r>
          </w:p>
          <w:p w14:paraId="1354CF84" w14:textId="77777777" w:rsidR="00A62A1B" w:rsidRDefault="00A62A1B">
            <w:pPr>
              <w:ind w:firstLineChars="193" w:firstLine="347"/>
              <w:jc w:val="both"/>
              <w:rPr>
                <w:sz w:val="18"/>
                <w:szCs w:val="18"/>
              </w:rPr>
            </w:pPr>
            <w:r>
              <w:rPr>
                <w:sz w:val="18"/>
                <w:szCs w:val="18"/>
              </w:rPr>
              <w:t>Proposal #3: With option 2, L1-SINR based NCJT beam pair reporting can be considered by reporting best N beam pair(s), each of which corresponds to (NZP-CSI-RS of TRP# 1, NZP-CSI-RS of TRP #2).</w:t>
            </w:r>
          </w:p>
          <w:p w14:paraId="37A9C489" w14:textId="77777777" w:rsidR="00A62A1B" w:rsidRDefault="00A62A1B">
            <w:pPr>
              <w:ind w:firstLineChars="193" w:firstLine="347"/>
              <w:jc w:val="both"/>
              <w:rPr>
                <w:sz w:val="18"/>
                <w:szCs w:val="18"/>
              </w:rPr>
            </w:pPr>
            <w:r>
              <w:rPr>
                <w:sz w:val="18"/>
                <w:szCs w:val="18"/>
              </w:rPr>
              <w:t>Proposal #4: Support option 3 for non-group-based beam reporting to facilitate inter-TRP beam pairing. M can be maximum 4 as legacy beam reporting, and N is 2.</w:t>
            </w:r>
          </w:p>
          <w:p w14:paraId="06E57D7C" w14:textId="77777777" w:rsidR="00A62A1B" w:rsidRDefault="00A62A1B">
            <w:pPr>
              <w:ind w:firstLineChars="193" w:firstLine="347"/>
              <w:jc w:val="both"/>
              <w:rPr>
                <w:sz w:val="18"/>
                <w:szCs w:val="18"/>
              </w:rPr>
            </w:pPr>
            <w:r>
              <w:rPr>
                <w:sz w:val="18"/>
                <w:szCs w:val="18"/>
              </w:rPr>
              <w:t xml:space="preserve">Proposal #5: Consider beam measurement and reporting enhancement for different </w:t>
            </w:r>
            <w:r>
              <w:rPr>
                <w:sz w:val="18"/>
                <w:szCs w:val="18"/>
                <w:highlight w:val="yellow"/>
              </w:rPr>
              <w:t>TDD DL/UL configuration across multiple TRPs.</w:t>
            </w:r>
          </w:p>
          <w:p w14:paraId="2D0BBCFD" w14:textId="77777777" w:rsidR="00A62A1B" w:rsidRDefault="00A62A1B">
            <w:pPr>
              <w:ind w:firstLineChars="193" w:firstLine="347"/>
              <w:jc w:val="both"/>
              <w:rPr>
                <w:sz w:val="18"/>
                <w:szCs w:val="18"/>
              </w:rPr>
            </w:pPr>
            <w:r>
              <w:rPr>
                <w:sz w:val="18"/>
                <w:szCs w:val="18"/>
              </w:rPr>
              <w:t>Proposal #6: Support both implicit and explicit BFD-RS configuration.</w:t>
            </w:r>
          </w:p>
          <w:p w14:paraId="365DFF91" w14:textId="77777777" w:rsidR="00A62A1B" w:rsidRDefault="00A62A1B">
            <w:pPr>
              <w:pStyle w:val="af4"/>
              <w:numPr>
                <w:ilvl w:val="0"/>
                <w:numId w:val="87"/>
              </w:numPr>
              <w:spacing w:after="0"/>
              <w:jc w:val="both"/>
              <w:rPr>
                <w:rFonts w:ascii="Times New Roman" w:hAnsi="Times New Roman"/>
                <w:sz w:val="18"/>
                <w:szCs w:val="18"/>
              </w:rPr>
            </w:pPr>
            <w:r>
              <w:rPr>
                <w:rFonts w:ascii="Times New Roman" w:hAnsi="Times New Roman"/>
                <w:sz w:val="18"/>
                <w:szCs w:val="18"/>
              </w:rPr>
              <w:t>For implicit BFD, TRP-specific BFD can be performed for a specific CORESET pool or per CORESET pool by default</w:t>
            </w:r>
          </w:p>
          <w:p w14:paraId="4F22265B" w14:textId="77777777" w:rsidR="00A62A1B" w:rsidRDefault="00A62A1B">
            <w:pPr>
              <w:pStyle w:val="af4"/>
              <w:numPr>
                <w:ilvl w:val="1"/>
                <w:numId w:val="87"/>
              </w:numPr>
              <w:spacing w:after="0"/>
              <w:jc w:val="both"/>
              <w:rPr>
                <w:rFonts w:ascii="Times New Roman" w:hAnsi="Times New Roman"/>
                <w:sz w:val="18"/>
                <w:szCs w:val="18"/>
              </w:rPr>
            </w:pPr>
            <w:r>
              <w:rPr>
                <w:rFonts w:ascii="Times New Roman" w:hAnsi="Times New Roman"/>
                <w:sz w:val="18"/>
                <w:szCs w:val="18"/>
              </w:rPr>
              <w:t xml:space="preserve">Further consider gNB configuration of CORESET group(s) within a CORESET pool when only one CORESET pool exists in the BWP. </w:t>
            </w:r>
          </w:p>
          <w:p w14:paraId="6C26523D" w14:textId="77777777" w:rsidR="00A62A1B" w:rsidRDefault="00A62A1B">
            <w:pPr>
              <w:ind w:firstLineChars="193" w:firstLine="347"/>
              <w:jc w:val="both"/>
              <w:rPr>
                <w:sz w:val="18"/>
                <w:szCs w:val="18"/>
              </w:rPr>
            </w:pPr>
            <w:r>
              <w:rPr>
                <w:sz w:val="18"/>
                <w:szCs w:val="18"/>
              </w:rPr>
              <w:t>Proposal #7: Support 1-to-1 association between BFD-RS set and NBI-RS set.</w:t>
            </w:r>
          </w:p>
          <w:p w14:paraId="152DDE8E" w14:textId="77777777" w:rsidR="00A62A1B" w:rsidRDefault="00A62A1B">
            <w:pPr>
              <w:ind w:firstLineChars="193" w:firstLine="347"/>
              <w:jc w:val="both"/>
              <w:rPr>
                <w:sz w:val="18"/>
                <w:szCs w:val="18"/>
              </w:rPr>
            </w:pPr>
            <w:r>
              <w:rPr>
                <w:sz w:val="18"/>
                <w:szCs w:val="18"/>
              </w:rPr>
              <w:t>Proposal #10: Clarify the BFD behavior for Rel-17 BFR and for Rel-15/16 BFR when two TCI states are configured for a CORESET.</w:t>
            </w:r>
          </w:p>
          <w:p w14:paraId="1BBFB2BF" w14:textId="77777777" w:rsidR="00A62A1B" w:rsidRDefault="00A62A1B">
            <w:pPr>
              <w:ind w:firstLineChars="193" w:firstLine="347"/>
              <w:jc w:val="both"/>
              <w:rPr>
                <w:sz w:val="18"/>
                <w:szCs w:val="18"/>
              </w:rPr>
            </w:pPr>
            <w:r>
              <w:rPr>
                <w:sz w:val="18"/>
                <w:szCs w:val="18"/>
              </w:rPr>
              <w:t xml:space="preserve">Proposal #9: Beam determination for PDSCH should also be investigated according to the enhanced beam indication for M-TRP PDCCH, e.g., PDCCH repetition and SFN based PDCCH transmission from M-TRP. </w:t>
            </w:r>
          </w:p>
          <w:p w14:paraId="243915F7" w14:textId="77777777" w:rsidR="00A62A1B" w:rsidRDefault="00A62A1B">
            <w:pPr>
              <w:ind w:firstLineChars="193" w:firstLine="347"/>
              <w:jc w:val="both"/>
              <w:rPr>
                <w:sz w:val="18"/>
                <w:szCs w:val="18"/>
              </w:rPr>
            </w:pPr>
            <w:r>
              <w:rPr>
                <w:sz w:val="18"/>
                <w:szCs w:val="18"/>
              </w:rPr>
              <w:t>Proposal #11: Clarify UE behavior when CORESET with multiple QCL type-D RSs is overlapped with another CORESET(s).</w:t>
            </w:r>
          </w:p>
          <w:p w14:paraId="3D0C70A2" w14:textId="77777777" w:rsidR="00A62A1B" w:rsidRDefault="00A62A1B">
            <w:pPr>
              <w:ind w:firstLineChars="193" w:firstLine="347"/>
              <w:jc w:val="both"/>
              <w:rPr>
                <w:sz w:val="18"/>
                <w:szCs w:val="18"/>
              </w:rPr>
            </w:pPr>
          </w:p>
          <w:p w14:paraId="2149D0C5" w14:textId="77777777" w:rsidR="00A62A1B" w:rsidRDefault="00A62A1B">
            <w:pPr>
              <w:rPr>
                <w:sz w:val="18"/>
                <w:szCs w:val="18"/>
                <w:lang w:eastAsia="zh-CN"/>
              </w:rPr>
            </w:pPr>
          </w:p>
        </w:tc>
      </w:tr>
      <w:tr w:rsidR="00A62A1B" w14:paraId="75A867C5"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0F317EBE" w14:textId="77777777" w:rsidR="00A62A1B" w:rsidRDefault="00A62A1B">
            <w:pPr>
              <w:rPr>
                <w:color w:val="000000"/>
                <w:sz w:val="18"/>
                <w:szCs w:val="18"/>
                <w:lang w:eastAsia="zh-CN"/>
              </w:rPr>
            </w:pPr>
            <w:r>
              <w:rPr>
                <w:color w:val="000000"/>
                <w:sz w:val="18"/>
                <w:szCs w:val="18"/>
                <w:lang w:eastAsia="zh-CN"/>
              </w:rPr>
              <w:t>R1-2100639</w:t>
            </w:r>
          </w:p>
        </w:tc>
        <w:tc>
          <w:tcPr>
            <w:tcW w:w="5731" w:type="dxa"/>
            <w:tcBorders>
              <w:top w:val="nil"/>
              <w:left w:val="nil"/>
              <w:bottom w:val="single" w:sz="4" w:space="0" w:color="A6A6A6"/>
              <w:right w:val="single" w:sz="4" w:space="0" w:color="A6A6A6"/>
            </w:tcBorders>
            <w:hideMark/>
          </w:tcPr>
          <w:p w14:paraId="78D7E742" w14:textId="77777777" w:rsidR="00A62A1B" w:rsidRDefault="00A62A1B">
            <w:pPr>
              <w:rPr>
                <w:sz w:val="18"/>
                <w:szCs w:val="18"/>
                <w:lang w:eastAsia="zh-CN"/>
              </w:rPr>
            </w:pPr>
            <w:r>
              <w:rPr>
                <w:sz w:val="18"/>
                <w:szCs w:val="18"/>
                <w:lang w:eastAsia="zh-CN"/>
              </w:rPr>
              <w:t>Multi-TRP enhancements for beam management</w:t>
            </w:r>
          </w:p>
        </w:tc>
        <w:tc>
          <w:tcPr>
            <w:tcW w:w="2209" w:type="dxa"/>
            <w:tcBorders>
              <w:top w:val="nil"/>
              <w:left w:val="nil"/>
              <w:bottom w:val="single" w:sz="4" w:space="0" w:color="A6A6A6"/>
              <w:right w:val="single" w:sz="4" w:space="0" w:color="A6A6A6"/>
            </w:tcBorders>
            <w:hideMark/>
          </w:tcPr>
          <w:p w14:paraId="0DCFBD93" w14:textId="77777777" w:rsidR="00A62A1B" w:rsidRDefault="00A62A1B">
            <w:pPr>
              <w:rPr>
                <w:sz w:val="18"/>
                <w:szCs w:val="18"/>
                <w:lang w:eastAsia="zh-CN"/>
              </w:rPr>
            </w:pPr>
            <w:r>
              <w:rPr>
                <w:sz w:val="18"/>
                <w:szCs w:val="18"/>
                <w:lang w:eastAsia="zh-CN"/>
              </w:rPr>
              <w:t>Intel Corporation</w:t>
            </w:r>
          </w:p>
        </w:tc>
      </w:tr>
      <w:tr w:rsidR="00A62A1B" w14:paraId="62789AB9"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58A1F9AF" w14:textId="77777777" w:rsidR="00A62A1B" w:rsidRDefault="00A62A1B">
            <w:pPr>
              <w:rPr>
                <w:bCs/>
                <w:iCs/>
                <w:sz w:val="18"/>
                <w:szCs w:val="18"/>
              </w:rPr>
            </w:pPr>
            <w:r>
              <w:rPr>
                <w:bCs/>
                <w:iCs/>
                <w:sz w:val="18"/>
                <w:szCs w:val="18"/>
              </w:rPr>
              <w:t>Proposal-1: Support option 1 with N=2. M&gt;=1 with max M value TBD.</w:t>
            </w:r>
          </w:p>
          <w:p w14:paraId="58F497FF" w14:textId="77777777" w:rsidR="00A62A1B" w:rsidRDefault="00A62A1B">
            <w:pPr>
              <w:rPr>
                <w:bCs/>
                <w:iCs/>
                <w:sz w:val="18"/>
                <w:szCs w:val="18"/>
              </w:rPr>
            </w:pPr>
            <w:r>
              <w:rPr>
                <w:bCs/>
                <w:iCs/>
                <w:sz w:val="18"/>
                <w:szCs w:val="18"/>
              </w:rPr>
              <w:t xml:space="preserve">Proposal-2: Associate two CSI-SSB-ResourceSets, each representing a TRP/panel in a CSI-ResourceConfig (when mTRP measurement and reporting is enabled) </w:t>
            </w:r>
          </w:p>
          <w:p w14:paraId="3A780148" w14:textId="77777777" w:rsidR="00A62A1B" w:rsidRDefault="00A62A1B">
            <w:pPr>
              <w:rPr>
                <w:bCs/>
                <w:iCs/>
                <w:color w:val="000000"/>
                <w:sz w:val="18"/>
                <w:szCs w:val="18"/>
              </w:rPr>
            </w:pPr>
            <w:r>
              <w:rPr>
                <w:bCs/>
                <w:iCs/>
                <w:color w:val="000000"/>
                <w:sz w:val="18"/>
                <w:szCs w:val="18"/>
              </w:rPr>
              <w:t>Proposal-3: For Rx panel related feedback, specify an indication for mTRP (simultaneous) reception hypothesis or sTRP reception hypothesis. mTRP hypothesis means a) L1-RSRP reported is based on reception from the selected best UE Rx panel (and not based on reception due to multiple panels) and b) L1-SINR reported includes interference due to the other reported beam-pair. sTRP hypothesis means a) L1-RSRP reported may be based on reception from one or more Rx panels and b) L1-SINR reported includes interference due to other cells.</w:t>
            </w:r>
          </w:p>
          <w:p w14:paraId="28D5F35C" w14:textId="77777777" w:rsidR="00A62A1B" w:rsidRDefault="00A62A1B">
            <w:pPr>
              <w:rPr>
                <w:bCs/>
                <w:iCs/>
                <w:color w:val="000000"/>
                <w:sz w:val="18"/>
                <w:szCs w:val="18"/>
              </w:rPr>
            </w:pPr>
            <w:r>
              <w:rPr>
                <w:bCs/>
                <w:iCs/>
                <w:color w:val="000000"/>
                <w:sz w:val="18"/>
                <w:szCs w:val="18"/>
              </w:rPr>
              <w:t>Proposal-4: For interference measurement corresponding to mTRP reception hypothesis, include interference due to the paired beam for L1-SINR reporting</w:t>
            </w:r>
          </w:p>
          <w:p w14:paraId="32E5DFD9" w14:textId="77777777" w:rsidR="00A62A1B" w:rsidRDefault="00A62A1B">
            <w:pPr>
              <w:rPr>
                <w:bCs/>
                <w:iCs/>
                <w:color w:val="000000"/>
                <w:sz w:val="18"/>
                <w:szCs w:val="18"/>
              </w:rPr>
            </w:pPr>
            <w:r>
              <w:rPr>
                <w:bCs/>
                <w:iCs/>
                <w:sz w:val="18"/>
                <w:szCs w:val="18"/>
              </w:rPr>
              <w:t xml:space="preserve">Proposal-5: </w:t>
            </w:r>
            <w:r>
              <w:rPr>
                <w:bCs/>
                <w:iCs/>
                <w:color w:val="000000"/>
                <w:sz w:val="18"/>
                <w:szCs w:val="18"/>
              </w:rPr>
              <w:t>In order to increase the efficiency of CSI reporting, reporting multiple beam-pairs (M&gt;=1) in a single instance of group-Based beam reporting may be supported.</w:t>
            </w:r>
          </w:p>
          <w:p w14:paraId="37C94FFD" w14:textId="77777777" w:rsidR="00A62A1B" w:rsidRDefault="00A62A1B">
            <w:pPr>
              <w:rPr>
                <w:bCs/>
                <w:iCs/>
                <w:sz w:val="18"/>
                <w:szCs w:val="18"/>
              </w:rPr>
            </w:pPr>
          </w:p>
          <w:p w14:paraId="410E73AD" w14:textId="77777777" w:rsidR="00A62A1B" w:rsidRDefault="00A62A1B">
            <w:pPr>
              <w:rPr>
                <w:sz w:val="18"/>
                <w:szCs w:val="18"/>
                <w:lang w:eastAsia="zh-CN"/>
              </w:rPr>
            </w:pPr>
          </w:p>
        </w:tc>
      </w:tr>
      <w:tr w:rsidR="00A62A1B" w14:paraId="15142D98"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7D4941B" w14:textId="77777777" w:rsidR="00A62A1B" w:rsidRDefault="008643F3">
            <w:pPr>
              <w:rPr>
                <w:bCs/>
                <w:color w:val="0000FF"/>
                <w:sz w:val="18"/>
                <w:szCs w:val="18"/>
                <w:u w:val="single"/>
                <w:lang w:eastAsia="zh-CN"/>
              </w:rPr>
            </w:pPr>
            <w:hyperlink r:id="rId19" w:history="1">
              <w:r w:rsidR="00A62A1B">
                <w:rPr>
                  <w:rStyle w:val="a4"/>
                  <w:rFonts w:eastAsia="MS Mincho"/>
                  <w:bCs/>
                  <w:sz w:val="18"/>
                  <w:szCs w:val="18"/>
                  <w:lang w:eastAsia="zh-CN"/>
                </w:rPr>
                <w:t>R1-2100739</w:t>
              </w:r>
            </w:hyperlink>
          </w:p>
        </w:tc>
        <w:tc>
          <w:tcPr>
            <w:tcW w:w="5731" w:type="dxa"/>
            <w:tcBorders>
              <w:top w:val="nil"/>
              <w:left w:val="nil"/>
              <w:bottom w:val="single" w:sz="4" w:space="0" w:color="A6A6A6"/>
              <w:right w:val="single" w:sz="4" w:space="0" w:color="A6A6A6"/>
            </w:tcBorders>
            <w:hideMark/>
          </w:tcPr>
          <w:p w14:paraId="4142B509"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37280352" w14:textId="77777777" w:rsidR="00A62A1B" w:rsidRDefault="00A62A1B">
            <w:pPr>
              <w:rPr>
                <w:sz w:val="18"/>
                <w:szCs w:val="18"/>
                <w:lang w:eastAsia="zh-CN"/>
              </w:rPr>
            </w:pPr>
            <w:r>
              <w:rPr>
                <w:sz w:val="18"/>
                <w:szCs w:val="18"/>
                <w:lang w:eastAsia="zh-CN"/>
              </w:rPr>
              <w:t>Fujitsu</w:t>
            </w:r>
          </w:p>
        </w:tc>
      </w:tr>
      <w:tr w:rsidR="00A62A1B" w14:paraId="103AA971" w14:textId="77777777" w:rsidTr="00A62A1B">
        <w:trPr>
          <w:trHeight w:val="4058"/>
        </w:trPr>
        <w:tc>
          <w:tcPr>
            <w:tcW w:w="9373" w:type="dxa"/>
            <w:gridSpan w:val="3"/>
            <w:tcBorders>
              <w:top w:val="nil"/>
              <w:left w:val="single" w:sz="4" w:space="0" w:color="A6A6A6"/>
              <w:bottom w:val="single" w:sz="4" w:space="0" w:color="A6A6A6"/>
              <w:right w:val="single" w:sz="4" w:space="0" w:color="A6A6A6"/>
            </w:tcBorders>
          </w:tcPr>
          <w:p w14:paraId="4225DAAA" w14:textId="77777777" w:rsidR="00A62A1B" w:rsidRDefault="00A62A1B">
            <w:pPr>
              <w:pStyle w:val="a0"/>
              <w:spacing w:after="0" w:line="240" w:lineRule="exact"/>
              <w:rPr>
                <w:rFonts w:eastAsia="SimSun"/>
                <w:sz w:val="18"/>
                <w:szCs w:val="18"/>
                <w:lang w:val="en-GB" w:eastAsia="zh-CN"/>
              </w:rPr>
            </w:pPr>
            <w:r>
              <w:rPr>
                <w:rFonts w:eastAsia="SimSun"/>
                <w:sz w:val="18"/>
                <w:szCs w:val="18"/>
                <w:lang w:val="en-GB" w:eastAsia="zh-CN"/>
              </w:rPr>
              <w:t>Proposal 1: Support TRP-specific beam failure recovery on the basis of multi-DCI framework.</w:t>
            </w:r>
          </w:p>
          <w:p w14:paraId="4142794F" w14:textId="77777777" w:rsidR="00A62A1B" w:rsidRDefault="00A62A1B">
            <w:pPr>
              <w:pStyle w:val="a0"/>
              <w:spacing w:after="0" w:line="240" w:lineRule="exact"/>
              <w:rPr>
                <w:rFonts w:eastAsia="SimSun"/>
                <w:sz w:val="18"/>
                <w:szCs w:val="18"/>
                <w:lang w:val="en-GB" w:eastAsia="zh-CN"/>
              </w:rPr>
            </w:pPr>
            <w:r>
              <w:rPr>
                <w:rFonts w:eastAsia="SimSun"/>
                <w:sz w:val="18"/>
                <w:szCs w:val="18"/>
                <w:lang w:val="en-GB" w:eastAsia="zh-CN"/>
              </w:rPr>
              <w:t>Proposal 2: For M-TRP beam failure detection, support both explicit and implicit BFD-RS configuration.</w:t>
            </w:r>
          </w:p>
          <w:p w14:paraId="2E34A577" w14:textId="77777777" w:rsidR="00A62A1B" w:rsidRDefault="00A62A1B">
            <w:pPr>
              <w:pStyle w:val="a0"/>
              <w:spacing w:after="0" w:line="240" w:lineRule="exact"/>
              <w:rPr>
                <w:rFonts w:eastAsia="SimSun"/>
                <w:sz w:val="18"/>
                <w:szCs w:val="18"/>
                <w:lang w:val="en-GB" w:eastAsia="zh-CN"/>
              </w:rPr>
            </w:pPr>
            <w:r>
              <w:rPr>
                <w:rFonts w:eastAsia="SimSun"/>
                <w:sz w:val="18"/>
                <w:szCs w:val="18"/>
                <w:lang w:val="en-GB" w:eastAsia="zh-CN"/>
              </w:rPr>
              <w:t>Proposal 3: For explicit BFD-RS configuration, each BFD-RS set should be configured with a CORESETPoolIndex for TRP identification.</w:t>
            </w:r>
          </w:p>
          <w:p w14:paraId="34BC90EF" w14:textId="77777777" w:rsidR="00A62A1B" w:rsidRDefault="00A62A1B">
            <w:pPr>
              <w:pStyle w:val="a0"/>
              <w:spacing w:after="0" w:line="240" w:lineRule="exact"/>
              <w:rPr>
                <w:rFonts w:eastAsia="SimSun"/>
                <w:sz w:val="18"/>
                <w:szCs w:val="18"/>
                <w:lang w:val="en-GB" w:eastAsia="zh-CN"/>
              </w:rPr>
            </w:pPr>
            <w:r>
              <w:rPr>
                <w:rFonts w:eastAsia="SimSun"/>
                <w:sz w:val="18"/>
                <w:szCs w:val="18"/>
                <w:lang w:val="en-GB" w:eastAsia="zh-CN"/>
              </w:rPr>
              <w:t>Proposal 4: For implicit BFD-RS configuration, CORESETPoolIndex can be used for the derivation of BFD-RS sets.</w:t>
            </w:r>
          </w:p>
          <w:p w14:paraId="4110FE56" w14:textId="77777777" w:rsidR="00A62A1B" w:rsidRDefault="00A62A1B">
            <w:pPr>
              <w:pStyle w:val="a0"/>
              <w:spacing w:after="0" w:line="240" w:lineRule="exact"/>
              <w:rPr>
                <w:rFonts w:eastAsia="SimSun"/>
                <w:sz w:val="18"/>
                <w:szCs w:val="18"/>
                <w:lang w:val="en-GB" w:eastAsia="zh-CN"/>
              </w:rPr>
            </w:pPr>
            <w:r>
              <w:rPr>
                <w:rFonts w:eastAsia="SimSun"/>
                <w:sz w:val="18"/>
                <w:szCs w:val="18"/>
                <w:lang w:val="en-GB" w:eastAsia="zh-CN"/>
              </w:rPr>
              <w:t>Proposal 5: An NBI-RS set is associated with a BFD-RS set if they correspond to the same TRP (i.e. same value of CORESETPoolIndex).</w:t>
            </w:r>
          </w:p>
          <w:p w14:paraId="43F9F718" w14:textId="77777777" w:rsidR="00A62A1B" w:rsidRDefault="00A62A1B">
            <w:pPr>
              <w:pStyle w:val="a0"/>
              <w:spacing w:after="0" w:line="240" w:lineRule="exact"/>
              <w:rPr>
                <w:rFonts w:eastAsia="SimSun"/>
                <w:sz w:val="18"/>
                <w:szCs w:val="18"/>
                <w:lang w:val="en-GB" w:eastAsia="zh-CN"/>
              </w:rPr>
            </w:pPr>
            <w:r>
              <w:rPr>
                <w:rFonts w:eastAsia="SimSun"/>
                <w:sz w:val="18"/>
                <w:szCs w:val="18"/>
                <w:lang w:val="en-GB" w:eastAsia="zh-CN"/>
              </w:rPr>
              <w:t>Proposal 6: For the down-selection of TRP-specific BFRQ, option 1 is preferred:</w:t>
            </w:r>
          </w:p>
          <w:p w14:paraId="678922FE" w14:textId="77777777" w:rsidR="00A62A1B" w:rsidRDefault="00A62A1B">
            <w:pPr>
              <w:pStyle w:val="af4"/>
              <w:numPr>
                <w:ilvl w:val="0"/>
                <w:numId w:val="88"/>
              </w:numPr>
              <w:spacing w:after="0" w:line="240" w:lineRule="auto"/>
              <w:ind w:left="482"/>
              <w:jc w:val="both"/>
              <w:rPr>
                <w:rFonts w:ascii="Times New Roman" w:eastAsia="MS Mincho" w:hAnsi="Times New Roman"/>
                <w:sz w:val="18"/>
                <w:szCs w:val="18"/>
                <w:lang w:val="en-GB" w:eastAsia="ja-JP"/>
              </w:rPr>
            </w:pPr>
            <w:r>
              <w:rPr>
                <w:rFonts w:ascii="Times New Roman" w:eastAsia="MS Mincho" w:hAnsi="Times New Roman"/>
                <w:sz w:val="18"/>
                <w:szCs w:val="18"/>
                <w:lang w:val="en-GB" w:eastAsia="ja-JP"/>
              </w:rPr>
              <w:t>Up to one dedicated PUCCH-SR resource in a cell group</w:t>
            </w:r>
          </w:p>
          <w:p w14:paraId="13104ADC" w14:textId="77777777" w:rsidR="00A62A1B" w:rsidRDefault="00A62A1B">
            <w:pPr>
              <w:pStyle w:val="a0"/>
              <w:spacing w:after="0" w:line="240" w:lineRule="exact"/>
              <w:rPr>
                <w:rFonts w:eastAsia="SimSun"/>
                <w:sz w:val="18"/>
                <w:szCs w:val="18"/>
                <w:lang w:val="en-GB" w:eastAsia="zh-CN"/>
              </w:rPr>
            </w:pPr>
            <w:r>
              <w:rPr>
                <w:rFonts w:eastAsia="SimSun"/>
                <w:sz w:val="18"/>
                <w:szCs w:val="18"/>
                <w:lang w:val="en-GB" w:eastAsia="zh-CN"/>
              </w:rPr>
              <w:t>Proposal 6: For the down-selection of TRP-specific BFRQ, option 1 is preferred:</w:t>
            </w:r>
          </w:p>
          <w:p w14:paraId="73149291" w14:textId="77777777" w:rsidR="00A62A1B" w:rsidRDefault="00A62A1B">
            <w:pPr>
              <w:pStyle w:val="af4"/>
              <w:numPr>
                <w:ilvl w:val="0"/>
                <w:numId w:val="88"/>
              </w:numPr>
              <w:spacing w:after="0" w:line="240" w:lineRule="auto"/>
              <w:ind w:left="482"/>
              <w:jc w:val="both"/>
              <w:rPr>
                <w:rFonts w:ascii="Times New Roman" w:eastAsia="MS Mincho" w:hAnsi="Times New Roman"/>
                <w:sz w:val="18"/>
                <w:szCs w:val="18"/>
                <w:lang w:val="en-GB" w:eastAsia="ja-JP"/>
              </w:rPr>
            </w:pPr>
            <w:r>
              <w:rPr>
                <w:rFonts w:ascii="Times New Roman" w:eastAsia="MS Mincho" w:hAnsi="Times New Roman"/>
                <w:sz w:val="18"/>
                <w:szCs w:val="18"/>
                <w:lang w:val="en-GB" w:eastAsia="ja-JP"/>
              </w:rPr>
              <w:t>Up to one dedicated PUCCH-SR resource in a cell group</w:t>
            </w:r>
          </w:p>
          <w:p w14:paraId="7747AACD" w14:textId="77777777" w:rsidR="00A62A1B" w:rsidRDefault="00A62A1B">
            <w:pPr>
              <w:pStyle w:val="a0"/>
              <w:spacing w:after="0" w:line="240" w:lineRule="exact"/>
              <w:rPr>
                <w:rFonts w:eastAsia="SimSun"/>
                <w:sz w:val="18"/>
                <w:szCs w:val="18"/>
                <w:lang w:val="en-GB" w:eastAsia="zh-CN"/>
              </w:rPr>
            </w:pPr>
            <w:r>
              <w:rPr>
                <w:rFonts w:eastAsia="SimSun"/>
                <w:sz w:val="18"/>
                <w:szCs w:val="18"/>
                <w:lang w:val="en-GB" w:eastAsia="zh-CN"/>
              </w:rPr>
              <w:t>Proposal 7: If beam failure is detected in a TRP, the corresponding BFRQ shall at least convey the index of the failing TRP.</w:t>
            </w:r>
          </w:p>
          <w:p w14:paraId="13706A7E" w14:textId="77777777" w:rsidR="00A62A1B" w:rsidRDefault="00A62A1B">
            <w:pPr>
              <w:pStyle w:val="a0"/>
              <w:spacing w:after="0" w:line="240" w:lineRule="exact"/>
              <w:rPr>
                <w:rFonts w:eastAsia="SimSun"/>
                <w:sz w:val="18"/>
                <w:szCs w:val="18"/>
                <w:lang w:val="en-GB" w:eastAsia="zh-CN"/>
              </w:rPr>
            </w:pPr>
          </w:p>
          <w:p w14:paraId="5AB22C87" w14:textId="77777777" w:rsidR="00A62A1B" w:rsidRDefault="00A62A1B">
            <w:pPr>
              <w:pStyle w:val="a0"/>
              <w:spacing w:after="0" w:line="240" w:lineRule="exact"/>
              <w:rPr>
                <w:sz w:val="18"/>
                <w:szCs w:val="18"/>
                <w:lang w:val="en-GB" w:eastAsia="ja-JP"/>
              </w:rPr>
            </w:pPr>
            <w:r>
              <w:rPr>
                <w:rFonts w:eastAsia="SimSun"/>
                <w:sz w:val="18"/>
                <w:szCs w:val="18"/>
                <w:lang w:val="en-GB" w:eastAsia="zh-CN"/>
              </w:rPr>
              <w:t xml:space="preserve">Proposal 8: The multi-TRP enhancement on gNB response shall depend on agreements on TRP-specific BFRQ enhancement. </w:t>
            </w:r>
          </w:p>
          <w:p w14:paraId="00631F33" w14:textId="77777777" w:rsidR="00A62A1B" w:rsidRDefault="00A62A1B">
            <w:pPr>
              <w:pStyle w:val="a0"/>
              <w:spacing w:after="0" w:line="240" w:lineRule="exact"/>
              <w:rPr>
                <w:rFonts w:eastAsia="SimSun"/>
                <w:sz w:val="18"/>
                <w:szCs w:val="18"/>
                <w:lang w:val="en-GB" w:eastAsia="zh-CN"/>
              </w:rPr>
            </w:pPr>
            <w:r>
              <w:rPr>
                <w:rFonts w:eastAsia="SimSun"/>
                <w:sz w:val="18"/>
                <w:szCs w:val="18"/>
                <w:lang w:val="en-GB" w:eastAsia="zh-CN"/>
              </w:rPr>
              <w:t>Proposal 9: After a UE informs a beam failure event of a TRP and the corresponding gNB response is received, the UE shall adjust the transmission/reception parameters for the UL/DL associated with the TRP.</w:t>
            </w:r>
          </w:p>
          <w:p w14:paraId="75B08712" w14:textId="77777777" w:rsidR="00A62A1B" w:rsidRDefault="00A62A1B">
            <w:pPr>
              <w:rPr>
                <w:sz w:val="18"/>
                <w:szCs w:val="18"/>
                <w:lang w:val="en-GB" w:eastAsia="zh-CN"/>
              </w:rPr>
            </w:pPr>
          </w:p>
        </w:tc>
      </w:tr>
      <w:tr w:rsidR="00A62A1B" w14:paraId="5E58D2D2"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5830521" w14:textId="77777777" w:rsidR="00A62A1B" w:rsidRDefault="00A62A1B">
            <w:pPr>
              <w:rPr>
                <w:color w:val="000000"/>
                <w:sz w:val="18"/>
                <w:szCs w:val="18"/>
                <w:lang w:eastAsia="zh-CN"/>
              </w:rPr>
            </w:pPr>
            <w:r>
              <w:rPr>
                <w:color w:val="000000"/>
                <w:sz w:val="18"/>
                <w:szCs w:val="18"/>
                <w:lang w:eastAsia="zh-CN"/>
              </w:rPr>
              <w:t>R1-2100780</w:t>
            </w:r>
          </w:p>
        </w:tc>
        <w:tc>
          <w:tcPr>
            <w:tcW w:w="5731" w:type="dxa"/>
            <w:tcBorders>
              <w:top w:val="nil"/>
              <w:left w:val="nil"/>
              <w:bottom w:val="single" w:sz="4" w:space="0" w:color="A6A6A6"/>
              <w:right w:val="single" w:sz="4" w:space="0" w:color="A6A6A6"/>
            </w:tcBorders>
            <w:hideMark/>
          </w:tcPr>
          <w:p w14:paraId="7E689BDA"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0E2FE45F" w14:textId="77777777" w:rsidR="00A62A1B" w:rsidRDefault="00A62A1B">
            <w:pPr>
              <w:rPr>
                <w:sz w:val="18"/>
                <w:szCs w:val="18"/>
                <w:lang w:eastAsia="zh-CN"/>
              </w:rPr>
            </w:pPr>
            <w:r>
              <w:rPr>
                <w:sz w:val="18"/>
                <w:szCs w:val="18"/>
                <w:lang w:eastAsia="zh-CN"/>
              </w:rPr>
              <w:t>AT&amp;T</w:t>
            </w:r>
          </w:p>
        </w:tc>
      </w:tr>
      <w:tr w:rsidR="00A62A1B" w14:paraId="4A568AB6"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109CB8FB" w14:textId="77777777" w:rsidR="00A62A1B" w:rsidRDefault="00A62A1B">
            <w:pPr>
              <w:spacing w:line="264" w:lineRule="auto"/>
              <w:rPr>
                <w:rFonts w:eastAsia="Calibri"/>
                <w:bCs/>
                <w:color w:val="000000"/>
                <w:sz w:val="18"/>
                <w:szCs w:val="18"/>
              </w:rPr>
            </w:pPr>
            <w:r>
              <w:rPr>
                <w:rFonts w:eastAsia="Calibri"/>
                <w:bCs/>
                <w:color w:val="000000"/>
                <w:sz w:val="18"/>
                <w:szCs w:val="18"/>
              </w:rPr>
              <w:t>Proposal 1: L1-SINR measurement framework is used for multi-TRP joint transmission with multi-panel reception, in addition to L1-RSRP</w:t>
            </w:r>
          </w:p>
          <w:p w14:paraId="67711DDE" w14:textId="77777777" w:rsidR="00A62A1B" w:rsidRDefault="00A62A1B">
            <w:pPr>
              <w:spacing w:line="264" w:lineRule="auto"/>
              <w:rPr>
                <w:bCs/>
                <w:sz w:val="18"/>
                <w:szCs w:val="18"/>
                <w:lang w:val="en-GB"/>
              </w:rPr>
            </w:pPr>
            <w:r>
              <w:rPr>
                <w:bCs/>
                <w:sz w:val="18"/>
                <w:szCs w:val="18"/>
                <w:lang w:val="en-GB"/>
              </w:rPr>
              <w:t>Proposal 2: Group-based beam reporting enhancements based on option 2 should be specified</w:t>
            </w:r>
          </w:p>
          <w:p w14:paraId="7993BFB0" w14:textId="77777777" w:rsidR="00A62A1B" w:rsidRDefault="00A62A1B">
            <w:pPr>
              <w:spacing w:line="264" w:lineRule="auto"/>
              <w:rPr>
                <w:bCs/>
                <w:sz w:val="18"/>
                <w:szCs w:val="18"/>
                <w:lang w:val="en-GB"/>
              </w:rPr>
            </w:pPr>
            <w:r>
              <w:rPr>
                <w:bCs/>
                <w:sz w:val="18"/>
                <w:szCs w:val="18"/>
                <w:lang w:val="en-GB"/>
              </w:rPr>
              <w:t>Proposal 3: Non-group based beam reporting enhancements based on option 3, and group based beam reporting based on option 1 can be considered in addition to option 2.</w:t>
            </w:r>
          </w:p>
          <w:p w14:paraId="342DAE50" w14:textId="77777777" w:rsidR="00A62A1B" w:rsidRDefault="00A62A1B">
            <w:pPr>
              <w:spacing w:line="264" w:lineRule="auto"/>
              <w:rPr>
                <w:bCs/>
                <w:sz w:val="18"/>
                <w:szCs w:val="18"/>
                <w:lang w:val="en-GB"/>
              </w:rPr>
            </w:pPr>
            <w:r>
              <w:rPr>
                <w:bCs/>
                <w:sz w:val="18"/>
                <w:szCs w:val="18"/>
                <w:lang w:val="en-GB"/>
              </w:rPr>
              <w:t>Proposal 4: Support both implicit and explicit BFD-RS configuration</w:t>
            </w:r>
          </w:p>
          <w:p w14:paraId="5784F1C7" w14:textId="77777777" w:rsidR="00A62A1B" w:rsidRDefault="00A62A1B">
            <w:pPr>
              <w:spacing w:line="264" w:lineRule="auto"/>
              <w:rPr>
                <w:bCs/>
                <w:sz w:val="18"/>
                <w:szCs w:val="18"/>
                <w:lang w:val="en-GB"/>
              </w:rPr>
            </w:pPr>
            <w:r>
              <w:rPr>
                <w:bCs/>
                <w:sz w:val="18"/>
                <w:szCs w:val="18"/>
                <w:lang w:val="en-GB"/>
              </w:rPr>
              <w:t xml:space="preserve">Proposal 5: Support implicit BFD-RS configuration where CORESETs in the BWP are divided into multiple groups (e.g. each corresponding to a TRP/panel) and the BFD-RS set k is implicitly derived from the corresponding CORESET group. </w:t>
            </w:r>
          </w:p>
          <w:p w14:paraId="223C3A68" w14:textId="77777777" w:rsidR="00A62A1B" w:rsidRDefault="00A62A1B">
            <w:pPr>
              <w:spacing w:line="264" w:lineRule="auto"/>
              <w:rPr>
                <w:bCs/>
                <w:sz w:val="18"/>
                <w:szCs w:val="18"/>
                <w:lang w:val="en-GB"/>
              </w:rPr>
            </w:pPr>
            <w:r>
              <w:rPr>
                <w:bCs/>
                <w:sz w:val="18"/>
                <w:szCs w:val="18"/>
                <w:lang w:val="en-GB"/>
              </w:rPr>
              <w:t xml:space="preserve">Proposal 6: For per-TRP BFRQ, up to two (or more) dedicated PUCCH-SR resources per cell group can be used. </w:t>
            </w:r>
          </w:p>
          <w:p w14:paraId="7B997CD2" w14:textId="77777777" w:rsidR="00A62A1B" w:rsidRDefault="00A62A1B">
            <w:pPr>
              <w:rPr>
                <w:sz w:val="18"/>
                <w:szCs w:val="18"/>
                <w:lang w:val="en-GB" w:eastAsia="zh-CN"/>
              </w:rPr>
            </w:pPr>
          </w:p>
        </w:tc>
      </w:tr>
      <w:tr w:rsidR="00A62A1B" w14:paraId="6BC95F5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75143CDC" w14:textId="77777777" w:rsidR="00A62A1B" w:rsidRDefault="008643F3">
            <w:pPr>
              <w:rPr>
                <w:bCs/>
                <w:color w:val="0000FF"/>
                <w:sz w:val="18"/>
                <w:szCs w:val="18"/>
                <w:u w:val="single"/>
                <w:lang w:eastAsia="zh-CN"/>
              </w:rPr>
            </w:pPr>
            <w:hyperlink r:id="rId20" w:history="1">
              <w:r w:rsidR="00A62A1B">
                <w:rPr>
                  <w:rStyle w:val="a4"/>
                  <w:rFonts w:eastAsia="MS Mincho"/>
                  <w:bCs/>
                  <w:sz w:val="18"/>
                  <w:szCs w:val="18"/>
                  <w:lang w:eastAsia="zh-CN"/>
                </w:rPr>
                <w:t>R1-2100786</w:t>
              </w:r>
            </w:hyperlink>
          </w:p>
        </w:tc>
        <w:tc>
          <w:tcPr>
            <w:tcW w:w="5731" w:type="dxa"/>
            <w:tcBorders>
              <w:top w:val="nil"/>
              <w:left w:val="nil"/>
              <w:bottom w:val="single" w:sz="4" w:space="0" w:color="A6A6A6"/>
              <w:right w:val="single" w:sz="4" w:space="0" w:color="A6A6A6"/>
            </w:tcBorders>
            <w:hideMark/>
          </w:tcPr>
          <w:p w14:paraId="246FAE79" w14:textId="77777777" w:rsidR="00A62A1B" w:rsidRDefault="00A62A1B">
            <w:pPr>
              <w:rPr>
                <w:sz w:val="18"/>
                <w:szCs w:val="18"/>
                <w:lang w:eastAsia="zh-CN"/>
              </w:rPr>
            </w:pPr>
            <w:r>
              <w:rPr>
                <w:sz w:val="18"/>
                <w:szCs w:val="18"/>
                <w:lang w:eastAsia="zh-CN"/>
              </w:rPr>
              <w:t>Discussion on enhancements on beam management for multi-TRP</w:t>
            </w:r>
          </w:p>
        </w:tc>
        <w:tc>
          <w:tcPr>
            <w:tcW w:w="2209" w:type="dxa"/>
            <w:tcBorders>
              <w:top w:val="nil"/>
              <w:left w:val="nil"/>
              <w:bottom w:val="single" w:sz="4" w:space="0" w:color="A6A6A6"/>
              <w:right w:val="single" w:sz="4" w:space="0" w:color="A6A6A6"/>
            </w:tcBorders>
            <w:hideMark/>
          </w:tcPr>
          <w:p w14:paraId="6B8516D2" w14:textId="77777777" w:rsidR="00A62A1B" w:rsidRDefault="00A62A1B">
            <w:pPr>
              <w:rPr>
                <w:sz w:val="18"/>
                <w:szCs w:val="18"/>
                <w:lang w:eastAsia="zh-CN"/>
              </w:rPr>
            </w:pPr>
            <w:r>
              <w:rPr>
                <w:sz w:val="18"/>
                <w:szCs w:val="18"/>
                <w:lang w:eastAsia="zh-CN"/>
              </w:rPr>
              <w:t>Spreadtrum Communications</w:t>
            </w:r>
          </w:p>
        </w:tc>
      </w:tr>
      <w:tr w:rsidR="00A62A1B" w14:paraId="052EA688"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75B598F" w14:textId="77777777" w:rsidR="00A62A1B" w:rsidRDefault="00A62A1B">
            <w:pPr>
              <w:rPr>
                <w:sz w:val="18"/>
                <w:szCs w:val="18"/>
                <w:lang w:eastAsia="zh-CN"/>
              </w:rPr>
            </w:pPr>
            <w:r>
              <w:rPr>
                <w:sz w:val="18"/>
                <w:szCs w:val="18"/>
                <w:lang w:eastAsia="zh-CN"/>
              </w:rPr>
              <w:t>Proposal 1: For beam measurement/reporting enhancement to facilitate inter-TRP beam pairing, at least option 2 should be supported.</w:t>
            </w:r>
          </w:p>
          <w:p w14:paraId="76878B67" w14:textId="77777777" w:rsidR="00A62A1B" w:rsidRDefault="00A62A1B">
            <w:pPr>
              <w:rPr>
                <w:sz w:val="18"/>
                <w:szCs w:val="18"/>
                <w:lang w:eastAsia="zh-CN"/>
              </w:rPr>
            </w:pPr>
            <w:r>
              <w:rPr>
                <w:sz w:val="18"/>
                <w:szCs w:val="18"/>
                <w:lang w:eastAsia="zh-CN"/>
              </w:rPr>
              <w:t>Proposal 2: For option 2, the value of M could be 2.</w:t>
            </w:r>
          </w:p>
          <w:p w14:paraId="48FBE10F" w14:textId="77777777" w:rsidR="00A62A1B" w:rsidRDefault="00A62A1B">
            <w:pPr>
              <w:rPr>
                <w:sz w:val="18"/>
                <w:szCs w:val="18"/>
                <w:lang w:eastAsia="zh-CN"/>
              </w:rPr>
            </w:pPr>
            <w:r>
              <w:rPr>
                <w:sz w:val="18"/>
                <w:szCs w:val="18"/>
                <w:lang w:eastAsia="zh-CN"/>
              </w:rPr>
              <w:t>Proposal 3: For option 2, the value of N could be 2.</w:t>
            </w:r>
          </w:p>
          <w:p w14:paraId="01F5D2FF" w14:textId="77777777" w:rsidR="00A62A1B" w:rsidRDefault="00A62A1B">
            <w:pPr>
              <w:rPr>
                <w:sz w:val="18"/>
                <w:szCs w:val="18"/>
                <w:lang w:eastAsia="zh-CN"/>
              </w:rPr>
            </w:pPr>
            <w:r>
              <w:rPr>
                <w:sz w:val="18"/>
                <w:szCs w:val="18"/>
                <w:lang w:eastAsia="zh-CN"/>
              </w:rPr>
              <w:t>Proposal 4: For option 2,</w:t>
            </w:r>
            <w:r>
              <w:rPr>
                <w:color w:val="000000"/>
                <w:sz w:val="18"/>
                <w:szCs w:val="18"/>
              </w:rPr>
              <w:t xml:space="preserve"> </w:t>
            </w:r>
            <w:r>
              <w:rPr>
                <w:sz w:val="18"/>
                <w:szCs w:val="18"/>
                <w:lang w:eastAsia="zh-CN"/>
              </w:rPr>
              <w:t>different beams in the same pair can be received simultaneously by the UE either with a single spatial domain receive filter, or with multiple simultaneous spatial domain receive filters.</w:t>
            </w:r>
          </w:p>
          <w:p w14:paraId="4EAC2C3F" w14:textId="77777777" w:rsidR="00A62A1B" w:rsidRDefault="00A62A1B">
            <w:pPr>
              <w:rPr>
                <w:sz w:val="18"/>
                <w:szCs w:val="18"/>
                <w:lang w:eastAsia="zh-CN"/>
              </w:rPr>
            </w:pPr>
            <w:r>
              <w:rPr>
                <w:sz w:val="18"/>
                <w:szCs w:val="18"/>
                <w:lang w:eastAsia="zh-CN"/>
              </w:rPr>
              <w:t>Proposal 5: For TRP specific BFR, at least explicit BFD-RS set configuration could be supported.</w:t>
            </w:r>
          </w:p>
          <w:p w14:paraId="3E2A3BCA" w14:textId="77777777" w:rsidR="00A62A1B" w:rsidRDefault="00A62A1B">
            <w:pPr>
              <w:rPr>
                <w:sz w:val="18"/>
                <w:szCs w:val="18"/>
                <w:lang w:eastAsia="zh-CN"/>
              </w:rPr>
            </w:pPr>
            <w:r>
              <w:rPr>
                <w:sz w:val="18"/>
                <w:szCs w:val="18"/>
                <w:lang w:eastAsia="zh-CN"/>
              </w:rPr>
              <w:t>Proposal 6: For PUCCH-SR resource, option 2 could be supported, i.e., Up to two (or more) dedicated PUCCH-SR resources in a cell group could be configured.</w:t>
            </w:r>
          </w:p>
          <w:p w14:paraId="75448920" w14:textId="77777777" w:rsidR="00A62A1B" w:rsidRDefault="00A62A1B">
            <w:pPr>
              <w:rPr>
                <w:sz w:val="18"/>
                <w:szCs w:val="18"/>
                <w:lang w:eastAsia="zh-CN"/>
              </w:rPr>
            </w:pPr>
            <w:r>
              <w:rPr>
                <w:sz w:val="18"/>
                <w:szCs w:val="18"/>
                <w:lang w:eastAsia="zh-CN"/>
              </w:rPr>
              <w:t>Observation 1:  It is not necessary to configure both cell-specific and TRP-specific BFR.</w:t>
            </w:r>
          </w:p>
          <w:p w14:paraId="614D7B2C" w14:textId="77777777" w:rsidR="00A62A1B" w:rsidRDefault="00A62A1B">
            <w:pPr>
              <w:rPr>
                <w:sz w:val="18"/>
                <w:szCs w:val="18"/>
                <w:lang w:eastAsia="zh-CN"/>
              </w:rPr>
            </w:pPr>
            <w:r>
              <w:rPr>
                <w:sz w:val="18"/>
                <w:szCs w:val="18"/>
                <w:lang w:eastAsia="zh-CN"/>
              </w:rPr>
              <w:t xml:space="preserve">Proposal 7: Support to enhance on PDCCH reception for multi-DCI based multi-TRP case. </w:t>
            </w:r>
          </w:p>
          <w:p w14:paraId="747B2C36" w14:textId="77777777" w:rsidR="00A62A1B" w:rsidRDefault="00A62A1B">
            <w:pPr>
              <w:rPr>
                <w:sz w:val="18"/>
                <w:szCs w:val="18"/>
                <w:lang w:eastAsia="zh-CN"/>
              </w:rPr>
            </w:pPr>
            <w:r>
              <w:rPr>
                <w:sz w:val="18"/>
                <w:szCs w:val="18"/>
                <w:lang w:eastAsia="zh-CN"/>
              </w:rPr>
              <w:t xml:space="preserve">Proposal 8: </w:t>
            </w:r>
            <w:r>
              <w:rPr>
                <w:sz w:val="18"/>
                <w:szCs w:val="18"/>
              </w:rPr>
              <w:t xml:space="preserve">In overlapping PDCCH monitoring occasions in multiple CORESETs that have </w:t>
            </w:r>
            <w:r>
              <w:rPr>
                <w:sz w:val="18"/>
                <w:szCs w:val="18"/>
                <w:lang w:eastAsia="ko-KR"/>
              </w:rPr>
              <w:t xml:space="preserve">same or </w:t>
            </w:r>
            <w:r>
              <w:rPr>
                <w:sz w:val="18"/>
                <w:szCs w:val="18"/>
              </w:rPr>
              <w:t xml:space="preserve">different </w:t>
            </w:r>
            <w:r>
              <w:rPr>
                <w:sz w:val="18"/>
                <w:szCs w:val="18"/>
                <w:lang w:eastAsia="ja-JP"/>
              </w:rPr>
              <w:t xml:space="preserve">QCL-TypeD properties on active DL BWP(s) from different TRPs, </w:t>
            </w:r>
            <w:r>
              <w:rPr>
                <w:sz w:val="18"/>
                <w:szCs w:val="18"/>
                <w:lang w:eastAsia="zh-CN"/>
              </w:rPr>
              <w:t>priority rule of monitoring in Rel-15 should be applied separately for each TRP.</w:t>
            </w:r>
          </w:p>
          <w:p w14:paraId="345BFCAB" w14:textId="77777777" w:rsidR="00A62A1B" w:rsidRDefault="00A62A1B">
            <w:pPr>
              <w:rPr>
                <w:sz w:val="18"/>
                <w:szCs w:val="18"/>
                <w:lang w:eastAsia="zh-CN"/>
              </w:rPr>
            </w:pPr>
            <w:r>
              <w:rPr>
                <w:sz w:val="18"/>
                <w:szCs w:val="18"/>
                <w:lang w:eastAsia="zh-CN"/>
              </w:rPr>
              <w:t xml:space="preserve">Proposal 9: Support to enhance on DL SPS PDSCH reception for multi-DCI based multi-TRP case. </w:t>
            </w:r>
          </w:p>
          <w:p w14:paraId="47F8F913" w14:textId="77777777" w:rsidR="00A62A1B" w:rsidRDefault="00A62A1B">
            <w:pPr>
              <w:rPr>
                <w:sz w:val="18"/>
                <w:szCs w:val="18"/>
                <w:lang w:eastAsia="zh-CN"/>
              </w:rPr>
            </w:pPr>
            <w:r>
              <w:rPr>
                <w:sz w:val="18"/>
                <w:szCs w:val="18"/>
                <w:lang w:eastAsia="zh-CN"/>
              </w:rPr>
              <w:t xml:space="preserve">Proposal 10: </w:t>
            </w:r>
            <w:r>
              <w:rPr>
                <w:sz w:val="18"/>
                <w:szCs w:val="18"/>
              </w:rPr>
              <w:t xml:space="preserve">In overlapping PDSCH </w:t>
            </w:r>
            <w:r>
              <w:rPr>
                <w:color w:val="000000"/>
                <w:kern w:val="2"/>
                <w:sz w:val="18"/>
                <w:szCs w:val="18"/>
                <w:lang w:eastAsia="zh-CN"/>
              </w:rPr>
              <w:t>without corresponding PDCCH transmissions</w:t>
            </w:r>
            <w:r>
              <w:rPr>
                <w:sz w:val="18"/>
                <w:szCs w:val="18"/>
              </w:rPr>
              <w:t xml:space="preserve"> receiving occasions from multiple TRP, one</w:t>
            </w:r>
            <w:r>
              <w:rPr>
                <w:sz w:val="18"/>
                <w:szCs w:val="18"/>
                <w:lang w:eastAsia="zh-CN"/>
              </w:rPr>
              <w:t xml:space="preserve"> PDSCH with lowest configured</w:t>
            </w:r>
            <w:r>
              <w:rPr>
                <w:iCs/>
                <w:sz w:val="18"/>
                <w:szCs w:val="18"/>
              </w:rPr>
              <w:t xml:space="preserve"> sps-ConfigIndex </w:t>
            </w:r>
            <w:r>
              <w:rPr>
                <w:sz w:val="18"/>
                <w:szCs w:val="18"/>
              </w:rPr>
              <w:t>for each TRP could be received.</w:t>
            </w:r>
          </w:p>
          <w:p w14:paraId="35781649" w14:textId="77777777" w:rsidR="00A62A1B" w:rsidRDefault="00A62A1B">
            <w:pPr>
              <w:rPr>
                <w:color w:val="000000"/>
                <w:kern w:val="2"/>
                <w:sz w:val="18"/>
                <w:szCs w:val="18"/>
                <w:lang w:eastAsia="zh-CN"/>
              </w:rPr>
            </w:pPr>
            <w:r>
              <w:rPr>
                <w:sz w:val="18"/>
                <w:szCs w:val="18"/>
                <w:lang w:eastAsia="zh-CN"/>
              </w:rPr>
              <w:t xml:space="preserve">Proposal 11: </w:t>
            </w:r>
            <w:r>
              <w:rPr>
                <w:sz w:val="18"/>
                <w:szCs w:val="18"/>
              </w:rPr>
              <w:t xml:space="preserve">PDSCH </w:t>
            </w:r>
            <w:r>
              <w:rPr>
                <w:color w:val="000000"/>
                <w:kern w:val="2"/>
                <w:sz w:val="18"/>
                <w:szCs w:val="18"/>
                <w:lang w:eastAsia="zh-CN"/>
              </w:rPr>
              <w:t>without corresponding PDCCH transmission associates with the same value of CORESETPoolIndex as CORESET where PDCCH activating the PDSCH lies in.</w:t>
            </w:r>
          </w:p>
          <w:p w14:paraId="5AFBB3D4" w14:textId="77777777" w:rsidR="00A62A1B" w:rsidRDefault="00A62A1B">
            <w:pPr>
              <w:rPr>
                <w:sz w:val="18"/>
                <w:szCs w:val="18"/>
                <w:lang w:eastAsia="zh-CN"/>
              </w:rPr>
            </w:pPr>
          </w:p>
        </w:tc>
      </w:tr>
      <w:tr w:rsidR="00A62A1B" w14:paraId="0CAC65D1"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69B77310" w14:textId="77777777" w:rsidR="00A62A1B" w:rsidRDefault="00A62A1B">
            <w:pPr>
              <w:rPr>
                <w:color w:val="000000"/>
                <w:sz w:val="18"/>
                <w:szCs w:val="18"/>
                <w:lang w:eastAsia="zh-CN"/>
              </w:rPr>
            </w:pPr>
            <w:r>
              <w:rPr>
                <w:color w:val="000000"/>
                <w:sz w:val="18"/>
                <w:szCs w:val="18"/>
                <w:lang w:eastAsia="zh-CN"/>
              </w:rPr>
              <w:t>R1-2100847</w:t>
            </w:r>
          </w:p>
        </w:tc>
        <w:tc>
          <w:tcPr>
            <w:tcW w:w="5731" w:type="dxa"/>
            <w:tcBorders>
              <w:top w:val="nil"/>
              <w:left w:val="nil"/>
              <w:bottom w:val="single" w:sz="4" w:space="0" w:color="A6A6A6"/>
              <w:right w:val="single" w:sz="4" w:space="0" w:color="A6A6A6"/>
            </w:tcBorders>
            <w:hideMark/>
          </w:tcPr>
          <w:p w14:paraId="3DC62DD7" w14:textId="77777777" w:rsidR="00A62A1B" w:rsidRDefault="00A62A1B">
            <w:pPr>
              <w:rPr>
                <w:sz w:val="18"/>
                <w:szCs w:val="18"/>
                <w:lang w:eastAsia="zh-CN"/>
              </w:rPr>
            </w:pPr>
            <w:r>
              <w:rPr>
                <w:sz w:val="18"/>
                <w:szCs w:val="18"/>
                <w:lang w:eastAsia="zh-CN"/>
              </w:rPr>
              <w:t>Considerations on beam management for multi-TRP</w:t>
            </w:r>
          </w:p>
        </w:tc>
        <w:tc>
          <w:tcPr>
            <w:tcW w:w="2209" w:type="dxa"/>
            <w:tcBorders>
              <w:top w:val="nil"/>
              <w:left w:val="nil"/>
              <w:bottom w:val="single" w:sz="4" w:space="0" w:color="A6A6A6"/>
              <w:right w:val="single" w:sz="4" w:space="0" w:color="A6A6A6"/>
            </w:tcBorders>
            <w:hideMark/>
          </w:tcPr>
          <w:p w14:paraId="76D962B3" w14:textId="77777777" w:rsidR="00A62A1B" w:rsidRDefault="00A62A1B">
            <w:pPr>
              <w:rPr>
                <w:sz w:val="18"/>
                <w:szCs w:val="18"/>
                <w:lang w:eastAsia="zh-CN"/>
              </w:rPr>
            </w:pPr>
            <w:r>
              <w:rPr>
                <w:sz w:val="18"/>
                <w:szCs w:val="18"/>
                <w:lang w:eastAsia="zh-CN"/>
              </w:rPr>
              <w:t>Sony</w:t>
            </w:r>
          </w:p>
        </w:tc>
      </w:tr>
      <w:tr w:rsidR="00A62A1B" w14:paraId="49819BEE"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4CCAAEE9" w14:textId="77777777" w:rsidR="00A62A1B" w:rsidRDefault="00A62A1B">
            <w:pPr>
              <w:pStyle w:val="af4"/>
              <w:numPr>
                <w:ilvl w:val="0"/>
                <w:numId w:val="89"/>
              </w:numPr>
              <w:spacing w:after="0" w:line="240" w:lineRule="auto"/>
              <w:ind w:left="0" w:firstLine="0"/>
              <w:jc w:val="both"/>
              <w:rPr>
                <w:rFonts w:ascii="Times New Roman" w:hAnsi="Times New Roman"/>
                <w:sz w:val="18"/>
                <w:szCs w:val="18"/>
                <w:lang w:eastAsia="ja-JP"/>
              </w:rPr>
            </w:pPr>
            <w:r>
              <w:rPr>
                <w:rFonts w:ascii="Times New Roman" w:hAnsi="Times New Roman"/>
                <w:sz w:val="18"/>
                <w:szCs w:val="18"/>
              </w:rPr>
              <w:lastRenderedPageBreak/>
              <w:t>In</w:t>
            </w:r>
            <w:r>
              <w:rPr>
                <w:rFonts w:ascii="Times New Roman" w:hAnsi="Times New Roman"/>
                <w:sz w:val="18"/>
                <w:szCs w:val="18"/>
                <w:lang w:eastAsia="ja-JP"/>
              </w:rPr>
              <w:t xml:space="preserve"> </w:t>
            </w:r>
            <w:r>
              <w:rPr>
                <w:rFonts w:ascii="Times New Roman" w:hAnsi="Times New Roman"/>
                <w:sz w:val="18"/>
                <w:szCs w:val="18"/>
              </w:rPr>
              <w:t>Rel</w:t>
            </w:r>
            <w:r>
              <w:rPr>
                <w:rFonts w:ascii="Times New Roman" w:hAnsi="Times New Roman"/>
                <w:sz w:val="18"/>
                <w:szCs w:val="18"/>
                <w:lang w:eastAsia="ja-JP"/>
              </w:rPr>
              <w:t xml:space="preserve">.15/16, the group-based beam reporting was not optimized for multi-panel/multi-TRP operation. </w:t>
            </w:r>
          </w:p>
          <w:p w14:paraId="16A4EC06" w14:textId="77777777" w:rsidR="00A62A1B" w:rsidRDefault="00A62A1B">
            <w:pPr>
              <w:pStyle w:val="af4"/>
              <w:numPr>
                <w:ilvl w:val="0"/>
                <w:numId w:val="89"/>
              </w:numPr>
              <w:spacing w:after="0" w:line="240" w:lineRule="auto"/>
              <w:ind w:left="0" w:firstLine="0"/>
              <w:jc w:val="both"/>
              <w:rPr>
                <w:rFonts w:ascii="Times New Roman" w:hAnsi="Times New Roman"/>
                <w:sz w:val="18"/>
                <w:szCs w:val="18"/>
                <w:lang w:eastAsia="ja-JP"/>
              </w:rPr>
            </w:pPr>
            <w:r>
              <w:rPr>
                <w:rFonts w:ascii="Times New Roman" w:hAnsi="Times New Roman"/>
                <w:sz w:val="18"/>
                <w:szCs w:val="18"/>
                <w:lang w:eastAsia="ja-JP"/>
              </w:rPr>
              <w:t xml:space="preserve"> </w:t>
            </w:r>
            <w:r>
              <w:rPr>
                <w:rFonts w:ascii="Times New Roman" w:hAnsi="Times New Roman"/>
                <w:sz w:val="18"/>
                <w:szCs w:val="18"/>
              </w:rPr>
              <w:t>In</w:t>
            </w:r>
            <w:r>
              <w:rPr>
                <w:rFonts w:ascii="Times New Roman" w:hAnsi="Times New Roman"/>
                <w:sz w:val="18"/>
                <w:szCs w:val="18"/>
                <w:lang w:eastAsia="ja-JP"/>
              </w:rPr>
              <w:t xml:space="preserve"> </w:t>
            </w:r>
            <w:r>
              <w:rPr>
                <w:rFonts w:ascii="Times New Roman" w:hAnsi="Times New Roman"/>
                <w:sz w:val="18"/>
                <w:szCs w:val="18"/>
              </w:rPr>
              <w:t>Rel</w:t>
            </w:r>
            <w:r>
              <w:rPr>
                <w:rFonts w:ascii="Times New Roman" w:hAnsi="Times New Roman"/>
                <w:sz w:val="18"/>
                <w:szCs w:val="18"/>
                <w:lang w:eastAsia="ja-JP"/>
              </w:rPr>
              <w:t xml:space="preserve">.15/16, the specified group-based beam reporting (only single group and up to 2 Tx beams per group) seems too restrictive for multi-TRP operation. </w:t>
            </w:r>
          </w:p>
          <w:p w14:paraId="4FFF71AE" w14:textId="77777777" w:rsidR="00A62A1B" w:rsidRDefault="00A62A1B">
            <w:pPr>
              <w:pStyle w:val="af4"/>
              <w:spacing w:after="0" w:line="240" w:lineRule="auto"/>
              <w:ind w:left="0"/>
              <w:jc w:val="both"/>
              <w:rPr>
                <w:rFonts w:ascii="Times New Roman" w:hAnsi="Times New Roman"/>
                <w:sz w:val="18"/>
                <w:szCs w:val="18"/>
              </w:rPr>
            </w:pPr>
          </w:p>
          <w:p w14:paraId="15B8EF57" w14:textId="77777777" w:rsidR="00A62A1B" w:rsidRDefault="00A62A1B">
            <w:pPr>
              <w:pStyle w:val="af4"/>
              <w:numPr>
                <w:ilvl w:val="0"/>
                <w:numId w:val="90"/>
              </w:numPr>
              <w:spacing w:after="0" w:line="240" w:lineRule="auto"/>
              <w:jc w:val="both"/>
              <w:rPr>
                <w:rFonts w:ascii="Times New Roman" w:hAnsi="Times New Roman"/>
                <w:sz w:val="18"/>
                <w:szCs w:val="18"/>
              </w:rPr>
            </w:pPr>
            <w:r>
              <w:rPr>
                <w:rFonts w:ascii="Times New Roman" w:hAnsi="Times New Roman"/>
                <w:sz w:val="18"/>
                <w:szCs w:val="18"/>
              </w:rPr>
              <w:t>RAN1 should enhance the group-based beam reporting for multi-TRP operation in following aspects</w:t>
            </w:r>
          </w:p>
          <w:p w14:paraId="72C288E3" w14:textId="77777777" w:rsidR="00A62A1B" w:rsidRDefault="00A62A1B">
            <w:pPr>
              <w:pStyle w:val="af4"/>
              <w:numPr>
                <w:ilvl w:val="0"/>
                <w:numId w:val="91"/>
              </w:numPr>
              <w:spacing w:after="0" w:line="240" w:lineRule="auto"/>
              <w:ind w:left="924" w:hanging="357"/>
              <w:jc w:val="both"/>
              <w:rPr>
                <w:rFonts w:ascii="Times New Roman" w:hAnsi="Times New Roman"/>
                <w:sz w:val="18"/>
                <w:szCs w:val="18"/>
              </w:rPr>
            </w:pPr>
            <w:r>
              <w:rPr>
                <w:rFonts w:ascii="Times New Roman" w:hAnsi="Times New Roman"/>
                <w:sz w:val="18"/>
                <w:szCs w:val="18"/>
              </w:rPr>
              <w:t>Study and specify if necessary, the constraint on beam selection to facilitate the inter-panel/inter-TRP operation</w:t>
            </w:r>
          </w:p>
          <w:p w14:paraId="2C0A53B8" w14:textId="77777777" w:rsidR="00A62A1B" w:rsidRDefault="00A62A1B">
            <w:pPr>
              <w:pStyle w:val="af4"/>
              <w:numPr>
                <w:ilvl w:val="0"/>
                <w:numId w:val="91"/>
              </w:numPr>
              <w:spacing w:after="0" w:line="240" w:lineRule="auto"/>
              <w:ind w:left="924" w:hanging="357"/>
              <w:jc w:val="both"/>
              <w:rPr>
                <w:rFonts w:ascii="Times New Roman" w:hAnsi="Times New Roman"/>
                <w:sz w:val="18"/>
                <w:szCs w:val="18"/>
              </w:rPr>
            </w:pPr>
            <w:r>
              <w:rPr>
                <w:rFonts w:ascii="Times New Roman" w:hAnsi="Times New Roman"/>
                <w:sz w:val="18"/>
                <w:szCs w:val="18"/>
              </w:rPr>
              <w:t>Study and evaluate the benefits of increasing the number of groups and/or beams per group, specify the enhancement correspondingly if necessary</w:t>
            </w:r>
          </w:p>
          <w:p w14:paraId="233A7903" w14:textId="77777777" w:rsidR="00A62A1B" w:rsidRDefault="00A62A1B">
            <w:pPr>
              <w:rPr>
                <w:sz w:val="18"/>
                <w:szCs w:val="18"/>
                <w:lang w:val="en-GB" w:eastAsia="zh-CN"/>
              </w:rPr>
            </w:pPr>
          </w:p>
          <w:p w14:paraId="1541204A" w14:textId="77777777" w:rsidR="00A62A1B" w:rsidRDefault="00A62A1B">
            <w:pPr>
              <w:pStyle w:val="af4"/>
              <w:numPr>
                <w:ilvl w:val="0"/>
                <w:numId w:val="90"/>
              </w:numPr>
              <w:spacing w:after="0" w:line="240" w:lineRule="auto"/>
              <w:jc w:val="both"/>
              <w:rPr>
                <w:rFonts w:ascii="Times New Roman" w:hAnsi="Times New Roman"/>
                <w:color w:val="000000"/>
                <w:sz w:val="18"/>
                <w:szCs w:val="18"/>
                <w:lang w:eastAsia="ja-JP"/>
              </w:rPr>
            </w:pPr>
            <w:r>
              <w:rPr>
                <w:rFonts w:ascii="Times New Roman" w:hAnsi="Times New Roman"/>
                <w:sz w:val="18"/>
                <w:szCs w:val="18"/>
              </w:rPr>
              <w:t xml:space="preserve">For M-TRP, support Option 1 that a UE can report N&gt;1 pair/groups and M&gt;=1 beams per pair/group in a single CSI report. </w:t>
            </w:r>
            <w:r>
              <w:rPr>
                <w:rFonts w:ascii="Times New Roman" w:hAnsi="Times New Roman"/>
                <w:sz w:val="18"/>
                <w:szCs w:val="18"/>
                <w:lang w:val="en-GB"/>
              </w:rPr>
              <w:t xml:space="preserve">Different beams in different pairs/groups can be received simultaneously. </w:t>
            </w:r>
          </w:p>
          <w:p w14:paraId="7E807332" w14:textId="77777777" w:rsidR="00A62A1B" w:rsidRDefault="00A62A1B">
            <w:pPr>
              <w:pStyle w:val="af4"/>
              <w:numPr>
                <w:ilvl w:val="0"/>
                <w:numId w:val="90"/>
              </w:numPr>
              <w:spacing w:after="0" w:line="240" w:lineRule="auto"/>
              <w:jc w:val="both"/>
              <w:rPr>
                <w:rFonts w:ascii="Times New Roman" w:hAnsi="Times New Roman"/>
                <w:sz w:val="18"/>
                <w:szCs w:val="18"/>
              </w:rPr>
            </w:pPr>
            <w:r>
              <w:rPr>
                <w:rFonts w:ascii="Times New Roman" w:hAnsi="Times New Roman"/>
                <w:sz w:val="18"/>
                <w:szCs w:val="18"/>
              </w:rPr>
              <w:t xml:space="preserve">In Rel.17, RAN1 supports TRP-specific or partial BFR procedure including BFD, NBI, BFRQ, BFRR and UE behavior on automatic beam updating after successful BFR. </w:t>
            </w:r>
          </w:p>
          <w:p w14:paraId="20D04DD6" w14:textId="77777777" w:rsidR="00A62A1B" w:rsidRDefault="00A62A1B">
            <w:pPr>
              <w:pStyle w:val="af4"/>
              <w:numPr>
                <w:ilvl w:val="0"/>
                <w:numId w:val="90"/>
              </w:numPr>
              <w:spacing w:after="0" w:line="240" w:lineRule="auto"/>
              <w:jc w:val="both"/>
              <w:rPr>
                <w:rFonts w:ascii="Times New Roman" w:hAnsi="Times New Roman"/>
                <w:sz w:val="18"/>
                <w:szCs w:val="18"/>
              </w:rPr>
            </w:pPr>
            <w:r>
              <w:rPr>
                <w:rFonts w:ascii="Times New Roman" w:hAnsi="Times New Roman"/>
                <w:sz w:val="18"/>
                <w:szCs w:val="18"/>
              </w:rPr>
              <w:t>Support partial NBI from the TRP in which UE experiences beam failure.</w:t>
            </w:r>
          </w:p>
          <w:p w14:paraId="7246CA34" w14:textId="77777777" w:rsidR="00A62A1B" w:rsidRDefault="00A62A1B">
            <w:pPr>
              <w:pStyle w:val="af4"/>
              <w:numPr>
                <w:ilvl w:val="0"/>
                <w:numId w:val="90"/>
              </w:numPr>
              <w:spacing w:after="0" w:line="240" w:lineRule="auto"/>
              <w:jc w:val="both"/>
              <w:rPr>
                <w:rFonts w:ascii="Times New Roman" w:hAnsi="Times New Roman"/>
                <w:sz w:val="18"/>
                <w:szCs w:val="18"/>
              </w:rPr>
            </w:pPr>
            <w:bookmarkStart w:id="1021" w:name="_Hlk61601950"/>
            <w:r>
              <w:rPr>
                <w:rFonts w:ascii="Times New Roman" w:hAnsi="Times New Roman"/>
                <w:sz w:val="18"/>
                <w:szCs w:val="18"/>
              </w:rPr>
              <w:t xml:space="preserve">From signaling perspective, the BFRQ MAC CE for multi-TRP should include failed TRP ID(s), CC index (if applicable), new candidate beam index (if any), and availability of new beam. </w:t>
            </w:r>
          </w:p>
          <w:p w14:paraId="20C82753" w14:textId="77777777" w:rsidR="00A62A1B" w:rsidRDefault="00A62A1B">
            <w:pPr>
              <w:pStyle w:val="af4"/>
              <w:numPr>
                <w:ilvl w:val="0"/>
                <w:numId w:val="92"/>
              </w:numPr>
              <w:spacing w:after="0" w:line="240" w:lineRule="auto"/>
              <w:ind w:left="567" w:hanging="283"/>
              <w:jc w:val="both"/>
              <w:rPr>
                <w:rFonts w:ascii="Times New Roman" w:hAnsi="Times New Roman"/>
                <w:sz w:val="18"/>
                <w:szCs w:val="18"/>
              </w:rPr>
            </w:pPr>
            <w:r>
              <w:rPr>
                <w:rFonts w:ascii="Times New Roman" w:hAnsi="Times New Roman"/>
                <w:sz w:val="18"/>
                <w:szCs w:val="18"/>
              </w:rPr>
              <w:t>CORESETPoolIndex can be used as TRP “ID” in BFRQ MAC CE.</w:t>
            </w:r>
            <w:bookmarkEnd w:id="1021"/>
          </w:p>
          <w:p w14:paraId="39996D80" w14:textId="77777777" w:rsidR="00A62A1B" w:rsidRDefault="00A62A1B">
            <w:pPr>
              <w:rPr>
                <w:sz w:val="18"/>
                <w:szCs w:val="18"/>
                <w:lang w:val="en-GB" w:eastAsia="zh-CN"/>
              </w:rPr>
            </w:pPr>
          </w:p>
          <w:p w14:paraId="4E0A92E1" w14:textId="77777777" w:rsidR="00A62A1B" w:rsidRDefault="00A62A1B">
            <w:pPr>
              <w:pStyle w:val="af4"/>
              <w:numPr>
                <w:ilvl w:val="0"/>
                <w:numId w:val="90"/>
              </w:numPr>
              <w:spacing w:after="0" w:line="240" w:lineRule="auto"/>
              <w:jc w:val="both"/>
              <w:rPr>
                <w:rFonts w:ascii="Times New Roman" w:hAnsi="Times New Roman"/>
                <w:sz w:val="18"/>
                <w:szCs w:val="18"/>
              </w:rPr>
            </w:pPr>
            <w:r>
              <w:rPr>
                <w:rFonts w:ascii="Times New Roman" w:hAnsi="Times New Roman"/>
                <w:sz w:val="18"/>
                <w:szCs w:val="18"/>
              </w:rPr>
              <w:t>Specify the QCL relationship among SRS resource sets/CSI-RS resource sets/SSBs on different BWPs/CCs (intra band).</w:t>
            </w:r>
          </w:p>
          <w:p w14:paraId="06B1913E" w14:textId="77777777" w:rsidR="00A62A1B" w:rsidRDefault="00A62A1B">
            <w:pPr>
              <w:pStyle w:val="af4"/>
              <w:numPr>
                <w:ilvl w:val="0"/>
                <w:numId w:val="90"/>
              </w:numPr>
              <w:spacing w:after="0" w:line="240" w:lineRule="auto"/>
              <w:jc w:val="both"/>
              <w:rPr>
                <w:rFonts w:ascii="Times New Roman" w:hAnsi="Times New Roman"/>
                <w:sz w:val="18"/>
                <w:szCs w:val="18"/>
              </w:rPr>
            </w:pPr>
            <w:r>
              <w:rPr>
                <w:rFonts w:ascii="Times New Roman" w:hAnsi="Times New Roman"/>
                <w:sz w:val="18"/>
                <w:szCs w:val="18"/>
              </w:rPr>
              <w:t>Specify the QCL relationship among CSI-RS resource sets/SSBs on different directional antenna panels.</w:t>
            </w:r>
          </w:p>
          <w:p w14:paraId="651DA048" w14:textId="77777777" w:rsidR="00A62A1B" w:rsidRDefault="00A62A1B">
            <w:pPr>
              <w:pStyle w:val="af4"/>
              <w:numPr>
                <w:ilvl w:val="0"/>
                <w:numId w:val="90"/>
              </w:numPr>
              <w:spacing w:after="0" w:line="240" w:lineRule="auto"/>
              <w:jc w:val="both"/>
              <w:rPr>
                <w:rFonts w:ascii="Times New Roman" w:hAnsi="Times New Roman"/>
                <w:sz w:val="18"/>
                <w:szCs w:val="18"/>
              </w:rPr>
            </w:pPr>
            <w:r>
              <w:rPr>
                <w:rFonts w:ascii="Times New Roman" w:hAnsi="Times New Roman"/>
                <w:sz w:val="18"/>
                <w:szCs w:val="18"/>
              </w:rPr>
              <w:t>Specify the QCL relationship among SRS resource sets on different directional antenna panels.</w:t>
            </w:r>
          </w:p>
          <w:p w14:paraId="3C9AE32A" w14:textId="77777777" w:rsidR="00A62A1B" w:rsidRDefault="00A62A1B">
            <w:pPr>
              <w:pStyle w:val="af4"/>
              <w:numPr>
                <w:ilvl w:val="0"/>
                <w:numId w:val="90"/>
              </w:numPr>
              <w:spacing w:after="0" w:line="240" w:lineRule="auto"/>
              <w:jc w:val="both"/>
              <w:rPr>
                <w:rFonts w:ascii="Times New Roman" w:hAnsi="Times New Roman"/>
                <w:sz w:val="18"/>
                <w:szCs w:val="18"/>
              </w:rPr>
            </w:pPr>
            <w:r>
              <w:rPr>
                <w:rFonts w:ascii="Times New Roman" w:hAnsi="Times New Roman"/>
                <w:bCs/>
                <w:sz w:val="18"/>
                <w:szCs w:val="18"/>
              </w:rPr>
              <w:t>A panel ID explicitly configured in</w:t>
            </w:r>
            <w:r>
              <w:rPr>
                <w:rFonts w:ascii="Times New Roman" w:hAnsi="Times New Roman"/>
                <w:bCs/>
                <w:iCs/>
                <w:sz w:val="18"/>
                <w:szCs w:val="18"/>
              </w:rPr>
              <w:t xml:space="preserve"> spatialRelationInfo</w:t>
            </w:r>
            <w:r>
              <w:rPr>
                <w:rFonts w:ascii="Times New Roman" w:hAnsi="Times New Roman"/>
                <w:bCs/>
                <w:sz w:val="18"/>
                <w:szCs w:val="18"/>
              </w:rPr>
              <w:t xml:space="preserve"> or unified TCI can be beneficial for panel specific operation</w:t>
            </w:r>
            <w:r>
              <w:rPr>
                <w:rFonts w:ascii="Times New Roman" w:hAnsi="Times New Roman"/>
                <w:sz w:val="18"/>
                <w:szCs w:val="18"/>
              </w:rPr>
              <w:t>.</w:t>
            </w:r>
          </w:p>
          <w:p w14:paraId="1D09A983" w14:textId="77777777" w:rsidR="00A62A1B" w:rsidRDefault="00A62A1B">
            <w:pPr>
              <w:pStyle w:val="af4"/>
              <w:numPr>
                <w:ilvl w:val="0"/>
                <w:numId w:val="89"/>
              </w:numPr>
              <w:spacing w:after="0" w:line="240" w:lineRule="auto"/>
              <w:ind w:left="0" w:firstLine="0"/>
              <w:jc w:val="both"/>
              <w:rPr>
                <w:rFonts w:ascii="Times New Roman" w:hAnsi="Times New Roman"/>
                <w:sz w:val="18"/>
                <w:szCs w:val="18"/>
                <w:lang w:eastAsia="ja-JP"/>
              </w:rPr>
            </w:pPr>
            <w:r>
              <w:rPr>
                <w:rFonts w:ascii="Times New Roman" w:hAnsi="Times New Roman"/>
                <w:bCs/>
                <w:sz w:val="18"/>
                <w:szCs w:val="18"/>
              </w:rPr>
              <w:t xml:space="preserve"> A definition of “antenna panel” is needed to pave the road for the progress on multi-panel operation</w:t>
            </w:r>
            <w:r>
              <w:rPr>
                <w:rFonts w:ascii="Times New Roman" w:hAnsi="Times New Roman"/>
                <w:sz w:val="18"/>
                <w:szCs w:val="18"/>
                <w:lang w:eastAsia="ja-JP"/>
              </w:rPr>
              <w:t xml:space="preserve">. </w:t>
            </w:r>
          </w:p>
          <w:p w14:paraId="16B8C59B" w14:textId="77777777" w:rsidR="00A62A1B" w:rsidRDefault="00A62A1B">
            <w:pPr>
              <w:rPr>
                <w:sz w:val="18"/>
                <w:szCs w:val="18"/>
                <w:lang w:val="en-GB" w:eastAsia="zh-CN"/>
              </w:rPr>
            </w:pPr>
          </w:p>
        </w:tc>
      </w:tr>
      <w:tr w:rsidR="00A62A1B" w14:paraId="6516F255"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0C47E463" w14:textId="77777777" w:rsidR="00A62A1B" w:rsidRDefault="00A62A1B">
            <w:pPr>
              <w:rPr>
                <w:color w:val="000000"/>
                <w:sz w:val="18"/>
                <w:szCs w:val="18"/>
                <w:lang w:eastAsia="zh-CN"/>
              </w:rPr>
            </w:pPr>
            <w:r>
              <w:rPr>
                <w:color w:val="000000"/>
                <w:sz w:val="18"/>
                <w:szCs w:val="18"/>
                <w:lang w:eastAsia="zh-CN"/>
              </w:rPr>
              <w:t>R1-2100951</w:t>
            </w:r>
          </w:p>
        </w:tc>
        <w:tc>
          <w:tcPr>
            <w:tcW w:w="5731" w:type="dxa"/>
            <w:tcBorders>
              <w:top w:val="nil"/>
              <w:left w:val="nil"/>
              <w:bottom w:val="single" w:sz="4" w:space="0" w:color="A6A6A6"/>
              <w:right w:val="single" w:sz="4" w:space="0" w:color="A6A6A6"/>
            </w:tcBorders>
            <w:hideMark/>
          </w:tcPr>
          <w:p w14:paraId="3D116529" w14:textId="77777777" w:rsidR="00A62A1B" w:rsidRDefault="00A62A1B">
            <w:pPr>
              <w:rPr>
                <w:sz w:val="18"/>
                <w:szCs w:val="18"/>
                <w:lang w:eastAsia="zh-CN"/>
              </w:rPr>
            </w:pPr>
            <w:r>
              <w:rPr>
                <w:sz w:val="18"/>
                <w:szCs w:val="18"/>
                <w:lang w:eastAsia="zh-CN"/>
              </w:rPr>
              <w:t>Discussion on beam management for multi-TRP</w:t>
            </w:r>
          </w:p>
        </w:tc>
        <w:tc>
          <w:tcPr>
            <w:tcW w:w="2209" w:type="dxa"/>
            <w:tcBorders>
              <w:top w:val="nil"/>
              <w:left w:val="nil"/>
              <w:bottom w:val="single" w:sz="4" w:space="0" w:color="A6A6A6"/>
              <w:right w:val="single" w:sz="4" w:space="0" w:color="A6A6A6"/>
            </w:tcBorders>
            <w:hideMark/>
          </w:tcPr>
          <w:p w14:paraId="5F629C67" w14:textId="77777777" w:rsidR="00A62A1B" w:rsidRDefault="00A62A1B">
            <w:pPr>
              <w:rPr>
                <w:sz w:val="18"/>
                <w:szCs w:val="18"/>
                <w:lang w:eastAsia="zh-CN"/>
              </w:rPr>
            </w:pPr>
            <w:r>
              <w:rPr>
                <w:sz w:val="18"/>
                <w:szCs w:val="18"/>
                <w:lang w:eastAsia="zh-CN"/>
              </w:rPr>
              <w:t>NEC</w:t>
            </w:r>
          </w:p>
        </w:tc>
      </w:tr>
      <w:tr w:rsidR="00A62A1B" w14:paraId="5B7F4830"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3C5B9BB1" w14:textId="77777777" w:rsidR="00A62A1B" w:rsidRDefault="00A62A1B">
            <w:pPr>
              <w:jc w:val="both"/>
              <w:rPr>
                <w:rFonts w:eastAsia="SimSun"/>
                <w:color w:val="000000"/>
                <w:sz w:val="18"/>
                <w:szCs w:val="18"/>
                <w:lang w:eastAsia="zh-CN"/>
              </w:rPr>
            </w:pPr>
            <w:r>
              <w:rPr>
                <w:rFonts w:eastAsia="SimSun"/>
                <w:sz w:val="18"/>
                <w:szCs w:val="18"/>
                <w:lang w:eastAsia="zh-CN"/>
              </w:rPr>
              <w:t xml:space="preserve">Proposal 1: Up to 2 sets of BFD RS are supported, and for explicit configuration, each CORESET with one active TCI state is associated with one BFD RS set. Implicit BFD RS configuration should be supported, and UE can determine each BFD RS set from corresponding CORESETs. </w:t>
            </w:r>
          </w:p>
          <w:p w14:paraId="2170B5F6" w14:textId="77777777" w:rsidR="00A62A1B" w:rsidRDefault="00A62A1B">
            <w:pPr>
              <w:jc w:val="both"/>
              <w:rPr>
                <w:rFonts w:eastAsia="SimSun"/>
                <w:color w:val="000000"/>
                <w:sz w:val="18"/>
                <w:szCs w:val="18"/>
                <w:lang w:eastAsia="zh-CN"/>
              </w:rPr>
            </w:pPr>
            <w:r>
              <w:rPr>
                <w:rFonts w:eastAsia="SimSun"/>
                <w:sz w:val="18"/>
                <w:szCs w:val="18"/>
                <w:lang w:eastAsia="zh-CN"/>
              </w:rPr>
              <w:t xml:space="preserve">Proposal 2: TRP specific beam failure recovery for SFN or non-SFN PDCCH transmission schemes should be further studied, for example, association between the BFD RS set and CORESET with two active TCI states, and UE behavior when one TRP is failed. </w:t>
            </w:r>
          </w:p>
          <w:p w14:paraId="7C015DFA" w14:textId="77777777" w:rsidR="00A62A1B" w:rsidRDefault="00A62A1B">
            <w:pPr>
              <w:jc w:val="both"/>
              <w:rPr>
                <w:sz w:val="18"/>
                <w:szCs w:val="18"/>
                <w:lang w:eastAsia="zh-CN"/>
              </w:rPr>
            </w:pPr>
          </w:p>
        </w:tc>
      </w:tr>
      <w:tr w:rsidR="00A62A1B" w14:paraId="6C35B0E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D0149C1" w14:textId="77777777" w:rsidR="00A62A1B" w:rsidRDefault="00A62A1B">
            <w:pPr>
              <w:rPr>
                <w:color w:val="000000"/>
                <w:sz w:val="18"/>
                <w:szCs w:val="18"/>
                <w:lang w:eastAsia="zh-CN"/>
              </w:rPr>
            </w:pPr>
            <w:r>
              <w:rPr>
                <w:color w:val="000000"/>
                <w:sz w:val="18"/>
                <w:szCs w:val="18"/>
                <w:lang w:eastAsia="zh-CN"/>
              </w:rPr>
              <w:t>R1-2100967</w:t>
            </w:r>
          </w:p>
        </w:tc>
        <w:tc>
          <w:tcPr>
            <w:tcW w:w="5731" w:type="dxa"/>
            <w:tcBorders>
              <w:top w:val="nil"/>
              <w:left w:val="nil"/>
              <w:bottom w:val="single" w:sz="4" w:space="0" w:color="A6A6A6"/>
              <w:right w:val="single" w:sz="4" w:space="0" w:color="A6A6A6"/>
            </w:tcBorders>
            <w:hideMark/>
          </w:tcPr>
          <w:p w14:paraId="757755AA" w14:textId="77777777" w:rsidR="00A62A1B" w:rsidRDefault="00A62A1B">
            <w:pPr>
              <w:rPr>
                <w:sz w:val="18"/>
                <w:szCs w:val="18"/>
                <w:lang w:eastAsia="zh-CN"/>
              </w:rPr>
            </w:pPr>
            <w:r>
              <w:rPr>
                <w:sz w:val="18"/>
                <w:szCs w:val="18"/>
                <w:lang w:eastAsia="zh-CN"/>
              </w:rPr>
              <w:t>Discussion of enhancements on beam management for Multi-TRP</w:t>
            </w:r>
          </w:p>
        </w:tc>
        <w:tc>
          <w:tcPr>
            <w:tcW w:w="2209" w:type="dxa"/>
            <w:tcBorders>
              <w:top w:val="nil"/>
              <w:left w:val="nil"/>
              <w:bottom w:val="single" w:sz="4" w:space="0" w:color="A6A6A6"/>
              <w:right w:val="single" w:sz="4" w:space="0" w:color="A6A6A6"/>
            </w:tcBorders>
            <w:hideMark/>
          </w:tcPr>
          <w:p w14:paraId="7E1E51D1" w14:textId="77777777" w:rsidR="00A62A1B" w:rsidRDefault="00A62A1B">
            <w:pPr>
              <w:rPr>
                <w:sz w:val="18"/>
                <w:szCs w:val="18"/>
                <w:lang w:eastAsia="zh-CN"/>
              </w:rPr>
            </w:pPr>
            <w:r>
              <w:rPr>
                <w:sz w:val="18"/>
                <w:szCs w:val="18"/>
                <w:lang w:eastAsia="zh-CN"/>
              </w:rPr>
              <w:t>Asia Pacific Telecom, FGI</w:t>
            </w:r>
          </w:p>
        </w:tc>
      </w:tr>
      <w:tr w:rsidR="00A62A1B" w14:paraId="294B38EE"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62CFFF4E" w14:textId="77777777" w:rsidR="00A62A1B" w:rsidRDefault="00A62A1B">
            <w:pPr>
              <w:spacing w:line="360" w:lineRule="auto"/>
              <w:rPr>
                <w:sz w:val="18"/>
                <w:szCs w:val="18"/>
                <w:lang w:eastAsia="zh-TW"/>
              </w:rPr>
            </w:pPr>
            <w:r>
              <w:rPr>
                <w:sz w:val="18"/>
                <w:szCs w:val="18"/>
                <w:lang w:eastAsia="zh-TW"/>
              </w:rPr>
              <w:t xml:space="preserve">Proposal 1: For facilitating inter-TRP beam pairing, support Option 1 and Option 2. </w:t>
            </w:r>
          </w:p>
          <w:p w14:paraId="60824380" w14:textId="77777777" w:rsidR="00A62A1B" w:rsidRDefault="00A62A1B">
            <w:pPr>
              <w:pStyle w:val="af4"/>
              <w:widowControl w:val="0"/>
              <w:numPr>
                <w:ilvl w:val="0"/>
                <w:numId w:val="93"/>
              </w:numPr>
              <w:spacing w:after="0" w:line="360" w:lineRule="auto"/>
              <w:rPr>
                <w:rFonts w:ascii="Times New Roman" w:hAnsi="Times New Roman"/>
                <w:bCs/>
                <w:sz w:val="18"/>
                <w:szCs w:val="18"/>
              </w:rPr>
            </w:pPr>
            <w:r>
              <w:rPr>
                <w:rFonts w:ascii="Times New Roman" w:hAnsi="Times New Roman"/>
                <w:bCs/>
                <w:sz w:val="18"/>
                <w:szCs w:val="18"/>
              </w:rPr>
              <w:t>FFS: whether to further support Option 3</w:t>
            </w:r>
          </w:p>
          <w:p w14:paraId="0064827C" w14:textId="77777777" w:rsidR="00A62A1B" w:rsidRDefault="00A62A1B">
            <w:pPr>
              <w:pStyle w:val="ac"/>
              <w:snapToGrid w:val="0"/>
              <w:spacing w:after="0"/>
              <w:jc w:val="both"/>
              <w:rPr>
                <w:b w:val="0"/>
                <w:color w:val="auto"/>
                <w:lang w:eastAsia="zh-TW"/>
              </w:rPr>
            </w:pPr>
            <w:r>
              <w:rPr>
                <w:b w:val="0"/>
                <w:color w:val="auto"/>
                <w:lang w:eastAsia="zh-TW"/>
              </w:rPr>
              <w:t xml:space="preserve">Proposal 2: Support TRP-specific beam failure recovery for both M-DCI and S-DCI based multiple TRP scenarios. </w:t>
            </w:r>
          </w:p>
          <w:p w14:paraId="2AEE81A0" w14:textId="77777777" w:rsidR="00A62A1B" w:rsidRDefault="00A62A1B">
            <w:pPr>
              <w:pStyle w:val="ac"/>
              <w:snapToGrid w:val="0"/>
              <w:spacing w:after="0" w:line="360" w:lineRule="auto"/>
              <w:jc w:val="both"/>
              <w:rPr>
                <w:b w:val="0"/>
                <w:color w:val="auto"/>
                <w:lang w:eastAsia="zh-TW"/>
              </w:rPr>
            </w:pPr>
            <w:r>
              <w:rPr>
                <w:b w:val="0"/>
                <w:color w:val="auto"/>
                <w:lang w:eastAsia="zh-TW"/>
              </w:rPr>
              <w:t xml:space="preserve">Proposal 3: Support both explicit and implicit BFD-RS configuration for TRP-specific BFR procedure. </w:t>
            </w:r>
          </w:p>
          <w:p w14:paraId="1AEFA1E8" w14:textId="77777777" w:rsidR="00A62A1B" w:rsidRDefault="00A62A1B">
            <w:pPr>
              <w:pStyle w:val="ac"/>
              <w:snapToGrid w:val="0"/>
              <w:spacing w:after="0"/>
              <w:jc w:val="both"/>
              <w:rPr>
                <w:b w:val="0"/>
                <w:color w:val="auto"/>
                <w:lang w:eastAsia="zh-TW"/>
              </w:rPr>
            </w:pPr>
            <w:r>
              <w:rPr>
                <w:b w:val="0"/>
                <w:color w:val="auto"/>
                <w:lang w:eastAsia="zh-TW"/>
              </w:rPr>
              <w:t xml:space="preserve">Proposal 4: For TRP-specific BFD-RS, the following details are agreed: </w:t>
            </w:r>
          </w:p>
          <w:p w14:paraId="76230DC8" w14:textId="77777777" w:rsidR="00A62A1B" w:rsidRDefault="00A62A1B">
            <w:pPr>
              <w:pStyle w:val="ac"/>
              <w:numPr>
                <w:ilvl w:val="0"/>
                <w:numId w:val="94"/>
              </w:numPr>
              <w:snapToGrid w:val="0"/>
              <w:spacing w:after="0"/>
              <w:jc w:val="both"/>
              <w:rPr>
                <w:b w:val="0"/>
                <w:color w:val="auto"/>
                <w:lang w:eastAsia="zh-TW"/>
              </w:rPr>
            </w:pPr>
            <w:r>
              <w:rPr>
                <w:b w:val="0"/>
                <w:color w:val="auto"/>
                <w:lang w:eastAsia="zh-TW"/>
              </w:rPr>
              <w:t xml:space="preserve">The number of BFD-RS sets is two, </w:t>
            </w:r>
          </w:p>
          <w:p w14:paraId="39D49CF4" w14:textId="77777777" w:rsidR="00A62A1B" w:rsidRDefault="00A62A1B">
            <w:pPr>
              <w:pStyle w:val="ac"/>
              <w:numPr>
                <w:ilvl w:val="0"/>
                <w:numId w:val="94"/>
              </w:numPr>
              <w:snapToGrid w:val="0"/>
              <w:spacing w:after="0"/>
              <w:jc w:val="both"/>
              <w:rPr>
                <w:b w:val="0"/>
                <w:color w:val="auto"/>
                <w:lang w:eastAsia="zh-TW"/>
              </w:rPr>
            </w:pPr>
            <w:r>
              <w:rPr>
                <w:b w:val="0"/>
                <w:color w:val="auto"/>
              </w:rPr>
              <w:t>The maximum number of BFD-RS(s) per set is tw</w:t>
            </w:r>
            <w:r>
              <w:rPr>
                <w:b w:val="0"/>
                <w:color w:val="auto"/>
                <w:lang w:eastAsia="zh-TW"/>
              </w:rPr>
              <w:t xml:space="preserve">o as starting point, </w:t>
            </w:r>
          </w:p>
          <w:p w14:paraId="2C961AAD" w14:textId="77777777" w:rsidR="00A62A1B" w:rsidRDefault="00A62A1B">
            <w:pPr>
              <w:pStyle w:val="ac"/>
              <w:numPr>
                <w:ilvl w:val="0"/>
                <w:numId w:val="94"/>
              </w:numPr>
              <w:snapToGrid w:val="0"/>
              <w:spacing w:after="0"/>
              <w:jc w:val="both"/>
              <w:rPr>
                <w:b w:val="0"/>
                <w:color w:val="auto"/>
                <w:lang w:eastAsia="zh-TW"/>
              </w:rPr>
            </w:pPr>
            <w:r>
              <w:rPr>
                <w:b w:val="0"/>
                <w:color w:val="auto"/>
                <w:lang w:eastAsia="zh-TW"/>
              </w:rPr>
              <w:t xml:space="preserve">The maximum number of all BFD-RS in a BWP is five. </w:t>
            </w:r>
          </w:p>
          <w:p w14:paraId="158A371E" w14:textId="77777777" w:rsidR="00A62A1B" w:rsidRDefault="00A62A1B">
            <w:pPr>
              <w:spacing w:line="360" w:lineRule="auto"/>
              <w:rPr>
                <w:sz w:val="18"/>
                <w:szCs w:val="18"/>
                <w:lang w:eastAsia="zh-TW"/>
              </w:rPr>
            </w:pPr>
            <w:r>
              <w:rPr>
                <w:sz w:val="18"/>
                <w:szCs w:val="18"/>
                <w:lang w:eastAsia="zh-TW"/>
              </w:rPr>
              <w:t>Proposal 5: For PCell/PSCell, agree the followings for TRP-specific BFRQ</w:t>
            </w:r>
          </w:p>
          <w:p w14:paraId="72712C53" w14:textId="77777777" w:rsidR="00A62A1B" w:rsidRDefault="00A62A1B">
            <w:pPr>
              <w:pStyle w:val="af4"/>
              <w:widowControl w:val="0"/>
              <w:numPr>
                <w:ilvl w:val="0"/>
                <w:numId w:val="94"/>
              </w:numPr>
              <w:spacing w:after="0" w:line="360" w:lineRule="auto"/>
              <w:rPr>
                <w:rFonts w:ascii="Times New Roman" w:hAnsi="Times New Roman"/>
                <w:sz w:val="18"/>
                <w:szCs w:val="18"/>
              </w:rPr>
            </w:pPr>
            <w:r>
              <w:rPr>
                <w:rFonts w:ascii="Times New Roman" w:hAnsi="Times New Roman"/>
                <w:bCs/>
                <w:sz w:val="18"/>
                <w:szCs w:val="18"/>
              </w:rPr>
              <w:t xml:space="preserve">Do not introduce RACH-based BFRQ transmission as fallback mechanism for TRP-specific BFR; </w:t>
            </w:r>
          </w:p>
          <w:p w14:paraId="7ABE4F5B" w14:textId="77777777" w:rsidR="00A62A1B" w:rsidRDefault="00A62A1B">
            <w:pPr>
              <w:pStyle w:val="af4"/>
              <w:widowControl w:val="0"/>
              <w:numPr>
                <w:ilvl w:val="0"/>
                <w:numId w:val="94"/>
              </w:numPr>
              <w:spacing w:after="0" w:line="360" w:lineRule="auto"/>
              <w:rPr>
                <w:rFonts w:ascii="Times New Roman" w:hAnsi="Times New Roman"/>
                <w:sz w:val="18"/>
                <w:szCs w:val="18"/>
              </w:rPr>
            </w:pPr>
            <w:r>
              <w:rPr>
                <w:rFonts w:ascii="Times New Roman" w:hAnsi="Times New Roman"/>
                <w:bCs/>
                <w:sz w:val="18"/>
                <w:szCs w:val="18"/>
              </w:rPr>
              <w:t xml:space="preserve">When both TRP-specific BFD-RS sets are measured below quality, UE transmits cell-specific BFRQ as Rel-15/16. </w:t>
            </w:r>
          </w:p>
          <w:p w14:paraId="71F742C7" w14:textId="77777777" w:rsidR="00A62A1B" w:rsidRDefault="00A62A1B">
            <w:pPr>
              <w:spacing w:line="360" w:lineRule="auto"/>
              <w:rPr>
                <w:sz w:val="18"/>
                <w:szCs w:val="18"/>
                <w:lang w:eastAsia="zh-TW"/>
              </w:rPr>
            </w:pPr>
            <w:r>
              <w:rPr>
                <w:sz w:val="18"/>
                <w:szCs w:val="18"/>
                <w:lang w:eastAsia="zh-TW"/>
              </w:rPr>
              <w:t>Proposal 6: For SCell, agree the followings for TRP-specific BFRQ</w:t>
            </w:r>
          </w:p>
          <w:p w14:paraId="35C9BBB6" w14:textId="77777777" w:rsidR="00A62A1B" w:rsidRDefault="00A62A1B">
            <w:pPr>
              <w:pStyle w:val="af4"/>
              <w:widowControl w:val="0"/>
              <w:numPr>
                <w:ilvl w:val="0"/>
                <w:numId w:val="94"/>
              </w:numPr>
              <w:spacing w:after="0" w:line="360" w:lineRule="auto"/>
              <w:rPr>
                <w:rFonts w:ascii="Times New Roman" w:hAnsi="Times New Roman"/>
                <w:sz w:val="18"/>
                <w:szCs w:val="18"/>
              </w:rPr>
            </w:pPr>
            <w:r>
              <w:rPr>
                <w:rFonts w:ascii="Times New Roman" w:hAnsi="Times New Roman"/>
                <w:bCs/>
                <w:sz w:val="18"/>
                <w:szCs w:val="18"/>
              </w:rPr>
              <w:t xml:space="preserve">Do not introduce RACH-based BFRQ transmission as fallback mechanism for TRP-specific BFR; </w:t>
            </w:r>
          </w:p>
          <w:p w14:paraId="173312DB" w14:textId="77777777" w:rsidR="00A62A1B" w:rsidRDefault="00A62A1B">
            <w:pPr>
              <w:pStyle w:val="af4"/>
              <w:widowControl w:val="0"/>
              <w:numPr>
                <w:ilvl w:val="0"/>
                <w:numId w:val="94"/>
              </w:numPr>
              <w:spacing w:after="0" w:line="360" w:lineRule="auto"/>
              <w:rPr>
                <w:rFonts w:ascii="Times New Roman" w:hAnsi="Times New Roman"/>
                <w:sz w:val="18"/>
                <w:szCs w:val="18"/>
              </w:rPr>
            </w:pPr>
            <w:r>
              <w:rPr>
                <w:rFonts w:ascii="Times New Roman" w:hAnsi="Times New Roman"/>
                <w:bCs/>
                <w:sz w:val="18"/>
                <w:szCs w:val="18"/>
              </w:rPr>
              <w:t xml:space="preserve">Postpone relationship between cell-specific BFRQ and TRP-specific BFRQ until the design of MAC-CE for TRP-specific BFRQ is ready. </w:t>
            </w:r>
          </w:p>
          <w:p w14:paraId="1D6717F4" w14:textId="77777777" w:rsidR="00A62A1B" w:rsidRDefault="00A62A1B">
            <w:pPr>
              <w:pStyle w:val="ac"/>
              <w:snapToGrid w:val="0"/>
              <w:spacing w:after="0"/>
              <w:jc w:val="both"/>
              <w:rPr>
                <w:b w:val="0"/>
                <w:lang w:eastAsia="zh-TW"/>
              </w:rPr>
            </w:pPr>
            <w:r>
              <w:rPr>
                <w:b w:val="0"/>
                <w:color w:val="auto"/>
                <w:lang w:eastAsia="zh-TW"/>
              </w:rPr>
              <w:t>Proposal 7: RAN1 to clarify BFD RS configuration</w:t>
            </w:r>
            <w:r>
              <w:rPr>
                <w:b w:val="0"/>
                <w:lang w:eastAsia="zh-TW"/>
              </w:rPr>
              <w:t xml:space="preserve"> and BFRQ triggering condition for a CORESET with two TCI states.</w:t>
            </w:r>
          </w:p>
          <w:p w14:paraId="170EAE8E" w14:textId="77777777" w:rsidR="00A62A1B" w:rsidRDefault="00A62A1B">
            <w:pPr>
              <w:rPr>
                <w:sz w:val="18"/>
                <w:szCs w:val="18"/>
                <w:lang w:val="en-GB" w:eastAsia="zh-CN"/>
              </w:rPr>
            </w:pPr>
          </w:p>
        </w:tc>
      </w:tr>
      <w:tr w:rsidR="00A62A1B" w14:paraId="796D229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5D3D6E8" w14:textId="77777777" w:rsidR="00A62A1B" w:rsidRDefault="008643F3">
            <w:pPr>
              <w:rPr>
                <w:bCs/>
                <w:color w:val="0000FF"/>
                <w:sz w:val="18"/>
                <w:szCs w:val="18"/>
                <w:u w:val="single"/>
                <w:lang w:eastAsia="zh-CN"/>
              </w:rPr>
            </w:pPr>
            <w:hyperlink r:id="rId21" w:history="1">
              <w:r w:rsidR="00A62A1B">
                <w:rPr>
                  <w:rStyle w:val="a4"/>
                  <w:rFonts w:eastAsia="MS Mincho"/>
                  <w:bCs/>
                  <w:sz w:val="18"/>
                  <w:szCs w:val="18"/>
                  <w:lang w:eastAsia="zh-CN"/>
                </w:rPr>
                <w:t>R1-2101008</w:t>
              </w:r>
            </w:hyperlink>
          </w:p>
        </w:tc>
        <w:tc>
          <w:tcPr>
            <w:tcW w:w="5731" w:type="dxa"/>
            <w:tcBorders>
              <w:top w:val="nil"/>
              <w:left w:val="nil"/>
              <w:bottom w:val="single" w:sz="4" w:space="0" w:color="A6A6A6"/>
              <w:right w:val="single" w:sz="4" w:space="0" w:color="A6A6A6"/>
            </w:tcBorders>
            <w:hideMark/>
          </w:tcPr>
          <w:p w14:paraId="6AE850F4" w14:textId="77777777" w:rsidR="00A62A1B" w:rsidRDefault="00A62A1B">
            <w:pPr>
              <w:rPr>
                <w:sz w:val="18"/>
                <w:szCs w:val="18"/>
                <w:lang w:eastAsia="zh-CN"/>
              </w:rPr>
            </w:pPr>
            <w:r>
              <w:rPr>
                <w:sz w:val="18"/>
                <w:szCs w:val="18"/>
                <w:lang w:eastAsia="zh-CN"/>
              </w:rPr>
              <w:t>Enhancements on Beam Management for Multi-TRP/Panel Transmission</w:t>
            </w:r>
          </w:p>
        </w:tc>
        <w:tc>
          <w:tcPr>
            <w:tcW w:w="2209" w:type="dxa"/>
            <w:tcBorders>
              <w:top w:val="nil"/>
              <w:left w:val="nil"/>
              <w:bottom w:val="single" w:sz="4" w:space="0" w:color="A6A6A6"/>
              <w:right w:val="single" w:sz="4" w:space="0" w:color="A6A6A6"/>
            </w:tcBorders>
            <w:hideMark/>
          </w:tcPr>
          <w:p w14:paraId="6D769633" w14:textId="77777777" w:rsidR="00A62A1B" w:rsidRDefault="00A62A1B">
            <w:pPr>
              <w:rPr>
                <w:sz w:val="18"/>
                <w:szCs w:val="18"/>
                <w:lang w:eastAsia="zh-CN"/>
              </w:rPr>
            </w:pPr>
            <w:r>
              <w:rPr>
                <w:sz w:val="18"/>
                <w:szCs w:val="18"/>
                <w:lang w:eastAsia="zh-CN"/>
              </w:rPr>
              <w:t>Nokia, Nokia Shanghai Bell</w:t>
            </w:r>
          </w:p>
        </w:tc>
      </w:tr>
      <w:tr w:rsidR="00A62A1B" w14:paraId="71BF18A2"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6AD471F0" w14:textId="77777777" w:rsidR="00A62A1B" w:rsidRDefault="00A62A1B">
            <w:pPr>
              <w:rPr>
                <w:rFonts w:eastAsia="SimSun"/>
                <w:color w:val="000000"/>
                <w:sz w:val="18"/>
                <w:szCs w:val="18"/>
                <w:lang w:eastAsia="zh-CN"/>
              </w:rPr>
            </w:pPr>
            <w:r>
              <w:rPr>
                <w:rFonts w:eastAsia="SimSun"/>
                <w:color w:val="000000"/>
                <w:sz w:val="18"/>
                <w:szCs w:val="18"/>
                <w:lang w:eastAsia="zh-CN"/>
              </w:rPr>
              <w:t xml:space="preserve">Proposal 2-1: Support Option 2 for ideal backhaul, and additionally support Option 3 for ideal/non-ideal backhaul scenario. </w:t>
            </w:r>
          </w:p>
          <w:p w14:paraId="7323ECDC" w14:textId="77777777" w:rsidR="00A62A1B" w:rsidRDefault="00A62A1B">
            <w:pPr>
              <w:rPr>
                <w:rFonts w:eastAsia="SimSun"/>
                <w:color w:val="000000"/>
                <w:sz w:val="18"/>
                <w:szCs w:val="18"/>
                <w:lang w:eastAsia="zh-CN"/>
              </w:rPr>
            </w:pPr>
          </w:p>
          <w:p w14:paraId="4442AAAF" w14:textId="77777777" w:rsidR="00A62A1B" w:rsidRDefault="00A62A1B">
            <w:pPr>
              <w:jc w:val="both"/>
              <w:rPr>
                <w:rFonts w:eastAsia="SimSun"/>
                <w:color w:val="000000"/>
                <w:sz w:val="18"/>
                <w:szCs w:val="18"/>
                <w:lang w:eastAsia="zh-CN"/>
              </w:rPr>
            </w:pPr>
            <w:r>
              <w:rPr>
                <w:rFonts w:eastAsia="SimSun"/>
                <w:color w:val="000000"/>
                <w:sz w:val="18"/>
                <w:szCs w:val="18"/>
                <w:lang w:eastAsia="zh-CN"/>
              </w:rPr>
              <w:t xml:space="preserve">Proposal 2-2: </w:t>
            </w:r>
            <w:r>
              <w:rPr>
                <w:sz w:val="18"/>
                <w:szCs w:val="18"/>
                <w:lang w:eastAsia="x-none"/>
              </w:rPr>
              <w:t>For group-based beam reporting for multi-TRP operation, introduce higher-layer configuration for grouping SSB resources such that associating TRP can be known to the UE. The grouping of CSI resources (SSB and NZP-CSI-RS) can be understood by the UE based on any of the following methods,</w:t>
            </w:r>
            <w:r>
              <w:rPr>
                <w:rFonts w:eastAsia="SimSun"/>
                <w:color w:val="000000"/>
                <w:sz w:val="18"/>
                <w:szCs w:val="18"/>
                <w:lang w:eastAsia="zh-CN"/>
              </w:rPr>
              <w:t xml:space="preserve"> </w:t>
            </w:r>
          </w:p>
          <w:p w14:paraId="4C9AD1AB" w14:textId="77777777" w:rsidR="00A62A1B" w:rsidRDefault="00A62A1B">
            <w:pPr>
              <w:pStyle w:val="af4"/>
              <w:numPr>
                <w:ilvl w:val="1"/>
                <w:numId w:val="95"/>
              </w:numPr>
              <w:spacing w:after="0"/>
              <w:jc w:val="both"/>
              <w:rPr>
                <w:rFonts w:ascii="Times New Roman" w:eastAsia="SimSun" w:hAnsi="Times New Roman"/>
                <w:color w:val="000000"/>
                <w:sz w:val="18"/>
                <w:szCs w:val="18"/>
                <w:lang w:eastAsia="zh-CN"/>
              </w:rPr>
            </w:pPr>
            <w:r>
              <w:rPr>
                <w:rFonts w:ascii="Times New Roman" w:eastAsia="SimSun" w:hAnsi="Times New Roman"/>
                <w:color w:val="000000"/>
                <w:sz w:val="18"/>
                <w:szCs w:val="18"/>
                <w:lang w:eastAsia="zh-CN"/>
              </w:rPr>
              <w:t>Alt-1: Introduce the same higher-layer indication for grouping CSI- resources to associate with TRPs.</w:t>
            </w:r>
          </w:p>
          <w:p w14:paraId="6A6A5BA5" w14:textId="77777777" w:rsidR="00A62A1B" w:rsidRDefault="00A62A1B">
            <w:pPr>
              <w:pStyle w:val="af4"/>
              <w:numPr>
                <w:ilvl w:val="1"/>
                <w:numId w:val="95"/>
              </w:numPr>
              <w:spacing w:after="0"/>
              <w:jc w:val="both"/>
              <w:rPr>
                <w:rFonts w:ascii="Times New Roman" w:eastAsia="SimSun" w:hAnsi="Times New Roman"/>
                <w:sz w:val="18"/>
                <w:szCs w:val="18"/>
                <w:lang w:eastAsia="zh-CN"/>
              </w:rPr>
            </w:pPr>
            <w:r>
              <w:rPr>
                <w:rFonts w:ascii="Times New Roman" w:hAnsi="Times New Roman"/>
                <w:sz w:val="18"/>
                <w:szCs w:val="18"/>
              </w:rPr>
              <w:t xml:space="preserve">Alt-2: </w:t>
            </w:r>
            <w:r>
              <w:rPr>
                <w:rFonts w:ascii="Times New Roman" w:hAnsi="Times New Roman"/>
                <w:sz w:val="18"/>
                <w:szCs w:val="18"/>
                <w:lang w:eastAsia="x-none"/>
              </w:rPr>
              <w:t>Support SSB grouping (or TRP association) and QCL-typeD relationships between different RSs are used for grouping CSI</w:t>
            </w:r>
            <w:r>
              <w:rPr>
                <w:rFonts w:ascii="Times New Roman" w:hAnsi="Times New Roman"/>
                <w:sz w:val="18"/>
                <w:szCs w:val="18"/>
              </w:rPr>
              <w:t xml:space="preserve">-RS resources to associate with TRPs. </w:t>
            </w:r>
          </w:p>
          <w:p w14:paraId="0D4AB092" w14:textId="77777777" w:rsidR="00A62A1B" w:rsidRDefault="00A62A1B">
            <w:pPr>
              <w:jc w:val="both"/>
              <w:rPr>
                <w:rFonts w:eastAsia="SimSun"/>
                <w:sz w:val="18"/>
                <w:szCs w:val="18"/>
                <w:lang w:eastAsia="zh-CN"/>
              </w:rPr>
            </w:pPr>
          </w:p>
          <w:p w14:paraId="05648C89" w14:textId="77777777" w:rsidR="00A62A1B" w:rsidRDefault="00A62A1B">
            <w:pPr>
              <w:jc w:val="both"/>
              <w:rPr>
                <w:rFonts w:eastAsia="SimSun"/>
                <w:sz w:val="18"/>
                <w:szCs w:val="18"/>
                <w:lang w:eastAsia="zh-CN"/>
              </w:rPr>
            </w:pPr>
            <w:r>
              <w:rPr>
                <w:rFonts w:eastAsia="SimSun"/>
                <w:sz w:val="18"/>
                <w:szCs w:val="18"/>
                <w:lang w:eastAsia="zh-CN"/>
              </w:rPr>
              <w:t xml:space="preserve">Proposal 2-3: For enhanced group-based beam reporting for multi-TRP, support up to 4 group beam-pairs for </w:t>
            </w:r>
            <w:r>
              <w:rPr>
                <w:rFonts w:eastAsia="SimSun"/>
                <w:iCs/>
                <w:sz w:val="18"/>
                <w:szCs w:val="18"/>
                <w:lang w:eastAsia="zh-CN"/>
              </w:rPr>
              <w:t>a</w:t>
            </w:r>
            <w:r>
              <w:rPr>
                <w:rFonts w:eastAsia="SimSun"/>
                <w:sz w:val="18"/>
                <w:szCs w:val="18"/>
                <w:lang w:eastAsia="zh-CN"/>
              </w:rPr>
              <w:t xml:space="preserve"> group-beam report</w:t>
            </w:r>
            <w:r>
              <w:rPr>
                <w:rFonts w:eastAsia="SimSun"/>
                <w:iCs/>
                <w:sz w:val="18"/>
                <w:szCs w:val="18"/>
                <w:lang w:eastAsia="zh-CN"/>
              </w:rPr>
              <w:t xml:space="preserve">, i.e. M = 2 and N = 4. </w:t>
            </w:r>
          </w:p>
          <w:p w14:paraId="7D701FC9" w14:textId="77777777" w:rsidR="00A62A1B" w:rsidRDefault="00A62A1B">
            <w:pPr>
              <w:rPr>
                <w:rFonts w:eastAsia="SimSun"/>
                <w:sz w:val="18"/>
                <w:szCs w:val="18"/>
                <w:lang w:eastAsia="zh-CN"/>
              </w:rPr>
            </w:pPr>
          </w:p>
          <w:p w14:paraId="51804ED1" w14:textId="77777777" w:rsidR="00A62A1B" w:rsidRDefault="00A62A1B">
            <w:pPr>
              <w:pStyle w:val="ac"/>
              <w:spacing w:after="0"/>
              <w:jc w:val="both"/>
              <w:rPr>
                <w:b w:val="0"/>
                <w:bCs w:val="0"/>
                <w:iCs/>
                <w:color w:val="auto"/>
                <w:lang w:val="en-US"/>
              </w:rPr>
            </w:pPr>
            <w:r>
              <w:rPr>
                <w:b w:val="0"/>
                <w:iCs/>
                <w:color w:val="auto"/>
              </w:rPr>
              <w:t>Proposal 2-</w:t>
            </w:r>
            <w:r>
              <w:rPr>
                <w:b w:val="0"/>
                <w:iCs/>
                <w:color w:val="auto"/>
                <w:lang w:val="en-US"/>
              </w:rPr>
              <w:t>4:</w:t>
            </w:r>
            <w:r>
              <w:rPr>
                <w:b w:val="0"/>
                <w:color w:val="auto"/>
                <w:lang w:val="en-US"/>
              </w:rPr>
              <w:t xml:space="preserve"> </w:t>
            </w:r>
            <w:r>
              <w:rPr>
                <w:b w:val="0"/>
                <w:iCs/>
                <w:color w:val="auto"/>
                <w:lang w:val="en-US"/>
              </w:rPr>
              <w:t>Support reporting criteria associated with group based beam reporting that defines simultaneous reception to be</w:t>
            </w:r>
            <w:r>
              <w:rPr>
                <w:rFonts w:eastAsia="SimSun"/>
                <w:b w:val="0"/>
                <w:color w:val="auto"/>
                <w:lang w:val="en-US" w:eastAsia="zh-CN"/>
              </w:rPr>
              <w:t xml:space="preserve"> ‘across-TRP/per-TRP’</w:t>
            </w:r>
            <w:r>
              <w:rPr>
                <w:b w:val="0"/>
                <w:iCs/>
                <w:color w:val="auto"/>
                <w:lang w:val="en-US"/>
              </w:rPr>
              <w:t>.</w:t>
            </w:r>
          </w:p>
          <w:p w14:paraId="425C77E0" w14:textId="77777777" w:rsidR="00A62A1B" w:rsidRDefault="00A62A1B">
            <w:pPr>
              <w:pStyle w:val="ac"/>
              <w:numPr>
                <w:ilvl w:val="0"/>
                <w:numId w:val="95"/>
              </w:numPr>
              <w:spacing w:after="0" w:line="276" w:lineRule="auto"/>
              <w:jc w:val="both"/>
              <w:rPr>
                <w:rFonts w:eastAsia="SimSun"/>
                <w:b w:val="0"/>
                <w:bCs w:val="0"/>
                <w:color w:val="auto"/>
                <w:lang w:val="en-US" w:eastAsia="zh-CN"/>
              </w:rPr>
            </w:pPr>
            <w:r>
              <w:rPr>
                <w:rFonts w:eastAsia="SimSun"/>
                <w:b w:val="0"/>
                <w:color w:val="auto"/>
                <w:lang w:eastAsia="zh-CN"/>
              </w:rPr>
              <w:t xml:space="preserve">When the simultaneous reception </w:t>
            </w:r>
            <w:r>
              <w:rPr>
                <w:rFonts w:eastAsia="SimSun"/>
                <w:b w:val="0"/>
                <w:color w:val="auto"/>
                <w:lang w:val="en-US" w:eastAsia="zh-CN"/>
              </w:rPr>
              <w:t>criteria</w:t>
            </w:r>
            <w:r>
              <w:rPr>
                <w:rFonts w:eastAsia="SimSun"/>
                <w:b w:val="0"/>
                <w:color w:val="auto"/>
                <w:lang w:eastAsia="zh-CN"/>
              </w:rPr>
              <w:t xml:space="preserve"> is configured to be </w:t>
            </w:r>
            <w:r>
              <w:rPr>
                <w:rFonts w:eastAsia="SimSun"/>
                <w:b w:val="0"/>
                <w:color w:val="auto"/>
                <w:lang w:val="en-US" w:eastAsia="zh-CN"/>
              </w:rPr>
              <w:t>‘across-TRP’</w:t>
            </w:r>
            <w:r>
              <w:rPr>
                <w:rFonts w:eastAsia="SimSun"/>
                <w:b w:val="0"/>
                <w:color w:val="auto"/>
                <w:lang w:eastAsia="zh-CN"/>
              </w:rPr>
              <w:t>, UE shall only report</w:t>
            </w:r>
            <w:r>
              <w:rPr>
                <w:rFonts w:eastAsia="SimSun"/>
                <w:b w:val="0"/>
                <w:color w:val="auto"/>
                <w:lang w:val="en-US" w:eastAsia="zh-CN"/>
              </w:rPr>
              <w:t xml:space="preserve"> N-</w:t>
            </w:r>
            <w:r>
              <w:rPr>
                <w:rFonts w:eastAsia="SimSun"/>
                <w:b w:val="0"/>
                <w:color w:val="auto"/>
                <w:lang w:eastAsia="zh-CN"/>
              </w:rPr>
              <w:t>different CSI resources (i.e. NZP-CSI-RS or SSB) that can be simultaneously received with multiple different spatial filters with spatial multiplexing capability</w:t>
            </w:r>
            <w:r>
              <w:rPr>
                <w:rFonts w:eastAsia="SimSun"/>
                <w:b w:val="0"/>
                <w:color w:val="auto"/>
                <w:lang w:val="en-US" w:eastAsia="zh-CN"/>
              </w:rPr>
              <w:t>.</w:t>
            </w:r>
          </w:p>
          <w:p w14:paraId="706F9EF1" w14:textId="77777777" w:rsidR="00A62A1B" w:rsidRDefault="00A62A1B">
            <w:pPr>
              <w:pStyle w:val="af4"/>
              <w:numPr>
                <w:ilvl w:val="0"/>
                <w:numId w:val="95"/>
              </w:numPr>
              <w:spacing w:after="0"/>
              <w:jc w:val="both"/>
              <w:rPr>
                <w:rFonts w:ascii="Times New Roman" w:eastAsia="DengXian" w:hAnsi="Times New Roman"/>
                <w:sz w:val="18"/>
                <w:szCs w:val="18"/>
                <w:lang w:eastAsia="zh-CN"/>
              </w:rPr>
            </w:pPr>
            <w:r>
              <w:rPr>
                <w:rFonts w:ascii="Times New Roman" w:eastAsia="SimSun" w:hAnsi="Times New Roman"/>
                <w:sz w:val="18"/>
                <w:szCs w:val="18"/>
                <w:lang w:eastAsia="zh-CN"/>
              </w:rPr>
              <w:t>When the simultaneous reception criteria is configured to be ‘per-TRP’, UE shall only report N-different resources received with one (or more) spatial filters considering single TRP reception.</w:t>
            </w:r>
          </w:p>
          <w:p w14:paraId="05318A33" w14:textId="77777777" w:rsidR="00A62A1B" w:rsidRDefault="00A62A1B">
            <w:pPr>
              <w:pStyle w:val="ac"/>
              <w:spacing w:after="0"/>
              <w:jc w:val="both"/>
              <w:rPr>
                <w:b w:val="0"/>
                <w:iCs/>
                <w:color w:val="auto"/>
              </w:rPr>
            </w:pPr>
          </w:p>
          <w:p w14:paraId="588F89BD" w14:textId="77777777" w:rsidR="00A62A1B" w:rsidRDefault="00A62A1B">
            <w:pPr>
              <w:pStyle w:val="ac"/>
              <w:spacing w:after="0"/>
              <w:jc w:val="both"/>
              <w:rPr>
                <w:rFonts w:eastAsia="SimSun"/>
                <w:b w:val="0"/>
                <w:bCs w:val="0"/>
                <w:color w:val="auto"/>
                <w:lang w:val="en-US" w:eastAsia="zh-CN"/>
              </w:rPr>
            </w:pPr>
            <w:r>
              <w:rPr>
                <w:b w:val="0"/>
                <w:iCs/>
                <w:color w:val="auto"/>
              </w:rPr>
              <w:t>Proposal 2-5</w:t>
            </w:r>
            <w:r>
              <w:rPr>
                <w:b w:val="0"/>
                <w:iCs/>
                <w:color w:val="auto"/>
                <w:lang w:val="en-US"/>
              </w:rPr>
              <w:t>:</w:t>
            </w:r>
            <w:r>
              <w:rPr>
                <w:b w:val="0"/>
                <w:color w:val="auto"/>
                <w:lang w:val="en-US"/>
              </w:rPr>
              <w:t xml:space="preserve"> </w:t>
            </w:r>
            <w:r>
              <w:rPr>
                <w:b w:val="0"/>
                <w:iCs/>
                <w:color w:val="auto"/>
                <w:lang w:val="en-US"/>
              </w:rPr>
              <w:t xml:space="preserve">Support </w:t>
            </w:r>
            <w:r>
              <w:rPr>
                <w:rFonts w:eastAsia="SimSun"/>
                <w:b w:val="0"/>
                <w:iCs/>
                <w:color w:val="auto"/>
                <w:lang w:eastAsia="zh-CN"/>
              </w:rPr>
              <w:t>b</w:t>
            </w:r>
            <w:r>
              <w:rPr>
                <w:rFonts w:eastAsia="SimSun"/>
                <w:b w:val="0"/>
                <w:color w:val="auto"/>
                <w:lang w:eastAsia="zh-CN"/>
              </w:rPr>
              <w:t>eam reporting criteria that imposes UE to report only measured CSI resources being within a certain power window or above a power threshold.</w:t>
            </w:r>
          </w:p>
          <w:p w14:paraId="15A3EEE1" w14:textId="77777777" w:rsidR="00A62A1B" w:rsidRDefault="00A62A1B">
            <w:pPr>
              <w:jc w:val="both"/>
              <w:rPr>
                <w:rFonts w:eastAsia="SimSun"/>
                <w:sz w:val="18"/>
                <w:szCs w:val="18"/>
              </w:rPr>
            </w:pPr>
            <w:r>
              <w:rPr>
                <w:rFonts w:eastAsia="SimSun"/>
                <w:sz w:val="18"/>
                <w:szCs w:val="18"/>
              </w:rPr>
              <w:t xml:space="preserve">Proposal 2-7: Support the common enhanced group-beam reporting for both L1-RSRP and L1-SINR report. </w:t>
            </w:r>
          </w:p>
          <w:p w14:paraId="4D0FF1B3" w14:textId="77777777" w:rsidR="00A62A1B" w:rsidRDefault="00A62A1B">
            <w:pPr>
              <w:jc w:val="both"/>
              <w:rPr>
                <w:rFonts w:eastAsia="SimSun"/>
                <w:sz w:val="18"/>
                <w:szCs w:val="18"/>
                <w:lang w:eastAsia="zh-CN"/>
              </w:rPr>
            </w:pPr>
          </w:p>
          <w:p w14:paraId="77B83033" w14:textId="77777777" w:rsidR="00A62A1B" w:rsidRDefault="00A62A1B">
            <w:pPr>
              <w:jc w:val="both"/>
              <w:rPr>
                <w:rFonts w:eastAsia="SimSun"/>
                <w:sz w:val="18"/>
                <w:szCs w:val="18"/>
                <w:lang w:eastAsia="zh-CN"/>
              </w:rPr>
            </w:pPr>
            <w:r>
              <w:rPr>
                <w:rFonts w:eastAsia="SimSun"/>
                <w:sz w:val="18"/>
                <w:szCs w:val="18"/>
                <w:lang w:eastAsia="zh-CN"/>
              </w:rPr>
              <w:t xml:space="preserve">Proposal 2-8: For non-group based beam reporting, support association of a </w:t>
            </w:r>
            <w:r>
              <w:rPr>
                <w:sz w:val="18"/>
                <w:szCs w:val="18"/>
              </w:rPr>
              <w:t xml:space="preserve">reporting setting </w:t>
            </w:r>
            <w:r>
              <w:rPr>
                <w:rFonts w:eastAsia="SimSun"/>
                <w:sz w:val="18"/>
                <w:szCs w:val="18"/>
                <w:lang w:eastAsia="zh-CN"/>
              </w:rPr>
              <w:t xml:space="preserve">to another </w:t>
            </w:r>
            <w:r>
              <w:rPr>
                <w:sz w:val="18"/>
                <w:szCs w:val="18"/>
              </w:rPr>
              <w:t xml:space="preserve">reporting setting </w:t>
            </w:r>
            <w:r>
              <w:rPr>
                <w:rFonts w:eastAsia="SimSun"/>
                <w:sz w:val="18"/>
                <w:szCs w:val="18"/>
                <w:lang w:eastAsia="zh-CN"/>
              </w:rPr>
              <w:t xml:space="preserve">to ensure the UE’s simultaneous reception from multi-TRP for multi-DCI based multi-TRP scheme, </w:t>
            </w:r>
          </w:p>
          <w:p w14:paraId="701DFC00" w14:textId="77777777" w:rsidR="00A62A1B" w:rsidRDefault="00A62A1B">
            <w:pPr>
              <w:pStyle w:val="af4"/>
              <w:numPr>
                <w:ilvl w:val="0"/>
                <w:numId w:val="96"/>
              </w:numPr>
              <w:spacing w:after="0"/>
              <w:jc w:val="both"/>
              <w:rPr>
                <w:rFonts w:ascii="Times New Roman" w:eastAsia="SimSun" w:hAnsi="Times New Roman"/>
                <w:sz w:val="18"/>
                <w:szCs w:val="18"/>
                <w:lang w:eastAsia="zh-CN"/>
              </w:rPr>
            </w:pPr>
            <w:r>
              <w:rPr>
                <w:rFonts w:ascii="Times New Roman" w:eastAsia="SimSun" w:hAnsi="Times New Roman"/>
                <w:sz w:val="18"/>
                <w:szCs w:val="18"/>
                <w:lang w:eastAsia="zh-CN"/>
              </w:rPr>
              <w:t>UE shall select beams to be reported with the consideration of the simultaneous reception from two TRP.</w:t>
            </w:r>
          </w:p>
          <w:p w14:paraId="4959865C" w14:textId="77777777" w:rsidR="00A62A1B" w:rsidRDefault="00A62A1B">
            <w:pPr>
              <w:jc w:val="both"/>
              <w:rPr>
                <w:rFonts w:eastAsia="SimSun"/>
                <w:sz w:val="18"/>
                <w:szCs w:val="18"/>
                <w:lang w:eastAsia="zh-CN"/>
              </w:rPr>
            </w:pPr>
          </w:p>
          <w:p w14:paraId="0A8442BA" w14:textId="77777777" w:rsidR="00A62A1B" w:rsidRDefault="00A62A1B">
            <w:pPr>
              <w:jc w:val="both"/>
              <w:rPr>
                <w:rFonts w:eastAsia="SimSun"/>
                <w:sz w:val="18"/>
                <w:szCs w:val="18"/>
                <w:lang w:eastAsia="zh-CN"/>
              </w:rPr>
            </w:pPr>
            <w:r>
              <w:rPr>
                <w:rFonts w:eastAsia="SimSun"/>
                <w:sz w:val="18"/>
                <w:szCs w:val="18"/>
                <w:lang w:eastAsia="zh-CN"/>
              </w:rPr>
              <w:t xml:space="preserve">Proposal 2-9: For the association of CSI report settings, the associated CSI-ResportSettingID is included in the CSI-ReportSetting. </w:t>
            </w:r>
          </w:p>
          <w:p w14:paraId="0F00A21B" w14:textId="77777777" w:rsidR="00A62A1B" w:rsidRDefault="00A62A1B">
            <w:pPr>
              <w:jc w:val="both"/>
              <w:rPr>
                <w:rFonts w:eastAsia="SimSun"/>
                <w:sz w:val="18"/>
                <w:szCs w:val="18"/>
                <w:lang w:eastAsia="zh-CN"/>
              </w:rPr>
            </w:pPr>
          </w:p>
          <w:p w14:paraId="265792B1" w14:textId="77777777" w:rsidR="00A62A1B" w:rsidRDefault="00A62A1B">
            <w:pPr>
              <w:jc w:val="both"/>
              <w:rPr>
                <w:rFonts w:eastAsia="SimSun"/>
                <w:sz w:val="18"/>
                <w:szCs w:val="18"/>
                <w:lang w:eastAsia="zh-CN"/>
              </w:rPr>
            </w:pPr>
            <w:r>
              <w:rPr>
                <w:rFonts w:eastAsia="SimSun"/>
                <w:sz w:val="18"/>
                <w:szCs w:val="18"/>
                <w:lang w:eastAsia="zh-CN"/>
              </w:rPr>
              <w:t>Proposal 2-10: Study method to indicate beams simultaneous reception capability.</w:t>
            </w:r>
          </w:p>
          <w:p w14:paraId="08A36293" w14:textId="77777777" w:rsidR="00A62A1B" w:rsidRDefault="00A62A1B">
            <w:pPr>
              <w:spacing w:line="276" w:lineRule="auto"/>
              <w:jc w:val="both"/>
              <w:rPr>
                <w:sz w:val="18"/>
                <w:szCs w:val="18"/>
                <w:lang w:eastAsia="zh-CN"/>
              </w:rPr>
            </w:pPr>
          </w:p>
          <w:p w14:paraId="7F0965CF" w14:textId="77777777" w:rsidR="00A62A1B" w:rsidRDefault="00A62A1B">
            <w:pPr>
              <w:jc w:val="both"/>
              <w:rPr>
                <w:rFonts w:eastAsia="SimSun"/>
                <w:sz w:val="18"/>
                <w:szCs w:val="18"/>
                <w:lang w:eastAsia="zh-CN"/>
              </w:rPr>
            </w:pPr>
            <w:r>
              <w:rPr>
                <w:rFonts w:eastAsia="SimSun"/>
                <w:sz w:val="18"/>
                <w:szCs w:val="18"/>
                <w:lang w:eastAsia="zh-CN"/>
              </w:rPr>
              <w:t xml:space="preserve">Proposal 2-11: Support UE’s dynamic feedback of its capability about the simultaneous reception for the TCI codepoints signaled in PDSCH MAC-CE. </w:t>
            </w:r>
          </w:p>
          <w:p w14:paraId="2693B02F" w14:textId="77777777" w:rsidR="00A62A1B" w:rsidRDefault="00A62A1B">
            <w:pPr>
              <w:pStyle w:val="ac"/>
              <w:spacing w:after="0"/>
              <w:jc w:val="both"/>
              <w:rPr>
                <w:b w:val="0"/>
                <w:iCs/>
                <w:color w:val="auto"/>
              </w:rPr>
            </w:pPr>
          </w:p>
          <w:p w14:paraId="0ADAC9D4" w14:textId="77777777" w:rsidR="00A62A1B" w:rsidRDefault="00A62A1B">
            <w:pPr>
              <w:pStyle w:val="ac"/>
              <w:spacing w:after="0"/>
              <w:jc w:val="both"/>
              <w:rPr>
                <w:b w:val="0"/>
                <w:bCs w:val="0"/>
                <w:iCs/>
                <w:color w:val="auto"/>
                <w:lang w:val="en-GB"/>
              </w:rPr>
            </w:pPr>
            <w:r>
              <w:rPr>
                <w:b w:val="0"/>
                <w:iCs/>
                <w:color w:val="auto"/>
              </w:rPr>
              <w:t xml:space="preserve">Proposal </w:t>
            </w:r>
            <w:r>
              <w:rPr>
                <w:b w:val="0"/>
                <w:iCs/>
                <w:color w:val="auto"/>
                <w:lang w:val="en-US"/>
              </w:rPr>
              <w:t>3-1</w:t>
            </w:r>
            <w:r>
              <w:rPr>
                <w:b w:val="0"/>
                <w:iCs/>
                <w:color w:val="auto"/>
                <w:lang w:val="en-GB"/>
              </w:rPr>
              <w:t>: Support configuration of up to 2 beam failure detection resource sets (q0) per BWP.</w:t>
            </w:r>
          </w:p>
          <w:p w14:paraId="067D79D3" w14:textId="77777777" w:rsidR="00A62A1B" w:rsidRDefault="00A62A1B">
            <w:pPr>
              <w:pStyle w:val="ac"/>
              <w:spacing w:after="0"/>
              <w:jc w:val="both"/>
              <w:rPr>
                <w:b w:val="0"/>
                <w:bCs w:val="0"/>
                <w:iCs/>
                <w:color w:val="auto"/>
                <w:lang w:val="en-GB"/>
              </w:rPr>
            </w:pPr>
            <w:r>
              <w:rPr>
                <w:b w:val="0"/>
                <w:iCs/>
                <w:color w:val="auto"/>
              </w:rPr>
              <w:t xml:space="preserve">Proposal </w:t>
            </w:r>
            <w:r>
              <w:rPr>
                <w:b w:val="0"/>
                <w:iCs/>
                <w:color w:val="auto"/>
                <w:lang w:val="en-US"/>
              </w:rPr>
              <w:t>3-2</w:t>
            </w:r>
            <w:r>
              <w:rPr>
                <w:b w:val="0"/>
                <w:iCs/>
                <w:color w:val="auto"/>
                <w:lang w:val="en-GB"/>
              </w:rPr>
              <w:t xml:space="preserve">: Support configuration of beam failure detection resource sets (q0) per coresetPoolIndex value. </w:t>
            </w:r>
          </w:p>
          <w:p w14:paraId="16B742C9" w14:textId="77777777" w:rsidR="00A62A1B" w:rsidRDefault="00A62A1B">
            <w:pPr>
              <w:pStyle w:val="ac"/>
              <w:spacing w:after="0"/>
              <w:jc w:val="both"/>
              <w:rPr>
                <w:b w:val="0"/>
                <w:bCs w:val="0"/>
                <w:iCs/>
                <w:color w:val="auto"/>
                <w:lang w:val="en-GB"/>
              </w:rPr>
            </w:pPr>
            <w:r>
              <w:rPr>
                <w:b w:val="0"/>
                <w:iCs/>
                <w:color w:val="auto"/>
              </w:rPr>
              <w:t xml:space="preserve">Proposal </w:t>
            </w:r>
            <w:r>
              <w:rPr>
                <w:b w:val="0"/>
                <w:iCs/>
                <w:color w:val="auto"/>
                <w:lang w:val="en-US"/>
              </w:rPr>
              <w:t>3-3</w:t>
            </w:r>
            <w:r>
              <w:rPr>
                <w:b w:val="0"/>
                <w:iCs/>
                <w:color w:val="auto"/>
                <w:lang w:val="en-GB"/>
              </w:rPr>
              <w:t xml:space="preserve">: To cope with the increased maximum number of CORESETs with active TCI states the total maximum number of BFD-RS should be considered, at least in multi-TRP configuration. </w:t>
            </w:r>
          </w:p>
          <w:p w14:paraId="0F89D62A" w14:textId="77777777" w:rsidR="00A62A1B" w:rsidRDefault="00A62A1B">
            <w:pPr>
              <w:pStyle w:val="ac"/>
              <w:spacing w:after="0"/>
              <w:jc w:val="both"/>
              <w:rPr>
                <w:b w:val="0"/>
                <w:bCs w:val="0"/>
                <w:iCs/>
                <w:color w:val="auto"/>
                <w:lang w:val="en-GB"/>
              </w:rPr>
            </w:pPr>
            <w:r>
              <w:rPr>
                <w:b w:val="0"/>
                <w:iCs/>
                <w:color w:val="auto"/>
              </w:rPr>
              <w:t xml:space="preserve">Proposal </w:t>
            </w:r>
            <w:r>
              <w:rPr>
                <w:b w:val="0"/>
                <w:iCs/>
                <w:color w:val="auto"/>
                <w:lang w:val="en-US"/>
              </w:rPr>
              <w:t>3-4</w:t>
            </w:r>
            <w:r>
              <w:rPr>
                <w:b w:val="0"/>
                <w:iCs/>
                <w:color w:val="auto"/>
                <w:lang w:val="en-GB"/>
              </w:rPr>
              <w:t>: If multiple sets of q0 are supported, each failure detection resource set is associated with a respective candidate beam reference signals list (candidateBeamRSList)</w:t>
            </w:r>
          </w:p>
          <w:p w14:paraId="35E9C520" w14:textId="77777777" w:rsidR="00A62A1B" w:rsidRDefault="00A62A1B">
            <w:pPr>
              <w:pStyle w:val="ac"/>
              <w:spacing w:after="0"/>
              <w:jc w:val="both"/>
              <w:rPr>
                <w:b w:val="0"/>
                <w:iCs/>
                <w:color w:val="auto"/>
              </w:rPr>
            </w:pPr>
          </w:p>
          <w:p w14:paraId="643C3B7B" w14:textId="77777777" w:rsidR="00A62A1B" w:rsidRDefault="00A62A1B">
            <w:pPr>
              <w:pStyle w:val="ac"/>
              <w:spacing w:after="0"/>
              <w:jc w:val="both"/>
              <w:rPr>
                <w:b w:val="0"/>
                <w:bCs w:val="0"/>
                <w:iCs/>
                <w:color w:val="auto"/>
                <w:lang w:val="en-GB"/>
              </w:rPr>
            </w:pPr>
            <w:r>
              <w:rPr>
                <w:b w:val="0"/>
                <w:iCs/>
                <w:color w:val="auto"/>
                <w:lang w:val="en-GB"/>
              </w:rPr>
              <w:t>Proposal 3-5: Support up to two (or more) PUCCH-SR resources in a cell group for mTRP BFR which is corresponding to a TRP</w:t>
            </w:r>
          </w:p>
          <w:p w14:paraId="75C2DC3C" w14:textId="77777777" w:rsidR="00A62A1B" w:rsidRDefault="00A62A1B">
            <w:pPr>
              <w:pStyle w:val="af4"/>
              <w:numPr>
                <w:ilvl w:val="0"/>
                <w:numId w:val="97"/>
              </w:numPr>
              <w:spacing w:after="0"/>
              <w:jc w:val="both"/>
              <w:rPr>
                <w:rFonts w:ascii="Times New Roman" w:hAnsi="Times New Roman"/>
                <w:sz w:val="18"/>
                <w:szCs w:val="18"/>
                <w:lang w:eastAsia="x-none"/>
              </w:rPr>
            </w:pPr>
            <w:r>
              <w:rPr>
                <w:rFonts w:ascii="Times New Roman" w:hAnsi="Times New Roman"/>
                <w:sz w:val="18"/>
                <w:szCs w:val="18"/>
                <w:lang w:eastAsia="x-none"/>
              </w:rPr>
              <w:t>PUCCH-SR for BFR is configured with corresponding CORESETPoolIndex</w:t>
            </w:r>
          </w:p>
          <w:p w14:paraId="4F87E1FB" w14:textId="77777777" w:rsidR="00A62A1B" w:rsidRDefault="00A62A1B">
            <w:pPr>
              <w:pStyle w:val="ac"/>
              <w:spacing w:after="0"/>
              <w:jc w:val="both"/>
              <w:rPr>
                <w:b w:val="0"/>
                <w:color w:val="auto"/>
                <w:lang w:val="en-GB"/>
              </w:rPr>
            </w:pPr>
            <w:r>
              <w:rPr>
                <w:b w:val="0"/>
                <w:iCs/>
                <w:color w:val="auto"/>
                <w:lang w:val="en-GB"/>
              </w:rPr>
              <w:t xml:space="preserve">Proposal 3-6: For PUCCH-SR for BFR, a spatial relation is mapped to a PUCCH resource by reusing the existing framework. </w:t>
            </w:r>
          </w:p>
          <w:p w14:paraId="2AF54183" w14:textId="77777777" w:rsidR="00A62A1B" w:rsidRDefault="00A62A1B">
            <w:pPr>
              <w:jc w:val="both"/>
              <w:rPr>
                <w:bCs/>
                <w:iCs/>
                <w:sz w:val="18"/>
                <w:szCs w:val="18"/>
              </w:rPr>
            </w:pPr>
          </w:p>
          <w:p w14:paraId="1DDF0493" w14:textId="77777777" w:rsidR="00A62A1B" w:rsidRDefault="00A62A1B">
            <w:pPr>
              <w:jc w:val="both"/>
              <w:rPr>
                <w:sz w:val="18"/>
                <w:szCs w:val="18"/>
              </w:rPr>
            </w:pPr>
            <w:r>
              <w:rPr>
                <w:bCs/>
                <w:iCs/>
                <w:sz w:val="18"/>
                <w:szCs w:val="18"/>
              </w:rPr>
              <w:t xml:space="preserve">Proposal 3-7: </w:t>
            </w:r>
            <w:r>
              <w:rPr>
                <w:iCs/>
                <w:sz w:val="18"/>
                <w:szCs w:val="18"/>
              </w:rPr>
              <w:t>When PUCCH-SR for mTRP BFR is not configured, UE may use CBRA or available UL grant to transmit MAC CE for mTRP BFR.</w:t>
            </w:r>
            <w:r>
              <w:rPr>
                <w:bCs/>
                <w:iCs/>
                <w:sz w:val="18"/>
                <w:szCs w:val="18"/>
              </w:rPr>
              <w:t xml:space="preserve"> </w:t>
            </w:r>
          </w:p>
          <w:p w14:paraId="0FBF47E8" w14:textId="77777777" w:rsidR="00A62A1B" w:rsidRDefault="00A62A1B">
            <w:pPr>
              <w:spacing w:line="276" w:lineRule="auto"/>
              <w:jc w:val="both"/>
              <w:rPr>
                <w:sz w:val="18"/>
                <w:szCs w:val="18"/>
                <w:lang w:eastAsia="zh-CN"/>
              </w:rPr>
            </w:pPr>
          </w:p>
          <w:p w14:paraId="38365437" w14:textId="77777777" w:rsidR="00A62A1B" w:rsidRDefault="00A62A1B">
            <w:pPr>
              <w:pStyle w:val="ac"/>
              <w:spacing w:after="0"/>
              <w:jc w:val="both"/>
              <w:rPr>
                <w:b w:val="0"/>
                <w:bCs w:val="0"/>
                <w:iCs/>
                <w:color w:val="auto"/>
                <w:lang w:val="en-GB"/>
              </w:rPr>
            </w:pPr>
            <w:r>
              <w:rPr>
                <w:b w:val="0"/>
                <w:iCs/>
                <w:color w:val="auto"/>
              </w:rPr>
              <w:t xml:space="preserve">Proposal </w:t>
            </w:r>
            <w:r>
              <w:rPr>
                <w:b w:val="0"/>
                <w:iCs/>
                <w:color w:val="auto"/>
                <w:lang w:val="en-US"/>
              </w:rPr>
              <w:t>3-8</w:t>
            </w:r>
            <w:r>
              <w:rPr>
                <w:b w:val="0"/>
                <w:iCs/>
                <w:color w:val="auto"/>
                <w:lang w:val="en-GB"/>
              </w:rPr>
              <w:t xml:space="preserve">: MAC CE is used convey information on failed TRP index (i.e. coresetPoolIndex), failed CC index (also PCell), candidate availability and candidate beam RS index (if available) </w:t>
            </w:r>
          </w:p>
          <w:p w14:paraId="1749A005" w14:textId="77777777" w:rsidR="00A62A1B" w:rsidRDefault="00A62A1B">
            <w:pPr>
              <w:spacing w:line="276" w:lineRule="auto"/>
              <w:jc w:val="both"/>
              <w:rPr>
                <w:sz w:val="18"/>
                <w:szCs w:val="18"/>
                <w:lang w:val="en-GB" w:eastAsia="zh-CN"/>
              </w:rPr>
            </w:pPr>
          </w:p>
          <w:p w14:paraId="7E8C91B7" w14:textId="77777777" w:rsidR="00A62A1B" w:rsidRDefault="00A62A1B">
            <w:pPr>
              <w:rPr>
                <w:sz w:val="18"/>
                <w:szCs w:val="18"/>
                <w:lang w:val="en-GB" w:eastAsia="zh-CN"/>
              </w:rPr>
            </w:pPr>
          </w:p>
        </w:tc>
      </w:tr>
      <w:tr w:rsidR="00A62A1B" w14:paraId="6AD4A27E"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B20E222" w14:textId="77777777" w:rsidR="00A62A1B" w:rsidRDefault="008643F3">
            <w:pPr>
              <w:rPr>
                <w:bCs/>
                <w:color w:val="0000FF"/>
                <w:sz w:val="18"/>
                <w:szCs w:val="18"/>
                <w:u w:val="single"/>
                <w:lang w:eastAsia="zh-CN"/>
              </w:rPr>
            </w:pPr>
            <w:hyperlink r:id="rId22" w:history="1">
              <w:r w:rsidR="00A62A1B">
                <w:rPr>
                  <w:rStyle w:val="a4"/>
                  <w:rFonts w:eastAsia="MS Mincho"/>
                  <w:bCs/>
                  <w:sz w:val="18"/>
                  <w:szCs w:val="18"/>
                  <w:lang w:eastAsia="zh-CN"/>
                </w:rPr>
                <w:t>R1-2101026</w:t>
              </w:r>
            </w:hyperlink>
          </w:p>
        </w:tc>
        <w:tc>
          <w:tcPr>
            <w:tcW w:w="5731" w:type="dxa"/>
            <w:tcBorders>
              <w:top w:val="nil"/>
              <w:left w:val="nil"/>
              <w:bottom w:val="single" w:sz="4" w:space="0" w:color="A6A6A6"/>
              <w:right w:val="single" w:sz="4" w:space="0" w:color="A6A6A6"/>
            </w:tcBorders>
            <w:hideMark/>
          </w:tcPr>
          <w:p w14:paraId="478FFFC1" w14:textId="77777777" w:rsidR="00A62A1B" w:rsidRDefault="00A62A1B">
            <w:pPr>
              <w:rPr>
                <w:sz w:val="18"/>
                <w:szCs w:val="18"/>
                <w:lang w:eastAsia="zh-CN"/>
              </w:rPr>
            </w:pPr>
            <w:r>
              <w:rPr>
                <w:sz w:val="18"/>
                <w:szCs w:val="18"/>
                <w:lang w:eastAsia="zh-CN"/>
              </w:rPr>
              <w:t>Discussion on beam management for multi-TRP</w:t>
            </w:r>
          </w:p>
        </w:tc>
        <w:tc>
          <w:tcPr>
            <w:tcW w:w="2209" w:type="dxa"/>
            <w:tcBorders>
              <w:top w:val="nil"/>
              <w:left w:val="nil"/>
              <w:bottom w:val="single" w:sz="4" w:space="0" w:color="A6A6A6"/>
              <w:right w:val="single" w:sz="4" w:space="0" w:color="A6A6A6"/>
            </w:tcBorders>
            <w:hideMark/>
          </w:tcPr>
          <w:p w14:paraId="7A535AF0" w14:textId="77777777" w:rsidR="00A62A1B" w:rsidRDefault="00A62A1B">
            <w:pPr>
              <w:rPr>
                <w:sz w:val="18"/>
                <w:szCs w:val="18"/>
                <w:lang w:eastAsia="zh-CN"/>
              </w:rPr>
            </w:pPr>
            <w:r>
              <w:rPr>
                <w:sz w:val="18"/>
                <w:szCs w:val="18"/>
                <w:lang w:eastAsia="zh-CN"/>
              </w:rPr>
              <w:t>ASUSTeK</w:t>
            </w:r>
          </w:p>
        </w:tc>
      </w:tr>
      <w:tr w:rsidR="00A62A1B" w14:paraId="476DF45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7A6ABEF8" w14:textId="77777777" w:rsidR="00A62A1B" w:rsidRDefault="00A62A1B">
            <w:pPr>
              <w:pStyle w:val="a0"/>
              <w:spacing w:after="0"/>
              <w:ind w:left="1039" w:hangingChars="577" w:hanging="1039"/>
              <w:rPr>
                <w:rFonts w:eastAsia="SimSun"/>
                <w:bCs/>
                <w:sz w:val="18"/>
                <w:szCs w:val="18"/>
                <w:lang w:eastAsia="zh-CN"/>
              </w:rPr>
            </w:pPr>
            <w:r>
              <w:rPr>
                <w:rFonts w:eastAsia="SimSun"/>
                <w:bCs/>
                <w:sz w:val="18"/>
                <w:szCs w:val="18"/>
                <w:lang w:eastAsia="zh-CN"/>
              </w:rPr>
              <w:lastRenderedPageBreak/>
              <w:t>Proposal 1:</w:t>
            </w:r>
            <w:r>
              <w:rPr>
                <w:rFonts w:eastAsia="SimSun"/>
                <w:bCs/>
                <w:sz w:val="18"/>
                <w:szCs w:val="18"/>
                <w:lang w:eastAsia="zh-CN"/>
              </w:rPr>
              <w:tab/>
              <w:t>Support Up to two (or more) dedicated PUCCH-SR resources in a cell group</w:t>
            </w:r>
          </w:p>
          <w:p w14:paraId="6C2D3264" w14:textId="77777777" w:rsidR="00A62A1B" w:rsidRDefault="00A62A1B">
            <w:pPr>
              <w:pStyle w:val="a0"/>
              <w:spacing w:after="0"/>
              <w:ind w:left="1039" w:hangingChars="577" w:hanging="1039"/>
              <w:rPr>
                <w:rFonts w:eastAsia="SimSun"/>
                <w:bCs/>
                <w:sz w:val="18"/>
                <w:szCs w:val="18"/>
                <w:lang w:eastAsia="zh-CN"/>
              </w:rPr>
            </w:pPr>
            <w:r>
              <w:rPr>
                <w:bCs/>
                <w:color w:val="000000"/>
                <w:sz w:val="18"/>
                <w:szCs w:val="18"/>
              </w:rPr>
              <w:t xml:space="preserve"> </w:t>
            </w:r>
            <w:r>
              <w:rPr>
                <w:rFonts w:eastAsia="SimSun"/>
                <w:bCs/>
                <w:sz w:val="18"/>
                <w:szCs w:val="18"/>
                <w:lang w:eastAsia="zh-CN"/>
              </w:rPr>
              <w:t xml:space="preserve">Proposal 2:  </w:t>
            </w:r>
            <w:r>
              <w:rPr>
                <w:rFonts w:eastAsia="SimSun"/>
                <w:bCs/>
                <w:sz w:val="18"/>
                <w:szCs w:val="18"/>
                <w:lang w:eastAsia="zh-CN"/>
              </w:rPr>
              <w:tab/>
              <w:t>The gNB configures SR configuration for M-TRP BFR via one of the two options:</w:t>
            </w:r>
          </w:p>
          <w:p w14:paraId="1CF321BD" w14:textId="77777777" w:rsidR="00A62A1B" w:rsidRDefault="00A62A1B">
            <w:pPr>
              <w:pStyle w:val="a0"/>
              <w:widowControl w:val="0"/>
              <w:numPr>
                <w:ilvl w:val="0"/>
                <w:numId w:val="98"/>
              </w:numPr>
              <w:spacing w:after="0" w:line="280" w:lineRule="atLeast"/>
              <w:jc w:val="left"/>
              <w:rPr>
                <w:rFonts w:eastAsia="SimSun"/>
                <w:bCs/>
                <w:sz w:val="18"/>
                <w:szCs w:val="18"/>
                <w:lang w:eastAsia="zh-CN"/>
              </w:rPr>
            </w:pPr>
            <w:r>
              <w:rPr>
                <w:rFonts w:eastAsia="SimSun"/>
                <w:bCs/>
                <w:sz w:val="18"/>
                <w:szCs w:val="18"/>
                <w:lang w:eastAsia="zh-CN"/>
              </w:rPr>
              <w:t>Option 1: The network provides two SR configurations. Each SR configurations indicates a set of PUCCH resources.</w:t>
            </w:r>
          </w:p>
          <w:p w14:paraId="3662096E" w14:textId="77777777" w:rsidR="00A62A1B" w:rsidRDefault="00A62A1B">
            <w:pPr>
              <w:pStyle w:val="a0"/>
              <w:widowControl w:val="0"/>
              <w:numPr>
                <w:ilvl w:val="0"/>
                <w:numId w:val="98"/>
              </w:numPr>
              <w:spacing w:after="0" w:line="280" w:lineRule="atLeast"/>
              <w:jc w:val="left"/>
              <w:rPr>
                <w:rFonts w:eastAsia="SimSun"/>
                <w:bCs/>
                <w:sz w:val="18"/>
                <w:szCs w:val="18"/>
                <w:lang w:eastAsia="zh-CN"/>
              </w:rPr>
            </w:pPr>
            <w:r>
              <w:rPr>
                <w:rFonts w:eastAsia="SimSun"/>
                <w:bCs/>
                <w:sz w:val="18"/>
                <w:szCs w:val="18"/>
                <w:lang w:eastAsia="zh-CN"/>
              </w:rPr>
              <w:t>Option 2: The network provides one single SR configuration, where the SR configuration includes two set of PUCCH resources</w:t>
            </w:r>
          </w:p>
          <w:p w14:paraId="6A109C85" w14:textId="77777777" w:rsidR="00A62A1B" w:rsidRDefault="00A62A1B">
            <w:pPr>
              <w:pStyle w:val="a0"/>
              <w:spacing w:after="0"/>
              <w:ind w:left="1039" w:hangingChars="577" w:hanging="1039"/>
              <w:rPr>
                <w:bCs/>
                <w:color w:val="000000"/>
                <w:sz w:val="18"/>
                <w:szCs w:val="18"/>
              </w:rPr>
            </w:pPr>
          </w:p>
          <w:p w14:paraId="1A51992C" w14:textId="77777777" w:rsidR="00A62A1B" w:rsidRDefault="00A62A1B">
            <w:pPr>
              <w:rPr>
                <w:sz w:val="18"/>
                <w:szCs w:val="18"/>
                <w:lang w:eastAsia="zh-CN"/>
              </w:rPr>
            </w:pPr>
          </w:p>
        </w:tc>
      </w:tr>
      <w:tr w:rsidR="00A62A1B" w14:paraId="5C96F9E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60429E44" w14:textId="77777777" w:rsidR="00A62A1B" w:rsidRDefault="008643F3">
            <w:pPr>
              <w:rPr>
                <w:bCs/>
                <w:color w:val="0000FF"/>
                <w:sz w:val="18"/>
                <w:szCs w:val="18"/>
                <w:u w:val="single"/>
                <w:lang w:eastAsia="zh-CN"/>
              </w:rPr>
            </w:pPr>
            <w:hyperlink r:id="rId23" w:history="1">
              <w:r w:rsidR="00A62A1B">
                <w:rPr>
                  <w:rStyle w:val="a4"/>
                  <w:rFonts w:eastAsia="MS Mincho"/>
                  <w:bCs/>
                  <w:sz w:val="18"/>
                  <w:szCs w:val="18"/>
                  <w:lang w:eastAsia="zh-CN"/>
                </w:rPr>
                <w:t>R1-2101035</w:t>
              </w:r>
            </w:hyperlink>
          </w:p>
        </w:tc>
        <w:tc>
          <w:tcPr>
            <w:tcW w:w="5731" w:type="dxa"/>
            <w:tcBorders>
              <w:top w:val="nil"/>
              <w:left w:val="nil"/>
              <w:bottom w:val="single" w:sz="4" w:space="0" w:color="A6A6A6"/>
              <w:right w:val="single" w:sz="4" w:space="0" w:color="A6A6A6"/>
            </w:tcBorders>
            <w:hideMark/>
          </w:tcPr>
          <w:p w14:paraId="76BE848C"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05EFD3A4" w14:textId="77777777" w:rsidR="00A62A1B" w:rsidRDefault="00A62A1B">
            <w:pPr>
              <w:rPr>
                <w:sz w:val="18"/>
                <w:szCs w:val="18"/>
                <w:lang w:eastAsia="zh-CN"/>
              </w:rPr>
            </w:pPr>
            <w:r>
              <w:rPr>
                <w:sz w:val="18"/>
                <w:szCs w:val="18"/>
                <w:lang w:eastAsia="zh-CN"/>
              </w:rPr>
              <w:t>CMCC</w:t>
            </w:r>
          </w:p>
        </w:tc>
      </w:tr>
      <w:tr w:rsidR="00A62A1B" w14:paraId="0CBB2A4C"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6FD8C53" w14:textId="77777777" w:rsidR="00A62A1B" w:rsidRDefault="00A62A1B">
            <w:pPr>
              <w:widowControl w:val="0"/>
              <w:snapToGrid w:val="0"/>
              <w:spacing w:line="288" w:lineRule="auto"/>
              <w:jc w:val="both"/>
              <w:rPr>
                <w:rFonts w:eastAsia="SimSun"/>
                <w:kern w:val="2"/>
                <w:sz w:val="18"/>
                <w:szCs w:val="18"/>
                <w:lang w:eastAsia="zh-CN"/>
              </w:rPr>
            </w:pPr>
            <w:r>
              <w:rPr>
                <w:rFonts w:eastAsia="SimSun"/>
                <w:kern w:val="2"/>
                <w:sz w:val="18"/>
                <w:szCs w:val="18"/>
                <w:u w:val="single"/>
                <w:lang w:eastAsia="zh-CN"/>
              </w:rPr>
              <w:t>Proposal 1</w:t>
            </w:r>
            <w:r>
              <w:rPr>
                <w:rFonts w:eastAsia="SimSun"/>
                <w:kern w:val="2"/>
                <w:sz w:val="18"/>
                <w:szCs w:val="18"/>
                <w:lang w:eastAsia="zh-CN"/>
              </w:rPr>
              <w:t>: Support Option 2, in a CSI-report, UE can report N(N&gt;=1) pairs/groups and M (M&gt;1) beams per pair/group, where different beams within a pair/group can be received simultaneously.</w:t>
            </w:r>
          </w:p>
          <w:p w14:paraId="67FD2697" w14:textId="77777777" w:rsidR="00A62A1B" w:rsidRDefault="00A62A1B">
            <w:pPr>
              <w:widowControl w:val="0"/>
              <w:snapToGrid w:val="0"/>
              <w:spacing w:line="288" w:lineRule="auto"/>
              <w:jc w:val="both"/>
              <w:rPr>
                <w:rFonts w:eastAsia="SimSun"/>
                <w:kern w:val="2"/>
                <w:sz w:val="18"/>
                <w:szCs w:val="18"/>
                <w:lang w:eastAsia="zh-CN"/>
              </w:rPr>
            </w:pPr>
            <w:r>
              <w:rPr>
                <w:rFonts w:eastAsia="SimSun"/>
                <w:kern w:val="2"/>
                <w:sz w:val="18"/>
                <w:szCs w:val="18"/>
                <w:u w:val="single"/>
                <w:lang w:eastAsia="zh-CN"/>
              </w:rPr>
              <w:t>Proposal 2</w:t>
            </w:r>
            <w:r>
              <w:rPr>
                <w:rFonts w:eastAsia="SimSun"/>
                <w:kern w:val="2"/>
                <w:sz w:val="18"/>
                <w:szCs w:val="18"/>
                <w:lang w:eastAsia="zh-CN"/>
              </w:rPr>
              <w:t>: Explicitly or implicitly TRP-specific indication can be configured for the beam management RSs to let UE know which RSs are from the same TRP.</w:t>
            </w:r>
          </w:p>
          <w:p w14:paraId="75BE51E8" w14:textId="77777777" w:rsidR="00A62A1B" w:rsidRDefault="00A62A1B">
            <w:pPr>
              <w:widowControl w:val="0"/>
              <w:snapToGrid w:val="0"/>
              <w:spacing w:line="288" w:lineRule="auto"/>
              <w:jc w:val="both"/>
              <w:rPr>
                <w:rFonts w:eastAsia="SimSun"/>
                <w:kern w:val="2"/>
                <w:sz w:val="18"/>
                <w:szCs w:val="18"/>
                <w:lang w:eastAsia="zh-CN"/>
              </w:rPr>
            </w:pPr>
            <w:r>
              <w:rPr>
                <w:rFonts w:eastAsia="SimSun"/>
                <w:kern w:val="2"/>
                <w:sz w:val="18"/>
                <w:szCs w:val="18"/>
                <w:u w:val="single"/>
                <w:lang w:eastAsia="zh-CN"/>
              </w:rPr>
              <w:t>Proposal 3:</w:t>
            </w:r>
            <w:r>
              <w:rPr>
                <w:rFonts w:eastAsia="SimSun"/>
                <w:kern w:val="2"/>
                <w:sz w:val="18"/>
                <w:szCs w:val="18"/>
                <w:lang w:eastAsia="zh-CN"/>
              </w:rPr>
              <w:t xml:space="preserve"> For M-DCI, support both explicit and implicit BFD-RS configuration. For S-DCI, support explicit BFD-RS configuration.</w:t>
            </w:r>
          </w:p>
          <w:p w14:paraId="2159366E" w14:textId="77777777" w:rsidR="00A62A1B" w:rsidRDefault="00A62A1B">
            <w:pPr>
              <w:widowControl w:val="0"/>
              <w:adjustRightInd w:val="0"/>
              <w:snapToGrid w:val="0"/>
              <w:spacing w:line="288" w:lineRule="auto"/>
              <w:jc w:val="both"/>
              <w:textAlignment w:val="center"/>
              <w:rPr>
                <w:rFonts w:eastAsia="SimSun"/>
                <w:kern w:val="2"/>
                <w:sz w:val="18"/>
                <w:szCs w:val="18"/>
                <w:lang w:eastAsia="zh-CN"/>
              </w:rPr>
            </w:pPr>
            <w:r>
              <w:rPr>
                <w:rFonts w:eastAsia="SimSun"/>
                <w:kern w:val="2"/>
                <w:sz w:val="18"/>
                <w:szCs w:val="18"/>
                <w:u w:val="single"/>
                <w:lang w:eastAsia="zh-CN"/>
              </w:rPr>
              <w:t>Proposal 4:</w:t>
            </w:r>
            <w:r>
              <w:rPr>
                <w:rFonts w:eastAsia="SimSun"/>
                <w:kern w:val="2"/>
                <w:sz w:val="18"/>
                <w:szCs w:val="18"/>
                <w:lang w:eastAsia="zh-CN"/>
              </w:rPr>
              <w:t xml:space="preserve"> For NBI-RS set, an index can be configured  in each set to establish the association to a TRP .</w:t>
            </w:r>
          </w:p>
          <w:p w14:paraId="7689EB41" w14:textId="77777777" w:rsidR="00A62A1B" w:rsidRDefault="00A62A1B">
            <w:pPr>
              <w:widowControl w:val="0"/>
              <w:adjustRightInd w:val="0"/>
              <w:snapToGrid w:val="0"/>
              <w:spacing w:line="288" w:lineRule="auto"/>
              <w:jc w:val="both"/>
              <w:textAlignment w:val="center"/>
              <w:rPr>
                <w:rFonts w:eastAsia="SimSun"/>
                <w:kern w:val="2"/>
                <w:sz w:val="18"/>
                <w:szCs w:val="18"/>
                <w:lang w:eastAsia="zh-CN"/>
              </w:rPr>
            </w:pPr>
            <w:r>
              <w:rPr>
                <w:rFonts w:eastAsia="SimSun"/>
                <w:kern w:val="2"/>
                <w:sz w:val="18"/>
                <w:szCs w:val="18"/>
                <w:u w:val="single"/>
                <w:lang w:eastAsia="zh-CN"/>
              </w:rPr>
              <w:t>Proposal 5:</w:t>
            </w:r>
            <w:r>
              <w:rPr>
                <w:rFonts w:eastAsia="SimSun"/>
                <w:kern w:val="2"/>
                <w:sz w:val="18"/>
                <w:szCs w:val="18"/>
                <w:lang w:eastAsia="zh-CN"/>
              </w:rPr>
              <w:t xml:space="preserve"> For BFRQ transmission, up to two dedicated PUCCH-SR resources in a cell group can be configured. The BFRQ transmission should provide the information on whether new candidate beam is identified, and if yes, the new candidate beam index.</w:t>
            </w:r>
          </w:p>
          <w:p w14:paraId="24131FE4" w14:textId="77777777" w:rsidR="00A62A1B" w:rsidRDefault="00A62A1B">
            <w:pPr>
              <w:widowControl w:val="0"/>
              <w:adjustRightInd w:val="0"/>
              <w:snapToGrid w:val="0"/>
              <w:spacing w:line="288" w:lineRule="auto"/>
              <w:jc w:val="both"/>
              <w:textAlignment w:val="center"/>
              <w:rPr>
                <w:sz w:val="18"/>
                <w:szCs w:val="18"/>
                <w:lang w:eastAsia="zh-CN"/>
              </w:rPr>
            </w:pPr>
          </w:p>
        </w:tc>
      </w:tr>
      <w:tr w:rsidR="00A62A1B" w14:paraId="0BA5ECA7"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03526F7E" w14:textId="77777777" w:rsidR="00A62A1B" w:rsidRDefault="008643F3">
            <w:pPr>
              <w:rPr>
                <w:bCs/>
                <w:color w:val="0000FF"/>
                <w:sz w:val="18"/>
                <w:szCs w:val="18"/>
                <w:u w:val="single"/>
                <w:lang w:eastAsia="zh-CN"/>
              </w:rPr>
            </w:pPr>
            <w:hyperlink r:id="rId24" w:history="1">
              <w:r w:rsidR="00A62A1B">
                <w:rPr>
                  <w:rStyle w:val="a4"/>
                  <w:rFonts w:eastAsia="MS Mincho"/>
                  <w:bCs/>
                  <w:sz w:val="18"/>
                  <w:szCs w:val="18"/>
                  <w:lang w:eastAsia="zh-CN"/>
                </w:rPr>
                <w:t>R1-2101074</w:t>
              </w:r>
            </w:hyperlink>
          </w:p>
        </w:tc>
        <w:tc>
          <w:tcPr>
            <w:tcW w:w="5731" w:type="dxa"/>
            <w:tcBorders>
              <w:top w:val="nil"/>
              <w:left w:val="nil"/>
              <w:bottom w:val="single" w:sz="4" w:space="0" w:color="A6A6A6"/>
              <w:right w:val="single" w:sz="4" w:space="0" w:color="A6A6A6"/>
            </w:tcBorders>
            <w:hideMark/>
          </w:tcPr>
          <w:p w14:paraId="0C8BEC00"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6EE96A75" w14:textId="77777777" w:rsidR="00A62A1B" w:rsidRDefault="00A62A1B">
            <w:pPr>
              <w:rPr>
                <w:sz w:val="18"/>
                <w:szCs w:val="18"/>
                <w:lang w:eastAsia="zh-CN"/>
              </w:rPr>
            </w:pPr>
            <w:r>
              <w:rPr>
                <w:sz w:val="18"/>
                <w:szCs w:val="18"/>
                <w:lang w:eastAsia="zh-CN"/>
              </w:rPr>
              <w:t>ETRI</w:t>
            </w:r>
          </w:p>
        </w:tc>
      </w:tr>
      <w:tr w:rsidR="00A62A1B" w14:paraId="7912E4D7"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77748B6C" w14:textId="77777777" w:rsidR="00A62A1B" w:rsidRDefault="00A62A1B">
            <w:pPr>
              <w:rPr>
                <w:sz w:val="18"/>
                <w:szCs w:val="18"/>
                <w:lang w:eastAsia="ko-KR"/>
              </w:rPr>
            </w:pPr>
            <w:r>
              <w:rPr>
                <w:sz w:val="18"/>
                <w:szCs w:val="18"/>
                <w:lang w:eastAsia="ko-KR"/>
              </w:rPr>
              <w:t>Proposal 1: Option 2, which can support L1-SINR based beam reporting considering inter-beam interference, is preferred for beam measurement/reporting enhancement to facilitate inter-TRP beam pairing.</w:t>
            </w:r>
          </w:p>
          <w:p w14:paraId="4D159662" w14:textId="77777777" w:rsidR="00A62A1B" w:rsidRDefault="00A62A1B">
            <w:pPr>
              <w:rPr>
                <w:sz w:val="18"/>
                <w:szCs w:val="18"/>
                <w:lang w:eastAsia="ko-KR"/>
              </w:rPr>
            </w:pPr>
            <w:r>
              <w:rPr>
                <w:sz w:val="18"/>
                <w:szCs w:val="18"/>
                <w:lang w:eastAsia="ko-KR"/>
              </w:rPr>
              <w:t>Proposal 2: The value N that can be supported could be 1, 2, or 4, and will be determined by further performance evaluations and discussions.</w:t>
            </w:r>
          </w:p>
          <w:p w14:paraId="50371A06" w14:textId="77777777" w:rsidR="00A62A1B" w:rsidRDefault="00A62A1B">
            <w:pPr>
              <w:rPr>
                <w:sz w:val="18"/>
                <w:szCs w:val="18"/>
                <w:lang w:eastAsia="ko-KR"/>
              </w:rPr>
            </w:pPr>
            <w:r>
              <w:rPr>
                <w:sz w:val="18"/>
                <w:szCs w:val="18"/>
                <w:lang w:eastAsia="ko-KR"/>
              </w:rPr>
              <w:t>Proposal 3: It is recommended to set the value M to 2 to avoid unnecessary extension of specification.</w:t>
            </w:r>
          </w:p>
          <w:p w14:paraId="6CEE2BA6" w14:textId="77777777" w:rsidR="00A62A1B" w:rsidRDefault="00A62A1B">
            <w:pPr>
              <w:rPr>
                <w:sz w:val="18"/>
                <w:szCs w:val="18"/>
                <w:lang w:eastAsia="ko-KR"/>
              </w:rPr>
            </w:pPr>
            <w:r>
              <w:rPr>
                <w:sz w:val="18"/>
                <w:szCs w:val="18"/>
                <w:lang w:eastAsia="ko-KR"/>
              </w:rPr>
              <w:t>Proposal 4: Support both explicit and implicit BFD-RS configuration as in Rel.15/16.</w:t>
            </w:r>
          </w:p>
          <w:p w14:paraId="080D667C" w14:textId="77777777" w:rsidR="00A62A1B" w:rsidRDefault="00A62A1B">
            <w:pPr>
              <w:rPr>
                <w:sz w:val="18"/>
                <w:szCs w:val="18"/>
                <w:lang w:eastAsia="ko-KR"/>
              </w:rPr>
            </w:pPr>
            <w:r>
              <w:rPr>
                <w:sz w:val="18"/>
                <w:szCs w:val="18"/>
                <w:lang w:eastAsia="ko-KR"/>
              </w:rPr>
              <w:t xml:space="preserve">Proposal 5: For implicit BFD-RS configuration, BFD-RS set for each TRP can be provided implicitly by the TCI states for the CORESETs with a given </w:t>
            </w:r>
            <w:r>
              <w:rPr>
                <w:sz w:val="18"/>
                <w:szCs w:val="18"/>
              </w:rPr>
              <w:t>CORESETPoolIndex</w:t>
            </w:r>
            <w:r>
              <w:rPr>
                <w:sz w:val="18"/>
                <w:szCs w:val="18"/>
                <w:lang w:eastAsia="ko-KR"/>
              </w:rPr>
              <w:t>.</w:t>
            </w:r>
          </w:p>
          <w:p w14:paraId="05215B2C" w14:textId="77777777" w:rsidR="00A62A1B" w:rsidRDefault="00A62A1B">
            <w:pPr>
              <w:rPr>
                <w:sz w:val="18"/>
                <w:szCs w:val="18"/>
                <w:lang w:eastAsia="ko-KR"/>
              </w:rPr>
            </w:pPr>
            <w:r>
              <w:rPr>
                <w:sz w:val="18"/>
                <w:szCs w:val="18"/>
                <w:lang w:eastAsia="ko-KR"/>
              </w:rPr>
              <w:t>Proposal 6: Support one-to-one association between NBI resource sets and BFD resource sets with the TRP-specific index such as CORESETPoolIndex.</w:t>
            </w:r>
          </w:p>
          <w:p w14:paraId="6BB35C55" w14:textId="77777777" w:rsidR="00A62A1B" w:rsidRDefault="00A62A1B">
            <w:pPr>
              <w:rPr>
                <w:rFonts w:eastAsia="SimSun"/>
                <w:sz w:val="18"/>
                <w:szCs w:val="18"/>
                <w:lang w:eastAsia="zh-CN"/>
              </w:rPr>
            </w:pPr>
            <w:r>
              <w:rPr>
                <w:sz w:val="18"/>
                <w:szCs w:val="18"/>
                <w:lang w:eastAsia="ko-KR"/>
              </w:rPr>
              <w:t xml:space="preserve">Proposal 7: Support Option 2 (Up to two or more dedicated PUCCH-SR resources in a cell group) for TRP-specific BFRQ, because </w:t>
            </w:r>
            <w:r>
              <w:rPr>
                <w:rFonts w:eastAsia="SimSun"/>
                <w:sz w:val="18"/>
                <w:szCs w:val="18"/>
                <w:lang w:eastAsia="zh-CN"/>
              </w:rPr>
              <w:t>a single spatial relation can be configured per PUCCH resource as in Rel-15/16.</w:t>
            </w:r>
          </w:p>
          <w:p w14:paraId="5AEA0F4E" w14:textId="77777777" w:rsidR="00A62A1B" w:rsidRDefault="00A62A1B">
            <w:pPr>
              <w:rPr>
                <w:sz w:val="18"/>
                <w:szCs w:val="18"/>
                <w:lang w:eastAsia="ko-KR"/>
              </w:rPr>
            </w:pPr>
            <w:r>
              <w:rPr>
                <w:sz w:val="18"/>
                <w:szCs w:val="18"/>
                <w:lang w:eastAsia="ko-KR"/>
              </w:rPr>
              <w:t>Proposal 8: The details on the contents of the beam failure information carried by BFRQ MAC-CE need to be further discussed.</w:t>
            </w:r>
          </w:p>
          <w:p w14:paraId="605A08DD" w14:textId="77777777" w:rsidR="00A62A1B" w:rsidRDefault="00A62A1B">
            <w:pPr>
              <w:rPr>
                <w:sz w:val="18"/>
                <w:szCs w:val="18"/>
                <w:lang w:eastAsia="zh-CN"/>
              </w:rPr>
            </w:pPr>
          </w:p>
        </w:tc>
      </w:tr>
      <w:tr w:rsidR="00A62A1B" w14:paraId="34C592F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64E21526" w14:textId="77777777" w:rsidR="00A62A1B" w:rsidRDefault="008643F3">
            <w:pPr>
              <w:rPr>
                <w:bCs/>
                <w:color w:val="0000FF"/>
                <w:sz w:val="18"/>
                <w:szCs w:val="18"/>
                <w:u w:val="single"/>
                <w:lang w:eastAsia="zh-CN"/>
              </w:rPr>
            </w:pPr>
            <w:hyperlink r:id="rId25" w:history="1">
              <w:r w:rsidR="00A62A1B">
                <w:rPr>
                  <w:rStyle w:val="a4"/>
                  <w:rFonts w:eastAsia="MS Mincho"/>
                  <w:bCs/>
                  <w:sz w:val="18"/>
                  <w:szCs w:val="18"/>
                  <w:lang w:eastAsia="zh-CN"/>
                </w:rPr>
                <w:t>R1-2101095</w:t>
              </w:r>
            </w:hyperlink>
          </w:p>
        </w:tc>
        <w:tc>
          <w:tcPr>
            <w:tcW w:w="5731" w:type="dxa"/>
            <w:tcBorders>
              <w:top w:val="nil"/>
              <w:left w:val="nil"/>
              <w:bottom w:val="single" w:sz="4" w:space="0" w:color="A6A6A6"/>
              <w:right w:val="single" w:sz="4" w:space="0" w:color="A6A6A6"/>
            </w:tcBorders>
            <w:hideMark/>
          </w:tcPr>
          <w:p w14:paraId="5052352F" w14:textId="77777777" w:rsidR="00A62A1B" w:rsidRDefault="00A62A1B">
            <w:pPr>
              <w:rPr>
                <w:sz w:val="18"/>
                <w:szCs w:val="18"/>
                <w:lang w:eastAsia="zh-CN"/>
              </w:rPr>
            </w:pPr>
            <w:r>
              <w:rPr>
                <w:sz w:val="18"/>
                <w:szCs w:val="18"/>
                <w:lang w:eastAsia="zh-CN"/>
              </w:rPr>
              <w:t>Enhancement on beam management for Multi-TRP</w:t>
            </w:r>
          </w:p>
        </w:tc>
        <w:tc>
          <w:tcPr>
            <w:tcW w:w="2209" w:type="dxa"/>
            <w:tcBorders>
              <w:top w:val="nil"/>
              <w:left w:val="nil"/>
              <w:bottom w:val="single" w:sz="4" w:space="0" w:color="A6A6A6"/>
              <w:right w:val="single" w:sz="4" w:space="0" w:color="A6A6A6"/>
            </w:tcBorders>
            <w:hideMark/>
          </w:tcPr>
          <w:p w14:paraId="7CCF38DE" w14:textId="77777777" w:rsidR="00A62A1B" w:rsidRDefault="00A62A1B">
            <w:pPr>
              <w:rPr>
                <w:sz w:val="18"/>
                <w:szCs w:val="18"/>
                <w:lang w:eastAsia="zh-CN"/>
              </w:rPr>
            </w:pPr>
            <w:r>
              <w:rPr>
                <w:sz w:val="18"/>
                <w:szCs w:val="18"/>
                <w:lang w:eastAsia="zh-CN"/>
              </w:rPr>
              <w:t>Xiaomi</w:t>
            </w:r>
          </w:p>
        </w:tc>
      </w:tr>
      <w:tr w:rsidR="00A62A1B" w14:paraId="7A67C6EA"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1AA3BA04" w14:textId="77777777" w:rsidR="00A62A1B" w:rsidRDefault="00A62A1B">
            <w:pPr>
              <w:rPr>
                <w:sz w:val="18"/>
                <w:szCs w:val="18"/>
                <w:lang w:eastAsia="zh-CN"/>
              </w:rPr>
            </w:pPr>
            <w:r>
              <w:rPr>
                <w:sz w:val="18"/>
                <w:szCs w:val="18"/>
                <w:lang w:eastAsia="zh-CN"/>
              </w:rPr>
              <w:t>Proposal 1: Prefer Option 1 and Option 2</w:t>
            </w:r>
            <w:r>
              <w:rPr>
                <w:rStyle w:val="msoins2"/>
                <w:sz w:val="18"/>
                <w:szCs w:val="18"/>
              </w:rPr>
              <w:t>.</w:t>
            </w:r>
          </w:p>
          <w:p w14:paraId="1623EC58" w14:textId="77777777" w:rsidR="00A62A1B" w:rsidRDefault="00A62A1B">
            <w:pPr>
              <w:rPr>
                <w:color w:val="FF0000"/>
                <w:sz w:val="18"/>
                <w:szCs w:val="18"/>
                <w:lang w:eastAsia="zh-CN"/>
              </w:rPr>
            </w:pPr>
            <w:r>
              <w:rPr>
                <w:sz w:val="18"/>
                <w:szCs w:val="18"/>
                <w:lang w:eastAsia="zh-CN"/>
              </w:rPr>
              <w:t xml:space="preserve">Proposal 2: UE need to know the </w:t>
            </w:r>
            <w:r>
              <w:rPr>
                <w:sz w:val="18"/>
                <w:szCs w:val="18"/>
              </w:rPr>
              <w:t xml:space="preserve">association between RSs and TRP (or cell) to </w:t>
            </w:r>
            <w:r>
              <w:rPr>
                <w:rStyle w:val="msoins2"/>
                <w:sz w:val="18"/>
                <w:szCs w:val="18"/>
              </w:rPr>
              <w:t>facilitate inter-TRP beam pairing by group based beam reporting.</w:t>
            </w:r>
            <w:r>
              <w:rPr>
                <w:color w:val="FF0000"/>
                <w:sz w:val="18"/>
                <w:szCs w:val="18"/>
                <w:lang w:eastAsia="zh-CN"/>
              </w:rPr>
              <w:t xml:space="preserve"> </w:t>
            </w:r>
          </w:p>
          <w:p w14:paraId="7B2EAAFB" w14:textId="77777777" w:rsidR="00A62A1B" w:rsidRDefault="00A62A1B">
            <w:pPr>
              <w:rPr>
                <w:sz w:val="18"/>
                <w:szCs w:val="18"/>
                <w:lang w:eastAsia="zh-CN"/>
              </w:rPr>
            </w:pPr>
            <w:r>
              <w:rPr>
                <w:sz w:val="18"/>
                <w:szCs w:val="18"/>
                <w:lang w:eastAsia="zh-CN"/>
              </w:rPr>
              <w:t>Proposal 3: To report at least L1-SINR considering the inter-TRP interference.</w:t>
            </w:r>
          </w:p>
          <w:p w14:paraId="4862562B" w14:textId="77777777" w:rsidR="00A62A1B" w:rsidRDefault="00A62A1B">
            <w:pPr>
              <w:rPr>
                <w:sz w:val="18"/>
                <w:szCs w:val="18"/>
                <w:lang w:eastAsia="zh-CN"/>
              </w:rPr>
            </w:pPr>
            <w:r>
              <w:rPr>
                <w:sz w:val="18"/>
                <w:szCs w:val="18"/>
                <w:lang w:eastAsia="zh-CN"/>
              </w:rPr>
              <w:t xml:space="preserve">Proposal 4: To indicate that beams in one group are received by a single panel or two different panels. </w:t>
            </w:r>
          </w:p>
          <w:p w14:paraId="7F909A8A" w14:textId="77777777" w:rsidR="00A62A1B" w:rsidRDefault="00A62A1B">
            <w:pPr>
              <w:rPr>
                <w:sz w:val="18"/>
                <w:szCs w:val="18"/>
                <w:lang w:eastAsia="zh-CN"/>
              </w:rPr>
            </w:pPr>
            <w:r>
              <w:rPr>
                <w:sz w:val="18"/>
                <w:szCs w:val="18"/>
                <w:lang w:eastAsia="zh-CN"/>
              </w:rPr>
              <w:t>Proposal 5: Support both explicit and implicit per-TRP BFD-RS configuration.</w:t>
            </w:r>
          </w:p>
          <w:p w14:paraId="6985A80D" w14:textId="77777777" w:rsidR="00A62A1B" w:rsidRDefault="00A62A1B">
            <w:pPr>
              <w:rPr>
                <w:sz w:val="18"/>
                <w:szCs w:val="18"/>
                <w:lang w:eastAsia="zh-CN"/>
              </w:rPr>
            </w:pPr>
            <w:r>
              <w:rPr>
                <w:sz w:val="18"/>
                <w:szCs w:val="18"/>
                <w:lang w:eastAsia="zh-CN"/>
              </w:rPr>
              <w:t>Proposal 6: Implicit per-TRP BFD-RS configuration can be determined based on CORESETPoolIndex.</w:t>
            </w:r>
          </w:p>
          <w:p w14:paraId="478CE7BE" w14:textId="77777777" w:rsidR="00A62A1B" w:rsidRDefault="00A62A1B">
            <w:pPr>
              <w:rPr>
                <w:sz w:val="18"/>
                <w:szCs w:val="18"/>
                <w:lang w:eastAsia="zh-CN"/>
              </w:rPr>
            </w:pPr>
            <w:r>
              <w:rPr>
                <w:sz w:val="18"/>
                <w:szCs w:val="18"/>
                <w:lang w:eastAsia="zh-CN"/>
              </w:rPr>
              <w:t>Proposal 7: Whether or how to add the RS(s) indicated by TCI states of the CORESET with two TCI states into any BFD-RS sets depends on the value of its CORESETPoolIndex.</w:t>
            </w:r>
          </w:p>
          <w:p w14:paraId="03A348E2" w14:textId="77777777" w:rsidR="00A62A1B" w:rsidRDefault="00A62A1B">
            <w:pPr>
              <w:rPr>
                <w:sz w:val="18"/>
                <w:szCs w:val="18"/>
                <w:lang w:eastAsia="zh-CN"/>
              </w:rPr>
            </w:pPr>
            <w:r>
              <w:rPr>
                <w:sz w:val="18"/>
                <w:szCs w:val="18"/>
                <w:lang w:eastAsia="zh-CN"/>
              </w:rPr>
              <w:t xml:space="preserve">Proposal 8: </w:t>
            </w:r>
          </w:p>
          <w:p w14:paraId="2A2FA5F3" w14:textId="77777777" w:rsidR="00A62A1B" w:rsidRDefault="00A62A1B">
            <w:pPr>
              <w:pStyle w:val="af4"/>
              <w:numPr>
                <w:ilvl w:val="0"/>
                <w:numId w:val="99"/>
              </w:numPr>
              <w:autoSpaceDE w:val="0"/>
              <w:autoSpaceDN w:val="0"/>
              <w:adjustRightInd w:val="0"/>
              <w:snapToGrid w:val="0"/>
              <w:spacing w:after="0" w:line="240" w:lineRule="auto"/>
              <w:jc w:val="both"/>
              <w:rPr>
                <w:rFonts w:ascii="Times New Roman" w:hAnsi="Times New Roman"/>
                <w:sz w:val="18"/>
                <w:szCs w:val="18"/>
                <w:lang w:eastAsia="zh-CN"/>
              </w:rPr>
            </w:pPr>
            <w:r>
              <w:rPr>
                <w:rFonts w:ascii="Times New Roman" w:hAnsi="Times New Roman"/>
                <w:sz w:val="18"/>
                <w:szCs w:val="18"/>
                <w:lang w:eastAsia="zh-CN"/>
              </w:rPr>
              <w:t xml:space="preserve">Support up to two BFD RSs per BFD-RS set. </w:t>
            </w:r>
          </w:p>
          <w:p w14:paraId="00FE1653" w14:textId="77777777" w:rsidR="00A62A1B" w:rsidRDefault="00A62A1B">
            <w:pPr>
              <w:pStyle w:val="af4"/>
              <w:numPr>
                <w:ilvl w:val="0"/>
                <w:numId w:val="99"/>
              </w:numPr>
              <w:autoSpaceDE w:val="0"/>
              <w:autoSpaceDN w:val="0"/>
              <w:adjustRightInd w:val="0"/>
              <w:snapToGrid w:val="0"/>
              <w:spacing w:after="0" w:line="240" w:lineRule="auto"/>
              <w:jc w:val="both"/>
              <w:rPr>
                <w:rFonts w:ascii="Times New Roman" w:hAnsi="Times New Roman"/>
                <w:sz w:val="18"/>
                <w:szCs w:val="18"/>
                <w:lang w:eastAsia="zh-CN"/>
              </w:rPr>
            </w:pPr>
            <w:r>
              <w:rPr>
                <w:rFonts w:ascii="Times New Roman" w:hAnsi="Times New Roman"/>
                <w:sz w:val="18"/>
                <w:szCs w:val="18"/>
                <w:lang w:eastAsia="zh-CN"/>
              </w:rPr>
              <w:t>Support up to two BFD-RS sets.</w:t>
            </w:r>
          </w:p>
          <w:p w14:paraId="2EAB26B9" w14:textId="77777777" w:rsidR="00A62A1B" w:rsidRDefault="00A62A1B">
            <w:pPr>
              <w:pStyle w:val="af4"/>
              <w:numPr>
                <w:ilvl w:val="0"/>
                <w:numId w:val="99"/>
              </w:numPr>
              <w:autoSpaceDE w:val="0"/>
              <w:autoSpaceDN w:val="0"/>
              <w:adjustRightInd w:val="0"/>
              <w:snapToGrid w:val="0"/>
              <w:spacing w:after="0" w:line="240" w:lineRule="auto"/>
              <w:jc w:val="both"/>
              <w:rPr>
                <w:rFonts w:ascii="Times New Roman" w:hAnsi="Times New Roman"/>
                <w:sz w:val="18"/>
                <w:szCs w:val="18"/>
                <w:lang w:eastAsia="zh-CN"/>
              </w:rPr>
            </w:pPr>
            <w:r>
              <w:rPr>
                <w:rFonts w:ascii="Times New Roman" w:hAnsi="Times New Roman"/>
                <w:sz w:val="18"/>
                <w:szCs w:val="18"/>
                <w:lang w:eastAsia="zh-CN"/>
              </w:rPr>
              <w:t>Not support BFD RS across all BFD-RS sets.</w:t>
            </w:r>
          </w:p>
          <w:p w14:paraId="76F9665D" w14:textId="77777777" w:rsidR="00A62A1B" w:rsidRDefault="00A62A1B">
            <w:pPr>
              <w:rPr>
                <w:sz w:val="18"/>
                <w:szCs w:val="18"/>
                <w:lang w:eastAsia="zh-CN"/>
              </w:rPr>
            </w:pPr>
            <w:r>
              <w:rPr>
                <w:sz w:val="18"/>
                <w:szCs w:val="18"/>
                <w:lang w:eastAsia="zh-CN"/>
              </w:rPr>
              <w:t>Proposal 9: Support 1-to-1 association between BFD-RS set and NBI-RS set.</w:t>
            </w:r>
          </w:p>
          <w:p w14:paraId="58D8FD59" w14:textId="77777777" w:rsidR="00A62A1B" w:rsidRDefault="00A62A1B">
            <w:pPr>
              <w:rPr>
                <w:sz w:val="18"/>
                <w:szCs w:val="18"/>
                <w:lang w:eastAsia="zh-CN"/>
              </w:rPr>
            </w:pPr>
            <w:r>
              <w:rPr>
                <w:sz w:val="18"/>
                <w:szCs w:val="18"/>
                <w:lang w:eastAsia="zh-CN"/>
              </w:rPr>
              <w:t>Proposal 10: Support NBI-RS across all NBI-RS sets.</w:t>
            </w:r>
          </w:p>
          <w:p w14:paraId="177C35CC" w14:textId="77777777" w:rsidR="00A62A1B" w:rsidRDefault="00A62A1B">
            <w:pPr>
              <w:rPr>
                <w:sz w:val="18"/>
                <w:szCs w:val="18"/>
                <w:lang w:eastAsia="zh-CN"/>
              </w:rPr>
            </w:pPr>
            <w:r>
              <w:rPr>
                <w:sz w:val="18"/>
                <w:szCs w:val="18"/>
                <w:lang w:eastAsia="zh-CN"/>
              </w:rPr>
              <w:t>Proposal 11: Support up to one dedicated PUCCH-SR resource in a cell group with up to two spatial filters.</w:t>
            </w:r>
          </w:p>
          <w:p w14:paraId="13288D42" w14:textId="77777777" w:rsidR="00A62A1B" w:rsidRDefault="00A62A1B">
            <w:pPr>
              <w:pBdr>
                <w:bottom w:val="single" w:sz="12" w:space="1" w:color="auto"/>
              </w:pBdr>
              <w:rPr>
                <w:color w:val="000000"/>
                <w:sz w:val="18"/>
                <w:szCs w:val="18"/>
                <w:lang w:eastAsia="zh-CN"/>
              </w:rPr>
            </w:pPr>
            <w:r>
              <w:rPr>
                <w:sz w:val="18"/>
                <w:szCs w:val="18"/>
                <w:lang w:eastAsia="zh-CN"/>
              </w:rPr>
              <w:t>Proposal 12: Support to configure both cell-specific and TRP-specific BFR on SpCell only. And RACH-based fallback mechanism is unnecessary.</w:t>
            </w:r>
          </w:p>
          <w:p w14:paraId="15BFCEA8" w14:textId="77777777" w:rsidR="00A62A1B" w:rsidRDefault="00A62A1B">
            <w:pPr>
              <w:rPr>
                <w:sz w:val="18"/>
                <w:szCs w:val="18"/>
                <w:lang w:eastAsia="zh-CN"/>
              </w:rPr>
            </w:pPr>
          </w:p>
        </w:tc>
      </w:tr>
      <w:tr w:rsidR="00A62A1B" w14:paraId="24902467"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7A46EE93" w14:textId="77777777" w:rsidR="00A62A1B" w:rsidRDefault="008643F3">
            <w:pPr>
              <w:rPr>
                <w:bCs/>
                <w:color w:val="0000FF"/>
                <w:sz w:val="18"/>
                <w:szCs w:val="18"/>
                <w:u w:val="single"/>
                <w:lang w:eastAsia="zh-CN"/>
              </w:rPr>
            </w:pPr>
            <w:hyperlink r:id="rId26" w:history="1">
              <w:r w:rsidR="00A62A1B">
                <w:rPr>
                  <w:rStyle w:val="a4"/>
                  <w:rFonts w:eastAsia="MS Mincho"/>
                  <w:bCs/>
                  <w:sz w:val="18"/>
                  <w:szCs w:val="18"/>
                  <w:lang w:eastAsia="zh-CN"/>
                </w:rPr>
                <w:t>R1-2101189</w:t>
              </w:r>
            </w:hyperlink>
          </w:p>
        </w:tc>
        <w:tc>
          <w:tcPr>
            <w:tcW w:w="5731" w:type="dxa"/>
            <w:tcBorders>
              <w:top w:val="nil"/>
              <w:left w:val="nil"/>
              <w:bottom w:val="single" w:sz="4" w:space="0" w:color="A6A6A6"/>
              <w:right w:val="single" w:sz="4" w:space="0" w:color="A6A6A6"/>
            </w:tcBorders>
            <w:hideMark/>
          </w:tcPr>
          <w:p w14:paraId="0E3B6914"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183AD87E" w14:textId="77777777" w:rsidR="00A62A1B" w:rsidRDefault="00A62A1B">
            <w:pPr>
              <w:rPr>
                <w:sz w:val="18"/>
                <w:szCs w:val="18"/>
                <w:lang w:eastAsia="zh-CN"/>
              </w:rPr>
            </w:pPr>
            <w:r>
              <w:rPr>
                <w:sz w:val="18"/>
                <w:szCs w:val="18"/>
                <w:lang w:eastAsia="zh-CN"/>
              </w:rPr>
              <w:t>Samsung</w:t>
            </w:r>
          </w:p>
        </w:tc>
      </w:tr>
      <w:tr w:rsidR="00A62A1B" w14:paraId="5DD15664"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48D159F6" w14:textId="77777777" w:rsidR="00A62A1B" w:rsidRDefault="00A62A1B">
            <w:pPr>
              <w:pStyle w:val="0Maintext"/>
              <w:rPr>
                <w:sz w:val="18"/>
                <w:szCs w:val="18"/>
                <w:lang w:val="en-US" w:eastAsia="ko-KR"/>
              </w:rPr>
            </w:pPr>
            <w:r>
              <w:rPr>
                <w:sz w:val="18"/>
                <w:szCs w:val="18"/>
                <w:lang w:val="en-US" w:eastAsia="ko-KR"/>
              </w:rPr>
              <w:t xml:space="preserve">Proposal 1: For beam measurement/reporting enhancements to facilitate inter-TRP beam pairing </w:t>
            </w:r>
          </w:p>
          <w:p w14:paraId="22750457" w14:textId="77777777" w:rsidR="00A62A1B" w:rsidRDefault="00A62A1B">
            <w:pPr>
              <w:pStyle w:val="0Maintext"/>
              <w:numPr>
                <w:ilvl w:val="0"/>
                <w:numId w:val="100"/>
              </w:numPr>
              <w:spacing w:line="288" w:lineRule="auto"/>
              <w:rPr>
                <w:sz w:val="18"/>
                <w:szCs w:val="18"/>
                <w:lang w:val="en-US" w:eastAsia="ko-KR"/>
              </w:rPr>
            </w:pPr>
            <w:r>
              <w:rPr>
                <w:sz w:val="18"/>
                <w:szCs w:val="18"/>
                <w:lang w:val="en-US" w:eastAsia="ko-KR"/>
              </w:rPr>
              <w:t>For group based beam reporting enhancements, support Option-2. Further,</w:t>
            </w:r>
          </w:p>
          <w:p w14:paraId="7E344C80" w14:textId="77777777" w:rsidR="00A62A1B" w:rsidRDefault="00A62A1B">
            <w:pPr>
              <w:pStyle w:val="0Maintext"/>
              <w:numPr>
                <w:ilvl w:val="1"/>
                <w:numId w:val="101"/>
              </w:numPr>
              <w:spacing w:line="288" w:lineRule="auto"/>
              <w:rPr>
                <w:sz w:val="18"/>
                <w:szCs w:val="18"/>
                <w:lang w:val="en-US" w:eastAsia="ko-KR"/>
              </w:rPr>
            </w:pPr>
            <w:r>
              <w:rPr>
                <w:sz w:val="18"/>
                <w:szCs w:val="18"/>
                <w:lang w:val="en-US" w:eastAsia="ko-KR"/>
              </w:rPr>
              <w:t>Support M = 2, N up to 4 and or configured by the network</w:t>
            </w:r>
          </w:p>
          <w:p w14:paraId="3767D4F8" w14:textId="77777777" w:rsidR="00A62A1B" w:rsidRDefault="00A62A1B">
            <w:pPr>
              <w:pStyle w:val="0Maintext"/>
              <w:numPr>
                <w:ilvl w:val="1"/>
                <w:numId w:val="101"/>
              </w:numPr>
              <w:spacing w:line="288" w:lineRule="auto"/>
              <w:rPr>
                <w:sz w:val="18"/>
                <w:szCs w:val="18"/>
                <w:lang w:val="en-US" w:eastAsia="ko-KR"/>
              </w:rPr>
            </w:pPr>
            <w:r>
              <w:rPr>
                <w:sz w:val="18"/>
                <w:szCs w:val="18"/>
                <w:lang w:val="en-US" w:eastAsia="ko-KR"/>
              </w:rPr>
              <w:t xml:space="preserve">Each group/pair of resource indicators corresponds to a different receiving hypothesis at the UE characterizing, e.g., a RX panel(s) status </w:t>
            </w:r>
          </w:p>
          <w:p w14:paraId="2561FB59" w14:textId="77777777" w:rsidR="00A62A1B" w:rsidRDefault="00A62A1B">
            <w:pPr>
              <w:pStyle w:val="0Maintext"/>
              <w:numPr>
                <w:ilvl w:val="0"/>
                <w:numId w:val="102"/>
              </w:numPr>
              <w:spacing w:line="288" w:lineRule="auto"/>
              <w:rPr>
                <w:sz w:val="18"/>
                <w:szCs w:val="18"/>
                <w:lang w:val="en-US" w:eastAsia="ko-KR"/>
              </w:rPr>
            </w:pPr>
            <w:r>
              <w:rPr>
                <w:sz w:val="18"/>
                <w:szCs w:val="18"/>
                <w:lang w:val="en-US" w:eastAsia="ko-KR"/>
              </w:rPr>
              <w:t xml:space="preserve">For non-group based beam reporting enhancements, further study the use case </w:t>
            </w:r>
          </w:p>
          <w:p w14:paraId="3AF44339" w14:textId="77777777" w:rsidR="00A62A1B" w:rsidRDefault="00A62A1B">
            <w:pPr>
              <w:pStyle w:val="0Maintext"/>
              <w:numPr>
                <w:ilvl w:val="1"/>
                <w:numId w:val="103"/>
              </w:numPr>
              <w:spacing w:line="288" w:lineRule="auto"/>
              <w:rPr>
                <w:sz w:val="18"/>
                <w:szCs w:val="18"/>
                <w:lang w:val="en-US" w:eastAsia="ko-KR"/>
              </w:rPr>
            </w:pPr>
            <w:r>
              <w:rPr>
                <w:sz w:val="18"/>
                <w:szCs w:val="18"/>
                <w:lang w:val="en-US" w:eastAsia="ko-KR"/>
              </w:rPr>
              <w:t>Option-3 is applicable only if all the beams in different CSI-reports, except those for the same TRP, could be simultaneously received by the UE</w:t>
            </w:r>
          </w:p>
          <w:p w14:paraId="47C3BCE5" w14:textId="77777777" w:rsidR="00A62A1B" w:rsidRDefault="00A62A1B">
            <w:pPr>
              <w:pStyle w:val="0Maintext"/>
              <w:numPr>
                <w:ilvl w:val="1"/>
                <w:numId w:val="103"/>
              </w:numPr>
              <w:spacing w:line="288" w:lineRule="auto"/>
              <w:rPr>
                <w:sz w:val="18"/>
                <w:szCs w:val="18"/>
                <w:lang w:val="en-US" w:eastAsia="ko-KR"/>
              </w:rPr>
            </w:pPr>
            <w:r>
              <w:rPr>
                <w:sz w:val="18"/>
                <w:szCs w:val="18"/>
                <w:lang w:val="en-US" w:eastAsia="ko-KR"/>
              </w:rPr>
              <w:t xml:space="preserve">Associations between different CSI-reports are not needed        </w:t>
            </w:r>
          </w:p>
          <w:p w14:paraId="3B327934" w14:textId="77777777" w:rsidR="00A62A1B" w:rsidRDefault="00A62A1B">
            <w:pPr>
              <w:pStyle w:val="0Maintext"/>
              <w:rPr>
                <w:sz w:val="18"/>
                <w:szCs w:val="18"/>
                <w:lang w:val="en-US" w:eastAsia="ko-KR"/>
              </w:rPr>
            </w:pPr>
            <w:r>
              <w:rPr>
                <w:sz w:val="18"/>
                <w:szCs w:val="18"/>
                <w:lang w:val="en-US" w:eastAsia="ko-KR"/>
              </w:rPr>
              <w:t>Proposal 2: Support reporting the RX panel information/status, e.g., RX panel ID, to the network along with the</w:t>
            </w:r>
          </w:p>
          <w:p w14:paraId="1A609BD5" w14:textId="77777777" w:rsidR="00A62A1B" w:rsidRDefault="00A62A1B">
            <w:pPr>
              <w:pStyle w:val="0Maintext"/>
              <w:rPr>
                <w:sz w:val="18"/>
                <w:szCs w:val="18"/>
                <w:lang w:val="en-US" w:eastAsia="ko-KR"/>
              </w:rPr>
            </w:pPr>
            <w:r>
              <w:rPr>
                <w:sz w:val="18"/>
                <w:szCs w:val="18"/>
                <w:lang w:val="en-US" w:eastAsia="ko-KR"/>
              </w:rPr>
              <w:t>beam measurement results</w:t>
            </w:r>
          </w:p>
          <w:p w14:paraId="0746E8FD" w14:textId="77777777" w:rsidR="00A62A1B" w:rsidRDefault="00A62A1B">
            <w:pPr>
              <w:pStyle w:val="0Maintext"/>
              <w:rPr>
                <w:sz w:val="18"/>
                <w:szCs w:val="18"/>
                <w:lang w:val="en-US" w:eastAsia="ko-KR"/>
              </w:rPr>
            </w:pPr>
            <w:r>
              <w:rPr>
                <w:sz w:val="18"/>
                <w:szCs w:val="18"/>
                <w:lang w:val="en-US" w:eastAsia="ko-KR"/>
              </w:rPr>
              <w:t xml:space="preserve">Proposal 3: For CSI measurement enhancements to enable group based beam reporting for multi-TRP, support: </w:t>
            </w:r>
          </w:p>
          <w:p w14:paraId="4664E4A3" w14:textId="77777777" w:rsidR="00A62A1B" w:rsidRDefault="00A62A1B">
            <w:pPr>
              <w:pStyle w:val="0Maintext"/>
              <w:rPr>
                <w:sz w:val="18"/>
                <w:szCs w:val="18"/>
                <w:lang w:val="en-US" w:eastAsia="ko-KR"/>
              </w:rPr>
            </w:pPr>
            <w:r>
              <w:rPr>
                <w:sz w:val="18"/>
                <w:szCs w:val="18"/>
                <w:lang w:val="en-US" w:eastAsia="ko-KR"/>
              </w:rPr>
              <w:t xml:space="preserve">each CSI resource setting contains multiple CMR resource sets, with each CMR resource set associating with a </w:t>
            </w:r>
          </w:p>
          <w:p w14:paraId="27A419EF" w14:textId="77777777" w:rsidR="00A62A1B" w:rsidRDefault="00A62A1B">
            <w:pPr>
              <w:pStyle w:val="0Maintext"/>
              <w:rPr>
                <w:sz w:val="18"/>
                <w:szCs w:val="18"/>
                <w:lang w:val="en-US" w:eastAsia="ko-KR"/>
              </w:rPr>
            </w:pPr>
            <w:r>
              <w:rPr>
                <w:sz w:val="18"/>
                <w:szCs w:val="18"/>
                <w:lang w:val="en-US" w:eastAsia="ko-KR"/>
              </w:rPr>
              <w:t>coordinating TRP</w:t>
            </w:r>
          </w:p>
          <w:p w14:paraId="5D839BB2" w14:textId="77777777" w:rsidR="00A62A1B" w:rsidRDefault="00A62A1B">
            <w:pPr>
              <w:pStyle w:val="0Maintext"/>
              <w:rPr>
                <w:sz w:val="18"/>
                <w:szCs w:val="18"/>
                <w:lang w:val="en-US" w:eastAsia="ko-KR"/>
              </w:rPr>
            </w:pPr>
            <w:r>
              <w:rPr>
                <w:sz w:val="18"/>
                <w:szCs w:val="18"/>
                <w:lang w:val="en-US" w:eastAsia="ko-KR"/>
              </w:rPr>
              <w:t xml:space="preserve">Proposal 4: For BFR enhancements for multi-TRP, support both single-DCI and multi-DCI based multi-TRP </w:t>
            </w:r>
          </w:p>
          <w:p w14:paraId="1CF8EC82" w14:textId="77777777" w:rsidR="00A62A1B" w:rsidRDefault="00A62A1B">
            <w:pPr>
              <w:pStyle w:val="0Maintext"/>
              <w:rPr>
                <w:sz w:val="18"/>
                <w:szCs w:val="18"/>
                <w:lang w:val="en-US" w:eastAsia="ko-KR"/>
              </w:rPr>
            </w:pPr>
            <w:r>
              <w:rPr>
                <w:sz w:val="18"/>
                <w:szCs w:val="18"/>
                <w:lang w:val="en-US" w:eastAsia="ko-KR"/>
              </w:rPr>
              <w:t>frameworks</w:t>
            </w:r>
          </w:p>
          <w:p w14:paraId="1495FFD6" w14:textId="77777777" w:rsidR="00A62A1B" w:rsidRDefault="00A62A1B">
            <w:pPr>
              <w:pStyle w:val="0Maintext"/>
              <w:rPr>
                <w:sz w:val="18"/>
                <w:szCs w:val="18"/>
                <w:lang w:val="en-US" w:eastAsia="ko-KR"/>
              </w:rPr>
            </w:pPr>
            <w:r>
              <w:rPr>
                <w:sz w:val="18"/>
                <w:szCs w:val="18"/>
                <w:lang w:val="en-US" w:eastAsia="ko-KR"/>
              </w:rPr>
              <w:t xml:space="preserve">Proposal 5: Support both explicitly and implicitly configured BFD RSs for both multi-DCI and single-DCI based </w:t>
            </w:r>
          </w:p>
          <w:p w14:paraId="59846897" w14:textId="77777777" w:rsidR="00A62A1B" w:rsidRDefault="00A62A1B">
            <w:pPr>
              <w:pStyle w:val="0Maintext"/>
              <w:rPr>
                <w:sz w:val="18"/>
                <w:szCs w:val="18"/>
                <w:lang w:val="en-US" w:eastAsia="ko-KR"/>
              </w:rPr>
            </w:pPr>
            <w:r>
              <w:rPr>
                <w:sz w:val="18"/>
                <w:szCs w:val="18"/>
                <w:lang w:val="en-US" w:eastAsia="ko-KR"/>
              </w:rPr>
              <w:t>multi-TRP systems</w:t>
            </w:r>
          </w:p>
          <w:p w14:paraId="47AD5D5E" w14:textId="77777777" w:rsidR="00A62A1B" w:rsidRDefault="00A62A1B">
            <w:pPr>
              <w:pStyle w:val="0Maintext"/>
              <w:numPr>
                <w:ilvl w:val="0"/>
                <w:numId w:val="100"/>
              </w:numPr>
              <w:spacing w:line="288" w:lineRule="auto"/>
              <w:rPr>
                <w:sz w:val="18"/>
                <w:szCs w:val="18"/>
                <w:highlight w:val="yellow"/>
                <w:lang w:val="en-US" w:eastAsia="ko-KR"/>
              </w:rPr>
            </w:pPr>
            <w:r>
              <w:rPr>
                <w:sz w:val="18"/>
                <w:szCs w:val="18"/>
                <w:highlight w:val="yellow"/>
                <w:lang w:val="en-US" w:eastAsia="ko-KR"/>
              </w:rPr>
              <w:t xml:space="preserve">For implicit BFD RSs configuration, support BFD RS set k (k = 0, 1) associating CORESETs subset k (k = 0, 1), which is suited for both single-DCI and multi-DCI based frameworks </w:t>
            </w:r>
          </w:p>
          <w:p w14:paraId="60E3CA4B" w14:textId="77777777" w:rsidR="00A62A1B" w:rsidRDefault="00A62A1B">
            <w:pPr>
              <w:pStyle w:val="0Maintext"/>
              <w:numPr>
                <w:ilvl w:val="0"/>
                <w:numId w:val="100"/>
              </w:numPr>
              <w:spacing w:line="288" w:lineRule="auto"/>
              <w:rPr>
                <w:sz w:val="18"/>
                <w:szCs w:val="18"/>
                <w:lang w:val="en-US" w:eastAsia="ko-KR"/>
              </w:rPr>
            </w:pPr>
            <w:r>
              <w:rPr>
                <w:sz w:val="18"/>
                <w:szCs w:val="18"/>
                <w:lang w:val="en-US" w:eastAsia="ko-KR"/>
              </w:rPr>
              <w:t>The NBI RS sets have a one-to-one correspondence to the BFD RS sets</w:t>
            </w:r>
          </w:p>
          <w:p w14:paraId="1DD495B6" w14:textId="77777777" w:rsidR="00A62A1B" w:rsidRDefault="00A62A1B">
            <w:pPr>
              <w:pStyle w:val="0Maintext"/>
              <w:rPr>
                <w:sz w:val="18"/>
                <w:szCs w:val="18"/>
                <w:lang w:val="en-US" w:eastAsia="ko-KR"/>
              </w:rPr>
            </w:pPr>
            <w:r>
              <w:rPr>
                <w:sz w:val="18"/>
                <w:szCs w:val="18"/>
                <w:lang w:val="en-US" w:eastAsia="ko-KR"/>
              </w:rPr>
              <w:t xml:space="preserve">Proposal 6: Enhancements on BFR procedures such as BFRQ transmission are needed for multi-TRP </w:t>
            </w:r>
          </w:p>
          <w:p w14:paraId="7F802142" w14:textId="77777777" w:rsidR="00A62A1B" w:rsidRDefault="00A62A1B">
            <w:pPr>
              <w:pStyle w:val="0Maintext"/>
              <w:numPr>
                <w:ilvl w:val="0"/>
                <w:numId w:val="100"/>
              </w:numPr>
              <w:spacing w:line="288" w:lineRule="auto"/>
              <w:rPr>
                <w:sz w:val="18"/>
                <w:szCs w:val="18"/>
                <w:lang w:val="en-US" w:eastAsia="ko-KR"/>
              </w:rPr>
            </w:pPr>
            <w:r>
              <w:rPr>
                <w:sz w:val="18"/>
                <w:szCs w:val="18"/>
                <w:highlight w:val="yellow"/>
                <w:lang w:val="en-US" w:eastAsia="ko-KR"/>
              </w:rPr>
              <w:t>Separate SR configurations and/or a common SR configuration with different PUCCH beams</w:t>
            </w:r>
            <w:r>
              <w:rPr>
                <w:sz w:val="18"/>
                <w:szCs w:val="18"/>
                <w:lang w:val="en-US" w:eastAsia="ko-KR"/>
              </w:rPr>
              <w:t xml:space="preserve"> could be configured for the coordinating TRPs, and used for transmitting the BFRQ   </w:t>
            </w:r>
          </w:p>
          <w:p w14:paraId="7188DF61" w14:textId="77777777" w:rsidR="00A62A1B" w:rsidRDefault="00A62A1B">
            <w:pPr>
              <w:pStyle w:val="0Maintext"/>
              <w:numPr>
                <w:ilvl w:val="0"/>
                <w:numId w:val="100"/>
              </w:numPr>
              <w:spacing w:line="288" w:lineRule="auto"/>
              <w:rPr>
                <w:sz w:val="18"/>
                <w:szCs w:val="18"/>
                <w:lang w:val="en-US" w:eastAsia="ko-KR"/>
              </w:rPr>
            </w:pPr>
            <w:r>
              <w:rPr>
                <w:sz w:val="18"/>
                <w:szCs w:val="18"/>
                <w:highlight w:val="yellow"/>
                <w:lang w:val="en-US" w:eastAsia="ko-KR"/>
              </w:rPr>
              <w:t>Specify UE’s behaviors in falling back to the single-TRP operation</w:t>
            </w:r>
            <w:r>
              <w:rPr>
                <w:sz w:val="18"/>
                <w:szCs w:val="18"/>
                <w:lang w:val="en-US" w:eastAsia="ko-KR"/>
              </w:rPr>
              <w:t xml:space="preserve"> if the UE applies a reduced BFR procedure with one of the coordinating TRPs    </w:t>
            </w:r>
          </w:p>
          <w:p w14:paraId="2AEE7690" w14:textId="77777777" w:rsidR="00A62A1B" w:rsidRDefault="00A62A1B">
            <w:pPr>
              <w:pStyle w:val="0Maintext"/>
              <w:ind w:left="360" w:firstLine="0"/>
              <w:rPr>
                <w:sz w:val="18"/>
                <w:szCs w:val="18"/>
                <w:lang w:val="en-US" w:eastAsia="ko-KR"/>
              </w:rPr>
            </w:pPr>
            <w:r>
              <w:rPr>
                <w:sz w:val="18"/>
                <w:szCs w:val="18"/>
                <w:lang w:val="en-US" w:eastAsia="ko-KR"/>
              </w:rPr>
              <w:t xml:space="preserve">Proposal 7: Specify UE behaviors of initiating/triggering partial BFR and full BFR for different multi-TRP settings.           </w:t>
            </w:r>
          </w:p>
          <w:p w14:paraId="19474290" w14:textId="77777777" w:rsidR="00A62A1B" w:rsidRDefault="00A62A1B">
            <w:pPr>
              <w:rPr>
                <w:sz w:val="18"/>
                <w:szCs w:val="18"/>
                <w:lang w:eastAsia="zh-CN"/>
              </w:rPr>
            </w:pPr>
          </w:p>
        </w:tc>
      </w:tr>
      <w:tr w:rsidR="00A62A1B" w14:paraId="16AAA52A"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2EC307D" w14:textId="77777777" w:rsidR="00A62A1B" w:rsidRDefault="008643F3">
            <w:pPr>
              <w:rPr>
                <w:bCs/>
                <w:color w:val="0000FF"/>
                <w:sz w:val="18"/>
                <w:szCs w:val="18"/>
                <w:u w:val="single"/>
                <w:lang w:eastAsia="zh-CN"/>
              </w:rPr>
            </w:pPr>
            <w:hyperlink r:id="rId27" w:history="1">
              <w:r w:rsidR="00A62A1B">
                <w:rPr>
                  <w:rStyle w:val="a4"/>
                  <w:rFonts w:eastAsia="MS Mincho"/>
                  <w:bCs/>
                  <w:sz w:val="18"/>
                  <w:szCs w:val="18"/>
                  <w:lang w:eastAsia="zh-CN"/>
                </w:rPr>
                <w:t>R1-2101353</w:t>
              </w:r>
            </w:hyperlink>
          </w:p>
        </w:tc>
        <w:tc>
          <w:tcPr>
            <w:tcW w:w="5731" w:type="dxa"/>
            <w:tcBorders>
              <w:top w:val="nil"/>
              <w:left w:val="nil"/>
              <w:bottom w:val="single" w:sz="4" w:space="0" w:color="A6A6A6"/>
              <w:right w:val="single" w:sz="4" w:space="0" w:color="A6A6A6"/>
            </w:tcBorders>
            <w:hideMark/>
          </w:tcPr>
          <w:p w14:paraId="7A0D1668" w14:textId="77777777" w:rsidR="00A62A1B" w:rsidRDefault="00A62A1B">
            <w:pPr>
              <w:rPr>
                <w:sz w:val="18"/>
                <w:szCs w:val="18"/>
                <w:lang w:eastAsia="zh-CN"/>
              </w:rPr>
            </w:pPr>
            <w:r>
              <w:rPr>
                <w:sz w:val="18"/>
                <w:szCs w:val="18"/>
                <w:lang w:eastAsia="zh-CN"/>
              </w:rPr>
              <w:t>Views on Rel-17 multi-TRP BM enhancement</w:t>
            </w:r>
          </w:p>
        </w:tc>
        <w:tc>
          <w:tcPr>
            <w:tcW w:w="2209" w:type="dxa"/>
            <w:tcBorders>
              <w:top w:val="nil"/>
              <w:left w:val="nil"/>
              <w:bottom w:val="single" w:sz="4" w:space="0" w:color="A6A6A6"/>
              <w:right w:val="single" w:sz="4" w:space="0" w:color="A6A6A6"/>
            </w:tcBorders>
            <w:hideMark/>
          </w:tcPr>
          <w:p w14:paraId="63217C4E" w14:textId="77777777" w:rsidR="00A62A1B" w:rsidRDefault="00A62A1B">
            <w:pPr>
              <w:rPr>
                <w:sz w:val="18"/>
                <w:szCs w:val="18"/>
                <w:lang w:eastAsia="zh-CN"/>
              </w:rPr>
            </w:pPr>
            <w:r>
              <w:rPr>
                <w:sz w:val="18"/>
                <w:szCs w:val="18"/>
                <w:lang w:eastAsia="zh-CN"/>
              </w:rPr>
              <w:t>Apple</w:t>
            </w:r>
          </w:p>
        </w:tc>
      </w:tr>
      <w:tr w:rsidR="00A62A1B" w14:paraId="728602A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B8EF428" w14:textId="77777777" w:rsidR="00A62A1B" w:rsidRDefault="00A62A1B">
            <w:pPr>
              <w:pStyle w:val="0Maintext"/>
              <w:spacing w:line="240" w:lineRule="auto"/>
              <w:ind w:firstLine="442"/>
              <w:rPr>
                <w:bCs/>
                <w:iCs/>
                <w:sz w:val="18"/>
                <w:szCs w:val="18"/>
                <w:lang w:val="en-US" w:eastAsia="zh-CN"/>
              </w:rPr>
            </w:pPr>
            <w:r>
              <w:rPr>
                <w:bCs/>
                <w:iCs/>
                <w:sz w:val="18"/>
                <w:szCs w:val="18"/>
                <w:lang w:val="en-US" w:eastAsia="zh-CN"/>
              </w:rPr>
              <w:t xml:space="preserve">Proposal 1: For beam reporting, option 1 should be supported, where </w:t>
            </w:r>
            <w:r>
              <w:rPr>
                <w:bCs/>
                <w:iCs/>
                <w:sz w:val="18"/>
                <w:szCs w:val="18"/>
                <w:lang w:eastAsia="zh-CN"/>
              </w:rPr>
              <w:t>in a CSI-report, UE can report N&gt;1 pair/groups and M&gt;=1 beams per pair/group.</w:t>
            </w:r>
          </w:p>
          <w:p w14:paraId="26396957" w14:textId="77777777" w:rsidR="00A62A1B" w:rsidRDefault="00A62A1B">
            <w:pPr>
              <w:pStyle w:val="0Maintext"/>
              <w:spacing w:line="240" w:lineRule="auto"/>
              <w:ind w:firstLine="442"/>
              <w:rPr>
                <w:bCs/>
                <w:iCs/>
                <w:sz w:val="18"/>
                <w:szCs w:val="18"/>
                <w:lang w:val="en-US" w:eastAsia="zh-CN"/>
              </w:rPr>
            </w:pPr>
            <w:r>
              <w:rPr>
                <w:bCs/>
                <w:iCs/>
                <w:sz w:val="18"/>
                <w:szCs w:val="18"/>
                <w:lang w:val="en-US" w:eastAsia="zh-CN"/>
              </w:rPr>
              <w:t xml:space="preserve">Proposal 2: It should be supported that gNB can provide some information on whether two beams can be simultaneously transmitted or not for beam measurement and report </w:t>
            </w:r>
          </w:p>
          <w:p w14:paraId="038AFB09" w14:textId="77777777" w:rsidR="00A62A1B" w:rsidRDefault="00A62A1B">
            <w:pPr>
              <w:pStyle w:val="0Maintext"/>
              <w:numPr>
                <w:ilvl w:val="0"/>
                <w:numId w:val="104"/>
              </w:numPr>
              <w:spacing w:line="240" w:lineRule="auto"/>
              <w:ind w:firstLine="442"/>
              <w:rPr>
                <w:bCs/>
                <w:iCs/>
                <w:sz w:val="18"/>
                <w:szCs w:val="18"/>
                <w:lang w:val="en-US" w:eastAsia="zh-CN"/>
              </w:rPr>
            </w:pPr>
            <w:r>
              <w:rPr>
                <w:bCs/>
                <w:iCs/>
                <w:sz w:val="18"/>
                <w:szCs w:val="18"/>
                <w:lang w:val="en-US" w:eastAsia="zh-CN"/>
              </w:rPr>
              <w:t>Support to configure an additional set of CMRs in a CSI-ReportConfig, and UE can assume any two beams in different CMR sets can be simultaneously transmitted.</w:t>
            </w:r>
          </w:p>
          <w:p w14:paraId="05CD463D" w14:textId="77777777" w:rsidR="00A62A1B" w:rsidRDefault="00A62A1B">
            <w:pPr>
              <w:pStyle w:val="0Maintext"/>
              <w:spacing w:line="240" w:lineRule="auto"/>
              <w:ind w:firstLine="442"/>
              <w:rPr>
                <w:bCs/>
                <w:iCs/>
                <w:sz w:val="18"/>
                <w:szCs w:val="18"/>
                <w:lang w:val="en-US" w:eastAsia="zh-CN"/>
              </w:rPr>
            </w:pPr>
            <w:r>
              <w:rPr>
                <w:bCs/>
                <w:iCs/>
                <w:sz w:val="18"/>
                <w:szCs w:val="18"/>
                <w:highlight w:val="yellow"/>
                <w:lang w:val="en-US" w:eastAsia="zh-CN"/>
              </w:rPr>
              <w:t>Proposal 3: Support UE to report a state that it cannot identify beams that can be simultaneously received.</w:t>
            </w:r>
          </w:p>
          <w:p w14:paraId="2F0C4DF4" w14:textId="77777777" w:rsidR="00A62A1B" w:rsidRDefault="00A62A1B">
            <w:pPr>
              <w:pStyle w:val="0Maintext"/>
              <w:spacing w:line="240" w:lineRule="auto"/>
              <w:ind w:firstLine="442"/>
              <w:rPr>
                <w:bCs/>
                <w:iCs/>
                <w:sz w:val="18"/>
                <w:szCs w:val="18"/>
                <w:lang w:val="en-US" w:eastAsia="zh-CN"/>
              </w:rPr>
            </w:pPr>
            <w:r>
              <w:rPr>
                <w:bCs/>
                <w:iCs/>
                <w:sz w:val="18"/>
                <w:szCs w:val="18"/>
                <w:lang w:val="en-US" w:eastAsia="zh-CN"/>
              </w:rPr>
              <w:t>Proposal 4: Support gNB to configure up to 2 BFD RSs sets</w:t>
            </w:r>
          </w:p>
          <w:p w14:paraId="06176189" w14:textId="77777777" w:rsidR="00A62A1B" w:rsidRDefault="00A62A1B">
            <w:pPr>
              <w:pStyle w:val="0Maintext"/>
              <w:numPr>
                <w:ilvl w:val="0"/>
                <w:numId w:val="104"/>
              </w:numPr>
              <w:spacing w:line="240" w:lineRule="auto"/>
              <w:ind w:firstLine="442"/>
              <w:rPr>
                <w:bCs/>
                <w:iCs/>
                <w:sz w:val="18"/>
                <w:szCs w:val="18"/>
                <w:lang w:val="en-US" w:eastAsia="zh-CN"/>
              </w:rPr>
            </w:pPr>
            <w:r>
              <w:rPr>
                <w:bCs/>
                <w:iCs/>
                <w:sz w:val="18"/>
                <w:szCs w:val="18"/>
                <w:lang w:val="en-US" w:eastAsia="zh-CN"/>
              </w:rPr>
              <w:t>The maximum number of BFD RSs within a set can be reported by UE capability</w:t>
            </w:r>
          </w:p>
          <w:p w14:paraId="4A057AB8" w14:textId="77777777" w:rsidR="00A62A1B" w:rsidRDefault="00A62A1B">
            <w:pPr>
              <w:pStyle w:val="0Maintext"/>
              <w:numPr>
                <w:ilvl w:val="0"/>
                <w:numId w:val="104"/>
              </w:numPr>
              <w:spacing w:line="240" w:lineRule="auto"/>
              <w:ind w:firstLine="442"/>
              <w:rPr>
                <w:bCs/>
                <w:iCs/>
                <w:sz w:val="18"/>
                <w:szCs w:val="18"/>
                <w:lang w:val="en-US" w:eastAsia="zh-CN"/>
              </w:rPr>
            </w:pPr>
            <w:r>
              <w:rPr>
                <w:bCs/>
                <w:iCs/>
                <w:sz w:val="18"/>
                <w:szCs w:val="18"/>
                <w:lang w:val="en-US" w:eastAsia="zh-CN"/>
              </w:rPr>
              <w:t>If the BFD RS sets are not configured, the RSs configured in the TCI state for CORESETs with a CORESETPoolIndex should be used for BFD for a TRP</w:t>
            </w:r>
          </w:p>
          <w:p w14:paraId="4F41B64A" w14:textId="77777777" w:rsidR="00A62A1B" w:rsidRDefault="00A62A1B">
            <w:pPr>
              <w:pStyle w:val="0Maintext"/>
              <w:spacing w:line="240" w:lineRule="auto"/>
              <w:ind w:firstLine="442"/>
              <w:rPr>
                <w:bCs/>
                <w:iCs/>
                <w:sz w:val="18"/>
                <w:szCs w:val="18"/>
                <w:lang w:val="en-US" w:eastAsia="zh-CN"/>
              </w:rPr>
            </w:pPr>
            <w:r>
              <w:rPr>
                <w:bCs/>
                <w:iCs/>
                <w:sz w:val="18"/>
                <w:szCs w:val="18"/>
                <w:lang w:val="en-US" w:eastAsia="zh-CN"/>
              </w:rPr>
              <w:t>Proposal 5: Support gNB to configure up to 2 CBD RSs sets</w:t>
            </w:r>
          </w:p>
          <w:p w14:paraId="26FB1FBB" w14:textId="77777777" w:rsidR="00A62A1B" w:rsidRDefault="00A62A1B">
            <w:pPr>
              <w:pStyle w:val="0Maintext"/>
              <w:numPr>
                <w:ilvl w:val="0"/>
                <w:numId w:val="105"/>
              </w:numPr>
              <w:spacing w:line="240" w:lineRule="auto"/>
              <w:ind w:firstLine="442"/>
              <w:rPr>
                <w:bCs/>
                <w:iCs/>
                <w:sz w:val="18"/>
                <w:szCs w:val="18"/>
                <w:lang w:val="en-US" w:eastAsia="zh-CN"/>
              </w:rPr>
            </w:pPr>
            <w:r>
              <w:rPr>
                <w:bCs/>
                <w:iCs/>
                <w:sz w:val="18"/>
                <w:szCs w:val="18"/>
                <w:lang w:val="en-US" w:eastAsia="zh-CN"/>
              </w:rPr>
              <w:t>Each CBD RSs set corresponds to a TRP</w:t>
            </w:r>
          </w:p>
          <w:p w14:paraId="0AFD2387" w14:textId="77777777" w:rsidR="00A62A1B" w:rsidRDefault="00A62A1B">
            <w:pPr>
              <w:pStyle w:val="0Maintext"/>
              <w:numPr>
                <w:ilvl w:val="0"/>
                <w:numId w:val="105"/>
              </w:numPr>
              <w:spacing w:line="240" w:lineRule="auto"/>
              <w:ind w:firstLine="442"/>
              <w:rPr>
                <w:bCs/>
                <w:iCs/>
                <w:sz w:val="18"/>
                <w:szCs w:val="18"/>
                <w:lang w:val="en-US" w:eastAsia="zh-CN"/>
              </w:rPr>
            </w:pPr>
            <w:r>
              <w:rPr>
                <w:bCs/>
                <w:iCs/>
                <w:sz w:val="18"/>
                <w:szCs w:val="18"/>
                <w:lang w:val="en-US" w:eastAsia="zh-CN"/>
              </w:rPr>
              <w:t>CBD RSs set and BFD RSs set should be one-to-one mapped</w:t>
            </w:r>
          </w:p>
          <w:p w14:paraId="2C48964F" w14:textId="77777777" w:rsidR="00A62A1B" w:rsidRDefault="00A62A1B">
            <w:pPr>
              <w:pStyle w:val="0Maintext"/>
              <w:spacing w:line="240" w:lineRule="auto"/>
              <w:ind w:firstLine="442"/>
              <w:rPr>
                <w:bCs/>
                <w:iCs/>
                <w:sz w:val="18"/>
                <w:szCs w:val="18"/>
                <w:lang w:eastAsia="zh-CN"/>
              </w:rPr>
            </w:pPr>
            <w:r>
              <w:rPr>
                <w:bCs/>
                <w:iCs/>
                <w:sz w:val="18"/>
                <w:szCs w:val="18"/>
                <w:lang w:eastAsia="zh-CN"/>
              </w:rPr>
              <w:t>Proposal 6: For PUCCH-SR configuration, support option 2 (configuring up to 2 PUCCH-SR resources in a cell group)</w:t>
            </w:r>
          </w:p>
          <w:p w14:paraId="77BB2B3D" w14:textId="77777777" w:rsidR="00A62A1B" w:rsidRDefault="00A62A1B">
            <w:pPr>
              <w:pStyle w:val="0Maintext"/>
              <w:numPr>
                <w:ilvl w:val="0"/>
                <w:numId w:val="106"/>
              </w:numPr>
              <w:spacing w:line="240" w:lineRule="auto"/>
              <w:ind w:firstLine="442"/>
              <w:rPr>
                <w:bCs/>
                <w:iCs/>
                <w:sz w:val="18"/>
                <w:szCs w:val="18"/>
                <w:lang w:eastAsia="zh-CN"/>
              </w:rPr>
            </w:pPr>
            <w:r>
              <w:rPr>
                <w:bCs/>
                <w:iCs/>
                <w:sz w:val="18"/>
                <w:szCs w:val="18"/>
                <w:lang w:eastAsia="zh-CN"/>
              </w:rPr>
              <w:t>Each PUCCH-SR corresponds to a TRP (BFD/CBD RS set)</w:t>
            </w:r>
          </w:p>
          <w:p w14:paraId="6276BB7E" w14:textId="77777777" w:rsidR="00A62A1B" w:rsidRDefault="00A62A1B">
            <w:pPr>
              <w:pStyle w:val="0Maintext"/>
              <w:numPr>
                <w:ilvl w:val="0"/>
                <w:numId w:val="106"/>
              </w:numPr>
              <w:spacing w:line="240" w:lineRule="auto"/>
              <w:ind w:firstLine="442"/>
              <w:rPr>
                <w:bCs/>
                <w:iCs/>
                <w:sz w:val="18"/>
                <w:szCs w:val="18"/>
                <w:lang w:eastAsia="zh-CN"/>
              </w:rPr>
            </w:pPr>
            <w:r>
              <w:rPr>
                <w:bCs/>
                <w:iCs/>
                <w:sz w:val="18"/>
                <w:szCs w:val="18"/>
                <w:lang w:eastAsia="zh-CN"/>
              </w:rPr>
              <w:t xml:space="preserve">The BFR MAC CE can report new beam index(es), failed CC index(es) as well as </w:t>
            </w:r>
            <w:r>
              <w:rPr>
                <w:bCs/>
                <w:iCs/>
                <w:sz w:val="18"/>
                <w:szCs w:val="18"/>
              </w:rPr>
              <w:t>indication on whether new beam(s) is found</w:t>
            </w:r>
          </w:p>
          <w:p w14:paraId="0003C631" w14:textId="77777777" w:rsidR="00A62A1B" w:rsidRDefault="00A62A1B">
            <w:pPr>
              <w:pStyle w:val="0Maintext"/>
              <w:spacing w:after="120" w:line="240" w:lineRule="auto"/>
              <w:ind w:firstLine="0"/>
              <w:rPr>
                <w:bCs/>
                <w:iCs/>
                <w:sz w:val="18"/>
                <w:szCs w:val="18"/>
                <w:lang w:eastAsia="zh-CN"/>
              </w:rPr>
            </w:pPr>
            <w:r>
              <w:rPr>
                <w:bCs/>
                <w:iCs/>
                <w:sz w:val="18"/>
                <w:szCs w:val="18"/>
              </w:rPr>
              <w:t xml:space="preserve">Proposal 7: When both BFD RS sets fail, UE can fallback to use </w:t>
            </w:r>
            <w:r>
              <w:rPr>
                <w:bCs/>
                <w:iCs/>
                <w:sz w:val="18"/>
                <w:szCs w:val="18"/>
                <w:lang w:eastAsia="zh-CN"/>
              </w:rPr>
              <w:t>Rel-15/Rel-16 single-TRP BFR procedure to recover from beam failure</w:t>
            </w:r>
          </w:p>
          <w:p w14:paraId="2BD6EB1E" w14:textId="77777777" w:rsidR="00A62A1B" w:rsidRDefault="00A62A1B">
            <w:pPr>
              <w:pStyle w:val="0Maintext"/>
              <w:numPr>
                <w:ilvl w:val="0"/>
                <w:numId w:val="107"/>
              </w:numPr>
              <w:spacing w:after="120" w:line="240" w:lineRule="auto"/>
              <w:rPr>
                <w:bCs/>
                <w:iCs/>
                <w:sz w:val="18"/>
                <w:szCs w:val="18"/>
              </w:rPr>
            </w:pPr>
            <w:r>
              <w:rPr>
                <w:bCs/>
                <w:iCs/>
                <w:sz w:val="18"/>
                <w:szCs w:val="18"/>
              </w:rPr>
              <w:t>Support UE to report 2 new beam indexes, where each beam corresponds to a CBD RS set</w:t>
            </w:r>
          </w:p>
          <w:p w14:paraId="6F06A2E8" w14:textId="77777777" w:rsidR="00A62A1B" w:rsidRDefault="00A62A1B">
            <w:pPr>
              <w:pStyle w:val="0Maintext"/>
              <w:spacing w:after="120" w:line="240" w:lineRule="auto"/>
              <w:ind w:firstLine="0"/>
              <w:rPr>
                <w:bCs/>
                <w:iCs/>
                <w:sz w:val="18"/>
                <w:szCs w:val="18"/>
                <w:lang w:eastAsia="zh-CN"/>
              </w:rPr>
            </w:pPr>
            <w:r>
              <w:rPr>
                <w:bCs/>
                <w:iCs/>
                <w:sz w:val="18"/>
                <w:szCs w:val="18"/>
                <w:lang w:eastAsia="zh-CN"/>
              </w:rPr>
              <w:t>Proposal 8: Support to release some constraints due to QCL-TypeD collision for UEs that can receive two beams simultaneously, where the starting point is to release the constraints for SSB/CSI-RS for RLM/BFD/CBD.</w:t>
            </w:r>
          </w:p>
          <w:p w14:paraId="6CA4911B" w14:textId="77777777" w:rsidR="00A62A1B" w:rsidRDefault="00A62A1B">
            <w:pPr>
              <w:pStyle w:val="0Maintext"/>
              <w:spacing w:line="240" w:lineRule="auto"/>
              <w:ind w:left="1162" w:firstLine="0"/>
              <w:rPr>
                <w:bCs/>
                <w:iCs/>
                <w:sz w:val="18"/>
                <w:szCs w:val="18"/>
                <w:lang w:eastAsia="zh-CN"/>
              </w:rPr>
            </w:pPr>
          </w:p>
          <w:p w14:paraId="005FB3EC" w14:textId="77777777" w:rsidR="00A62A1B" w:rsidRDefault="00A62A1B">
            <w:pPr>
              <w:rPr>
                <w:sz w:val="18"/>
                <w:szCs w:val="18"/>
                <w:lang w:val="en-GB" w:eastAsia="zh-CN"/>
              </w:rPr>
            </w:pPr>
          </w:p>
        </w:tc>
      </w:tr>
      <w:tr w:rsidR="00A62A1B" w14:paraId="0528ED8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1A1FC68A" w14:textId="77777777" w:rsidR="00A62A1B" w:rsidRDefault="00A62A1B">
            <w:pPr>
              <w:rPr>
                <w:color w:val="000000"/>
                <w:sz w:val="18"/>
                <w:szCs w:val="18"/>
                <w:lang w:eastAsia="zh-CN"/>
              </w:rPr>
            </w:pPr>
            <w:r>
              <w:rPr>
                <w:color w:val="000000"/>
                <w:sz w:val="18"/>
                <w:szCs w:val="18"/>
                <w:lang w:eastAsia="zh-CN"/>
              </w:rPr>
              <w:lastRenderedPageBreak/>
              <w:t>R1-2101416</w:t>
            </w:r>
          </w:p>
        </w:tc>
        <w:tc>
          <w:tcPr>
            <w:tcW w:w="5731" w:type="dxa"/>
            <w:tcBorders>
              <w:top w:val="nil"/>
              <w:left w:val="nil"/>
              <w:bottom w:val="single" w:sz="4" w:space="0" w:color="A6A6A6"/>
              <w:right w:val="single" w:sz="4" w:space="0" w:color="A6A6A6"/>
            </w:tcBorders>
            <w:hideMark/>
          </w:tcPr>
          <w:p w14:paraId="50105B26" w14:textId="77777777" w:rsidR="00A62A1B" w:rsidRDefault="00A62A1B">
            <w:pPr>
              <w:rPr>
                <w:sz w:val="18"/>
                <w:szCs w:val="18"/>
                <w:lang w:eastAsia="zh-CN"/>
              </w:rPr>
            </w:pPr>
            <w:r>
              <w:rPr>
                <w:sz w:val="18"/>
                <w:szCs w:val="18"/>
                <w:lang w:eastAsia="zh-CN"/>
              </w:rPr>
              <w:t>On Per-TRP Beam Failure Recovery</w:t>
            </w:r>
          </w:p>
        </w:tc>
        <w:tc>
          <w:tcPr>
            <w:tcW w:w="2209" w:type="dxa"/>
            <w:tcBorders>
              <w:top w:val="nil"/>
              <w:left w:val="nil"/>
              <w:bottom w:val="single" w:sz="4" w:space="0" w:color="A6A6A6"/>
              <w:right w:val="single" w:sz="4" w:space="0" w:color="A6A6A6"/>
            </w:tcBorders>
            <w:hideMark/>
          </w:tcPr>
          <w:p w14:paraId="1E85916E" w14:textId="77777777" w:rsidR="00A62A1B" w:rsidRDefault="00A62A1B">
            <w:pPr>
              <w:rPr>
                <w:sz w:val="18"/>
                <w:szCs w:val="18"/>
                <w:lang w:eastAsia="zh-CN"/>
              </w:rPr>
            </w:pPr>
            <w:r>
              <w:rPr>
                <w:sz w:val="18"/>
                <w:szCs w:val="18"/>
                <w:lang w:eastAsia="zh-CN"/>
              </w:rPr>
              <w:t>Convida Wireless</w:t>
            </w:r>
          </w:p>
        </w:tc>
      </w:tr>
      <w:tr w:rsidR="00A62A1B" w14:paraId="51CDB0D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0E2CE8E0" w14:textId="77777777" w:rsidR="00A62A1B" w:rsidRDefault="00A62A1B">
            <w:pPr>
              <w:ind w:left="990" w:hanging="990"/>
              <w:rPr>
                <w:rFonts w:eastAsia="바탕"/>
                <w:sz w:val="18"/>
                <w:szCs w:val="18"/>
                <w:lang w:eastAsia="ko-KR"/>
              </w:rPr>
            </w:pPr>
            <w:r>
              <w:rPr>
                <w:rFonts w:eastAsia="바탕"/>
                <w:sz w:val="18"/>
                <w:szCs w:val="18"/>
                <w:lang w:eastAsia="ko-KR"/>
              </w:rPr>
              <w:t>Proposal 1: Support both explicit and implicit configuration of BFD RS per TRP.</w:t>
            </w:r>
          </w:p>
          <w:p w14:paraId="6BEE9FE1" w14:textId="77777777" w:rsidR="00A62A1B" w:rsidRDefault="00A62A1B">
            <w:pPr>
              <w:ind w:left="990" w:hanging="990"/>
              <w:rPr>
                <w:rFonts w:eastAsia="바탕"/>
                <w:sz w:val="18"/>
                <w:szCs w:val="18"/>
                <w:lang w:eastAsia="ko-KR"/>
              </w:rPr>
            </w:pPr>
            <w:r>
              <w:rPr>
                <w:rFonts w:eastAsia="바탕"/>
                <w:sz w:val="18"/>
                <w:szCs w:val="18"/>
                <w:lang w:eastAsia="ko-KR"/>
              </w:rPr>
              <w:t>Proposal 2: Implicit determination of the first BFD-RS set follows implicit determination in Rel-15/16, but based on the first CORESET pool. Similarly for the second BFD-RS set.</w:t>
            </w:r>
          </w:p>
          <w:p w14:paraId="3C787805" w14:textId="77777777" w:rsidR="00A62A1B" w:rsidRDefault="00A62A1B">
            <w:pPr>
              <w:ind w:left="990" w:hanging="990"/>
              <w:rPr>
                <w:rFonts w:eastAsia="바탕"/>
                <w:sz w:val="18"/>
                <w:szCs w:val="18"/>
                <w:lang w:eastAsia="ko-KR"/>
              </w:rPr>
            </w:pPr>
            <w:r>
              <w:rPr>
                <w:rFonts w:eastAsia="바탕"/>
                <w:sz w:val="18"/>
                <w:szCs w:val="18"/>
                <w:lang w:eastAsia="ko-KR"/>
              </w:rPr>
              <w:t>Proposal 3: Support two BFD-RS sets, each with up to two BFD-RS.</w:t>
            </w:r>
          </w:p>
          <w:p w14:paraId="74A12643" w14:textId="77777777" w:rsidR="00A62A1B" w:rsidRDefault="00A62A1B">
            <w:pPr>
              <w:ind w:left="990" w:hanging="990"/>
              <w:rPr>
                <w:rFonts w:eastAsia="바탕"/>
                <w:sz w:val="18"/>
                <w:szCs w:val="18"/>
                <w:lang w:eastAsia="ko-KR"/>
              </w:rPr>
            </w:pPr>
            <w:r>
              <w:rPr>
                <w:rFonts w:eastAsia="바탕"/>
                <w:sz w:val="18"/>
                <w:szCs w:val="18"/>
                <w:lang w:eastAsia="ko-KR"/>
              </w:rPr>
              <w:t>Proposal 4: The physical layer in the UE assesses the radio link quality per set of BFD RS and indicates the BFD RS set index to higher layers when the radio link quality of all BFD RS in the corresponding set of BFD RS is worse than a threshold.</w:t>
            </w:r>
          </w:p>
          <w:p w14:paraId="6545DF5C" w14:textId="77777777" w:rsidR="00A62A1B" w:rsidRDefault="00A62A1B">
            <w:pPr>
              <w:rPr>
                <w:rFonts w:eastAsia="바탕"/>
                <w:sz w:val="18"/>
                <w:szCs w:val="18"/>
                <w:lang w:eastAsia="ko-KR"/>
              </w:rPr>
            </w:pPr>
            <w:r>
              <w:rPr>
                <w:rFonts w:eastAsia="바탕"/>
                <w:sz w:val="18"/>
                <w:szCs w:val="18"/>
                <w:lang w:eastAsia="ko-KR"/>
              </w:rPr>
              <w:t>Proposal 5: The details of the association between BFD-RS sets and NBI-RS sets is left to RAN2.</w:t>
            </w:r>
          </w:p>
          <w:p w14:paraId="4496B28D" w14:textId="77777777" w:rsidR="00A62A1B" w:rsidRDefault="00A62A1B">
            <w:pPr>
              <w:rPr>
                <w:rFonts w:eastAsia="바탕"/>
                <w:sz w:val="18"/>
                <w:szCs w:val="18"/>
                <w:lang w:eastAsia="ko-KR"/>
              </w:rPr>
            </w:pPr>
            <w:r>
              <w:rPr>
                <w:rFonts w:eastAsia="바탕"/>
                <w:sz w:val="18"/>
                <w:szCs w:val="18"/>
                <w:lang w:eastAsia="ko-KR"/>
              </w:rPr>
              <w:t>Proposal 6: The NBI-RS sets are disjoint.</w:t>
            </w:r>
          </w:p>
          <w:p w14:paraId="644C94CD" w14:textId="77777777" w:rsidR="00A62A1B" w:rsidRDefault="00A62A1B">
            <w:pPr>
              <w:ind w:left="990" w:hanging="990"/>
              <w:rPr>
                <w:rFonts w:eastAsia="바탕"/>
                <w:sz w:val="18"/>
                <w:szCs w:val="18"/>
                <w:lang w:eastAsia="ko-KR"/>
              </w:rPr>
            </w:pPr>
            <w:r>
              <w:rPr>
                <w:rFonts w:eastAsia="바탕"/>
                <w:sz w:val="18"/>
                <w:szCs w:val="18"/>
                <w:lang w:eastAsia="ko-KR"/>
              </w:rPr>
              <w:t>Proposal 7: The higher layers of a UE can request the physical layer to provide the indexes of candidate beam RS from a per-TRP set of candidate beam RS with L1-RSRP above a threshold, if any.</w:t>
            </w:r>
          </w:p>
          <w:p w14:paraId="68F5648C" w14:textId="77777777" w:rsidR="00A62A1B" w:rsidRDefault="00A62A1B">
            <w:pPr>
              <w:rPr>
                <w:rFonts w:eastAsia="바탕"/>
                <w:sz w:val="18"/>
                <w:szCs w:val="18"/>
                <w:lang w:eastAsia="ko-KR"/>
              </w:rPr>
            </w:pPr>
            <w:r>
              <w:rPr>
                <w:rFonts w:eastAsia="바탕"/>
                <w:sz w:val="18"/>
                <w:szCs w:val="18"/>
                <w:lang w:eastAsia="ko-KR"/>
              </w:rPr>
              <w:t>Proposal 8: The dedicated PUCCH-SR is not enhanced in Rel-17, i.e. Option 1 is supported and the FFSs are not needed.</w:t>
            </w:r>
          </w:p>
          <w:p w14:paraId="291F342A" w14:textId="77777777" w:rsidR="00A62A1B" w:rsidRDefault="00A62A1B">
            <w:pPr>
              <w:rPr>
                <w:rFonts w:eastAsia="바탕"/>
                <w:sz w:val="18"/>
                <w:szCs w:val="18"/>
                <w:lang w:eastAsia="ko-KR"/>
              </w:rPr>
            </w:pPr>
            <w:r>
              <w:rPr>
                <w:rFonts w:eastAsia="바탕"/>
                <w:sz w:val="18"/>
                <w:szCs w:val="18"/>
                <w:lang w:eastAsia="ko-KR"/>
              </w:rPr>
              <w:t>Proposal 9: RAN1 should strive to avoid introducing a new BFR MAC CE and to support efficient reporting of both single-TRP and multi-TRP cells in the same BFR MAC CE.</w:t>
            </w:r>
          </w:p>
          <w:p w14:paraId="2D20F8EA" w14:textId="77777777" w:rsidR="00A62A1B" w:rsidRDefault="00A62A1B">
            <w:pPr>
              <w:rPr>
                <w:rFonts w:eastAsia="바탕"/>
                <w:sz w:val="18"/>
                <w:szCs w:val="18"/>
                <w:lang w:eastAsia="ko-KR"/>
              </w:rPr>
            </w:pPr>
            <w:r>
              <w:rPr>
                <w:rFonts w:eastAsia="바탕"/>
                <w:sz w:val="18"/>
                <w:szCs w:val="18"/>
                <w:lang w:eastAsia="ko-KR"/>
              </w:rPr>
              <w:t>Proposal 10: The indication of failed cells (C</w:t>
            </w:r>
            <w:r>
              <w:rPr>
                <w:rFonts w:eastAsia="바탕"/>
                <w:sz w:val="18"/>
                <w:szCs w:val="18"/>
                <w:vertAlign w:val="subscript"/>
                <w:lang w:eastAsia="ko-KR"/>
              </w:rPr>
              <w:t>i</w:t>
            </w:r>
            <w:r>
              <w:rPr>
                <w:rFonts w:eastAsia="바탕"/>
                <w:sz w:val="18"/>
                <w:szCs w:val="18"/>
                <w:lang w:eastAsia="ko-KR"/>
              </w:rPr>
              <w:t>) is reused from Rel-16 BFR MAC CE.</w:t>
            </w:r>
          </w:p>
          <w:p w14:paraId="64F9F1B0" w14:textId="77777777" w:rsidR="00A62A1B" w:rsidRDefault="00A62A1B">
            <w:pPr>
              <w:rPr>
                <w:rFonts w:eastAsia="바탕"/>
                <w:sz w:val="18"/>
                <w:szCs w:val="18"/>
                <w:lang w:eastAsia="ko-KR"/>
              </w:rPr>
            </w:pPr>
            <w:r>
              <w:rPr>
                <w:rFonts w:eastAsia="바탕"/>
                <w:sz w:val="18"/>
                <w:szCs w:val="18"/>
                <w:lang w:eastAsia="ko-KR"/>
              </w:rPr>
              <w:t>Proposal 11: Down-select from the following options for the one or two octets that correspond to a failed serving cell in the BFR MAC CE:</w:t>
            </w:r>
          </w:p>
          <w:p w14:paraId="63B9CE1E" w14:textId="77777777" w:rsidR="00A62A1B" w:rsidRDefault="00A62A1B">
            <w:pPr>
              <w:pStyle w:val="af4"/>
              <w:numPr>
                <w:ilvl w:val="0"/>
                <w:numId w:val="108"/>
              </w:numPr>
              <w:spacing w:after="0" w:line="360" w:lineRule="atLeast"/>
              <w:jc w:val="both"/>
              <w:rPr>
                <w:rFonts w:ascii="Times New Roman" w:hAnsi="Times New Roman"/>
                <w:bCs/>
                <w:sz w:val="18"/>
                <w:szCs w:val="18"/>
              </w:rPr>
            </w:pPr>
            <w:r>
              <w:rPr>
                <w:rFonts w:ascii="Times New Roman" w:hAnsi="Times New Roman"/>
                <w:bCs/>
                <w:sz w:val="18"/>
                <w:szCs w:val="18"/>
              </w:rPr>
              <w:t>Option 1: The BFR MAC CE includes two octets for the failed cell, regardless if one or both TRP links have failed.</w:t>
            </w:r>
          </w:p>
          <w:p w14:paraId="6A25454A" w14:textId="77777777" w:rsidR="00A62A1B" w:rsidRDefault="00A62A1B">
            <w:pPr>
              <w:pStyle w:val="af4"/>
              <w:numPr>
                <w:ilvl w:val="0"/>
                <w:numId w:val="108"/>
              </w:numPr>
              <w:spacing w:after="0" w:line="360" w:lineRule="atLeast"/>
              <w:jc w:val="both"/>
              <w:rPr>
                <w:rFonts w:ascii="Times New Roman" w:hAnsi="Times New Roman"/>
                <w:bCs/>
                <w:sz w:val="18"/>
                <w:szCs w:val="18"/>
              </w:rPr>
            </w:pPr>
            <w:r>
              <w:rPr>
                <w:rFonts w:ascii="Times New Roman" w:hAnsi="Times New Roman"/>
                <w:bCs/>
                <w:sz w:val="18"/>
                <w:szCs w:val="18"/>
              </w:rPr>
              <w:t>Option 2: The BFR MAC CE includes one octet for the failed cell, regardless if one or both TRP links have failed.</w:t>
            </w:r>
          </w:p>
          <w:p w14:paraId="32E01368" w14:textId="77777777" w:rsidR="00A62A1B" w:rsidRDefault="00A62A1B">
            <w:pPr>
              <w:pStyle w:val="af4"/>
              <w:numPr>
                <w:ilvl w:val="0"/>
                <w:numId w:val="108"/>
              </w:numPr>
              <w:spacing w:after="0" w:line="360" w:lineRule="atLeast"/>
              <w:jc w:val="both"/>
              <w:rPr>
                <w:rFonts w:ascii="Times New Roman" w:hAnsi="Times New Roman"/>
                <w:bCs/>
                <w:sz w:val="18"/>
                <w:szCs w:val="18"/>
              </w:rPr>
            </w:pPr>
            <w:r>
              <w:rPr>
                <w:rFonts w:ascii="Times New Roman" w:hAnsi="Times New Roman"/>
                <w:bCs/>
                <w:sz w:val="18"/>
                <w:szCs w:val="18"/>
              </w:rPr>
              <w:t>Option 3: The BFR MAC CE includes one octet for the failed cell if one TRP link has failed, and two octets if both TRP links have failed.</w:t>
            </w:r>
          </w:p>
          <w:p w14:paraId="5955495B" w14:textId="77777777" w:rsidR="00A62A1B" w:rsidRDefault="00A62A1B">
            <w:pPr>
              <w:rPr>
                <w:rFonts w:eastAsia="바탕"/>
                <w:sz w:val="18"/>
                <w:szCs w:val="18"/>
                <w:lang w:eastAsia="ko-KR"/>
              </w:rPr>
            </w:pPr>
            <w:r>
              <w:rPr>
                <w:rFonts w:eastAsia="바탕"/>
                <w:sz w:val="18"/>
                <w:szCs w:val="18"/>
                <w:lang w:eastAsia="ko-KR"/>
              </w:rPr>
              <w:t>Proposal 12: If an octet containing the AC field includes a new candidate beam RS, the TRP index can be implicitly determined from the new candidate beam RS. If an octet containing an AC field does not include a new candidate beam RS, then one of the inserted reserved bits can be used to indicate TRP index.</w:t>
            </w:r>
          </w:p>
          <w:p w14:paraId="37EC1A53" w14:textId="77777777" w:rsidR="00A62A1B" w:rsidRDefault="00A62A1B">
            <w:pPr>
              <w:ind w:left="990" w:hanging="990"/>
              <w:rPr>
                <w:rFonts w:eastAsia="바탕"/>
                <w:sz w:val="18"/>
                <w:szCs w:val="18"/>
                <w:lang w:eastAsia="ko-KR"/>
              </w:rPr>
            </w:pPr>
          </w:p>
          <w:p w14:paraId="77BABC10" w14:textId="77777777" w:rsidR="00A62A1B" w:rsidRDefault="00A62A1B">
            <w:pPr>
              <w:rPr>
                <w:sz w:val="18"/>
                <w:szCs w:val="18"/>
                <w:lang w:eastAsia="zh-CN"/>
              </w:rPr>
            </w:pPr>
          </w:p>
        </w:tc>
      </w:tr>
      <w:tr w:rsidR="00A62A1B" w14:paraId="67A11A5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5B051745" w14:textId="77777777" w:rsidR="00A62A1B" w:rsidRDefault="00A62A1B">
            <w:pPr>
              <w:rPr>
                <w:color w:val="000000"/>
                <w:sz w:val="18"/>
                <w:szCs w:val="18"/>
                <w:lang w:eastAsia="zh-CN"/>
              </w:rPr>
            </w:pPr>
            <w:r>
              <w:rPr>
                <w:color w:val="000000"/>
                <w:sz w:val="18"/>
                <w:szCs w:val="18"/>
                <w:lang w:eastAsia="zh-CN"/>
              </w:rPr>
              <w:t>R1-2101449</w:t>
            </w:r>
          </w:p>
        </w:tc>
        <w:tc>
          <w:tcPr>
            <w:tcW w:w="5731" w:type="dxa"/>
            <w:tcBorders>
              <w:top w:val="nil"/>
              <w:left w:val="nil"/>
              <w:bottom w:val="single" w:sz="4" w:space="0" w:color="A6A6A6"/>
              <w:right w:val="single" w:sz="4" w:space="0" w:color="A6A6A6"/>
            </w:tcBorders>
            <w:hideMark/>
          </w:tcPr>
          <w:p w14:paraId="6D5A87A2"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45123C53" w14:textId="77777777" w:rsidR="00A62A1B" w:rsidRDefault="00A62A1B">
            <w:pPr>
              <w:rPr>
                <w:sz w:val="18"/>
                <w:szCs w:val="18"/>
                <w:lang w:eastAsia="zh-CN"/>
              </w:rPr>
            </w:pPr>
            <w:r>
              <w:rPr>
                <w:sz w:val="18"/>
                <w:szCs w:val="18"/>
                <w:lang w:eastAsia="zh-CN"/>
              </w:rPr>
              <w:t>Qualcomm Incorporated</w:t>
            </w:r>
          </w:p>
        </w:tc>
      </w:tr>
      <w:tr w:rsidR="00A62A1B" w14:paraId="200597C5"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A7C3B72" w14:textId="77777777" w:rsidR="00A62A1B" w:rsidRDefault="00A62A1B">
            <w:pPr>
              <w:jc w:val="both"/>
              <w:rPr>
                <w:sz w:val="18"/>
                <w:szCs w:val="18"/>
                <w:lang w:eastAsia="ja-JP"/>
              </w:rPr>
            </w:pPr>
            <w:r>
              <w:rPr>
                <w:sz w:val="18"/>
                <w:szCs w:val="18"/>
                <w:u w:val="single"/>
                <w:lang w:eastAsia="ja-JP"/>
              </w:rPr>
              <w:t>Proposal 1</w:t>
            </w:r>
            <w:r>
              <w:rPr>
                <w:sz w:val="18"/>
                <w:szCs w:val="18"/>
                <w:lang w:eastAsia="ja-JP"/>
              </w:rPr>
              <w:t>: For group-based beam report, introduce beam set (or TRP) index per candidate beam. UE shall report simultaneously receivable beams with different beam set indices.</w:t>
            </w:r>
          </w:p>
          <w:p w14:paraId="7B0154F5" w14:textId="77777777" w:rsidR="00A62A1B" w:rsidRDefault="00A62A1B">
            <w:pPr>
              <w:jc w:val="both"/>
              <w:rPr>
                <w:sz w:val="18"/>
                <w:szCs w:val="18"/>
                <w:lang w:eastAsia="ja-JP"/>
              </w:rPr>
            </w:pPr>
          </w:p>
          <w:p w14:paraId="7D254551" w14:textId="77777777" w:rsidR="00A62A1B" w:rsidRDefault="00A62A1B">
            <w:pPr>
              <w:jc w:val="both"/>
              <w:rPr>
                <w:sz w:val="18"/>
                <w:szCs w:val="18"/>
                <w:lang w:eastAsia="ja-JP"/>
              </w:rPr>
            </w:pPr>
            <w:r>
              <w:rPr>
                <w:sz w:val="18"/>
                <w:szCs w:val="18"/>
                <w:u w:val="single"/>
                <w:lang w:eastAsia="ja-JP"/>
              </w:rPr>
              <w:t>Proposal 2</w:t>
            </w:r>
            <w:r>
              <w:rPr>
                <w:sz w:val="18"/>
                <w:szCs w:val="18"/>
                <w:lang w:eastAsia="ja-JP"/>
              </w:rPr>
              <w:t>: For L1-SINR based group report, gNB configures multiple candidate beam groups, among which UE reports beam group(s) such that the two beams per group can be received simultaneously.</w:t>
            </w:r>
          </w:p>
          <w:p w14:paraId="19E1409F" w14:textId="77777777" w:rsidR="00A62A1B" w:rsidRDefault="00A62A1B">
            <w:pPr>
              <w:pStyle w:val="af4"/>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The corresponding CMR/IMR per beam in each candidate group should be configured such that the reported L1-SINR per beam reflects cross-beam interference from the other beam in the group.</w:t>
            </w:r>
          </w:p>
          <w:p w14:paraId="7178C18A" w14:textId="77777777" w:rsidR="00A62A1B" w:rsidRDefault="00A62A1B">
            <w:pPr>
              <w:pStyle w:val="af4"/>
              <w:spacing w:after="0"/>
              <w:jc w:val="both"/>
              <w:rPr>
                <w:rFonts w:ascii="Times New Roman" w:hAnsi="Times New Roman"/>
                <w:bCs/>
                <w:sz w:val="18"/>
                <w:szCs w:val="18"/>
              </w:rPr>
            </w:pPr>
          </w:p>
          <w:p w14:paraId="40A5CAA9" w14:textId="77777777" w:rsidR="00A62A1B" w:rsidRDefault="00A62A1B">
            <w:pPr>
              <w:jc w:val="both"/>
              <w:rPr>
                <w:sz w:val="18"/>
                <w:szCs w:val="18"/>
                <w:lang w:eastAsia="ja-JP"/>
              </w:rPr>
            </w:pPr>
            <w:r>
              <w:rPr>
                <w:sz w:val="18"/>
                <w:szCs w:val="18"/>
                <w:u w:val="single"/>
                <w:lang w:eastAsia="ja-JP"/>
              </w:rPr>
              <w:t>Proposal 3</w:t>
            </w:r>
            <w:r>
              <w:rPr>
                <w:sz w:val="18"/>
                <w:szCs w:val="18"/>
                <w:lang w:eastAsia="ja-JP"/>
              </w:rPr>
              <w:t>: For group-based beam report, it can be considered for UE to report throughput related metric per reported beam group, including sum of CQI, capacity, mutual info.</w:t>
            </w:r>
          </w:p>
          <w:p w14:paraId="335C953B" w14:textId="77777777" w:rsidR="00A62A1B" w:rsidRDefault="00A62A1B">
            <w:pPr>
              <w:jc w:val="both"/>
              <w:rPr>
                <w:sz w:val="18"/>
                <w:szCs w:val="18"/>
                <w:lang w:eastAsia="ja-JP"/>
              </w:rPr>
            </w:pPr>
          </w:p>
          <w:p w14:paraId="01D5B820" w14:textId="77777777" w:rsidR="00A62A1B" w:rsidRDefault="00A62A1B">
            <w:pPr>
              <w:jc w:val="both"/>
              <w:rPr>
                <w:sz w:val="18"/>
                <w:szCs w:val="18"/>
                <w:lang w:eastAsia="ja-JP"/>
              </w:rPr>
            </w:pPr>
            <w:r>
              <w:rPr>
                <w:sz w:val="18"/>
                <w:szCs w:val="18"/>
                <w:u w:val="single"/>
                <w:lang w:eastAsia="ja-JP"/>
              </w:rPr>
              <w:t>Proposal 4</w:t>
            </w:r>
            <w:r>
              <w:rPr>
                <w:sz w:val="18"/>
                <w:szCs w:val="18"/>
                <w:lang w:eastAsia="ja-JP"/>
              </w:rPr>
              <w:t>: For group-based beam report, UE can report more than one beam group, which can be sorted based on metric per group.</w:t>
            </w:r>
          </w:p>
          <w:p w14:paraId="7F05663C" w14:textId="77777777" w:rsidR="00A62A1B" w:rsidRDefault="00A62A1B">
            <w:pPr>
              <w:jc w:val="both"/>
              <w:rPr>
                <w:sz w:val="18"/>
                <w:szCs w:val="18"/>
                <w:lang w:eastAsia="ja-JP"/>
              </w:rPr>
            </w:pPr>
          </w:p>
          <w:p w14:paraId="0D2FF800" w14:textId="77777777" w:rsidR="00A62A1B" w:rsidRDefault="00A62A1B">
            <w:pPr>
              <w:jc w:val="both"/>
              <w:rPr>
                <w:sz w:val="18"/>
                <w:szCs w:val="18"/>
                <w:lang w:eastAsia="ja-JP"/>
              </w:rPr>
            </w:pPr>
            <w:r>
              <w:rPr>
                <w:sz w:val="18"/>
                <w:szCs w:val="18"/>
                <w:u w:val="single"/>
                <w:lang w:eastAsia="ja-JP"/>
              </w:rPr>
              <w:t>Proposal 5</w:t>
            </w:r>
            <w:r>
              <w:rPr>
                <w:sz w:val="18"/>
                <w:szCs w:val="18"/>
                <w:lang w:eastAsia="ja-JP"/>
              </w:rPr>
              <w:t>: For group report, gNB can signal the purpose (for throughput or reliability), operation mode (FDM/SDM/TDM), and corresponding beam pair selection criterion (based on sum or minimum of metrics of the two reported beams).</w:t>
            </w:r>
          </w:p>
          <w:p w14:paraId="0449C749" w14:textId="77777777" w:rsidR="00A62A1B" w:rsidRDefault="00A62A1B">
            <w:pPr>
              <w:jc w:val="both"/>
              <w:rPr>
                <w:sz w:val="18"/>
                <w:szCs w:val="18"/>
                <w:lang w:eastAsia="ja-JP"/>
              </w:rPr>
            </w:pPr>
          </w:p>
          <w:p w14:paraId="1D6EE03D" w14:textId="77777777" w:rsidR="00A62A1B" w:rsidRDefault="00A62A1B">
            <w:pPr>
              <w:jc w:val="both"/>
              <w:rPr>
                <w:sz w:val="18"/>
                <w:szCs w:val="18"/>
                <w:lang w:eastAsia="ja-JP"/>
              </w:rPr>
            </w:pPr>
            <w:r>
              <w:rPr>
                <w:sz w:val="18"/>
                <w:szCs w:val="18"/>
                <w:u w:val="single"/>
                <w:lang w:eastAsia="ja-JP"/>
              </w:rPr>
              <w:t>Proposal 6</w:t>
            </w:r>
            <w:r>
              <w:rPr>
                <w:sz w:val="18"/>
                <w:szCs w:val="18"/>
                <w:lang w:eastAsia="ja-JP"/>
              </w:rPr>
              <w:t xml:space="preserve">: For enhanced group report, support Option 2. </w:t>
            </w:r>
          </w:p>
          <w:p w14:paraId="419D37C9" w14:textId="77777777" w:rsidR="00A62A1B" w:rsidRDefault="00A62A1B">
            <w:pPr>
              <w:pStyle w:val="af4"/>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Option 2: In a CSI-report, UE can report N(N&gt;=1) pairs/groups and M (M&gt;1) beams per pair/group.</w:t>
            </w:r>
          </w:p>
          <w:p w14:paraId="4771F9A1" w14:textId="77777777" w:rsidR="00A62A1B" w:rsidRDefault="00A62A1B">
            <w:pPr>
              <w:pStyle w:val="af4"/>
              <w:numPr>
                <w:ilvl w:val="1"/>
                <w:numId w:val="109"/>
              </w:numPr>
              <w:spacing w:after="0" w:line="240" w:lineRule="auto"/>
              <w:jc w:val="both"/>
              <w:rPr>
                <w:rFonts w:ascii="Times New Roman" w:hAnsi="Times New Roman"/>
                <w:bCs/>
                <w:sz w:val="18"/>
                <w:szCs w:val="18"/>
              </w:rPr>
            </w:pPr>
            <w:r>
              <w:rPr>
                <w:rFonts w:ascii="Times New Roman" w:hAnsi="Times New Roman"/>
                <w:bCs/>
                <w:sz w:val="18"/>
                <w:szCs w:val="18"/>
              </w:rPr>
              <w:t>Different beams within a pair/group can be received simultaneously.</w:t>
            </w:r>
          </w:p>
          <w:p w14:paraId="7A8266A2" w14:textId="77777777" w:rsidR="00A62A1B" w:rsidRDefault="00A62A1B">
            <w:pPr>
              <w:pStyle w:val="af4"/>
              <w:spacing w:after="0"/>
              <w:ind w:left="1440"/>
              <w:jc w:val="both"/>
              <w:rPr>
                <w:rFonts w:ascii="Times New Roman" w:hAnsi="Times New Roman"/>
                <w:bCs/>
                <w:sz w:val="18"/>
                <w:szCs w:val="18"/>
              </w:rPr>
            </w:pPr>
          </w:p>
          <w:p w14:paraId="77A84A30" w14:textId="77777777" w:rsidR="00A62A1B" w:rsidRDefault="00A62A1B">
            <w:pPr>
              <w:jc w:val="both"/>
              <w:rPr>
                <w:sz w:val="18"/>
                <w:szCs w:val="18"/>
                <w:lang w:eastAsia="ja-JP"/>
              </w:rPr>
            </w:pPr>
            <w:r>
              <w:rPr>
                <w:sz w:val="18"/>
                <w:szCs w:val="18"/>
                <w:u w:val="single"/>
                <w:lang w:eastAsia="ja-JP"/>
              </w:rPr>
              <w:t>Proposal 7</w:t>
            </w:r>
            <w:r>
              <w:rPr>
                <w:sz w:val="18"/>
                <w:szCs w:val="18"/>
                <w:lang w:eastAsia="ja-JP"/>
              </w:rPr>
              <w:t>: For mDCI mTRP, support both explicit and implicit per-TRP BFD.</w:t>
            </w:r>
          </w:p>
          <w:p w14:paraId="0E32FEAA" w14:textId="77777777" w:rsidR="00A62A1B" w:rsidRDefault="00A62A1B">
            <w:pPr>
              <w:jc w:val="both"/>
              <w:rPr>
                <w:sz w:val="18"/>
                <w:szCs w:val="18"/>
              </w:rPr>
            </w:pPr>
          </w:p>
          <w:p w14:paraId="55607089" w14:textId="77777777" w:rsidR="00A62A1B" w:rsidRDefault="00A62A1B">
            <w:pPr>
              <w:jc w:val="both"/>
              <w:rPr>
                <w:sz w:val="18"/>
                <w:szCs w:val="18"/>
                <w:lang w:eastAsia="ja-JP"/>
              </w:rPr>
            </w:pPr>
            <w:r>
              <w:rPr>
                <w:sz w:val="18"/>
                <w:szCs w:val="18"/>
                <w:u w:val="single"/>
                <w:lang w:eastAsia="ja-JP"/>
              </w:rPr>
              <w:t>Proposal 8</w:t>
            </w:r>
            <w:r>
              <w:rPr>
                <w:sz w:val="18"/>
                <w:szCs w:val="18"/>
                <w:lang w:eastAsia="ja-JP"/>
              </w:rPr>
              <w:t xml:space="preserve">: For mDCI mTRP, the implicit BFD RSs associated with a </w:t>
            </w:r>
            <w:r>
              <w:rPr>
                <w:iCs/>
                <w:sz w:val="18"/>
                <w:szCs w:val="18"/>
                <w:lang w:eastAsia="ja-JP"/>
              </w:rPr>
              <w:t>CORESETPoolIndex</w:t>
            </w:r>
            <w:r>
              <w:rPr>
                <w:sz w:val="18"/>
                <w:szCs w:val="18"/>
                <w:lang w:eastAsia="ja-JP"/>
              </w:rPr>
              <w:t xml:space="preserve"> can be the QCL-TypeD RSs in up to X TCI states for CORESETs sharing the same </w:t>
            </w:r>
            <w:r>
              <w:rPr>
                <w:iCs/>
                <w:sz w:val="18"/>
                <w:szCs w:val="18"/>
                <w:lang w:eastAsia="ja-JP"/>
              </w:rPr>
              <w:t>CORESETPoolIndex</w:t>
            </w:r>
            <w:r>
              <w:rPr>
                <w:sz w:val="18"/>
                <w:szCs w:val="18"/>
                <w:lang w:eastAsia="ja-JP"/>
              </w:rPr>
              <w:t>.</w:t>
            </w:r>
          </w:p>
          <w:p w14:paraId="6FCA1B1F" w14:textId="77777777" w:rsidR="00A62A1B" w:rsidRDefault="00A62A1B">
            <w:pPr>
              <w:pStyle w:val="af4"/>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 xml:space="preserve">X can be determined in spec or via UE capability. </w:t>
            </w:r>
          </w:p>
          <w:p w14:paraId="377F6EEC" w14:textId="77777777" w:rsidR="00A62A1B" w:rsidRDefault="00A62A1B">
            <w:pPr>
              <w:pStyle w:val="af4"/>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lastRenderedPageBreak/>
              <w:t>In absence of QCL-TypeD RS, the single QCL source RS in the TCI state can be the implicit BFD RS.</w:t>
            </w:r>
          </w:p>
          <w:p w14:paraId="2ECF148C" w14:textId="77777777" w:rsidR="00A62A1B" w:rsidRDefault="00A62A1B">
            <w:pPr>
              <w:pStyle w:val="af4"/>
              <w:spacing w:after="0"/>
              <w:jc w:val="both"/>
              <w:rPr>
                <w:rFonts w:ascii="Times New Roman" w:hAnsi="Times New Roman"/>
                <w:bCs/>
                <w:sz w:val="18"/>
                <w:szCs w:val="18"/>
              </w:rPr>
            </w:pPr>
          </w:p>
          <w:p w14:paraId="59541D45" w14:textId="77777777" w:rsidR="00A62A1B" w:rsidRDefault="00A62A1B">
            <w:pPr>
              <w:spacing w:line="256" w:lineRule="auto"/>
              <w:rPr>
                <w:sz w:val="18"/>
                <w:szCs w:val="18"/>
                <w:lang w:eastAsia="ja-JP"/>
              </w:rPr>
            </w:pPr>
            <w:r>
              <w:rPr>
                <w:sz w:val="18"/>
                <w:szCs w:val="18"/>
                <w:u w:val="single"/>
                <w:lang w:eastAsia="ja-JP"/>
              </w:rPr>
              <w:t>Proposal 9</w:t>
            </w:r>
            <w:r>
              <w:rPr>
                <w:sz w:val="18"/>
                <w:szCs w:val="18"/>
                <w:lang w:eastAsia="ja-JP"/>
              </w:rPr>
              <w:t>: TRP specific BFD PHY indicator should be introduced to indicate each occurrence of TRP specific beam failure to the MAC layer.</w:t>
            </w:r>
          </w:p>
          <w:p w14:paraId="0AF3B4D0" w14:textId="77777777" w:rsidR="00A62A1B" w:rsidRDefault="00A62A1B">
            <w:pPr>
              <w:jc w:val="both"/>
              <w:rPr>
                <w:sz w:val="18"/>
                <w:szCs w:val="18"/>
                <w:lang w:eastAsia="ja-JP"/>
              </w:rPr>
            </w:pPr>
            <w:r>
              <w:rPr>
                <w:sz w:val="18"/>
                <w:szCs w:val="18"/>
                <w:u w:val="single"/>
                <w:lang w:eastAsia="ja-JP"/>
              </w:rPr>
              <w:t>Proposal 10</w:t>
            </w:r>
            <w:r>
              <w:rPr>
                <w:sz w:val="18"/>
                <w:szCs w:val="18"/>
                <w:lang w:eastAsia="ja-JP"/>
              </w:rPr>
              <w:t>: Support up to one PUCCH-SR resource in a cell group.</w:t>
            </w:r>
          </w:p>
          <w:p w14:paraId="426C53BF" w14:textId="77777777" w:rsidR="00A62A1B" w:rsidRDefault="00A62A1B">
            <w:pPr>
              <w:pStyle w:val="af4"/>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Two candidate spatial relations can be configured for the one PUCCH-SR resource.</w:t>
            </w:r>
          </w:p>
          <w:p w14:paraId="50D5AB77" w14:textId="77777777" w:rsidR="00A62A1B" w:rsidRDefault="00A62A1B">
            <w:pPr>
              <w:pStyle w:val="af4"/>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Among the two spatial relations, UE can select the one not associated with failed TRP for transmission.</w:t>
            </w:r>
          </w:p>
          <w:p w14:paraId="301FCF58" w14:textId="77777777" w:rsidR="00A62A1B" w:rsidRDefault="00A62A1B">
            <w:pPr>
              <w:pStyle w:val="af4"/>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 xml:space="preserve">The same PUCCH-SR can be triggered by both per-TRP BFR and SCell BFR. </w:t>
            </w:r>
          </w:p>
          <w:p w14:paraId="4F623803" w14:textId="77777777" w:rsidR="00A62A1B" w:rsidRDefault="00A62A1B">
            <w:pPr>
              <w:pStyle w:val="af4"/>
              <w:spacing w:after="0"/>
              <w:jc w:val="both"/>
              <w:rPr>
                <w:rFonts w:ascii="Times New Roman" w:hAnsi="Times New Roman"/>
                <w:bCs/>
                <w:sz w:val="18"/>
                <w:szCs w:val="18"/>
              </w:rPr>
            </w:pPr>
          </w:p>
          <w:p w14:paraId="060BAB27" w14:textId="77777777" w:rsidR="00A62A1B" w:rsidRDefault="00A62A1B">
            <w:pPr>
              <w:jc w:val="both"/>
              <w:rPr>
                <w:sz w:val="18"/>
                <w:szCs w:val="18"/>
                <w:lang w:eastAsia="ja-JP"/>
              </w:rPr>
            </w:pPr>
            <w:r>
              <w:rPr>
                <w:sz w:val="18"/>
                <w:szCs w:val="18"/>
                <w:u w:val="single"/>
                <w:lang w:eastAsia="ja-JP"/>
              </w:rPr>
              <w:t>Proposal 11</w:t>
            </w:r>
            <w:r>
              <w:rPr>
                <w:sz w:val="18"/>
                <w:szCs w:val="18"/>
                <w:lang w:eastAsia="ja-JP"/>
              </w:rPr>
              <w:t>: A CC can be configured with either per-TRP BFR or PCell/SCell BFR. A modified BFR MAC-CE from R16 can indicate corresponding BFR info per CC based on the configured BFR type.</w:t>
            </w:r>
          </w:p>
          <w:p w14:paraId="08B1A567" w14:textId="77777777" w:rsidR="00A62A1B" w:rsidRDefault="00A62A1B">
            <w:pPr>
              <w:pStyle w:val="af4"/>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If a CC is configured with per-TRP BFR, MAC-CE will indicate CC ID, failed TRP ID, new beam ID.</w:t>
            </w:r>
          </w:p>
          <w:p w14:paraId="222316AB" w14:textId="77777777" w:rsidR="00A62A1B" w:rsidRDefault="00A62A1B">
            <w:pPr>
              <w:pStyle w:val="af4"/>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If a CC is configured with SCell BFR, MAC-CE will indicate failed CC ID and new beam ID.</w:t>
            </w:r>
          </w:p>
          <w:p w14:paraId="37296514" w14:textId="77777777" w:rsidR="00A62A1B" w:rsidRDefault="00A62A1B">
            <w:pPr>
              <w:pStyle w:val="af4"/>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 xml:space="preserve">If a CC is configured with PCell BFR, MAC-CE will indicate the failure event. </w:t>
            </w:r>
          </w:p>
          <w:p w14:paraId="4A178AA1" w14:textId="77777777" w:rsidR="00A62A1B" w:rsidRDefault="00A62A1B">
            <w:pPr>
              <w:pStyle w:val="af4"/>
              <w:spacing w:after="0"/>
              <w:jc w:val="both"/>
              <w:rPr>
                <w:rFonts w:ascii="Times New Roman" w:hAnsi="Times New Roman"/>
                <w:bCs/>
                <w:sz w:val="18"/>
                <w:szCs w:val="18"/>
              </w:rPr>
            </w:pPr>
          </w:p>
          <w:p w14:paraId="042E1E94" w14:textId="77777777" w:rsidR="00A62A1B" w:rsidRDefault="00A62A1B">
            <w:pPr>
              <w:jc w:val="both"/>
              <w:rPr>
                <w:sz w:val="18"/>
                <w:szCs w:val="18"/>
                <w:lang w:eastAsia="ja-JP"/>
              </w:rPr>
            </w:pPr>
            <w:r>
              <w:rPr>
                <w:sz w:val="18"/>
                <w:szCs w:val="18"/>
                <w:u w:val="single"/>
                <w:lang w:eastAsia="ja-JP"/>
              </w:rPr>
              <w:t>Proposal 12</w:t>
            </w:r>
            <w:r>
              <w:rPr>
                <w:sz w:val="18"/>
                <w:szCs w:val="18"/>
                <w:lang w:eastAsia="ja-JP"/>
              </w:rPr>
              <w:t>: If no dedicated PUCCH-SR or if cell level failure of PCell happens, the modified BFR MAC-CE can be transmitted via RACH procedure.</w:t>
            </w:r>
          </w:p>
          <w:p w14:paraId="7857D04E" w14:textId="77777777" w:rsidR="00A62A1B" w:rsidRDefault="00A62A1B">
            <w:pPr>
              <w:jc w:val="both"/>
              <w:rPr>
                <w:sz w:val="18"/>
                <w:szCs w:val="18"/>
                <w:lang w:eastAsia="ja-JP"/>
              </w:rPr>
            </w:pPr>
          </w:p>
          <w:p w14:paraId="5BDF378C" w14:textId="77777777" w:rsidR="00A62A1B" w:rsidRDefault="00A62A1B">
            <w:pPr>
              <w:spacing w:line="256" w:lineRule="auto"/>
              <w:rPr>
                <w:sz w:val="18"/>
                <w:szCs w:val="18"/>
                <w:lang w:eastAsia="ja-JP"/>
              </w:rPr>
            </w:pPr>
            <w:r>
              <w:rPr>
                <w:sz w:val="18"/>
                <w:szCs w:val="18"/>
                <w:u w:val="single"/>
                <w:lang w:eastAsia="ja-JP"/>
              </w:rPr>
              <w:t>Proposal 13</w:t>
            </w:r>
            <w:r>
              <w:rPr>
                <w:sz w:val="18"/>
                <w:szCs w:val="18"/>
                <w:lang w:eastAsia="ja-JP"/>
              </w:rPr>
              <w:t>: The gNB response to the modified BFR MAC-CE can be the DCI scheduling UL grant with same HARQ ID as the one carrying the modified BFR MAC-CE.</w:t>
            </w:r>
          </w:p>
          <w:p w14:paraId="1D62CF67" w14:textId="77777777" w:rsidR="00A62A1B" w:rsidRDefault="00A62A1B">
            <w:pPr>
              <w:pStyle w:val="af4"/>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After 28 symbols from receiving the gNB response, at least PDCCH/PUCCH beam will be reset for the failed TRP if a candidate beam is reported for it.</w:t>
            </w:r>
          </w:p>
          <w:p w14:paraId="72BB5837" w14:textId="77777777" w:rsidR="00A62A1B" w:rsidRDefault="00A62A1B">
            <w:pPr>
              <w:pStyle w:val="af4"/>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 xml:space="preserve">In presence of PDCCH repetition, the 28 symbols start from the last repetition. </w:t>
            </w:r>
          </w:p>
          <w:p w14:paraId="18341FDB" w14:textId="77777777" w:rsidR="00A62A1B" w:rsidRDefault="00A62A1B">
            <w:pPr>
              <w:pStyle w:val="af4"/>
              <w:spacing w:after="0"/>
              <w:jc w:val="both"/>
              <w:rPr>
                <w:rFonts w:ascii="Times New Roman" w:hAnsi="Times New Roman"/>
                <w:bCs/>
                <w:sz w:val="18"/>
                <w:szCs w:val="18"/>
                <w:highlight w:val="yellow"/>
              </w:rPr>
            </w:pPr>
          </w:p>
          <w:p w14:paraId="22B6E15D" w14:textId="77777777" w:rsidR="00A62A1B" w:rsidRDefault="00A62A1B">
            <w:pPr>
              <w:jc w:val="both"/>
              <w:rPr>
                <w:sz w:val="18"/>
                <w:szCs w:val="18"/>
                <w:lang w:eastAsia="ja-JP"/>
              </w:rPr>
            </w:pPr>
            <w:r>
              <w:rPr>
                <w:sz w:val="18"/>
                <w:szCs w:val="18"/>
                <w:u w:val="single"/>
                <w:lang w:eastAsia="ja-JP"/>
              </w:rPr>
              <w:t>Proposal 14</w:t>
            </w:r>
            <w:r>
              <w:rPr>
                <w:sz w:val="18"/>
                <w:szCs w:val="18"/>
                <w:lang w:eastAsia="ja-JP"/>
              </w:rPr>
              <w:t xml:space="preserve">: In multi-DCI based mTRP, the existing QCL prioritization rule for overlapped CORESETs should be applied within CORESETs with same </w:t>
            </w:r>
            <w:r>
              <w:rPr>
                <w:iCs/>
                <w:sz w:val="18"/>
                <w:szCs w:val="18"/>
                <w:lang w:eastAsia="ja-JP"/>
              </w:rPr>
              <w:t>CORESETPoolIndex</w:t>
            </w:r>
            <w:r>
              <w:rPr>
                <w:sz w:val="18"/>
                <w:szCs w:val="18"/>
                <w:lang w:eastAsia="ja-JP"/>
              </w:rPr>
              <w:t>.</w:t>
            </w:r>
          </w:p>
          <w:p w14:paraId="5CF0673A" w14:textId="77777777" w:rsidR="00A62A1B" w:rsidRDefault="00A62A1B">
            <w:pPr>
              <w:jc w:val="both"/>
              <w:rPr>
                <w:sz w:val="18"/>
                <w:szCs w:val="18"/>
                <w:lang w:eastAsia="ja-JP"/>
              </w:rPr>
            </w:pPr>
          </w:p>
          <w:p w14:paraId="0DB50FFD" w14:textId="77777777" w:rsidR="00A62A1B" w:rsidRDefault="00A62A1B">
            <w:pPr>
              <w:jc w:val="both"/>
              <w:rPr>
                <w:sz w:val="18"/>
                <w:szCs w:val="18"/>
                <w:lang w:eastAsia="ja-JP"/>
              </w:rPr>
            </w:pPr>
            <w:r>
              <w:rPr>
                <w:sz w:val="18"/>
                <w:szCs w:val="18"/>
                <w:u w:val="single"/>
                <w:lang w:eastAsia="ja-JP"/>
              </w:rPr>
              <w:t>Proposal 15</w:t>
            </w:r>
            <w:r>
              <w:rPr>
                <w:sz w:val="18"/>
                <w:szCs w:val="18"/>
                <w:lang w:eastAsia="ja-JP"/>
              </w:rPr>
              <w:t>: For power saving, UE can request to disable the dual default PDSCH beams in mTRP.</w:t>
            </w:r>
          </w:p>
          <w:p w14:paraId="7633104F" w14:textId="77777777" w:rsidR="00A62A1B" w:rsidRDefault="00A62A1B">
            <w:pPr>
              <w:rPr>
                <w:sz w:val="18"/>
                <w:szCs w:val="18"/>
                <w:lang w:eastAsia="zh-CN"/>
              </w:rPr>
            </w:pPr>
          </w:p>
        </w:tc>
      </w:tr>
      <w:tr w:rsidR="00A62A1B" w14:paraId="4BDAE1F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119C17CB" w14:textId="77777777" w:rsidR="00A62A1B" w:rsidRDefault="008643F3">
            <w:pPr>
              <w:rPr>
                <w:bCs/>
                <w:color w:val="0000FF"/>
                <w:sz w:val="18"/>
                <w:szCs w:val="18"/>
                <w:u w:val="single"/>
                <w:lang w:eastAsia="zh-CN"/>
              </w:rPr>
            </w:pPr>
            <w:hyperlink r:id="rId28" w:history="1">
              <w:r w:rsidR="00A62A1B">
                <w:rPr>
                  <w:rStyle w:val="a4"/>
                  <w:rFonts w:eastAsia="MS Mincho"/>
                  <w:bCs/>
                  <w:sz w:val="18"/>
                  <w:szCs w:val="18"/>
                  <w:lang w:eastAsia="zh-CN"/>
                </w:rPr>
                <w:t>R1-2101568</w:t>
              </w:r>
            </w:hyperlink>
          </w:p>
        </w:tc>
        <w:tc>
          <w:tcPr>
            <w:tcW w:w="5731" w:type="dxa"/>
            <w:tcBorders>
              <w:top w:val="nil"/>
              <w:left w:val="nil"/>
              <w:bottom w:val="single" w:sz="4" w:space="0" w:color="A6A6A6"/>
              <w:right w:val="single" w:sz="4" w:space="0" w:color="A6A6A6"/>
            </w:tcBorders>
            <w:hideMark/>
          </w:tcPr>
          <w:p w14:paraId="2C497534" w14:textId="77777777" w:rsidR="00A62A1B" w:rsidRDefault="00A62A1B">
            <w:pPr>
              <w:rPr>
                <w:sz w:val="18"/>
                <w:szCs w:val="18"/>
                <w:lang w:eastAsia="zh-CN"/>
              </w:rPr>
            </w:pPr>
            <w:r>
              <w:rPr>
                <w:sz w:val="18"/>
                <w:szCs w:val="18"/>
                <w:lang w:eastAsia="zh-CN"/>
              </w:rPr>
              <w:t>Discussion on beam management for multi-TRP</w:t>
            </w:r>
          </w:p>
        </w:tc>
        <w:tc>
          <w:tcPr>
            <w:tcW w:w="2209" w:type="dxa"/>
            <w:tcBorders>
              <w:top w:val="nil"/>
              <w:left w:val="nil"/>
              <w:bottom w:val="single" w:sz="4" w:space="0" w:color="A6A6A6"/>
              <w:right w:val="single" w:sz="4" w:space="0" w:color="A6A6A6"/>
            </w:tcBorders>
            <w:hideMark/>
          </w:tcPr>
          <w:p w14:paraId="1922170C" w14:textId="77777777" w:rsidR="00A62A1B" w:rsidRDefault="00A62A1B">
            <w:pPr>
              <w:rPr>
                <w:sz w:val="18"/>
                <w:szCs w:val="18"/>
                <w:lang w:eastAsia="zh-CN"/>
              </w:rPr>
            </w:pPr>
            <w:r>
              <w:rPr>
                <w:sz w:val="18"/>
                <w:szCs w:val="18"/>
                <w:lang w:eastAsia="zh-CN"/>
              </w:rPr>
              <w:t>ITRI</w:t>
            </w:r>
          </w:p>
        </w:tc>
      </w:tr>
      <w:tr w:rsidR="00A62A1B" w14:paraId="5ACADC35"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71B2921" w14:textId="77777777" w:rsidR="00A62A1B" w:rsidRDefault="00A62A1B">
            <w:pPr>
              <w:rPr>
                <w:sz w:val="18"/>
                <w:szCs w:val="18"/>
                <w:lang w:eastAsia="zh-TW"/>
              </w:rPr>
            </w:pPr>
            <w:r>
              <w:rPr>
                <w:sz w:val="18"/>
                <w:szCs w:val="18"/>
                <w:lang w:eastAsia="zh-TW"/>
              </w:rPr>
              <w:t>Proposal 1: Support both explicit and implicit BFD-RS configuration</w:t>
            </w:r>
          </w:p>
          <w:p w14:paraId="5805A882" w14:textId="77777777" w:rsidR="00A62A1B" w:rsidRDefault="00A62A1B">
            <w:pPr>
              <w:rPr>
                <w:sz w:val="18"/>
                <w:szCs w:val="18"/>
                <w:lang w:eastAsia="zh-TW"/>
              </w:rPr>
            </w:pPr>
          </w:p>
          <w:p w14:paraId="6C1E750A" w14:textId="77777777" w:rsidR="00A62A1B" w:rsidRDefault="00A62A1B">
            <w:pPr>
              <w:spacing w:line="288" w:lineRule="auto"/>
              <w:rPr>
                <w:sz w:val="18"/>
                <w:szCs w:val="18"/>
                <w:lang w:eastAsia="zh-TW"/>
              </w:rPr>
            </w:pPr>
            <w:r>
              <w:rPr>
                <w:sz w:val="18"/>
                <w:szCs w:val="18"/>
                <w:lang w:eastAsia="zh-TW"/>
              </w:rPr>
              <w:t>Proposal 2: For implicit BFD-RS configuration, BFD-RS is derived from CORESETs with a given CORESETPoolIndex</w:t>
            </w:r>
          </w:p>
          <w:p w14:paraId="677CFD76" w14:textId="77777777" w:rsidR="00A62A1B" w:rsidRDefault="00A62A1B">
            <w:pPr>
              <w:spacing w:line="288" w:lineRule="auto"/>
              <w:rPr>
                <w:sz w:val="18"/>
                <w:szCs w:val="18"/>
                <w:lang w:eastAsia="zh-TW"/>
              </w:rPr>
            </w:pPr>
            <w:r>
              <w:rPr>
                <w:sz w:val="18"/>
                <w:szCs w:val="18"/>
                <w:lang w:eastAsia="zh-TW"/>
              </w:rPr>
              <w:t>Proposal 3: Up to two BFD-RS sets can be configured</w:t>
            </w:r>
          </w:p>
          <w:p w14:paraId="41148962" w14:textId="77777777" w:rsidR="00A62A1B" w:rsidRDefault="00A62A1B">
            <w:pPr>
              <w:spacing w:line="288" w:lineRule="auto"/>
              <w:rPr>
                <w:sz w:val="18"/>
                <w:szCs w:val="18"/>
                <w:lang w:eastAsia="zh-TW"/>
              </w:rPr>
            </w:pPr>
            <w:r>
              <w:rPr>
                <w:sz w:val="18"/>
                <w:szCs w:val="18"/>
                <w:lang w:eastAsia="zh-TW"/>
              </w:rPr>
              <w:t>Proposal 4: For TRP-specific new candidate beam identification, each candidate beam RS is associated with a value of CORESETPoolIndex</w:t>
            </w:r>
          </w:p>
          <w:p w14:paraId="4BE7558F" w14:textId="77777777" w:rsidR="00A62A1B" w:rsidRDefault="00A62A1B">
            <w:pPr>
              <w:spacing w:line="288" w:lineRule="auto"/>
              <w:rPr>
                <w:sz w:val="18"/>
                <w:szCs w:val="18"/>
                <w:lang w:eastAsia="zh-TW"/>
              </w:rPr>
            </w:pPr>
            <w:r>
              <w:rPr>
                <w:sz w:val="18"/>
                <w:szCs w:val="18"/>
                <w:lang w:eastAsia="zh-TW"/>
              </w:rPr>
              <w:t>Proposal 5: Support up to two dedicated PUCCH-SR resources, whether each PUCCH-SR resource is associated to one spatial filter</w:t>
            </w:r>
          </w:p>
          <w:p w14:paraId="04CA2A71" w14:textId="77777777" w:rsidR="00A62A1B" w:rsidRDefault="00A62A1B">
            <w:pPr>
              <w:rPr>
                <w:sz w:val="18"/>
                <w:szCs w:val="18"/>
                <w:lang w:eastAsia="zh-CN"/>
              </w:rPr>
            </w:pPr>
          </w:p>
        </w:tc>
      </w:tr>
      <w:tr w:rsidR="00A62A1B" w14:paraId="7E8DCFF3"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36ECF12" w14:textId="77777777" w:rsidR="00A62A1B" w:rsidRDefault="00A62A1B">
            <w:pPr>
              <w:rPr>
                <w:color w:val="000000"/>
                <w:sz w:val="18"/>
                <w:szCs w:val="18"/>
                <w:lang w:eastAsia="zh-CN"/>
              </w:rPr>
            </w:pPr>
            <w:r>
              <w:rPr>
                <w:color w:val="000000"/>
                <w:sz w:val="18"/>
                <w:szCs w:val="18"/>
                <w:lang w:eastAsia="zh-CN"/>
              </w:rPr>
              <w:t>R1-2101600</w:t>
            </w:r>
          </w:p>
        </w:tc>
        <w:tc>
          <w:tcPr>
            <w:tcW w:w="5731" w:type="dxa"/>
            <w:tcBorders>
              <w:top w:val="nil"/>
              <w:left w:val="nil"/>
              <w:bottom w:val="single" w:sz="4" w:space="0" w:color="A6A6A6"/>
              <w:right w:val="single" w:sz="4" w:space="0" w:color="A6A6A6"/>
            </w:tcBorders>
            <w:hideMark/>
          </w:tcPr>
          <w:p w14:paraId="3D0ABC02" w14:textId="77777777" w:rsidR="00A62A1B" w:rsidRDefault="00A62A1B">
            <w:pPr>
              <w:rPr>
                <w:sz w:val="18"/>
                <w:szCs w:val="18"/>
                <w:lang w:eastAsia="zh-CN"/>
              </w:rPr>
            </w:pPr>
            <w:r>
              <w:rPr>
                <w:sz w:val="18"/>
                <w:szCs w:val="18"/>
                <w:lang w:eastAsia="zh-CN"/>
              </w:rPr>
              <w:t>Discussion on beam management for MTRP</w:t>
            </w:r>
          </w:p>
        </w:tc>
        <w:tc>
          <w:tcPr>
            <w:tcW w:w="2209" w:type="dxa"/>
            <w:tcBorders>
              <w:top w:val="nil"/>
              <w:left w:val="nil"/>
              <w:bottom w:val="single" w:sz="4" w:space="0" w:color="A6A6A6"/>
              <w:right w:val="single" w:sz="4" w:space="0" w:color="A6A6A6"/>
            </w:tcBorders>
            <w:hideMark/>
          </w:tcPr>
          <w:p w14:paraId="5FDB63BA" w14:textId="77777777" w:rsidR="00A62A1B" w:rsidRDefault="00A62A1B">
            <w:pPr>
              <w:rPr>
                <w:sz w:val="18"/>
                <w:szCs w:val="18"/>
                <w:lang w:eastAsia="zh-CN"/>
              </w:rPr>
            </w:pPr>
            <w:r>
              <w:rPr>
                <w:sz w:val="18"/>
                <w:szCs w:val="18"/>
                <w:lang w:eastAsia="zh-CN"/>
              </w:rPr>
              <w:t>NTT DOCOMO, INC.</w:t>
            </w:r>
          </w:p>
        </w:tc>
      </w:tr>
      <w:tr w:rsidR="00A62A1B" w14:paraId="4C9EE735"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16FA75F" w14:textId="77777777" w:rsidR="00A62A1B" w:rsidRDefault="00A62A1B">
            <w:pPr>
              <w:jc w:val="both"/>
              <w:rPr>
                <w:bCs/>
                <w:color w:val="212121"/>
                <w:sz w:val="18"/>
                <w:szCs w:val="18"/>
                <w:u w:val="single"/>
              </w:rPr>
            </w:pPr>
            <w:r>
              <w:rPr>
                <w:rFonts w:eastAsia="SimSun"/>
                <w:bCs/>
                <w:sz w:val="18"/>
                <w:szCs w:val="18"/>
                <w:u w:val="single"/>
              </w:rPr>
              <w:t>Proposal 1:</w:t>
            </w:r>
          </w:p>
          <w:p w14:paraId="5374B85C" w14:textId="77777777" w:rsidR="00A62A1B" w:rsidRDefault="00A62A1B" w:rsidP="00A62A1B">
            <w:pPr>
              <w:pStyle w:val="af4"/>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beam measurement/reporting enhancement, </w:t>
            </w:r>
          </w:p>
          <w:p w14:paraId="3FD17AE3" w14:textId="77777777" w:rsidR="00A62A1B" w:rsidRDefault="00A62A1B">
            <w:pPr>
              <w:pStyle w:val="af4"/>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Support Option 2.</w:t>
            </w:r>
          </w:p>
          <w:p w14:paraId="62642BA8" w14:textId="77777777" w:rsidR="00A62A1B" w:rsidRDefault="00A62A1B">
            <w:pPr>
              <w:pStyle w:val="af4"/>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Further study Option 1.</w:t>
            </w:r>
          </w:p>
          <w:p w14:paraId="37EBBA07" w14:textId="77777777" w:rsidR="00A62A1B" w:rsidRDefault="00A62A1B">
            <w:pPr>
              <w:pStyle w:val="af4"/>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Do not support Option 3. </w:t>
            </w:r>
          </w:p>
          <w:p w14:paraId="694C6AE5" w14:textId="77777777" w:rsidR="00A62A1B" w:rsidRDefault="00A62A1B">
            <w:pPr>
              <w:jc w:val="both"/>
              <w:rPr>
                <w:rFonts w:eastAsia="SimSun"/>
                <w:bCs/>
                <w:sz w:val="18"/>
                <w:szCs w:val="18"/>
                <w:u w:val="single"/>
              </w:rPr>
            </w:pPr>
            <w:r>
              <w:rPr>
                <w:rFonts w:eastAsia="SimSun"/>
                <w:bCs/>
                <w:sz w:val="18"/>
                <w:szCs w:val="18"/>
                <w:u w:val="single"/>
              </w:rPr>
              <w:t>Proposal 2:</w:t>
            </w:r>
          </w:p>
          <w:p w14:paraId="33ADB08E" w14:textId="77777777" w:rsidR="00A62A1B" w:rsidRDefault="00A62A1B" w:rsidP="00A62A1B">
            <w:pPr>
              <w:pStyle w:val="af4"/>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Option 2, UE can report up to N=2 or 4 groups and M=2 beams per group, depending on UE capability. </w:t>
            </w:r>
          </w:p>
          <w:p w14:paraId="295AF780" w14:textId="77777777" w:rsidR="00A62A1B" w:rsidRDefault="00A62A1B">
            <w:pPr>
              <w:pStyle w:val="af4"/>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The reported two beams per group should consider inter-beam interference, if configured, at least for L1-SINR based measurement/reporting. </w:t>
            </w:r>
          </w:p>
          <w:p w14:paraId="21D5C105" w14:textId="77777777" w:rsidR="00A62A1B" w:rsidRDefault="00A62A1B" w:rsidP="00A62A1B">
            <w:pPr>
              <w:pStyle w:val="af4"/>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Option 1, UE can report N=2 groups and up to M=2 or 4 beams per group, depending on UE capability. </w:t>
            </w:r>
          </w:p>
          <w:p w14:paraId="205A964A" w14:textId="77777777" w:rsidR="00A62A1B" w:rsidRDefault="00A62A1B">
            <w:pPr>
              <w:pStyle w:val="af4"/>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Further study whether/how to associate a group with a UE panel.</w:t>
            </w:r>
          </w:p>
          <w:p w14:paraId="4E445492" w14:textId="77777777" w:rsidR="00A62A1B" w:rsidRDefault="00A62A1B">
            <w:pPr>
              <w:jc w:val="both"/>
              <w:rPr>
                <w:rFonts w:eastAsia="SimSun"/>
                <w:bCs/>
                <w:sz w:val="18"/>
                <w:szCs w:val="18"/>
                <w:u w:val="single"/>
              </w:rPr>
            </w:pPr>
            <w:r>
              <w:rPr>
                <w:rFonts w:eastAsia="SimSun"/>
                <w:bCs/>
                <w:sz w:val="18"/>
                <w:szCs w:val="18"/>
                <w:u w:val="single"/>
              </w:rPr>
              <w:t>Proposal 3:</w:t>
            </w:r>
          </w:p>
          <w:p w14:paraId="2E6D4E04" w14:textId="77777777" w:rsidR="00A62A1B" w:rsidRDefault="00A62A1B" w:rsidP="00A62A1B">
            <w:pPr>
              <w:pStyle w:val="af4"/>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Per-TRP based BFD/BFR should be supported for multi-DCI based MTRP.</w:t>
            </w:r>
          </w:p>
          <w:p w14:paraId="3256B54A" w14:textId="77777777" w:rsidR="00A62A1B" w:rsidRDefault="00A62A1B" w:rsidP="00A62A1B">
            <w:pPr>
              <w:pStyle w:val="af4"/>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Per-TRP based BFD/BFR can be also studied for single-DCI based MTRP.</w:t>
            </w:r>
          </w:p>
          <w:p w14:paraId="43759673" w14:textId="77777777" w:rsidR="00A62A1B" w:rsidRDefault="00A62A1B">
            <w:pPr>
              <w:jc w:val="both"/>
              <w:rPr>
                <w:rFonts w:eastAsia="SimSun"/>
                <w:bCs/>
                <w:sz w:val="18"/>
                <w:szCs w:val="18"/>
                <w:u w:val="single"/>
              </w:rPr>
            </w:pPr>
            <w:r>
              <w:rPr>
                <w:rFonts w:eastAsia="SimSun"/>
                <w:bCs/>
                <w:sz w:val="18"/>
                <w:szCs w:val="18"/>
                <w:u w:val="single"/>
              </w:rPr>
              <w:t>Proposal 4:</w:t>
            </w:r>
          </w:p>
          <w:p w14:paraId="111986F5" w14:textId="77777777" w:rsidR="00A62A1B" w:rsidRDefault="00A62A1B" w:rsidP="00A62A1B">
            <w:pPr>
              <w:pStyle w:val="af4"/>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multi-DCI based MTRP, support both explicit and implicit BFD-RS configurations for per-TRP based BFD/BFR. </w:t>
            </w:r>
          </w:p>
          <w:p w14:paraId="1B5B1BEE" w14:textId="77777777" w:rsidR="00A62A1B" w:rsidRDefault="00A62A1B">
            <w:pPr>
              <w:pStyle w:val="af4"/>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lastRenderedPageBreak/>
              <w:t>Two sets of BFD-RS, with each set associated with different CORESETPoolIndex, can be configured by RRC. If not configured, two sets of BFD-RS can be derived from QCL-TypeD RS of TCI state of CORESETs associated with different CORESETPoolIndex.</w:t>
            </w:r>
          </w:p>
          <w:p w14:paraId="114B3269" w14:textId="77777777" w:rsidR="00A62A1B" w:rsidRDefault="00A62A1B" w:rsidP="00A62A1B">
            <w:pPr>
              <w:pStyle w:val="af4"/>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single-DCI based MTRP, support explicit BFD-RS configuration for per-TRP based BFD/BFR. </w:t>
            </w:r>
          </w:p>
          <w:p w14:paraId="0CD99B6C" w14:textId="77777777" w:rsidR="00A62A1B" w:rsidRDefault="00A62A1B">
            <w:pPr>
              <w:pStyle w:val="af4"/>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Two sets of BFD-RS can be configured by RRC. If not configured, cell-specific implicit BFD-RS can be determined as Rel-16.</w:t>
            </w:r>
          </w:p>
          <w:p w14:paraId="132C3755" w14:textId="77777777" w:rsidR="00A62A1B" w:rsidRDefault="00A62A1B" w:rsidP="00A62A1B">
            <w:pPr>
              <w:pStyle w:val="af4"/>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If all the BFD-RS of one set is worse than the threshold, PHY layer in UE provides an indication to higher layers for corresponding TRP. Separate indications can be provided to higher layers for each TRP.</w:t>
            </w:r>
          </w:p>
          <w:p w14:paraId="22537B17" w14:textId="77777777" w:rsidR="00A62A1B" w:rsidRDefault="00A62A1B">
            <w:pPr>
              <w:jc w:val="both"/>
              <w:rPr>
                <w:rFonts w:eastAsia="SimSun"/>
                <w:bCs/>
                <w:sz w:val="18"/>
                <w:szCs w:val="18"/>
                <w:u w:val="single"/>
              </w:rPr>
            </w:pPr>
            <w:r>
              <w:rPr>
                <w:rFonts w:eastAsia="SimSun"/>
                <w:bCs/>
                <w:sz w:val="18"/>
                <w:szCs w:val="18"/>
                <w:u w:val="single"/>
              </w:rPr>
              <w:t>Proposal 5:</w:t>
            </w:r>
          </w:p>
          <w:p w14:paraId="77A5F892" w14:textId="77777777" w:rsidR="00A62A1B" w:rsidRDefault="00A62A1B" w:rsidP="00A62A1B">
            <w:pPr>
              <w:pStyle w:val="af4"/>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For multi-DCI based MTRP, two sets of NBI-RS, with each set associated with different CORESETPoolIndex, can be configured for per-TRP based BFD/BFR. The set of BFD-RS and the set of NBI-RS associated with the same CORESETPoolIndex are implicitly associated.</w:t>
            </w:r>
          </w:p>
          <w:p w14:paraId="353DE35D" w14:textId="77777777" w:rsidR="00A62A1B" w:rsidRDefault="00A62A1B" w:rsidP="00A62A1B">
            <w:pPr>
              <w:pStyle w:val="af4"/>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For single-DCI based MTRP, two sets of NBI-RS can be configured for per-TRP based BFD/BFR. The set of BFD-RS and the set of NBI-RS with the same set ID are implicitly associated.</w:t>
            </w:r>
          </w:p>
          <w:p w14:paraId="22483709" w14:textId="77777777" w:rsidR="00A62A1B" w:rsidRDefault="00A62A1B" w:rsidP="00A62A1B">
            <w:pPr>
              <w:pStyle w:val="af4"/>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If beam failure is detected for one TRP, a NBI-RS can be provided to higher layers upon request from higher layers. Separate NBI-RS can be provided to higher layers for each TRP.</w:t>
            </w:r>
          </w:p>
          <w:p w14:paraId="47741C5A" w14:textId="77777777" w:rsidR="00A62A1B" w:rsidRDefault="00A62A1B">
            <w:pPr>
              <w:jc w:val="both"/>
              <w:rPr>
                <w:rFonts w:eastAsia="SimSun"/>
                <w:bCs/>
                <w:sz w:val="18"/>
                <w:szCs w:val="18"/>
                <w:u w:val="single"/>
              </w:rPr>
            </w:pPr>
            <w:r>
              <w:rPr>
                <w:rFonts w:eastAsia="SimSun"/>
                <w:bCs/>
                <w:sz w:val="18"/>
                <w:szCs w:val="18"/>
                <w:u w:val="single"/>
              </w:rPr>
              <w:t>Proposal 6:</w:t>
            </w:r>
          </w:p>
          <w:p w14:paraId="4C70787E" w14:textId="77777777" w:rsidR="00A62A1B" w:rsidRDefault="00A62A1B">
            <w:pPr>
              <w:pStyle w:val="af4"/>
              <w:numPr>
                <w:ilvl w:val="1"/>
                <w:numId w:val="110"/>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For per-TRP based BFD/BFR on SpCell, </w:t>
            </w:r>
          </w:p>
          <w:p w14:paraId="11CB64C6" w14:textId="77777777" w:rsidR="00A62A1B" w:rsidRDefault="00A62A1B">
            <w:pPr>
              <w:pStyle w:val="af4"/>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in case of beam failure for one TRP, enhanced BFR MAC CE is transmitted, with an indication of failed TRP information, and an indication of NBI-RS for the failed TRP, if found.</w:t>
            </w:r>
          </w:p>
          <w:p w14:paraId="42E5C217" w14:textId="77777777" w:rsidR="00A62A1B" w:rsidRDefault="00A62A1B">
            <w:pPr>
              <w:pStyle w:val="af4"/>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in case of beam failure for two TRPs, RACH-based BFR procedure should be triggered.</w:t>
            </w:r>
          </w:p>
          <w:p w14:paraId="0353D51C" w14:textId="77777777" w:rsidR="00A62A1B" w:rsidRDefault="00A62A1B">
            <w:pPr>
              <w:pStyle w:val="af4"/>
              <w:numPr>
                <w:ilvl w:val="1"/>
                <w:numId w:val="110"/>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For per-TRP based BFD/BFR on SCell,</w:t>
            </w:r>
          </w:p>
          <w:p w14:paraId="4223441A" w14:textId="77777777" w:rsidR="00A62A1B" w:rsidRDefault="00A62A1B">
            <w:pPr>
              <w:pStyle w:val="af4"/>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in case of beam failure for one TRP, enhanced BFR MAC CE is transmitted, with an indication of failed TRP information, and an indication of NBI-RS for the failed TRP, if found.</w:t>
            </w:r>
          </w:p>
          <w:p w14:paraId="5DF86460" w14:textId="77777777" w:rsidR="00A62A1B" w:rsidRDefault="00A62A1B">
            <w:pPr>
              <w:pStyle w:val="af4"/>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in case of beam failure for two TRPs, enhanced BFR MAC CE is transmitted, with an indication of two TRPs failure, and an indication of NBI-RS for the failed cell, if found, for recovery to single-TRP operation.</w:t>
            </w:r>
          </w:p>
          <w:p w14:paraId="1D2F99EF" w14:textId="77777777" w:rsidR="00A62A1B" w:rsidRDefault="00A62A1B">
            <w:pPr>
              <w:jc w:val="both"/>
              <w:rPr>
                <w:rFonts w:eastAsia="SimSun"/>
                <w:bCs/>
                <w:sz w:val="18"/>
                <w:szCs w:val="18"/>
                <w:u w:val="single"/>
              </w:rPr>
            </w:pPr>
            <w:r>
              <w:rPr>
                <w:rFonts w:eastAsia="SimSun"/>
                <w:bCs/>
                <w:sz w:val="18"/>
                <w:szCs w:val="18"/>
                <w:u w:val="single"/>
              </w:rPr>
              <w:t>Proposal 7:</w:t>
            </w:r>
          </w:p>
          <w:p w14:paraId="46311E3F" w14:textId="77777777" w:rsidR="00A62A1B" w:rsidRDefault="00A62A1B">
            <w:pPr>
              <w:pStyle w:val="af4"/>
              <w:numPr>
                <w:ilvl w:val="1"/>
                <w:numId w:val="110"/>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Up to one SR (SchedulingRequestId) can be configured for BFD/BFR in MCG/SCG. For this SR configuration per cell group, down select from</w:t>
            </w:r>
          </w:p>
          <w:p w14:paraId="6562281B" w14:textId="77777777" w:rsidR="00A62A1B" w:rsidRDefault="00A62A1B">
            <w:pPr>
              <w:pStyle w:val="af4"/>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Option1: one PUCCH resource with two configured spatial relations</w:t>
            </w:r>
          </w:p>
          <w:p w14:paraId="01A9901E" w14:textId="77777777" w:rsidR="00A62A1B" w:rsidRDefault="00A62A1B">
            <w:pPr>
              <w:pStyle w:val="af4"/>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Option2: two PUCCH resources with one configured spatial relation for each PUCCH resource</w:t>
            </w:r>
          </w:p>
          <w:p w14:paraId="610A8F7C" w14:textId="77777777" w:rsidR="00A62A1B" w:rsidRDefault="00A62A1B">
            <w:pPr>
              <w:jc w:val="both"/>
              <w:rPr>
                <w:rFonts w:eastAsia="SimSun"/>
                <w:bCs/>
                <w:sz w:val="18"/>
                <w:szCs w:val="18"/>
                <w:u w:val="single"/>
              </w:rPr>
            </w:pPr>
            <w:r>
              <w:rPr>
                <w:rFonts w:eastAsia="SimSun"/>
                <w:bCs/>
                <w:sz w:val="18"/>
                <w:szCs w:val="18"/>
                <w:u w:val="single"/>
              </w:rPr>
              <w:t>Proposal 8:</w:t>
            </w:r>
          </w:p>
          <w:p w14:paraId="6D2F77EA" w14:textId="77777777" w:rsidR="00A62A1B" w:rsidRDefault="00A62A1B" w:rsidP="00A62A1B">
            <w:pPr>
              <w:pStyle w:val="af4"/>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For MAC CE based BFRQ, the gNB response for BFR MAC CE in Rel-16 can be the baseline.</w:t>
            </w:r>
          </w:p>
          <w:p w14:paraId="51183894" w14:textId="77777777" w:rsidR="00A62A1B" w:rsidRDefault="00A62A1B">
            <w:pPr>
              <w:jc w:val="both"/>
              <w:rPr>
                <w:rFonts w:eastAsia="SimSun"/>
                <w:sz w:val="18"/>
                <w:szCs w:val="18"/>
                <w:lang w:eastAsia="zh-CN"/>
              </w:rPr>
            </w:pPr>
          </w:p>
          <w:p w14:paraId="293F6740" w14:textId="77777777" w:rsidR="00A62A1B" w:rsidRDefault="00A62A1B">
            <w:pPr>
              <w:jc w:val="both"/>
              <w:rPr>
                <w:rFonts w:eastAsia="SimSun"/>
                <w:bCs/>
                <w:sz w:val="18"/>
                <w:szCs w:val="18"/>
                <w:u w:val="single"/>
                <w:lang w:eastAsia="zh-CN"/>
              </w:rPr>
            </w:pPr>
            <w:r>
              <w:rPr>
                <w:rFonts w:eastAsia="SimSun"/>
                <w:bCs/>
                <w:sz w:val="18"/>
                <w:szCs w:val="18"/>
                <w:u w:val="single"/>
                <w:lang w:eastAsia="zh-CN"/>
              </w:rPr>
              <w:t>Proposal 9:</w:t>
            </w:r>
          </w:p>
          <w:p w14:paraId="0068C1CB" w14:textId="77777777" w:rsidR="00A62A1B" w:rsidRDefault="00A62A1B" w:rsidP="00A62A1B">
            <w:pPr>
              <w:pStyle w:val="af4"/>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If beam failure is detected for one TRP, UE behavior in Rel-16 after receiving gNB response for MAC CE based BFRQ can be applied to the failed TRP only.</w:t>
            </w:r>
          </w:p>
          <w:p w14:paraId="4DDF3D6C" w14:textId="77777777" w:rsidR="00A62A1B" w:rsidRDefault="00A62A1B" w:rsidP="00A62A1B">
            <w:pPr>
              <w:pStyle w:val="af4"/>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If beam failure is detected for two TRPs for a SCell, UE behavior in Rel-16 after receiving gNB response for MAC CE based BFRQ can be further discussed, e.g., applied to the failed serving cell, or applied to one TRP only.</w:t>
            </w:r>
          </w:p>
          <w:p w14:paraId="08442651" w14:textId="77777777" w:rsidR="00A62A1B" w:rsidRDefault="00A62A1B">
            <w:pPr>
              <w:jc w:val="both"/>
              <w:rPr>
                <w:rFonts w:eastAsia="SimSun"/>
                <w:bCs/>
                <w:sz w:val="18"/>
                <w:szCs w:val="18"/>
                <w:u w:val="single"/>
                <w:lang w:eastAsia="zh-CN"/>
              </w:rPr>
            </w:pPr>
            <w:r>
              <w:rPr>
                <w:rFonts w:eastAsia="SimSun"/>
                <w:bCs/>
                <w:sz w:val="18"/>
                <w:szCs w:val="18"/>
                <w:u w:val="single"/>
                <w:lang w:eastAsia="zh-CN"/>
              </w:rPr>
              <w:t>Proposal 10:</w:t>
            </w:r>
          </w:p>
          <w:p w14:paraId="397E9744" w14:textId="77777777" w:rsidR="00A62A1B" w:rsidRDefault="00A62A1B" w:rsidP="00A62A1B">
            <w:pPr>
              <w:pStyle w:val="af4"/>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Support a higher layer signaling to indicate whether to enable simultaneous reception of multiple channels/RSs with different QCL-TypeD at UE.</w:t>
            </w:r>
          </w:p>
          <w:p w14:paraId="487DDB20" w14:textId="77777777" w:rsidR="00A62A1B" w:rsidRDefault="00A62A1B" w:rsidP="00A62A1B">
            <w:pPr>
              <w:pStyle w:val="af4"/>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Discuss the UE behavior of simultaneous reception of multiple channels/RSs with different QCL-TypeD separately for single-DCI based MTRP and multi-DCI based MTRP cases.</w:t>
            </w:r>
          </w:p>
          <w:p w14:paraId="1F4C4926" w14:textId="77777777" w:rsidR="00A62A1B" w:rsidRDefault="00A62A1B">
            <w:pPr>
              <w:rPr>
                <w:sz w:val="18"/>
                <w:szCs w:val="18"/>
                <w:lang w:val="en-GB" w:eastAsia="zh-CN"/>
              </w:rPr>
            </w:pPr>
          </w:p>
        </w:tc>
      </w:tr>
      <w:tr w:rsidR="00A62A1B" w14:paraId="3B920D5A" w14:textId="77777777" w:rsidTr="00A62A1B">
        <w:trPr>
          <w:trHeight w:val="639"/>
        </w:trPr>
        <w:tc>
          <w:tcPr>
            <w:tcW w:w="1433" w:type="dxa"/>
            <w:tcBorders>
              <w:top w:val="single" w:sz="4" w:space="0" w:color="A6A6A6"/>
              <w:left w:val="single" w:sz="4" w:space="0" w:color="A6A6A6"/>
              <w:bottom w:val="single" w:sz="4" w:space="0" w:color="A6A6A6"/>
              <w:right w:val="single" w:sz="4" w:space="0" w:color="A6A6A6"/>
            </w:tcBorders>
            <w:hideMark/>
          </w:tcPr>
          <w:p w14:paraId="0718C322" w14:textId="77777777" w:rsidR="00A62A1B" w:rsidRDefault="00A62A1B">
            <w:pPr>
              <w:rPr>
                <w:color w:val="000000"/>
                <w:sz w:val="18"/>
                <w:szCs w:val="18"/>
                <w:lang w:eastAsia="zh-CN"/>
              </w:rPr>
            </w:pPr>
            <w:r>
              <w:rPr>
                <w:color w:val="000000"/>
                <w:sz w:val="18"/>
                <w:szCs w:val="18"/>
                <w:lang w:eastAsia="zh-CN"/>
              </w:rPr>
              <w:lastRenderedPageBreak/>
              <w:t>R1-2101686</w:t>
            </w:r>
          </w:p>
        </w:tc>
        <w:tc>
          <w:tcPr>
            <w:tcW w:w="5731" w:type="dxa"/>
            <w:tcBorders>
              <w:top w:val="single" w:sz="4" w:space="0" w:color="A6A6A6"/>
              <w:left w:val="nil"/>
              <w:bottom w:val="single" w:sz="4" w:space="0" w:color="A6A6A6"/>
              <w:right w:val="single" w:sz="4" w:space="0" w:color="A6A6A6"/>
            </w:tcBorders>
            <w:hideMark/>
          </w:tcPr>
          <w:p w14:paraId="5C02B1E3" w14:textId="77777777" w:rsidR="00A62A1B" w:rsidRDefault="00A62A1B">
            <w:pPr>
              <w:rPr>
                <w:sz w:val="18"/>
                <w:szCs w:val="18"/>
                <w:lang w:eastAsia="zh-CN"/>
              </w:rPr>
            </w:pPr>
            <w:r>
              <w:rPr>
                <w:sz w:val="18"/>
                <w:szCs w:val="18"/>
                <w:lang w:eastAsia="zh-CN"/>
              </w:rPr>
              <w:t>On beam management enhancements for simultaneous multi-TRP transmission with multi-panel reception</w:t>
            </w:r>
          </w:p>
        </w:tc>
        <w:tc>
          <w:tcPr>
            <w:tcW w:w="2209" w:type="dxa"/>
            <w:tcBorders>
              <w:top w:val="single" w:sz="4" w:space="0" w:color="A6A6A6"/>
              <w:left w:val="nil"/>
              <w:bottom w:val="single" w:sz="4" w:space="0" w:color="A6A6A6"/>
              <w:right w:val="single" w:sz="4" w:space="0" w:color="A6A6A6"/>
            </w:tcBorders>
            <w:hideMark/>
          </w:tcPr>
          <w:p w14:paraId="6E6F36B1" w14:textId="77777777" w:rsidR="00A62A1B" w:rsidRDefault="00A62A1B">
            <w:pPr>
              <w:rPr>
                <w:sz w:val="18"/>
                <w:szCs w:val="18"/>
                <w:lang w:eastAsia="zh-CN"/>
              </w:rPr>
            </w:pPr>
            <w:r>
              <w:rPr>
                <w:sz w:val="18"/>
                <w:szCs w:val="18"/>
                <w:lang w:eastAsia="zh-CN"/>
              </w:rPr>
              <w:t>Ericsson</w:t>
            </w:r>
          </w:p>
        </w:tc>
      </w:tr>
      <w:tr w:rsidR="00A62A1B" w14:paraId="3038C5CB" w14:textId="77777777" w:rsidTr="00A62A1B">
        <w:trPr>
          <w:trHeight w:val="639"/>
        </w:trPr>
        <w:tc>
          <w:tcPr>
            <w:tcW w:w="9373" w:type="dxa"/>
            <w:gridSpan w:val="3"/>
            <w:tcBorders>
              <w:top w:val="single" w:sz="4" w:space="0" w:color="A6A6A6"/>
              <w:left w:val="single" w:sz="4" w:space="0" w:color="A6A6A6"/>
              <w:bottom w:val="single" w:sz="4" w:space="0" w:color="A6A6A6"/>
              <w:right w:val="single" w:sz="4" w:space="0" w:color="A6A6A6"/>
            </w:tcBorders>
          </w:tcPr>
          <w:p w14:paraId="6D1702A5" w14:textId="77777777" w:rsidR="00A62A1B" w:rsidRDefault="00A62A1B">
            <w:pPr>
              <w:pStyle w:val="ad"/>
              <w:tabs>
                <w:tab w:val="right" w:leader="dot" w:pos="9629"/>
              </w:tabs>
              <w:spacing w:after="0"/>
              <w:rPr>
                <w:rFonts w:ascii="Times New Roman" w:hAnsi="Times New Roman"/>
                <w:b w:val="0"/>
                <w:noProof/>
                <w:sz w:val="18"/>
                <w:szCs w:val="18"/>
                <w:lang w:eastAsia="en-US"/>
              </w:rPr>
            </w:pPr>
            <w:r>
              <w:rPr>
                <w:rFonts w:ascii="Times New Roman" w:hAnsi="Times New Roman"/>
                <w:b w:val="0"/>
                <w:bCs/>
                <w:sz w:val="18"/>
                <w:szCs w:val="18"/>
              </w:rPr>
              <w:fldChar w:fldCharType="begin"/>
            </w:r>
            <w:r>
              <w:rPr>
                <w:rFonts w:ascii="Times New Roman" w:hAnsi="Times New Roman"/>
                <w:b w:val="0"/>
                <w:bCs/>
                <w:sz w:val="18"/>
                <w:szCs w:val="18"/>
              </w:rPr>
              <w:instrText xml:space="preserve"> TOC \n \h \z \t "Proposal" \c </w:instrText>
            </w:r>
            <w:r>
              <w:rPr>
                <w:rFonts w:ascii="Times New Roman" w:hAnsi="Times New Roman"/>
                <w:b w:val="0"/>
                <w:bCs/>
                <w:sz w:val="18"/>
                <w:szCs w:val="18"/>
              </w:rPr>
              <w:fldChar w:fldCharType="separate"/>
            </w:r>
            <w:hyperlink r:id="rId29" w:anchor="_Toc61897380" w:history="1">
              <w:r>
                <w:rPr>
                  <w:rStyle w:val="a4"/>
                  <w:rFonts w:ascii="Times New Roman" w:hAnsi="Times New Roman"/>
                  <w:b w:val="0"/>
                  <w:noProof/>
                  <w:sz w:val="18"/>
                  <w:szCs w:val="18"/>
                </w:rPr>
                <w:t>Proposal 1</w:t>
              </w:r>
              <w:r>
                <w:rPr>
                  <w:rStyle w:val="a4"/>
                  <w:rFonts w:ascii="Times New Roman" w:hAnsi="Times New Roman"/>
                  <w:b w:val="0"/>
                  <w:noProof/>
                  <w:sz w:val="18"/>
                  <w:szCs w:val="18"/>
                  <w:lang w:eastAsia="en-US"/>
                </w:rPr>
                <w:tab/>
              </w:r>
              <w:r>
                <w:rPr>
                  <w:rStyle w:val="a4"/>
                  <w:rFonts w:ascii="Times New Roman" w:hAnsi="Times New Roman"/>
                  <w:b w:val="0"/>
                  <w:noProof/>
                  <w:sz w:val="18"/>
                  <w:szCs w:val="18"/>
                </w:rPr>
                <w:t>For beam measurement/reporting enhancement to facilitate inter-TRP beam pairing, support Option 2 in NR Rel-17.</w:t>
              </w:r>
            </w:hyperlink>
          </w:p>
          <w:p w14:paraId="26CD62B0" w14:textId="77777777" w:rsidR="00A62A1B" w:rsidRDefault="008643F3">
            <w:pPr>
              <w:pStyle w:val="ad"/>
              <w:tabs>
                <w:tab w:val="right" w:leader="dot" w:pos="9629"/>
              </w:tabs>
              <w:spacing w:after="0"/>
              <w:rPr>
                <w:rFonts w:ascii="Times New Roman" w:hAnsi="Times New Roman"/>
                <w:b w:val="0"/>
                <w:noProof/>
                <w:sz w:val="18"/>
                <w:szCs w:val="18"/>
                <w:lang w:eastAsia="en-US"/>
              </w:rPr>
            </w:pPr>
            <w:hyperlink r:id="rId30" w:anchor="_Toc61897381" w:history="1">
              <w:r w:rsidR="00A62A1B">
                <w:rPr>
                  <w:rStyle w:val="a4"/>
                  <w:rFonts w:ascii="Times New Roman" w:hAnsi="Times New Roman"/>
                  <w:b w:val="0"/>
                  <w:noProof/>
                  <w:sz w:val="18"/>
                  <w:szCs w:val="18"/>
                </w:rPr>
                <w:t>Proposal 2</w:t>
              </w:r>
              <w:r w:rsidR="00A62A1B">
                <w:rPr>
                  <w:rStyle w:val="a4"/>
                  <w:rFonts w:ascii="Times New Roman" w:hAnsi="Times New Roman"/>
                  <w:b w:val="0"/>
                  <w:noProof/>
                  <w:sz w:val="18"/>
                  <w:szCs w:val="18"/>
                  <w:lang w:eastAsia="en-US"/>
                </w:rPr>
                <w:tab/>
              </w:r>
              <w:r w:rsidR="00A62A1B">
                <w:rPr>
                  <w:rStyle w:val="a4"/>
                  <w:rFonts w:ascii="Times New Roman" w:hAnsi="Times New Roman"/>
                  <w:b w:val="0"/>
                  <w:noProof/>
                  <w:sz w:val="18"/>
                  <w:szCs w:val="18"/>
                </w:rPr>
                <w:t>For beam measurement/reporting enhancement to facilitate inter-TRP beam pairing, support M = 2 and N = 3 with Option 2 in NR Rel-17.</w:t>
              </w:r>
            </w:hyperlink>
          </w:p>
          <w:p w14:paraId="304FBF66" w14:textId="77777777" w:rsidR="00A62A1B" w:rsidRDefault="008643F3">
            <w:pPr>
              <w:pStyle w:val="ad"/>
              <w:tabs>
                <w:tab w:val="right" w:leader="dot" w:pos="9629"/>
              </w:tabs>
              <w:spacing w:after="0"/>
              <w:rPr>
                <w:rFonts w:ascii="Times New Roman" w:hAnsi="Times New Roman"/>
                <w:b w:val="0"/>
                <w:noProof/>
                <w:sz w:val="18"/>
                <w:szCs w:val="18"/>
                <w:lang w:eastAsia="en-US"/>
              </w:rPr>
            </w:pPr>
            <w:hyperlink r:id="rId31" w:anchor="_Toc61897382" w:history="1">
              <w:r w:rsidR="00A62A1B">
                <w:rPr>
                  <w:rStyle w:val="a4"/>
                  <w:rFonts w:ascii="Times New Roman" w:hAnsi="Times New Roman"/>
                  <w:b w:val="0"/>
                  <w:noProof/>
                  <w:sz w:val="18"/>
                  <w:szCs w:val="18"/>
                </w:rPr>
                <w:t>Proposal 3</w:t>
              </w:r>
              <w:r w:rsidR="00A62A1B">
                <w:rPr>
                  <w:rStyle w:val="a4"/>
                  <w:rFonts w:ascii="Times New Roman" w:hAnsi="Times New Roman"/>
                  <w:b w:val="0"/>
                  <w:noProof/>
                  <w:sz w:val="18"/>
                  <w:szCs w:val="18"/>
                  <w:lang w:eastAsia="en-US"/>
                </w:rPr>
                <w:tab/>
              </w:r>
              <w:r w:rsidR="00A62A1B">
                <w:rPr>
                  <w:rStyle w:val="a4"/>
                  <w:rFonts w:ascii="Times New Roman" w:hAnsi="Times New Roman"/>
                  <w:b w:val="0"/>
                  <w:noProof/>
                  <w:sz w:val="18"/>
                  <w:szCs w:val="18"/>
                </w:rPr>
                <w:t>In NR Rel-17, support both explicit and implicit BFD-RS configuration in order to support per-TRP beam failure detection.</w:t>
              </w:r>
            </w:hyperlink>
          </w:p>
          <w:p w14:paraId="7E6E6E23" w14:textId="77777777" w:rsidR="00A62A1B" w:rsidRDefault="008643F3">
            <w:pPr>
              <w:pStyle w:val="ad"/>
              <w:tabs>
                <w:tab w:val="right" w:leader="dot" w:pos="9629"/>
              </w:tabs>
              <w:spacing w:after="0"/>
              <w:rPr>
                <w:rFonts w:ascii="Times New Roman" w:hAnsi="Times New Roman"/>
                <w:b w:val="0"/>
                <w:noProof/>
                <w:sz w:val="18"/>
                <w:szCs w:val="18"/>
                <w:lang w:eastAsia="en-US"/>
              </w:rPr>
            </w:pPr>
            <w:hyperlink r:id="rId32" w:anchor="_Toc61897383" w:history="1">
              <w:r w:rsidR="00A62A1B">
                <w:rPr>
                  <w:rStyle w:val="a4"/>
                  <w:rFonts w:ascii="Times New Roman" w:hAnsi="Times New Roman"/>
                  <w:b w:val="0"/>
                  <w:noProof/>
                  <w:sz w:val="18"/>
                  <w:szCs w:val="18"/>
                </w:rPr>
                <w:t>Proposal 4</w:t>
              </w:r>
              <w:r w:rsidR="00A62A1B">
                <w:rPr>
                  <w:rStyle w:val="a4"/>
                  <w:rFonts w:ascii="Times New Roman" w:hAnsi="Times New Roman"/>
                  <w:b w:val="0"/>
                  <w:noProof/>
                  <w:sz w:val="18"/>
                  <w:szCs w:val="18"/>
                  <w:lang w:eastAsia="en-US"/>
                </w:rPr>
                <w:tab/>
              </w:r>
              <w:r w:rsidR="00A62A1B">
                <w:rPr>
                  <w:rStyle w:val="a4"/>
                  <w:rFonts w:ascii="Times New Roman" w:hAnsi="Times New Roman"/>
                  <w:b w:val="0"/>
                  <w:noProof/>
                  <w:sz w:val="18"/>
                  <w:szCs w:val="18"/>
                </w:rPr>
                <w:t>In NR Rel-17, support two BFD-RS resource sets and up to two BFD RSs per BFD RS set.</w:t>
              </w:r>
            </w:hyperlink>
          </w:p>
          <w:p w14:paraId="6D843CDB" w14:textId="77777777" w:rsidR="00A62A1B" w:rsidRDefault="008643F3">
            <w:pPr>
              <w:pStyle w:val="ad"/>
              <w:tabs>
                <w:tab w:val="right" w:leader="dot" w:pos="9629"/>
              </w:tabs>
              <w:spacing w:after="0"/>
              <w:rPr>
                <w:rFonts w:ascii="Times New Roman" w:hAnsi="Times New Roman"/>
                <w:b w:val="0"/>
                <w:noProof/>
                <w:sz w:val="18"/>
                <w:szCs w:val="18"/>
                <w:lang w:eastAsia="en-US"/>
              </w:rPr>
            </w:pPr>
            <w:hyperlink r:id="rId33" w:anchor="_Toc61897384" w:history="1">
              <w:r w:rsidR="00A62A1B">
                <w:rPr>
                  <w:rStyle w:val="a4"/>
                  <w:rFonts w:ascii="Times New Roman" w:hAnsi="Times New Roman"/>
                  <w:b w:val="0"/>
                  <w:noProof/>
                  <w:sz w:val="18"/>
                  <w:szCs w:val="18"/>
                </w:rPr>
                <w:t>Proposal 5</w:t>
              </w:r>
              <w:r w:rsidR="00A62A1B">
                <w:rPr>
                  <w:rStyle w:val="a4"/>
                  <w:rFonts w:ascii="Times New Roman" w:hAnsi="Times New Roman"/>
                  <w:b w:val="0"/>
                  <w:noProof/>
                  <w:sz w:val="18"/>
                  <w:szCs w:val="18"/>
                  <w:lang w:eastAsia="en-US"/>
                </w:rPr>
                <w:tab/>
              </w:r>
              <w:r w:rsidR="00A62A1B">
                <w:rPr>
                  <w:rStyle w:val="a4"/>
                  <w:rFonts w:ascii="Times New Roman" w:hAnsi="Times New Roman"/>
                  <w:b w:val="0"/>
                  <w:noProof/>
                  <w:sz w:val="18"/>
                  <w:szCs w:val="18"/>
                </w:rPr>
                <w:t>In NR Rel-17, support explicit per-TRP BFD-RS configurations for both multi-DCI based multi-TRP and single-DCI based multi-TRP.</w:t>
              </w:r>
            </w:hyperlink>
          </w:p>
          <w:p w14:paraId="051F9F6A" w14:textId="77777777" w:rsidR="00A62A1B" w:rsidRDefault="008643F3">
            <w:pPr>
              <w:pStyle w:val="ad"/>
              <w:tabs>
                <w:tab w:val="right" w:leader="dot" w:pos="9629"/>
              </w:tabs>
              <w:spacing w:after="0"/>
              <w:rPr>
                <w:rFonts w:ascii="Times New Roman" w:hAnsi="Times New Roman"/>
                <w:b w:val="0"/>
                <w:noProof/>
                <w:sz w:val="18"/>
                <w:szCs w:val="18"/>
                <w:lang w:eastAsia="en-US"/>
              </w:rPr>
            </w:pPr>
            <w:hyperlink r:id="rId34" w:anchor="_Toc61897385" w:history="1">
              <w:r w:rsidR="00A62A1B">
                <w:rPr>
                  <w:rStyle w:val="a4"/>
                  <w:rFonts w:ascii="Times New Roman" w:hAnsi="Times New Roman"/>
                  <w:b w:val="0"/>
                  <w:noProof/>
                  <w:sz w:val="18"/>
                  <w:szCs w:val="18"/>
                </w:rPr>
                <w:t>Proposal 6</w:t>
              </w:r>
              <w:r w:rsidR="00A62A1B">
                <w:rPr>
                  <w:rStyle w:val="a4"/>
                  <w:rFonts w:ascii="Times New Roman" w:hAnsi="Times New Roman"/>
                  <w:b w:val="0"/>
                  <w:noProof/>
                  <w:sz w:val="18"/>
                  <w:szCs w:val="18"/>
                  <w:lang w:eastAsia="en-US"/>
                </w:rPr>
                <w:tab/>
              </w:r>
              <w:r w:rsidR="00A62A1B">
                <w:rPr>
                  <w:rStyle w:val="a4"/>
                  <w:rFonts w:ascii="Times New Roman" w:hAnsi="Times New Roman"/>
                  <w:b w:val="0"/>
                  <w:noProof/>
                  <w:sz w:val="18"/>
                  <w:szCs w:val="18"/>
                </w:rPr>
                <w:t>In NR Rel-17, support implicit per-TRP BFD-RS configurations only for multi-DCI based multi-TRP.</w:t>
              </w:r>
            </w:hyperlink>
          </w:p>
          <w:p w14:paraId="293350BE" w14:textId="77777777" w:rsidR="00A62A1B" w:rsidRDefault="008643F3">
            <w:pPr>
              <w:pStyle w:val="ad"/>
              <w:tabs>
                <w:tab w:val="right" w:leader="dot" w:pos="9629"/>
              </w:tabs>
              <w:spacing w:after="0"/>
              <w:rPr>
                <w:rFonts w:ascii="Times New Roman" w:hAnsi="Times New Roman"/>
                <w:b w:val="0"/>
                <w:noProof/>
                <w:sz w:val="18"/>
                <w:szCs w:val="18"/>
                <w:lang w:eastAsia="en-US"/>
              </w:rPr>
            </w:pPr>
            <w:hyperlink r:id="rId35" w:anchor="_Toc61897386" w:history="1">
              <w:r w:rsidR="00A62A1B">
                <w:rPr>
                  <w:rStyle w:val="a4"/>
                  <w:rFonts w:ascii="Times New Roman" w:hAnsi="Times New Roman"/>
                  <w:b w:val="0"/>
                  <w:noProof/>
                  <w:sz w:val="18"/>
                  <w:szCs w:val="18"/>
                </w:rPr>
                <w:t>Proposal 7</w:t>
              </w:r>
              <w:r w:rsidR="00A62A1B">
                <w:rPr>
                  <w:rStyle w:val="a4"/>
                  <w:rFonts w:ascii="Times New Roman" w:hAnsi="Times New Roman"/>
                  <w:b w:val="0"/>
                  <w:noProof/>
                  <w:sz w:val="18"/>
                  <w:szCs w:val="18"/>
                  <w:lang w:eastAsia="en-US"/>
                </w:rPr>
                <w:tab/>
              </w:r>
              <w:r w:rsidR="00A62A1B">
                <w:rPr>
                  <w:rStyle w:val="a4"/>
                  <w:rFonts w:ascii="Times New Roman" w:hAnsi="Times New Roman"/>
                  <w:b w:val="0"/>
                  <w:noProof/>
                  <w:sz w:val="18"/>
                  <w:szCs w:val="18"/>
                </w:rPr>
                <w:t>In NR Rel-17, support per-TRP BFD-RS configurations for both intra-cell and inter-cell multi-DCI based multi-TRP operation.</w:t>
              </w:r>
            </w:hyperlink>
          </w:p>
          <w:p w14:paraId="30AD5B72" w14:textId="77777777" w:rsidR="00A62A1B" w:rsidRDefault="008643F3">
            <w:pPr>
              <w:pStyle w:val="ad"/>
              <w:tabs>
                <w:tab w:val="right" w:leader="dot" w:pos="9629"/>
              </w:tabs>
              <w:spacing w:after="0"/>
              <w:rPr>
                <w:rFonts w:ascii="Times New Roman" w:hAnsi="Times New Roman"/>
                <w:b w:val="0"/>
                <w:noProof/>
                <w:sz w:val="18"/>
                <w:szCs w:val="18"/>
                <w:lang w:eastAsia="en-US"/>
              </w:rPr>
            </w:pPr>
            <w:hyperlink r:id="rId36" w:anchor="_Toc61897387" w:history="1">
              <w:r w:rsidR="00A62A1B">
                <w:rPr>
                  <w:rStyle w:val="a4"/>
                  <w:rFonts w:ascii="Times New Roman" w:hAnsi="Times New Roman"/>
                  <w:b w:val="0"/>
                  <w:noProof/>
                  <w:sz w:val="18"/>
                  <w:szCs w:val="18"/>
                </w:rPr>
                <w:t>Proposal 8</w:t>
              </w:r>
              <w:r w:rsidR="00A62A1B">
                <w:rPr>
                  <w:rStyle w:val="a4"/>
                  <w:rFonts w:ascii="Times New Roman" w:hAnsi="Times New Roman"/>
                  <w:b w:val="0"/>
                  <w:noProof/>
                  <w:sz w:val="18"/>
                  <w:szCs w:val="18"/>
                  <w:lang w:eastAsia="en-US"/>
                </w:rPr>
                <w:tab/>
              </w:r>
              <w:r w:rsidR="00A62A1B">
                <w:rPr>
                  <w:rStyle w:val="a4"/>
                  <w:rFonts w:ascii="Times New Roman" w:hAnsi="Times New Roman"/>
                  <w:b w:val="0"/>
                  <w:noProof/>
                  <w:sz w:val="18"/>
                  <w:szCs w:val="18"/>
                </w:rPr>
                <w:t>In NR Rel-17, introduce a 1-1 associated between a BFD-RS set and a NBI-RS set.</w:t>
              </w:r>
            </w:hyperlink>
          </w:p>
          <w:p w14:paraId="0599F6C4" w14:textId="77777777" w:rsidR="00A62A1B" w:rsidRDefault="008643F3">
            <w:pPr>
              <w:pStyle w:val="ad"/>
              <w:tabs>
                <w:tab w:val="right" w:leader="dot" w:pos="9629"/>
              </w:tabs>
              <w:spacing w:after="0"/>
              <w:rPr>
                <w:rFonts w:ascii="Times New Roman" w:hAnsi="Times New Roman"/>
                <w:b w:val="0"/>
                <w:noProof/>
                <w:sz w:val="18"/>
                <w:szCs w:val="18"/>
                <w:lang w:eastAsia="en-US"/>
              </w:rPr>
            </w:pPr>
            <w:hyperlink r:id="rId37" w:anchor="_Toc61897388" w:history="1">
              <w:r w:rsidR="00A62A1B">
                <w:rPr>
                  <w:rStyle w:val="a4"/>
                  <w:rFonts w:ascii="Times New Roman" w:hAnsi="Times New Roman"/>
                  <w:b w:val="0"/>
                  <w:noProof/>
                  <w:sz w:val="18"/>
                  <w:szCs w:val="18"/>
                </w:rPr>
                <w:t>Proposal 9</w:t>
              </w:r>
              <w:r w:rsidR="00A62A1B">
                <w:rPr>
                  <w:rStyle w:val="a4"/>
                  <w:rFonts w:ascii="Times New Roman" w:hAnsi="Times New Roman"/>
                  <w:b w:val="0"/>
                  <w:noProof/>
                  <w:sz w:val="18"/>
                  <w:szCs w:val="18"/>
                  <w:lang w:eastAsia="en-US"/>
                </w:rPr>
                <w:tab/>
              </w:r>
              <w:r w:rsidR="00A62A1B">
                <w:rPr>
                  <w:rStyle w:val="a4"/>
                  <w:rFonts w:ascii="Times New Roman" w:hAnsi="Times New Roman"/>
                  <w:b w:val="0"/>
                  <w:noProof/>
                  <w:sz w:val="18"/>
                  <w:szCs w:val="18"/>
                </w:rPr>
                <w:t xml:space="preserve">When two TCI states are activated for a CORESET, support inclusion of reference signals used as QCL-Type D sources in the two activated TCI states as BFD-RSs in the single BFD-RS set </w:t>
              </w:r>
              <w:r w:rsidR="00A62A1B">
                <w:rPr>
                  <w:rStyle w:val="a4"/>
                  <w:rFonts w:ascii="Times New Roman" w:hAnsi="Times New Roman"/>
                  <w:b w:val="0"/>
                  <w:noProof/>
                  <w:sz w:val="18"/>
                  <w:szCs w:val="18"/>
                </w:rPr>
                <w:fldChar w:fldCharType="begin"/>
              </w:r>
              <w:r w:rsidR="00A62A1B">
                <w:rPr>
                  <w:rStyle w:val="a4"/>
                  <w:rFonts w:ascii="Times New Roman" w:hAnsi="Times New Roman"/>
                  <w:b w:val="0"/>
                  <w:noProof/>
                  <w:sz w:val="18"/>
                  <w:szCs w:val="18"/>
                </w:rPr>
                <w:instrText xml:space="preserve"> QUOTE </w:instrText>
              </w:r>
              <w:r w:rsidR="00B01BC0">
                <w:rPr>
                  <w:noProof/>
                  <w:position w:val="-8"/>
                </w:rPr>
                <w:pict w14:anchorId="2DB57ED5">
                  <v:shape id="_x0000_i1025" type="#_x0000_t75" alt="" style="width:9pt;height:11.5pt;mso-width-percent:0;mso-height-percent:0;mso-width-percent:0;mso-height-percent:0" equationxml="&lt;">
                    <v:imagedata r:id="rId38" o:title="" chromakey="white"/>
                  </v:shape>
                </w:pict>
              </w:r>
              <w:r w:rsidR="00A62A1B">
                <w:rPr>
                  <w:rStyle w:val="a4"/>
                  <w:rFonts w:ascii="Times New Roman" w:hAnsi="Times New Roman"/>
                  <w:b w:val="0"/>
                  <w:noProof/>
                  <w:sz w:val="18"/>
                  <w:szCs w:val="18"/>
                </w:rPr>
                <w:instrText xml:space="preserve"> </w:instrText>
              </w:r>
              <w:r w:rsidR="00A62A1B">
                <w:rPr>
                  <w:rStyle w:val="a4"/>
                  <w:rFonts w:ascii="Times New Roman" w:hAnsi="Times New Roman"/>
                  <w:b w:val="0"/>
                  <w:noProof/>
                  <w:sz w:val="18"/>
                  <w:szCs w:val="18"/>
                </w:rPr>
                <w:fldChar w:fldCharType="separate"/>
              </w:r>
              <w:r w:rsidR="00B01BC0">
                <w:rPr>
                  <w:noProof/>
                  <w:position w:val="-8"/>
                </w:rPr>
                <w:pict w14:anchorId="7F7A2045">
                  <v:shape id="_x0000_i1026" type="#_x0000_t75" alt="" style="width:9pt;height:11.5pt;mso-width-percent:0;mso-height-percent:0;mso-width-percent:0;mso-height-percent:0" equationxml="&lt;">
                    <v:imagedata r:id="rId38" o:title="" chromakey="white"/>
                  </v:shape>
                </w:pict>
              </w:r>
              <w:r w:rsidR="00A62A1B">
                <w:rPr>
                  <w:rStyle w:val="a4"/>
                  <w:rFonts w:ascii="Times New Roman" w:hAnsi="Times New Roman"/>
                  <w:b w:val="0"/>
                  <w:noProof/>
                  <w:sz w:val="18"/>
                  <w:szCs w:val="18"/>
                </w:rPr>
                <w:fldChar w:fldCharType="end"/>
              </w:r>
              <w:r w:rsidR="00A62A1B">
                <w:rPr>
                  <w:rStyle w:val="a4"/>
                  <w:rFonts w:ascii="Times New Roman" w:hAnsi="Times New Roman"/>
                  <w:b w:val="0"/>
                  <w:noProof/>
                  <w:sz w:val="18"/>
                  <w:szCs w:val="18"/>
                </w:rPr>
                <w:t>.</w:t>
              </w:r>
            </w:hyperlink>
          </w:p>
          <w:p w14:paraId="6F3664BD" w14:textId="77777777" w:rsidR="00A62A1B" w:rsidRDefault="008643F3">
            <w:pPr>
              <w:pStyle w:val="ad"/>
              <w:tabs>
                <w:tab w:val="right" w:leader="dot" w:pos="9629"/>
              </w:tabs>
              <w:spacing w:after="0"/>
              <w:rPr>
                <w:rFonts w:ascii="Times New Roman" w:hAnsi="Times New Roman"/>
                <w:b w:val="0"/>
                <w:noProof/>
                <w:sz w:val="18"/>
                <w:szCs w:val="18"/>
                <w:lang w:eastAsia="en-US"/>
              </w:rPr>
            </w:pPr>
            <w:hyperlink r:id="rId39" w:anchor="_Toc61897389" w:history="1">
              <w:r w:rsidR="00A62A1B">
                <w:rPr>
                  <w:rStyle w:val="a4"/>
                  <w:rFonts w:ascii="Times New Roman" w:hAnsi="Times New Roman"/>
                  <w:b w:val="0"/>
                  <w:noProof/>
                  <w:sz w:val="18"/>
                  <w:szCs w:val="18"/>
                </w:rPr>
                <w:t>Proposal 10</w:t>
              </w:r>
              <w:r w:rsidR="00A62A1B">
                <w:rPr>
                  <w:rStyle w:val="a4"/>
                  <w:rFonts w:ascii="Times New Roman" w:hAnsi="Times New Roman"/>
                  <w:b w:val="0"/>
                  <w:noProof/>
                  <w:sz w:val="18"/>
                  <w:szCs w:val="18"/>
                  <w:lang w:eastAsia="en-US"/>
                </w:rPr>
                <w:tab/>
              </w:r>
              <w:r w:rsidR="00A62A1B">
                <w:rPr>
                  <w:rStyle w:val="a4"/>
                  <w:rFonts w:ascii="Times New Roman" w:hAnsi="Times New Roman"/>
                  <w:b w:val="0"/>
                  <w:noProof/>
                  <w:sz w:val="18"/>
                  <w:szCs w:val="18"/>
                </w:rPr>
                <w:t>For BFRQ, support up to one dedicated PUCCH-SR resource in a cell group with two spatial filters associated with the PUCCH-SR resource.</w:t>
              </w:r>
            </w:hyperlink>
          </w:p>
          <w:p w14:paraId="14C3A25F" w14:textId="77777777" w:rsidR="00A62A1B" w:rsidRDefault="00A62A1B">
            <w:pPr>
              <w:rPr>
                <w:sz w:val="18"/>
                <w:szCs w:val="18"/>
                <w:lang w:eastAsia="zh-CN"/>
              </w:rPr>
            </w:pPr>
            <w:r>
              <w:rPr>
                <w:b/>
                <w:bCs/>
                <w:sz w:val="18"/>
                <w:szCs w:val="18"/>
              </w:rPr>
              <w:fldChar w:fldCharType="end"/>
            </w:r>
          </w:p>
        </w:tc>
      </w:tr>
    </w:tbl>
    <w:p w14:paraId="0D08C7D4" w14:textId="77777777" w:rsidR="00A62A1B" w:rsidRDefault="00A62A1B" w:rsidP="00A62A1B">
      <w:pPr>
        <w:rPr>
          <w:sz w:val="18"/>
          <w:szCs w:val="18"/>
        </w:rPr>
      </w:pPr>
    </w:p>
    <w:p w14:paraId="24E6C3A5" w14:textId="77777777" w:rsidR="00A62A1B" w:rsidRDefault="00A62A1B" w:rsidP="00A62A1B"/>
    <w:p w14:paraId="43EC4A30" w14:textId="77777777" w:rsidR="00A62A1B" w:rsidRDefault="00A62A1B" w:rsidP="00A62A1B"/>
    <w:p w14:paraId="5AE6E495" w14:textId="77777777" w:rsidR="00A62A1B" w:rsidRDefault="00A62A1B" w:rsidP="00A62A1B">
      <w:pPr>
        <w:pStyle w:val="a0"/>
        <w:tabs>
          <w:tab w:val="left" w:pos="450"/>
          <w:tab w:val="left" w:pos="1530"/>
        </w:tabs>
        <w:ind w:left="360"/>
      </w:pPr>
    </w:p>
    <w:p w14:paraId="66DC1D77" w14:textId="77777777" w:rsidR="00C77160" w:rsidRDefault="00C77160"/>
    <w:sectPr w:rsidR="00C77160" w:rsidSect="008A439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0" w:author="Runhua Chen" w:date="2021-01-26T01:11:00Z" w:initials="RC- ">
    <w:p w14:paraId="4DFC959C" w14:textId="3776EAED" w:rsidR="00EE398E" w:rsidRDefault="00EE398E">
      <w:pPr>
        <w:pStyle w:val="a9"/>
      </w:pPr>
      <w:r>
        <w:rPr>
          <w:rStyle w:val="af6"/>
        </w:rPr>
        <w:annotationRef/>
      </w:r>
      <w:r>
        <w:t>Per LGE/Sony.</w:t>
      </w:r>
    </w:p>
  </w:comment>
  <w:comment w:id="78" w:author="Runhua Chen" w:date="2021-01-26T08:50:00Z" w:initials="RC- ">
    <w:p w14:paraId="4C046EDE" w14:textId="7D3CF0C5" w:rsidR="00EE398E" w:rsidRDefault="00EE398E">
      <w:pPr>
        <w:pStyle w:val="a9"/>
      </w:pPr>
      <w:r>
        <w:rPr>
          <w:rStyle w:val="af6"/>
        </w:rPr>
        <w:annotationRef/>
      </w:r>
      <w:r>
        <w:t>Alternative by OPPO, with Xiaomin’s input on beam restriction within the same subset</w:t>
      </w:r>
    </w:p>
  </w:comment>
  <w:comment w:id="104" w:author="Runhua Chen" w:date="2021-01-26T01:11:00Z" w:initials="RC- ">
    <w:p w14:paraId="67BF8F5F" w14:textId="77777777" w:rsidR="00F313B8" w:rsidRDefault="00F313B8" w:rsidP="00F313B8">
      <w:pPr>
        <w:pStyle w:val="a9"/>
      </w:pPr>
      <w:r>
        <w:rPr>
          <w:rStyle w:val="af6"/>
        </w:rPr>
        <w:annotationRef/>
      </w:r>
      <w:r>
        <w:t>Nokia/NSB’s alternative (see option 3 in issue 1.4), with Xiaomin’s input on beam restriction within the same set</w:t>
      </w:r>
    </w:p>
  </w:comment>
  <w:comment w:id="118" w:author="Runhua Chen" w:date="2021-01-26T01:11:00Z" w:initials="RC">
    <w:p w14:paraId="3AEC13C4" w14:textId="77777777" w:rsidR="00F313B8" w:rsidRDefault="00F313B8" w:rsidP="00F313B8">
      <w:pPr>
        <w:pStyle w:val="a9"/>
      </w:pPr>
      <w:r>
        <w:rPr>
          <w:rStyle w:val="af6"/>
        </w:rPr>
        <w:annotationRef/>
      </w:r>
      <w:r>
        <w:t>Per Xiaomi</w:t>
      </w:r>
    </w:p>
  </w:comment>
  <w:comment w:id="690" w:author="Runhua Chen" w:date="2021-01-26T01:11:00Z" w:initials="RC- ">
    <w:p w14:paraId="5351C4D9" w14:textId="3A998C60" w:rsidR="00EE398E" w:rsidRDefault="00EE398E">
      <w:pPr>
        <w:pStyle w:val="a9"/>
      </w:pPr>
      <w:r>
        <w:rPr>
          <w:rStyle w:val="af6"/>
        </w:rPr>
        <w:annotationRef/>
      </w:r>
      <w:r>
        <w:t>Per Samsung</w:t>
      </w:r>
    </w:p>
  </w:comment>
  <w:comment w:id="696" w:author="Runhua Chen" w:date="2021-01-26T01:11:00Z" w:initials="RC- ">
    <w:p w14:paraId="4AB923D8" w14:textId="6DBD9DB3" w:rsidR="00EE398E" w:rsidRDefault="00EE398E">
      <w:pPr>
        <w:pStyle w:val="a9"/>
      </w:pPr>
      <w:r>
        <w:rPr>
          <w:rStyle w:val="af6"/>
        </w:rPr>
        <w:annotationRef/>
      </w:r>
      <w:r>
        <w:t>Per Convida.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FC959C" w15:done="0"/>
  <w15:commentEx w15:paraId="4C046EDE" w15:done="0"/>
  <w15:commentEx w15:paraId="67BF8F5F" w15:done="0"/>
  <w15:commentEx w15:paraId="3AEC13C4" w15:done="0"/>
  <w15:commentEx w15:paraId="5351C4D9" w15:done="0"/>
  <w15:commentEx w15:paraId="4AB923D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FC959C" w16cid:durableId="23BA6ADA"/>
  <w16cid:commentId w16cid:paraId="4C046EDE" w16cid:durableId="23BA6ADB"/>
  <w16cid:commentId w16cid:paraId="67BF8F5F" w16cid:durableId="23BC0E37"/>
  <w16cid:commentId w16cid:paraId="3AEC13C4" w16cid:durableId="23BA6ADD"/>
  <w16cid:commentId w16cid:paraId="5351C4D9" w16cid:durableId="23BA6ADE"/>
  <w16cid:commentId w16cid:paraId="4AB923D8" w16cid:durableId="23BA6AD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6BBB88" w14:textId="77777777" w:rsidR="008643F3" w:rsidRDefault="008643F3" w:rsidP="005A0FB0">
      <w:r>
        <w:separator/>
      </w:r>
    </w:p>
  </w:endnote>
  <w:endnote w:type="continuationSeparator" w:id="0">
    <w:p w14:paraId="430E55E3" w14:textId="77777777" w:rsidR="008643F3" w:rsidRDefault="008643F3"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A080E4" w14:textId="77777777" w:rsidR="008643F3" w:rsidRDefault="008643F3" w:rsidP="005A0FB0">
      <w:r>
        <w:separator/>
      </w:r>
    </w:p>
  </w:footnote>
  <w:footnote w:type="continuationSeparator" w:id="0">
    <w:p w14:paraId="42B2881B" w14:textId="77777777" w:rsidR="008643F3" w:rsidRDefault="008643F3" w:rsidP="005A0F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51F22"/>
    <w:multiLevelType w:val="hybridMultilevel"/>
    <w:tmpl w:val="0C268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59620D"/>
    <w:multiLevelType w:val="hybridMultilevel"/>
    <w:tmpl w:val="1C987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2B576B7"/>
    <w:multiLevelType w:val="hybridMultilevel"/>
    <w:tmpl w:val="3D74D7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34A6111"/>
    <w:multiLevelType w:val="hybridMultilevel"/>
    <w:tmpl w:val="CEB6A872"/>
    <w:lvl w:ilvl="0" w:tplc="6DBA0BAA">
      <w:start w:val="1"/>
      <w:numFmt w:val="decimal"/>
      <w:lvlText w:val="Observation %1:"/>
      <w:lvlJc w:val="left"/>
      <w:pPr>
        <w:ind w:left="720" w:hanging="360"/>
      </w:pPr>
      <w:rPr>
        <w:b/>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3EF0E08"/>
    <w:multiLevelType w:val="hybridMultilevel"/>
    <w:tmpl w:val="DE3C4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45B3B07"/>
    <w:multiLevelType w:val="hybridMultilevel"/>
    <w:tmpl w:val="6302DFD6"/>
    <w:lvl w:ilvl="0" w:tplc="04090001">
      <w:start w:val="1"/>
      <w:numFmt w:val="bullet"/>
      <w:lvlText w:val=""/>
      <w:lvlJc w:val="left"/>
      <w:pPr>
        <w:ind w:left="720" w:hanging="360"/>
      </w:pPr>
      <w:rPr>
        <w:rFonts w:ascii="Symbol" w:hAnsi="Symbol" w:hint="default"/>
        <w:i/>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4F84963"/>
    <w:multiLevelType w:val="hybridMultilevel"/>
    <w:tmpl w:val="5B5A1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931484E"/>
    <w:multiLevelType w:val="hybridMultilevel"/>
    <w:tmpl w:val="22DCD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9C61E86"/>
    <w:multiLevelType w:val="hybridMultilevel"/>
    <w:tmpl w:val="7CF2D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9EE129A"/>
    <w:multiLevelType w:val="hybridMultilevel"/>
    <w:tmpl w:val="B37AD0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0B0904C7"/>
    <w:multiLevelType w:val="hybridMultilevel"/>
    <w:tmpl w:val="E80235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0D7A2C8A"/>
    <w:multiLevelType w:val="hybridMultilevel"/>
    <w:tmpl w:val="F434386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0E2C5EF8"/>
    <w:multiLevelType w:val="hybridMultilevel"/>
    <w:tmpl w:val="4FC48F1E"/>
    <w:lvl w:ilvl="0" w:tplc="5F522420">
      <w:numFmt w:val="bullet"/>
      <w:lvlText w:val="-"/>
      <w:lvlJc w:val="left"/>
      <w:pPr>
        <w:ind w:left="360" w:hanging="360"/>
      </w:pPr>
      <w:rPr>
        <w:rFonts w:ascii="Times New Roman" w:eastAsia="PMingLiU"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7" w15:restartNumberingAfterBreak="0">
    <w:nsid w:val="11DC5446"/>
    <w:multiLevelType w:val="hybridMultilevel"/>
    <w:tmpl w:val="75C8FC3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42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15A62489"/>
    <w:multiLevelType w:val="hybridMultilevel"/>
    <w:tmpl w:val="B81CA62E"/>
    <w:lvl w:ilvl="0" w:tplc="04090001">
      <w:start w:val="1"/>
      <w:numFmt w:val="bullet"/>
      <w:lvlText w:val=""/>
      <w:lvlJc w:val="left"/>
      <w:pPr>
        <w:ind w:left="1140" w:hanging="420"/>
      </w:pPr>
      <w:rPr>
        <w:rFonts w:ascii="Wingdings" w:hAnsi="Wingdings" w:hint="default"/>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start w:val="1"/>
      <w:numFmt w:val="bullet"/>
      <w:lvlText w:val=""/>
      <w:lvlJc w:val="left"/>
      <w:pPr>
        <w:ind w:left="2820" w:hanging="420"/>
      </w:pPr>
      <w:rPr>
        <w:rFonts w:ascii="Wingdings" w:hAnsi="Wingdings" w:hint="default"/>
      </w:rPr>
    </w:lvl>
    <w:lvl w:ilvl="5" w:tplc="04090005">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start w:val="1"/>
      <w:numFmt w:val="bullet"/>
      <w:lvlText w:val=""/>
      <w:lvlJc w:val="left"/>
      <w:pPr>
        <w:ind w:left="4080" w:hanging="420"/>
      </w:pPr>
      <w:rPr>
        <w:rFonts w:ascii="Wingdings" w:hAnsi="Wingdings" w:hint="default"/>
      </w:rPr>
    </w:lvl>
    <w:lvl w:ilvl="8" w:tplc="04090005">
      <w:start w:val="1"/>
      <w:numFmt w:val="bullet"/>
      <w:lvlText w:val=""/>
      <w:lvlJc w:val="left"/>
      <w:pPr>
        <w:ind w:left="4500" w:hanging="420"/>
      </w:pPr>
      <w:rPr>
        <w:rFonts w:ascii="Wingdings" w:hAnsi="Wingdings" w:hint="default"/>
      </w:rPr>
    </w:lvl>
  </w:abstractNum>
  <w:abstractNum w:abstractNumId="19" w15:restartNumberingAfterBreak="0">
    <w:nsid w:val="171F3416"/>
    <w:multiLevelType w:val="hybridMultilevel"/>
    <w:tmpl w:val="F66C27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19127845"/>
    <w:multiLevelType w:val="hybridMultilevel"/>
    <w:tmpl w:val="A6BE51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42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195B7D43"/>
    <w:multiLevelType w:val="hybridMultilevel"/>
    <w:tmpl w:val="36607B5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3" w15:restartNumberingAfterBreak="0">
    <w:nsid w:val="1E0C6250"/>
    <w:multiLevelType w:val="hybridMultilevel"/>
    <w:tmpl w:val="D58AA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F0C53F3"/>
    <w:multiLevelType w:val="hybridMultilevel"/>
    <w:tmpl w:val="9B8A7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F1403A3"/>
    <w:multiLevelType w:val="hybridMultilevel"/>
    <w:tmpl w:val="76DA0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09403EA"/>
    <w:multiLevelType w:val="hybridMultilevel"/>
    <w:tmpl w:val="739ED05A"/>
    <w:lvl w:ilvl="0" w:tplc="62BA1264">
      <w:start w:val="1"/>
      <w:numFmt w:val="decimal"/>
      <w:suff w:val="space"/>
      <w:lvlText w:val="Proposal %1:"/>
      <w:lvlJc w:val="left"/>
      <w:pPr>
        <w:ind w:left="0" w:firstLine="0"/>
      </w:pPr>
      <w:rPr>
        <w:rFonts w:ascii="Times New Roman" w:hAnsi="Times New Roman" w:cs="Times New Roman" w:hint="default"/>
        <w:b/>
        <w:i w:val="0"/>
        <w:sz w:val="22"/>
        <w:szCs w:val="22"/>
        <w:u w:val="single"/>
      </w:rPr>
    </w:lvl>
    <w:lvl w:ilvl="1" w:tplc="04090019">
      <w:start w:val="1"/>
      <w:numFmt w:val="lowerLetter"/>
      <w:lvlText w:val="%2)"/>
      <w:lvlJc w:val="left"/>
      <w:pPr>
        <w:ind w:left="1549" w:hanging="420"/>
      </w:pPr>
    </w:lvl>
    <w:lvl w:ilvl="2" w:tplc="0409001B">
      <w:start w:val="1"/>
      <w:numFmt w:val="lowerRoman"/>
      <w:lvlText w:val="%3."/>
      <w:lvlJc w:val="right"/>
      <w:pPr>
        <w:ind w:left="1969" w:hanging="420"/>
      </w:pPr>
    </w:lvl>
    <w:lvl w:ilvl="3" w:tplc="0409000F">
      <w:start w:val="1"/>
      <w:numFmt w:val="decimal"/>
      <w:lvlText w:val="%4."/>
      <w:lvlJc w:val="left"/>
      <w:pPr>
        <w:ind w:left="2389" w:hanging="420"/>
      </w:pPr>
    </w:lvl>
    <w:lvl w:ilvl="4" w:tplc="04090019">
      <w:start w:val="1"/>
      <w:numFmt w:val="lowerLetter"/>
      <w:lvlText w:val="%5)"/>
      <w:lvlJc w:val="left"/>
      <w:pPr>
        <w:ind w:left="2809" w:hanging="420"/>
      </w:pPr>
    </w:lvl>
    <w:lvl w:ilvl="5" w:tplc="0409001B">
      <w:start w:val="1"/>
      <w:numFmt w:val="lowerRoman"/>
      <w:lvlText w:val="%6."/>
      <w:lvlJc w:val="right"/>
      <w:pPr>
        <w:ind w:left="3229" w:hanging="420"/>
      </w:pPr>
    </w:lvl>
    <w:lvl w:ilvl="6" w:tplc="0409000F">
      <w:start w:val="1"/>
      <w:numFmt w:val="decimal"/>
      <w:lvlText w:val="%7."/>
      <w:lvlJc w:val="left"/>
      <w:pPr>
        <w:ind w:left="3649" w:hanging="420"/>
      </w:pPr>
    </w:lvl>
    <w:lvl w:ilvl="7" w:tplc="04090019">
      <w:start w:val="1"/>
      <w:numFmt w:val="lowerLetter"/>
      <w:lvlText w:val="%8)"/>
      <w:lvlJc w:val="left"/>
      <w:pPr>
        <w:ind w:left="4069" w:hanging="420"/>
      </w:pPr>
    </w:lvl>
    <w:lvl w:ilvl="8" w:tplc="0409001B">
      <w:start w:val="1"/>
      <w:numFmt w:val="lowerRoman"/>
      <w:lvlText w:val="%9."/>
      <w:lvlJc w:val="right"/>
      <w:pPr>
        <w:ind w:left="4489" w:hanging="420"/>
      </w:pPr>
    </w:lvl>
  </w:abstractNum>
  <w:abstractNum w:abstractNumId="27" w15:restartNumberingAfterBreak="0">
    <w:nsid w:val="21644314"/>
    <w:multiLevelType w:val="multilevel"/>
    <w:tmpl w:val="1DD024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2CB7C2A"/>
    <w:multiLevelType w:val="hybridMultilevel"/>
    <w:tmpl w:val="2F7AB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23D30413"/>
    <w:multiLevelType w:val="hybridMultilevel"/>
    <w:tmpl w:val="FC8E5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24353F0D"/>
    <w:multiLevelType w:val="multilevel"/>
    <w:tmpl w:val="24353F0D"/>
    <w:lvl w:ilvl="0">
      <w:start w:val="3"/>
      <w:numFmt w:val="bullet"/>
      <w:lvlText w:val="-"/>
      <w:lvlJc w:val="left"/>
      <w:pPr>
        <w:ind w:left="760" w:hanging="360"/>
      </w:pPr>
      <w:rPr>
        <w:rFonts w:ascii="Times New Roman" w:eastAsia="맑은 고딕"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맑은 고딕"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249B0AC7"/>
    <w:multiLevelType w:val="hybridMultilevel"/>
    <w:tmpl w:val="5FE2B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C8519DC"/>
    <w:multiLevelType w:val="hybridMultilevel"/>
    <w:tmpl w:val="A5C61E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2C9164E5"/>
    <w:multiLevelType w:val="hybridMultilevel"/>
    <w:tmpl w:val="C63ED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2D14027D"/>
    <w:multiLevelType w:val="hybridMultilevel"/>
    <w:tmpl w:val="3542A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2D750F66"/>
    <w:multiLevelType w:val="hybridMultilevel"/>
    <w:tmpl w:val="CAE0A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2D8B6829"/>
    <w:multiLevelType w:val="hybridMultilevel"/>
    <w:tmpl w:val="5AC80CB8"/>
    <w:lvl w:ilvl="0" w:tplc="2EC25788">
      <w:start w:val="6"/>
      <w:numFmt w:val="bullet"/>
      <w:lvlText w:val="-"/>
      <w:lvlJc w:val="left"/>
      <w:pPr>
        <w:ind w:left="840" w:hanging="420"/>
      </w:pPr>
      <w:rPr>
        <w:rFonts w:ascii="Arial" w:eastAsia="SimSun" w:hAnsi="Arial" w:cs="Aria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7" w15:restartNumberingAfterBreak="0">
    <w:nsid w:val="2E28713E"/>
    <w:multiLevelType w:val="hybridMultilevel"/>
    <w:tmpl w:val="4E6875C2"/>
    <w:lvl w:ilvl="0" w:tplc="9146AECC">
      <w:start w:val="1"/>
      <w:numFmt w:val="decimal"/>
      <w:lvlText w:val="%1)"/>
      <w:lvlJc w:val="left"/>
      <w:pPr>
        <w:ind w:left="720" w:hanging="360"/>
      </w:pPr>
      <w:rPr>
        <w:i/>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41"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9733D7D"/>
    <w:multiLevelType w:val="hybridMultilevel"/>
    <w:tmpl w:val="BB122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3A0A4928"/>
    <w:multiLevelType w:val="hybridMultilevel"/>
    <w:tmpl w:val="6E9A8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3B8769B6"/>
    <w:multiLevelType w:val="hybridMultilevel"/>
    <w:tmpl w:val="64DA9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3BE21A6A"/>
    <w:multiLevelType w:val="hybridMultilevel"/>
    <w:tmpl w:val="0F5467A0"/>
    <w:lvl w:ilvl="0" w:tplc="2EC25788">
      <w:start w:val="6"/>
      <w:numFmt w:val="bullet"/>
      <w:lvlText w:val="-"/>
      <w:lvlJc w:val="left"/>
      <w:pPr>
        <w:ind w:left="840" w:hanging="420"/>
      </w:pPr>
      <w:rPr>
        <w:rFonts w:ascii="Arial" w:eastAsia="SimSun" w:hAnsi="Arial" w:cs="Aria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6" w15:restartNumberingAfterBreak="0">
    <w:nsid w:val="3CAD78C6"/>
    <w:multiLevelType w:val="hybridMultilevel"/>
    <w:tmpl w:val="8250C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3E371491"/>
    <w:multiLevelType w:val="hybridMultilevel"/>
    <w:tmpl w:val="6592F5C0"/>
    <w:lvl w:ilvl="0" w:tplc="4D3678F6">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9" w15:restartNumberingAfterBreak="0">
    <w:nsid w:val="3E8A641E"/>
    <w:multiLevelType w:val="hybridMultilevel"/>
    <w:tmpl w:val="344A88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0" w15:restartNumberingAfterBreak="0">
    <w:nsid w:val="40140472"/>
    <w:multiLevelType w:val="hybridMultilevel"/>
    <w:tmpl w:val="5A6A1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401A7321"/>
    <w:multiLevelType w:val="hybridMultilevel"/>
    <w:tmpl w:val="1CE0F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0C0577E"/>
    <w:multiLevelType w:val="hybridMultilevel"/>
    <w:tmpl w:val="989C1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40E84441"/>
    <w:multiLevelType w:val="hybridMultilevel"/>
    <w:tmpl w:val="6BB8F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422B3F28"/>
    <w:multiLevelType w:val="hybridMultilevel"/>
    <w:tmpl w:val="596AA4F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5" w15:restartNumberingAfterBreak="0">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56" w15:restartNumberingAfterBreak="0">
    <w:nsid w:val="4387578F"/>
    <w:multiLevelType w:val="hybridMultilevel"/>
    <w:tmpl w:val="C26EA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439C0711"/>
    <w:multiLevelType w:val="hybridMultilevel"/>
    <w:tmpl w:val="DC2AC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44BA5DDB"/>
    <w:multiLevelType w:val="hybridMultilevel"/>
    <w:tmpl w:val="A796A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44C628EB"/>
    <w:multiLevelType w:val="hybridMultilevel"/>
    <w:tmpl w:val="3FFAB6BA"/>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462F3BB1"/>
    <w:multiLevelType w:val="hybridMultilevel"/>
    <w:tmpl w:val="81181C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2" w15:restartNumberingAfterBreak="0">
    <w:nsid w:val="477C228C"/>
    <w:multiLevelType w:val="hybridMultilevel"/>
    <w:tmpl w:val="22103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481057FC"/>
    <w:multiLevelType w:val="hybridMultilevel"/>
    <w:tmpl w:val="3C5E67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4" w15:restartNumberingAfterBreak="0">
    <w:nsid w:val="48703157"/>
    <w:multiLevelType w:val="hybridMultilevel"/>
    <w:tmpl w:val="335CC0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5" w15:restartNumberingAfterBreak="0">
    <w:nsid w:val="494B098E"/>
    <w:multiLevelType w:val="hybridMultilevel"/>
    <w:tmpl w:val="BB10D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4A723AEB"/>
    <w:multiLevelType w:val="hybridMultilevel"/>
    <w:tmpl w:val="0A28F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8" w15:restartNumberingAfterBreak="0">
    <w:nsid w:val="4DF0419E"/>
    <w:multiLevelType w:val="hybridMultilevel"/>
    <w:tmpl w:val="FD38EED8"/>
    <w:lvl w:ilvl="0" w:tplc="4E768008">
      <w:start w:val="1"/>
      <w:numFmt w:val="bullet"/>
      <w:lvlText w:val="-"/>
      <w:lvlJc w:val="left"/>
      <w:pPr>
        <w:ind w:left="780" w:hanging="360"/>
      </w:pPr>
      <w:rPr>
        <w:rFonts w:ascii="Arial" w:eastAsia="Times New Roman" w:hAnsi="Arial" w:cs="Aria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69" w15:restartNumberingAfterBreak="0">
    <w:nsid w:val="4FF95AE7"/>
    <w:multiLevelType w:val="hybridMultilevel"/>
    <w:tmpl w:val="3CA84A1A"/>
    <w:lvl w:ilvl="0" w:tplc="4E76800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5101505E"/>
    <w:multiLevelType w:val="hybridMultilevel"/>
    <w:tmpl w:val="7010AF26"/>
    <w:lvl w:ilvl="0" w:tplc="EECCAAA0">
      <w:start w:val="1"/>
      <w:numFmt w:val="decimal"/>
      <w:pStyle w:val="Observation"/>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72" w15:restartNumberingAfterBreak="0">
    <w:nsid w:val="53D138EE"/>
    <w:multiLevelType w:val="hybridMultilevel"/>
    <w:tmpl w:val="63843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560D7BB9"/>
    <w:multiLevelType w:val="hybridMultilevel"/>
    <w:tmpl w:val="663A5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6"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C8472FD"/>
    <w:multiLevelType w:val="hybridMultilevel"/>
    <w:tmpl w:val="E5B01180"/>
    <w:lvl w:ilvl="0" w:tplc="04090001">
      <w:start w:val="1"/>
      <w:numFmt w:val="bullet"/>
      <w:lvlText w:val=""/>
      <w:lvlJc w:val="left"/>
      <w:pPr>
        <w:ind w:left="720" w:hanging="360"/>
      </w:pPr>
      <w:rPr>
        <w:rFonts w:ascii="Symbol" w:hAnsi="Symbol" w:hint="default"/>
        <w:i/>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5E7B69BB"/>
    <w:multiLevelType w:val="hybridMultilevel"/>
    <w:tmpl w:val="F4E22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5EE965BA"/>
    <w:multiLevelType w:val="hybridMultilevel"/>
    <w:tmpl w:val="3EF24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5F202137"/>
    <w:multiLevelType w:val="hybridMultilevel"/>
    <w:tmpl w:val="02C45F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2" w15:restartNumberingAfterBreak="0">
    <w:nsid w:val="5F59207E"/>
    <w:multiLevelType w:val="hybridMultilevel"/>
    <w:tmpl w:val="27984664"/>
    <w:lvl w:ilvl="0" w:tplc="6090EDF4">
      <w:start w:val="5"/>
      <w:numFmt w:val="bullet"/>
      <w:lvlText w:val="-"/>
      <w:lvlJc w:val="left"/>
      <w:pPr>
        <w:ind w:left="420" w:hanging="360"/>
      </w:pPr>
      <w:rPr>
        <w:rFonts w:ascii="Times New Roman" w:eastAsia="SimSun" w:hAnsi="Times New Roman" w:cs="Times New Roman" w:hint="default"/>
      </w:rPr>
    </w:lvl>
    <w:lvl w:ilvl="1" w:tplc="04090003">
      <w:start w:val="1"/>
      <w:numFmt w:val="bullet"/>
      <w:lvlText w:val=""/>
      <w:lvlJc w:val="left"/>
      <w:pPr>
        <w:ind w:left="1020" w:hanging="480"/>
      </w:pPr>
      <w:rPr>
        <w:rFonts w:ascii="Wingdings" w:hAnsi="Wingdings" w:hint="default"/>
      </w:rPr>
    </w:lvl>
    <w:lvl w:ilvl="2" w:tplc="04090005">
      <w:start w:val="1"/>
      <w:numFmt w:val="bullet"/>
      <w:lvlText w:val=""/>
      <w:lvlJc w:val="left"/>
      <w:pPr>
        <w:ind w:left="1500" w:hanging="480"/>
      </w:pPr>
      <w:rPr>
        <w:rFonts w:ascii="Wingdings" w:hAnsi="Wingdings" w:hint="default"/>
      </w:rPr>
    </w:lvl>
    <w:lvl w:ilvl="3" w:tplc="04090001">
      <w:start w:val="1"/>
      <w:numFmt w:val="bullet"/>
      <w:lvlText w:val=""/>
      <w:lvlJc w:val="left"/>
      <w:pPr>
        <w:ind w:left="1980" w:hanging="480"/>
      </w:pPr>
      <w:rPr>
        <w:rFonts w:ascii="Wingdings" w:hAnsi="Wingdings" w:hint="default"/>
      </w:rPr>
    </w:lvl>
    <w:lvl w:ilvl="4" w:tplc="04090003">
      <w:start w:val="1"/>
      <w:numFmt w:val="bullet"/>
      <w:lvlText w:val=""/>
      <w:lvlJc w:val="left"/>
      <w:pPr>
        <w:ind w:left="2460" w:hanging="480"/>
      </w:pPr>
      <w:rPr>
        <w:rFonts w:ascii="Wingdings" w:hAnsi="Wingdings" w:hint="default"/>
      </w:rPr>
    </w:lvl>
    <w:lvl w:ilvl="5" w:tplc="04090005">
      <w:start w:val="1"/>
      <w:numFmt w:val="bullet"/>
      <w:lvlText w:val=""/>
      <w:lvlJc w:val="left"/>
      <w:pPr>
        <w:ind w:left="2940" w:hanging="480"/>
      </w:pPr>
      <w:rPr>
        <w:rFonts w:ascii="Wingdings" w:hAnsi="Wingdings" w:hint="default"/>
      </w:rPr>
    </w:lvl>
    <w:lvl w:ilvl="6" w:tplc="04090001">
      <w:start w:val="1"/>
      <w:numFmt w:val="bullet"/>
      <w:lvlText w:val=""/>
      <w:lvlJc w:val="left"/>
      <w:pPr>
        <w:ind w:left="3420" w:hanging="480"/>
      </w:pPr>
      <w:rPr>
        <w:rFonts w:ascii="Wingdings" w:hAnsi="Wingdings" w:hint="default"/>
      </w:rPr>
    </w:lvl>
    <w:lvl w:ilvl="7" w:tplc="04090003">
      <w:start w:val="1"/>
      <w:numFmt w:val="bullet"/>
      <w:lvlText w:val=""/>
      <w:lvlJc w:val="left"/>
      <w:pPr>
        <w:ind w:left="3900" w:hanging="480"/>
      </w:pPr>
      <w:rPr>
        <w:rFonts w:ascii="Wingdings" w:hAnsi="Wingdings" w:hint="default"/>
      </w:rPr>
    </w:lvl>
    <w:lvl w:ilvl="8" w:tplc="04090005">
      <w:start w:val="1"/>
      <w:numFmt w:val="bullet"/>
      <w:lvlText w:val=""/>
      <w:lvlJc w:val="left"/>
      <w:pPr>
        <w:ind w:left="4380" w:hanging="480"/>
      </w:pPr>
      <w:rPr>
        <w:rFonts w:ascii="Wingdings" w:hAnsi="Wingdings" w:hint="default"/>
      </w:rPr>
    </w:lvl>
  </w:abstractNum>
  <w:abstractNum w:abstractNumId="83" w15:restartNumberingAfterBreak="0">
    <w:nsid w:val="607956BC"/>
    <w:multiLevelType w:val="hybridMultilevel"/>
    <w:tmpl w:val="722453F6"/>
    <w:lvl w:ilvl="0" w:tplc="9146AECC">
      <w:start w:val="1"/>
      <w:numFmt w:val="decimal"/>
      <w:lvlText w:val="%1)"/>
      <w:lvlJc w:val="left"/>
      <w:pPr>
        <w:ind w:left="720" w:hanging="360"/>
      </w:pPr>
      <w:rPr>
        <w:i/>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5" w15:restartNumberingAfterBreak="0">
    <w:nsid w:val="6733611D"/>
    <w:multiLevelType w:val="hybridMultilevel"/>
    <w:tmpl w:val="B93E1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67DC32E7"/>
    <w:multiLevelType w:val="hybridMultilevel"/>
    <w:tmpl w:val="F322F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68A724F6"/>
    <w:multiLevelType w:val="hybridMultilevel"/>
    <w:tmpl w:val="C188192E"/>
    <w:lvl w:ilvl="0" w:tplc="AC968F4C">
      <w:start w:val="3"/>
      <w:numFmt w:val="bullet"/>
      <w:lvlText w:val="-"/>
      <w:lvlJc w:val="left"/>
      <w:pPr>
        <w:ind w:left="1225" w:hanging="400"/>
      </w:pPr>
      <w:rPr>
        <w:rFonts w:ascii="Times New Roman" w:eastAsia="맑은 고딕" w:hAnsi="Times New Roman" w:cs="Times New Roman" w:hint="default"/>
      </w:rPr>
    </w:lvl>
    <w:lvl w:ilvl="1" w:tplc="04090003">
      <w:start w:val="1"/>
      <w:numFmt w:val="bullet"/>
      <w:lvlText w:val=""/>
      <w:lvlJc w:val="left"/>
      <w:pPr>
        <w:ind w:left="1625" w:hanging="400"/>
      </w:pPr>
      <w:rPr>
        <w:rFonts w:ascii="Wingdings" w:hAnsi="Wingdings" w:hint="default"/>
      </w:rPr>
    </w:lvl>
    <w:lvl w:ilvl="2" w:tplc="04090005">
      <w:start w:val="1"/>
      <w:numFmt w:val="bullet"/>
      <w:lvlText w:val=""/>
      <w:lvlJc w:val="left"/>
      <w:pPr>
        <w:ind w:left="2025" w:hanging="400"/>
      </w:pPr>
      <w:rPr>
        <w:rFonts w:ascii="Wingdings" w:hAnsi="Wingdings" w:hint="default"/>
      </w:rPr>
    </w:lvl>
    <w:lvl w:ilvl="3" w:tplc="04090001">
      <w:start w:val="1"/>
      <w:numFmt w:val="bullet"/>
      <w:lvlText w:val=""/>
      <w:lvlJc w:val="left"/>
      <w:pPr>
        <w:ind w:left="2425" w:hanging="400"/>
      </w:pPr>
      <w:rPr>
        <w:rFonts w:ascii="Wingdings" w:hAnsi="Wingdings" w:hint="default"/>
      </w:rPr>
    </w:lvl>
    <w:lvl w:ilvl="4" w:tplc="04090003">
      <w:start w:val="1"/>
      <w:numFmt w:val="bullet"/>
      <w:lvlText w:val=""/>
      <w:lvlJc w:val="left"/>
      <w:pPr>
        <w:ind w:left="2825" w:hanging="400"/>
      </w:pPr>
      <w:rPr>
        <w:rFonts w:ascii="Wingdings" w:hAnsi="Wingdings" w:hint="default"/>
      </w:rPr>
    </w:lvl>
    <w:lvl w:ilvl="5" w:tplc="04090005">
      <w:start w:val="1"/>
      <w:numFmt w:val="bullet"/>
      <w:lvlText w:val=""/>
      <w:lvlJc w:val="left"/>
      <w:pPr>
        <w:ind w:left="3225" w:hanging="400"/>
      </w:pPr>
      <w:rPr>
        <w:rFonts w:ascii="Wingdings" w:hAnsi="Wingdings" w:hint="default"/>
      </w:rPr>
    </w:lvl>
    <w:lvl w:ilvl="6" w:tplc="04090001">
      <w:start w:val="1"/>
      <w:numFmt w:val="bullet"/>
      <w:lvlText w:val=""/>
      <w:lvlJc w:val="left"/>
      <w:pPr>
        <w:ind w:left="3625" w:hanging="400"/>
      </w:pPr>
      <w:rPr>
        <w:rFonts w:ascii="Wingdings" w:hAnsi="Wingdings" w:hint="default"/>
      </w:rPr>
    </w:lvl>
    <w:lvl w:ilvl="7" w:tplc="04090003">
      <w:start w:val="1"/>
      <w:numFmt w:val="bullet"/>
      <w:lvlText w:val=""/>
      <w:lvlJc w:val="left"/>
      <w:pPr>
        <w:ind w:left="4025" w:hanging="400"/>
      </w:pPr>
      <w:rPr>
        <w:rFonts w:ascii="Wingdings" w:hAnsi="Wingdings" w:hint="default"/>
      </w:rPr>
    </w:lvl>
    <w:lvl w:ilvl="8" w:tplc="04090005">
      <w:start w:val="1"/>
      <w:numFmt w:val="bullet"/>
      <w:lvlText w:val=""/>
      <w:lvlJc w:val="left"/>
      <w:pPr>
        <w:ind w:left="4425" w:hanging="400"/>
      </w:pPr>
      <w:rPr>
        <w:rFonts w:ascii="Wingdings" w:hAnsi="Wingdings" w:hint="default"/>
      </w:rPr>
    </w:lvl>
  </w:abstractNum>
  <w:abstractNum w:abstractNumId="88" w15:restartNumberingAfterBreak="0">
    <w:nsid w:val="696A458E"/>
    <w:multiLevelType w:val="hybridMultilevel"/>
    <w:tmpl w:val="518A79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9"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0" w15:restartNumberingAfterBreak="0">
    <w:nsid w:val="6B5B61E9"/>
    <w:multiLevelType w:val="hybridMultilevel"/>
    <w:tmpl w:val="FD74D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6B641D50"/>
    <w:multiLevelType w:val="hybridMultilevel"/>
    <w:tmpl w:val="8E20D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3" w15:restartNumberingAfterBreak="0">
    <w:nsid w:val="6D0AC1B0"/>
    <w:multiLevelType w:val="multilevel"/>
    <w:tmpl w:val="6D0AC1B0"/>
    <w:lvl w:ilvl="0">
      <w:start w:val="3"/>
      <w:numFmt w:val="bullet"/>
      <w:lvlText w:val="-"/>
      <w:lvlJc w:val="left"/>
      <w:pPr>
        <w:tabs>
          <w:tab w:val="left" w:pos="-420"/>
        </w:tabs>
        <w:ind w:left="340" w:hanging="360"/>
      </w:pPr>
      <w:rPr>
        <w:rFonts w:ascii="Times New Roman" w:eastAsia="맑은 고딕" w:hAnsi="Times New Roman" w:cs="Arial" w:hint="default"/>
      </w:rPr>
    </w:lvl>
    <w:lvl w:ilvl="1">
      <w:start w:val="1"/>
      <w:numFmt w:val="bullet"/>
      <w:lvlText w:val=""/>
      <w:lvlJc w:val="left"/>
      <w:pPr>
        <w:tabs>
          <w:tab w:val="left" w:pos="-420"/>
        </w:tabs>
        <w:ind w:left="780" w:hanging="400"/>
      </w:pPr>
      <w:rPr>
        <w:rFonts w:ascii="Symbol" w:hAnsi="Symbol" w:hint="default"/>
      </w:rPr>
    </w:lvl>
    <w:lvl w:ilvl="2">
      <w:start w:val="1"/>
      <w:numFmt w:val="bullet"/>
      <w:lvlText w:val="o"/>
      <w:lvlJc w:val="left"/>
      <w:pPr>
        <w:tabs>
          <w:tab w:val="left" w:pos="-420"/>
        </w:tabs>
        <w:ind w:left="1180" w:hanging="400"/>
      </w:pPr>
      <w:rPr>
        <w:rFonts w:ascii="Courier New" w:hAnsi="Courier New" w:cs="Courier New" w:hint="default"/>
      </w:rPr>
    </w:lvl>
    <w:lvl w:ilvl="3">
      <w:start w:val="3"/>
      <w:numFmt w:val="bullet"/>
      <w:lvlText w:val="-"/>
      <w:lvlJc w:val="left"/>
      <w:pPr>
        <w:tabs>
          <w:tab w:val="left" w:pos="-420"/>
        </w:tabs>
        <w:ind w:left="1580" w:hanging="400"/>
      </w:pPr>
      <w:rPr>
        <w:rFonts w:ascii="Times New Roman" w:eastAsia="맑은 고딕" w:hAnsi="Times New Roman" w:cs="Arial" w:hint="default"/>
      </w:rPr>
    </w:lvl>
    <w:lvl w:ilvl="4">
      <w:start w:val="1"/>
      <w:numFmt w:val="bullet"/>
      <w:lvlText w:val=""/>
      <w:lvlJc w:val="left"/>
      <w:pPr>
        <w:tabs>
          <w:tab w:val="left" w:pos="-420"/>
        </w:tabs>
        <w:ind w:left="1980" w:hanging="400"/>
      </w:pPr>
      <w:rPr>
        <w:rFonts w:ascii="Wingdings" w:hAnsi="Wingdings" w:hint="default"/>
      </w:rPr>
    </w:lvl>
    <w:lvl w:ilvl="5">
      <w:start w:val="1"/>
      <w:numFmt w:val="bullet"/>
      <w:lvlText w:val=""/>
      <w:lvlJc w:val="left"/>
      <w:pPr>
        <w:tabs>
          <w:tab w:val="left" w:pos="-420"/>
        </w:tabs>
        <w:ind w:left="2380" w:hanging="400"/>
      </w:pPr>
      <w:rPr>
        <w:rFonts w:ascii="Wingdings" w:hAnsi="Wingdings" w:hint="default"/>
      </w:rPr>
    </w:lvl>
    <w:lvl w:ilvl="6">
      <w:start w:val="1"/>
      <w:numFmt w:val="bullet"/>
      <w:lvlText w:val=""/>
      <w:lvlJc w:val="left"/>
      <w:pPr>
        <w:tabs>
          <w:tab w:val="left" w:pos="-420"/>
        </w:tabs>
        <w:ind w:left="2780" w:hanging="400"/>
      </w:pPr>
      <w:rPr>
        <w:rFonts w:ascii="Wingdings" w:hAnsi="Wingdings" w:hint="default"/>
      </w:rPr>
    </w:lvl>
    <w:lvl w:ilvl="7">
      <w:start w:val="1"/>
      <w:numFmt w:val="bullet"/>
      <w:lvlText w:val=""/>
      <w:lvlJc w:val="left"/>
      <w:pPr>
        <w:tabs>
          <w:tab w:val="left" w:pos="-420"/>
        </w:tabs>
        <w:ind w:left="3180" w:hanging="400"/>
      </w:pPr>
      <w:rPr>
        <w:rFonts w:ascii="Wingdings" w:hAnsi="Wingdings" w:hint="default"/>
      </w:rPr>
    </w:lvl>
    <w:lvl w:ilvl="8">
      <w:start w:val="1"/>
      <w:numFmt w:val="bullet"/>
      <w:lvlText w:val=""/>
      <w:lvlJc w:val="left"/>
      <w:pPr>
        <w:tabs>
          <w:tab w:val="left" w:pos="-420"/>
        </w:tabs>
        <w:ind w:left="3580" w:hanging="400"/>
      </w:pPr>
      <w:rPr>
        <w:rFonts w:ascii="Wingdings" w:hAnsi="Wingdings" w:hint="default"/>
      </w:rPr>
    </w:lvl>
  </w:abstractNum>
  <w:abstractNum w:abstractNumId="94" w15:restartNumberingAfterBreak="0">
    <w:nsid w:val="6D176769"/>
    <w:multiLevelType w:val="hybridMultilevel"/>
    <w:tmpl w:val="33F21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70C16C6F"/>
    <w:multiLevelType w:val="hybridMultilevel"/>
    <w:tmpl w:val="D5A81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70C763E1"/>
    <w:multiLevelType w:val="hybridMultilevel"/>
    <w:tmpl w:val="D3388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7"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724A5343"/>
    <w:multiLevelType w:val="hybridMultilevel"/>
    <w:tmpl w:val="3FC270DA"/>
    <w:lvl w:ilvl="0" w:tplc="8DEC15A2">
      <w:numFmt w:val="bullet"/>
      <w:lvlText w:val="-"/>
      <w:lvlJc w:val="left"/>
      <w:pPr>
        <w:ind w:left="360" w:hanging="360"/>
      </w:pPr>
      <w:rPr>
        <w:rFonts w:ascii="Times New Roman" w:eastAsia="PMingLiU"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99" w15:restartNumberingAfterBreak="0">
    <w:nsid w:val="72865F38"/>
    <w:multiLevelType w:val="hybridMultilevel"/>
    <w:tmpl w:val="5B60F6F8"/>
    <w:lvl w:ilvl="0" w:tplc="A55AEB16">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2A15FA3"/>
    <w:multiLevelType w:val="hybridMultilevel"/>
    <w:tmpl w:val="5D4ED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72ED3DB0"/>
    <w:multiLevelType w:val="hybridMultilevel"/>
    <w:tmpl w:val="89DC2C1A"/>
    <w:lvl w:ilvl="0" w:tplc="04090001">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2" w15:restartNumberingAfterBreak="0">
    <w:nsid w:val="730C6F61"/>
    <w:multiLevelType w:val="hybridMultilevel"/>
    <w:tmpl w:val="4C7A7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3"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4"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5" w15:restartNumberingAfterBreak="0">
    <w:nsid w:val="763A6825"/>
    <w:multiLevelType w:val="hybridMultilevel"/>
    <w:tmpl w:val="295E3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7"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77C52353"/>
    <w:multiLevelType w:val="hybridMultilevel"/>
    <w:tmpl w:val="272293EA"/>
    <w:lvl w:ilvl="0" w:tplc="04090001">
      <w:start w:val="1"/>
      <w:numFmt w:val="bullet"/>
      <w:lvlText w:val=""/>
      <w:lvlJc w:val="left"/>
      <w:pPr>
        <w:ind w:left="480" w:hanging="420"/>
      </w:pPr>
      <w:rPr>
        <w:rFonts w:ascii="Wingdings" w:hAnsi="Wingdings" w:hint="default"/>
      </w:rPr>
    </w:lvl>
    <w:lvl w:ilvl="1" w:tplc="04090003">
      <w:start w:val="1"/>
      <w:numFmt w:val="bullet"/>
      <w:lvlText w:val=""/>
      <w:lvlJc w:val="left"/>
      <w:pPr>
        <w:ind w:left="900" w:hanging="420"/>
      </w:pPr>
      <w:rPr>
        <w:rFonts w:ascii="Wingdings" w:hAnsi="Wingdings" w:hint="default"/>
      </w:rPr>
    </w:lvl>
    <w:lvl w:ilvl="2" w:tplc="04090005">
      <w:start w:val="1"/>
      <w:numFmt w:val="bullet"/>
      <w:lvlText w:val=""/>
      <w:lvlJc w:val="left"/>
      <w:pPr>
        <w:ind w:left="1320" w:hanging="420"/>
      </w:pPr>
      <w:rPr>
        <w:rFonts w:ascii="Wingdings" w:hAnsi="Wingdings" w:hint="default"/>
      </w:rPr>
    </w:lvl>
    <w:lvl w:ilvl="3" w:tplc="04090001">
      <w:start w:val="1"/>
      <w:numFmt w:val="bullet"/>
      <w:lvlText w:val=""/>
      <w:lvlJc w:val="left"/>
      <w:pPr>
        <w:ind w:left="1740" w:hanging="420"/>
      </w:pPr>
      <w:rPr>
        <w:rFonts w:ascii="Wingdings" w:hAnsi="Wingdings" w:hint="default"/>
      </w:rPr>
    </w:lvl>
    <w:lvl w:ilvl="4" w:tplc="04090003">
      <w:start w:val="1"/>
      <w:numFmt w:val="bullet"/>
      <w:lvlText w:val=""/>
      <w:lvlJc w:val="left"/>
      <w:pPr>
        <w:ind w:left="2160" w:hanging="420"/>
      </w:pPr>
      <w:rPr>
        <w:rFonts w:ascii="Wingdings" w:hAnsi="Wingdings" w:hint="default"/>
      </w:rPr>
    </w:lvl>
    <w:lvl w:ilvl="5" w:tplc="04090005">
      <w:start w:val="1"/>
      <w:numFmt w:val="bullet"/>
      <w:lvlText w:val=""/>
      <w:lvlJc w:val="left"/>
      <w:pPr>
        <w:ind w:left="2580" w:hanging="420"/>
      </w:pPr>
      <w:rPr>
        <w:rFonts w:ascii="Wingdings" w:hAnsi="Wingdings" w:hint="default"/>
      </w:rPr>
    </w:lvl>
    <w:lvl w:ilvl="6" w:tplc="04090001">
      <w:start w:val="1"/>
      <w:numFmt w:val="bullet"/>
      <w:lvlText w:val=""/>
      <w:lvlJc w:val="left"/>
      <w:pPr>
        <w:ind w:left="3000" w:hanging="420"/>
      </w:pPr>
      <w:rPr>
        <w:rFonts w:ascii="Wingdings" w:hAnsi="Wingdings" w:hint="default"/>
      </w:rPr>
    </w:lvl>
    <w:lvl w:ilvl="7" w:tplc="04090003">
      <w:start w:val="1"/>
      <w:numFmt w:val="bullet"/>
      <w:lvlText w:val=""/>
      <w:lvlJc w:val="left"/>
      <w:pPr>
        <w:ind w:left="3420" w:hanging="420"/>
      </w:pPr>
      <w:rPr>
        <w:rFonts w:ascii="Wingdings" w:hAnsi="Wingdings" w:hint="default"/>
      </w:rPr>
    </w:lvl>
    <w:lvl w:ilvl="8" w:tplc="04090005">
      <w:start w:val="1"/>
      <w:numFmt w:val="bullet"/>
      <w:lvlText w:val=""/>
      <w:lvlJc w:val="left"/>
      <w:pPr>
        <w:ind w:left="3840" w:hanging="420"/>
      </w:pPr>
      <w:rPr>
        <w:rFonts w:ascii="Wingdings" w:hAnsi="Wingdings" w:hint="default"/>
      </w:rPr>
    </w:lvl>
  </w:abstractNum>
  <w:abstractNum w:abstractNumId="109" w15:restartNumberingAfterBreak="0">
    <w:nsid w:val="78650B3D"/>
    <w:multiLevelType w:val="hybridMultilevel"/>
    <w:tmpl w:val="28000340"/>
    <w:lvl w:ilvl="0" w:tplc="7CEAC0DC">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0" w15:restartNumberingAfterBreak="0">
    <w:nsid w:val="788B400B"/>
    <w:multiLevelType w:val="hybridMultilevel"/>
    <w:tmpl w:val="C73E16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1"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7A7829C3"/>
    <w:multiLevelType w:val="hybridMultilevel"/>
    <w:tmpl w:val="B8262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3" w15:restartNumberingAfterBreak="0">
    <w:nsid w:val="7C691B84"/>
    <w:multiLevelType w:val="hybridMultilevel"/>
    <w:tmpl w:val="75A6DF98"/>
    <w:lvl w:ilvl="0" w:tplc="4E76800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4" w15:restartNumberingAfterBreak="0">
    <w:nsid w:val="7C813E8A"/>
    <w:multiLevelType w:val="hybridMultilevel"/>
    <w:tmpl w:val="149AB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5"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16"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7F397D16"/>
    <w:multiLevelType w:val="multilevel"/>
    <w:tmpl w:val="7F397D16"/>
    <w:lvl w:ilvl="0">
      <w:start w:val="1"/>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b/>
        <w:strike w:val="0"/>
        <w:dstrike w:val="0"/>
        <w:sz w:val="20"/>
        <w:u w:val="none"/>
        <w:effect w:val="none"/>
        <w:lang w:val="en-GB"/>
      </w:rPr>
    </w:lvl>
    <w:lvl w:ilvl="2">
      <w:numFmt w:val="bullet"/>
      <w:lvlText w:val="◦"/>
      <w:lvlJc w:val="left"/>
      <w:pPr>
        <w:ind w:left="1260" w:hanging="420"/>
      </w:pPr>
      <w:rPr>
        <w:rFonts w:ascii="Arial" w:hAnsi="Aria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8" w15:restartNumberingAfterBreak="0">
    <w:nsid w:val="7F5C35C4"/>
    <w:multiLevelType w:val="hybridMultilevel"/>
    <w:tmpl w:val="1436A688"/>
    <w:lvl w:ilvl="0" w:tplc="4CBEAA48">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num>
  <w:num w:numId="5">
    <w:abstractNumId w:val="106"/>
  </w:num>
  <w:num w:numId="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1"/>
    <w:lvlOverride w:ilvl="0">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num>
  <w:num w:numId="1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2"/>
  </w:num>
  <w:num w:numId="13">
    <w:abstractNumId w:val="39"/>
  </w:num>
  <w:num w:numId="14">
    <w:abstractNumId w:val="115"/>
  </w:num>
  <w:num w:numId="15">
    <w:abstractNumId w:val="24"/>
  </w:num>
  <w:num w:numId="16">
    <w:abstractNumId w:val="91"/>
  </w:num>
  <w:num w:numId="17">
    <w:abstractNumId w:val="85"/>
  </w:num>
  <w:num w:numId="18">
    <w:abstractNumId w:val="11"/>
  </w:num>
  <w:num w:numId="19">
    <w:abstractNumId w:val="88"/>
  </w:num>
  <w:num w:numId="20">
    <w:abstractNumId w:val="28"/>
  </w:num>
  <w:num w:numId="21">
    <w:abstractNumId w:val="7"/>
  </w:num>
  <w:num w:numId="22">
    <w:abstractNumId w:val="96"/>
  </w:num>
  <w:num w:numId="23">
    <w:abstractNumId w:val="44"/>
  </w:num>
  <w:num w:numId="24">
    <w:abstractNumId w:val="12"/>
  </w:num>
  <w:num w:numId="25">
    <w:abstractNumId w:val="66"/>
  </w:num>
  <w:num w:numId="26">
    <w:abstractNumId w:val="102"/>
  </w:num>
  <w:num w:numId="27">
    <w:abstractNumId w:val="33"/>
  </w:num>
  <w:num w:numId="28">
    <w:abstractNumId w:val="64"/>
  </w:num>
  <w:num w:numId="29">
    <w:abstractNumId w:val="63"/>
  </w:num>
  <w:num w:numId="30">
    <w:abstractNumId w:val="97"/>
  </w:num>
  <w:num w:numId="31">
    <w:abstractNumId w:val="57"/>
  </w:num>
  <w:num w:numId="32">
    <w:abstractNumId w:val="25"/>
  </w:num>
  <w:num w:numId="33">
    <w:abstractNumId w:val="95"/>
  </w:num>
  <w:num w:numId="34">
    <w:abstractNumId w:val="29"/>
  </w:num>
  <w:num w:numId="35">
    <w:abstractNumId w:val="46"/>
  </w:num>
  <w:num w:numId="36">
    <w:abstractNumId w:val="5"/>
  </w:num>
  <w:num w:numId="37">
    <w:abstractNumId w:val="34"/>
  </w:num>
  <w:num w:numId="38">
    <w:abstractNumId w:val="65"/>
  </w:num>
  <w:num w:numId="39">
    <w:abstractNumId w:val="72"/>
  </w:num>
  <w:num w:numId="40">
    <w:abstractNumId w:val="112"/>
  </w:num>
  <w:num w:numId="41">
    <w:abstractNumId w:val="1"/>
  </w:num>
  <w:num w:numId="42">
    <w:abstractNumId w:val="81"/>
  </w:num>
  <w:num w:numId="43">
    <w:abstractNumId w:val="114"/>
  </w:num>
  <w:num w:numId="44">
    <w:abstractNumId w:val="19"/>
  </w:num>
  <w:num w:numId="45">
    <w:abstractNumId w:val="14"/>
  </w:num>
  <w:num w:numId="46">
    <w:abstractNumId w:val="49"/>
  </w:num>
  <w:num w:numId="47">
    <w:abstractNumId w:val="61"/>
  </w:num>
  <w:num w:numId="48">
    <w:abstractNumId w:val="0"/>
  </w:num>
  <w:num w:numId="49">
    <w:abstractNumId w:val="80"/>
  </w:num>
  <w:num w:numId="50">
    <w:abstractNumId w:val="62"/>
  </w:num>
  <w:num w:numId="51">
    <w:abstractNumId w:val="104"/>
  </w:num>
  <w:num w:numId="52">
    <w:abstractNumId w:val="13"/>
  </w:num>
  <w:num w:numId="53">
    <w:abstractNumId w:val="32"/>
  </w:num>
  <w:num w:numId="54">
    <w:abstractNumId w:val="35"/>
  </w:num>
  <w:num w:numId="55">
    <w:abstractNumId w:val="50"/>
  </w:num>
  <w:num w:numId="56">
    <w:abstractNumId w:val="94"/>
  </w:num>
  <w:num w:numId="57">
    <w:abstractNumId w:val="79"/>
  </w:num>
  <w:num w:numId="58">
    <w:abstractNumId w:val="58"/>
  </w:num>
  <w:num w:numId="59">
    <w:abstractNumId w:val="3"/>
  </w:num>
  <w:num w:numId="60">
    <w:abstractNumId w:val="117"/>
  </w:num>
  <w:num w:numId="61">
    <w:abstractNumId w:val="17"/>
  </w:num>
  <w:num w:numId="62">
    <w:abstractNumId w:val="77"/>
  </w:num>
  <w:num w:numId="63">
    <w:abstractNumId w:val="75"/>
  </w:num>
  <w:num w:numId="64">
    <w:abstractNumId w:val="47"/>
  </w:num>
  <w:num w:numId="65">
    <w:abstractNumId w:val="116"/>
  </w:num>
  <w:num w:numId="66">
    <w:abstractNumId w:val="41"/>
  </w:num>
  <w:num w:numId="67">
    <w:abstractNumId w:val="76"/>
  </w:num>
  <w:num w:numId="68">
    <w:abstractNumId w:val="89"/>
  </w:num>
  <w:num w:numId="69">
    <w:abstractNumId w:val="111"/>
  </w:num>
  <w:num w:numId="70">
    <w:abstractNumId w:val="60"/>
  </w:num>
  <w:num w:numId="71">
    <w:abstractNumId w:val="10"/>
  </w:num>
  <w:num w:numId="72">
    <w:abstractNumId w:val="107"/>
  </w:num>
  <w:num w:numId="73">
    <w:abstractNumId w:val="74"/>
  </w:num>
  <w:num w:numId="74">
    <w:abstractNumId w:val="8"/>
  </w:num>
  <w:num w:numId="75">
    <w:abstractNumId w:val="38"/>
  </w:num>
  <w:num w:numId="76">
    <w:abstractNumId w:val="73"/>
  </w:num>
  <w:num w:numId="77">
    <w:abstractNumId w:val="118"/>
  </w:num>
  <w:num w:numId="78">
    <w:abstractNumId w:val="113"/>
  </w:num>
  <w:num w:numId="79">
    <w:abstractNumId w:val="68"/>
  </w:num>
  <w:num w:numId="80">
    <w:abstractNumId w:val="69"/>
  </w:num>
  <w:num w:numId="81">
    <w:abstractNumId w:val="45"/>
  </w:num>
  <w:num w:numId="82">
    <w:abstractNumId w:val="36"/>
  </w:num>
  <w:num w:numId="83">
    <w:abstractNumId w:val="30"/>
  </w:num>
  <w:num w:numId="84">
    <w:abstractNumId w:val="93"/>
  </w:num>
  <w:num w:numId="85">
    <w:abstractNumId w:val="86"/>
  </w:num>
  <w:num w:numId="86">
    <w:abstractNumId w:val="100"/>
  </w:num>
  <w:num w:numId="87">
    <w:abstractNumId w:val="87"/>
  </w:num>
  <w:num w:numId="88">
    <w:abstractNumId w:val="108"/>
  </w:num>
  <w:num w:numId="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1"/>
  </w:num>
  <w:num w:numId="93">
    <w:abstractNumId w:val="98"/>
  </w:num>
  <w:num w:numId="94">
    <w:abstractNumId w:val="16"/>
  </w:num>
  <w:num w:numId="95">
    <w:abstractNumId w:val="110"/>
  </w:num>
  <w:num w:numId="96">
    <w:abstractNumId w:val="105"/>
  </w:num>
  <w:num w:numId="97">
    <w:abstractNumId w:val="109"/>
  </w:num>
  <w:num w:numId="98">
    <w:abstractNumId w:val="82"/>
  </w:num>
  <w:num w:numId="99">
    <w:abstractNumId w:val="18"/>
  </w:num>
  <w:num w:numId="100">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8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2"/>
  </w:num>
  <w:num w:numId="105">
    <w:abstractNumId w:val="90"/>
  </w:num>
  <w:num w:numId="106">
    <w:abstractNumId w:val="43"/>
  </w:num>
  <w:num w:numId="107">
    <w:abstractNumId w:val="53"/>
  </w:num>
  <w:num w:numId="108">
    <w:abstractNumId w:val="52"/>
  </w:num>
  <w:num w:numId="109">
    <w:abstractNumId w:val="56"/>
  </w:num>
  <w:num w:numId="110">
    <w:abstractNumId w:val="20"/>
  </w:num>
  <w:num w:numId="111">
    <w:abstractNumId w:val="101"/>
  </w:num>
  <w:num w:numId="112">
    <w:abstractNumId w:val="4"/>
  </w:num>
  <w:num w:numId="113">
    <w:abstractNumId w:val="48"/>
  </w:num>
  <w:num w:numId="114">
    <w:abstractNumId w:val="31"/>
  </w:num>
  <w:num w:numId="115">
    <w:abstractNumId w:val="59"/>
  </w:num>
  <w:num w:numId="116">
    <w:abstractNumId w:val="27"/>
  </w:num>
  <w:num w:numId="117">
    <w:abstractNumId w:val="51"/>
  </w:num>
  <w:num w:numId="118">
    <w:abstractNumId w:val="23"/>
  </w:num>
  <w:num w:numId="119">
    <w:abstractNumId w:val="15"/>
  </w:num>
  <w:num w:numId="120">
    <w:abstractNumId w:val="99"/>
  </w:num>
  <w:numIdMacAtCleanup w:val="1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ongWon Go">
    <w15:presenceInfo w15:providerId="None" w15:userId="SeongWon Go"/>
  </w15:person>
  <w15:person w15:author="Yushu Zhang">
    <w15:presenceInfo w15:providerId="AD" w15:userId="S::yushu_zhang@apple.com::57f8f6f2-1a72-42c1-902a-e376415f82dc"/>
  </w15:person>
  <w15:person w15:author="Cao, Jeffrey">
    <w15:presenceInfo w15:providerId="AD" w15:userId="S::Jeffrey.Cao@sony.com::aad88078-dc25-4c71-904b-7838239e21a3"/>
  </w15:person>
  <w15:person w15:author="Yan Zhou">
    <w15:presenceInfo w15:providerId="AD" w15:userId="S::yanzhou@qti.qualcomm.com::b34e7faa-9289-4c9b-82d4-a6f73ea0bb68"/>
  </w15:person>
  <w15:person w15:author="Li Guo">
    <w15:presenceInfo w15:providerId="Windows Live" w15:userId="af0bb698de13b6f4"/>
  </w15:person>
  <w15:person w15:author="wangj">
    <w15:presenceInfo w15:providerId="None" w15:userId="wangj"/>
  </w15:person>
  <w15:person w15:author="Yuk, Youngsoo (Nokia - KR/Seoul)">
    <w15:presenceInfo w15:providerId="AD" w15:userId="S::youngsoo.yuk@nokia.com::037e05da-8601-4d97-8a2e-cf23a98e4f42"/>
  </w15:person>
  <w15:person w15:author="Loic Canonne-Velasquez">
    <w15:presenceInfo w15:providerId="AD" w15:userId="S::Loic.Canonne-Velasquez@InterDigital.com::916cdb15-e64d-4007-bb2c-135534ea8069"/>
  </w15:person>
  <w15:person w15:author="Administrator">
    <w15:presenceInfo w15:providerId="None" w15:userId="Administrator"/>
  </w15:person>
  <w15:person w15:author="Zhigang Rong">
    <w15:presenceInfo w15:providerId="AD" w15:userId="S::zrong@futurewei.com::6ad3b6bc-ac21-490d-8ee5-32aff1d9fee7"/>
  </w15:person>
  <w15:person w15:author="Peng Sun(vivo)">
    <w15:presenceInfo w15:providerId="AD" w15:userId="S::11071435@vivo.com::dbf82794-1120-49e7-9f31-51b3f83f38df"/>
  </w15:person>
  <w15:person w15:author="AKOUM, SALAM">
    <w15:presenceInfo w15:providerId="AD" w15:userId="S::sa469y@att.com::e455c026-cf76-47c4-afd9-347030b1f014"/>
  </w15:person>
  <w15:person w15:author="ZTE">
    <w15:presenceInfo w15:providerId="None" w15:userId="ZTE"/>
  </w15:person>
  <w15:person w15:author="Wei Wei1 Ling">
    <w15:presenceInfo w15:providerId="AD" w15:userId="S::lingwei1@lenovo.com::609f039a-92e3-4810-abbd-93f3ebf77f05"/>
  </w15:person>
  <w15:person w15:author="Convida Wireless">
    <w15:presenceInfo w15:providerId="None" w15:userId="Convida Wireless"/>
  </w15:person>
  <w15:person w15:author="高毓恺">
    <w15:presenceInfo w15:providerId="AD" w15:userId="S-1-5-21-1964742161-1982937267-3716773025-31590"/>
  </w15:person>
  <w15:person w15:author="朱大琳/New Communication Technology /SRA/Engineer/삼성전자">
    <w15:presenceInfo w15:providerId="AD" w15:userId="S-1-5-21-1569490900-2152479555-3239727262-5922412"/>
  </w15:person>
  <w15:person w15:author="Darcy Tsai">
    <w15:presenceInfo w15:providerId="None" w15:userId="Darcy Tsai"/>
  </w15:person>
  <w15:person w15:author="Afshin Haghighat">
    <w15:presenceInfo w15:providerId="AD" w15:userId="S::Afshin.Haghighat@InterDigital.com::2eb67333-cf9e-497a-8732-a31f25596f7a"/>
  </w15:person>
  <w15:person w15:author="ASUSTeK-Xinra">
    <w15:presenceInfo w15:providerId="None" w15:userId="ASUSTeK-Xinra"/>
  </w15:person>
  <w15:person w15:author="王化磊 (Hualei Wang)">
    <w15:presenceInfo w15:providerId="None" w15:userId="王化磊 (Hualei Wang)"/>
  </w15:person>
  <w15:person w15:author="Chen, Zhe/陈 哲">
    <w15:presenceInfo w15:providerId="AD" w15:userId="S-1-5-21-12408792-3978507794-1530591092-484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A1B"/>
    <w:rsid w:val="000050AA"/>
    <w:rsid w:val="000076F2"/>
    <w:rsid w:val="00010AFB"/>
    <w:rsid w:val="00011E98"/>
    <w:rsid w:val="00025F9C"/>
    <w:rsid w:val="00031518"/>
    <w:rsid w:val="00037424"/>
    <w:rsid w:val="00045AAB"/>
    <w:rsid w:val="00051B47"/>
    <w:rsid w:val="00074549"/>
    <w:rsid w:val="00076655"/>
    <w:rsid w:val="00082F86"/>
    <w:rsid w:val="00084B43"/>
    <w:rsid w:val="00090707"/>
    <w:rsid w:val="00090995"/>
    <w:rsid w:val="00094CFE"/>
    <w:rsid w:val="00097E24"/>
    <w:rsid w:val="000A5A76"/>
    <w:rsid w:val="000B01CF"/>
    <w:rsid w:val="000B366F"/>
    <w:rsid w:val="000B779B"/>
    <w:rsid w:val="000E0CDA"/>
    <w:rsid w:val="000E7CC3"/>
    <w:rsid w:val="000F1E9C"/>
    <w:rsid w:val="000F241B"/>
    <w:rsid w:val="000F4F64"/>
    <w:rsid w:val="000F5C04"/>
    <w:rsid w:val="00111182"/>
    <w:rsid w:val="00134888"/>
    <w:rsid w:val="001363E9"/>
    <w:rsid w:val="001421A3"/>
    <w:rsid w:val="00142D8A"/>
    <w:rsid w:val="00143F5E"/>
    <w:rsid w:val="00147CEA"/>
    <w:rsid w:val="00153832"/>
    <w:rsid w:val="001673E1"/>
    <w:rsid w:val="001722C0"/>
    <w:rsid w:val="001826C5"/>
    <w:rsid w:val="00182CAB"/>
    <w:rsid w:val="00194479"/>
    <w:rsid w:val="001A5495"/>
    <w:rsid w:val="001B100D"/>
    <w:rsid w:val="001D0C22"/>
    <w:rsid w:val="001D4DE4"/>
    <w:rsid w:val="001D7F73"/>
    <w:rsid w:val="001E0202"/>
    <w:rsid w:val="001E0DA6"/>
    <w:rsid w:val="001E103E"/>
    <w:rsid w:val="001E3D70"/>
    <w:rsid w:val="001E498B"/>
    <w:rsid w:val="001E66E3"/>
    <w:rsid w:val="001F0412"/>
    <w:rsid w:val="001F47C5"/>
    <w:rsid w:val="001F7C0C"/>
    <w:rsid w:val="0021107F"/>
    <w:rsid w:val="00212CD4"/>
    <w:rsid w:val="0022278F"/>
    <w:rsid w:val="0022761F"/>
    <w:rsid w:val="0023387F"/>
    <w:rsid w:val="00244AAA"/>
    <w:rsid w:val="00252A4A"/>
    <w:rsid w:val="00256ED1"/>
    <w:rsid w:val="00262B83"/>
    <w:rsid w:val="00265B97"/>
    <w:rsid w:val="00274514"/>
    <w:rsid w:val="00274615"/>
    <w:rsid w:val="002806F2"/>
    <w:rsid w:val="00281E93"/>
    <w:rsid w:val="00282096"/>
    <w:rsid w:val="0028583E"/>
    <w:rsid w:val="00291FA3"/>
    <w:rsid w:val="002947A2"/>
    <w:rsid w:val="002A2544"/>
    <w:rsid w:val="002A4008"/>
    <w:rsid w:val="002B2C82"/>
    <w:rsid w:val="002B4E7C"/>
    <w:rsid w:val="002B5AD2"/>
    <w:rsid w:val="002C35E3"/>
    <w:rsid w:val="002D4BE8"/>
    <w:rsid w:val="002F128D"/>
    <w:rsid w:val="00303DB5"/>
    <w:rsid w:val="00320B64"/>
    <w:rsid w:val="00330088"/>
    <w:rsid w:val="00332E4E"/>
    <w:rsid w:val="003338E3"/>
    <w:rsid w:val="00344A78"/>
    <w:rsid w:val="003476CE"/>
    <w:rsid w:val="00355628"/>
    <w:rsid w:val="00361448"/>
    <w:rsid w:val="003645DD"/>
    <w:rsid w:val="00371557"/>
    <w:rsid w:val="00371D48"/>
    <w:rsid w:val="00382CE7"/>
    <w:rsid w:val="0038331B"/>
    <w:rsid w:val="00385360"/>
    <w:rsid w:val="00390258"/>
    <w:rsid w:val="00391E1F"/>
    <w:rsid w:val="003A1EC1"/>
    <w:rsid w:val="003B0627"/>
    <w:rsid w:val="003B2AB8"/>
    <w:rsid w:val="003B6A8C"/>
    <w:rsid w:val="003B7B14"/>
    <w:rsid w:val="003C5656"/>
    <w:rsid w:val="003D71E0"/>
    <w:rsid w:val="003E2090"/>
    <w:rsid w:val="003F2D27"/>
    <w:rsid w:val="00402499"/>
    <w:rsid w:val="0042015E"/>
    <w:rsid w:val="00421CE5"/>
    <w:rsid w:val="004236CF"/>
    <w:rsid w:val="00431D0F"/>
    <w:rsid w:val="004448A1"/>
    <w:rsid w:val="00446FDA"/>
    <w:rsid w:val="00457F8B"/>
    <w:rsid w:val="00462A5B"/>
    <w:rsid w:val="0048108C"/>
    <w:rsid w:val="00484840"/>
    <w:rsid w:val="0048694E"/>
    <w:rsid w:val="004905C0"/>
    <w:rsid w:val="00492F93"/>
    <w:rsid w:val="00494A2B"/>
    <w:rsid w:val="0049769A"/>
    <w:rsid w:val="004A673E"/>
    <w:rsid w:val="004C7660"/>
    <w:rsid w:val="004D2E48"/>
    <w:rsid w:val="004D52B5"/>
    <w:rsid w:val="004E12C7"/>
    <w:rsid w:val="004E722E"/>
    <w:rsid w:val="00501B50"/>
    <w:rsid w:val="00501B58"/>
    <w:rsid w:val="00526538"/>
    <w:rsid w:val="00544B0E"/>
    <w:rsid w:val="00550014"/>
    <w:rsid w:val="005540CE"/>
    <w:rsid w:val="00557CB7"/>
    <w:rsid w:val="00563C76"/>
    <w:rsid w:val="00566572"/>
    <w:rsid w:val="00571ECF"/>
    <w:rsid w:val="00574D44"/>
    <w:rsid w:val="00577B4D"/>
    <w:rsid w:val="00585D80"/>
    <w:rsid w:val="005924E5"/>
    <w:rsid w:val="0059605B"/>
    <w:rsid w:val="00597135"/>
    <w:rsid w:val="005A0857"/>
    <w:rsid w:val="005A0FB0"/>
    <w:rsid w:val="005A18A4"/>
    <w:rsid w:val="005B4ABE"/>
    <w:rsid w:val="005B58FE"/>
    <w:rsid w:val="005B749B"/>
    <w:rsid w:val="005C0D18"/>
    <w:rsid w:val="005C7303"/>
    <w:rsid w:val="005E0070"/>
    <w:rsid w:val="005E2615"/>
    <w:rsid w:val="005F0719"/>
    <w:rsid w:val="005F1184"/>
    <w:rsid w:val="005F7061"/>
    <w:rsid w:val="006002CD"/>
    <w:rsid w:val="00600973"/>
    <w:rsid w:val="00601F5B"/>
    <w:rsid w:val="006175F5"/>
    <w:rsid w:val="006230EA"/>
    <w:rsid w:val="00644AEC"/>
    <w:rsid w:val="00645708"/>
    <w:rsid w:val="006502C1"/>
    <w:rsid w:val="00653826"/>
    <w:rsid w:val="00654ECD"/>
    <w:rsid w:val="00663694"/>
    <w:rsid w:val="006809E3"/>
    <w:rsid w:val="00691D65"/>
    <w:rsid w:val="00694264"/>
    <w:rsid w:val="006A148A"/>
    <w:rsid w:val="006A7235"/>
    <w:rsid w:val="006C1E51"/>
    <w:rsid w:val="006C5A9B"/>
    <w:rsid w:val="006D4E43"/>
    <w:rsid w:val="006D7241"/>
    <w:rsid w:val="006F2B8C"/>
    <w:rsid w:val="006F5028"/>
    <w:rsid w:val="006F7935"/>
    <w:rsid w:val="006F7E20"/>
    <w:rsid w:val="007001A8"/>
    <w:rsid w:val="00705EA7"/>
    <w:rsid w:val="0071124B"/>
    <w:rsid w:val="00717046"/>
    <w:rsid w:val="00721203"/>
    <w:rsid w:val="007218E9"/>
    <w:rsid w:val="007361E6"/>
    <w:rsid w:val="00737A82"/>
    <w:rsid w:val="00747552"/>
    <w:rsid w:val="00750908"/>
    <w:rsid w:val="00757BAF"/>
    <w:rsid w:val="00760084"/>
    <w:rsid w:val="00760498"/>
    <w:rsid w:val="007633DE"/>
    <w:rsid w:val="00767D48"/>
    <w:rsid w:val="00771D0B"/>
    <w:rsid w:val="00773467"/>
    <w:rsid w:val="00783B5B"/>
    <w:rsid w:val="00784B08"/>
    <w:rsid w:val="007851D5"/>
    <w:rsid w:val="00793A9F"/>
    <w:rsid w:val="00795414"/>
    <w:rsid w:val="0079670E"/>
    <w:rsid w:val="007A6916"/>
    <w:rsid w:val="007B47DB"/>
    <w:rsid w:val="007B5CEE"/>
    <w:rsid w:val="007B6372"/>
    <w:rsid w:val="007C1D97"/>
    <w:rsid w:val="007C39A2"/>
    <w:rsid w:val="007C5763"/>
    <w:rsid w:val="007D17B8"/>
    <w:rsid w:val="007D3118"/>
    <w:rsid w:val="007E2C55"/>
    <w:rsid w:val="007F6541"/>
    <w:rsid w:val="008043B6"/>
    <w:rsid w:val="00810F33"/>
    <w:rsid w:val="00812696"/>
    <w:rsid w:val="008131E9"/>
    <w:rsid w:val="00814D8A"/>
    <w:rsid w:val="0082328E"/>
    <w:rsid w:val="00833570"/>
    <w:rsid w:val="0084002B"/>
    <w:rsid w:val="008427AC"/>
    <w:rsid w:val="008463BF"/>
    <w:rsid w:val="00847F61"/>
    <w:rsid w:val="0085269B"/>
    <w:rsid w:val="00856666"/>
    <w:rsid w:val="008628A8"/>
    <w:rsid w:val="008643F3"/>
    <w:rsid w:val="0087652E"/>
    <w:rsid w:val="0088233F"/>
    <w:rsid w:val="00891FCD"/>
    <w:rsid w:val="00894084"/>
    <w:rsid w:val="008A096D"/>
    <w:rsid w:val="008A234A"/>
    <w:rsid w:val="008A4391"/>
    <w:rsid w:val="008A730C"/>
    <w:rsid w:val="008B1F1C"/>
    <w:rsid w:val="008B1F74"/>
    <w:rsid w:val="008B334F"/>
    <w:rsid w:val="008B542F"/>
    <w:rsid w:val="008B5AD1"/>
    <w:rsid w:val="008C1185"/>
    <w:rsid w:val="008C1BE8"/>
    <w:rsid w:val="008D5414"/>
    <w:rsid w:val="008D5B26"/>
    <w:rsid w:val="008E03A6"/>
    <w:rsid w:val="008E0EC9"/>
    <w:rsid w:val="008E1051"/>
    <w:rsid w:val="008F3DC8"/>
    <w:rsid w:val="00906D74"/>
    <w:rsid w:val="0091111D"/>
    <w:rsid w:val="00912669"/>
    <w:rsid w:val="0091595D"/>
    <w:rsid w:val="00917DC3"/>
    <w:rsid w:val="00934FE0"/>
    <w:rsid w:val="00950A8C"/>
    <w:rsid w:val="00957501"/>
    <w:rsid w:val="00972B40"/>
    <w:rsid w:val="00974D84"/>
    <w:rsid w:val="00985AFC"/>
    <w:rsid w:val="00992AE1"/>
    <w:rsid w:val="009A055B"/>
    <w:rsid w:val="009B2E78"/>
    <w:rsid w:val="009C1D68"/>
    <w:rsid w:val="009C230D"/>
    <w:rsid w:val="009C49CF"/>
    <w:rsid w:val="009C5A92"/>
    <w:rsid w:val="009C6BF4"/>
    <w:rsid w:val="009D2024"/>
    <w:rsid w:val="009D3955"/>
    <w:rsid w:val="009D503C"/>
    <w:rsid w:val="009D5695"/>
    <w:rsid w:val="009E303F"/>
    <w:rsid w:val="009E4F91"/>
    <w:rsid w:val="009E6F6A"/>
    <w:rsid w:val="009F1678"/>
    <w:rsid w:val="009F2E5D"/>
    <w:rsid w:val="009F2EE0"/>
    <w:rsid w:val="009F33D9"/>
    <w:rsid w:val="00A04228"/>
    <w:rsid w:val="00A2146C"/>
    <w:rsid w:val="00A32C02"/>
    <w:rsid w:val="00A32CAD"/>
    <w:rsid w:val="00A367A2"/>
    <w:rsid w:val="00A40A99"/>
    <w:rsid w:val="00A41ECB"/>
    <w:rsid w:val="00A44DBA"/>
    <w:rsid w:val="00A52BDA"/>
    <w:rsid w:val="00A567C9"/>
    <w:rsid w:val="00A5736E"/>
    <w:rsid w:val="00A57BC0"/>
    <w:rsid w:val="00A62A1B"/>
    <w:rsid w:val="00A6555E"/>
    <w:rsid w:val="00A71782"/>
    <w:rsid w:val="00A75C3D"/>
    <w:rsid w:val="00A803EE"/>
    <w:rsid w:val="00A81855"/>
    <w:rsid w:val="00A91941"/>
    <w:rsid w:val="00AB576B"/>
    <w:rsid w:val="00AC1075"/>
    <w:rsid w:val="00AC3716"/>
    <w:rsid w:val="00AD5814"/>
    <w:rsid w:val="00AE630E"/>
    <w:rsid w:val="00AF6669"/>
    <w:rsid w:val="00B01BC0"/>
    <w:rsid w:val="00B11D81"/>
    <w:rsid w:val="00B16EE0"/>
    <w:rsid w:val="00B23E56"/>
    <w:rsid w:val="00B250A2"/>
    <w:rsid w:val="00B256FF"/>
    <w:rsid w:val="00B31F90"/>
    <w:rsid w:val="00B35C70"/>
    <w:rsid w:val="00B3601A"/>
    <w:rsid w:val="00B361B0"/>
    <w:rsid w:val="00B45FBD"/>
    <w:rsid w:val="00B4701A"/>
    <w:rsid w:val="00B51A31"/>
    <w:rsid w:val="00B60820"/>
    <w:rsid w:val="00B61745"/>
    <w:rsid w:val="00B619BF"/>
    <w:rsid w:val="00B62B41"/>
    <w:rsid w:val="00B84090"/>
    <w:rsid w:val="00BA7778"/>
    <w:rsid w:val="00BC167F"/>
    <w:rsid w:val="00BC4AFC"/>
    <w:rsid w:val="00BD6B6B"/>
    <w:rsid w:val="00BD794D"/>
    <w:rsid w:val="00BE1636"/>
    <w:rsid w:val="00BE5645"/>
    <w:rsid w:val="00BF080F"/>
    <w:rsid w:val="00BF0FF3"/>
    <w:rsid w:val="00BF18A5"/>
    <w:rsid w:val="00BF2AD5"/>
    <w:rsid w:val="00BF3528"/>
    <w:rsid w:val="00BF5974"/>
    <w:rsid w:val="00C34D30"/>
    <w:rsid w:val="00C4101B"/>
    <w:rsid w:val="00C459FD"/>
    <w:rsid w:val="00C4758B"/>
    <w:rsid w:val="00C47830"/>
    <w:rsid w:val="00C51B5F"/>
    <w:rsid w:val="00C73C72"/>
    <w:rsid w:val="00C73C88"/>
    <w:rsid w:val="00C77160"/>
    <w:rsid w:val="00C7741F"/>
    <w:rsid w:val="00C778DA"/>
    <w:rsid w:val="00C77A1E"/>
    <w:rsid w:val="00C8457E"/>
    <w:rsid w:val="00C860B6"/>
    <w:rsid w:val="00C90041"/>
    <w:rsid w:val="00C93E18"/>
    <w:rsid w:val="00CA699B"/>
    <w:rsid w:val="00CB71BD"/>
    <w:rsid w:val="00CC3065"/>
    <w:rsid w:val="00CC4827"/>
    <w:rsid w:val="00CC504C"/>
    <w:rsid w:val="00CD4924"/>
    <w:rsid w:val="00CE1740"/>
    <w:rsid w:val="00CE58E0"/>
    <w:rsid w:val="00CF21DB"/>
    <w:rsid w:val="00CF4C13"/>
    <w:rsid w:val="00CF72A3"/>
    <w:rsid w:val="00D00F32"/>
    <w:rsid w:val="00D034AB"/>
    <w:rsid w:val="00D036E5"/>
    <w:rsid w:val="00D11D91"/>
    <w:rsid w:val="00D22CFB"/>
    <w:rsid w:val="00D32B41"/>
    <w:rsid w:val="00D34094"/>
    <w:rsid w:val="00D4123D"/>
    <w:rsid w:val="00D53549"/>
    <w:rsid w:val="00D57E56"/>
    <w:rsid w:val="00D62648"/>
    <w:rsid w:val="00D772BD"/>
    <w:rsid w:val="00D81449"/>
    <w:rsid w:val="00D86126"/>
    <w:rsid w:val="00D866FE"/>
    <w:rsid w:val="00D903F4"/>
    <w:rsid w:val="00D912A0"/>
    <w:rsid w:val="00D937E8"/>
    <w:rsid w:val="00DA0319"/>
    <w:rsid w:val="00DB5D14"/>
    <w:rsid w:val="00DC5B48"/>
    <w:rsid w:val="00DD550C"/>
    <w:rsid w:val="00DD6314"/>
    <w:rsid w:val="00DF3E49"/>
    <w:rsid w:val="00DF6E8B"/>
    <w:rsid w:val="00E05309"/>
    <w:rsid w:val="00E05D09"/>
    <w:rsid w:val="00E157CD"/>
    <w:rsid w:val="00E16A0C"/>
    <w:rsid w:val="00E16B68"/>
    <w:rsid w:val="00E25C2C"/>
    <w:rsid w:val="00E40E47"/>
    <w:rsid w:val="00E509A2"/>
    <w:rsid w:val="00E5727E"/>
    <w:rsid w:val="00E63228"/>
    <w:rsid w:val="00E64C72"/>
    <w:rsid w:val="00E71085"/>
    <w:rsid w:val="00E778F4"/>
    <w:rsid w:val="00E8223C"/>
    <w:rsid w:val="00E82FC1"/>
    <w:rsid w:val="00E8596A"/>
    <w:rsid w:val="00E87260"/>
    <w:rsid w:val="00EC0D7F"/>
    <w:rsid w:val="00EC2EF6"/>
    <w:rsid w:val="00EC7D0D"/>
    <w:rsid w:val="00EE398E"/>
    <w:rsid w:val="00EE4AF7"/>
    <w:rsid w:val="00EF1D1E"/>
    <w:rsid w:val="00F03598"/>
    <w:rsid w:val="00F16C3E"/>
    <w:rsid w:val="00F27106"/>
    <w:rsid w:val="00F313B8"/>
    <w:rsid w:val="00F36EA1"/>
    <w:rsid w:val="00F500AC"/>
    <w:rsid w:val="00F60E18"/>
    <w:rsid w:val="00F61FA1"/>
    <w:rsid w:val="00F636B9"/>
    <w:rsid w:val="00F668AE"/>
    <w:rsid w:val="00F72159"/>
    <w:rsid w:val="00F82AFB"/>
    <w:rsid w:val="00F87A20"/>
    <w:rsid w:val="00F90502"/>
    <w:rsid w:val="00F93BAA"/>
    <w:rsid w:val="00F94470"/>
    <w:rsid w:val="00F95A06"/>
    <w:rsid w:val="00FA178C"/>
    <w:rsid w:val="00FA415C"/>
    <w:rsid w:val="00FB0A3C"/>
    <w:rsid w:val="00FB6768"/>
    <w:rsid w:val="00FD01C1"/>
    <w:rsid w:val="00FD2FF0"/>
    <w:rsid w:val="00FD4DB6"/>
    <w:rsid w:val="00FD56E6"/>
    <w:rsid w:val="00FD643D"/>
    <w:rsid w:val="00FE0BBC"/>
    <w:rsid w:val="00FF16CB"/>
    <w:rsid w:val="00FF2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88F57A4A-96A2-4F44-9B2A-5D51D251C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A1B"/>
    <w:pPr>
      <w:spacing w:after="0" w:line="240" w:lineRule="auto"/>
    </w:pPr>
    <w:rPr>
      <w:rFonts w:ascii="Times New Roman" w:eastAsia="Times New Roman" w:hAnsi="Times New Roman" w:cs="Times New Roman"/>
      <w:sz w:val="20"/>
      <w:szCs w:val="24"/>
      <w:lang w:eastAsia="en-US"/>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
    <w:next w:val="a0"/>
    <w:link w:val="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2">
    <w:name w:val="heading 2"/>
    <w:aliases w:val="Head2A,2,H2,UNDERRUBRIK 1-2,DO NOT USE_h2,h2,h21,H2 Char,h2 Char,Header 2,Header2,22,heading2,2nd level,H21,H22,H23,H24,H25,R2,E2,†berschrift 2,õberschrift 2"/>
    <w:basedOn w:val="a"/>
    <w:next w:val="a0"/>
    <w:link w:val="2Char"/>
    <w:semiHidden/>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
    <w:next w:val="a"/>
    <w:link w:val="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a"/>
    <w:next w:val="a"/>
    <w:link w:val="4Char"/>
    <w:semiHidden/>
    <w:unhideWhenUsed/>
    <w:qFormat/>
    <w:rsid w:val="00A62A1B"/>
    <w:pPr>
      <w:keepNext/>
      <w:spacing w:before="240" w:after="60"/>
      <w:outlineLvl w:val="3"/>
    </w:pPr>
    <w:rPr>
      <w:rFonts w:ascii="Helvetica" w:eastAsia="MS Mincho" w:hAnsi="Helvetica"/>
      <w:bCs/>
      <w:szCs w:val="28"/>
      <w:lang w:val="x-none"/>
    </w:rPr>
  </w:style>
  <w:style w:type="paragraph" w:styleId="5">
    <w:name w:val="heading 5"/>
    <w:basedOn w:val="a"/>
    <w:next w:val="a"/>
    <w:link w:val="5Char"/>
    <w:semiHidden/>
    <w:unhideWhenUsed/>
    <w:qFormat/>
    <w:rsid w:val="00A62A1B"/>
    <w:pPr>
      <w:spacing w:before="240" w:after="60"/>
      <w:outlineLvl w:val="4"/>
    </w:pPr>
    <w:rPr>
      <w:b/>
      <w:bCs/>
      <w:i/>
      <w:iCs/>
      <w:sz w:val="26"/>
      <w:szCs w:val="26"/>
      <w:lang w:eastAsia="x-none"/>
    </w:rPr>
  </w:style>
  <w:style w:type="paragraph" w:styleId="6">
    <w:name w:val="heading 6"/>
    <w:basedOn w:val="a"/>
    <w:next w:val="a"/>
    <w:link w:val="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7">
    <w:name w:val="heading 7"/>
    <w:basedOn w:val="a"/>
    <w:next w:val="a"/>
    <w:link w:val="7Char"/>
    <w:uiPriority w:val="9"/>
    <w:semiHidden/>
    <w:unhideWhenUsed/>
    <w:qFormat/>
    <w:rsid w:val="00A62A1B"/>
    <w:pPr>
      <w:spacing w:before="240" w:after="60"/>
      <w:outlineLvl w:val="6"/>
    </w:pPr>
    <w:rPr>
      <w:rFonts w:ascii="Calibri" w:eastAsia="SimSun" w:hAnsi="Calibri"/>
      <w:sz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aliases w:val="H1 Char,h1 Char,app heading 1 Char,l1 Char,Memo Heading 1 Char,h11 Char,h12 Char,h13 Char,h14 Char,h15 Char,h16 Char,Heading 1_a Char,heading 1 Char,h17 Char,h111 Char,h121 Char,h131 Char,h141 Char,h151 Char,h161 Char,h18 Char,h112 Char"/>
    <w:basedOn w:val="a1"/>
    <w:link w:val="10"/>
    <w:rsid w:val="00A62A1B"/>
    <w:rPr>
      <w:rFonts w:ascii="Helvetica" w:eastAsia="MS Mincho" w:hAnsi="Helvetica" w:cs="Times New Roman"/>
      <w:b/>
      <w:bCs/>
      <w:kern w:val="32"/>
      <w:sz w:val="28"/>
      <w:szCs w:val="32"/>
      <w:lang w:val="x-none" w:eastAsia="x-none"/>
    </w:rPr>
  </w:style>
  <w:style w:type="character" w:customStyle="1" w:styleId="2Char">
    <w:name w:val="제목 2 Char"/>
    <w:aliases w:val="Head2A Char,2 Char,H2 Char1,UNDERRUBRIK 1-2 Char,DO NOT USE_h2 Char,h2 Char1,h21 Char,H2 Char Char,h2 Char Char,Header 2 Char,Header2 Char,22 Char,heading2 Char,2nd level Char,H21 Char,H22 Char,H23 Char,H24 Char,H25 Char,R2 Char,E2 Char"/>
    <w:basedOn w:val="a1"/>
    <w:link w:val="2"/>
    <w:semiHidden/>
    <w:rsid w:val="00A62A1B"/>
    <w:rPr>
      <w:rFonts w:ascii="Helvetica" w:eastAsia="MS Mincho" w:hAnsi="Helvetica" w:cs="Times New Roman"/>
      <w:b/>
      <w:bCs/>
      <w:iCs/>
      <w:sz w:val="24"/>
      <w:szCs w:val="28"/>
      <w:lang w:val="x-none" w:eastAsia="x-none"/>
    </w:rPr>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basedOn w:val="a1"/>
    <w:link w:val="3"/>
    <w:semiHidden/>
    <w:rsid w:val="00A62A1B"/>
    <w:rPr>
      <w:rFonts w:ascii="Helvetica" w:eastAsia="MS Mincho" w:hAnsi="Helvetica" w:cs="Times New Roman"/>
      <w:b/>
      <w:bCs/>
      <w:sz w:val="20"/>
      <w:szCs w:val="26"/>
      <w:lang w:val="x-none" w:eastAsia="x-none"/>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basedOn w:val="a1"/>
    <w:link w:val="4"/>
    <w:semiHidden/>
    <w:rsid w:val="00A62A1B"/>
    <w:rPr>
      <w:rFonts w:ascii="Helvetica" w:eastAsia="MS Mincho" w:hAnsi="Helvetica" w:cs="Times New Roman"/>
      <w:bCs/>
      <w:sz w:val="20"/>
      <w:szCs w:val="28"/>
      <w:lang w:val="x-none" w:eastAsia="en-US"/>
    </w:rPr>
  </w:style>
  <w:style w:type="character" w:customStyle="1" w:styleId="5Char">
    <w:name w:val="제목 5 Char"/>
    <w:basedOn w:val="a1"/>
    <w:link w:val="5"/>
    <w:semiHidden/>
    <w:rsid w:val="00A62A1B"/>
    <w:rPr>
      <w:rFonts w:ascii="Times New Roman" w:eastAsia="Times New Roman" w:hAnsi="Times New Roman" w:cs="Times New Roman"/>
      <w:b/>
      <w:bCs/>
      <w:i/>
      <w:iCs/>
      <w:sz w:val="26"/>
      <w:szCs w:val="26"/>
      <w:lang w:eastAsia="x-none"/>
    </w:rPr>
  </w:style>
  <w:style w:type="character" w:customStyle="1" w:styleId="6Char">
    <w:name w:val="제목 6 Char"/>
    <w:basedOn w:val="a1"/>
    <w:link w:val="6"/>
    <w:uiPriority w:val="9"/>
    <w:semiHidden/>
    <w:rsid w:val="00A62A1B"/>
    <w:rPr>
      <w:rFonts w:ascii="Calibri" w:eastAsia="SimSun" w:hAnsi="Calibri" w:cs="Times New Roman"/>
      <w:b/>
      <w:bCs/>
      <w:lang w:val="x-none" w:eastAsia="en-US"/>
    </w:rPr>
  </w:style>
  <w:style w:type="character" w:customStyle="1" w:styleId="7Char">
    <w:name w:val="제목 7 Char"/>
    <w:basedOn w:val="a1"/>
    <w:link w:val="7"/>
    <w:uiPriority w:val="9"/>
    <w:semiHidden/>
    <w:rsid w:val="00A62A1B"/>
    <w:rPr>
      <w:rFonts w:ascii="Calibri" w:eastAsia="SimSun" w:hAnsi="Calibri" w:cs="Times New Roman"/>
      <w:sz w:val="24"/>
      <w:szCs w:val="24"/>
      <w:lang w:val="x-none" w:eastAsia="en-US"/>
    </w:rPr>
  </w:style>
  <w:style w:type="character" w:styleId="a4">
    <w:name w:val="Hyperlink"/>
    <w:uiPriority w:val="99"/>
    <w:semiHidden/>
    <w:unhideWhenUsed/>
    <w:rsid w:val="00A62A1B"/>
    <w:rPr>
      <w:color w:val="0000FF"/>
      <w:u w:val="single"/>
    </w:rPr>
  </w:style>
  <w:style w:type="character" w:styleId="a5">
    <w:name w:val="FollowedHyperlink"/>
    <w:basedOn w:val="a1"/>
    <w:uiPriority w:val="99"/>
    <w:semiHidden/>
    <w:unhideWhenUsed/>
    <w:rsid w:val="00A62A1B"/>
    <w:rPr>
      <w:color w:val="800080" w:themeColor="followedHyperlink"/>
      <w:u w:val="single"/>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uiPriority w:val="99"/>
    <w:semiHidden/>
    <w:unhideWhenUsed/>
    <w:rsid w:val="00A62A1B"/>
    <w:pPr>
      <w:spacing w:after="120"/>
      <w:jc w:val="both"/>
    </w:pPr>
    <w:rPr>
      <w:rFonts w:eastAsia="MS Mincho"/>
      <w:lang w:eastAsia="x-none"/>
    </w:rPr>
  </w:style>
  <w:style w:type="character" w:customStyle="1" w:styleId="Char">
    <w:name w:val="본문 Char"/>
    <w:aliases w:val="bt Char,Corps de texte Car Char,Corps de texte Car1 Car Char,Corps de texte Car Car Car Char,Corps de texte Car1 Car Car Car Char,Corps de texte Car Car Car Car Car Char,Corps de texte Car1 Car Car Car Car Car Char,bt Car Char"/>
    <w:basedOn w:val="a1"/>
    <w:link w:val="a0"/>
    <w:uiPriority w:val="99"/>
    <w:semiHidden/>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a1"/>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a1"/>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a1"/>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1"/>
    <w:semiHidden/>
    <w:rsid w:val="00A62A1B"/>
    <w:rPr>
      <w:rFonts w:asciiTheme="majorHAnsi" w:eastAsiaTheme="majorEastAsia" w:hAnsiTheme="majorHAnsi" w:cstheme="majorBidi"/>
      <w:b/>
      <w:bCs/>
      <w:i/>
      <w:iCs/>
      <w:color w:val="4F81BD" w:themeColor="accent1"/>
      <w:szCs w:val="24"/>
      <w:lang w:eastAsia="en-US"/>
    </w:rPr>
  </w:style>
  <w:style w:type="character" w:styleId="a6">
    <w:name w:val="Strong"/>
    <w:uiPriority w:val="22"/>
    <w:qFormat/>
    <w:rsid w:val="00A62A1B"/>
    <w:rPr>
      <w:rFonts w:ascii="Arial" w:eastAsia="SimSun" w:hAnsi="Arial" w:cs="Arial" w:hint="default"/>
      <w:b/>
      <w:bCs/>
      <w:color w:val="0000FF"/>
      <w:kern w:val="2"/>
      <w:lang w:val="en-GB" w:eastAsia="zh-CN" w:bidi="ar-SA"/>
    </w:rPr>
  </w:style>
  <w:style w:type="paragraph" w:styleId="a7">
    <w:name w:val="Normal (Web)"/>
    <w:basedOn w:val="a"/>
    <w:uiPriority w:val="99"/>
    <w:semiHidden/>
    <w:unhideWhenUsed/>
    <w:rsid w:val="00A62A1B"/>
    <w:pPr>
      <w:spacing w:before="100" w:beforeAutospacing="1" w:after="100" w:afterAutospacing="1"/>
    </w:pPr>
    <w:rPr>
      <w:rFonts w:ascii="Calibri" w:eastAsia="Calibri" w:hAnsi="Calibri" w:cs="Calibri"/>
      <w:sz w:val="22"/>
      <w:szCs w:val="22"/>
    </w:rPr>
  </w:style>
  <w:style w:type="paragraph" w:styleId="30">
    <w:name w:val="toc 3"/>
    <w:basedOn w:val="a"/>
    <w:next w:val="a"/>
    <w:autoRedefine/>
    <w:uiPriority w:val="39"/>
    <w:semiHidden/>
    <w:unhideWhenUsed/>
    <w:rsid w:val="00A62A1B"/>
    <w:pPr>
      <w:ind w:left="400"/>
    </w:pPr>
  </w:style>
  <w:style w:type="paragraph" w:styleId="40">
    <w:name w:val="toc 4"/>
    <w:basedOn w:val="30"/>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a8">
    <w:name w:val="footnote text"/>
    <w:basedOn w:val="a"/>
    <w:link w:val="Char0"/>
    <w:uiPriority w:val="99"/>
    <w:semiHidden/>
    <w:unhideWhenUsed/>
    <w:rsid w:val="00A62A1B"/>
    <w:rPr>
      <w:szCs w:val="20"/>
      <w:lang w:eastAsia="x-none"/>
    </w:rPr>
  </w:style>
  <w:style w:type="character" w:customStyle="1" w:styleId="Char0">
    <w:name w:val="각주 텍스트 Char"/>
    <w:basedOn w:val="a1"/>
    <w:link w:val="a8"/>
    <w:uiPriority w:val="99"/>
    <w:semiHidden/>
    <w:rsid w:val="00A62A1B"/>
    <w:rPr>
      <w:rFonts w:ascii="Times New Roman" w:eastAsia="Times New Roman" w:hAnsi="Times New Roman" w:cs="Times New Roman"/>
      <w:sz w:val="20"/>
      <w:szCs w:val="20"/>
      <w:lang w:eastAsia="x-none"/>
    </w:rPr>
  </w:style>
  <w:style w:type="paragraph" w:styleId="a9">
    <w:name w:val="annotation text"/>
    <w:basedOn w:val="a"/>
    <w:link w:val="Char1"/>
    <w:uiPriority w:val="99"/>
    <w:semiHidden/>
    <w:unhideWhenUsed/>
    <w:rsid w:val="00A62A1B"/>
    <w:rPr>
      <w:szCs w:val="20"/>
      <w:lang w:eastAsia="x-none"/>
    </w:rPr>
  </w:style>
  <w:style w:type="character" w:customStyle="1" w:styleId="Char1">
    <w:name w:val="메모 텍스트 Char"/>
    <w:basedOn w:val="a1"/>
    <w:link w:val="a9"/>
    <w:uiPriority w:val="99"/>
    <w:semiHidden/>
    <w:rsid w:val="00A62A1B"/>
    <w:rPr>
      <w:rFonts w:ascii="Times New Roman" w:eastAsia="Times New Roman" w:hAnsi="Times New Roman" w:cs="Times New Roman"/>
      <w:sz w:val="20"/>
      <w:szCs w:val="20"/>
      <w:lang w:eastAsia="x-none"/>
    </w:rPr>
  </w:style>
  <w:style w:type="character" w:customStyle="1" w:styleId="Char2">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1"/>
    <w:link w:val="aa"/>
    <w:locked/>
    <w:rsid w:val="00A62A1B"/>
    <w:rPr>
      <w:rFonts w:ascii="Arial" w:eastAsia="MS Mincho" w:hAnsi="Arial" w:cs="Arial"/>
      <w:b/>
      <w:szCs w:val="24"/>
      <w:lang w:eastAsia="x-none"/>
    </w:r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2"/>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1"/>
    <w:semiHidden/>
    <w:rsid w:val="00A62A1B"/>
    <w:rPr>
      <w:rFonts w:ascii="Times New Roman" w:eastAsia="Times New Roman" w:hAnsi="Times New Roman" w:cs="Times New Roman"/>
      <w:sz w:val="20"/>
      <w:szCs w:val="24"/>
      <w:lang w:eastAsia="en-US"/>
    </w:rPr>
  </w:style>
  <w:style w:type="paragraph" w:styleId="ab">
    <w:name w:val="footer"/>
    <w:basedOn w:val="a"/>
    <w:link w:val="Char3"/>
    <w:uiPriority w:val="99"/>
    <w:unhideWhenUsed/>
    <w:rsid w:val="00A62A1B"/>
    <w:pPr>
      <w:tabs>
        <w:tab w:val="center" w:pos="4536"/>
        <w:tab w:val="right" w:pos="9072"/>
      </w:tabs>
    </w:pPr>
    <w:rPr>
      <w:lang w:eastAsia="x-none"/>
    </w:rPr>
  </w:style>
  <w:style w:type="character" w:customStyle="1" w:styleId="Char3">
    <w:name w:val="바닥글 Char"/>
    <w:basedOn w:val="a1"/>
    <w:link w:val="ab"/>
    <w:uiPriority w:val="99"/>
    <w:rsid w:val="00A62A1B"/>
    <w:rPr>
      <w:rFonts w:ascii="Times New Roman" w:eastAsia="Times New Roman" w:hAnsi="Times New Roman" w:cs="Times New Roman"/>
      <w:sz w:val="20"/>
      <w:szCs w:val="24"/>
      <w:lang w:eastAsia="x-none"/>
    </w:rPr>
  </w:style>
  <w:style w:type="character" w:customStyle="1" w:styleId="Char4">
    <w:name w:val="캡션 Char"/>
    <w:aliases w:val="cap Char1,cap Char Char,Caption Char Char,Caption Char1 Char Char,cap Char Char1 Char,Caption Char Char1 Char Char,cap Char2 Char,条目 Char,3GPP Caption Table Char,cap1 Char,cap2 Char,cap11 Char1,Légende-figure Char1,Légende-figure Char Char"/>
    <w:link w:val="ac"/>
    <w:semiHidden/>
    <w:locked/>
    <w:rsid w:val="00A62A1B"/>
    <w:rPr>
      <w:rFonts w:ascii="Times New Roman" w:eastAsia="Times New Roman" w:hAnsi="Times New Roman" w:cs="Times New Roman"/>
      <w:b/>
      <w:bCs/>
      <w:color w:val="4F81BD"/>
      <w:sz w:val="18"/>
      <w:szCs w:val="18"/>
      <w:lang w:val="x-none" w:eastAsia="en-US"/>
    </w:rPr>
  </w:style>
  <w:style w:type="paragraph" w:styleId="ac">
    <w:name w:val="caption"/>
    <w:aliases w:val="cap,cap Char,Caption Char,Caption Char1 Char,cap Char Char1,Caption Char Char1 Char,cap Char2,条目,3GPP Caption Table,cap1,cap2,cap11,Légende-figure,Légende-figure Char,Beschrifubg,Beschriftung Char,label,cap11 Char,cap11 Char Char Char,caption,题"/>
    <w:basedOn w:val="a"/>
    <w:next w:val="a"/>
    <w:link w:val="Char4"/>
    <w:semiHidden/>
    <w:unhideWhenUsed/>
    <w:qFormat/>
    <w:rsid w:val="00A62A1B"/>
    <w:pPr>
      <w:spacing w:after="200"/>
    </w:pPr>
    <w:rPr>
      <w:b/>
      <w:bCs/>
      <w:color w:val="4F81BD"/>
      <w:sz w:val="18"/>
      <w:szCs w:val="18"/>
      <w:lang w:val="x-none"/>
    </w:rPr>
  </w:style>
  <w:style w:type="paragraph" w:styleId="ad">
    <w:name w:val="table of figures"/>
    <w:basedOn w:val="a0"/>
    <w:next w:val="a"/>
    <w:uiPriority w:val="99"/>
    <w:semiHidden/>
    <w:unhideWhenUsed/>
    <w:rsid w:val="00A62A1B"/>
    <w:pPr>
      <w:spacing w:line="276" w:lineRule="auto"/>
      <w:ind w:left="1701" w:hanging="1701"/>
      <w:jc w:val="left"/>
    </w:pPr>
    <w:rPr>
      <w:rFonts w:ascii="Arial" w:eastAsia="SimSun" w:hAnsi="Arial"/>
      <w:b/>
      <w:sz w:val="22"/>
      <w:szCs w:val="22"/>
      <w:lang w:eastAsia="zh-CN"/>
    </w:rPr>
  </w:style>
  <w:style w:type="paragraph" w:styleId="ae">
    <w:name w:val="List"/>
    <w:basedOn w:val="a"/>
    <w:uiPriority w:val="99"/>
    <w:semiHidden/>
    <w:unhideWhenUsed/>
    <w:rsid w:val="00A62A1B"/>
    <w:pPr>
      <w:ind w:left="200" w:hangingChars="200" w:hanging="200"/>
      <w:contextualSpacing/>
    </w:pPr>
  </w:style>
  <w:style w:type="paragraph" w:styleId="af">
    <w:name w:val="List Bullet"/>
    <w:basedOn w:val="ae"/>
    <w:uiPriority w:val="99"/>
    <w:semiHidden/>
    <w:unhideWhenUsed/>
    <w:rsid w:val="00A62A1B"/>
    <w:pPr>
      <w:snapToGrid w:val="0"/>
      <w:spacing w:after="180"/>
      <w:ind w:left="568" w:firstLineChars="0" w:hanging="284"/>
      <w:contextualSpacing w:val="0"/>
    </w:pPr>
    <w:rPr>
      <w:rFonts w:eastAsia="SimSun"/>
      <w:szCs w:val="20"/>
      <w:lang w:val="en-GB"/>
    </w:rPr>
  </w:style>
  <w:style w:type="paragraph" w:styleId="20">
    <w:name w:val="List 2"/>
    <w:basedOn w:val="a"/>
    <w:uiPriority w:val="99"/>
    <w:semiHidden/>
    <w:unhideWhenUsed/>
    <w:rsid w:val="00A62A1B"/>
    <w:pPr>
      <w:ind w:leftChars="200" w:left="100" w:hangingChars="200" w:hanging="200"/>
      <w:contextualSpacing/>
    </w:pPr>
  </w:style>
  <w:style w:type="paragraph" w:styleId="af0">
    <w:name w:val="Document Map"/>
    <w:basedOn w:val="a"/>
    <w:link w:val="Char5"/>
    <w:uiPriority w:val="99"/>
    <w:semiHidden/>
    <w:unhideWhenUsed/>
    <w:rsid w:val="00A62A1B"/>
    <w:rPr>
      <w:rFonts w:ascii="SimSun" w:eastAsia="SimSun"/>
      <w:sz w:val="18"/>
      <w:szCs w:val="18"/>
      <w:lang w:val="x-none"/>
    </w:rPr>
  </w:style>
  <w:style w:type="character" w:customStyle="1" w:styleId="Char5">
    <w:name w:val="문서 구조 Char"/>
    <w:basedOn w:val="a1"/>
    <w:link w:val="af0"/>
    <w:uiPriority w:val="99"/>
    <w:semiHidden/>
    <w:rsid w:val="00A62A1B"/>
    <w:rPr>
      <w:rFonts w:ascii="SimSun" w:eastAsia="SimSun" w:hAnsi="Times New Roman" w:cs="Times New Roman"/>
      <w:sz w:val="18"/>
      <w:szCs w:val="18"/>
      <w:lang w:val="x-none" w:eastAsia="en-US"/>
    </w:rPr>
  </w:style>
  <w:style w:type="paragraph" w:styleId="af1">
    <w:name w:val="annotation subject"/>
    <w:basedOn w:val="a9"/>
    <w:next w:val="a9"/>
    <w:link w:val="Char6"/>
    <w:uiPriority w:val="99"/>
    <w:semiHidden/>
    <w:unhideWhenUsed/>
    <w:rsid w:val="00A62A1B"/>
    <w:rPr>
      <w:b/>
      <w:bCs/>
    </w:rPr>
  </w:style>
  <w:style w:type="character" w:customStyle="1" w:styleId="Char6">
    <w:name w:val="메모 주제 Char"/>
    <w:basedOn w:val="Char1"/>
    <w:link w:val="af1"/>
    <w:uiPriority w:val="99"/>
    <w:semiHidden/>
    <w:rsid w:val="00A62A1B"/>
    <w:rPr>
      <w:rFonts w:ascii="Times New Roman" w:eastAsia="Times New Roman" w:hAnsi="Times New Roman" w:cs="Times New Roman"/>
      <w:b/>
      <w:bCs/>
      <w:sz w:val="20"/>
      <w:szCs w:val="20"/>
      <w:lang w:eastAsia="x-none"/>
    </w:rPr>
  </w:style>
  <w:style w:type="paragraph" w:styleId="af2">
    <w:name w:val="Balloon Text"/>
    <w:basedOn w:val="a"/>
    <w:link w:val="Char7"/>
    <w:uiPriority w:val="99"/>
    <w:semiHidden/>
    <w:unhideWhenUsed/>
    <w:rsid w:val="00A62A1B"/>
    <w:rPr>
      <w:rFonts w:ascii="Tahoma" w:hAnsi="Tahoma"/>
      <w:sz w:val="16"/>
      <w:szCs w:val="16"/>
      <w:lang w:eastAsia="x-none"/>
    </w:rPr>
  </w:style>
  <w:style w:type="character" w:customStyle="1" w:styleId="Char7">
    <w:name w:val="풍선 도움말 텍스트 Char"/>
    <w:basedOn w:val="a1"/>
    <w:link w:val="af2"/>
    <w:uiPriority w:val="99"/>
    <w:semiHidden/>
    <w:rsid w:val="00A62A1B"/>
    <w:rPr>
      <w:rFonts w:ascii="Tahoma" w:eastAsia="Times New Roman" w:hAnsi="Tahoma" w:cs="Times New Roman"/>
      <w:sz w:val="16"/>
      <w:szCs w:val="16"/>
      <w:lang w:eastAsia="x-none"/>
    </w:rPr>
  </w:style>
  <w:style w:type="paragraph" w:styleId="af3">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Char8">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4"/>
    <w:uiPriority w:val="34"/>
    <w:qFormat/>
    <w:locked/>
    <w:rsid w:val="00A62A1B"/>
    <w:rPr>
      <w:rFonts w:ascii="Calibri" w:eastAsia="Calibri" w:hAnsi="Calibri"/>
      <w:lang w:val="x-none" w:eastAsia="en-US"/>
    </w:rPr>
  </w:style>
  <w:style w:type="paragraph" w:styleId="af4">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
    <w:link w:val="Char8"/>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a"/>
    <w:autoRedefine/>
    <w:uiPriority w:val="99"/>
    <w:rsid w:val="00A62A1B"/>
    <w:pPr>
      <w:ind w:firstLine="357"/>
    </w:pPr>
    <w:rPr>
      <w:sz w:val="24"/>
    </w:rPr>
  </w:style>
  <w:style w:type="paragraph" w:customStyle="1" w:styleId="para">
    <w:name w:val="para"/>
    <w:basedOn w:val="a"/>
    <w:next w:val="para-ind"/>
    <w:autoRedefine/>
    <w:uiPriority w:val="99"/>
    <w:rsid w:val="00A62A1B"/>
    <w:pPr>
      <w:keepNext/>
    </w:pPr>
    <w:rPr>
      <w:sz w:val="24"/>
    </w:rPr>
  </w:style>
  <w:style w:type="paragraph" w:customStyle="1" w:styleId="TdocHeader2">
    <w:name w:val="Tdoc_Header_2"/>
    <w:basedOn w:val="a"/>
    <w:uiPriority w:val="99"/>
    <w:rsid w:val="00A62A1B"/>
    <w:pPr>
      <w:widowControl w:val="0"/>
      <w:tabs>
        <w:tab w:val="left" w:pos="1701"/>
        <w:tab w:val="right" w:pos="9072"/>
        <w:tab w:val="right" w:pos="10206"/>
      </w:tabs>
      <w:jc w:val="both"/>
    </w:pPr>
    <w:rPr>
      <w:rFonts w:ascii="Arial" w:eastAsia="바탕"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a"/>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a0"/>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a0"/>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a"/>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a"/>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a"/>
    <w:next w:val="a"/>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바탕" w:hAnsi="Times"/>
      <w:szCs w:val="24"/>
      <w:lang w:val="en-GB" w:eastAsia="x-none"/>
    </w:rPr>
  </w:style>
  <w:style w:type="paragraph" w:customStyle="1" w:styleId="RAN1bullet1">
    <w:name w:val="RAN1 bullet1"/>
    <w:basedOn w:val="a"/>
    <w:link w:val="RAN1bullet1Char"/>
    <w:uiPriority w:val="99"/>
    <w:qFormat/>
    <w:rsid w:val="00A62A1B"/>
    <w:pPr>
      <w:numPr>
        <w:numId w:val="3"/>
      </w:numPr>
    </w:pPr>
    <w:rPr>
      <w:rFonts w:ascii="Times" w:eastAsia="바탕" w:hAnsi="Times" w:cstheme="minorBidi"/>
      <w:sz w:val="22"/>
      <w:lang w:val="en-GB" w:eastAsia="x-none"/>
    </w:rPr>
  </w:style>
  <w:style w:type="character" w:customStyle="1" w:styleId="RAN1bullet2Char">
    <w:name w:val="RAN1 bullet2 Char"/>
    <w:link w:val="RAN1bullet2"/>
    <w:uiPriority w:val="99"/>
    <w:locked/>
    <w:rsid w:val="00A62A1B"/>
    <w:rPr>
      <w:rFonts w:ascii="Times" w:eastAsia="바탕" w:hAnsi="Times"/>
      <w:lang w:val="x-none" w:eastAsia="en-US"/>
    </w:rPr>
  </w:style>
  <w:style w:type="paragraph" w:customStyle="1" w:styleId="RAN1bullet2">
    <w:name w:val="RAN1 bullet2"/>
    <w:basedOn w:val="a"/>
    <w:link w:val="RAN1bullet2Char"/>
    <w:uiPriority w:val="99"/>
    <w:qFormat/>
    <w:rsid w:val="00A62A1B"/>
    <w:pPr>
      <w:numPr>
        <w:ilvl w:val="1"/>
        <w:numId w:val="4"/>
      </w:numPr>
      <w:tabs>
        <w:tab w:val="left" w:pos="1440"/>
      </w:tabs>
    </w:pPr>
    <w:rPr>
      <w:rFonts w:ascii="Times" w:eastAsia="바탕" w:hAnsi="Times" w:cstheme="minorBidi"/>
      <w:sz w:val="22"/>
      <w:szCs w:val="22"/>
      <w:lang w:val="x-none"/>
    </w:rPr>
  </w:style>
  <w:style w:type="character" w:customStyle="1" w:styleId="RAN1bullet3Char">
    <w:name w:val="RAN1 bullet3 Char"/>
    <w:link w:val="RAN1bullet3"/>
    <w:uiPriority w:val="99"/>
    <w:locked/>
    <w:rsid w:val="00A62A1B"/>
    <w:rPr>
      <w:rFonts w:ascii="Times" w:eastAsia="바탕"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맑은 고딕" w:hAnsi="Times New Roman" w:cs="Times New Roman"/>
      <w:lang w:val="en-GB" w:eastAsia="en-US"/>
    </w:rPr>
  </w:style>
  <w:style w:type="paragraph" w:customStyle="1" w:styleId="B1">
    <w:name w:val="B1"/>
    <w:basedOn w:val="ae"/>
    <w:link w:val="B1Char"/>
    <w:rsid w:val="00A62A1B"/>
    <w:pPr>
      <w:spacing w:after="180"/>
      <w:ind w:left="568" w:firstLineChars="0" w:hanging="284"/>
      <w:contextualSpacing w:val="0"/>
    </w:pPr>
    <w:rPr>
      <w:rFonts w:eastAsia="맑은 고딕"/>
      <w:sz w:val="22"/>
      <w:szCs w:val="22"/>
      <w:lang w:val="en-GB"/>
    </w:rPr>
  </w:style>
  <w:style w:type="character" w:customStyle="1" w:styleId="B2Char">
    <w:name w:val="B2 Char"/>
    <w:link w:val="B2"/>
    <w:locked/>
    <w:rsid w:val="00A62A1B"/>
    <w:rPr>
      <w:rFonts w:ascii="Times New Roman" w:eastAsia="맑은 고딕" w:hAnsi="Times New Roman" w:cs="Times New Roman"/>
      <w:lang w:val="en-GB" w:eastAsia="en-US"/>
    </w:rPr>
  </w:style>
  <w:style w:type="paragraph" w:customStyle="1" w:styleId="B2">
    <w:name w:val="B2"/>
    <w:basedOn w:val="20"/>
    <w:link w:val="B2Char"/>
    <w:rsid w:val="00A62A1B"/>
    <w:pPr>
      <w:spacing w:after="180"/>
      <w:ind w:leftChars="0" w:left="851" w:firstLineChars="0" w:hanging="284"/>
      <w:contextualSpacing w:val="0"/>
    </w:pPr>
    <w:rPr>
      <w:rFonts w:eastAsia="맑은 고딕"/>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2"/>
    <w:link w:val="11Char"/>
    <w:uiPriority w:val="99"/>
    <w:qFormat/>
    <w:rsid w:val="00A62A1B"/>
    <w:pPr>
      <w:numPr>
        <w:ilvl w:val="1"/>
        <w:numId w:val="6"/>
      </w:numPr>
      <w:contextualSpacing/>
    </w:pPr>
    <w:rPr>
      <w:rFonts w:cstheme="minorBidi"/>
      <w:sz w:val="22"/>
      <w:szCs w:val="22"/>
    </w:rPr>
  </w:style>
  <w:style w:type="character" w:customStyle="1" w:styleId="1Char0">
    <w:name w:val="1 Char"/>
    <w:basedOn w:val="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10"/>
    <w:link w:val="1Char0"/>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a"/>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a"/>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A62A1B"/>
    <w:rPr>
      <w:rFonts w:ascii="Times New Roman" w:eastAsia="맑은 고딕" w:hAnsi="Times New Roman" w:cs="Times New Roman"/>
      <w:lang w:val="en-GB" w:eastAsia="en-US"/>
    </w:rPr>
  </w:style>
  <w:style w:type="paragraph" w:customStyle="1" w:styleId="0Maintext">
    <w:name w:val="0 Main text"/>
    <w:basedOn w:val="a"/>
    <w:link w:val="0MaintextChar"/>
    <w:qFormat/>
    <w:rsid w:val="00A62A1B"/>
    <w:pPr>
      <w:spacing w:line="264" w:lineRule="auto"/>
      <w:ind w:firstLine="360"/>
      <w:jc w:val="both"/>
    </w:pPr>
    <w:rPr>
      <w:rFonts w:eastAsia="맑은 고딕"/>
      <w:sz w:val="22"/>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uiPriority w:val="99"/>
    <w:locked/>
    <w:rsid w:val="00A62A1B"/>
    <w:rPr>
      <w:rFonts w:ascii="Times New Roman" w:hAnsi="Times New Roman"/>
      <w:b/>
      <w:lang w:val="x-none" w:eastAsia="x-none"/>
    </w:rPr>
  </w:style>
  <w:style w:type="paragraph" w:customStyle="1" w:styleId="proposal">
    <w:name w:val="proposal"/>
    <w:basedOn w:val="a0"/>
    <w:next w:val="a"/>
    <w:link w:val="proposalChar0"/>
    <w:uiPriority w:val="99"/>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uiPriority w:val="99"/>
    <w:locked/>
    <w:rsid w:val="00A62A1B"/>
    <w:rPr>
      <w:rFonts w:ascii="Times New Roman" w:hAnsi="Times New Roman"/>
      <w:szCs w:val="24"/>
      <w:lang w:val="x-none" w:eastAsia="x-none"/>
    </w:rPr>
  </w:style>
  <w:style w:type="paragraph" w:customStyle="1" w:styleId="bullet1">
    <w:name w:val="bullet1"/>
    <w:basedOn w:val="a"/>
    <w:link w:val="bullet10"/>
    <w:uiPriority w:val="99"/>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uiPriority w:val="99"/>
    <w:qFormat/>
    <w:rsid w:val="00A62A1B"/>
    <w:pPr>
      <w:numPr>
        <w:ilvl w:val="1"/>
      </w:numPr>
    </w:pPr>
  </w:style>
  <w:style w:type="paragraph" w:customStyle="1" w:styleId="bullet3">
    <w:name w:val="bullet3"/>
    <w:basedOn w:val="bullet1"/>
    <w:uiPriority w:val="99"/>
    <w:qFormat/>
    <w:rsid w:val="00A62A1B"/>
    <w:pPr>
      <w:numPr>
        <w:ilvl w:val="2"/>
      </w:numPr>
    </w:pPr>
  </w:style>
  <w:style w:type="character" w:customStyle="1" w:styleId="boldbullet1">
    <w:name w:val="boldbullet1 字符"/>
    <w:link w:val="boldbullet10"/>
    <w:uiPriority w:val="99"/>
    <w:locked/>
    <w:rsid w:val="00A62A1B"/>
    <w:rPr>
      <w:rFonts w:ascii="Times New Roman" w:hAnsi="Times New Roman"/>
      <w:b/>
      <w:szCs w:val="24"/>
      <w:lang w:val="x-none" w:eastAsia="x-none"/>
    </w:rPr>
  </w:style>
  <w:style w:type="paragraph" w:customStyle="1" w:styleId="boldbullet10">
    <w:name w:val="boldbullet1"/>
    <w:basedOn w:val="bullet1"/>
    <w:link w:val="boldbullet1"/>
    <w:uiPriority w:val="99"/>
    <w:qFormat/>
    <w:rsid w:val="00A62A1B"/>
    <w:rPr>
      <w:b/>
    </w:rPr>
  </w:style>
  <w:style w:type="character" w:customStyle="1" w:styleId="IssueNChar">
    <w:name w:val="Issue N Char"/>
    <w:link w:val="IssueN"/>
    <w:locked/>
    <w:rsid w:val="00A62A1B"/>
    <w:rPr>
      <w:rFonts w:ascii="Times New Roman" w:eastAsia="맑은 고딕" w:hAnsi="Times New Roman" w:cs="Times New Roman"/>
      <w:b/>
      <w:lang w:val="en-GB" w:eastAsia="en-US"/>
    </w:rPr>
  </w:style>
  <w:style w:type="paragraph" w:customStyle="1" w:styleId="IssueN">
    <w:name w:val="Issue N"/>
    <w:basedOn w:val="0Maintext"/>
    <w:link w:val="IssueNChar"/>
    <w:rsid w:val="00A62A1B"/>
    <w:pPr>
      <w:spacing w:line="240" w:lineRule="auto"/>
      <w:ind w:firstLine="0"/>
    </w:pPr>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a"/>
    <w:next w:val="a"/>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a"/>
    <w:uiPriority w:val="99"/>
    <w:rsid w:val="00A62A1B"/>
    <w:pPr>
      <w:spacing w:before="100" w:beforeAutospacing="1" w:after="100" w:afterAutospacing="1"/>
    </w:pPr>
    <w:rPr>
      <w:sz w:val="24"/>
      <w:lang w:eastAsia="ko-KR"/>
    </w:rPr>
  </w:style>
  <w:style w:type="paragraph" w:customStyle="1" w:styleId="0maintext0">
    <w:name w:val="0maintext"/>
    <w:basedOn w:val="a"/>
    <w:uiPriority w:val="99"/>
    <w:semiHidden/>
    <w:rsid w:val="00A62A1B"/>
    <w:rPr>
      <w:rFonts w:eastAsia="SimSun"/>
      <w:sz w:val="24"/>
      <w:lang w:eastAsia="zh-CN"/>
    </w:rPr>
  </w:style>
  <w:style w:type="paragraph" w:customStyle="1" w:styleId="x0maintext1">
    <w:name w:val="x_0maintext1"/>
    <w:basedOn w:val="a"/>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a"/>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a"/>
    <w:uiPriority w:val="34"/>
    <w:qFormat/>
    <w:rsid w:val="00A62A1B"/>
    <w:pPr>
      <w:ind w:firstLineChars="200" w:firstLine="420"/>
    </w:pPr>
    <w:rPr>
      <w:rFonts w:eastAsia="SimSun"/>
      <w:sz w:val="22"/>
      <w:szCs w:val="22"/>
      <w:lang w:eastAsia="zh-CN"/>
    </w:rPr>
  </w:style>
  <w:style w:type="character" w:styleId="af5">
    <w:name w:val="footnote reference"/>
    <w:uiPriority w:val="99"/>
    <w:semiHidden/>
    <w:unhideWhenUsed/>
    <w:rsid w:val="00A62A1B"/>
    <w:rPr>
      <w:vertAlign w:val="superscript"/>
    </w:rPr>
  </w:style>
  <w:style w:type="character" w:styleId="af6">
    <w:name w:val="annotation reference"/>
    <w:semiHidden/>
    <w:unhideWhenUsed/>
    <w:rsid w:val="00A62A1B"/>
    <w:rPr>
      <w:sz w:val="16"/>
      <w:szCs w:val="16"/>
    </w:rPr>
  </w:style>
  <w:style w:type="character" w:styleId="af7">
    <w:name w:val="Placeholder Text"/>
    <w:uiPriority w:val="99"/>
    <w:semiHidden/>
    <w:rsid w:val="00A62A1B"/>
    <w:rPr>
      <w:color w:val="808080"/>
    </w:rPr>
  </w:style>
  <w:style w:type="character" w:styleId="af8">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af9">
    <w:name w:val="Table Grid"/>
    <w:basedOn w:val="a2"/>
    <w:uiPriority w:val="39"/>
    <w:rsid w:val="00A62A1B"/>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Shading Accent 2"/>
    <w:basedOn w:val="a2"/>
    <w:uiPriority w:val="60"/>
    <w:rsid w:val="00A62A1B"/>
    <w:pPr>
      <w:spacing w:after="0" w:line="240" w:lineRule="auto"/>
    </w:pPr>
    <w:rPr>
      <w:rFonts w:ascii="Calibri" w:eastAsia="SimSun"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2"/>
    <w:uiPriority w:val="60"/>
    <w:rsid w:val="00A62A1B"/>
    <w:pPr>
      <w:spacing w:after="0" w:line="240" w:lineRule="auto"/>
    </w:pPr>
    <w:rPr>
      <w:rFonts w:ascii="Calibri" w:eastAsia="SimSu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1-3">
    <w:name w:val="Medium Grid 1 Accent 3"/>
    <w:basedOn w:val="a2"/>
    <w:uiPriority w:val="67"/>
    <w:rsid w:val="00A62A1B"/>
    <w:pPr>
      <w:spacing w:after="0" w:line="240" w:lineRule="auto"/>
    </w:pPr>
    <w:rPr>
      <w:rFonts w:ascii="Calibri" w:eastAsia="SimSu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4">
    <w:name w:val="Light Shading Accent 4"/>
    <w:basedOn w:val="a2"/>
    <w:uiPriority w:val="60"/>
    <w:rsid w:val="00A62A1B"/>
    <w:pPr>
      <w:spacing w:after="0" w:line="240" w:lineRule="auto"/>
    </w:pPr>
    <w:rPr>
      <w:rFonts w:ascii="Calibri" w:eastAsia="SimSun"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2"/>
    <w:uiPriority w:val="60"/>
    <w:rsid w:val="00A62A1B"/>
    <w:pPr>
      <w:spacing w:after="0" w:line="240" w:lineRule="auto"/>
    </w:pPr>
    <w:rPr>
      <w:rFonts w:ascii="Calibri" w:eastAsia="SimSun"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2">
    <w:name w:val="浅色底纹1"/>
    <w:basedOn w:val="a2"/>
    <w:uiPriority w:val="60"/>
    <w:rsid w:val="00A62A1B"/>
    <w:pPr>
      <w:spacing w:after="0" w:line="240" w:lineRule="auto"/>
    </w:pPr>
    <w:rPr>
      <w:rFonts w:ascii="Calibri" w:eastAsia="SimSu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a2"/>
    <w:uiPriority w:val="60"/>
    <w:rsid w:val="00A62A1B"/>
    <w:pPr>
      <w:spacing w:after="0" w:line="240" w:lineRule="auto"/>
    </w:pPr>
    <w:rPr>
      <w:rFonts w:ascii="Calibri" w:eastAsia="SimSun"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a2"/>
    <w:uiPriority w:val="49"/>
    <w:rsid w:val="00A62A1B"/>
    <w:pPr>
      <w:spacing w:after="0" w:line="240" w:lineRule="auto"/>
    </w:pPr>
    <w:rPr>
      <w:rFonts w:ascii="Calibri" w:eastAsia="DengXian"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4-e/Docs/R1-2100276.zip" TargetMode="External"/><Relationship Id="rId26" Type="http://schemas.openxmlformats.org/officeDocument/2006/relationships/hyperlink" Target="https://www.3gpp.org/ftp/TSG_RAN/WG1_RL1/TSGR1_104-e/Docs/R1-2101189.zip" TargetMode="External"/><Relationship Id="rId39" Type="http://schemas.openxmlformats.org/officeDocument/2006/relationships/hyperlink" Target="file:///D:\3GPP\RAN1\2021\2021.01\Docs\R1-21xxxxx_round0_mimo2c_v000.doc" TargetMode="External"/><Relationship Id="rId21" Type="http://schemas.openxmlformats.org/officeDocument/2006/relationships/hyperlink" Target="https://www.3gpp.org/ftp/TSG_RAN/WG1_RL1/TSGR1_104-e/Docs/R1-2101008.zip" TargetMode="External"/><Relationship Id="rId34" Type="http://schemas.openxmlformats.org/officeDocument/2006/relationships/hyperlink" Target="file:///D:\3GPP\RAN1\2021\2021.01\Docs\R1-21xxxxx_round0_mimo2c_v000.doc"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Microsoft_Visio_2003-2010___11.vsd"/><Relationship Id="rId20" Type="http://schemas.openxmlformats.org/officeDocument/2006/relationships/hyperlink" Target="https://www.3gpp.org/ftp/TSG_RAN/WG1_RL1/TSGR1_104-e/Docs/R1-2100786.zip" TargetMode="External"/><Relationship Id="rId29" Type="http://schemas.openxmlformats.org/officeDocument/2006/relationships/hyperlink" Target="file:///D:\3GPP\RAN1\2021\2021.01\Docs\R1-21xxxxx_round0_mimo2c_v000.doc"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www.3gpp.org/ftp/TSG_RAN/WG1_RL1/TSGR1_104-e/Docs/R1-2101074.zip" TargetMode="External"/><Relationship Id="rId32" Type="http://schemas.openxmlformats.org/officeDocument/2006/relationships/hyperlink" Target="file:///D:\3GPP\RAN1\2021\2021.01\Docs\R1-21xxxxx_round0_mimo2c_v000.doc" TargetMode="External"/><Relationship Id="rId37" Type="http://schemas.openxmlformats.org/officeDocument/2006/relationships/hyperlink" Target="file:///D:\3GPP\RAN1\2021\2021.01\Docs\R1-21xxxxx_round0_mimo2c_v000.doc"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hyperlink" Target="https://www.3gpp.org/ftp/TSG_RAN/WG1_RL1/TSGR1_104-e/Docs/R1-2101035.zip" TargetMode="External"/><Relationship Id="rId28" Type="http://schemas.openxmlformats.org/officeDocument/2006/relationships/hyperlink" Target="https://www.3gpp.org/ftp/TSG_RAN/WG1_RL1/TSGR1_104-e/Docs/R1-2101568.zip" TargetMode="External"/><Relationship Id="rId36" Type="http://schemas.openxmlformats.org/officeDocument/2006/relationships/hyperlink" Target="file:///D:\3GPP\RAN1\2021\2021.01\Docs\R1-21xxxxx_round0_mimo2c_v000.doc"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739.zip" TargetMode="External"/><Relationship Id="rId31" Type="http://schemas.openxmlformats.org/officeDocument/2006/relationships/hyperlink" Target="file:///D:\3GPP\RAN1\2021\2021.01\Docs\R1-21xxxxx_round0_mimo2c_v000.do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yperlink" Target="https://www.3gpp.org/ftp/TSG_RAN/WG1_RL1/TSGR1_104-e/Docs/R1-2101026.zip" TargetMode="External"/><Relationship Id="rId27" Type="http://schemas.openxmlformats.org/officeDocument/2006/relationships/hyperlink" Target="https://www.3gpp.org/ftp/TSG_RAN/WG1_RL1/TSGR1_104-e/Docs/R1-2101353.zip" TargetMode="External"/><Relationship Id="rId30" Type="http://schemas.openxmlformats.org/officeDocument/2006/relationships/hyperlink" Target="file:///D:\3GPP\RAN1\2021\2021.01\Docs\R1-21xxxxx_round0_mimo2c_v000.doc" TargetMode="External"/><Relationship Id="rId35" Type="http://schemas.openxmlformats.org/officeDocument/2006/relationships/hyperlink" Target="file:///D:\3GPP\RAN1\2021\2021.01\Docs\R1-21xxxxx_round0_mimo2c_v000.doc" TargetMode="External"/><Relationship Id="rId43" Type="http://schemas.microsoft.com/office/2016/09/relationships/commentsIds" Target="commentsIds.xml"/><Relationship Id="rId8" Type="http://schemas.openxmlformats.org/officeDocument/2006/relationships/webSettings" Target="webSettings.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hyperlink" Target="https://www.3gpp.org/ftp/TSG_RAN/WG1_RL1/TSGR1_104-e/Docs/R1-2100066.zip" TargetMode="External"/><Relationship Id="rId25" Type="http://schemas.openxmlformats.org/officeDocument/2006/relationships/hyperlink" Target="https://www.3gpp.org/ftp/TSG_RAN/WG1_RL1/TSGR1_104-e/Docs/R1-2101095.zip" TargetMode="External"/><Relationship Id="rId33" Type="http://schemas.openxmlformats.org/officeDocument/2006/relationships/hyperlink" Target="file:///D:\3GPP\RAN1\2021\2021.01\Docs\R1-21xxxxx_round0_mimo2c_v000.doc" TargetMode="External"/><Relationship Id="rId3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3.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A1B1EB-D335-4E33-81B1-407C35955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17905</Words>
  <Characters>102061</Characters>
  <Application>Microsoft Office Word</Application>
  <DocSecurity>0</DocSecurity>
  <Lines>850</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SeongWon Go</cp:lastModifiedBy>
  <cp:revision>3</cp:revision>
  <dcterms:created xsi:type="dcterms:W3CDTF">2021-01-27T07:33:00Z</dcterms:created>
  <dcterms:modified xsi:type="dcterms:W3CDTF">2021-01-27T07:39:00Z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