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Heading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7BD0D001" w:rsidR="00182925" w:rsidRPr="00182925" w:rsidRDefault="00A15673" w:rsidP="00A15673">
      <w:pPr>
        <w:pStyle w:val="Heading1"/>
      </w:pPr>
      <w:r>
        <w:t>E</w:t>
      </w:r>
      <w:r w:rsidR="00182925">
        <w:t>mail Discussion during Preparation</w:t>
      </w:r>
      <w:r>
        <w:t>[10</w:t>
      </w:r>
      <w:r w:rsidR="00F0003A">
        <w:t>4</w:t>
      </w:r>
      <w:r>
        <w:t>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proofErr w:type="spellStart"/>
            <w:r>
              <w:rPr>
                <w:rFonts w:ascii="Times New Roman" w:hAnsi="Times New Roman"/>
                <w:b/>
                <w:sz w:val="22"/>
                <w:szCs w:val="22"/>
                <w:lang w:val="de-DE"/>
              </w:rPr>
              <w:t>Supporting</w:t>
            </w:r>
            <w:proofErr w:type="spellEnd"/>
            <w:r>
              <w:rPr>
                <w:rFonts w:ascii="Times New Roman" w:hAnsi="Times New Roman"/>
                <w:b/>
                <w:sz w:val="22"/>
                <w:szCs w:val="22"/>
                <w:lang w:val="de-DE"/>
              </w:rPr>
              <w:t xml:space="preserve"> </w:t>
            </w:r>
            <w:proofErr w:type="spellStart"/>
            <w:r>
              <w:rPr>
                <w:rFonts w:ascii="Times New Roman" w:hAnsi="Times New Roman"/>
                <w:b/>
                <w:sz w:val="22"/>
                <w:szCs w:val="22"/>
                <w:lang w:val="de-DE"/>
              </w:rPr>
              <w:t>Issues</w:t>
            </w:r>
            <w:proofErr w:type="spellEnd"/>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2263119" w:rsidR="006200D7" w:rsidRDefault="0005291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F46427" w14:textId="020730E2" w:rsidR="006200D7" w:rsidRDefault="0005291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4B2D501" w14:textId="5B9BB6C4" w:rsidR="006200D7" w:rsidRDefault="006200D7">
            <w:pPr>
              <w:pStyle w:val="BodyText"/>
              <w:spacing w:after="0"/>
              <w:rPr>
                <w:rFonts w:ascii="Times New Roman" w:hAnsi="Times New Roman"/>
                <w:sz w:val="22"/>
                <w:szCs w:val="22"/>
                <w:lang w:eastAsia="zh-CN"/>
              </w:rPr>
            </w:pPr>
          </w:p>
        </w:tc>
      </w:tr>
      <w:tr w:rsidR="00B43B2F" w14:paraId="3E3D005E" w14:textId="77777777" w:rsidTr="006200D7">
        <w:tc>
          <w:tcPr>
            <w:tcW w:w="1525" w:type="dxa"/>
          </w:tcPr>
          <w:p w14:paraId="400A1353" w14:textId="7A0E03E9" w:rsidR="00B43B2F" w:rsidRDefault="00C50D79">
            <w:pPr>
              <w:pStyle w:val="BodyText"/>
              <w:spacing w:after="0"/>
              <w:rPr>
                <w:rFonts w:ascii="Times New Roman" w:hAnsi="Times New Roman"/>
                <w:sz w:val="22"/>
                <w:szCs w:val="22"/>
                <w:lang w:eastAsia="zh-CN"/>
              </w:rPr>
            </w:pPr>
            <w:r>
              <w:rPr>
                <w:rFonts w:ascii="Times New Roman" w:hAnsi="Times New Roman"/>
                <w:sz w:val="22"/>
                <w:szCs w:val="22"/>
                <w:lang w:eastAsia="zh-CN"/>
              </w:rPr>
              <w:t>Noki</w:t>
            </w:r>
            <w:bookmarkStart w:id="1" w:name="_GoBack"/>
            <w:bookmarkEnd w:id="1"/>
            <w:r>
              <w:rPr>
                <w:rFonts w:ascii="Times New Roman" w:hAnsi="Times New Roman"/>
                <w:sz w:val="22"/>
                <w:szCs w:val="22"/>
                <w:lang w:eastAsia="zh-CN"/>
              </w:rPr>
              <w:t>a</w:t>
            </w:r>
          </w:p>
        </w:tc>
        <w:tc>
          <w:tcPr>
            <w:tcW w:w="3083" w:type="dxa"/>
          </w:tcPr>
          <w:p w14:paraId="5D943D6E" w14:textId="4317F679" w:rsidR="00B43B2F" w:rsidRDefault="00C50D79">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1B0587F2" w14:textId="7B38E5DB" w:rsidR="00B43B2F" w:rsidRDefault="00C50D79">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 xml:space="preserve">OK to discuss Issue #1 as well but do not see it as </w:t>
            </w:r>
            <w:proofErr w:type="gramStart"/>
            <w:r w:rsidRPr="00C50D79">
              <w:rPr>
                <w:rFonts w:ascii="Times New Roman" w:hAnsi="Times New Roman"/>
                <w:sz w:val="22"/>
                <w:szCs w:val="22"/>
                <w:lang w:eastAsia="zh-CN"/>
              </w:rPr>
              <w:t>absolutely mandatory</w:t>
            </w:r>
            <w:proofErr w:type="gramEnd"/>
            <w:r w:rsidRPr="00C50D79">
              <w:rPr>
                <w:rFonts w:ascii="Times New Roman" w:hAnsi="Times New Roman"/>
                <w:sz w:val="22"/>
                <w:szCs w:val="22"/>
                <w:lang w:eastAsia="zh-CN"/>
              </w:rPr>
              <w:t>. Also issue #2-2 is an overlook so could in principle be just pointed to Editor, but fine to discuss</w:t>
            </w:r>
          </w:p>
        </w:tc>
      </w:tr>
      <w:tr w:rsidR="00B43B2F" w14:paraId="1406FEB0" w14:textId="77777777" w:rsidTr="006200D7">
        <w:tc>
          <w:tcPr>
            <w:tcW w:w="1525" w:type="dxa"/>
          </w:tcPr>
          <w:p w14:paraId="27A2C761" w14:textId="77777777" w:rsidR="00B43B2F" w:rsidRDefault="00B43B2F">
            <w:pPr>
              <w:pStyle w:val="BodyText"/>
              <w:spacing w:after="0"/>
              <w:rPr>
                <w:rFonts w:ascii="Times New Roman" w:hAnsi="Times New Roman"/>
                <w:sz w:val="22"/>
                <w:szCs w:val="22"/>
                <w:lang w:eastAsia="zh-CN"/>
              </w:rPr>
            </w:pPr>
          </w:p>
        </w:tc>
        <w:tc>
          <w:tcPr>
            <w:tcW w:w="3083" w:type="dxa"/>
          </w:tcPr>
          <w:p w14:paraId="2AC78D1C" w14:textId="77777777" w:rsidR="00B43B2F" w:rsidRDefault="00B43B2F">
            <w:pPr>
              <w:pStyle w:val="BodyText"/>
              <w:spacing w:after="0"/>
              <w:rPr>
                <w:rFonts w:ascii="Times New Roman" w:hAnsi="Times New Roman"/>
                <w:sz w:val="22"/>
                <w:szCs w:val="22"/>
                <w:lang w:eastAsia="zh-CN"/>
              </w:rPr>
            </w:pPr>
          </w:p>
        </w:tc>
        <w:tc>
          <w:tcPr>
            <w:tcW w:w="5490" w:type="dxa"/>
          </w:tcPr>
          <w:p w14:paraId="447D3FD7" w14:textId="77777777" w:rsidR="00B43B2F" w:rsidRDefault="00B43B2F">
            <w:pPr>
              <w:pStyle w:val="BodyText"/>
              <w:spacing w:after="0"/>
              <w:rPr>
                <w:rFonts w:ascii="Times New Roman" w:hAnsi="Times New Roman"/>
                <w:sz w:val="22"/>
                <w:szCs w:val="22"/>
                <w:lang w:eastAsia="zh-CN"/>
              </w:rPr>
            </w:pPr>
          </w:p>
        </w:tc>
      </w:tr>
    </w:tbl>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2" w:name="_Hlk48037526"/>
      <w:r w:rsidRPr="001F0B1F">
        <w:rPr>
          <w:b/>
          <w:bCs/>
        </w:rPr>
        <w:t xml:space="preserve">Issue </w:t>
      </w:r>
      <w:r w:rsidR="00575C03">
        <w:rPr>
          <w:b/>
          <w:bCs/>
        </w:rPr>
        <w:t xml:space="preserve">1: </w:t>
      </w:r>
      <w:bookmarkEnd w:id="2"/>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w:t>
      </w:r>
      <w:proofErr w:type="spellStart"/>
      <w:r>
        <w:rPr>
          <w:lang w:eastAsia="ko-KR"/>
        </w:rPr>
        <w:t>SCell</w:t>
      </w:r>
      <w:proofErr w:type="spellEnd"/>
      <w:r>
        <w:rPr>
          <w:lang w:eastAsia="ko-KR"/>
        </w:rPr>
        <w:t xml:space="preserve"> dormancy would not be configured together with </w:t>
      </w:r>
      <w:r>
        <w:rPr>
          <w:lang w:eastAsia="ko-KR"/>
        </w:rPr>
        <w:lastRenderedPageBreak/>
        <w:t xml:space="preserve">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10188"/>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r>
              <w:t xml:space="preserve">with only one DRX group 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r>
            <w:proofErr w:type="gramStart"/>
            <w:r>
              <w:t>a number of</w:t>
            </w:r>
            <w:proofErr w:type="gramEnd"/>
            <w:r>
              <w:t xml:space="preserve">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w:t>
            </w:r>
            <w:proofErr w:type="gramStart"/>
            <w:r>
              <w:t>a number of</w:t>
            </w:r>
            <w:proofErr w:type="gramEnd"/>
            <w:r>
              <w:t xml:space="preserve">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3"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3"/>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4" w:name="_Hlk39666961"/>
            <w:r>
              <w:t xml:space="preserve">the physical layer of the UE reports a value of 1 for the Wake-up indication bit to higher layers </w:t>
            </w:r>
            <w:r>
              <w:rPr>
                <w:lang w:eastAsia="zh-CN"/>
              </w:rPr>
              <w:t>for the next long DRX cycle.</w:t>
            </w:r>
          </w:p>
          <w:bookmarkEnd w:id="4"/>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r>
              <w:t xml:space="preserve"> </w:t>
            </w:r>
            <w:bookmarkStart w:id="5" w:name="_Hlk61269076"/>
            <w:r>
              <w:t>when only one DRX group is configured</w:t>
            </w:r>
            <w:bookmarkEnd w:id="5"/>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w:t>
            </w:r>
            <w:proofErr w:type="gramStart"/>
            <w:r w:rsidRPr="004D27D9">
              <w:t>a number of</w:t>
            </w:r>
            <w:proofErr w:type="gramEnd"/>
            <w:r w:rsidRPr="004D27D9">
              <w:t xml:space="preserve">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w:t>
            </w:r>
            <w:proofErr w:type="spellStart"/>
            <w:r>
              <w:t>SCell</w:t>
            </w:r>
            <w:proofErr w:type="spellEnd"/>
            <w:r>
              <w:t xml:space="preserve">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r w:rsidRPr="000B6C11">
              <w:t xml:space="preserve"> </w:t>
            </w:r>
            <w:r>
              <w:t>when only one DRX group is configured,</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UE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w:t>
            </w:r>
            <w:proofErr w:type="spellStart"/>
            <w:r>
              <w:t>SCell</w:t>
            </w:r>
            <w:proofErr w:type="spellEnd"/>
            <w:r>
              <w:t xml:space="preserve">,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 xml:space="preserve">DCI </w:t>
            </w:r>
            <w:proofErr w:type="spellStart"/>
            <w:r w:rsidRPr="00562A7D">
              <w:rPr>
                <w:lang w:val="x-none" w:eastAsia="zh-CN"/>
              </w:rPr>
              <w:t>format</w:t>
            </w:r>
            <w:proofErr w:type="spellEnd"/>
            <w:r w:rsidRPr="00562A7D">
              <w:rPr>
                <w:lang w:eastAsia="zh-CN"/>
              </w:rPr>
              <w:t xml:space="preserve"> 1</w:t>
            </w:r>
            <w:r>
              <w:rPr>
                <w:lang w:eastAsia="zh-CN"/>
              </w:rPr>
              <w:t>_</w:t>
            </w:r>
            <w:r w:rsidRPr="00562A7D">
              <w:rPr>
                <w:lang w:eastAsia="zh-CN"/>
              </w:rPr>
              <w:t>1</w:t>
            </w:r>
            <w:r w:rsidRPr="00562A7D">
              <w:rPr>
                <w:lang w:val="x-none" w:eastAsia="zh-CN"/>
              </w:rPr>
              <w:t xml:space="preserve"> </w:t>
            </w:r>
            <w:proofErr w:type="spellStart"/>
            <w:r w:rsidRPr="00562A7D">
              <w:rPr>
                <w:lang w:val="x-none" w:eastAsia="zh-CN"/>
              </w:rPr>
              <w:t>indicating</w:t>
            </w:r>
            <w:proofErr w:type="spellEnd"/>
            <w:r w:rsidRPr="00562A7D">
              <w:rPr>
                <w:lang w:val="x-none" w:eastAsia="zh-CN"/>
              </w:rPr>
              <w:t xml:space="preserve">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 xml:space="preserve">DCI </w:t>
            </w:r>
            <w:proofErr w:type="spellStart"/>
            <w:r w:rsidRPr="00562A7D">
              <w:rPr>
                <w:lang w:val="x-none" w:eastAsia="zh-CN"/>
              </w:rPr>
              <w:t>format</w:t>
            </w:r>
            <w:proofErr w:type="spellEnd"/>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w:t>
            </w:r>
            <w:proofErr w:type="spellStart"/>
            <w:r w:rsidRPr="00562A7D">
              <w:rPr>
                <w:lang w:val="x-none" w:eastAsia="zh-CN"/>
              </w:rPr>
              <w:t>the</w:t>
            </w:r>
            <w:proofErr w:type="spellEnd"/>
            <w:r w:rsidRPr="00562A7D">
              <w:rPr>
                <w:lang w:val="x-none" w:eastAsia="zh-CN"/>
              </w:rPr>
              <w:t xml:space="preserve"> </w:t>
            </w:r>
            <w:proofErr w:type="spellStart"/>
            <w:r w:rsidRPr="00562A7D">
              <w:rPr>
                <w:lang w:val="x-none" w:eastAsia="zh-CN"/>
              </w:rPr>
              <w:t>smallest</w:t>
            </w:r>
            <w:proofErr w:type="spellEnd"/>
            <w:r w:rsidRPr="00562A7D">
              <w:rPr>
                <w:lang w:val="x-none" w:eastAsia="zh-CN"/>
              </w:rPr>
              <w:t xml:space="preserve"> SCS </w:t>
            </w:r>
            <w:proofErr w:type="spellStart"/>
            <w:r w:rsidRPr="00562A7D">
              <w:rPr>
                <w:lang w:val="x-none" w:eastAsia="zh-CN"/>
              </w:rPr>
              <w:t>configuration</w:t>
            </w:r>
            <w:proofErr w:type="spellEnd"/>
            <w:r w:rsidRPr="00562A7D">
              <w:rPr>
                <w:lang w:val="x-none" w:eastAsia="zh-CN"/>
              </w:rPr>
              <w:t xml:space="preserve"> </w:t>
            </w:r>
            <w:proofErr w:type="spellStart"/>
            <w:r w:rsidRPr="00562A7D">
              <w:rPr>
                <w:lang w:val="x-none" w:eastAsia="zh-CN"/>
              </w:rPr>
              <w:t>between</w:t>
            </w:r>
            <w:proofErr w:type="spellEnd"/>
            <w:r w:rsidRPr="00562A7D">
              <w:rPr>
                <w:lang w:val="x-none" w:eastAsia="zh-CN"/>
              </w:rPr>
              <w:t xml:space="preserve"> </w:t>
            </w:r>
            <w:proofErr w:type="spellStart"/>
            <w:r w:rsidRPr="00562A7D">
              <w:rPr>
                <w:lang w:val="x-none" w:eastAsia="zh-CN"/>
              </w:rPr>
              <w:t>the</w:t>
            </w:r>
            <w:proofErr w:type="spellEnd"/>
            <w:r w:rsidRPr="00562A7D">
              <w:rPr>
                <w:lang w:val="x-none" w:eastAsia="zh-CN"/>
              </w:rPr>
              <w:t xml:space="preserve"> SCS </w:t>
            </w:r>
            <w:proofErr w:type="spellStart"/>
            <w:r w:rsidRPr="00562A7D">
              <w:rPr>
                <w:lang w:val="x-none" w:eastAsia="zh-CN"/>
              </w:rPr>
              <w:t>configuration</w:t>
            </w:r>
            <w:proofErr w:type="spellEnd"/>
            <w:r w:rsidRPr="00562A7D">
              <w:rPr>
                <w:lang w:val="x-none" w:eastAsia="zh-CN"/>
              </w:rPr>
              <w:t xml:space="preserve"> of </w:t>
            </w:r>
            <w:proofErr w:type="spellStart"/>
            <w:r w:rsidRPr="00562A7D">
              <w:rPr>
                <w:lang w:val="x-none" w:eastAsia="zh-CN"/>
              </w:rPr>
              <w:t>the</w:t>
            </w:r>
            <w:proofErr w:type="spellEnd"/>
            <w:r w:rsidRPr="00562A7D">
              <w:rPr>
                <w:lang w:val="x-none" w:eastAsia="zh-CN"/>
              </w:rPr>
              <w:t xml:space="preserve"> </w:t>
            </w:r>
            <w:r w:rsidRPr="00562A7D">
              <w:t xml:space="preserve">PDCCH providing the </w:t>
            </w:r>
            <w:r w:rsidRPr="00562A7D">
              <w:rPr>
                <w:lang w:val="x-none" w:eastAsia="zh-CN"/>
              </w:rPr>
              <w:t xml:space="preserve">DCI </w:t>
            </w:r>
            <w:proofErr w:type="spellStart"/>
            <w:r w:rsidRPr="00562A7D">
              <w:rPr>
                <w:lang w:val="x-none" w:eastAsia="zh-CN"/>
              </w:rPr>
              <w:t>format</w:t>
            </w:r>
            <w:proofErr w:type="spellEnd"/>
            <w:r>
              <w:rPr>
                <w:lang w:eastAsia="zh-CN"/>
              </w:rPr>
              <w:t xml:space="preserve"> 1_</w:t>
            </w:r>
            <w:r w:rsidRPr="00562A7D">
              <w:rPr>
                <w:lang w:eastAsia="zh-CN"/>
              </w:rPr>
              <w:t>1</w:t>
            </w:r>
            <w:r w:rsidRPr="00562A7D">
              <w:rPr>
                <w:lang w:val="x-none" w:eastAsia="zh-CN"/>
              </w:rPr>
              <w:t xml:space="preserve"> and </w:t>
            </w:r>
            <w:proofErr w:type="spellStart"/>
            <w:r w:rsidRPr="00562A7D">
              <w:rPr>
                <w:lang w:val="x-none" w:eastAsia="zh-CN"/>
              </w:rPr>
              <w:t>the</w:t>
            </w:r>
            <w:proofErr w:type="spellEnd"/>
            <w:r w:rsidRPr="00562A7D">
              <w:rPr>
                <w:lang w:val="x-none" w:eastAsia="zh-CN"/>
              </w:rPr>
              <w:t xml:space="preserve"> SCS </w:t>
            </w:r>
            <w:proofErr w:type="spellStart"/>
            <w:r w:rsidRPr="00562A7D">
              <w:rPr>
                <w:lang w:val="x-none" w:eastAsia="zh-CN"/>
              </w:rPr>
              <w:t>c</w:t>
            </w:r>
            <w:r>
              <w:rPr>
                <w:lang w:val="x-none" w:eastAsia="zh-CN"/>
              </w:rPr>
              <w:t>onfiguration</w:t>
            </w:r>
            <w:proofErr w:type="spellEnd"/>
            <w:r>
              <w:rPr>
                <w:lang w:val="x-none" w:eastAsia="zh-CN"/>
              </w:rPr>
              <w:t xml:space="preserve"> of a PUCCH </w:t>
            </w:r>
            <w:proofErr w:type="spellStart"/>
            <w:r>
              <w:rPr>
                <w:lang w:val="x-none" w:eastAsia="zh-CN"/>
              </w:rPr>
              <w:t>with</w:t>
            </w:r>
            <w:proofErr w:type="spellEnd"/>
            <w:r w:rsidRPr="00562A7D">
              <w:rPr>
                <w:lang w:val="x-none" w:eastAsia="zh-CN"/>
              </w:rPr>
              <w:t xml:space="preserve"> </w:t>
            </w:r>
            <w:proofErr w:type="spellStart"/>
            <w:r w:rsidRPr="00562A7D">
              <w:rPr>
                <w:lang w:val="x-none" w:eastAsia="zh-CN"/>
              </w:rPr>
              <w:t>the</w:t>
            </w:r>
            <w:proofErr w:type="spellEnd"/>
            <w:r w:rsidRPr="00562A7D">
              <w:rPr>
                <w:lang w:val="x-none" w:eastAsia="zh-CN"/>
              </w:rPr>
              <w:t xml:space="preserv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 xml:space="preserve">DCI </w:t>
            </w:r>
            <w:proofErr w:type="spellStart"/>
            <w:r w:rsidRPr="00562A7D">
              <w:rPr>
                <w:lang w:val="x-none" w:eastAsia="zh-CN"/>
              </w:rPr>
              <w:t>format</w:t>
            </w:r>
            <w:proofErr w:type="spellEnd"/>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6" w:name="_Hlk48040298"/>
      <w:r w:rsidRPr="003255A3">
        <w:rPr>
          <w:b/>
          <w:bCs/>
        </w:rPr>
        <w:t>Issue 2:</w:t>
      </w:r>
      <w:r>
        <w:t xml:space="preserve"> </w:t>
      </w:r>
      <w:bookmarkEnd w:id="6"/>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468"/>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7" w:name="_Toc60777190"/>
            <w:bookmarkStart w:id="8" w:name="_Toc45810614"/>
            <w:bookmarkStart w:id="9" w:name="_Toc36645569"/>
            <w:bookmarkStart w:id="10" w:name="_Toc29674339"/>
            <w:bookmarkStart w:id="11" w:name="_Toc29673346"/>
            <w:bookmarkStart w:id="12" w:name="_Toc29673205"/>
            <w:bookmarkStart w:id="13" w:name="_Toc27299932"/>
            <w:bookmarkStart w:id="14" w:name="_Toc20318034"/>
            <w:bookmarkStart w:id="15" w:name="_Toc11352144"/>
            <w:r>
              <w:rPr>
                <w:color w:val="000000"/>
              </w:rPr>
              <w:t>6.1.2.1.1</w:t>
            </w:r>
            <w:r>
              <w:rPr>
                <w:color w:val="000000"/>
              </w:rPr>
              <w:tab/>
              <w:t>Determination of the resource allocation table to be used for PUSCH</w:t>
            </w:r>
            <w:bookmarkEnd w:id="7"/>
            <w:bookmarkEnd w:id="8"/>
            <w:bookmarkEnd w:id="9"/>
            <w:bookmarkEnd w:id="10"/>
            <w:bookmarkEnd w:id="11"/>
            <w:bookmarkEnd w:id="12"/>
            <w:bookmarkEnd w:id="13"/>
            <w:bookmarkEnd w:id="14"/>
            <w:bookmarkEnd w:id="15"/>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9108"/>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16" w:name="_Toc60777159"/>
            <w:bookmarkStart w:id="17" w:name="_Toc45810583"/>
            <w:bookmarkStart w:id="18" w:name="_Toc36645538"/>
            <w:bookmarkStart w:id="19" w:name="_Toc29674308"/>
            <w:bookmarkStart w:id="20" w:name="_Toc29673315"/>
            <w:bookmarkStart w:id="21" w:name="_Toc29673174"/>
            <w:r>
              <w:t>5.2.1.5.1a</w:t>
            </w:r>
            <w:r>
              <w:tab/>
              <w:t>Aperiodic CSI Reporting/Aperiodic CSI-RS when the triggering PDCCH and the CSI-RS have different numerologies</w:t>
            </w:r>
            <w:bookmarkEnd w:id="16"/>
            <w:bookmarkEnd w:id="17"/>
            <w:bookmarkEnd w:id="18"/>
            <w:bookmarkEnd w:id="19"/>
            <w:bookmarkEnd w:id="20"/>
            <w:bookmarkEnd w:id="21"/>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2"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36pt" o:ole="">
                  <v:imagedata r:id="rId13" o:title=""/>
                </v:shape>
                <o:OLEObject Type="Embed" ProgID="Equation.DSMT4" ShapeID="_x0000_i1025" DrawAspect="Content" ObjectID="_1672820618" r:id="rId14"/>
              </w:object>
            </w:r>
            <w:bookmarkEnd w:id="22"/>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3" w:name="_Toc11352131"/>
            <w:bookmarkStart w:id="24" w:name="_Toc20318021"/>
            <w:bookmarkStart w:id="25" w:name="_Toc27299919"/>
            <w:bookmarkStart w:id="26" w:name="_Toc29673190"/>
            <w:bookmarkStart w:id="27" w:name="_Toc29673331"/>
            <w:bookmarkStart w:id="28" w:name="_Toc29674324"/>
            <w:bookmarkStart w:id="29" w:name="_Toc36645554"/>
            <w:bookmarkStart w:id="30" w:name="_Toc45810599"/>
            <w:bookmarkStart w:id="31" w:name="_Toc60777175"/>
            <w:r>
              <w:t>5.2.2.5</w:t>
            </w:r>
            <w:r>
              <w:tab/>
            </w:r>
            <w:r w:rsidRPr="00507BB2">
              <w:t>CSI reference resource definition</w:t>
            </w:r>
            <w:bookmarkEnd w:id="23"/>
            <w:bookmarkEnd w:id="24"/>
            <w:bookmarkEnd w:id="25"/>
            <w:bookmarkEnd w:id="26"/>
            <w:bookmarkEnd w:id="27"/>
            <w:bookmarkEnd w:id="28"/>
            <w:bookmarkEnd w:id="29"/>
            <w:bookmarkEnd w:id="30"/>
            <w:bookmarkEnd w:id="31"/>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r w:rsidRPr="00B42A7C">
              <w:t xml:space="preserve">in </w:t>
            </w:r>
            <w:r w:rsidRPr="00B42A7C">
              <w:rPr>
                <w:i/>
                <w:iCs/>
              </w:rPr>
              <w:t>DRX-Config</w:t>
            </w:r>
            <w:r w:rsidRPr="00B42A7C">
              <w:rPr>
                <w:iCs/>
              </w:rPr>
              <w:t xml:space="preserve"> 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r w:rsidRPr="00B42A7C">
              <w:t xml:space="preserve">in </w:t>
            </w:r>
            <w:r w:rsidRPr="00B42A7C">
              <w:rPr>
                <w:i/>
                <w:iCs/>
              </w:rPr>
              <w:t>DRX-Config</w:t>
            </w:r>
            <w:r w:rsidRPr="00B42A7C">
              <w:rPr>
                <w:iCs/>
              </w:rPr>
              <w:t xml:space="preserve"> </w:t>
            </w:r>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r w:rsidRPr="00B42A7C">
              <w:t xml:space="preserve">in </w:t>
            </w:r>
            <w:r w:rsidRPr="00B42A7C">
              <w:rPr>
                <w:i/>
                <w:iCs/>
              </w:rPr>
              <w:t>DRX-Config</w:t>
            </w:r>
            <w:r w:rsidRPr="00B42A7C">
              <w:rPr>
                <w:iCs/>
              </w:rPr>
              <w:t xml:space="preserve"> 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 xml:space="preserve">drx-onDurationTimer </w:t>
            </w:r>
            <w:r w:rsidRPr="00B42A7C">
              <w:t xml:space="preserve">in </w:t>
            </w:r>
            <w:r w:rsidRPr="00B42A7C">
              <w:rPr>
                <w:i/>
                <w:iCs/>
              </w:rPr>
              <w:t>DRX-Config</w:t>
            </w:r>
            <w:r w:rsidRPr="00B42A7C">
              <w:rPr>
                <w:iCs/>
              </w:rPr>
              <w:t xml:space="preserve"> </w:t>
            </w:r>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r>
            <w:proofErr w:type="gramStart"/>
            <w:r>
              <w:t>a number of</w:t>
            </w:r>
            <w:proofErr w:type="gramEnd"/>
            <w:r>
              <w:t xml:space="preserve">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7CCBB7D4" w:rsidR="0029465B" w:rsidRPr="00052915" w:rsidRDefault="0029465B" w:rsidP="0029465B">
            <w:pPr>
              <w:pStyle w:val="B1"/>
              <w:rPr>
                <w:color w:val="FF0000"/>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052915">
              <w:rPr>
                <w:i/>
                <w:strike/>
                <w:color w:val="FF0000"/>
              </w:rPr>
              <w:t>sizeDCI-2-</w:t>
            </w:r>
            <w:proofErr w:type="gramStart"/>
            <w:r w:rsidRPr="00052915">
              <w:rPr>
                <w:i/>
                <w:strike/>
                <w:color w:val="FF0000"/>
              </w:rPr>
              <w:t>6</w:t>
            </w:r>
            <w:r>
              <w:rPr>
                <w:i/>
                <w:strike/>
                <w:color w:val="FF0000"/>
              </w:rPr>
              <w:t xml:space="preserve">  </w:t>
            </w:r>
            <w:r>
              <w:rPr>
                <w:i/>
                <w:color w:val="FF0000"/>
              </w:rPr>
              <w:t>sizeDCI</w:t>
            </w:r>
            <w:proofErr w:type="gramEnd"/>
            <w:r>
              <w:rPr>
                <w:i/>
                <w:color w:val="FF0000"/>
              </w:rPr>
              <w:t>-2-6</w:t>
            </w:r>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w:t>
            </w:r>
            <w:proofErr w:type="gramStart"/>
            <w:r w:rsidR="00F0003A">
              <w:rPr>
                <w:lang w:eastAsia="zh-CN"/>
              </w:rPr>
              <w:t xml:space="preserve">interaction  </w:t>
            </w:r>
            <w:r w:rsidR="00CD29FD">
              <w:rPr>
                <w:lang w:eastAsia="zh-CN"/>
              </w:rPr>
              <w:t>between</w:t>
            </w:r>
            <w:proofErr w:type="gramEnd"/>
            <w:r w:rsidR="00CD29FD">
              <w:rPr>
                <w:lang w:eastAsia="zh-CN"/>
              </w:rPr>
              <w:t xml:space="preserve">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Huawei, HiSilicon</w:t>
            </w:r>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Change “Size-DCI-2-6” </w:t>
            </w:r>
            <w:proofErr w:type="gramStart"/>
            <w:r>
              <w:rPr>
                <w:lang w:eastAsia="x-none"/>
              </w:rPr>
              <w:t>to  “</w:t>
            </w:r>
            <w:proofErr w:type="gramEnd"/>
            <w:r>
              <w:rPr>
                <w:lang w:eastAsia="x-none"/>
              </w:rPr>
              <w:t>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32" w:name="_Ref40540095"/>
    </w:p>
    <w:bookmarkStart w:id="33" w:name="_Ref61969121"/>
    <w:bookmarkEnd w:id="32"/>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33"/>
    </w:p>
    <w:bookmarkStart w:id="34"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34"/>
    </w:p>
    <w:bookmarkStart w:id="35"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35"/>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8A0E" w14:textId="77777777" w:rsidR="00B40A1F" w:rsidRDefault="00B40A1F">
      <w:pPr>
        <w:spacing w:after="0" w:line="240" w:lineRule="auto"/>
      </w:pPr>
      <w:r>
        <w:separator/>
      </w:r>
    </w:p>
  </w:endnote>
  <w:endnote w:type="continuationSeparator" w:id="0">
    <w:p w14:paraId="597568EA" w14:textId="77777777" w:rsidR="00B40A1F" w:rsidRDefault="00B4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052915">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2915">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709C" w14:textId="77777777" w:rsidR="00B40A1F" w:rsidRDefault="00B40A1F">
      <w:pPr>
        <w:spacing w:after="0" w:line="240" w:lineRule="auto"/>
      </w:pPr>
      <w:r>
        <w:separator/>
      </w:r>
    </w:p>
  </w:footnote>
  <w:footnote w:type="continuationSeparator" w:id="0">
    <w:p w14:paraId="427DFD36" w14:textId="77777777" w:rsidR="00B40A1F" w:rsidRDefault="00B4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5"/>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027"/>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0D79"/>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purl.org/dc/elements/1.1/"/>
    <ds:schemaRef ds:uri="http://purl.org/dc/dcmitype/"/>
    <ds:schemaRef ds:uri="http://purl.org/dc/terms/"/>
    <ds:schemaRef ds:uri="71c5aaf6-e6ce-465b-b873-5148d2a4c105"/>
    <ds:schemaRef ds:uri="55ae6c15-9962-46ae-a768-8deca3649a65"/>
    <ds:schemaRef ds:uri="28d22441-8343-43f8-ac6d-b59b0fa8fca6"/>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72EB4B-A3DB-47B3-ABFA-D07D43B2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2053</Words>
  <Characters>16633</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3</cp:revision>
  <cp:lastPrinted>2017-03-25T00:57:00Z</cp:lastPrinted>
  <dcterms:created xsi:type="dcterms:W3CDTF">2021-01-22T09:37:00Z</dcterms:created>
  <dcterms:modified xsi:type="dcterms:W3CDTF">2021-01-22T09:37:00Z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1611301038</vt:lpwstr>
  </property>
</Properties>
</file>