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022C9025"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927B8A">
        <w:rPr>
          <w:rFonts w:ascii="Arial" w:hAnsi="Arial" w:cs="Arial"/>
          <w:b/>
          <w:bCs/>
          <w:snapToGrid w:val="0"/>
          <w:sz w:val="24"/>
          <w:lang w:val="de-DE"/>
        </w:rPr>
        <w:t>4</w:t>
      </w:r>
      <w:r w:rsidR="00F74B4B">
        <w:rPr>
          <w:rFonts w:ascii="Arial" w:hAnsi="Arial" w:cs="Arial"/>
          <w:b/>
          <w:bCs/>
          <w:snapToGrid w:val="0"/>
          <w:sz w:val="24"/>
          <w:lang w:val="de-DE"/>
        </w:rPr>
        <w:t>-e</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BD0143" w:rsidRPr="00BD0143">
        <w:rPr>
          <w:rFonts w:ascii="Arial" w:hAnsi="Arial" w:cs="Arial"/>
          <w:b/>
          <w:bCs/>
          <w:snapToGrid w:val="0"/>
          <w:sz w:val="24"/>
          <w:lang w:val="de-DE"/>
        </w:rPr>
        <w:t>R1-2</w:t>
      </w:r>
      <w:r w:rsidR="00927B8A">
        <w:rPr>
          <w:rFonts w:ascii="Arial" w:hAnsi="Arial" w:cs="Arial"/>
          <w:b/>
          <w:bCs/>
          <w:snapToGrid w:val="0"/>
          <w:sz w:val="24"/>
          <w:lang w:val="de-DE"/>
        </w:rPr>
        <w:t>1</w:t>
      </w:r>
      <w:r w:rsidR="00BD0143" w:rsidRPr="00BD0143">
        <w:rPr>
          <w:rFonts w:ascii="Arial" w:hAnsi="Arial" w:cs="Arial"/>
          <w:b/>
          <w:bCs/>
          <w:snapToGrid w:val="0"/>
          <w:sz w:val="24"/>
          <w:lang w:val="de-DE"/>
        </w:rPr>
        <w:t>0</w:t>
      </w:r>
      <w:r w:rsidR="005C1DF9">
        <w:rPr>
          <w:rFonts w:ascii="Arial" w:hAnsi="Arial" w:cs="Arial"/>
          <w:b/>
          <w:bCs/>
          <w:snapToGrid w:val="0"/>
          <w:sz w:val="24"/>
          <w:lang w:val="de-DE"/>
        </w:rPr>
        <w:t>xxxx</w:t>
      </w:r>
    </w:p>
    <w:p w14:paraId="73DF3993" w14:textId="184B7704" w:rsidR="00AB33E6" w:rsidRPr="00E172F6" w:rsidRDefault="00927B8A"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Pr>
          <w:rFonts w:ascii="Arial" w:hAnsi="Arial" w:cs="Arial"/>
          <w:b/>
          <w:bCs/>
          <w:snapToGrid w:val="0"/>
          <w:sz w:val="24"/>
          <w:lang w:val="en-GB"/>
        </w:rPr>
        <w:t>January</w:t>
      </w:r>
      <w:r w:rsidRPr="00EB68AF">
        <w:rPr>
          <w:rFonts w:ascii="Arial" w:hAnsi="Arial" w:cs="Arial"/>
          <w:b/>
          <w:bCs/>
          <w:snapToGrid w:val="0"/>
          <w:sz w:val="24"/>
          <w:lang w:val="en-GB"/>
        </w:rPr>
        <w:t xml:space="preserve"> </w:t>
      </w:r>
      <w:r>
        <w:rPr>
          <w:rFonts w:ascii="Arial" w:hAnsi="Arial" w:cs="Arial"/>
          <w:b/>
          <w:bCs/>
          <w:snapToGrid w:val="0"/>
          <w:sz w:val="24"/>
          <w:lang w:val="en-GB"/>
        </w:rPr>
        <w:t>25</w:t>
      </w:r>
      <w:r w:rsidRPr="00EB68AF">
        <w:rPr>
          <w:rFonts w:ascii="Arial" w:hAnsi="Arial" w:cs="Arial"/>
          <w:b/>
          <w:bCs/>
          <w:snapToGrid w:val="0"/>
          <w:sz w:val="24"/>
          <w:vertAlign w:val="superscript"/>
          <w:lang w:val="en-GB"/>
        </w:rPr>
        <w:t>th</w:t>
      </w:r>
      <w:r w:rsidRPr="00EB68AF">
        <w:rPr>
          <w:rFonts w:ascii="Arial" w:hAnsi="Arial" w:cs="Arial"/>
          <w:b/>
          <w:bCs/>
          <w:snapToGrid w:val="0"/>
          <w:sz w:val="24"/>
          <w:lang w:val="en-GB"/>
        </w:rPr>
        <w:t xml:space="preserve"> – </w:t>
      </w:r>
      <w:r>
        <w:rPr>
          <w:rFonts w:ascii="Arial" w:hAnsi="Arial" w:cs="Arial"/>
          <w:b/>
          <w:bCs/>
          <w:snapToGrid w:val="0"/>
          <w:sz w:val="24"/>
          <w:lang w:val="en-GB"/>
        </w:rPr>
        <w:t>February 5</w:t>
      </w:r>
      <w:r w:rsidRPr="00D40F22">
        <w:rPr>
          <w:rFonts w:ascii="Arial" w:hAnsi="Arial" w:cs="Arial" w:hint="eastAsia"/>
          <w:b/>
          <w:bCs/>
          <w:snapToGrid w:val="0"/>
          <w:sz w:val="24"/>
          <w:vertAlign w:val="superscript"/>
          <w:lang w:val="en-GB"/>
        </w:rPr>
        <w:t>th</w:t>
      </w:r>
      <w:r w:rsidRPr="00EB68AF">
        <w:rPr>
          <w:rFonts w:ascii="Arial" w:hAnsi="Arial" w:cs="Arial"/>
          <w:b/>
          <w:bCs/>
          <w:snapToGrid w:val="0"/>
          <w:sz w:val="24"/>
          <w:lang w:val="en-GB"/>
        </w:rPr>
        <w:t>, 20</w:t>
      </w:r>
      <w:r>
        <w:rPr>
          <w:rFonts w:ascii="Arial" w:hAnsi="Arial" w:cs="Arial"/>
          <w:b/>
          <w:bCs/>
          <w:snapToGrid w:val="0"/>
          <w:sz w:val="24"/>
          <w:lang w:val="en-GB"/>
        </w:rPr>
        <w:t>21</w:t>
      </w:r>
    </w:p>
    <w:p w14:paraId="55B0A527" w14:textId="6469762A"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p>
    <w:p w14:paraId="74BCA09B"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5B1C5F55" w:rsidR="000C5285" w:rsidRPr="00F519EE" w:rsidRDefault="000C5285" w:rsidP="00937A31">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307D4">
        <w:rPr>
          <w:rFonts w:ascii="Arial" w:hAnsi="Arial" w:cs="Arial"/>
          <w:snapToGrid w:val="0"/>
          <w:sz w:val="24"/>
        </w:rPr>
        <w:t>Feature lead summary#1 for physical layer procedure aspects</w:t>
      </w:r>
      <w:r w:rsidR="000E0994" w:rsidRPr="000E0994">
        <w:rPr>
          <w:rFonts w:ascii="Arial" w:hAnsi="Arial" w:cs="Arial"/>
          <w:snapToGrid w:val="0"/>
          <w:sz w:val="24"/>
        </w:rPr>
        <w:t xml:space="preserve"> </w:t>
      </w:r>
      <w:r w:rsidR="00B307D4">
        <w:rPr>
          <w:rFonts w:ascii="Arial" w:hAnsi="Arial" w:cs="Arial"/>
          <w:snapToGrid w:val="0"/>
          <w:sz w:val="24"/>
        </w:rPr>
        <w:t>in</w:t>
      </w:r>
      <w:r w:rsidR="000E0994" w:rsidRPr="000E0994">
        <w:rPr>
          <w:rFonts w:ascii="Arial" w:hAnsi="Arial" w:cs="Arial"/>
          <w:snapToGrid w:val="0"/>
          <w:sz w:val="24"/>
        </w:rPr>
        <w:t xml:space="preserve"> AI 7.2.4</w:t>
      </w:r>
    </w:p>
    <w:p w14:paraId="21F9C718" w14:textId="77777777" w:rsidR="00F478AD" w:rsidRPr="00DC2F24" w:rsidRDefault="000C5285" w:rsidP="00937A31">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0657B3E5" w14:textId="77777777" w:rsidR="00CA134C" w:rsidRPr="0022441E" w:rsidRDefault="009E2ACD"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6D9D194D" w14:textId="7ADA5695" w:rsidR="00A61352" w:rsidRDefault="005C1DF9"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Physical layer procedure</w:t>
      </w:r>
    </w:p>
    <w:p w14:paraId="5B36E13F" w14:textId="77777777" w:rsidR="00B307D4" w:rsidRDefault="00B307D4" w:rsidP="00171FB0">
      <w:pPr>
        <w:pStyle w:val="af4"/>
        <w:widowControl/>
        <w:numPr>
          <w:ilvl w:val="1"/>
          <w:numId w:val="10"/>
        </w:numPr>
        <w:spacing w:before="0" w:after="0" w:line="240" w:lineRule="auto"/>
        <w:ind w:leftChars="0"/>
        <w:rPr>
          <w:rFonts w:ascii="Calibri" w:hAnsi="Calibri" w:cs="Calibri"/>
          <w:sz w:val="22"/>
        </w:rPr>
      </w:pPr>
      <w:r>
        <w:rPr>
          <w:rFonts w:ascii="Calibri" w:hAnsi="Calibri" w:cs="Calibri" w:hint="eastAsia"/>
          <w:sz w:val="22"/>
        </w:rPr>
        <w:t>Thread 1</w:t>
      </w:r>
    </w:p>
    <w:p w14:paraId="548FF002" w14:textId="35D13E2C" w:rsidR="00D7351B" w:rsidRDefault="00C21476" w:rsidP="00D7351B">
      <w:pPr>
        <w:pStyle w:val="af4"/>
        <w:widowControl/>
        <w:numPr>
          <w:ilvl w:val="2"/>
          <w:numId w:val="10"/>
        </w:numPr>
        <w:spacing w:before="0" w:after="0" w:line="240" w:lineRule="auto"/>
        <w:ind w:leftChars="0"/>
        <w:rPr>
          <w:rFonts w:ascii="Calibri" w:hAnsi="Calibri" w:cs="Calibri"/>
          <w:sz w:val="22"/>
        </w:rPr>
      </w:pPr>
      <w:r>
        <w:rPr>
          <w:rFonts w:ascii="Calibri" w:hAnsi="Calibri" w:cs="Calibri" w:hint="eastAsia"/>
          <w:sz w:val="22"/>
        </w:rPr>
        <w:t>Issue #1</w:t>
      </w:r>
    </w:p>
    <w:p w14:paraId="430C7542" w14:textId="4FFB4602" w:rsidR="00B307D4" w:rsidRDefault="00B307D4" w:rsidP="00912776">
      <w:pPr>
        <w:pStyle w:val="af4"/>
        <w:widowControl/>
        <w:numPr>
          <w:ilvl w:val="1"/>
          <w:numId w:val="10"/>
        </w:numPr>
        <w:spacing w:before="0" w:after="0" w:line="240" w:lineRule="auto"/>
        <w:ind w:leftChars="0"/>
        <w:rPr>
          <w:rFonts w:ascii="Calibri" w:hAnsi="Calibri" w:cs="Calibri"/>
          <w:sz w:val="22"/>
        </w:rPr>
      </w:pPr>
      <w:r>
        <w:rPr>
          <w:rFonts w:ascii="Calibri" w:hAnsi="Calibri" w:cs="Calibri" w:hint="eastAsia"/>
          <w:sz w:val="22"/>
        </w:rPr>
        <w:t>Thread 2</w:t>
      </w:r>
    </w:p>
    <w:p w14:paraId="4216D417" w14:textId="374B00AA" w:rsidR="00912776" w:rsidRDefault="00C21476" w:rsidP="00B307D4">
      <w:pPr>
        <w:pStyle w:val="af4"/>
        <w:widowControl/>
        <w:numPr>
          <w:ilvl w:val="2"/>
          <w:numId w:val="10"/>
        </w:numPr>
        <w:spacing w:before="0" w:after="0" w:line="240" w:lineRule="auto"/>
        <w:ind w:leftChars="0"/>
        <w:rPr>
          <w:rFonts w:ascii="Calibri" w:hAnsi="Calibri" w:cs="Calibri"/>
          <w:sz w:val="22"/>
        </w:rPr>
      </w:pPr>
      <w:r>
        <w:rPr>
          <w:rFonts w:ascii="Calibri" w:hAnsi="Calibri" w:cs="Calibri" w:hint="eastAsia"/>
          <w:sz w:val="22"/>
        </w:rPr>
        <w:t>Issue #4</w:t>
      </w:r>
      <w:bookmarkStart w:id="2" w:name="_GoBack"/>
      <w:bookmarkEnd w:id="2"/>
    </w:p>
    <w:p w14:paraId="726E74F0" w14:textId="77777777" w:rsidR="00BA3F49" w:rsidRDefault="00BA3F49" w:rsidP="00EE17C9">
      <w:pPr>
        <w:widowControl/>
        <w:rPr>
          <w:rFonts w:ascii="Calibri" w:hAnsi="Calibri" w:cs="Calibri"/>
          <w:sz w:val="22"/>
        </w:rPr>
      </w:pPr>
    </w:p>
    <w:p w14:paraId="66822D7F" w14:textId="386BFD0D" w:rsidR="00594B02" w:rsidRDefault="005C1DF9"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Physical layer procedure</w:t>
      </w:r>
    </w:p>
    <w:p w14:paraId="3D98897C" w14:textId="4EE233A4" w:rsidR="008B6B8D" w:rsidRDefault="005C1DF9" w:rsidP="00A073F3">
      <w:pPr>
        <w:widowControl/>
        <w:rPr>
          <w:rFonts w:ascii="Calibri" w:hAnsi="Calibri" w:cs="Calibri"/>
          <w:sz w:val="22"/>
        </w:rPr>
      </w:pPr>
      <w:r>
        <w:rPr>
          <w:rFonts w:ascii="Calibri" w:hAnsi="Calibri" w:cs="Calibri" w:hint="eastAsia"/>
          <w:sz w:val="22"/>
        </w:rPr>
        <w:t xml:space="preserve">Issue #1: </w:t>
      </w:r>
      <w:r w:rsidR="008B6B8D">
        <w:rPr>
          <w:rFonts w:ascii="Calibri" w:hAnsi="Calibri" w:cs="Calibri"/>
          <w:sz w:val="22"/>
        </w:rPr>
        <w:t>Remaining UL/SL prioritization rule</w:t>
      </w:r>
    </w:p>
    <w:p w14:paraId="77BEDD12" w14:textId="33D661BF" w:rsidR="00C23E35" w:rsidRDefault="00904615" w:rsidP="008B6B8D">
      <w:pPr>
        <w:pStyle w:val="af4"/>
        <w:widowControl/>
        <w:numPr>
          <w:ilvl w:val="0"/>
          <w:numId w:val="30"/>
        </w:numPr>
        <w:spacing w:after="0"/>
        <w:ind w:leftChars="0"/>
        <w:rPr>
          <w:rFonts w:ascii="Calibri" w:hAnsi="Calibri" w:cs="Calibri"/>
          <w:sz w:val="22"/>
        </w:rPr>
      </w:pPr>
      <w:r>
        <w:rPr>
          <w:rFonts w:ascii="Calibri" w:hAnsi="Calibri" w:cs="Calibri"/>
          <w:sz w:val="22"/>
        </w:rPr>
        <w:t>Issue #1-1: H</w:t>
      </w:r>
      <w:r w:rsidR="008B6B8D">
        <w:rPr>
          <w:rFonts w:ascii="Calibri" w:hAnsi="Calibri" w:cs="Calibri" w:hint="eastAsia"/>
          <w:sz w:val="22"/>
        </w:rPr>
        <w:t>ow SL HARQ-ACK report is piggybacked on PUSCH</w:t>
      </w:r>
    </w:p>
    <w:p w14:paraId="4E5CCD77" w14:textId="4C80181E" w:rsidR="008B6B8D" w:rsidRDefault="00C23E35" w:rsidP="00C23E35">
      <w:pPr>
        <w:pStyle w:val="af4"/>
        <w:widowControl/>
        <w:numPr>
          <w:ilvl w:val="1"/>
          <w:numId w:val="30"/>
        </w:numPr>
        <w:spacing w:after="0"/>
        <w:ind w:leftChars="0"/>
        <w:rPr>
          <w:rFonts w:ascii="Calibri" w:hAnsi="Calibri" w:cs="Calibri"/>
          <w:sz w:val="22"/>
        </w:rPr>
      </w:pPr>
      <w:r>
        <w:rPr>
          <w:rFonts w:ascii="Calibri" w:hAnsi="Calibri" w:cs="Calibri"/>
          <w:sz w:val="22"/>
        </w:rPr>
        <w:t xml:space="preserve">Aspects on </w:t>
      </w:r>
      <w:r w:rsidR="00E61034">
        <w:rPr>
          <w:rFonts w:ascii="Calibri" w:hAnsi="Calibri" w:cs="Calibri"/>
          <w:sz w:val="22"/>
        </w:rPr>
        <w:t xml:space="preserve">priority index of </w:t>
      </w:r>
      <w:r w:rsidR="00BD0F3A">
        <w:rPr>
          <w:rFonts w:ascii="Calibri" w:hAnsi="Calibri" w:cs="Calibri"/>
          <w:sz w:val="22"/>
        </w:rPr>
        <w:t>the collided</w:t>
      </w:r>
      <w:r>
        <w:rPr>
          <w:rFonts w:ascii="Calibri" w:hAnsi="Calibri" w:cs="Calibri"/>
          <w:sz w:val="22"/>
        </w:rPr>
        <w:t xml:space="preserve"> PUSCH</w:t>
      </w:r>
      <w:r w:rsidR="008B6B8D">
        <w:rPr>
          <w:rFonts w:ascii="Calibri" w:hAnsi="Calibri" w:cs="Calibri" w:hint="eastAsia"/>
          <w:sz w:val="22"/>
        </w:rPr>
        <w:t xml:space="preserve"> </w:t>
      </w:r>
      <w:r w:rsidR="008B6B8D">
        <w:rPr>
          <w:rFonts w:ascii="Calibri" w:hAnsi="Calibri" w:cs="Calibri"/>
          <w:sz w:val="22"/>
        </w:rPr>
        <w:t>[vivo,3]</w:t>
      </w:r>
      <w:r w:rsidR="008B6B8D">
        <w:rPr>
          <w:rFonts w:ascii="Calibri" w:hAnsi="Calibri" w:cs="Calibri"/>
          <w:sz w:val="22"/>
        </w:rPr>
        <w:t xml:space="preserve"> </w:t>
      </w:r>
      <w:r w:rsidR="008B6B8D">
        <w:rPr>
          <w:rFonts w:ascii="Calibri" w:hAnsi="Calibri" w:cs="Calibri"/>
          <w:sz w:val="22"/>
        </w:rPr>
        <w:t>[LGE,5]</w:t>
      </w:r>
    </w:p>
    <w:p w14:paraId="4EA0E9B4" w14:textId="7E0D3EDA" w:rsidR="00C23E35" w:rsidRDefault="00C23E35" w:rsidP="00C23E35">
      <w:pPr>
        <w:pStyle w:val="af4"/>
        <w:widowControl/>
        <w:numPr>
          <w:ilvl w:val="1"/>
          <w:numId w:val="30"/>
        </w:numPr>
        <w:spacing w:after="0"/>
        <w:ind w:leftChars="0"/>
        <w:rPr>
          <w:rFonts w:ascii="Calibri" w:hAnsi="Calibri" w:cs="Calibri"/>
          <w:sz w:val="22"/>
        </w:rPr>
      </w:pPr>
      <w:r>
        <w:rPr>
          <w:rFonts w:ascii="Calibri" w:hAnsi="Calibri" w:cs="Calibri"/>
          <w:sz w:val="22"/>
        </w:rPr>
        <w:t xml:space="preserve">Aspects on non-overlapping PUCCH collided with a PUSCH [Apple,11] </w:t>
      </w:r>
      <w:r w:rsidR="00C1556B">
        <w:rPr>
          <w:rFonts w:ascii="Calibri" w:hAnsi="Calibri" w:cs="Calibri"/>
          <w:sz w:val="22"/>
        </w:rPr>
        <w:t>[DCM,14]</w:t>
      </w:r>
    </w:p>
    <w:p w14:paraId="53F88C59" w14:textId="317596F6" w:rsidR="00904615" w:rsidRDefault="00904615" w:rsidP="00904615">
      <w:pPr>
        <w:pStyle w:val="af4"/>
        <w:widowControl/>
        <w:numPr>
          <w:ilvl w:val="0"/>
          <w:numId w:val="30"/>
        </w:numPr>
        <w:spacing w:after="0"/>
        <w:ind w:leftChars="0"/>
        <w:rPr>
          <w:rFonts w:ascii="Calibri" w:hAnsi="Calibri" w:cs="Calibri"/>
          <w:sz w:val="22"/>
        </w:rPr>
      </w:pPr>
      <w:r>
        <w:rPr>
          <w:rFonts w:ascii="Calibri" w:hAnsi="Calibri" w:cs="Calibri"/>
          <w:sz w:val="22"/>
        </w:rPr>
        <w:t>Issue #1-</w:t>
      </w:r>
      <w:r>
        <w:rPr>
          <w:rFonts w:ascii="Calibri" w:hAnsi="Calibri" w:cs="Calibri"/>
          <w:sz w:val="22"/>
        </w:rPr>
        <w:t>2</w:t>
      </w:r>
      <w:r>
        <w:rPr>
          <w:rFonts w:ascii="Calibri" w:hAnsi="Calibri" w:cs="Calibri"/>
          <w:sz w:val="22"/>
        </w:rPr>
        <w:t>:</w:t>
      </w:r>
      <w:r>
        <w:rPr>
          <w:rFonts w:ascii="Calibri" w:hAnsi="Calibri" w:cs="Calibri"/>
          <w:sz w:val="22"/>
        </w:rPr>
        <w:t xml:space="preserve"> </w:t>
      </w:r>
      <w:r>
        <w:rPr>
          <w:rFonts w:ascii="Calibri" w:hAnsi="Calibri" w:cs="Calibri"/>
          <w:sz w:val="22"/>
        </w:rPr>
        <w:t xml:space="preserve">Prioritization rule between </w:t>
      </w:r>
      <w:r>
        <w:rPr>
          <w:rFonts w:ascii="Calibri" w:hAnsi="Calibri" w:cs="Calibri" w:hint="eastAsia"/>
          <w:sz w:val="22"/>
        </w:rPr>
        <w:t>PUSCH carrying SL HARQ-ACK reports and SL transmission</w:t>
      </w:r>
      <w:r>
        <w:rPr>
          <w:rFonts w:ascii="Calibri" w:hAnsi="Calibri" w:cs="Calibri"/>
          <w:sz w:val="22"/>
        </w:rPr>
        <w:t xml:space="preserve"> [vivo,3] [LGE,5] [Fujitsu,7]</w:t>
      </w:r>
    </w:p>
    <w:p w14:paraId="012D056F" w14:textId="77777777" w:rsidR="00904615" w:rsidRDefault="00904615" w:rsidP="00904615">
      <w:pPr>
        <w:pStyle w:val="af4"/>
        <w:widowControl/>
        <w:numPr>
          <w:ilvl w:val="1"/>
          <w:numId w:val="30"/>
        </w:numPr>
        <w:spacing w:after="0"/>
        <w:ind w:leftChars="0"/>
        <w:rPr>
          <w:rFonts w:ascii="Calibri" w:hAnsi="Calibri" w:cs="Calibri"/>
          <w:sz w:val="22"/>
        </w:rPr>
      </w:pPr>
      <w:r>
        <w:rPr>
          <w:rFonts w:ascii="Calibri" w:hAnsi="Calibri" w:cs="Calibri"/>
          <w:sz w:val="22"/>
        </w:rPr>
        <w:t>Option 1: No spec change is needed [LGE,5]</w:t>
      </w:r>
    </w:p>
    <w:p w14:paraId="3736114C" w14:textId="77777777" w:rsidR="00904615" w:rsidRDefault="00904615" w:rsidP="00904615">
      <w:pPr>
        <w:pStyle w:val="af4"/>
        <w:widowControl/>
        <w:numPr>
          <w:ilvl w:val="1"/>
          <w:numId w:val="30"/>
        </w:numPr>
        <w:spacing w:after="0"/>
        <w:ind w:leftChars="0"/>
        <w:rPr>
          <w:rFonts w:ascii="Calibri" w:hAnsi="Calibri" w:cs="Calibri"/>
          <w:sz w:val="22"/>
        </w:rPr>
      </w:pPr>
      <w:r>
        <w:rPr>
          <w:rFonts w:ascii="Calibri" w:hAnsi="Calibri" w:cs="Calibri"/>
          <w:sz w:val="22"/>
        </w:rPr>
        <w:t>Option 2: SL transmission is prioritized when the SL transmission is prioritized over both UL-SCH and SL HARQ-ACK reporting [vivo,3]</w:t>
      </w:r>
      <w:r w:rsidRPr="00CD4248">
        <w:rPr>
          <w:rFonts w:ascii="Calibri" w:hAnsi="Calibri" w:cs="Calibri"/>
          <w:sz w:val="22"/>
        </w:rPr>
        <w:t xml:space="preserve"> </w:t>
      </w:r>
      <w:r>
        <w:rPr>
          <w:rFonts w:ascii="Calibri" w:hAnsi="Calibri" w:cs="Calibri"/>
          <w:sz w:val="22"/>
        </w:rPr>
        <w:t>[Fujitsu,7]</w:t>
      </w:r>
    </w:p>
    <w:p w14:paraId="1DCFBD29" w14:textId="61C51222" w:rsidR="008B6B8D" w:rsidRDefault="00904615" w:rsidP="008B6B8D">
      <w:pPr>
        <w:pStyle w:val="af4"/>
        <w:widowControl/>
        <w:numPr>
          <w:ilvl w:val="0"/>
          <w:numId w:val="30"/>
        </w:numPr>
        <w:spacing w:after="0"/>
        <w:ind w:leftChars="0"/>
        <w:rPr>
          <w:rFonts w:ascii="Calibri" w:hAnsi="Calibri" w:cs="Calibri"/>
          <w:sz w:val="22"/>
        </w:rPr>
      </w:pPr>
      <w:r>
        <w:rPr>
          <w:rFonts w:ascii="Calibri" w:hAnsi="Calibri" w:cs="Calibri"/>
          <w:sz w:val="22"/>
        </w:rPr>
        <w:t>Issue #1-</w:t>
      </w:r>
      <w:r>
        <w:rPr>
          <w:rFonts w:ascii="Calibri" w:hAnsi="Calibri" w:cs="Calibri"/>
          <w:sz w:val="22"/>
        </w:rPr>
        <w:t>3</w:t>
      </w:r>
      <w:r>
        <w:rPr>
          <w:rFonts w:ascii="Calibri" w:hAnsi="Calibri" w:cs="Calibri"/>
          <w:sz w:val="22"/>
        </w:rPr>
        <w:t>:</w:t>
      </w:r>
      <w:r>
        <w:rPr>
          <w:rFonts w:ascii="Calibri" w:hAnsi="Calibri" w:cs="Calibri"/>
          <w:sz w:val="22"/>
        </w:rPr>
        <w:t xml:space="preserve"> </w:t>
      </w:r>
      <w:r w:rsidR="008B6B8D">
        <w:rPr>
          <w:rFonts w:ascii="Calibri" w:hAnsi="Calibri" w:cs="Calibri"/>
          <w:sz w:val="22"/>
        </w:rPr>
        <w:t xml:space="preserve">Further consideration on prioritization rule between PUCCH for the response of </w:t>
      </w:r>
      <w:proofErr w:type="spellStart"/>
      <w:r w:rsidR="008B6B8D">
        <w:rPr>
          <w:rFonts w:ascii="Calibri" w:hAnsi="Calibri" w:cs="Calibri"/>
          <w:sz w:val="22"/>
        </w:rPr>
        <w:t>MsgB</w:t>
      </w:r>
      <w:proofErr w:type="spellEnd"/>
      <w:r w:rsidR="008B6B8D">
        <w:rPr>
          <w:rFonts w:ascii="Calibri" w:hAnsi="Calibri" w:cs="Calibri"/>
          <w:sz w:val="22"/>
        </w:rPr>
        <w:t xml:space="preserve"> and SL TX </w:t>
      </w:r>
      <w:r w:rsidR="008B6B8D">
        <w:rPr>
          <w:rFonts w:ascii="Calibri" w:hAnsi="Calibri" w:cs="Calibri"/>
          <w:sz w:val="22"/>
        </w:rPr>
        <w:t>[LGE,5]</w:t>
      </w:r>
    </w:p>
    <w:p w14:paraId="692A111C" w14:textId="252A2FC9" w:rsidR="00BD0F3A" w:rsidRDefault="00904615" w:rsidP="008B6B8D">
      <w:pPr>
        <w:pStyle w:val="af4"/>
        <w:widowControl/>
        <w:numPr>
          <w:ilvl w:val="0"/>
          <w:numId w:val="30"/>
        </w:numPr>
        <w:spacing w:after="0"/>
        <w:ind w:leftChars="0"/>
        <w:rPr>
          <w:rFonts w:ascii="Calibri" w:hAnsi="Calibri" w:cs="Calibri"/>
          <w:sz w:val="22"/>
        </w:rPr>
      </w:pPr>
      <w:r>
        <w:rPr>
          <w:rFonts w:ascii="Calibri" w:hAnsi="Calibri" w:cs="Calibri"/>
          <w:sz w:val="22"/>
        </w:rPr>
        <w:t>Issue #1-</w:t>
      </w:r>
      <w:r>
        <w:rPr>
          <w:rFonts w:ascii="Calibri" w:hAnsi="Calibri" w:cs="Calibri"/>
          <w:sz w:val="22"/>
        </w:rPr>
        <w:t>4</w:t>
      </w:r>
      <w:r>
        <w:rPr>
          <w:rFonts w:ascii="Calibri" w:hAnsi="Calibri" w:cs="Calibri"/>
          <w:sz w:val="22"/>
        </w:rPr>
        <w:t>:</w:t>
      </w:r>
      <w:r>
        <w:rPr>
          <w:rFonts w:ascii="Calibri" w:hAnsi="Calibri" w:cs="Calibri"/>
          <w:sz w:val="22"/>
        </w:rPr>
        <w:t xml:space="preserve"> </w:t>
      </w:r>
      <w:r w:rsidR="00BD0F3A">
        <w:rPr>
          <w:rFonts w:ascii="Calibri" w:hAnsi="Calibri" w:cs="Calibri"/>
          <w:sz w:val="22"/>
        </w:rPr>
        <w:t xml:space="preserve">Further consideration on prioritization rule between SL reception and PUCCH carrying SL HARQ-ACK report </w:t>
      </w:r>
      <w:r w:rsidR="00BD0F3A">
        <w:rPr>
          <w:rFonts w:ascii="Calibri" w:hAnsi="Calibri" w:cs="Calibri"/>
          <w:sz w:val="22"/>
        </w:rPr>
        <w:t>[DCM,14]</w:t>
      </w:r>
    </w:p>
    <w:p w14:paraId="105C4087" w14:textId="5D9148E1" w:rsidR="00BD0F3A" w:rsidRDefault="00904615" w:rsidP="008B6B8D">
      <w:pPr>
        <w:pStyle w:val="af4"/>
        <w:widowControl/>
        <w:numPr>
          <w:ilvl w:val="0"/>
          <w:numId w:val="30"/>
        </w:numPr>
        <w:spacing w:after="0"/>
        <w:ind w:leftChars="0"/>
        <w:rPr>
          <w:rFonts w:ascii="Calibri" w:hAnsi="Calibri" w:cs="Calibri"/>
          <w:sz w:val="22"/>
        </w:rPr>
      </w:pPr>
      <w:r>
        <w:rPr>
          <w:rFonts w:ascii="Calibri" w:hAnsi="Calibri" w:cs="Calibri"/>
          <w:sz w:val="22"/>
        </w:rPr>
        <w:t>Issue #1-</w:t>
      </w:r>
      <w:r>
        <w:rPr>
          <w:rFonts w:ascii="Calibri" w:hAnsi="Calibri" w:cs="Calibri"/>
          <w:sz w:val="22"/>
        </w:rPr>
        <w:t>5</w:t>
      </w:r>
      <w:r>
        <w:rPr>
          <w:rFonts w:ascii="Calibri" w:hAnsi="Calibri" w:cs="Calibri"/>
          <w:sz w:val="22"/>
        </w:rPr>
        <w:t>:</w:t>
      </w:r>
      <w:r>
        <w:rPr>
          <w:rFonts w:ascii="Calibri" w:hAnsi="Calibri" w:cs="Calibri"/>
          <w:sz w:val="22"/>
        </w:rPr>
        <w:t xml:space="preserve"> </w:t>
      </w:r>
      <w:r w:rsidR="00BD0F3A">
        <w:rPr>
          <w:rFonts w:ascii="Calibri" w:hAnsi="Calibri" w:cs="Calibri"/>
          <w:sz w:val="22"/>
        </w:rPr>
        <w:t xml:space="preserve">Further consideration on how to handle the case when a UE </w:t>
      </w:r>
      <w:r>
        <w:rPr>
          <w:rFonts w:ascii="Calibri" w:hAnsi="Calibri" w:cs="Calibri"/>
          <w:sz w:val="22"/>
        </w:rPr>
        <w:t>drops</w:t>
      </w:r>
      <w:r w:rsidR="00BD0F3A">
        <w:rPr>
          <w:rFonts w:ascii="Calibri" w:hAnsi="Calibri" w:cs="Calibri"/>
          <w:sz w:val="22"/>
        </w:rPr>
        <w:t xml:space="preserve"> PSCCH/PSSCH retransmission due to lack of processing time [ASUSTeK,15]</w:t>
      </w:r>
    </w:p>
    <w:p w14:paraId="4487BABF" w14:textId="77777777" w:rsidR="003564AF" w:rsidRDefault="003564AF" w:rsidP="003564AF">
      <w:pPr>
        <w:widowControl/>
        <w:rPr>
          <w:rFonts w:ascii="Calibri" w:hAnsi="Calibri" w:cs="Calibri"/>
          <w:sz w:val="22"/>
        </w:rPr>
      </w:pPr>
    </w:p>
    <w:p w14:paraId="68C20047" w14:textId="77777777" w:rsidR="00CD4248" w:rsidRDefault="008B6B8D" w:rsidP="003564AF">
      <w:pPr>
        <w:widowControl/>
        <w:rPr>
          <w:rFonts w:ascii="Calibri" w:hAnsi="Calibri" w:cs="Calibri" w:hint="eastAsia"/>
          <w:sz w:val="22"/>
        </w:rPr>
      </w:pPr>
      <w:r>
        <w:rPr>
          <w:rFonts w:ascii="Calibri" w:hAnsi="Calibri" w:cs="Calibri" w:hint="eastAsia"/>
          <w:sz w:val="22"/>
        </w:rPr>
        <w:t xml:space="preserve">Issue #2: Further </w:t>
      </w:r>
      <w:r>
        <w:rPr>
          <w:rFonts w:ascii="Calibri" w:hAnsi="Calibri" w:cs="Calibri"/>
          <w:sz w:val="22"/>
        </w:rPr>
        <w:t>clarification</w:t>
      </w:r>
      <w:r w:rsidR="00CD4248">
        <w:rPr>
          <w:rFonts w:ascii="Calibri" w:hAnsi="Calibri" w:cs="Calibri" w:hint="eastAsia"/>
          <w:sz w:val="22"/>
        </w:rPr>
        <w:t xml:space="preserve"> on SL power control</w:t>
      </w:r>
    </w:p>
    <w:p w14:paraId="7488BBED" w14:textId="3D8EF173" w:rsidR="008B6B8D" w:rsidRDefault="00E92363" w:rsidP="00CD4248">
      <w:pPr>
        <w:pStyle w:val="af4"/>
        <w:widowControl/>
        <w:numPr>
          <w:ilvl w:val="0"/>
          <w:numId w:val="30"/>
        </w:numPr>
        <w:spacing w:after="0"/>
        <w:ind w:leftChars="0"/>
        <w:rPr>
          <w:rFonts w:ascii="Calibri" w:hAnsi="Calibri" w:cs="Calibri"/>
          <w:sz w:val="22"/>
        </w:rPr>
      </w:pPr>
      <w:r>
        <w:rPr>
          <w:rFonts w:ascii="Calibri" w:hAnsi="Calibri" w:cs="Calibri"/>
          <w:sz w:val="22"/>
        </w:rPr>
        <w:t xml:space="preserve">Issue #2-1: </w:t>
      </w:r>
      <w:r w:rsidR="00CD4248">
        <w:rPr>
          <w:rFonts w:ascii="Calibri" w:hAnsi="Calibri" w:cs="Calibri"/>
          <w:sz w:val="22"/>
        </w:rPr>
        <w:t xml:space="preserve">Clarification on </w:t>
      </w:r>
      <w:r w:rsidR="008B6B8D">
        <w:rPr>
          <w:rFonts w:ascii="Calibri" w:hAnsi="Calibri" w:cs="Calibri" w:hint="eastAsia"/>
          <w:sz w:val="22"/>
        </w:rPr>
        <w:t xml:space="preserve">reference RS </w:t>
      </w:r>
      <w:r w:rsidR="00CD4248">
        <w:rPr>
          <w:rFonts w:ascii="Calibri" w:hAnsi="Calibri" w:cs="Calibri"/>
          <w:sz w:val="22"/>
        </w:rPr>
        <w:t xml:space="preserve">is used </w:t>
      </w:r>
      <w:r w:rsidR="008B6B8D">
        <w:rPr>
          <w:rFonts w:ascii="Calibri" w:hAnsi="Calibri" w:cs="Calibri" w:hint="eastAsia"/>
          <w:sz w:val="22"/>
        </w:rPr>
        <w:t xml:space="preserve">for </w:t>
      </w:r>
      <w:proofErr w:type="spellStart"/>
      <w:r w:rsidR="008B6B8D">
        <w:rPr>
          <w:rFonts w:ascii="Calibri" w:hAnsi="Calibri" w:cs="Calibri"/>
          <w:sz w:val="22"/>
        </w:rPr>
        <w:t>pathloss</w:t>
      </w:r>
      <w:proofErr w:type="spellEnd"/>
      <w:r w:rsidR="008B6B8D">
        <w:rPr>
          <w:rFonts w:ascii="Calibri" w:hAnsi="Calibri" w:cs="Calibri"/>
          <w:sz w:val="22"/>
        </w:rPr>
        <w:t xml:space="preserve"> derivation </w:t>
      </w:r>
      <w:r w:rsidR="008B6B8D">
        <w:rPr>
          <w:rFonts w:ascii="Calibri" w:hAnsi="Calibri" w:cs="Calibri"/>
          <w:sz w:val="22"/>
        </w:rPr>
        <w:t>[vivo,</w:t>
      </w:r>
      <w:r w:rsidR="008B6B8D">
        <w:rPr>
          <w:rFonts w:ascii="Calibri" w:hAnsi="Calibri" w:cs="Calibri"/>
          <w:sz w:val="22"/>
        </w:rPr>
        <w:t>4</w:t>
      </w:r>
      <w:r w:rsidR="008B6B8D">
        <w:rPr>
          <w:rFonts w:ascii="Calibri" w:hAnsi="Calibri" w:cs="Calibri"/>
          <w:sz w:val="22"/>
        </w:rPr>
        <w:t>]</w:t>
      </w:r>
      <w:r w:rsidR="00904615">
        <w:rPr>
          <w:rFonts w:ascii="Calibri" w:hAnsi="Calibri" w:cs="Calibri"/>
          <w:sz w:val="22"/>
        </w:rPr>
        <w:t xml:space="preserve"> </w:t>
      </w:r>
      <w:r w:rsidR="00904615">
        <w:rPr>
          <w:rFonts w:ascii="Calibri" w:hAnsi="Calibri" w:cs="Calibri"/>
          <w:sz w:val="22"/>
        </w:rPr>
        <w:t>[ASUSTeK,15]</w:t>
      </w:r>
    </w:p>
    <w:p w14:paraId="475CF0D4" w14:textId="11596E5B" w:rsidR="008D3C48" w:rsidRDefault="00E92363" w:rsidP="00CD4248">
      <w:pPr>
        <w:pStyle w:val="af4"/>
        <w:widowControl/>
        <w:numPr>
          <w:ilvl w:val="0"/>
          <w:numId w:val="30"/>
        </w:numPr>
        <w:spacing w:after="0"/>
        <w:ind w:leftChars="0"/>
        <w:rPr>
          <w:rFonts w:ascii="Calibri" w:hAnsi="Calibri" w:cs="Calibri"/>
          <w:sz w:val="22"/>
        </w:rPr>
      </w:pPr>
      <w:r>
        <w:rPr>
          <w:rFonts w:ascii="Calibri" w:hAnsi="Calibri" w:cs="Calibri"/>
          <w:sz w:val="22"/>
        </w:rPr>
        <w:t>Issue #2-</w:t>
      </w:r>
      <w:r>
        <w:rPr>
          <w:rFonts w:ascii="Calibri" w:hAnsi="Calibri" w:cs="Calibri"/>
          <w:sz w:val="22"/>
        </w:rPr>
        <w:t>2</w:t>
      </w:r>
      <w:r>
        <w:rPr>
          <w:rFonts w:ascii="Calibri" w:hAnsi="Calibri" w:cs="Calibri"/>
          <w:sz w:val="22"/>
        </w:rPr>
        <w:t xml:space="preserve">: </w:t>
      </w:r>
      <w:r w:rsidR="008D3C48">
        <w:rPr>
          <w:rFonts w:ascii="Calibri" w:hAnsi="Calibri" w:cs="Calibri"/>
          <w:sz w:val="22"/>
        </w:rPr>
        <w:t xml:space="preserve">Whether or not to remove CBR part when DL </w:t>
      </w:r>
      <w:proofErr w:type="spellStart"/>
      <w:r w:rsidR="008D3C48">
        <w:rPr>
          <w:rFonts w:ascii="Calibri" w:hAnsi="Calibri" w:cs="Calibri"/>
          <w:sz w:val="22"/>
        </w:rPr>
        <w:t>pathloss</w:t>
      </w:r>
      <w:proofErr w:type="spellEnd"/>
      <w:r w:rsidR="008D3C48">
        <w:rPr>
          <w:rFonts w:ascii="Calibri" w:hAnsi="Calibri" w:cs="Calibri"/>
          <w:sz w:val="22"/>
        </w:rPr>
        <w:t xml:space="preserve"> is used [Spreadtrum,8]</w:t>
      </w:r>
    </w:p>
    <w:p w14:paraId="3C9E715A" w14:textId="77777777" w:rsidR="008B6B8D" w:rsidRPr="008B6B8D" w:rsidRDefault="008B6B8D" w:rsidP="003564AF">
      <w:pPr>
        <w:widowControl/>
        <w:rPr>
          <w:rFonts w:ascii="Calibri" w:hAnsi="Calibri" w:cs="Calibri" w:hint="eastAsia"/>
          <w:sz w:val="22"/>
        </w:rPr>
      </w:pPr>
    </w:p>
    <w:p w14:paraId="4A504993" w14:textId="0E122C54" w:rsidR="00511860" w:rsidRPr="00C40224" w:rsidRDefault="00C40224" w:rsidP="00C40224">
      <w:pPr>
        <w:widowControl/>
        <w:rPr>
          <w:rFonts w:ascii="Calibri" w:hAnsi="Calibri" w:cs="Calibri"/>
          <w:sz w:val="22"/>
        </w:rPr>
      </w:pPr>
      <w:r w:rsidRPr="00C40224">
        <w:rPr>
          <w:rFonts w:ascii="Calibri" w:hAnsi="Calibri" w:cs="Calibri" w:hint="eastAsia"/>
          <w:sz w:val="22"/>
        </w:rPr>
        <w:t>Issue #</w:t>
      </w:r>
      <w:r w:rsidR="00695775">
        <w:rPr>
          <w:rFonts w:ascii="Calibri" w:hAnsi="Calibri" w:cs="Calibri"/>
          <w:sz w:val="22"/>
        </w:rPr>
        <w:t>3</w:t>
      </w:r>
      <w:r w:rsidRPr="00C40224">
        <w:rPr>
          <w:rFonts w:ascii="Calibri" w:hAnsi="Calibri" w:cs="Calibri" w:hint="eastAsia"/>
          <w:sz w:val="22"/>
        </w:rPr>
        <w:t xml:space="preserve">: </w:t>
      </w:r>
      <w:r w:rsidR="00904615">
        <w:rPr>
          <w:rFonts w:ascii="Calibri" w:hAnsi="Calibri" w:cs="Calibri"/>
          <w:sz w:val="22"/>
        </w:rPr>
        <w:t xml:space="preserve">Additional </w:t>
      </w:r>
      <w:r w:rsidR="00511860" w:rsidRPr="00C40224">
        <w:rPr>
          <w:rFonts w:ascii="Calibri" w:hAnsi="Calibri" w:cs="Calibri" w:hint="eastAsia"/>
          <w:sz w:val="22"/>
        </w:rPr>
        <w:t>Prioritization rule between PSFCH TX and PSFCH RX or between PSFCH TX and PSFCH TX for tie-break</w:t>
      </w:r>
      <w:r w:rsidR="008B6B8D">
        <w:rPr>
          <w:rFonts w:ascii="Calibri" w:hAnsi="Calibri" w:cs="Calibri"/>
          <w:sz w:val="22"/>
        </w:rPr>
        <w:t xml:space="preserve"> </w:t>
      </w:r>
      <w:r w:rsidR="008B6B8D">
        <w:rPr>
          <w:rFonts w:ascii="Calibri" w:hAnsi="Calibri" w:cs="Calibri"/>
          <w:sz w:val="22"/>
        </w:rPr>
        <w:t>[CATT</w:t>
      </w:r>
      <w:proofErr w:type="gramStart"/>
      <w:r w:rsidR="008B6B8D">
        <w:rPr>
          <w:rFonts w:ascii="Calibri" w:hAnsi="Calibri" w:cs="Calibri"/>
          <w:sz w:val="22"/>
        </w:rPr>
        <w:t>,2</w:t>
      </w:r>
      <w:proofErr w:type="gramEnd"/>
      <w:r w:rsidR="008B6B8D">
        <w:rPr>
          <w:rFonts w:ascii="Calibri" w:hAnsi="Calibri" w:cs="Calibri"/>
          <w:sz w:val="22"/>
        </w:rPr>
        <w:t>]</w:t>
      </w:r>
    </w:p>
    <w:p w14:paraId="216792D9" w14:textId="63D11D4D" w:rsidR="00511860" w:rsidRDefault="00904615" w:rsidP="00C40224">
      <w:pPr>
        <w:pStyle w:val="af4"/>
        <w:widowControl/>
        <w:numPr>
          <w:ilvl w:val="0"/>
          <w:numId w:val="30"/>
        </w:numPr>
        <w:spacing w:after="0"/>
        <w:ind w:leftChars="0"/>
        <w:rPr>
          <w:rFonts w:ascii="Calibri" w:hAnsi="Calibri" w:cs="Calibri"/>
          <w:sz w:val="22"/>
        </w:rPr>
      </w:pPr>
      <w:r>
        <w:rPr>
          <w:rFonts w:ascii="Calibri" w:hAnsi="Calibri" w:cs="Calibri"/>
          <w:sz w:val="22"/>
        </w:rPr>
        <w:t>Not support:</w:t>
      </w:r>
      <w:r w:rsidR="00511860">
        <w:rPr>
          <w:rFonts w:ascii="Calibri" w:hAnsi="Calibri" w:cs="Calibri"/>
          <w:sz w:val="22"/>
        </w:rPr>
        <w:t xml:space="preserve"> [Apple,</w:t>
      </w:r>
      <w:r w:rsidR="00C1556B">
        <w:rPr>
          <w:rFonts w:ascii="Calibri" w:hAnsi="Calibri" w:cs="Calibri"/>
          <w:sz w:val="22"/>
        </w:rPr>
        <w:t>11</w:t>
      </w:r>
      <w:r w:rsidR="00511860">
        <w:rPr>
          <w:rFonts w:ascii="Calibri" w:hAnsi="Calibri" w:cs="Calibri"/>
          <w:sz w:val="22"/>
        </w:rPr>
        <w:t>]</w:t>
      </w:r>
    </w:p>
    <w:p w14:paraId="14BA926C" w14:textId="77777777" w:rsidR="00D7351B" w:rsidRDefault="00D7351B" w:rsidP="00C40224">
      <w:pPr>
        <w:widowControl/>
        <w:rPr>
          <w:rFonts w:ascii="Calibri" w:hAnsi="Calibri" w:cs="Calibri"/>
          <w:sz w:val="22"/>
        </w:rPr>
      </w:pPr>
    </w:p>
    <w:p w14:paraId="6798920A" w14:textId="77777777" w:rsidR="00851DE3" w:rsidRDefault="00851DE3" w:rsidP="00E96F4D">
      <w:pPr>
        <w:widowControl/>
        <w:rPr>
          <w:rFonts w:ascii="Calibri" w:hAnsi="Calibri" w:cs="Calibri"/>
          <w:sz w:val="22"/>
        </w:rPr>
      </w:pPr>
    </w:p>
    <w:p w14:paraId="4E104E91" w14:textId="72E70E8F" w:rsidR="00E96F4D" w:rsidRPr="00787B5B" w:rsidRDefault="00E96F4D" w:rsidP="00E96F4D">
      <w:pPr>
        <w:widowControl/>
        <w:rPr>
          <w:rFonts w:ascii="Calibri" w:hAnsi="Calibri" w:cs="Calibri"/>
          <w:sz w:val="22"/>
        </w:rPr>
      </w:pPr>
      <w:r>
        <w:rPr>
          <w:rFonts w:ascii="Calibri" w:hAnsi="Calibri" w:cs="Calibri" w:hint="eastAsia"/>
          <w:sz w:val="22"/>
        </w:rPr>
        <w:lastRenderedPageBreak/>
        <w:t>Issue #</w:t>
      </w:r>
      <w:r w:rsidR="00695775">
        <w:rPr>
          <w:rFonts w:ascii="Calibri" w:hAnsi="Calibri" w:cs="Calibri"/>
          <w:sz w:val="22"/>
        </w:rPr>
        <w:t>4</w:t>
      </w:r>
      <w:r>
        <w:rPr>
          <w:rFonts w:ascii="Calibri" w:hAnsi="Calibri" w:cs="Calibri" w:hint="eastAsia"/>
          <w:sz w:val="22"/>
        </w:rPr>
        <w:t xml:space="preserve">: </w:t>
      </w:r>
      <w:r w:rsidR="00695775">
        <w:rPr>
          <w:rFonts w:ascii="Calibri" w:hAnsi="Calibri" w:cs="Calibri" w:hint="eastAsia"/>
          <w:sz w:val="22"/>
        </w:rPr>
        <w:t xml:space="preserve">Interpretation of resource reservation period field in </w:t>
      </w:r>
      <w:r w:rsidR="00695775">
        <w:rPr>
          <w:rFonts w:ascii="Calibri" w:hAnsi="Calibri" w:cs="Calibri"/>
          <w:sz w:val="22"/>
        </w:rPr>
        <w:t xml:space="preserve">a </w:t>
      </w:r>
      <w:r w:rsidR="00695775">
        <w:rPr>
          <w:rFonts w:ascii="Calibri" w:hAnsi="Calibri" w:cs="Calibri" w:hint="eastAsia"/>
          <w:sz w:val="22"/>
        </w:rPr>
        <w:t>SCI</w:t>
      </w:r>
      <w:r w:rsidR="00695775">
        <w:rPr>
          <w:rFonts w:ascii="Calibri" w:hAnsi="Calibri" w:cs="Calibri"/>
          <w:sz w:val="22"/>
        </w:rPr>
        <w:t xml:space="preserve"> format 1-A [OPPO,1] [CATT,2] [vivo,3] [LGE,5] [Intel,6] [ZTE,9] [Samsung,10] [Apple,11] [Qulacomm,12] [Sharp,13]</w:t>
      </w:r>
      <w:r w:rsidR="00695775" w:rsidRPr="00BD0F3A">
        <w:rPr>
          <w:rFonts w:ascii="Calibri" w:hAnsi="Calibri" w:cs="Calibri"/>
          <w:sz w:val="22"/>
        </w:rPr>
        <w:t xml:space="preserve"> </w:t>
      </w:r>
      <w:r w:rsidR="00695775">
        <w:rPr>
          <w:rFonts w:ascii="Calibri" w:hAnsi="Calibri" w:cs="Calibri"/>
          <w:sz w:val="22"/>
        </w:rPr>
        <w:t>[DCM,14]</w:t>
      </w:r>
    </w:p>
    <w:p w14:paraId="7B204DC2" w14:textId="77777777" w:rsidR="00592CF9" w:rsidRPr="00592CF9" w:rsidRDefault="00592CF9" w:rsidP="00695775">
      <w:pPr>
        <w:pStyle w:val="af4"/>
        <w:widowControl/>
        <w:numPr>
          <w:ilvl w:val="0"/>
          <w:numId w:val="30"/>
        </w:numPr>
        <w:spacing w:after="0"/>
        <w:ind w:leftChars="0"/>
        <w:rPr>
          <w:rFonts w:ascii="Calibri" w:hAnsi="Calibri" w:cs="Calibri"/>
          <w:sz w:val="22"/>
        </w:rPr>
      </w:pPr>
      <w:r w:rsidRPr="00592CF9">
        <w:rPr>
          <w:rFonts w:ascii="Calibri" w:hAnsi="Calibri" w:cs="Calibri"/>
          <w:sz w:val="22"/>
        </w:rPr>
        <w:t>Option 0: No additional agreement</w:t>
      </w:r>
    </w:p>
    <w:p w14:paraId="2153F8CD" w14:textId="5420FB79" w:rsidR="00592CF9" w:rsidRPr="00592CF9" w:rsidRDefault="00592CF9" w:rsidP="00695775">
      <w:pPr>
        <w:pStyle w:val="af4"/>
        <w:widowControl/>
        <w:numPr>
          <w:ilvl w:val="0"/>
          <w:numId w:val="30"/>
        </w:numPr>
        <w:spacing w:after="0"/>
        <w:ind w:leftChars="0"/>
        <w:rPr>
          <w:rFonts w:ascii="Calibri" w:hAnsi="Calibri" w:cs="Calibri"/>
          <w:sz w:val="22"/>
        </w:rPr>
      </w:pPr>
      <w:r w:rsidRPr="00592CF9">
        <w:rPr>
          <w:rFonts w:ascii="Calibri" w:hAnsi="Calibri" w:cs="Calibri"/>
          <w:sz w:val="22"/>
        </w:rPr>
        <w:t>Option 1: If a UE transmits a SCI format 1-A in slot n in a resource pool, and if “Resource reservation period” in the SCI format 1-A indicates P’ (following 8.1.7 of 38.214),</w:t>
      </w:r>
      <w:r w:rsidR="004A2C5F">
        <w:rPr>
          <w:rFonts w:ascii="Calibri" w:hAnsi="Calibri" w:cs="Calibri"/>
          <w:sz w:val="22"/>
        </w:rPr>
        <w:t xml:space="preserve"> </w:t>
      </w:r>
      <w:r w:rsidR="004A2C5F">
        <w:rPr>
          <w:rFonts w:ascii="Calibri" w:hAnsi="Calibri" w:cs="Calibri"/>
          <w:sz w:val="22"/>
        </w:rPr>
        <w:t>[LGE,5]</w:t>
      </w:r>
      <w:r w:rsidR="00CD4248">
        <w:rPr>
          <w:rFonts w:ascii="Calibri" w:hAnsi="Calibri" w:cs="Calibri"/>
          <w:sz w:val="22"/>
        </w:rPr>
        <w:t xml:space="preserve"> [Intel,6]</w:t>
      </w:r>
      <w:r w:rsidR="00BD0F3A" w:rsidRPr="00BD0F3A">
        <w:rPr>
          <w:rFonts w:ascii="Calibri" w:hAnsi="Calibri" w:cs="Calibri"/>
          <w:sz w:val="22"/>
        </w:rPr>
        <w:t xml:space="preserve"> </w:t>
      </w:r>
      <w:r w:rsidR="00BD0F3A">
        <w:rPr>
          <w:rFonts w:ascii="Calibri" w:hAnsi="Calibri" w:cs="Calibri"/>
          <w:sz w:val="22"/>
        </w:rPr>
        <w:t>[DCM,14]</w:t>
      </w:r>
    </w:p>
    <w:p w14:paraId="2D7C848D" w14:textId="77777777" w:rsidR="00592CF9" w:rsidRPr="00592CF9" w:rsidRDefault="00592CF9" w:rsidP="00695775">
      <w:pPr>
        <w:pStyle w:val="af4"/>
        <w:widowControl/>
        <w:numPr>
          <w:ilvl w:val="1"/>
          <w:numId w:val="30"/>
        </w:numPr>
        <w:spacing w:after="0"/>
        <w:ind w:leftChars="0"/>
        <w:rPr>
          <w:rFonts w:ascii="Calibri" w:hAnsi="Calibri" w:cs="Calibri"/>
          <w:sz w:val="22"/>
        </w:rPr>
      </w:pPr>
      <w:r w:rsidRPr="00592CF9">
        <w:rPr>
          <w:rFonts w:ascii="Calibri" w:hAnsi="Calibri" w:cs="Calibri"/>
          <w:sz w:val="22"/>
        </w:rPr>
        <w:t xml:space="preserve">P’ is counted in </w:t>
      </w:r>
      <m:oMath>
        <m:d>
          <m:dPr>
            <m:ctrlPr>
              <w:rPr>
                <w:rFonts w:ascii="Cambria Math" w:hAnsi="Cambria Math" w:cs="Calibri"/>
                <w:sz w:val="22"/>
              </w:rPr>
            </m:ctrlPr>
          </m:dPr>
          <m:e>
            <m:sSubSup>
              <m:sSubSupPr>
                <m:ctrlPr>
                  <w:rPr>
                    <w:rFonts w:ascii="Cambria Math" w:hAnsi="Cambria Math" w:cs="Calibri"/>
                    <w:sz w:val="22"/>
                  </w:rPr>
                </m:ctrlPr>
              </m:sSubSupPr>
              <m:e>
                <m:r>
                  <w:rPr>
                    <w:rFonts w:ascii="Cambria Math" w:hAnsi="Cambria Math" w:cs="Calibri"/>
                    <w:sz w:val="22"/>
                  </w:rPr>
                  <m:t>t</m:t>
                </m:r>
                <m:r>
                  <m:rPr>
                    <m:sty m:val="p"/>
                  </m:rPr>
                  <w:rPr>
                    <w:rFonts w:ascii="Cambria Math" w:hAnsi="Cambria Math" w:cs="Calibri"/>
                    <w:sz w:val="22"/>
                  </w:rPr>
                  <m:t>'</m:t>
                </m:r>
              </m:e>
              <m:sub>
                <m:r>
                  <m:rPr>
                    <m:sty m:val="p"/>
                  </m:rPr>
                  <w:rPr>
                    <w:rFonts w:ascii="Cambria Math" w:hAnsi="Cambria Math" w:cs="Calibri"/>
                    <w:sz w:val="22"/>
                  </w:rPr>
                  <m:t>0</m:t>
                </m:r>
              </m:sub>
              <m:sup>
                <m:r>
                  <w:rPr>
                    <w:rFonts w:ascii="Cambria Math" w:hAnsi="Cambria Math" w:cs="Calibri"/>
                    <w:sz w:val="22"/>
                  </w:rPr>
                  <m:t>SL</m:t>
                </m:r>
              </m:sup>
            </m:sSubSup>
            <m:r>
              <m:rPr>
                <m:sty m:val="p"/>
              </m:rPr>
              <w:rPr>
                <w:rFonts w:ascii="Cambria Math" w:hAnsi="Cambria Math" w:cs="Calibri"/>
                <w:sz w:val="22"/>
              </w:rPr>
              <m:t xml:space="preserve">, </m:t>
            </m:r>
            <m:sSubSup>
              <m:sSubSupPr>
                <m:ctrlPr>
                  <w:rPr>
                    <w:rFonts w:ascii="Cambria Math" w:hAnsi="Cambria Math" w:cs="Calibri"/>
                    <w:sz w:val="22"/>
                  </w:rPr>
                </m:ctrlPr>
              </m:sSubSupPr>
              <m:e>
                <m:r>
                  <w:rPr>
                    <w:rFonts w:ascii="Cambria Math" w:hAnsi="Cambria Math" w:cs="Calibri"/>
                    <w:sz w:val="22"/>
                  </w:rPr>
                  <m:t>t</m:t>
                </m:r>
                <m:r>
                  <m:rPr>
                    <m:sty m:val="p"/>
                  </m:rPr>
                  <w:rPr>
                    <w:rFonts w:ascii="Cambria Math" w:hAnsi="Cambria Math" w:cs="Calibri"/>
                    <w:sz w:val="22"/>
                  </w:rPr>
                  <m:t>'</m:t>
                </m:r>
              </m:e>
              <m:sub>
                <m:r>
                  <m:rPr>
                    <m:sty m:val="p"/>
                  </m:rPr>
                  <w:rPr>
                    <w:rFonts w:ascii="Cambria Math" w:hAnsi="Cambria Math" w:cs="Calibri"/>
                    <w:sz w:val="22"/>
                  </w:rPr>
                  <m:t>1</m:t>
                </m:r>
              </m:sub>
              <m:sup>
                <m:r>
                  <w:rPr>
                    <w:rFonts w:ascii="Cambria Math" w:hAnsi="Cambria Math" w:cs="Calibri"/>
                    <w:sz w:val="22"/>
                  </w:rPr>
                  <m:t>SL</m:t>
                </m:r>
              </m:sup>
            </m:sSubSup>
            <m:r>
              <m:rPr>
                <m:sty m:val="p"/>
              </m:rPr>
              <w:rPr>
                <w:rFonts w:ascii="Cambria Math" w:hAnsi="Cambria Math" w:cs="Calibri"/>
                <w:sz w:val="22"/>
              </w:rPr>
              <m:t xml:space="preserve">, </m:t>
            </m:r>
            <m:sSubSup>
              <m:sSubSupPr>
                <m:ctrlPr>
                  <w:rPr>
                    <w:rFonts w:ascii="Cambria Math" w:hAnsi="Cambria Math" w:cs="Calibri"/>
                    <w:sz w:val="22"/>
                  </w:rPr>
                </m:ctrlPr>
              </m:sSubSupPr>
              <m:e>
                <m:r>
                  <w:rPr>
                    <w:rFonts w:ascii="Cambria Math" w:hAnsi="Cambria Math" w:cs="Calibri"/>
                    <w:sz w:val="22"/>
                  </w:rPr>
                  <m:t>t</m:t>
                </m:r>
                <m:r>
                  <m:rPr>
                    <m:sty m:val="p"/>
                  </m:rPr>
                  <w:rPr>
                    <w:rFonts w:ascii="Cambria Math" w:hAnsi="Cambria Math" w:cs="Calibri"/>
                    <w:sz w:val="22"/>
                  </w:rPr>
                  <m:t>'</m:t>
                </m:r>
              </m:e>
              <m:sub>
                <m:r>
                  <m:rPr>
                    <m:sty m:val="p"/>
                  </m:rPr>
                  <w:rPr>
                    <w:rFonts w:ascii="Cambria Math" w:hAnsi="Cambria Math" w:cs="Calibri"/>
                    <w:sz w:val="22"/>
                  </w:rPr>
                  <m:t>2</m:t>
                </m:r>
              </m:sub>
              <m:sup>
                <m:r>
                  <w:rPr>
                    <w:rFonts w:ascii="Cambria Math" w:hAnsi="Cambria Math" w:cs="Calibri"/>
                    <w:sz w:val="22"/>
                  </w:rPr>
                  <m:t>SL</m:t>
                </m:r>
              </m:sup>
            </m:sSubSup>
            <m:r>
              <m:rPr>
                <m:sty m:val="p"/>
              </m:rPr>
              <w:rPr>
                <w:rFonts w:ascii="Cambria Math" w:hAnsi="Cambria Math" w:cs="Calibri"/>
                <w:sz w:val="22"/>
              </w:rPr>
              <m:t>,…</m:t>
            </m:r>
          </m:e>
        </m:d>
      </m:oMath>
      <w:r w:rsidRPr="00592CF9">
        <w:rPr>
          <w:rFonts w:ascii="Calibri" w:hAnsi="Calibri" w:cs="Calibri"/>
          <w:sz w:val="22"/>
        </w:rPr>
        <w:t xml:space="preserve"> (i.e. The number of slots in the resource pool between slot n and slot </w:t>
      </w:r>
      <w:proofErr w:type="spellStart"/>
      <w:r w:rsidRPr="00592CF9">
        <w:rPr>
          <w:rFonts w:ascii="Calibri" w:hAnsi="Calibri" w:cs="Calibri"/>
          <w:sz w:val="22"/>
        </w:rPr>
        <w:t>n+P</w:t>
      </w:r>
      <w:proofErr w:type="spellEnd"/>
      <w:r w:rsidRPr="00592CF9">
        <w:rPr>
          <w:rFonts w:ascii="Calibri" w:hAnsi="Calibri" w:cs="Calibri"/>
          <w:sz w:val="22"/>
        </w:rPr>
        <w:t xml:space="preserve">’ is always the same as P’ (including slot </w:t>
      </w:r>
      <w:proofErr w:type="spellStart"/>
      <w:r w:rsidRPr="00592CF9">
        <w:rPr>
          <w:rFonts w:ascii="Calibri" w:hAnsi="Calibri" w:cs="Calibri"/>
          <w:sz w:val="22"/>
        </w:rPr>
        <w:t>n+P</w:t>
      </w:r>
      <w:proofErr w:type="spellEnd"/>
      <w:r w:rsidRPr="00592CF9">
        <w:rPr>
          <w:rFonts w:ascii="Calibri" w:hAnsi="Calibri" w:cs="Calibri"/>
          <w:sz w:val="22"/>
        </w:rPr>
        <w:t>’ itself)).</w:t>
      </w:r>
    </w:p>
    <w:p w14:paraId="1CF5D1EB" w14:textId="73A0F7AC" w:rsidR="00592CF9" w:rsidRPr="00592CF9" w:rsidRDefault="00592CF9" w:rsidP="00695775">
      <w:pPr>
        <w:pStyle w:val="af4"/>
        <w:widowControl/>
        <w:numPr>
          <w:ilvl w:val="0"/>
          <w:numId w:val="30"/>
        </w:numPr>
        <w:spacing w:after="0"/>
        <w:ind w:leftChars="0"/>
        <w:rPr>
          <w:rFonts w:ascii="Calibri" w:hAnsi="Calibri" w:cs="Calibri"/>
          <w:sz w:val="22"/>
        </w:rPr>
      </w:pPr>
      <w:r w:rsidRPr="00592CF9">
        <w:rPr>
          <w:rFonts w:ascii="Calibri" w:hAnsi="Calibri" w:cs="Calibri" w:hint="eastAsia"/>
          <w:sz w:val="22"/>
        </w:rPr>
        <w:t>O</w:t>
      </w:r>
      <w:r w:rsidRPr="00592CF9">
        <w:rPr>
          <w:rFonts w:ascii="Calibri" w:hAnsi="Calibri" w:cs="Calibri"/>
          <w:sz w:val="22"/>
        </w:rPr>
        <w:t>ption 1’: Option 1 + updated equation in 8.1.7 (N is the number of slots belonging to the resource pool)</w:t>
      </w:r>
      <w:r w:rsidR="00491B3F">
        <w:rPr>
          <w:rFonts w:ascii="Calibri" w:hAnsi="Calibri" w:cs="Calibri"/>
          <w:sz w:val="22"/>
        </w:rPr>
        <w:t xml:space="preserve"> </w:t>
      </w:r>
      <w:r w:rsidR="00491B3F">
        <w:rPr>
          <w:rFonts w:ascii="Calibri" w:hAnsi="Calibri" w:cs="Calibri"/>
          <w:sz w:val="22"/>
        </w:rPr>
        <w:t>[Samsung,10]</w:t>
      </w:r>
      <w:r w:rsidR="00C1556B" w:rsidRPr="00C1556B">
        <w:rPr>
          <w:rFonts w:ascii="Calibri" w:hAnsi="Calibri" w:cs="Calibri"/>
          <w:sz w:val="22"/>
        </w:rPr>
        <w:t xml:space="preserve"> </w:t>
      </w:r>
      <w:r w:rsidR="00C1556B">
        <w:rPr>
          <w:rFonts w:ascii="Calibri" w:hAnsi="Calibri" w:cs="Calibri"/>
          <w:sz w:val="22"/>
        </w:rPr>
        <w:t>[Apple,11]</w:t>
      </w:r>
    </w:p>
    <w:p w14:paraId="1D82DCCB" w14:textId="15215736" w:rsidR="00592CF9" w:rsidRPr="00592CF9" w:rsidRDefault="00592CF9" w:rsidP="00695775">
      <w:pPr>
        <w:pStyle w:val="af4"/>
        <w:widowControl/>
        <w:numPr>
          <w:ilvl w:val="0"/>
          <w:numId w:val="30"/>
        </w:numPr>
        <w:spacing w:after="0"/>
        <w:ind w:leftChars="0"/>
        <w:rPr>
          <w:rFonts w:ascii="Calibri" w:hAnsi="Calibri" w:cs="Calibri"/>
          <w:sz w:val="22"/>
        </w:rPr>
      </w:pPr>
      <w:r w:rsidRPr="00592CF9">
        <w:rPr>
          <w:rFonts w:ascii="Calibri" w:hAnsi="Calibri" w:cs="Calibri"/>
          <w:sz w:val="22"/>
        </w:rPr>
        <w:t xml:space="preserve">Option 2: If a UE transmits a SCI format 1-A in slot n in a resource pool, and if “Resource reservation period” in the SCI format 1-A indicates P’ (following 8.1.7 of 38.214), P’ is counted in </w:t>
      </w:r>
      <m:oMath>
        <m:d>
          <m:dPr>
            <m:ctrlPr>
              <w:rPr>
                <w:rFonts w:ascii="Cambria Math" w:hAnsi="Cambria Math" w:cs="Calibri"/>
                <w:sz w:val="22"/>
              </w:rPr>
            </m:ctrlPr>
          </m:dPr>
          <m:e>
            <m:sSubSup>
              <m:sSubSupPr>
                <m:ctrlPr>
                  <w:rPr>
                    <w:rFonts w:ascii="Cambria Math" w:hAnsi="Cambria Math" w:cs="Calibri"/>
                    <w:sz w:val="22"/>
                  </w:rPr>
                </m:ctrlPr>
              </m:sSubSupPr>
              <m:e>
                <m:r>
                  <w:rPr>
                    <w:rFonts w:ascii="Cambria Math" w:hAnsi="Cambria Math" w:cs="Calibri"/>
                    <w:sz w:val="22"/>
                  </w:rPr>
                  <m:t>t</m:t>
                </m:r>
              </m:e>
              <m:sub>
                <m:r>
                  <m:rPr>
                    <m:sty m:val="p"/>
                  </m:rPr>
                  <w:rPr>
                    <w:rFonts w:ascii="Cambria Math" w:hAnsi="Cambria Math" w:cs="Calibri"/>
                    <w:sz w:val="22"/>
                  </w:rPr>
                  <m:t>0</m:t>
                </m:r>
              </m:sub>
              <m:sup>
                <m:r>
                  <w:rPr>
                    <w:rFonts w:ascii="Cambria Math" w:hAnsi="Cambria Math" w:cs="Calibri"/>
                    <w:sz w:val="22"/>
                  </w:rPr>
                  <m:t>SL</m:t>
                </m:r>
              </m:sup>
            </m:sSubSup>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t</m:t>
                </m:r>
              </m:e>
              <m:sub>
                <m:r>
                  <m:rPr>
                    <m:sty m:val="p"/>
                  </m:rPr>
                  <w:rPr>
                    <w:rFonts w:ascii="Cambria Math" w:hAnsi="Cambria Math" w:cs="Calibri"/>
                    <w:sz w:val="22"/>
                  </w:rPr>
                  <m:t>1</m:t>
                </m:r>
              </m:sub>
              <m:sup>
                <m:r>
                  <w:rPr>
                    <w:rFonts w:ascii="Cambria Math" w:hAnsi="Cambria Math" w:cs="Calibri"/>
                    <w:sz w:val="22"/>
                  </w:rPr>
                  <m:t>SL</m:t>
                </m:r>
              </m:sup>
            </m:sSubSup>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t</m:t>
                </m:r>
              </m:e>
              <m:sub>
                <m:r>
                  <m:rPr>
                    <m:sty m:val="p"/>
                  </m:rPr>
                  <w:rPr>
                    <w:rFonts w:ascii="Cambria Math" w:hAnsi="Cambria Math" w:cs="Calibri"/>
                    <w:sz w:val="22"/>
                  </w:rPr>
                  <m:t>2</m:t>
                </m:r>
              </m:sub>
              <m:sup>
                <m:r>
                  <w:rPr>
                    <w:rFonts w:ascii="Cambria Math" w:hAnsi="Cambria Math" w:cs="Calibri"/>
                    <w:sz w:val="22"/>
                  </w:rPr>
                  <m:t>SL</m:t>
                </m:r>
              </m:sup>
            </m:sSubSup>
            <m:r>
              <m:rPr>
                <m:sty m:val="p"/>
              </m:rPr>
              <w:rPr>
                <w:rFonts w:ascii="Cambria Math" w:hAnsi="Cambria Math" w:cs="Calibri"/>
                <w:sz w:val="22"/>
              </w:rPr>
              <m:t>,...</m:t>
            </m:r>
          </m:e>
        </m:d>
      </m:oMath>
      <w:r w:rsidRPr="00592CF9">
        <w:rPr>
          <w:rFonts w:ascii="Calibri" w:hAnsi="Calibri" w:cs="Calibri"/>
          <w:sz w:val="22"/>
        </w:rPr>
        <w:t xml:space="preserve"> (i.e. The number of slots in the resource pool between slot n and slot </w:t>
      </w:r>
      <w:proofErr w:type="spellStart"/>
      <w:r w:rsidRPr="00592CF9">
        <w:rPr>
          <w:rFonts w:ascii="Calibri" w:hAnsi="Calibri" w:cs="Calibri"/>
          <w:sz w:val="22"/>
        </w:rPr>
        <w:t>n+P</w:t>
      </w:r>
      <w:proofErr w:type="spellEnd"/>
      <w:r w:rsidRPr="00592CF9">
        <w:rPr>
          <w:rFonts w:ascii="Calibri" w:hAnsi="Calibri" w:cs="Calibri"/>
          <w:sz w:val="22"/>
        </w:rPr>
        <w:t>’ can be less than P’).</w:t>
      </w:r>
      <w:r w:rsidR="008B6B8D">
        <w:rPr>
          <w:rFonts w:ascii="Calibri" w:hAnsi="Calibri" w:cs="Calibri"/>
          <w:sz w:val="22"/>
        </w:rPr>
        <w:t xml:space="preserve"> </w:t>
      </w:r>
    </w:p>
    <w:p w14:paraId="405D28F8" w14:textId="7C126218" w:rsidR="00592CF9" w:rsidRPr="00592CF9" w:rsidRDefault="00592CF9" w:rsidP="00695775">
      <w:pPr>
        <w:pStyle w:val="af4"/>
        <w:widowControl/>
        <w:numPr>
          <w:ilvl w:val="1"/>
          <w:numId w:val="30"/>
        </w:numPr>
        <w:spacing w:after="0"/>
        <w:ind w:leftChars="0"/>
        <w:rPr>
          <w:rFonts w:ascii="Calibri" w:hAnsi="Calibri" w:cs="Calibri"/>
          <w:sz w:val="22"/>
        </w:rPr>
      </w:pPr>
      <w:r w:rsidRPr="00592CF9">
        <w:rPr>
          <w:rFonts w:ascii="Calibri" w:hAnsi="Calibri" w:cs="Calibri"/>
          <w:sz w:val="22"/>
        </w:rPr>
        <w:t>Option 2-1: No further change</w:t>
      </w:r>
      <w:r w:rsidR="008B6B8D">
        <w:rPr>
          <w:rFonts w:ascii="Calibri" w:hAnsi="Calibri" w:cs="Calibri"/>
          <w:sz w:val="22"/>
        </w:rPr>
        <w:t xml:space="preserve"> </w:t>
      </w:r>
      <w:r w:rsidR="008B6B8D">
        <w:rPr>
          <w:rFonts w:ascii="Calibri" w:hAnsi="Calibri" w:cs="Calibri"/>
          <w:sz w:val="22"/>
        </w:rPr>
        <w:t>[CATT,2]</w:t>
      </w:r>
    </w:p>
    <w:p w14:paraId="50F98809" w14:textId="31F779ED" w:rsidR="00592CF9" w:rsidRPr="00592CF9" w:rsidRDefault="00592CF9" w:rsidP="00695775">
      <w:pPr>
        <w:pStyle w:val="af4"/>
        <w:widowControl/>
        <w:numPr>
          <w:ilvl w:val="1"/>
          <w:numId w:val="30"/>
        </w:numPr>
        <w:spacing w:after="0"/>
        <w:ind w:leftChars="0"/>
        <w:rPr>
          <w:rFonts w:ascii="Calibri" w:hAnsi="Calibri" w:cs="Calibri"/>
          <w:sz w:val="22"/>
        </w:rPr>
      </w:pPr>
      <w:r w:rsidRPr="00592CF9">
        <w:rPr>
          <w:rFonts w:ascii="Calibri" w:hAnsi="Calibri" w:cs="Calibri"/>
          <w:sz w:val="22"/>
        </w:rPr>
        <w:t xml:space="preserve">Option 2-2: Add “UE expects </w:t>
      </w:r>
      <m:oMath>
        <m:sSubSup>
          <m:sSubSupPr>
            <m:ctrlPr>
              <w:rPr>
                <w:rFonts w:ascii="Cambria Math" w:hAnsi="Cambria Math" w:cs="Calibri"/>
                <w:sz w:val="22"/>
              </w:rPr>
            </m:ctrlPr>
          </m:sSubSupPr>
          <m:e>
            <m:r>
              <w:rPr>
                <w:rFonts w:ascii="Cambria Math" w:hAnsi="Cambria Math" w:cs="Calibri"/>
                <w:sz w:val="22"/>
              </w:rPr>
              <m:t>t</m:t>
            </m:r>
          </m:e>
          <m:sub>
            <m:func>
              <m:funcPr>
                <m:ctrlPr>
                  <w:rPr>
                    <w:rFonts w:ascii="Cambria Math" w:hAnsi="Cambria Math" w:cs="Calibri"/>
                    <w:sz w:val="22"/>
                  </w:rPr>
                </m:ctrlPr>
              </m:funcPr>
              <m:fName>
                <m:r>
                  <w:rPr>
                    <w:rFonts w:ascii="Cambria Math" w:hAnsi="Cambria Math" w:cs="Calibri"/>
                    <w:sz w:val="22"/>
                  </w:rPr>
                  <m:t>m</m:t>
                </m:r>
              </m:fName>
              <m:e>
                <m:r>
                  <m:rPr>
                    <m:sty m:val="p"/>
                  </m:rPr>
                  <w:rPr>
                    <w:rFonts w:ascii="Cambria Math" w:hAnsi="Cambria Math" w:cs="Calibri"/>
                    <w:sz w:val="22"/>
                  </w:rPr>
                  <m:t>+</m:t>
                </m:r>
              </m:e>
            </m:func>
            <m:func>
              <m:funcPr>
                <m:ctrlPr>
                  <w:rPr>
                    <w:rFonts w:ascii="Cambria Math" w:hAnsi="Cambria Math" w:cs="Calibri"/>
                    <w:sz w:val="22"/>
                  </w:rPr>
                </m:ctrlPr>
              </m:funcPr>
              <m:fName>
                <m:r>
                  <w:rPr>
                    <w:rFonts w:ascii="Cambria Math" w:hAnsi="Cambria Math" w:cs="Calibri"/>
                    <w:sz w:val="22"/>
                  </w:rPr>
                  <m:t>j</m:t>
                </m:r>
              </m:fName>
              <m:e>
                <m:r>
                  <m:rPr>
                    <m:sty m:val="p"/>
                  </m:rPr>
                  <w:rPr>
                    <w:rFonts w:ascii="Cambria Math" w:hAnsi="Cambria Math" w:cs="Calibri"/>
                    <w:sz w:val="22"/>
                  </w:rPr>
                  <m:t>×</m:t>
                </m:r>
              </m:e>
            </m:func>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up>
            <m:r>
              <w:rPr>
                <w:rFonts w:ascii="Cambria Math" w:hAnsi="Cambria Math" w:cs="Calibri"/>
                <w:sz w:val="22"/>
              </w:rPr>
              <m:t>SL</m:t>
            </m:r>
          </m:sup>
        </m:sSubSup>
      </m:oMath>
      <w:r w:rsidRPr="00592CF9">
        <w:rPr>
          <w:rFonts w:ascii="Calibri" w:hAnsi="Calibri" w:cs="Calibri"/>
          <w:sz w:val="22"/>
        </w:rPr>
        <w:t xml:space="preserve"> belong to the set of slots assigned to the resource pool.”</w:t>
      </w:r>
      <w:r w:rsidR="008B6B8D">
        <w:rPr>
          <w:rFonts w:ascii="Calibri" w:hAnsi="Calibri" w:cs="Calibri"/>
          <w:sz w:val="22"/>
        </w:rPr>
        <w:t xml:space="preserve"> </w:t>
      </w:r>
      <w:r w:rsidR="008B6B8D">
        <w:rPr>
          <w:rFonts w:ascii="Calibri" w:hAnsi="Calibri" w:cs="Calibri"/>
          <w:sz w:val="22"/>
        </w:rPr>
        <w:t>[CATT,2]</w:t>
      </w:r>
      <w:r w:rsidR="00CD4248">
        <w:rPr>
          <w:rFonts w:ascii="Calibri" w:hAnsi="Calibri" w:cs="Calibri"/>
          <w:sz w:val="22"/>
        </w:rPr>
        <w:t xml:space="preserve"> </w:t>
      </w:r>
      <w:r w:rsidR="00CD4248">
        <w:rPr>
          <w:rFonts w:ascii="Calibri" w:hAnsi="Calibri" w:cs="Calibri"/>
          <w:sz w:val="22"/>
        </w:rPr>
        <w:t>[Intel,6]</w:t>
      </w:r>
      <w:r w:rsidR="00C1556B">
        <w:rPr>
          <w:rFonts w:ascii="Calibri" w:hAnsi="Calibri" w:cs="Calibri"/>
          <w:sz w:val="22"/>
        </w:rPr>
        <w:t xml:space="preserve"> </w:t>
      </w:r>
      <w:r w:rsidR="00C1556B">
        <w:rPr>
          <w:rFonts w:ascii="Calibri" w:hAnsi="Calibri" w:cs="Calibri"/>
          <w:sz w:val="22"/>
        </w:rPr>
        <w:t>[Sharp,13]</w:t>
      </w:r>
    </w:p>
    <w:p w14:paraId="0FE4A839" w14:textId="61FBD4D8" w:rsidR="00592CF9" w:rsidRDefault="00592CF9" w:rsidP="00695775">
      <w:pPr>
        <w:pStyle w:val="af4"/>
        <w:widowControl/>
        <w:numPr>
          <w:ilvl w:val="1"/>
          <w:numId w:val="30"/>
        </w:numPr>
        <w:spacing w:after="0"/>
        <w:ind w:leftChars="0"/>
        <w:rPr>
          <w:rFonts w:ascii="Calibri" w:hAnsi="Calibri" w:cs="Calibri"/>
          <w:sz w:val="22"/>
        </w:rPr>
      </w:pPr>
      <w:r w:rsidRPr="00592CF9">
        <w:rPr>
          <w:rFonts w:ascii="Calibri" w:hAnsi="Calibri" w:cs="Calibri"/>
          <w:sz w:val="22"/>
        </w:rPr>
        <w:t>Option 2-3: Add “If slot </w:t>
      </w:r>
      <m:oMath>
        <m:sSubSup>
          <m:sSubSupPr>
            <m:ctrlPr>
              <w:rPr>
                <w:rFonts w:ascii="Cambria Math" w:hAnsi="Cambria Math" w:cs="Calibri"/>
                <w:sz w:val="22"/>
              </w:rPr>
            </m:ctrlPr>
          </m:sSubSupPr>
          <m:e>
            <m:r>
              <w:rPr>
                <w:rFonts w:ascii="Cambria Math" w:hAnsi="Cambria Math" w:cs="Calibri"/>
                <w:sz w:val="22"/>
              </w:rPr>
              <m:t>t</m:t>
            </m:r>
          </m:e>
          <m:sub>
            <m:func>
              <m:funcPr>
                <m:ctrlPr>
                  <w:rPr>
                    <w:rFonts w:ascii="Cambria Math" w:hAnsi="Cambria Math" w:cs="Calibri"/>
                    <w:sz w:val="22"/>
                  </w:rPr>
                </m:ctrlPr>
              </m:funcPr>
              <m:fName>
                <m:r>
                  <w:rPr>
                    <w:rFonts w:ascii="Cambria Math" w:hAnsi="Cambria Math" w:cs="Calibri"/>
                    <w:sz w:val="22"/>
                  </w:rPr>
                  <m:t>m</m:t>
                </m:r>
              </m:fName>
              <m:e>
                <m:r>
                  <m:rPr>
                    <m:sty m:val="p"/>
                  </m:rPr>
                  <w:rPr>
                    <w:rFonts w:ascii="Cambria Math" w:hAnsi="Cambria Math" w:cs="Calibri"/>
                    <w:sz w:val="22"/>
                  </w:rPr>
                  <m:t>+</m:t>
                </m:r>
              </m:e>
            </m:func>
            <m:func>
              <m:funcPr>
                <m:ctrlPr>
                  <w:rPr>
                    <w:rFonts w:ascii="Cambria Math" w:hAnsi="Cambria Math" w:cs="Calibri"/>
                    <w:sz w:val="22"/>
                  </w:rPr>
                </m:ctrlPr>
              </m:funcPr>
              <m:fName>
                <m:r>
                  <w:rPr>
                    <w:rFonts w:ascii="Cambria Math" w:hAnsi="Cambria Math" w:cs="Calibri"/>
                    <w:sz w:val="22"/>
                  </w:rPr>
                  <m:t>j</m:t>
                </m:r>
              </m:fName>
              <m:e>
                <m:r>
                  <m:rPr>
                    <m:sty m:val="p"/>
                  </m:rPr>
                  <w:rPr>
                    <w:rFonts w:ascii="Cambria Math" w:hAnsi="Cambria Math" w:cs="Calibri"/>
                    <w:sz w:val="22"/>
                  </w:rPr>
                  <m:t>×</m:t>
                </m:r>
              </m:e>
            </m:func>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up>
            <m:r>
              <w:rPr>
                <w:rFonts w:ascii="Cambria Math" w:hAnsi="Cambria Math" w:cs="Calibri"/>
                <w:sz w:val="22"/>
              </w:rPr>
              <m:t>SL</m:t>
            </m:r>
          </m:sup>
        </m:sSubSup>
      </m:oMath>
      <w:r w:rsidRPr="00592CF9">
        <w:rPr>
          <w:rFonts w:ascii="Calibri" w:hAnsi="Calibri" w:cs="Calibri"/>
          <w:sz w:val="22"/>
        </w:rPr>
        <w:t xml:space="preserve"> is not in the resource pool, the next slot in the resource pool should be used instead.”</w:t>
      </w:r>
      <w:r w:rsidR="008B6B8D">
        <w:rPr>
          <w:rFonts w:ascii="Calibri" w:hAnsi="Calibri" w:cs="Calibri"/>
          <w:sz w:val="22"/>
        </w:rPr>
        <w:t xml:space="preserve"> </w:t>
      </w:r>
      <w:r w:rsidR="008B6B8D">
        <w:rPr>
          <w:rFonts w:ascii="Calibri" w:hAnsi="Calibri" w:cs="Calibri"/>
          <w:sz w:val="22"/>
        </w:rPr>
        <w:t>[OPPO,1]</w:t>
      </w:r>
      <w:r w:rsidR="008B6B8D">
        <w:rPr>
          <w:rFonts w:ascii="Calibri" w:hAnsi="Calibri" w:cs="Calibri"/>
          <w:sz w:val="22"/>
        </w:rPr>
        <w:t xml:space="preserve"> </w:t>
      </w:r>
      <w:r w:rsidR="008B6B8D">
        <w:rPr>
          <w:rFonts w:ascii="Calibri" w:hAnsi="Calibri" w:cs="Calibri"/>
          <w:sz w:val="22"/>
        </w:rPr>
        <w:t>[vivo,3]</w:t>
      </w:r>
      <w:r w:rsidR="00CD4248">
        <w:rPr>
          <w:rFonts w:ascii="Calibri" w:hAnsi="Calibri" w:cs="Calibri"/>
          <w:sz w:val="22"/>
        </w:rPr>
        <w:t xml:space="preserve"> </w:t>
      </w:r>
      <w:r w:rsidR="00CD4248">
        <w:rPr>
          <w:rFonts w:ascii="Calibri" w:hAnsi="Calibri" w:cs="Calibri"/>
          <w:sz w:val="22"/>
        </w:rPr>
        <w:t>[Intel,6]</w:t>
      </w:r>
    </w:p>
    <w:p w14:paraId="52165C36" w14:textId="6AEFDC8A" w:rsidR="00592CF9" w:rsidRPr="00592CF9" w:rsidRDefault="00592CF9" w:rsidP="00695775">
      <w:pPr>
        <w:pStyle w:val="af4"/>
        <w:widowControl/>
        <w:numPr>
          <w:ilvl w:val="0"/>
          <w:numId w:val="30"/>
        </w:numPr>
        <w:spacing w:after="0"/>
        <w:ind w:leftChars="0"/>
        <w:rPr>
          <w:rFonts w:ascii="Calibri" w:hAnsi="Calibri" w:cs="Calibri"/>
          <w:sz w:val="22"/>
        </w:rPr>
      </w:pPr>
      <w:r w:rsidRPr="00592CF9">
        <w:rPr>
          <w:rFonts w:ascii="Calibri" w:hAnsi="Calibri" w:cs="Calibri"/>
          <w:sz w:val="22"/>
        </w:rPr>
        <w:t xml:space="preserve">Option 3: If a UE transmits a SCI format 1-A in slot n in a resource pool, “Resource reservation period” P in the SCI format 1-A indicates the period in terms of </w:t>
      </w:r>
      <w:proofErr w:type="spellStart"/>
      <w:r w:rsidRPr="00592CF9">
        <w:rPr>
          <w:rFonts w:ascii="Calibri" w:hAnsi="Calibri" w:cs="Calibri"/>
          <w:sz w:val="22"/>
        </w:rPr>
        <w:t>ms.</w:t>
      </w:r>
      <w:proofErr w:type="spellEnd"/>
      <w:r w:rsidR="00C1556B">
        <w:rPr>
          <w:rFonts w:ascii="Calibri" w:hAnsi="Calibri" w:cs="Calibri"/>
          <w:sz w:val="22"/>
        </w:rPr>
        <w:t xml:space="preserve"> </w:t>
      </w:r>
      <w:r w:rsidR="00C1556B">
        <w:rPr>
          <w:rFonts w:ascii="Calibri" w:hAnsi="Calibri" w:cs="Calibri"/>
          <w:sz w:val="22"/>
        </w:rPr>
        <w:t>[Qulacomm,12]</w:t>
      </w:r>
    </w:p>
    <w:p w14:paraId="3EDC64BA" w14:textId="77777777" w:rsidR="00592CF9" w:rsidRPr="00592CF9" w:rsidRDefault="00592CF9" w:rsidP="00695775">
      <w:pPr>
        <w:pStyle w:val="af4"/>
        <w:widowControl/>
        <w:numPr>
          <w:ilvl w:val="1"/>
          <w:numId w:val="30"/>
        </w:numPr>
        <w:spacing w:after="0"/>
        <w:ind w:leftChars="0"/>
        <w:rPr>
          <w:rFonts w:ascii="Calibri" w:hAnsi="Calibri" w:cs="Calibri"/>
          <w:sz w:val="22"/>
        </w:rPr>
      </w:pPr>
      <w:r w:rsidRPr="00592CF9">
        <w:rPr>
          <w:rFonts w:ascii="Calibri" w:hAnsi="Calibri" w:cs="Calibri"/>
          <w:sz w:val="22"/>
        </w:rPr>
        <w:t xml:space="preserve">If the physical slot after P </w:t>
      </w:r>
      <w:proofErr w:type="spellStart"/>
      <w:r w:rsidRPr="00592CF9">
        <w:rPr>
          <w:rFonts w:ascii="Calibri" w:hAnsi="Calibri" w:cs="Calibri"/>
          <w:sz w:val="22"/>
        </w:rPr>
        <w:t>ms</w:t>
      </w:r>
      <w:proofErr w:type="spellEnd"/>
      <w:r w:rsidRPr="00592CF9">
        <w:rPr>
          <w:rFonts w:ascii="Calibri" w:hAnsi="Calibri" w:cs="Calibri"/>
          <w:sz w:val="22"/>
        </w:rPr>
        <w:t xml:space="preserve"> is not in the resource pool, the next slot in the resource pool should be used instead.</w:t>
      </w:r>
    </w:p>
    <w:p w14:paraId="2810F6A2" w14:textId="6CEA14AC" w:rsidR="00592CF9" w:rsidRPr="00592CF9" w:rsidRDefault="00592CF9" w:rsidP="00695775">
      <w:pPr>
        <w:pStyle w:val="af4"/>
        <w:widowControl/>
        <w:numPr>
          <w:ilvl w:val="0"/>
          <w:numId w:val="30"/>
        </w:numPr>
        <w:spacing w:after="0"/>
        <w:ind w:leftChars="0"/>
        <w:rPr>
          <w:rFonts w:ascii="Calibri" w:hAnsi="Calibri" w:cs="Calibri"/>
          <w:sz w:val="22"/>
        </w:rPr>
      </w:pPr>
      <w:r w:rsidRPr="00592CF9">
        <w:rPr>
          <w:rFonts w:ascii="Calibri" w:hAnsi="Calibri" w:cs="Calibri"/>
          <w:sz w:val="22"/>
        </w:rPr>
        <w:t>Option 4: If a UE transmits a SCI format 1-A in slot n in a resource pool, and if “Resource reservation period” in the SCI format 1-A indicates P’ (following 8.1.7 of 38.214), P’ is counted in the slots that can be used for SL transmission (i.e. the gap between the slots indicated in SCI within two periods is P).</w:t>
      </w:r>
      <w:r w:rsidR="00491B3F">
        <w:rPr>
          <w:rFonts w:ascii="Calibri" w:hAnsi="Calibri" w:cs="Calibri"/>
          <w:sz w:val="22"/>
        </w:rPr>
        <w:t xml:space="preserve"> </w:t>
      </w:r>
      <w:r w:rsidR="00491B3F">
        <w:rPr>
          <w:rFonts w:ascii="Calibri" w:hAnsi="Calibri" w:cs="Calibri"/>
          <w:sz w:val="22"/>
        </w:rPr>
        <w:t>[ZTE,9]</w:t>
      </w:r>
    </w:p>
    <w:p w14:paraId="2DD26E22" w14:textId="77777777" w:rsidR="00592CF9" w:rsidRDefault="00592CF9" w:rsidP="00695775">
      <w:pPr>
        <w:pStyle w:val="af4"/>
        <w:widowControl/>
        <w:numPr>
          <w:ilvl w:val="1"/>
          <w:numId w:val="30"/>
        </w:numPr>
        <w:spacing w:after="0"/>
        <w:ind w:leftChars="0"/>
        <w:rPr>
          <w:rFonts w:ascii="Calibri" w:hAnsi="Calibri" w:cs="Calibri"/>
          <w:sz w:val="22"/>
        </w:rPr>
      </w:pPr>
      <w:r w:rsidRPr="00592CF9">
        <w:rPr>
          <w:rFonts w:ascii="Calibri" w:hAnsi="Calibri" w:cs="Calibri"/>
          <w:sz w:val="22"/>
        </w:rPr>
        <w:t xml:space="preserve">Add “UE expects </w:t>
      </w:r>
      <m:oMath>
        <m:sSubSup>
          <m:sSubSupPr>
            <m:ctrlPr>
              <w:rPr>
                <w:rFonts w:ascii="Cambria Math" w:hAnsi="Cambria Math" w:cs="Calibri"/>
                <w:sz w:val="22"/>
              </w:rPr>
            </m:ctrlPr>
          </m:sSubSupPr>
          <m:e>
            <m:r>
              <w:rPr>
                <w:rFonts w:ascii="Cambria Math" w:hAnsi="Cambria Math" w:cs="Calibri"/>
                <w:sz w:val="22"/>
              </w:rPr>
              <m:t>t</m:t>
            </m:r>
          </m:e>
          <m:sub>
            <m:func>
              <m:funcPr>
                <m:ctrlPr>
                  <w:rPr>
                    <w:rFonts w:ascii="Cambria Math" w:hAnsi="Cambria Math" w:cs="Calibri"/>
                    <w:sz w:val="22"/>
                  </w:rPr>
                </m:ctrlPr>
              </m:funcPr>
              <m:fName>
                <m:r>
                  <w:rPr>
                    <w:rFonts w:ascii="Cambria Math" w:hAnsi="Cambria Math" w:cs="Calibri"/>
                    <w:sz w:val="22"/>
                  </w:rPr>
                  <m:t>m</m:t>
                </m:r>
              </m:fName>
              <m:e>
                <m:r>
                  <m:rPr>
                    <m:sty m:val="p"/>
                  </m:rPr>
                  <w:rPr>
                    <w:rFonts w:ascii="Cambria Math" w:hAnsi="Cambria Math" w:cs="Calibri"/>
                    <w:sz w:val="22"/>
                  </w:rPr>
                  <m:t>+</m:t>
                </m:r>
              </m:e>
            </m:func>
            <m:func>
              <m:funcPr>
                <m:ctrlPr>
                  <w:rPr>
                    <w:rFonts w:ascii="Cambria Math" w:hAnsi="Cambria Math" w:cs="Calibri"/>
                    <w:sz w:val="22"/>
                  </w:rPr>
                </m:ctrlPr>
              </m:funcPr>
              <m:fName>
                <m:r>
                  <w:rPr>
                    <w:rFonts w:ascii="Cambria Math" w:hAnsi="Cambria Math" w:cs="Calibri"/>
                    <w:sz w:val="22"/>
                  </w:rPr>
                  <m:t>j</m:t>
                </m:r>
              </m:fName>
              <m:e>
                <m:r>
                  <m:rPr>
                    <m:sty m:val="p"/>
                  </m:rPr>
                  <w:rPr>
                    <w:rFonts w:ascii="Cambria Math" w:hAnsi="Cambria Math" w:cs="Calibri"/>
                    <w:sz w:val="22"/>
                  </w:rPr>
                  <m:t>×</m:t>
                </m:r>
              </m:e>
            </m:func>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up>
            <m:r>
              <w:rPr>
                <w:rFonts w:ascii="Cambria Math" w:hAnsi="Cambria Math" w:cs="Calibri"/>
                <w:sz w:val="22"/>
              </w:rPr>
              <m:t>SL</m:t>
            </m:r>
          </m:sup>
        </m:sSubSup>
      </m:oMath>
      <w:r w:rsidRPr="00592CF9">
        <w:rPr>
          <w:rFonts w:ascii="Calibri" w:hAnsi="Calibri" w:cs="Calibri"/>
          <w:sz w:val="22"/>
        </w:rPr>
        <w:t xml:space="preserve"> belong to the set of slots assigned to the resource pool.”</w:t>
      </w:r>
    </w:p>
    <w:p w14:paraId="392F7F0A" w14:textId="77777777" w:rsidR="00BA2C5F" w:rsidRPr="00BA2C5F" w:rsidRDefault="00BA2C5F" w:rsidP="004A2C5F">
      <w:pPr>
        <w:rPr>
          <w:rFonts w:ascii="Calibri" w:hAnsi="Calibri" w:cs="Calibri"/>
          <w:sz w:val="22"/>
        </w:rPr>
      </w:pPr>
    </w:p>
    <w:p w14:paraId="6277E8F6" w14:textId="77777777" w:rsidR="009E2ACD" w:rsidRDefault="009E2ACD" w:rsidP="00937A31">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1A3A92D4"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R1-2100136</w:t>
      </w:r>
      <w:r w:rsidRPr="00F752F0">
        <w:rPr>
          <w:rFonts w:ascii="Times New Roman" w:eastAsia="바탕체" w:hAnsi="Times New Roman"/>
          <w:lang w:eastAsia="zh-CN"/>
        </w:rPr>
        <w:tab/>
        <w:t>Remaining open issues and corrections for physical layer procedure</w:t>
      </w:r>
      <w:r w:rsidRPr="00F752F0">
        <w:rPr>
          <w:rFonts w:ascii="Times New Roman" w:eastAsia="바탕체" w:hAnsi="Times New Roman"/>
          <w:lang w:eastAsia="zh-CN"/>
        </w:rPr>
        <w:tab/>
        <w:t>OPPO</w:t>
      </w:r>
    </w:p>
    <w:p w14:paraId="1AAAE44A"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R1-2100335</w:t>
      </w:r>
      <w:r w:rsidRPr="00F752F0">
        <w:rPr>
          <w:rFonts w:ascii="Times New Roman" w:eastAsia="바탕체" w:hAnsi="Times New Roman"/>
          <w:lang w:eastAsia="zh-CN"/>
        </w:rPr>
        <w:tab/>
        <w:t>Discussion and TPs on physical layer procedures in NR V2X</w:t>
      </w:r>
      <w:r w:rsidRPr="00F752F0">
        <w:rPr>
          <w:rFonts w:ascii="Times New Roman" w:eastAsia="바탕체" w:hAnsi="Times New Roman"/>
          <w:lang w:eastAsia="zh-CN"/>
        </w:rPr>
        <w:tab/>
        <w:t>CATT, GOHIGH</w:t>
      </w:r>
    </w:p>
    <w:p w14:paraId="23D37CD5" w14:textId="2D0DCAE8" w:rsidR="00FE4FFC" w:rsidRDefault="00FE4FFC" w:rsidP="00FE4FFC">
      <w:pPr>
        <w:pStyle w:val="af4"/>
        <w:numPr>
          <w:ilvl w:val="0"/>
          <w:numId w:val="31"/>
        </w:numPr>
        <w:spacing w:before="0" w:after="0"/>
        <w:ind w:leftChars="0" w:left="426"/>
        <w:rPr>
          <w:rFonts w:ascii="Times New Roman" w:eastAsia="바탕체" w:hAnsi="Times New Roman"/>
          <w:lang w:eastAsia="zh-CN"/>
        </w:rPr>
      </w:pPr>
      <w:r w:rsidRPr="00FE4FFC">
        <w:rPr>
          <w:rFonts w:ascii="Times New Roman" w:eastAsia="바탕체" w:hAnsi="Times New Roman"/>
          <w:lang w:eastAsia="zh-CN"/>
        </w:rPr>
        <w:t>R1-2100410</w:t>
      </w:r>
      <w:r w:rsidRPr="00FE4FFC">
        <w:rPr>
          <w:rFonts w:ascii="Times New Roman" w:eastAsia="바탕체" w:hAnsi="Times New Roman"/>
          <w:lang w:eastAsia="zh-CN"/>
        </w:rPr>
        <w:tab/>
        <w:t xml:space="preserve">Maintenance on physical layer structure for NR </w:t>
      </w:r>
      <w:proofErr w:type="spellStart"/>
      <w:r w:rsidRPr="00FE4FFC">
        <w:rPr>
          <w:rFonts w:ascii="Times New Roman" w:eastAsia="바탕체" w:hAnsi="Times New Roman"/>
          <w:lang w:eastAsia="zh-CN"/>
        </w:rPr>
        <w:t>sidelink</w:t>
      </w:r>
      <w:proofErr w:type="spellEnd"/>
      <w:r w:rsidRPr="00FE4FFC">
        <w:rPr>
          <w:rFonts w:ascii="Times New Roman" w:eastAsia="바탕체" w:hAnsi="Times New Roman"/>
          <w:lang w:eastAsia="zh-CN"/>
        </w:rPr>
        <w:tab/>
        <w:t>vivo</w:t>
      </w:r>
    </w:p>
    <w:p w14:paraId="017D13C1"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R1-2100412</w:t>
      </w:r>
      <w:r w:rsidRPr="00F752F0">
        <w:rPr>
          <w:rFonts w:ascii="Times New Roman" w:eastAsia="바탕체" w:hAnsi="Times New Roman"/>
          <w:lang w:eastAsia="zh-CN"/>
        </w:rPr>
        <w:tab/>
        <w:t xml:space="preserve">Maintenance on NR </w:t>
      </w:r>
      <w:proofErr w:type="spellStart"/>
      <w:r w:rsidRPr="00F752F0">
        <w:rPr>
          <w:rFonts w:ascii="Times New Roman" w:eastAsia="바탕체" w:hAnsi="Times New Roman"/>
          <w:lang w:eastAsia="zh-CN"/>
        </w:rPr>
        <w:t>sidelink</w:t>
      </w:r>
      <w:proofErr w:type="spellEnd"/>
      <w:r w:rsidRPr="00F752F0">
        <w:rPr>
          <w:rFonts w:ascii="Times New Roman" w:eastAsia="바탕체" w:hAnsi="Times New Roman"/>
          <w:lang w:eastAsia="zh-CN"/>
        </w:rPr>
        <w:t xml:space="preserve"> synchronization and procedures</w:t>
      </w:r>
      <w:r w:rsidRPr="00F752F0">
        <w:rPr>
          <w:rFonts w:ascii="Times New Roman" w:eastAsia="바탕체" w:hAnsi="Times New Roman"/>
          <w:lang w:eastAsia="zh-CN"/>
        </w:rPr>
        <w:tab/>
        <w:t>vivo</w:t>
      </w:r>
    </w:p>
    <w:p w14:paraId="1508FA0F"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R1-2100516</w:t>
      </w:r>
      <w:r w:rsidRPr="00F752F0">
        <w:rPr>
          <w:rFonts w:ascii="Times New Roman" w:eastAsia="바탕체" w:hAnsi="Times New Roman"/>
          <w:lang w:eastAsia="zh-CN"/>
        </w:rPr>
        <w:tab/>
        <w:t>Discussion on essential corrections in physical layer procedure</w:t>
      </w:r>
      <w:r w:rsidRPr="00F752F0">
        <w:rPr>
          <w:rFonts w:ascii="Times New Roman" w:eastAsia="바탕체" w:hAnsi="Times New Roman"/>
          <w:lang w:eastAsia="zh-CN"/>
        </w:rPr>
        <w:tab/>
        <w:t>LG Electronics</w:t>
      </w:r>
    </w:p>
    <w:p w14:paraId="73EFE766"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R1-2100631</w:t>
      </w:r>
      <w:r w:rsidRPr="00F752F0">
        <w:rPr>
          <w:rFonts w:ascii="Times New Roman" w:eastAsia="바탕체" w:hAnsi="Times New Roman"/>
          <w:lang w:eastAsia="zh-CN"/>
        </w:rPr>
        <w:tab/>
        <w:t xml:space="preserve">Corrections to </w:t>
      </w:r>
      <w:proofErr w:type="spellStart"/>
      <w:r w:rsidRPr="00F752F0">
        <w:rPr>
          <w:rFonts w:ascii="Times New Roman" w:eastAsia="바탕체" w:hAnsi="Times New Roman"/>
          <w:lang w:eastAsia="zh-CN"/>
        </w:rPr>
        <w:t>sidelink</w:t>
      </w:r>
      <w:proofErr w:type="spellEnd"/>
      <w:r w:rsidRPr="00F752F0">
        <w:rPr>
          <w:rFonts w:ascii="Times New Roman" w:eastAsia="바탕체" w:hAnsi="Times New Roman"/>
          <w:lang w:eastAsia="zh-CN"/>
        </w:rPr>
        <w:t xml:space="preserve"> procedures</w:t>
      </w:r>
      <w:r w:rsidRPr="00F752F0">
        <w:rPr>
          <w:rFonts w:ascii="Times New Roman" w:eastAsia="바탕체" w:hAnsi="Times New Roman"/>
          <w:lang w:eastAsia="zh-CN"/>
        </w:rPr>
        <w:tab/>
        <w:t>Intel Corporation</w:t>
      </w:r>
    </w:p>
    <w:p w14:paraId="226B988F"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R1-2100735</w:t>
      </w:r>
      <w:r w:rsidRPr="00F752F0">
        <w:rPr>
          <w:rFonts w:ascii="Times New Roman" w:eastAsia="바탕체" w:hAnsi="Times New Roman"/>
          <w:lang w:eastAsia="zh-CN"/>
        </w:rPr>
        <w:tab/>
        <w:t xml:space="preserve">Remaining issues on physical layer procedures for NR </w:t>
      </w:r>
      <w:proofErr w:type="spellStart"/>
      <w:r w:rsidRPr="00F752F0">
        <w:rPr>
          <w:rFonts w:ascii="Times New Roman" w:eastAsia="바탕체" w:hAnsi="Times New Roman"/>
          <w:lang w:eastAsia="zh-CN"/>
        </w:rPr>
        <w:t>sidelink</w:t>
      </w:r>
      <w:proofErr w:type="spellEnd"/>
      <w:r w:rsidRPr="00F752F0">
        <w:rPr>
          <w:rFonts w:ascii="Times New Roman" w:eastAsia="바탕체" w:hAnsi="Times New Roman"/>
          <w:lang w:eastAsia="zh-CN"/>
        </w:rPr>
        <w:tab/>
        <w:t>Fujitsu</w:t>
      </w:r>
    </w:p>
    <w:p w14:paraId="68E9F06D"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R1-2100800</w:t>
      </w:r>
      <w:r w:rsidRPr="00F752F0">
        <w:rPr>
          <w:rFonts w:ascii="Times New Roman" w:eastAsia="바탕체" w:hAnsi="Times New Roman"/>
          <w:lang w:eastAsia="zh-CN"/>
        </w:rPr>
        <w:tab/>
        <w:t xml:space="preserve">Remaining issues on </w:t>
      </w:r>
      <w:proofErr w:type="spellStart"/>
      <w:r w:rsidRPr="00F752F0">
        <w:rPr>
          <w:rFonts w:ascii="Times New Roman" w:eastAsia="바탕체" w:hAnsi="Times New Roman"/>
          <w:lang w:eastAsia="zh-CN"/>
        </w:rPr>
        <w:t>sidelink</w:t>
      </w:r>
      <w:proofErr w:type="spellEnd"/>
      <w:r w:rsidRPr="00F752F0">
        <w:rPr>
          <w:rFonts w:ascii="Times New Roman" w:eastAsia="바탕체" w:hAnsi="Times New Roman"/>
          <w:lang w:eastAsia="zh-CN"/>
        </w:rPr>
        <w:t xml:space="preserve"> physical layer procedure</w:t>
      </w:r>
      <w:r w:rsidRPr="00F752F0">
        <w:rPr>
          <w:rFonts w:ascii="Times New Roman" w:eastAsia="바탕체" w:hAnsi="Times New Roman"/>
          <w:lang w:eastAsia="zh-CN"/>
        </w:rPr>
        <w:tab/>
      </w:r>
      <w:proofErr w:type="spellStart"/>
      <w:r w:rsidRPr="00F752F0">
        <w:rPr>
          <w:rFonts w:ascii="Times New Roman" w:eastAsia="바탕체" w:hAnsi="Times New Roman"/>
          <w:lang w:eastAsia="zh-CN"/>
        </w:rPr>
        <w:t>Spreadtrum</w:t>
      </w:r>
      <w:proofErr w:type="spellEnd"/>
      <w:r w:rsidRPr="00F752F0">
        <w:rPr>
          <w:rFonts w:ascii="Times New Roman" w:eastAsia="바탕체" w:hAnsi="Times New Roman"/>
          <w:lang w:eastAsia="zh-CN"/>
        </w:rPr>
        <w:t xml:space="preserve"> Communications</w:t>
      </w:r>
    </w:p>
    <w:p w14:paraId="16FD5DDA"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R1-2100938</w:t>
      </w:r>
      <w:r w:rsidRPr="00F752F0">
        <w:rPr>
          <w:rFonts w:ascii="Times New Roman" w:eastAsia="바탕체" w:hAnsi="Times New Roman"/>
          <w:lang w:eastAsia="zh-CN"/>
        </w:rPr>
        <w:tab/>
        <w:t>The slot set for SL resource allocation procedure</w:t>
      </w:r>
      <w:r w:rsidRPr="00F752F0">
        <w:rPr>
          <w:rFonts w:ascii="Times New Roman" w:eastAsia="바탕체" w:hAnsi="Times New Roman"/>
          <w:lang w:eastAsia="zh-CN"/>
        </w:rPr>
        <w:tab/>
        <w:t xml:space="preserve">ZTE, </w:t>
      </w:r>
      <w:proofErr w:type="spellStart"/>
      <w:r w:rsidRPr="00F752F0">
        <w:rPr>
          <w:rFonts w:ascii="Times New Roman" w:eastAsia="바탕체" w:hAnsi="Times New Roman"/>
          <w:lang w:eastAsia="zh-CN"/>
        </w:rPr>
        <w:t>Sanechips</w:t>
      </w:r>
      <w:proofErr w:type="spellEnd"/>
    </w:p>
    <w:p w14:paraId="22556F03"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R1-2101175</w:t>
      </w:r>
      <w:r w:rsidRPr="00F752F0">
        <w:rPr>
          <w:rFonts w:ascii="Times New Roman" w:eastAsia="바탕체" w:hAnsi="Times New Roman"/>
          <w:lang w:eastAsia="zh-CN"/>
        </w:rPr>
        <w:tab/>
        <w:t xml:space="preserve">Draft CR on </w:t>
      </w:r>
      <w:proofErr w:type="spellStart"/>
      <w:r w:rsidRPr="00F752F0">
        <w:rPr>
          <w:rFonts w:ascii="Times New Roman" w:eastAsia="바탕체" w:hAnsi="Times New Roman"/>
          <w:lang w:eastAsia="zh-CN"/>
        </w:rPr>
        <w:t>Sidelink</w:t>
      </w:r>
      <w:proofErr w:type="spellEnd"/>
      <w:r w:rsidRPr="00F752F0">
        <w:rPr>
          <w:rFonts w:ascii="Times New Roman" w:eastAsia="바탕체" w:hAnsi="Times New Roman"/>
          <w:lang w:eastAsia="zh-CN"/>
        </w:rPr>
        <w:t xml:space="preserve"> Physical Duration to Logical Slot Conversion</w:t>
      </w:r>
      <w:r w:rsidRPr="00F752F0">
        <w:rPr>
          <w:rFonts w:ascii="Times New Roman" w:eastAsia="바탕체" w:hAnsi="Times New Roman"/>
          <w:lang w:eastAsia="zh-CN"/>
        </w:rPr>
        <w:tab/>
        <w:t>Samsung</w:t>
      </w:r>
    </w:p>
    <w:p w14:paraId="3FE44FB0"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R1-2101344</w:t>
      </w:r>
      <w:r w:rsidRPr="00F752F0">
        <w:rPr>
          <w:rFonts w:ascii="Times New Roman" w:eastAsia="바탕체" w:hAnsi="Times New Roman"/>
          <w:lang w:eastAsia="zh-CN"/>
        </w:rPr>
        <w:tab/>
        <w:t xml:space="preserve">Remaining Issues of </w:t>
      </w:r>
      <w:proofErr w:type="spellStart"/>
      <w:r w:rsidRPr="00F752F0">
        <w:rPr>
          <w:rFonts w:ascii="Times New Roman" w:eastAsia="바탕체" w:hAnsi="Times New Roman"/>
          <w:lang w:eastAsia="zh-CN"/>
        </w:rPr>
        <w:t>Sidelink</w:t>
      </w:r>
      <w:proofErr w:type="spellEnd"/>
      <w:r w:rsidRPr="00F752F0">
        <w:rPr>
          <w:rFonts w:ascii="Times New Roman" w:eastAsia="바탕체" w:hAnsi="Times New Roman"/>
          <w:lang w:eastAsia="zh-CN"/>
        </w:rPr>
        <w:t xml:space="preserve"> Physical Layer Procedures</w:t>
      </w:r>
      <w:r w:rsidRPr="00F752F0">
        <w:rPr>
          <w:rFonts w:ascii="Times New Roman" w:eastAsia="바탕체" w:hAnsi="Times New Roman"/>
          <w:lang w:eastAsia="zh-CN"/>
        </w:rPr>
        <w:tab/>
        <w:t>Apple</w:t>
      </w:r>
    </w:p>
    <w:p w14:paraId="622CD296"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R1-2101438</w:t>
      </w:r>
      <w:r w:rsidRPr="00F752F0">
        <w:rPr>
          <w:rFonts w:ascii="Times New Roman" w:eastAsia="바탕체" w:hAnsi="Times New Roman"/>
          <w:lang w:eastAsia="zh-CN"/>
        </w:rPr>
        <w:tab/>
        <w:t>Remaining Issues in Physical Layer Procedure</w:t>
      </w:r>
      <w:r w:rsidRPr="00F752F0">
        <w:rPr>
          <w:rFonts w:ascii="Times New Roman" w:eastAsia="바탕체" w:hAnsi="Times New Roman"/>
          <w:lang w:eastAsia="zh-CN"/>
        </w:rPr>
        <w:tab/>
        <w:t>Qualcomm Incorporated</w:t>
      </w:r>
    </w:p>
    <w:p w14:paraId="6C97B1A9"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R1-2101532</w:t>
      </w:r>
      <w:r w:rsidRPr="00F752F0">
        <w:rPr>
          <w:rFonts w:ascii="Times New Roman" w:eastAsia="바탕체" w:hAnsi="Times New Roman"/>
          <w:lang w:eastAsia="zh-CN"/>
        </w:rPr>
        <w:tab/>
        <w:t xml:space="preserve">Remaining issues on physical layer structure and procedures for NR </w:t>
      </w:r>
      <w:proofErr w:type="spellStart"/>
      <w:r w:rsidRPr="00F752F0">
        <w:rPr>
          <w:rFonts w:ascii="Times New Roman" w:eastAsia="바탕체" w:hAnsi="Times New Roman"/>
          <w:lang w:eastAsia="zh-CN"/>
        </w:rPr>
        <w:t>sidelink</w:t>
      </w:r>
      <w:proofErr w:type="spellEnd"/>
      <w:r w:rsidRPr="00F752F0">
        <w:rPr>
          <w:rFonts w:ascii="Times New Roman" w:eastAsia="바탕체" w:hAnsi="Times New Roman"/>
          <w:lang w:eastAsia="zh-CN"/>
        </w:rPr>
        <w:tab/>
        <w:t>Sharp</w:t>
      </w:r>
    </w:p>
    <w:p w14:paraId="5CE60A2D"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R1-2101583</w:t>
      </w:r>
      <w:r w:rsidRPr="00F752F0">
        <w:rPr>
          <w:rFonts w:ascii="Times New Roman" w:eastAsia="바탕체" w:hAnsi="Times New Roman"/>
          <w:lang w:eastAsia="zh-CN"/>
        </w:rPr>
        <w:tab/>
        <w:t xml:space="preserve">Maintenance for </w:t>
      </w:r>
      <w:proofErr w:type="spellStart"/>
      <w:r w:rsidRPr="00F752F0">
        <w:rPr>
          <w:rFonts w:ascii="Times New Roman" w:eastAsia="바탕체" w:hAnsi="Times New Roman"/>
          <w:lang w:eastAsia="zh-CN"/>
        </w:rPr>
        <w:t>sidelink</w:t>
      </w:r>
      <w:proofErr w:type="spellEnd"/>
      <w:r w:rsidRPr="00F752F0">
        <w:rPr>
          <w:rFonts w:ascii="Times New Roman" w:eastAsia="바탕체" w:hAnsi="Times New Roman"/>
          <w:lang w:eastAsia="zh-CN"/>
        </w:rPr>
        <w:t xml:space="preserve"> physical layer procedure</w:t>
      </w:r>
      <w:r w:rsidRPr="00F752F0">
        <w:rPr>
          <w:rFonts w:ascii="Times New Roman" w:eastAsia="바탕체" w:hAnsi="Times New Roman"/>
          <w:lang w:eastAsia="zh-CN"/>
        </w:rPr>
        <w:tab/>
        <w:t>NTT DOCOMO, INC.</w:t>
      </w:r>
    </w:p>
    <w:p w14:paraId="186B5676"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lastRenderedPageBreak/>
        <w:t>R1-2101650</w:t>
      </w:r>
      <w:r w:rsidRPr="00F752F0">
        <w:rPr>
          <w:rFonts w:ascii="Times New Roman" w:eastAsia="바탕체" w:hAnsi="Times New Roman"/>
          <w:lang w:eastAsia="zh-CN"/>
        </w:rPr>
        <w:tab/>
        <w:t xml:space="preserve">Remaining issues on </w:t>
      </w:r>
      <w:proofErr w:type="spellStart"/>
      <w:r w:rsidRPr="00F752F0">
        <w:rPr>
          <w:rFonts w:ascii="Times New Roman" w:eastAsia="바탕체" w:hAnsi="Times New Roman"/>
          <w:lang w:eastAsia="zh-CN"/>
        </w:rPr>
        <w:t>sidelink</w:t>
      </w:r>
      <w:proofErr w:type="spellEnd"/>
      <w:r w:rsidRPr="00F752F0">
        <w:rPr>
          <w:rFonts w:ascii="Times New Roman" w:eastAsia="바탕체" w:hAnsi="Times New Roman"/>
          <w:lang w:eastAsia="zh-CN"/>
        </w:rPr>
        <w:t xml:space="preserve"> procedure</w:t>
      </w:r>
      <w:r w:rsidRPr="00F752F0">
        <w:rPr>
          <w:rFonts w:ascii="Times New Roman" w:eastAsia="바탕체" w:hAnsi="Times New Roman"/>
          <w:lang w:eastAsia="zh-CN"/>
        </w:rPr>
        <w:tab/>
      </w:r>
      <w:proofErr w:type="spellStart"/>
      <w:r w:rsidRPr="00F752F0">
        <w:rPr>
          <w:rFonts w:ascii="Times New Roman" w:eastAsia="바탕체" w:hAnsi="Times New Roman"/>
          <w:lang w:eastAsia="zh-CN"/>
        </w:rPr>
        <w:t>ASUSTeK</w:t>
      </w:r>
      <w:proofErr w:type="spellEnd"/>
    </w:p>
    <w:p w14:paraId="68E0B4A6"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R1-2101707</w:t>
      </w:r>
      <w:r w:rsidRPr="00F752F0">
        <w:rPr>
          <w:rFonts w:ascii="Times New Roman" w:eastAsia="바탕체" w:hAnsi="Times New Roman"/>
          <w:lang w:eastAsia="zh-CN"/>
        </w:rPr>
        <w:tab/>
        <w:t>Draft_CR_TS38.212</w:t>
      </w:r>
      <w:r w:rsidRPr="00F752F0">
        <w:rPr>
          <w:rFonts w:ascii="Times New Roman" w:eastAsia="바탕체" w:hAnsi="Times New Roman"/>
          <w:lang w:eastAsia="zh-CN"/>
        </w:rPr>
        <w:tab/>
        <w:t>Ericsson</w:t>
      </w:r>
    </w:p>
    <w:p w14:paraId="0F7F2CF7"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R1-2101708</w:t>
      </w:r>
      <w:r w:rsidRPr="00F752F0">
        <w:rPr>
          <w:rFonts w:ascii="Times New Roman" w:eastAsia="바탕체" w:hAnsi="Times New Roman"/>
          <w:lang w:eastAsia="zh-CN"/>
        </w:rPr>
        <w:tab/>
        <w:t>Draft_CR_TS38.213</w:t>
      </w:r>
      <w:r w:rsidRPr="00F752F0">
        <w:rPr>
          <w:rFonts w:ascii="Times New Roman" w:eastAsia="바탕체" w:hAnsi="Times New Roman"/>
          <w:lang w:eastAsia="zh-CN"/>
        </w:rPr>
        <w:tab/>
        <w:t>Ericsson</w:t>
      </w:r>
    </w:p>
    <w:p w14:paraId="1CECB18F" w14:textId="77777777" w:rsidR="00F752F0" w:rsidRPr="00F752F0" w:rsidRDefault="00F752F0" w:rsidP="00F752F0">
      <w:pPr>
        <w:pStyle w:val="af4"/>
        <w:numPr>
          <w:ilvl w:val="0"/>
          <w:numId w:val="31"/>
        </w:numPr>
        <w:spacing w:before="0" w:after="0"/>
        <w:ind w:leftChars="0" w:left="426"/>
        <w:rPr>
          <w:rFonts w:ascii="Times New Roman" w:eastAsia="바탕체" w:hAnsi="Times New Roman"/>
          <w:lang w:eastAsia="zh-CN"/>
        </w:rPr>
      </w:pPr>
      <w:r w:rsidRPr="00F752F0">
        <w:rPr>
          <w:rFonts w:ascii="Times New Roman" w:eastAsia="바탕체" w:hAnsi="Times New Roman"/>
          <w:lang w:eastAsia="zh-CN"/>
        </w:rPr>
        <w:t>R1-2101709</w:t>
      </w:r>
      <w:r w:rsidRPr="00F752F0">
        <w:rPr>
          <w:rFonts w:ascii="Times New Roman" w:eastAsia="바탕체" w:hAnsi="Times New Roman"/>
          <w:lang w:eastAsia="zh-CN"/>
        </w:rPr>
        <w:tab/>
        <w:t>Draft_CR_TS38.306</w:t>
      </w:r>
      <w:r w:rsidRPr="00F752F0">
        <w:rPr>
          <w:rFonts w:ascii="Times New Roman" w:eastAsia="바탕체" w:hAnsi="Times New Roman"/>
          <w:lang w:eastAsia="zh-CN"/>
        </w:rPr>
        <w:tab/>
        <w:t>Ericsson</w:t>
      </w:r>
    </w:p>
    <w:p w14:paraId="23D9FA2C" w14:textId="4A220748" w:rsidR="00F752F0" w:rsidRPr="004873EF" w:rsidRDefault="00F752F0" w:rsidP="00F752F0">
      <w:pPr>
        <w:pStyle w:val="af4"/>
        <w:numPr>
          <w:ilvl w:val="0"/>
          <w:numId w:val="31"/>
        </w:numPr>
        <w:spacing w:before="0" w:after="0"/>
        <w:ind w:leftChars="0" w:left="426"/>
        <w:rPr>
          <w:rFonts w:ascii="Times New Roman" w:eastAsia="바탕체" w:hAnsi="Times New Roman" w:hint="eastAsia"/>
          <w:lang w:eastAsia="zh-CN"/>
        </w:rPr>
      </w:pPr>
      <w:r w:rsidRPr="00F752F0">
        <w:rPr>
          <w:rFonts w:ascii="Times New Roman" w:eastAsia="바탕체" w:hAnsi="Times New Roman"/>
          <w:lang w:eastAsia="zh-CN"/>
        </w:rPr>
        <w:t>R1-2101733</w:t>
      </w:r>
      <w:r w:rsidRPr="00F752F0">
        <w:rPr>
          <w:rFonts w:ascii="Times New Roman" w:eastAsia="바탕체" w:hAnsi="Times New Roman"/>
          <w:lang w:eastAsia="zh-CN"/>
        </w:rPr>
        <w:tab/>
        <w:t>Correction on determination of PSFCH resources based on a set of configured PRBs</w:t>
      </w:r>
      <w:r w:rsidRPr="00F752F0">
        <w:rPr>
          <w:rFonts w:ascii="Times New Roman" w:eastAsia="바탕체" w:hAnsi="Times New Roman"/>
          <w:lang w:eastAsia="zh-CN"/>
        </w:rPr>
        <w:tab/>
        <w:t xml:space="preserve">Huawei, </w:t>
      </w:r>
      <w:proofErr w:type="spellStart"/>
      <w:r w:rsidRPr="00F752F0">
        <w:rPr>
          <w:rFonts w:ascii="Times New Roman" w:eastAsia="바탕체" w:hAnsi="Times New Roman"/>
          <w:lang w:eastAsia="zh-CN"/>
        </w:rPr>
        <w:t>HiSilicon</w:t>
      </w:r>
      <w:proofErr w:type="spellEnd"/>
    </w:p>
    <w:sectPr w:rsidR="00F752F0" w:rsidRPr="004873EF"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B9AB4" w14:textId="77777777" w:rsidR="0053783C" w:rsidRDefault="0053783C">
      <w:r>
        <w:separator/>
      </w:r>
    </w:p>
  </w:endnote>
  <w:endnote w:type="continuationSeparator" w:id="0">
    <w:p w14:paraId="242F0644" w14:textId="77777777" w:rsidR="0053783C" w:rsidRDefault="0053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charset w:val="86"/>
    <w:family w:val="modern"/>
    <w:pitch w:val="fixed"/>
    <w:sig w:usb0="800002BF" w:usb1="38CF7CFA" w:usb2="00000016" w:usb3="00000000" w:csb0="0004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21476">
      <w:rPr>
        <w:rStyle w:val="a8"/>
        <w:noProof/>
      </w:rPr>
      <w:t>1</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F41F" w14:textId="77777777" w:rsidR="0053783C" w:rsidRDefault="0053783C">
      <w:r>
        <w:separator/>
      </w:r>
    </w:p>
  </w:footnote>
  <w:footnote w:type="continuationSeparator" w:id="0">
    <w:p w14:paraId="3695AE60" w14:textId="77777777" w:rsidR="0053783C" w:rsidRDefault="00537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77F1F33"/>
    <w:multiLevelType w:val="hybridMultilevel"/>
    <w:tmpl w:val="61904C4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6">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2">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6B3758ED"/>
    <w:multiLevelType w:val="hybridMultilevel"/>
    <w:tmpl w:val="7F74F916"/>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8">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32">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6"/>
  </w:num>
  <w:num w:numId="3">
    <w:abstractNumId w:val="20"/>
  </w:num>
  <w:num w:numId="4">
    <w:abstractNumId w:val="30"/>
  </w:num>
  <w:num w:numId="5">
    <w:abstractNumId w:val="32"/>
  </w:num>
  <w:num w:numId="6">
    <w:abstractNumId w:val="15"/>
  </w:num>
  <w:num w:numId="7">
    <w:abstractNumId w:val="21"/>
  </w:num>
  <w:num w:numId="8">
    <w:abstractNumId w:val="13"/>
  </w:num>
  <w:num w:numId="9">
    <w:abstractNumId w:val="0"/>
  </w:num>
  <w:num w:numId="10">
    <w:abstractNumId w:val="28"/>
  </w:num>
  <w:num w:numId="11">
    <w:abstractNumId w:val="5"/>
  </w:num>
  <w:num w:numId="12">
    <w:abstractNumId w:val="16"/>
  </w:num>
  <w:num w:numId="13">
    <w:abstractNumId w:val="7"/>
  </w:num>
  <w:num w:numId="14">
    <w:abstractNumId w:val="5"/>
  </w:num>
  <w:num w:numId="15">
    <w:abstractNumId w:val="4"/>
  </w:num>
  <w:num w:numId="16">
    <w:abstractNumId w:val="19"/>
  </w:num>
  <w:num w:numId="17">
    <w:abstractNumId w:val="11"/>
  </w:num>
  <w:num w:numId="18">
    <w:abstractNumId w:val="25"/>
  </w:num>
  <w:num w:numId="19">
    <w:abstractNumId w:val="18"/>
  </w:num>
  <w:num w:numId="20">
    <w:abstractNumId w:val="27"/>
  </w:num>
  <w:num w:numId="21">
    <w:abstractNumId w:val="8"/>
  </w:num>
  <w:num w:numId="22">
    <w:abstractNumId w:val="22"/>
  </w:num>
  <w:num w:numId="23">
    <w:abstractNumId w:val="23"/>
  </w:num>
  <w:num w:numId="24">
    <w:abstractNumId w:val="3"/>
  </w:num>
  <w:num w:numId="25">
    <w:abstractNumId w:val="3"/>
  </w:num>
  <w:num w:numId="26">
    <w:abstractNumId w:val="9"/>
  </w:num>
  <w:num w:numId="27">
    <w:abstractNumId w:val="24"/>
  </w:num>
  <w:num w:numId="28">
    <w:abstractNumId w:val="1"/>
  </w:num>
  <w:num w:numId="29">
    <w:abstractNumId w:val="10"/>
  </w:num>
  <w:num w:numId="30">
    <w:abstractNumId w:val="29"/>
  </w:num>
  <w:num w:numId="31">
    <w:abstractNumId w:val="26"/>
  </w:num>
  <w:num w:numId="32">
    <w:abstractNumId w:val="31"/>
  </w:num>
  <w:num w:numId="33">
    <w:abstractNumId w:val="17"/>
  </w:num>
  <w:num w:numId="34">
    <w:abstractNumId w:val="14"/>
  </w:num>
  <w:num w:numId="3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37BCA"/>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5605A"/>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3EF"/>
    <w:rsid w:val="004874F3"/>
    <w:rsid w:val="00487845"/>
    <w:rsid w:val="00487E42"/>
    <w:rsid w:val="004902E9"/>
    <w:rsid w:val="00490480"/>
    <w:rsid w:val="00491048"/>
    <w:rsid w:val="0049105C"/>
    <w:rsid w:val="00491B3F"/>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5F"/>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83C"/>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CF9"/>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775"/>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1DE3"/>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B8D"/>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C48"/>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615"/>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8A"/>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A95"/>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143"/>
    <w:rsid w:val="00BD05C1"/>
    <w:rsid w:val="00BD090B"/>
    <w:rsid w:val="00BD0D4C"/>
    <w:rsid w:val="00BD0DD2"/>
    <w:rsid w:val="00BD0F3A"/>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556B"/>
    <w:rsid w:val="00C160FB"/>
    <w:rsid w:val="00C168AA"/>
    <w:rsid w:val="00C16C80"/>
    <w:rsid w:val="00C16DFB"/>
    <w:rsid w:val="00C170A3"/>
    <w:rsid w:val="00C17162"/>
    <w:rsid w:val="00C17AA1"/>
    <w:rsid w:val="00C17B7E"/>
    <w:rsid w:val="00C208A1"/>
    <w:rsid w:val="00C20B4D"/>
    <w:rsid w:val="00C20DE8"/>
    <w:rsid w:val="00C20F0F"/>
    <w:rsid w:val="00C20F82"/>
    <w:rsid w:val="00C21476"/>
    <w:rsid w:val="00C21BA4"/>
    <w:rsid w:val="00C21E6A"/>
    <w:rsid w:val="00C225DC"/>
    <w:rsid w:val="00C227CB"/>
    <w:rsid w:val="00C23934"/>
    <w:rsid w:val="00C23E35"/>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248"/>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51B"/>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A6B"/>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034"/>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363"/>
    <w:rsid w:val="00E924CD"/>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306"/>
    <w:rsid w:val="00EA048C"/>
    <w:rsid w:val="00EA07D1"/>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4B4B"/>
    <w:rsid w:val="00F752F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4FFC"/>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出段落,リスト段落,列表段落,列表段落11,Task Body"/>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出段落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 w:type="paragraph" w:customStyle="1" w:styleId="xmsonormal">
    <w:name w:val="x_msonormal"/>
    <w:basedOn w:val="a0"/>
    <w:uiPriority w:val="99"/>
    <w:rsid w:val="00592CF9"/>
    <w:pPr>
      <w:widowControl/>
      <w:wordWrap/>
      <w:autoSpaceDE/>
      <w:autoSpaceDN/>
      <w:spacing w:before="100" w:beforeAutospacing="1" w:after="100" w:afterAutospacing="1"/>
      <w:jc w:val="left"/>
    </w:pPr>
    <w:rPr>
      <w:rFonts w:ascii="Calibri" w:eastAsia="굴림"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2707054">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398473553">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48425555">
      <w:bodyDiv w:val="1"/>
      <w:marLeft w:val="0"/>
      <w:marRight w:val="0"/>
      <w:marTop w:val="0"/>
      <w:marBottom w:val="0"/>
      <w:divBdr>
        <w:top w:val="none" w:sz="0" w:space="0" w:color="auto"/>
        <w:left w:val="none" w:sz="0" w:space="0" w:color="auto"/>
        <w:bottom w:val="none" w:sz="0" w:space="0" w:color="auto"/>
        <w:right w:val="none" w:sz="0" w:space="0" w:color="auto"/>
      </w:divBdr>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9C1B5B91-23D0-4F77-B966-0D0D71E2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807</Words>
  <Characters>4604</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LG Electronics</cp:lastModifiedBy>
  <cp:revision>27</cp:revision>
  <cp:lastPrinted>2014-01-26T05:26:00Z</cp:lastPrinted>
  <dcterms:created xsi:type="dcterms:W3CDTF">2020-10-19T09:26:00Z</dcterms:created>
  <dcterms:modified xsi:type="dcterms:W3CDTF">2021-01-19T10:36:00Z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