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3D243D48"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宋体" w:hint="eastAsia"/>
          <w:b/>
          <w:sz w:val="24"/>
          <w:szCs w:val="24"/>
          <w:lang w:eastAsia="zh-CN"/>
        </w:rPr>
        <w:t>1</w:t>
      </w:r>
      <w:r>
        <w:rPr>
          <w:b/>
          <w:sz w:val="24"/>
          <w:szCs w:val="24"/>
          <w:lang w:eastAsia="ko-KR"/>
        </w:rPr>
        <w:t>0</w:t>
      </w:r>
      <w:r w:rsidR="009E6D69">
        <w:rPr>
          <w:b/>
          <w:sz w:val="24"/>
          <w:szCs w:val="24"/>
          <w:lang w:eastAsia="ko-KR"/>
        </w:rPr>
        <w:t>nnnn</w:t>
      </w:r>
    </w:p>
    <w:bookmarkEnd w:id="0"/>
    <w:bookmarkEnd w:id="1"/>
    <w:p w14:paraId="5041BA3D" w14:textId="4587C88B" w:rsidR="00971658" w:rsidRDefault="009F14FA">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645D5F70"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A7D74" w:rsidRPr="009A7D74">
        <w:rPr>
          <w:rFonts w:ascii="Arial" w:hAnsi="Arial" w:cs="Arial"/>
          <w:sz w:val="24"/>
          <w:szCs w:val="24"/>
        </w:rPr>
        <w:t>[104-e-NR-7.1CRs-09] Correction on UE sounding procedure</w:t>
      </w:r>
      <w:r w:rsidR="009E6D69">
        <w:rPr>
          <w:rFonts w:ascii="Arial" w:hAnsi="Arial" w:cs="Arial"/>
          <w:sz w:val="24"/>
          <w:szCs w:val="24"/>
        </w:rPr>
        <w:t xml:space="preserve"> (round 2)</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0FE0A2BE" w14:textId="7B63B419" w:rsidR="009A7D74"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 xml:space="preserve">The following proposal was endorsed </w:t>
      </w:r>
      <w:r w:rsidR="00C34381">
        <w:rPr>
          <w:rFonts w:ascii="Times New Roman" w:hAnsi="Times New Roman"/>
          <w:sz w:val="20"/>
          <w:szCs w:val="20"/>
        </w:rPr>
        <w:t>during</w:t>
      </w:r>
      <w:r>
        <w:rPr>
          <w:rFonts w:ascii="Times New Roman" w:hAnsi="Times New Roman"/>
          <w:sz w:val="20"/>
          <w:szCs w:val="20"/>
        </w:rPr>
        <w:t xml:space="preserve"> the discussion </w:t>
      </w:r>
      <w:r w:rsidR="008D1F72">
        <w:rPr>
          <w:rFonts w:ascii="Times New Roman" w:hAnsi="Times New Roman"/>
          <w:sz w:val="20"/>
          <w:szCs w:val="20"/>
        </w:rPr>
        <w:t>of</w:t>
      </w:r>
      <w:r>
        <w:rPr>
          <w:rFonts w:ascii="Times New Roman" w:hAnsi="Times New Roman"/>
          <w:sz w:val="20"/>
          <w:szCs w:val="20"/>
        </w:rPr>
        <w:t xml:space="preserve"> draft CR on UE sounding procedure (c.f. [1]) in the first week of RAN1#104-e. </w:t>
      </w:r>
    </w:p>
    <w:p w14:paraId="473CCA4D" w14:textId="77777777" w:rsidR="009E6D69" w:rsidRPr="00293C09" w:rsidRDefault="009E6D69" w:rsidP="008D1F72">
      <w:pPr>
        <w:spacing w:after="0" w:line="240" w:lineRule="auto"/>
        <w:rPr>
          <w:rFonts w:ascii="Times New Roman" w:hAnsi="Times New Roman"/>
          <w:sz w:val="20"/>
          <w:szCs w:val="20"/>
          <w:u w:val="single"/>
        </w:rPr>
      </w:pPr>
      <w:r>
        <w:rPr>
          <w:rFonts w:ascii="Times New Roman" w:hAnsi="Times New Roman"/>
          <w:b/>
          <w:sz w:val="20"/>
          <w:szCs w:val="20"/>
          <w:u w:val="single"/>
        </w:rPr>
        <w:t xml:space="preserve">Proposal: </w:t>
      </w:r>
    </w:p>
    <w:p w14:paraId="0229B6C1" w14:textId="77777777" w:rsidR="009E6D69" w:rsidRPr="00293C0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Support collision handling between SRS and PUSCH with UCI per draft CR [R1-2100329]. </w:t>
      </w:r>
    </w:p>
    <w:p w14:paraId="1554C83B" w14:textId="77777777" w:rsidR="009E6D6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Further discuss the case of PUSCH without CSI next week. </w:t>
      </w:r>
    </w:p>
    <w:p w14:paraId="3B0127B5" w14:textId="77777777" w:rsidR="00C34381" w:rsidRDefault="00C34381" w:rsidP="00C34381">
      <w:pPr>
        <w:spacing w:after="0" w:line="240" w:lineRule="auto"/>
        <w:ind w:left="720"/>
        <w:rPr>
          <w:rFonts w:ascii="Times New Roman" w:hAnsi="Times New Roman"/>
          <w:sz w:val="20"/>
          <w:szCs w:val="20"/>
        </w:rPr>
      </w:pPr>
    </w:p>
    <w:p w14:paraId="34D34ACF" w14:textId="77777777" w:rsidR="009E6D69" w:rsidRPr="009E6D69" w:rsidRDefault="009E6D69" w:rsidP="008D1F72">
      <w:pPr>
        <w:spacing w:after="0" w:line="240" w:lineRule="auto"/>
        <w:rPr>
          <w:rFonts w:ascii="Times New Roman" w:hAnsi="Times New Roman"/>
          <w:b/>
          <w:bCs/>
          <w:sz w:val="20"/>
          <w:szCs w:val="20"/>
        </w:rPr>
      </w:pPr>
      <w:r w:rsidRPr="009E6D69">
        <w:rPr>
          <w:rFonts w:ascii="Times New Roman" w:hAnsi="Times New Roman"/>
          <w:b/>
          <w:bCs/>
          <w:sz w:val="20"/>
          <w:szCs w:val="20"/>
          <w:highlight w:val="green"/>
        </w:rPr>
        <w:t>Agreement</w:t>
      </w:r>
    </w:p>
    <w:p w14:paraId="28E9A8C3" w14:textId="77777777" w:rsidR="009E6D69" w:rsidRPr="009E6D69" w:rsidRDefault="009E6D69" w:rsidP="008D1F72">
      <w:pPr>
        <w:pStyle w:val="af2"/>
        <w:numPr>
          <w:ilvl w:val="0"/>
          <w:numId w:val="17"/>
        </w:numPr>
        <w:spacing w:after="0" w:line="240" w:lineRule="auto"/>
        <w:rPr>
          <w:rFonts w:ascii="Times New Roman" w:hAnsi="Times New Roman"/>
          <w:sz w:val="20"/>
          <w:szCs w:val="20"/>
          <w:lang w:eastAsia="zh-CN"/>
        </w:rPr>
      </w:pPr>
      <w:r w:rsidRPr="009E6D69">
        <w:rPr>
          <w:rFonts w:ascii="Times New Roman" w:hAnsi="Times New Roman"/>
          <w:sz w:val="20"/>
          <w:szCs w:val="20"/>
        </w:rPr>
        <w:t>The text proposal in R1-2100329 for TS 38.214 clause 6.2.1.3 is endorsed in R1-2101997 (TS38.214, Rel-16, CR#0159, Cat. F).</w:t>
      </w:r>
    </w:p>
    <w:p w14:paraId="35C907F8" w14:textId="77777777" w:rsidR="008D1F72" w:rsidRDefault="008D1F72" w:rsidP="003568FB">
      <w:pPr>
        <w:spacing w:beforeLines="50" w:before="120" w:afterLines="50" w:after="120" w:line="240" w:lineRule="auto"/>
        <w:jc w:val="both"/>
        <w:rPr>
          <w:rFonts w:ascii="Times New Roman" w:hAnsi="Times New Roman"/>
          <w:sz w:val="20"/>
          <w:szCs w:val="20"/>
        </w:rPr>
      </w:pPr>
    </w:p>
    <w:p w14:paraId="49141946" w14:textId="789E2A6E" w:rsidR="009E6D69"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Per Mr. Cha</w:t>
      </w:r>
      <w:r w:rsidR="008D1F72">
        <w:rPr>
          <w:rFonts w:ascii="Times New Roman" w:hAnsi="Times New Roman"/>
          <w:sz w:val="20"/>
          <w:szCs w:val="20"/>
        </w:rPr>
        <w:t xml:space="preserve">irman, RAN1 will further discuss </w:t>
      </w:r>
      <w:r>
        <w:rPr>
          <w:rFonts w:ascii="Times New Roman" w:hAnsi="Times New Roman"/>
          <w:sz w:val="20"/>
          <w:szCs w:val="20"/>
        </w:rPr>
        <w:t xml:space="preserve">the case of PUSCH without UCI in the second week of RAN1#104-e. </w:t>
      </w:r>
      <w:r w:rsidR="008D1F72">
        <w:rPr>
          <w:rFonts w:ascii="Times New Roman" w:hAnsi="Times New Roman"/>
          <w:sz w:val="20"/>
          <w:szCs w:val="20"/>
        </w:rPr>
        <w:t xml:space="preserve">This document is to collect company </w:t>
      </w:r>
      <w:r w:rsidR="00C34381">
        <w:rPr>
          <w:rFonts w:ascii="Times New Roman" w:hAnsi="Times New Roman"/>
          <w:sz w:val="20"/>
          <w:szCs w:val="20"/>
        </w:rPr>
        <w:t xml:space="preserve">inputs on this issue. </w:t>
      </w:r>
    </w:p>
    <w:p w14:paraId="796D4369" w14:textId="77777777" w:rsidR="00971658" w:rsidRDefault="009F14FA">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Company views</w:t>
      </w:r>
    </w:p>
    <w:p w14:paraId="7E3CB361" w14:textId="6B0C4A18" w:rsidR="00C75BA7" w:rsidRDefault="00C75BA7" w:rsidP="0059544D">
      <w:pPr>
        <w:spacing w:after="0"/>
        <w:jc w:val="both"/>
        <w:rPr>
          <w:rFonts w:ascii="Times New Roman" w:eastAsiaTheme="minorEastAsia" w:hAnsi="Times New Roman"/>
          <w:b/>
          <w:sz w:val="20"/>
          <w:lang w:eastAsia="zh-CN"/>
        </w:rPr>
      </w:pPr>
    </w:p>
    <w:tbl>
      <w:tblPr>
        <w:tblStyle w:val="ad"/>
        <w:tblW w:w="5000" w:type="pct"/>
        <w:tblLook w:val="04A0" w:firstRow="1" w:lastRow="0" w:firstColumn="1" w:lastColumn="0" w:noHBand="0" w:noVBand="1"/>
      </w:tblPr>
      <w:tblGrid>
        <w:gridCol w:w="1372"/>
        <w:gridCol w:w="7645"/>
      </w:tblGrid>
      <w:tr w:rsidR="00160FA4" w:rsidRPr="00004E89" w14:paraId="6CF92058" w14:textId="77777777" w:rsidTr="00160FA4">
        <w:trPr>
          <w:trHeight w:val="20"/>
        </w:trPr>
        <w:tc>
          <w:tcPr>
            <w:tcW w:w="761" w:type="pct"/>
            <w:shd w:val="clear" w:color="auto" w:fill="E7E6E6" w:themeFill="background2"/>
            <w:vAlign w:val="center"/>
          </w:tcPr>
          <w:p w14:paraId="06F8FCA9" w14:textId="77777777" w:rsidR="00160FA4" w:rsidRPr="00004E89" w:rsidRDefault="00160FA4"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4239" w:type="pct"/>
            <w:shd w:val="clear" w:color="auto" w:fill="E7E6E6" w:themeFill="background2"/>
            <w:vAlign w:val="center"/>
          </w:tcPr>
          <w:p w14:paraId="1901968B" w14:textId="595B5B73" w:rsidR="00160FA4" w:rsidRPr="00004E89" w:rsidRDefault="00160FA4"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60FA4" w:rsidRPr="00004E89" w14:paraId="24E3E895" w14:textId="77777777" w:rsidTr="00160FA4">
        <w:trPr>
          <w:trHeight w:val="20"/>
        </w:trPr>
        <w:tc>
          <w:tcPr>
            <w:tcW w:w="761" w:type="pct"/>
            <w:vAlign w:val="center"/>
          </w:tcPr>
          <w:p w14:paraId="2C5AC59C" w14:textId="6E3AFD6A" w:rsidR="00160FA4" w:rsidRPr="007E3C9E" w:rsidRDefault="007E3C9E" w:rsidP="00004E89">
            <w:pPr>
              <w:spacing w:after="0"/>
              <w:jc w:val="center"/>
              <w:rPr>
                <w:rFonts w:ascii="Times New Roman" w:eastAsia="宋体" w:hAnsi="Times New Roman"/>
                <w:sz w:val="20"/>
                <w:szCs w:val="20"/>
                <w:lang w:eastAsia="zh-CN"/>
              </w:rPr>
            </w:pPr>
            <w:r>
              <w:rPr>
                <w:rFonts w:ascii="Times New Roman" w:eastAsia="宋体" w:hAnsi="Times New Roman" w:hint="eastAsia"/>
                <w:sz w:val="20"/>
                <w:szCs w:val="20"/>
                <w:lang w:eastAsia="zh-CN"/>
              </w:rPr>
              <w:t>CATT</w:t>
            </w:r>
          </w:p>
        </w:tc>
        <w:tc>
          <w:tcPr>
            <w:tcW w:w="4239" w:type="pct"/>
          </w:tcPr>
          <w:p w14:paraId="56B2225B" w14:textId="00EB7103" w:rsidR="00EF14F0" w:rsidRDefault="008C1B37" w:rsidP="00004E89">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In our opinion, th</w:t>
            </w:r>
            <w:r w:rsidR="001636FF">
              <w:rPr>
                <w:rFonts w:ascii="Times New Roman" w:eastAsia="宋体" w:hAnsi="Times New Roman" w:hint="eastAsia"/>
                <w:sz w:val="20"/>
                <w:szCs w:val="20"/>
                <w:lang w:eastAsia="zh-CN"/>
              </w:rPr>
              <w:t>is</w:t>
            </w:r>
            <w:r>
              <w:rPr>
                <w:rFonts w:ascii="Times New Roman" w:eastAsia="宋体" w:hAnsi="Times New Roman" w:hint="eastAsia"/>
                <w:sz w:val="20"/>
                <w:szCs w:val="20"/>
                <w:lang w:eastAsia="zh-CN"/>
              </w:rPr>
              <w:t xml:space="preserve"> case related to the following two issues:</w:t>
            </w:r>
          </w:p>
          <w:p w14:paraId="6E3DCA9C" w14:textId="77777777" w:rsidR="006444E8" w:rsidRPr="00503C47" w:rsidRDefault="006444E8" w:rsidP="00004E89">
            <w:pPr>
              <w:spacing w:after="0"/>
              <w:jc w:val="both"/>
              <w:rPr>
                <w:rFonts w:ascii="Times New Roman" w:eastAsia="宋体" w:hAnsi="Times New Roman"/>
                <w:sz w:val="20"/>
                <w:szCs w:val="20"/>
                <w:lang w:eastAsia="zh-CN"/>
              </w:rPr>
            </w:pPr>
          </w:p>
          <w:p w14:paraId="6F8040C1" w14:textId="4C32AFC4" w:rsidR="007E3C9E" w:rsidRPr="006444E8" w:rsidRDefault="007E3C9E" w:rsidP="00004E89">
            <w:pPr>
              <w:spacing w:after="0"/>
              <w:jc w:val="both"/>
              <w:rPr>
                <w:rFonts w:ascii="Times New Roman" w:eastAsia="宋体" w:hAnsi="Times New Roman"/>
                <w:b/>
                <w:sz w:val="20"/>
                <w:szCs w:val="20"/>
                <w:lang w:eastAsia="zh-CN"/>
              </w:rPr>
            </w:pPr>
            <w:r w:rsidRPr="006444E8">
              <w:rPr>
                <w:rFonts w:ascii="Times New Roman" w:eastAsia="宋体" w:hAnsi="Times New Roman" w:hint="eastAsia"/>
                <w:b/>
                <w:sz w:val="20"/>
                <w:szCs w:val="20"/>
                <w:lang w:eastAsia="zh-CN"/>
              </w:rPr>
              <w:t xml:space="preserve">1. </w:t>
            </w:r>
            <w:r w:rsidR="00EF14F0" w:rsidRPr="006444E8">
              <w:rPr>
                <w:rFonts w:ascii="Times New Roman" w:eastAsia="宋体" w:hAnsi="Times New Roman" w:hint="eastAsia"/>
                <w:b/>
                <w:sz w:val="20"/>
                <w:szCs w:val="20"/>
                <w:lang w:eastAsia="zh-CN"/>
              </w:rPr>
              <w:t xml:space="preserve">Whether PUSCH </w:t>
            </w:r>
            <w:r w:rsidR="00C86B13">
              <w:rPr>
                <w:rFonts w:ascii="Times New Roman" w:eastAsia="宋体" w:hAnsi="Times New Roman"/>
                <w:b/>
                <w:sz w:val="20"/>
                <w:szCs w:val="20"/>
                <w:lang w:eastAsia="zh-CN"/>
              </w:rPr>
              <w:t>is</w:t>
            </w:r>
            <w:r w:rsidR="00EF14F0" w:rsidRPr="006444E8">
              <w:rPr>
                <w:rFonts w:ascii="Times New Roman" w:eastAsia="宋体" w:hAnsi="Times New Roman" w:hint="eastAsia"/>
                <w:b/>
                <w:sz w:val="20"/>
                <w:szCs w:val="20"/>
                <w:lang w:eastAsia="zh-CN"/>
              </w:rPr>
              <w:t xml:space="preserve"> prioritized</w:t>
            </w:r>
          </w:p>
          <w:p w14:paraId="4D9E9B4B" w14:textId="7E53975B" w:rsidR="00C86B13" w:rsidRDefault="00C86B13" w:rsidP="00EF14F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The</w:t>
            </w:r>
            <w:r>
              <w:rPr>
                <w:rFonts w:ascii="Times New Roman" w:eastAsia="宋体" w:hAnsi="Times New Roman"/>
                <w:sz w:val="20"/>
                <w:szCs w:val="20"/>
                <w:lang w:eastAsia="zh-CN"/>
              </w:rPr>
              <w:t xml:space="preserve"> two follow alternatives can be considered:</w:t>
            </w:r>
          </w:p>
          <w:p w14:paraId="1B1FA421" w14:textId="42DDAF65" w:rsidR="00EF14F0" w:rsidRDefault="00EF14F0" w:rsidP="00EF14F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Alt 1: No matter what the priority index of PUSCH is</w:t>
            </w:r>
            <w:r w:rsidR="001636FF">
              <w:rPr>
                <w:rFonts w:ascii="Times New Roman" w:eastAsia="宋体" w:hAnsi="Times New Roman" w:hint="eastAsia"/>
                <w:sz w:val="20"/>
                <w:szCs w:val="20"/>
                <w:lang w:eastAsia="zh-CN"/>
              </w:rPr>
              <w:t>,</w:t>
            </w:r>
            <w:r>
              <w:rPr>
                <w:rFonts w:ascii="Times New Roman" w:eastAsia="宋体" w:hAnsi="Times New Roman" w:hint="eastAsia"/>
                <w:sz w:val="20"/>
                <w:szCs w:val="20"/>
                <w:lang w:eastAsia="zh-CN"/>
              </w:rPr>
              <w:t xml:space="preserve"> PUSCH without UCI is dropped.</w:t>
            </w:r>
          </w:p>
          <w:p w14:paraId="7CDC9155" w14:textId="6493DDDF" w:rsidR="00EF14F0" w:rsidRDefault="00EF14F0" w:rsidP="00EF14F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Alt 2: </w:t>
            </w:r>
            <w:r w:rsidRPr="00EF14F0">
              <w:rPr>
                <w:rFonts w:ascii="Times New Roman" w:eastAsia="宋体" w:hAnsi="Times New Roman"/>
                <w:sz w:val="20"/>
                <w:szCs w:val="20"/>
                <w:lang w:eastAsia="zh-CN"/>
              </w:rPr>
              <w:t xml:space="preserve">If the priority index of PUSCH is 1, drop SRS; </w:t>
            </w:r>
            <w:r>
              <w:rPr>
                <w:rFonts w:ascii="Times New Roman" w:eastAsia="宋体" w:hAnsi="Times New Roman" w:hint="eastAsia"/>
                <w:sz w:val="20"/>
                <w:szCs w:val="20"/>
                <w:lang w:eastAsia="zh-CN"/>
              </w:rPr>
              <w:t>o</w:t>
            </w:r>
            <w:r w:rsidRPr="00EF14F0">
              <w:rPr>
                <w:rFonts w:ascii="Times New Roman" w:eastAsia="宋体" w:hAnsi="Times New Roman"/>
                <w:sz w:val="20"/>
                <w:szCs w:val="20"/>
                <w:lang w:eastAsia="zh-CN"/>
              </w:rPr>
              <w:t>therwise, drop PUSCH without UCI.</w:t>
            </w:r>
          </w:p>
          <w:p w14:paraId="5327EF32" w14:textId="77777777" w:rsidR="00EF14F0" w:rsidRDefault="00EF14F0" w:rsidP="00EF14F0">
            <w:pPr>
              <w:spacing w:after="0"/>
              <w:jc w:val="both"/>
              <w:rPr>
                <w:rFonts w:ascii="Times New Roman" w:eastAsia="宋体" w:hAnsi="Times New Roman"/>
                <w:sz w:val="20"/>
                <w:szCs w:val="20"/>
                <w:lang w:eastAsia="zh-CN"/>
              </w:rPr>
            </w:pPr>
          </w:p>
          <w:p w14:paraId="58E137D6" w14:textId="4F8DD389" w:rsidR="00EF14F0" w:rsidRPr="006444E8" w:rsidRDefault="00EF14F0" w:rsidP="00EF14F0">
            <w:pPr>
              <w:spacing w:after="0"/>
              <w:jc w:val="both"/>
              <w:rPr>
                <w:rFonts w:ascii="Times New Roman" w:eastAsia="宋体" w:hAnsi="Times New Roman"/>
                <w:b/>
                <w:sz w:val="20"/>
                <w:szCs w:val="20"/>
                <w:lang w:eastAsia="zh-CN"/>
              </w:rPr>
            </w:pPr>
            <w:r w:rsidRPr="006444E8">
              <w:rPr>
                <w:rFonts w:ascii="Times New Roman" w:eastAsia="宋体" w:hAnsi="Times New Roman" w:hint="eastAsia"/>
                <w:b/>
                <w:sz w:val="20"/>
                <w:szCs w:val="20"/>
                <w:lang w:eastAsia="zh-CN"/>
              </w:rPr>
              <w:t xml:space="preserve">2. </w:t>
            </w:r>
            <w:r w:rsidR="006444E8" w:rsidRPr="006444E8">
              <w:rPr>
                <w:rFonts w:ascii="Times New Roman" w:eastAsia="宋体" w:hAnsi="Times New Roman" w:hint="eastAsia"/>
                <w:b/>
                <w:sz w:val="20"/>
                <w:szCs w:val="20"/>
                <w:lang w:eastAsia="zh-CN"/>
              </w:rPr>
              <w:t>Whether all PUSCH repetitions are dropped w</w:t>
            </w:r>
            <w:r w:rsidRPr="006444E8">
              <w:rPr>
                <w:rFonts w:ascii="Times New Roman" w:eastAsia="宋体" w:hAnsi="Times New Roman"/>
                <w:b/>
                <w:sz w:val="20"/>
                <w:szCs w:val="20"/>
                <w:lang w:eastAsia="zh-CN"/>
              </w:rPr>
              <w:t>h</w:t>
            </w:r>
            <w:r w:rsidRPr="006444E8">
              <w:rPr>
                <w:rFonts w:ascii="Times New Roman" w:eastAsia="宋体" w:hAnsi="Times New Roman" w:hint="eastAsia"/>
                <w:b/>
                <w:sz w:val="20"/>
                <w:szCs w:val="20"/>
                <w:lang w:eastAsia="zh-CN"/>
              </w:rPr>
              <w:t xml:space="preserve">en PUSCH without UCI and with repetition </w:t>
            </w:r>
            <w:r w:rsidR="006444E8" w:rsidRPr="006444E8">
              <w:rPr>
                <w:rFonts w:ascii="Times New Roman" w:eastAsia="宋体" w:hAnsi="Times New Roman" w:hint="eastAsia"/>
                <w:b/>
                <w:sz w:val="20"/>
                <w:szCs w:val="20"/>
                <w:lang w:eastAsia="zh-CN"/>
              </w:rPr>
              <w:t>should be</w:t>
            </w:r>
            <w:r w:rsidR="006444E8">
              <w:rPr>
                <w:rFonts w:ascii="Times New Roman" w:eastAsia="宋体" w:hAnsi="Times New Roman" w:hint="eastAsia"/>
                <w:b/>
                <w:sz w:val="20"/>
                <w:szCs w:val="20"/>
                <w:lang w:eastAsia="zh-CN"/>
              </w:rPr>
              <w:t xml:space="preserve"> dropped</w:t>
            </w:r>
          </w:p>
          <w:p w14:paraId="7600EA90" w14:textId="77777777" w:rsidR="00C86B13" w:rsidRDefault="00C86B13" w:rsidP="00C86B13">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The</w:t>
            </w:r>
            <w:r>
              <w:rPr>
                <w:rFonts w:ascii="Times New Roman" w:eastAsia="宋体" w:hAnsi="Times New Roman"/>
                <w:sz w:val="20"/>
                <w:szCs w:val="20"/>
                <w:lang w:eastAsia="zh-CN"/>
              </w:rPr>
              <w:t xml:space="preserve"> two follow alternatives can be considered:</w:t>
            </w:r>
          </w:p>
          <w:p w14:paraId="210E40C7" w14:textId="46FCBA71" w:rsidR="00EF14F0" w:rsidRDefault="00EF14F0" w:rsidP="00EF14F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Alt 1: </w:t>
            </w:r>
            <w:r w:rsidR="006444E8">
              <w:rPr>
                <w:rFonts w:ascii="Times New Roman" w:eastAsia="宋体" w:hAnsi="Times New Roman" w:hint="eastAsia"/>
                <w:sz w:val="20"/>
                <w:szCs w:val="20"/>
                <w:lang w:eastAsia="zh-CN"/>
              </w:rPr>
              <w:t>All</w:t>
            </w:r>
            <w:r>
              <w:rPr>
                <w:rFonts w:ascii="Times New Roman" w:eastAsia="宋体" w:hAnsi="Times New Roman" w:hint="eastAsia"/>
                <w:sz w:val="20"/>
                <w:szCs w:val="20"/>
                <w:lang w:eastAsia="zh-CN"/>
              </w:rPr>
              <w:t xml:space="preserve"> PUSCH </w:t>
            </w:r>
            <w:r w:rsidR="006444E8">
              <w:rPr>
                <w:rFonts w:ascii="Times New Roman" w:eastAsia="宋体" w:hAnsi="Times New Roman" w:hint="eastAsia"/>
                <w:sz w:val="20"/>
                <w:szCs w:val="20"/>
                <w:lang w:eastAsia="zh-CN"/>
              </w:rPr>
              <w:t>repetitions are</w:t>
            </w:r>
            <w:r>
              <w:rPr>
                <w:rFonts w:ascii="Times New Roman" w:eastAsia="宋体" w:hAnsi="Times New Roman" w:hint="eastAsia"/>
                <w:sz w:val="20"/>
                <w:szCs w:val="20"/>
                <w:lang w:eastAsia="zh-CN"/>
              </w:rPr>
              <w:t xml:space="preserve"> dropped.</w:t>
            </w:r>
          </w:p>
          <w:p w14:paraId="3AD7E730" w14:textId="51E771FE" w:rsidR="00EF14F0" w:rsidRDefault="00EF14F0" w:rsidP="00EF14F0">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Alt 2: </w:t>
            </w:r>
            <w:r w:rsidRPr="00EF14F0">
              <w:rPr>
                <w:rFonts w:ascii="Times New Roman" w:eastAsia="宋体" w:hAnsi="Times New Roman"/>
                <w:sz w:val="20"/>
                <w:szCs w:val="20"/>
                <w:lang w:eastAsia="zh-CN"/>
              </w:rPr>
              <w:t>For PUSCH repetition Type A, only the PUSCH repetition(s) in the slot(s) that have overlapped symbols are dropped; for PUSCH repetition Type B, only the actual repetition(s) that have</w:t>
            </w:r>
            <w:r>
              <w:rPr>
                <w:rFonts w:ascii="Times New Roman" w:eastAsia="宋体" w:hAnsi="Times New Roman"/>
                <w:sz w:val="20"/>
                <w:szCs w:val="20"/>
                <w:lang w:eastAsia="zh-CN"/>
              </w:rPr>
              <w:t xml:space="preserve"> overlapped symbols are dropped</w:t>
            </w:r>
            <w:r w:rsidRPr="00EF14F0">
              <w:rPr>
                <w:rFonts w:ascii="Times New Roman" w:eastAsia="宋体" w:hAnsi="Times New Roman"/>
                <w:sz w:val="20"/>
                <w:szCs w:val="20"/>
                <w:lang w:eastAsia="zh-CN"/>
              </w:rPr>
              <w:t>.</w:t>
            </w:r>
          </w:p>
          <w:p w14:paraId="4F9A644C" w14:textId="77777777" w:rsidR="006444E8" w:rsidRDefault="006444E8" w:rsidP="00EF14F0">
            <w:pPr>
              <w:spacing w:after="0"/>
              <w:jc w:val="both"/>
              <w:rPr>
                <w:rFonts w:ascii="Times New Roman" w:eastAsia="宋体" w:hAnsi="Times New Roman"/>
                <w:sz w:val="20"/>
                <w:szCs w:val="20"/>
                <w:lang w:eastAsia="zh-CN"/>
              </w:rPr>
            </w:pPr>
          </w:p>
          <w:p w14:paraId="417DF357" w14:textId="00FBFED3" w:rsidR="008D10AF" w:rsidRDefault="008D10AF" w:rsidP="008D10AF">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For the first issue, alt 2 is slightly </w:t>
            </w:r>
            <w:r>
              <w:rPr>
                <w:rFonts w:ascii="Times New Roman" w:eastAsia="宋体" w:hAnsi="Times New Roman"/>
                <w:sz w:val="20"/>
                <w:szCs w:val="20"/>
                <w:lang w:eastAsia="zh-CN"/>
              </w:rPr>
              <w:t>preferred</w:t>
            </w:r>
            <w:r>
              <w:rPr>
                <w:rFonts w:ascii="Times New Roman" w:eastAsia="宋体" w:hAnsi="Times New Roman" w:hint="eastAsia"/>
                <w:sz w:val="20"/>
                <w:szCs w:val="20"/>
                <w:lang w:eastAsia="zh-CN"/>
              </w:rPr>
              <w:t>. If alt 2 is adopted, the solution can be extended to the cases that SRS is overlapped with PUSCH with UCI, i.e. SRS is dropped if the priority index of PUSCH with UCI is 1. Alt 1 is also acceptable.</w:t>
            </w:r>
          </w:p>
          <w:p w14:paraId="1BF9364F" w14:textId="77777777" w:rsidR="00E822BB" w:rsidRDefault="00E822BB" w:rsidP="008D10AF">
            <w:pPr>
              <w:spacing w:after="0"/>
              <w:jc w:val="both"/>
              <w:rPr>
                <w:rFonts w:ascii="Times New Roman" w:eastAsia="宋体" w:hAnsi="Times New Roman"/>
                <w:sz w:val="20"/>
                <w:szCs w:val="20"/>
                <w:lang w:eastAsia="zh-CN"/>
              </w:rPr>
            </w:pPr>
          </w:p>
          <w:p w14:paraId="315BAC0B" w14:textId="03B96D11" w:rsidR="008D10AF" w:rsidRPr="00EF14F0" w:rsidRDefault="008D10AF" w:rsidP="007C5F04">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lastRenderedPageBreak/>
              <w:t xml:space="preserve">For the second issue, </w:t>
            </w:r>
            <w:r w:rsidR="007C5F04">
              <w:rPr>
                <w:rFonts w:ascii="Times New Roman" w:eastAsia="宋体" w:hAnsi="Times New Roman" w:hint="eastAsia"/>
                <w:sz w:val="20"/>
                <w:szCs w:val="20"/>
                <w:lang w:eastAsia="zh-CN"/>
              </w:rPr>
              <w:t xml:space="preserve">since even if some PUSCH repetitions are dropped, PUSCH </w:t>
            </w:r>
            <w:r w:rsidR="00C86B13">
              <w:rPr>
                <w:rFonts w:ascii="Times New Roman" w:eastAsia="宋体" w:hAnsi="Times New Roman"/>
                <w:sz w:val="20"/>
                <w:szCs w:val="20"/>
                <w:lang w:eastAsia="zh-CN"/>
              </w:rPr>
              <w:t>might</w:t>
            </w:r>
            <w:r w:rsidR="007C5F04">
              <w:rPr>
                <w:rFonts w:ascii="Times New Roman" w:eastAsia="宋体" w:hAnsi="Times New Roman" w:hint="eastAsia"/>
                <w:sz w:val="20"/>
                <w:szCs w:val="20"/>
                <w:lang w:eastAsia="zh-CN"/>
              </w:rPr>
              <w:t xml:space="preserve"> be correctly received by the residual repetition(s), </w:t>
            </w:r>
            <w:r>
              <w:rPr>
                <w:rFonts w:ascii="Times New Roman" w:eastAsia="宋体" w:hAnsi="Times New Roman" w:hint="eastAsia"/>
                <w:sz w:val="20"/>
                <w:szCs w:val="20"/>
                <w:lang w:eastAsia="zh-CN"/>
              </w:rPr>
              <w:t xml:space="preserve">alt 2 </w:t>
            </w:r>
            <w:r w:rsidR="007C5F04">
              <w:rPr>
                <w:rFonts w:ascii="Times New Roman" w:eastAsia="宋体" w:hAnsi="Times New Roman" w:hint="eastAsia"/>
                <w:sz w:val="20"/>
                <w:szCs w:val="20"/>
                <w:lang w:eastAsia="zh-CN"/>
              </w:rPr>
              <w:t xml:space="preserve">may </w:t>
            </w:r>
            <w:r>
              <w:rPr>
                <w:rFonts w:ascii="Times New Roman" w:eastAsia="宋体" w:hAnsi="Times New Roman" w:hint="eastAsia"/>
                <w:sz w:val="20"/>
                <w:szCs w:val="20"/>
                <w:lang w:eastAsia="zh-CN"/>
              </w:rPr>
              <w:t xml:space="preserve">have better </w:t>
            </w:r>
            <w:r w:rsidR="007C5F04">
              <w:rPr>
                <w:rFonts w:ascii="Times New Roman" w:eastAsia="宋体" w:hAnsi="Times New Roman" w:hint="eastAsia"/>
                <w:sz w:val="20"/>
                <w:szCs w:val="20"/>
                <w:lang w:eastAsia="zh-CN"/>
              </w:rPr>
              <w:t>performance.</w:t>
            </w:r>
            <w:r>
              <w:rPr>
                <w:rFonts w:ascii="Times New Roman" w:eastAsia="宋体" w:hAnsi="Times New Roman" w:hint="eastAsia"/>
                <w:sz w:val="20"/>
                <w:szCs w:val="20"/>
                <w:lang w:eastAsia="zh-CN"/>
              </w:rPr>
              <w:t xml:space="preserve"> </w:t>
            </w:r>
            <w:r w:rsidR="007C5F04">
              <w:rPr>
                <w:rFonts w:ascii="Times New Roman" w:eastAsia="宋体" w:hAnsi="Times New Roman" w:hint="eastAsia"/>
                <w:sz w:val="20"/>
                <w:szCs w:val="20"/>
                <w:lang w:eastAsia="zh-CN"/>
              </w:rPr>
              <w:t>Both alternatives are acceptable.</w:t>
            </w:r>
          </w:p>
        </w:tc>
      </w:tr>
      <w:tr w:rsidR="002B71D0" w:rsidRPr="00004E89" w14:paraId="12ED4726" w14:textId="77777777" w:rsidTr="00160FA4">
        <w:trPr>
          <w:trHeight w:val="20"/>
        </w:trPr>
        <w:tc>
          <w:tcPr>
            <w:tcW w:w="761" w:type="pct"/>
            <w:vAlign w:val="center"/>
          </w:tcPr>
          <w:p w14:paraId="43218E7D" w14:textId="447BC26C" w:rsidR="002B71D0" w:rsidRDefault="002B71D0" w:rsidP="002B71D0">
            <w:pPr>
              <w:spacing w:after="0"/>
              <w:jc w:val="center"/>
              <w:rPr>
                <w:rFonts w:ascii="Times New Roman" w:eastAsia="宋体" w:hAnsi="Times New Roman"/>
                <w:sz w:val="20"/>
                <w:szCs w:val="20"/>
                <w:lang w:eastAsia="zh-CN"/>
              </w:rPr>
            </w:pPr>
            <w:r>
              <w:rPr>
                <w:rFonts w:ascii="Times New Roman" w:hAnsi="Times New Roman"/>
                <w:sz w:val="20"/>
                <w:szCs w:val="20"/>
              </w:rPr>
              <w:lastRenderedPageBreak/>
              <w:t>Qualcomm</w:t>
            </w:r>
          </w:p>
        </w:tc>
        <w:tc>
          <w:tcPr>
            <w:tcW w:w="4239" w:type="pct"/>
          </w:tcPr>
          <w:p w14:paraId="5ADE8731" w14:textId="77777777" w:rsidR="002B71D0" w:rsidRDefault="002B71D0" w:rsidP="002B71D0">
            <w:pPr>
              <w:spacing w:after="0"/>
              <w:jc w:val="both"/>
              <w:rPr>
                <w:rFonts w:eastAsia="Times New Roman" w:cs="Calibri"/>
              </w:rPr>
            </w:pPr>
            <w:r>
              <w:rPr>
                <w:rFonts w:ascii="Times New Roman" w:hAnsi="Times New Roman"/>
                <w:sz w:val="20"/>
                <w:szCs w:val="20"/>
              </w:rPr>
              <w:t>We prefer to keep the same priority rule of “</w:t>
            </w:r>
            <w:r>
              <w:rPr>
                <w:rFonts w:eastAsia="Times New Roman" w:cs="Calibri"/>
              </w:rPr>
              <w:t>PUSCH without UCI &lt; SRS for CS” as it was the case in LTE (pasted the “otherwise” statement of LTE spec as a snapshot in this reply)</w:t>
            </w:r>
          </w:p>
          <w:p w14:paraId="2766F211" w14:textId="77777777" w:rsidR="002B71D0" w:rsidRDefault="002B71D0" w:rsidP="002B71D0">
            <w:pPr>
              <w:spacing w:after="0"/>
              <w:jc w:val="center"/>
              <w:rPr>
                <w:rFonts w:ascii="Times New Roman" w:eastAsia="宋体" w:hAnsi="Times New Roman"/>
                <w:sz w:val="20"/>
                <w:szCs w:val="20"/>
                <w:lang w:eastAsia="zh-CN"/>
              </w:rPr>
            </w:pPr>
            <w:r>
              <w:rPr>
                <w:rFonts w:cs="Calibri"/>
                <w:noProof/>
                <w:lang w:eastAsia="zh-CN"/>
              </w:rPr>
              <w:drawing>
                <wp:inline distT="0" distB="0" distL="0" distR="0" wp14:anchorId="509C3DC7" wp14:editId="6882DD0B">
                  <wp:extent cx="3006437" cy="12643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14074" cy="1267545"/>
                          </a:xfrm>
                          <a:prstGeom prst="rect">
                            <a:avLst/>
                          </a:prstGeom>
                          <a:noFill/>
                          <a:ln>
                            <a:noFill/>
                          </a:ln>
                        </pic:spPr>
                      </pic:pic>
                    </a:graphicData>
                  </a:graphic>
                </wp:inline>
              </w:drawing>
            </w:r>
          </w:p>
          <w:p w14:paraId="36EB7F44" w14:textId="77777777" w:rsidR="002B71D0" w:rsidRDefault="002B71D0" w:rsidP="002B71D0">
            <w:pPr>
              <w:spacing w:after="0"/>
              <w:rPr>
                <w:rFonts w:ascii="Times New Roman" w:eastAsia="宋体" w:hAnsi="Times New Roman"/>
                <w:sz w:val="20"/>
                <w:szCs w:val="20"/>
                <w:lang w:eastAsia="zh-CN"/>
              </w:rPr>
            </w:pPr>
          </w:p>
          <w:p w14:paraId="79642BB2" w14:textId="038A369A" w:rsidR="002B71D0" w:rsidRDefault="002B71D0" w:rsidP="002B71D0">
            <w:pPr>
              <w:spacing w:after="0"/>
              <w:rPr>
                <w:rFonts w:ascii="Times New Roman" w:eastAsia="宋体" w:hAnsi="Times New Roman"/>
                <w:sz w:val="20"/>
                <w:szCs w:val="20"/>
                <w:lang w:eastAsia="zh-CN"/>
              </w:rPr>
            </w:pPr>
            <w:r>
              <w:rPr>
                <w:rFonts w:ascii="Times New Roman" w:eastAsia="宋体" w:hAnsi="Times New Roman"/>
                <w:sz w:val="20"/>
                <w:szCs w:val="20"/>
                <w:lang w:eastAsia="zh-CN"/>
              </w:rPr>
              <w:t xml:space="preserve">In the reply from CATT, in the first issue Alt. 1. In the second issue, our understanding is that only the PUSCH repetition/transmission that are </w:t>
            </w:r>
            <w:r w:rsidR="00616A1F">
              <w:rPr>
                <w:rFonts w:ascii="Times New Roman" w:eastAsia="宋体" w:hAnsi="Times New Roman"/>
                <w:sz w:val="20"/>
                <w:szCs w:val="20"/>
                <w:lang w:eastAsia="zh-CN"/>
              </w:rPr>
              <w:t>overlapping</w:t>
            </w:r>
            <w:r>
              <w:rPr>
                <w:rFonts w:ascii="Times New Roman" w:eastAsia="宋体" w:hAnsi="Times New Roman"/>
                <w:sz w:val="20"/>
                <w:szCs w:val="20"/>
                <w:lang w:eastAsia="zh-CN"/>
              </w:rPr>
              <w:t xml:space="preserve"> are dropped; we don’t think that there needs to be a spec change for this, since this is considered the common understanding. There are many cases in the specification that PUSCH dropping vs another channel/signal is not clarified separately for </w:t>
            </w:r>
            <w:proofErr w:type="spellStart"/>
            <w:r>
              <w:rPr>
                <w:rFonts w:ascii="Times New Roman" w:eastAsia="宋体" w:hAnsi="Times New Roman"/>
                <w:sz w:val="20"/>
                <w:szCs w:val="20"/>
                <w:lang w:eastAsia="zh-CN"/>
              </w:rPr>
              <w:t>typeA</w:t>
            </w:r>
            <w:proofErr w:type="spellEnd"/>
            <w:r>
              <w:rPr>
                <w:rFonts w:ascii="Times New Roman" w:eastAsia="宋体" w:hAnsi="Times New Roman"/>
                <w:sz w:val="20"/>
                <w:szCs w:val="20"/>
                <w:lang w:eastAsia="zh-CN"/>
              </w:rPr>
              <w:t>/</w:t>
            </w:r>
            <w:proofErr w:type="spellStart"/>
            <w:r>
              <w:rPr>
                <w:rFonts w:ascii="Times New Roman" w:eastAsia="宋体" w:hAnsi="Times New Roman"/>
                <w:sz w:val="20"/>
                <w:szCs w:val="20"/>
                <w:lang w:eastAsia="zh-CN"/>
              </w:rPr>
              <w:t>typeB</w:t>
            </w:r>
            <w:proofErr w:type="spellEnd"/>
            <w:r>
              <w:rPr>
                <w:rFonts w:ascii="Times New Roman" w:eastAsia="宋体" w:hAnsi="Times New Roman"/>
                <w:sz w:val="20"/>
                <w:szCs w:val="20"/>
                <w:lang w:eastAsia="zh-CN"/>
              </w:rPr>
              <w:t xml:space="preserve"> repetition and a generic term: “PUSCH is dropped”, or “PUSCH not transmitted” is enough to cover the intended behavior. </w:t>
            </w:r>
          </w:p>
        </w:tc>
      </w:tr>
      <w:tr w:rsidR="00F408AC" w:rsidRPr="00004E89" w14:paraId="7CDBEB06" w14:textId="77777777" w:rsidTr="00160FA4">
        <w:trPr>
          <w:trHeight w:val="20"/>
        </w:trPr>
        <w:tc>
          <w:tcPr>
            <w:tcW w:w="761" w:type="pct"/>
            <w:vAlign w:val="center"/>
          </w:tcPr>
          <w:p w14:paraId="4E84BF42" w14:textId="3961FA35" w:rsidR="00F408AC" w:rsidRDefault="00F408AC" w:rsidP="002B71D0">
            <w:pPr>
              <w:spacing w:after="0"/>
              <w:jc w:val="center"/>
              <w:rPr>
                <w:rFonts w:ascii="Times New Roman" w:hAnsi="Times New Roman"/>
                <w:sz w:val="20"/>
                <w:szCs w:val="20"/>
              </w:rPr>
            </w:pPr>
            <w:r>
              <w:rPr>
                <w:rFonts w:ascii="Times New Roman" w:hAnsi="Times New Roman"/>
                <w:sz w:val="20"/>
                <w:szCs w:val="20"/>
              </w:rPr>
              <w:t>Apple</w:t>
            </w:r>
          </w:p>
        </w:tc>
        <w:tc>
          <w:tcPr>
            <w:tcW w:w="4239" w:type="pct"/>
          </w:tcPr>
          <w:p w14:paraId="55AA2F0D" w14:textId="2EF9213C" w:rsidR="00F408AC" w:rsidRDefault="00F408AC" w:rsidP="002B71D0">
            <w:pPr>
              <w:spacing w:after="0"/>
              <w:jc w:val="both"/>
              <w:rPr>
                <w:rFonts w:ascii="Times New Roman" w:hAnsi="Times New Roman"/>
                <w:sz w:val="20"/>
                <w:szCs w:val="20"/>
              </w:rPr>
            </w:pPr>
            <w:r>
              <w:rPr>
                <w:rFonts w:ascii="Times New Roman" w:hAnsi="Times New Roman"/>
                <w:sz w:val="20"/>
                <w:szCs w:val="20"/>
              </w:rPr>
              <w:t>We share the same view with Qualcomm</w:t>
            </w:r>
          </w:p>
        </w:tc>
      </w:tr>
      <w:tr w:rsidR="002F56CE" w:rsidRPr="00004E89" w14:paraId="23CC813A" w14:textId="77777777" w:rsidTr="00160FA4">
        <w:trPr>
          <w:trHeight w:val="20"/>
        </w:trPr>
        <w:tc>
          <w:tcPr>
            <w:tcW w:w="761" w:type="pct"/>
            <w:vAlign w:val="center"/>
          </w:tcPr>
          <w:p w14:paraId="1B181B04" w14:textId="370F2DED" w:rsidR="002F56CE" w:rsidRDefault="002F56CE" w:rsidP="002B71D0">
            <w:pPr>
              <w:spacing w:after="0"/>
              <w:jc w:val="center"/>
              <w:rPr>
                <w:rFonts w:ascii="Times New Roman" w:hAnsi="Times New Roman"/>
                <w:sz w:val="20"/>
                <w:szCs w:val="20"/>
              </w:rPr>
            </w:pPr>
            <w:r>
              <w:rPr>
                <w:rFonts w:ascii="Times New Roman" w:hAnsi="Times New Roman"/>
                <w:sz w:val="20"/>
                <w:szCs w:val="20"/>
              </w:rPr>
              <w:t>Ericsson</w:t>
            </w:r>
          </w:p>
        </w:tc>
        <w:tc>
          <w:tcPr>
            <w:tcW w:w="4239" w:type="pct"/>
          </w:tcPr>
          <w:p w14:paraId="0B7C31EB" w14:textId="543EE5E2" w:rsidR="00DA020D" w:rsidRDefault="002F56CE" w:rsidP="002B71D0">
            <w:pPr>
              <w:spacing w:after="0"/>
              <w:jc w:val="both"/>
              <w:rPr>
                <w:rFonts w:ascii="Times New Roman" w:hAnsi="Times New Roman"/>
                <w:sz w:val="20"/>
                <w:szCs w:val="20"/>
              </w:rPr>
            </w:pPr>
            <w:r>
              <w:rPr>
                <w:rFonts w:ascii="Times New Roman" w:hAnsi="Times New Roman"/>
                <w:sz w:val="20"/>
                <w:szCs w:val="20"/>
              </w:rPr>
              <w:t xml:space="preserve">The current specification is very narrow with respect to PUSCH dropping: PUSCH carrying only CSI is dropped.  </w:t>
            </w:r>
            <w:r w:rsidR="00DA020D">
              <w:rPr>
                <w:rFonts w:ascii="Times New Roman" w:hAnsi="Times New Roman"/>
                <w:sz w:val="20"/>
                <w:szCs w:val="20"/>
              </w:rPr>
              <w:t xml:space="preserve">So </w:t>
            </w:r>
            <w:r w:rsidR="00D96E63">
              <w:rPr>
                <w:rFonts w:ascii="Times New Roman" w:hAnsi="Times New Roman"/>
                <w:sz w:val="20"/>
                <w:szCs w:val="20"/>
              </w:rPr>
              <w:t>not dropping ‘normal’ PUSCH looks on its fac</w:t>
            </w:r>
            <w:r w:rsidR="00A22FD9">
              <w:rPr>
                <w:rFonts w:ascii="Times New Roman" w:hAnsi="Times New Roman"/>
                <w:sz w:val="20"/>
                <w:szCs w:val="20"/>
              </w:rPr>
              <w:t>e</w:t>
            </w:r>
            <w:r w:rsidR="00D96E63">
              <w:rPr>
                <w:rFonts w:ascii="Times New Roman" w:hAnsi="Times New Roman"/>
                <w:sz w:val="20"/>
                <w:szCs w:val="20"/>
              </w:rPr>
              <w:t xml:space="preserve"> to be </w:t>
            </w:r>
            <w:r w:rsidR="00DA020D">
              <w:rPr>
                <w:rFonts w:ascii="Times New Roman" w:hAnsi="Times New Roman"/>
                <w:sz w:val="20"/>
                <w:szCs w:val="20"/>
              </w:rPr>
              <w:t>by design</w:t>
            </w:r>
            <w:r w:rsidR="00D96E63">
              <w:rPr>
                <w:rFonts w:ascii="Times New Roman" w:hAnsi="Times New Roman"/>
                <w:sz w:val="20"/>
                <w:szCs w:val="20"/>
              </w:rPr>
              <w:t xml:space="preserve"> not aligned with LTE</w:t>
            </w:r>
            <w:r w:rsidR="00DA020D">
              <w:rPr>
                <w:rFonts w:ascii="Times New Roman" w:hAnsi="Times New Roman"/>
                <w:sz w:val="20"/>
                <w:szCs w:val="20"/>
              </w:rPr>
              <w:t xml:space="preserve">, </w:t>
            </w:r>
            <w:r w:rsidR="00D96E63">
              <w:rPr>
                <w:rFonts w:ascii="Times New Roman" w:hAnsi="Times New Roman"/>
                <w:sz w:val="20"/>
                <w:szCs w:val="20"/>
              </w:rPr>
              <w:t xml:space="preserve">although I don’t personally have the history to hand.  So I </w:t>
            </w:r>
            <w:r w:rsidR="00DA020D">
              <w:rPr>
                <w:rFonts w:ascii="Times New Roman" w:hAnsi="Times New Roman"/>
                <w:sz w:val="20"/>
                <w:szCs w:val="20"/>
              </w:rPr>
              <w:t>wonder why we would change it now.</w:t>
            </w:r>
          </w:p>
          <w:p w14:paraId="5A5484C6" w14:textId="77777777" w:rsidR="00DA020D" w:rsidRDefault="00DA020D" w:rsidP="002B71D0">
            <w:pPr>
              <w:spacing w:after="0"/>
              <w:jc w:val="both"/>
              <w:rPr>
                <w:rFonts w:ascii="Times New Roman" w:hAnsi="Times New Roman"/>
                <w:sz w:val="20"/>
                <w:szCs w:val="20"/>
              </w:rPr>
            </w:pPr>
          </w:p>
          <w:p w14:paraId="50145EB2" w14:textId="77777777" w:rsidR="00300E68" w:rsidRDefault="002F56CE" w:rsidP="002B71D0">
            <w:pPr>
              <w:spacing w:after="0"/>
              <w:jc w:val="both"/>
              <w:rPr>
                <w:rFonts w:ascii="Times New Roman" w:hAnsi="Times New Roman"/>
                <w:sz w:val="20"/>
                <w:szCs w:val="20"/>
              </w:rPr>
            </w:pPr>
            <w:r>
              <w:rPr>
                <w:rFonts w:ascii="Times New Roman" w:hAnsi="Times New Roman"/>
                <w:sz w:val="20"/>
                <w:szCs w:val="20"/>
              </w:rPr>
              <w:t xml:space="preserve">If we </w:t>
            </w:r>
            <w:r w:rsidR="00D96E63">
              <w:rPr>
                <w:rFonts w:ascii="Times New Roman" w:hAnsi="Times New Roman"/>
                <w:sz w:val="20"/>
                <w:szCs w:val="20"/>
              </w:rPr>
              <w:t xml:space="preserve">do </w:t>
            </w:r>
            <w:r>
              <w:rPr>
                <w:rFonts w:ascii="Times New Roman" w:hAnsi="Times New Roman"/>
                <w:sz w:val="20"/>
                <w:szCs w:val="20"/>
              </w:rPr>
              <w:t xml:space="preserve">drop </w:t>
            </w:r>
            <w:r w:rsidR="00D96E63">
              <w:rPr>
                <w:rFonts w:ascii="Times New Roman" w:hAnsi="Times New Roman"/>
                <w:sz w:val="20"/>
                <w:szCs w:val="20"/>
              </w:rPr>
              <w:t xml:space="preserve">‘normal’ </w:t>
            </w:r>
            <w:r>
              <w:rPr>
                <w:rFonts w:ascii="Times New Roman" w:hAnsi="Times New Roman"/>
                <w:sz w:val="20"/>
                <w:szCs w:val="20"/>
              </w:rPr>
              <w:t xml:space="preserve">PUSCHs, this includes both dynamic and configured grant PUSCH.  Therefore, the network could not override a periodically configured SRS carrier switch </w:t>
            </w:r>
            <w:r w:rsidR="00D96E63">
              <w:rPr>
                <w:rFonts w:ascii="Times New Roman" w:hAnsi="Times New Roman"/>
                <w:sz w:val="20"/>
                <w:szCs w:val="20"/>
              </w:rPr>
              <w:t xml:space="preserve">with a PUSCH transmission </w:t>
            </w:r>
            <w:r>
              <w:rPr>
                <w:rFonts w:ascii="Times New Roman" w:hAnsi="Times New Roman"/>
                <w:sz w:val="20"/>
                <w:szCs w:val="20"/>
              </w:rPr>
              <w:t xml:space="preserve">if it wished to do so.  </w:t>
            </w:r>
            <w:r w:rsidR="00DA020D">
              <w:rPr>
                <w:rFonts w:ascii="Times New Roman" w:hAnsi="Times New Roman"/>
                <w:sz w:val="20"/>
                <w:szCs w:val="20"/>
              </w:rPr>
              <w:t xml:space="preserve">Precluding such an override </w:t>
            </w:r>
            <w:r>
              <w:rPr>
                <w:rFonts w:ascii="Times New Roman" w:hAnsi="Times New Roman"/>
                <w:sz w:val="20"/>
                <w:szCs w:val="20"/>
              </w:rPr>
              <w:t>seems undesirable to me</w:t>
            </w:r>
            <w:r w:rsidR="00DA020D">
              <w:rPr>
                <w:rFonts w:ascii="Times New Roman" w:hAnsi="Times New Roman"/>
                <w:sz w:val="20"/>
                <w:szCs w:val="20"/>
              </w:rPr>
              <w:t>.</w:t>
            </w:r>
            <w:r>
              <w:rPr>
                <w:rFonts w:ascii="Times New Roman" w:hAnsi="Times New Roman"/>
                <w:sz w:val="20"/>
                <w:szCs w:val="20"/>
              </w:rPr>
              <w:t xml:space="preserve">  </w:t>
            </w:r>
          </w:p>
          <w:p w14:paraId="628159FF" w14:textId="77777777" w:rsidR="00300E68" w:rsidRDefault="00300E68" w:rsidP="002B71D0">
            <w:pPr>
              <w:spacing w:after="0"/>
              <w:jc w:val="both"/>
              <w:rPr>
                <w:rFonts w:ascii="Times New Roman" w:hAnsi="Times New Roman"/>
                <w:sz w:val="20"/>
                <w:szCs w:val="20"/>
              </w:rPr>
            </w:pPr>
          </w:p>
          <w:p w14:paraId="06D13AE1" w14:textId="3881B173" w:rsidR="002F56CE" w:rsidRDefault="00DA020D" w:rsidP="002B71D0">
            <w:pPr>
              <w:spacing w:after="0"/>
              <w:jc w:val="both"/>
              <w:rPr>
                <w:rFonts w:ascii="Times New Roman" w:hAnsi="Times New Roman"/>
                <w:sz w:val="20"/>
                <w:szCs w:val="20"/>
              </w:rPr>
            </w:pPr>
            <w:r>
              <w:rPr>
                <w:rFonts w:ascii="Times New Roman" w:hAnsi="Times New Roman"/>
                <w:sz w:val="20"/>
                <w:szCs w:val="20"/>
              </w:rPr>
              <w:t>Can proponents explain the need</w:t>
            </w:r>
            <w:r w:rsidR="00D96E63">
              <w:rPr>
                <w:rFonts w:ascii="Times New Roman" w:hAnsi="Times New Roman"/>
                <w:sz w:val="20"/>
                <w:szCs w:val="20"/>
              </w:rPr>
              <w:t xml:space="preserve"> to drop PUSCH that does not carry CSI?</w:t>
            </w:r>
          </w:p>
        </w:tc>
      </w:tr>
      <w:tr w:rsidR="0061309D" w:rsidRPr="00004E89" w14:paraId="399E583B" w14:textId="77777777" w:rsidTr="00160FA4">
        <w:trPr>
          <w:trHeight w:val="20"/>
        </w:trPr>
        <w:tc>
          <w:tcPr>
            <w:tcW w:w="761" w:type="pct"/>
            <w:vAlign w:val="center"/>
          </w:tcPr>
          <w:p w14:paraId="6A33E8E2" w14:textId="4330B5D4" w:rsidR="0061309D" w:rsidRPr="0061309D" w:rsidRDefault="0061309D" w:rsidP="002B71D0">
            <w:pPr>
              <w:spacing w:after="0"/>
              <w:jc w:val="center"/>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4239" w:type="pct"/>
          </w:tcPr>
          <w:p w14:paraId="788FE467" w14:textId="77777777" w:rsidR="0061309D" w:rsidRDefault="0061309D" w:rsidP="002B71D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w:t>
            </w:r>
            <w:r>
              <w:rPr>
                <w:rFonts w:ascii="Times New Roman" w:eastAsiaTheme="minorEastAsia" w:hAnsi="Times New Roman"/>
                <w:sz w:val="20"/>
                <w:szCs w:val="20"/>
                <w:lang w:eastAsia="zh-CN"/>
              </w:rPr>
              <w:t xml:space="preserve">e are fine with QC’s suggestion for simplicity.  </w:t>
            </w:r>
          </w:p>
          <w:p w14:paraId="647A0F00" w14:textId="0C62BAFF" w:rsidR="0061309D" w:rsidRPr="0061309D" w:rsidRDefault="0061309D" w:rsidP="002B71D0">
            <w:p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 xml:space="preserve">For Ericsson’s concern, a perfect way is to prioritize PUSCH or CS SRS which corresponds to a later DCI. That is, the later DCI is the latest decision of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So PUSCH or SRS which correspond to former DCI will be dropped. However, this solution will make spec a bit complicate. </w:t>
            </w:r>
            <w:bookmarkStart w:id="4" w:name="_GoBack"/>
            <w:bookmarkEnd w:id="4"/>
          </w:p>
        </w:tc>
      </w:tr>
    </w:tbl>
    <w:p w14:paraId="741BEB96" w14:textId="26412A25" w:rsidR="00D55A5E" w:rsidRDefault="00D55A5E" w:rsidP="0059544D">
      <w:pPr>
        <w:spacing w:after="0"/>
        <w:jc w:val="both"/>
        <w:rPr>
          <w:rFonts w:ascii="Times New Roman" w:eastAsiaTheme="minorEastAsia" w:hAnsi="Times New Roman"/>
          <w:sz w:val="20"/>
          <w:szCs w:val="20"/>
          <w:lang w:eastAsia="zh-CN"/>
        </w:rPr>
      </w:pPr>
    </w:p>
    <w:p w14:paraId="6D18BA52" w14:textId="77777777" w:rsidR="006B364C" w:rsidRDefault="006B364C"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lang w:val="en-US"/>
        </w:rPr>
      </w:pPr>
      <w:r w:rsidRPr="008F7BF5">
        <w:rPr>
          <w:rFonts w:ascii="Arial" w:hAnsi="Arial" w:cs="Arial"/>
          <w:color w:val="auto"/>
          <w:lang w:val="en-US"/>
        </w:rPr>
        <w:t>Conclusion</w:t>
      </w:r>
    </w:p>
    <w:p w14:paraId="6851E8F2" w14:textId="33CD1A04" w:rsidR="00AA2908" w:rsidRPr="00C34381" w:rsidRDefault="00C34381" w:rsidP="00620B98">
      <w:pPr>
        <w:spacing w:after="0" w:line="240" w:lineRule="auto"/>
        <w:rPr>
          <w:rFonts w:ascii="Times New Roman" w:hAnsi="Times New Roman"/>
          <w:b/>
          <w:sz w:val="20"/>
          <w:szCs w:val="20"/>
        </w:rPr>
      </w:pPr>
      <w:r w:rsidRPr="00C34381">
        <w:rPr>
          <w:rFonts w:ascii="Times New Roman" w:hAnsi="Times New Roman"/>
          <w:b/>
          <w:sz w:val="20"/>
          <w:szCs w:val="20"/>
          <w:highlight w:val="yellow"/>
        </w:rPr>
        <w:t>To be determined</w:t>
      </w:r>
    </w:p>
    <w:p w14:paraId="58CA2977" w14:textId="77777777" w:rsidR="00971658" w:rsidRPr="008F7BF5" w:rsidRDefault="009F14FA">
      <w:pPr>
        <w:pStyle w:val="10"/>
        <w:numPr>
          <w:ilvl w:val="0"/>
          <w:numId w:val="0"/>
        </w:numPr>
        <w:pBdr>
          <w:top w:val="single" w:sz="12" w:space="1" w:color="auto"/>
        </w:pBdr>
        <w:spacing w:before="360" w:line="360" w:lineRule="auto"/>
        <w:ind w:left="432" w:hanging="432"/>
        <w:rPr>
          <w:rFonts w:ascii="Arial" w:hAnsi="Arial" w:cs="Arial"/>
          <w:color w:val="auto"/>
          <w:lang w:val="en-US"/>
        </w:rPr>
      </w:pPr>
      <w:r w:rsidRPr="008F7BF5">
        <w:rPr>
          <w:rFonts w:ascii="Arial" w:hAnsi="Arial" w:cs="Arial"/>
          <w:color w:val="auto"/>
          <w:lang w:val="en-US"/>
        </w:rPr>
        <w:t>Reference</w:t>
      </w:r>
    </w:p>
    <w:bookmarkStart w:id="5" w:name="_Ref62398139"/>
    <w:p w14:paraId="1C95C66E" w14:textId="0C0FF9FB" w:rsidR="00B72F8C" w:rsidRPr="00B72F8C" w:rsidRDefault="009A7D74" w:rsidP="009A7D74">
      <w:pPr>
        <w:pStyle w:val="af2"/>
        <w:numPr>
          <w:ilvl w:val="0"/>
          <w:numId w:val="9"/>
        </w:numPr>
        <w:ind w:left="426"/>
        <w:rPr>
          <w:rFonts w:ascii="Times New Roman" w:hAnsi="Times New Roman"/>
          <w:b/>
          <w:color w:val="FF0000"/>
          <w:sz w:val="20"/>
          <w:szCs w:val="20"/>
        </w:rPr>
      </w:pPr>
      <w:r w:rsidRPr="00B72F8C">
        <w:rPr>
          <w:rFonts w:ascii="Times New Roman" w:hAnsi="Times New Roman"/>
          <w:sz w:val="20"/>
          <w:szCs w:val="20"/>
          <w:lang w:eastAsia="x-none"/>
        </w:rPr>
        <w:fldChar w:fldCharType="begin"/>
      </w:r>
      <w:r w:rsidRPr="00B72F8C">
        <w:rPr>
          <w:rFonts w:ascii="Times New Roman" w:hAnsi="Times New Roman"/>
          <w:sz w:val="20"/>
          <w:szCs w:val="20"/>
          <w:lang w:eastAsia="x-none"/>
        </w:rPr>
        <w:instrText xml:space="preserve"> HYPERLINK "C:\\Users\\wanshic\\OneDrive - Qualcomm\\Documents\\Standards\\3GPP Standards\\Meeting Documents\\TSGR1_104\\Docs\\R1-2100329.zip" </w:instrText>
      </w:r>
      <w:r w:rsidRPr="00B72F8C">
        <w:rPr>
          <w:rFonts w:ascii="Times New Roman" w:hAnsi="Times New Roman"/>
          <w:sz w:val="20"/>
          <w:szCs w:val="20"/>
          <w:lang w:eastAsia="x-none"/>
        </w:rPr>
        <w:fldChar w:fldCharType="separate"/>
      </w:r>
      <w:r w:rsidRPr="00B72F8C">
        <w:rPr>
          <w:rStyle w:val="af0"/>
          <w:rFonts w:ascii="Times New Roman" w:hAnsi="Times New Roman"/>
          <w:sz w:val="20"/>
          <w:szCs w:val="20"/>
          <w:lang w:eastAsia="x-none"/>
        </w:rPr>
        <w:t>R1-2100329</w:t>
      </w:r>
      <w:r w:rsidRPr="00B72F8C">
        <w:rPr>
          <w:rFonts w:ascii="Times New Roman" w:hAnsi="Times New Roman"/>
          <w:sz w:val="20"/>
          <w:szCs w:val="20"/>
          <w:lang w:eastAsia="x-none"/>
        </w:rPr>
        <w:fldChar w:fldCharType="end"/>
      </w:r>
      <w:r w:rsidRPr="00B72F8C">
        <w:rPr>
          <w:rFonts w:ascii="Times New Roman" w:hAnsi="Times New Roman"/>
          <w:sz w:val="20"/>
          <w:szCs w:val="20"/>
          <w:lang w:eastAsia="x-none"/>
        </w:rPr>
        <w:tab/>
      </w:r>
      <w:r w:rsidR="00B72F8C">
        <w:rPr>
          <w:rFonts w:ascii="Times New Roman" w:hAnsi="Times New Roman"/>
          <w:sz w:val="20"/>
          <w:szCs w:val="20"/>
          <w:lang w:eastAsia="x-none"/>
        </w:rPr>
        <w:t xml:space="preserve">   </w:t>
      </w:r>
      <w:r w:rsidRPr="00B72F8C">
        <w:rPr>
          <w:rFonts w:ascii="Times New Roman" w:hAnsi="Times New Roman"/>
          <w:sz w:val="20"/>
          <w:szCs w:val="20"/>
          <w:lang w:eastAsia="x-none"/>
        </w:rPr>
        <w:t>Correction on UE sounding procedure</w:t>
      </w:r>
      <w:r w:rsidRPr="00B72F8C">
        <w:rPr>
          <w:rFonts w:ascii="Times New Roman" w:hAnsi="Times New Roman"/>
          <w:sz w:val="20"/>
          <w:szCs w:val="20"/>
          <w:lang w:eastAsia="x-none"/>
        </w:rPr>
        <w:tab/>
        <w:t>CATT</w:t>
      </w:r>
      <w:bookmarkEnd w:id="5"/>
    </w:p>
    <w:p w14:paraId="4ADEDD6A" w14:textId="77777777" w:rsidR="00503C47" w:rsidRPr="00B72F8C" w:rsidRDefault="00503C47">
      <w:pPr>
        <w:pStyle w:val="af2"/>
        <w:numPr>
          <w:ilvl w:val="0"/>
          <w:numId w:val="9"/>
        </w:numPr>
        <w:ind w:left="426"/>
        <w:rPr>
          <w:rFonts w:ascii="Times New Roman" w:hAnsi="Times New Roman"/>
          <w:b/>
          <w:color w:val="FF0000"/>
          <w:sz w:val="20"/>
          <w:szCs w:val="20"/>
        </w:rPr>
      </w:pPr>
    </w:p>
    <w:sectPr w:rsidR="00503C47" w:rsidRPr="00B72F8C">
      <w:footerReference w:type="default" r:id="rId1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68E4B" w14:textId="77777777" w:rsidR="00A63A9E" w:rsidRDefault="00A63A9E">
      <w:pPr>
        <w:spacing w:after="0" w:line="240" w:lineRule="auto"/>
      </w:pPr>
      <w:r>
        <w:separator/>
      </w:r>
    </w:p>
  </w:endnote>
  <w:endnote w:type="continuationSeparator" w:id="0">
    <w:p w14:paraId="21A35903" w14:textId="77777777" w:rsidR="00A63A9E" w:rsidRDefault="00A6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43C0D5A3"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61309D">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61309D" w:rsidRPr="0061309D">
      <w:rPr>
        <w:b/>
        <w:noProof/>
        <w:color w:val="595959"/>
        <w:sz w:val="20"/>
        <w:szCs w:val="20"/>
      </w:rPr>
      <w:t>2</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53325" w14:textId="77777777" w:rsidR="00A63A9E" w:rsidRDefault="00A63A9E">
      <w:pPr>
        <w:spacing w:after="0" w:line="240" w:lineRule="auto"/>
      </w:pPr>
      <w:r>
        <w:separator/>
      </w:r>
    </w:p>
  </w:footnote>
  <w:footnote w:type="continuationSeparator" w:id="0">
    <w:p w14:paraId="5DC77C3A" w14:textId="77777777" w:rsidR="00A63A9E" w:rsidRDefault="00A63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D7E"/>
    <w:multiLevelType w:val="hybridMultilevel"/>
    <w:tmpl w:val="E4A0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7869E5"/>
    <w:multiLevelType w:val="hybridMultilevel"/>
    <w:tmpl w:val="92BE1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1B6EB0"/>
    <w:multiLevelType w:val="hybridMultilevel"/>
    <w:tmpl w:val="6B1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C4B57"/>
    <w:multiLevelType w:val="hybridMultilevel"/>
    <w:tmpl w:val="348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52329"/>
    <w:multiLevelType w:val="hybridMultilevel"/>
    <w:tmpl w:val="260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E68533E"/>
    <w:multiLevelType w:val="hybridMultilevel"/>
    <w:tmpl w:val="6FBE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51F57080"/>
    <w:multiLevelType w:val="multilevel"/>
    <w:tmpl w:val="38F2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E5B77BD"/>
    <w:multiLevelType w:val="hybridMultilevel"/>
    <w:tmpl w:val="44D0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8">
    <w:nsid w:val="79EC1BB2"/>
    <w:multiLevelType w:val="hybridMultilevel"/>
    <w:tmpl w:val="7308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B31FBD"/>
    <w:multiLevelType w:val="multilevel"/>
    <w:tmpl w:val="85CC6FB6"/>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5"/>
  </w:num>
  <w:num w:numId="3">
    <w:abstractNumId w:val="13"/>
  </w:num>
  <w:num w:numId="4">
    <w:abstractNumId w:val="17"/>
  </w:num>
  <w:num w:numId="5">
    <w:abstractNumId w:val="1"/>
  </w:num>
  <w:num w:numId="6">
    <w:abstractNumId w:val="10"/>
  </w:num>
  <w:num w:numId="7">
    <w:abstractNumId w:val="7"/>
  </w:num>
  <w:num w:numId="8">
    <w:abstractNumId w:val="20"/>
  </w:num>
  <w:num w:numId="9">
    <w:abstractNumId w:val="19"/>
  </w:num>
  <w:num w:numId="10">
    <w:abstractNumId w:val="9"/>
  </w:num>
  <w:num w:numId="11">
    <w:abstractNumId w:val="2"/>
  </w:num>
  <w:num w:numId="12">
    <w:abstractNumId w:val="12"/>
  </w:num>
  <w:num w:numId="13">
    <w:abstractNumId w:val="5"/>
  </w:num>
  <w:num w:numId="14">
    <w:abstractNumId w:val="8"/>
  </w:num>
  <w:num w:numId="15">
    <w:abstractNumId w:val="14"/>
  </w:num>
  <w:num w:numId="16">
    <w:abstractNumId w:val="0"/>
  </w:num>
  <w:num w:numId="17">
    <w:abstractNumId w:val="11"/>
  </w:num>
  <w:num w:numId="18">
    <w:abstractNumId w:val="6"/>
  </w:num>
  <w:num w:numId="19">
    <w:abstractNumId w:val="1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04C"/>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A6F"/>
    <w:rsid w:val="000C0C88"/>
    <w:rsid w:val="000C12A4"/>
    <w:rsid w:val="000C1CBF"/>
    <w:rsid w:val="000C1D7C"/>
    <w:rsid w:val="000C31EC"/>
    <w:rsid w:val="000C3BD4"/>
    <w:rsid w:val="000C4361"/>
    <w:rsid w:val="000C6F82"/>
    <w:rsid w:val="000C73AE"/>
    <w:rsid w:val="000C7433"/>
    <w:rsid w:val="000D021F"/>
    <w:rsid w:val="000D4B06"/>
    <w:rsid w:val="000D4BB0"/>
    <w:rsid w:val="000D5157"/>
    <w:rsid w:val="000D57B3"/>
    <w:rsid w:val="000D6314"/>
    <w:rsid w:val="000E0EA9"/>
    <w:rsid w:val="000E124D"/>
    <w:rsid w:val="000E22DD"/>
    <w:rsid w:val="000E2835"/>
    <w:rsid w:val="000E4F3B"/>
    <w:rsid w:val="000E55BE"/>
    <w:rsid w:val="000E6CC6"/>
    <w:rsid w:val="000E72E0"/>
    <w:rsid w:val="000F0C98"/>
    <w:rsid w:val="000F12F5"/>
    <w:rsid w:val="000F1458"/>
    <w:rsid w:val="000F24B9"/>
    <w:rsid w:val="000F304E"/>
    <w:rsid w:val="000F3A7A"/>
    <w:rsid w:val="000F4EE1"/>
    <w:rsid w:val="000F541A"/>
    <w:rsid w:val="000F605A"/>
    <w:rsid w:val="000F640A"/>
    <w:rsid w:val="000F760C"/>
    <w:rsid w:val="00100546"/>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0FA4"/>
    <w:rsid w:val="0016109F"/>
    <w:rsid w:val="001631A4"/>
    <w:rsid w:val="001636FF"/>
    <w:rsid w:val="001639D7"/>
    <w:rsid w:val="00163DB1"/>
    <w:rsid w:val="00164791"/>
    <w:rsid w:val="00164B5E"/>
    <w:rsid w:val="00167F44"/>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97AEB"/>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0AE"/>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1BC5"/>
    <w:rsid w:val="001F2B62"/>
    <w:rsid w:val="001F2D73"/>
    <w:rsid w:val="001F36E5"/>
    <w:rsid w:val="001F3C88"/>
    <w:rsid w:val="001F4200"/>
    <w:rsid w:val="001F53A1"/>
    <w:rsid w:val="001F6477"/>
    <w:rsid w:val="002001C0"/>
    <w:rsid w:val="00200BA3"/>
    <w:rsid w:val="00201547"/>
    <w:rsid w:val="00201C2F"/>
    <w:rsid w:val="00202262"/>
    <w:rsid w:val="00202A7A"/>
    <w:rsid w:val="00202BA0"/>
    <w:rsid w:val="002035EE"/>
    <w:rsid w:val="00205C9F"/>
    <w:rsid w:val="00206840"/>
    <w:rsid w:val="00206F70"/>
    <w:rsid w:val="002109FA"/>
    <w:rsid w:val="002134B6"/>
    <w:rsid w:val="00215023"/>
    <w:rsid w:val="00215958"/>
    <w:rsid w:val="00216A70"/>
    <w:rsid w:val="00217118"/>
    <w:rsid w:val="00221D72"/>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4FAE"/>
    <w:rsid w:val="00275ACB"/>
    <w:rsid w:val="00275B56"/>
    <w:rsid w:val="002800B7"/>
    <w:rsid w:val="0028027D"/>
    <w:rsid w:val="00280411"/>
    <w:rsid w:val="00280D83"/>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3C09"/>
    <w:rsid w:val="00293D67"/>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1D0"/>
    <w:rsid w:val="002B74BF"/>
    <w:rsid w:val="002C05AB"/>
    <w:rsid w:val="002C06B4"/>
    <w:rsid w:val="002C324D"/>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1E77"/>
    <w:rsid w:val="002F268D"/>
    <w:rsid w:val="002F293A"/>
    <w:rsid w:val="002F331B"/>
    <w:rsid w:val="002F4214"/>
    <w:rsid w:val="002F4A1A"/>
    <w:rsid w:val="002F56CE"/>
    <w:rsid w:val="002F73EA"/>
    <w:rsid w:val="00300E68"/>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3478"/>
    <w:rsid w:val="00354D3B"/>
    <w:rsid w:val="00354F39"/>
    <w:rsid w:val="00355753"/>
    <w:rsid w:val="00355761"/>
    <w:rsid w:val="00355F53"/>
    <w:rsid w:val="00356300"/>
    <w:rsid w:val="0035672A"/>
    <w:rsid w:val="003568FB"/>
    <w:rsid w:val="003602EF"/>
    <w:rsid w:val="0036292F"/>
    <w:rsid w:val="00362A39"/>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97A"/>
    <w:rsid w:val="00373A14"/>
    <w:rsid w:val="00375370"/>
    <w:rsid w:val="00376A13"/>
    <w:rsid w:val="00377809"/>
    <w:rsid w:val="00381B28"/>
    <w:rsid w:val="00381FF3"/>
    <w:rsid w:val="0038541C"/>
    <w:rsid w:val="00385724"/>
    <w:rsid w:val="003859DB"/>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6FA"/>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611"/>
    <w:rsid w:val="003D6D83"/>
    <w:rsid w:val="003D6F24"/>
    <w:rsid w:val="003D7BA4"/>
    <w:rsid w:val="003D7D1C"/>
    <w:rsid w:val="003E07F1"/>
    <w:rsid w:val="003E1317"/>
    <w:rsid w:val="003E2043"/>
    <w:rsid w:val="003E214E"/>
    <w:rsid w:val="003E2BC3"/>
    <w:rsid w:val="003E37F6"/>
    <w:rsid w:val="003E63AF"/>
    <w:rsid w:val="003E6B29"/>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4C8A"/>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2AAE"/>
    <w:rsid w:val="00463CBB"/>
    <w:rsid w:val="0046502B"/>
    <w:rsid w:val="00465958"/>
    <w:rsid w:val="00466FF2"/>
    <w:rsid w:val="00467A9B"/>
    <w:rsid w:val="00473E04"/>
    <w:rsid w:val="00473EE7"/>
    <w:rsid w:val="00474C66"/>
    <w:rsid w:val="00480096"/>
    <w:rsid w:val="004800D5"/>
    <w:rsid w:val="00480699"/>
    <w:rsid w:val="004815B3"/>
    <w:rsid w:val="00485E96"/>
    <w:rsid w:val="00486362"/>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347"/>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3C47"/>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119"/>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8CB"/>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4E89"/>
    <w:rsid w:val="005854C9"/>
    <w:rsid w:val="00586C60"/>
    <w:rsid w:val="00587F21"/>
    <w:rsid w:val="005908D4"/>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085"/>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040"/>
    <w:rsid w:val="00604358"/>
    <w:rsid w:val="00606BFC"/>
    <w:rsid w:val="00607185"/>
    <w:rsid w:val="006077F5"/>
    <w:rsid w:val="00607EAF"/>
    <w:rsid w:val="00610716"/>
    <w:rsid w:val="00611762"/>
    <w:rsid w:val="00612237"/>
    <w:rsid w:val="0061309D"/>
    <w:rsid w:val="0061326E"/>
    <w:rsid w:val="00614264"/>
    <w:rsid w:val="00614D09"/>
    <w:rsid w:val="0061559F"/>
    <w:rsid w:val="00615978"/>
    <w:rsid w:val="00616128"/>
    <w:rsid w:val="00616A1F"/>
    <w:rsid w:val="0062032A"/>
    <w:rsid w:val="006204D3"/>
    <w:rsid w:val="00620AE8"/>
    <w:rsid w:val="00620B98"/>
    <w:rsid w:val="006231AC"/>
    <w:rsid w:val="006232CF"/>
    <w:rsid w:val="006233DE"/>
    <w:rsid w:val="006237B6"/>
    <w:rsid w:val="00623B15"/>
    <w:rsid w:val="00623E11"/>
    <w:rsid w:val="00624153"/>
    <w:rsid w:val="006251DF"/>
    <w:rsid w:val="00626C28"/>
    <w:rsid w:val="00627586"/>
    <w:rsid w:val="006305C9"/>
    <w:rsid w:val="0063327C"/>
    <w:rsid w:val="00633390"/>
    <w:rsid w:val="006341F4"/>
    <w:rsid w:val="00635036"/>
    <w:rsid w:val="00636245"/>
    <w:rsid w:val="00640195"/>
    <w:rsid w:val="00641BFB"/>
    <w:rsid w:val="006422D7"/>
    <w:rsid w:val="0064290C"/>
    <w:rsid w:val="00642F66"/>
    <w:rsid w:val="006431A6"/>
    <w:rsid w:val="00643243"/>
    <w:rsid w:val="00644294"/>
    <w:rsid w:val="006444E8"/>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A21"/>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1417"/>
    <w:rsid w:val="006929E7"/>
    <w:rsid w:val="00692F93"/>
    <w:rsid w:val="0069479D"/>
    <w:rsid w:val="00695C60"/>
    <w:rsid w:val="00697066"/>
    <w:rsid w:val="006978D3"/>
    <w:rsid w:val="006A0AE3"/>
    <w:rsid w:val="006A101C"/>
    <w:rsid w:val="006A30AB"/>
    <w:rsid w:val="006A3B24"/>
    <w:rsid w:val="006A4983"/>
    <w:rsid w:val="006A5780"/>
    <w:rsid w:val="006A7084"/>
    <w:rsid w:val="006A7732"/>
    <w:rsid w:val="006B0BBA"/>
    <w:rsid w:val="006B0C3C"/>
    <w:rsid w:val="006B10A4"/>
    <w:rsid w:val="006B1D6F"/>
    <w:rsid w:val="006B3498"/>
    <w:rsid w:val="006B35AA"/>
    <w:rsid w:val="006B364C"/>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36A9"/>
    <w:rsid w:val="006F4750"/>
    <w:rsid w:val="006F5934"/>
    <w:rsid w:val="006F5B5A"/>
    <w:rsid w:val="006F5F49"/>
    <w:rsid w:val="006F64C4"/>
    <w:rsid w:val="007007DE"/>
    <w:rsid w:val="00701135"/>
    <w:rsid w:val="0070218A"/>
    <w:rsid w:val="00704A37"/>
    <w:rsid w:val="00705AD5"/>
    <w:rsid w:val="00706372"/>
    <w:rsid w:val="0071041A"/>
    <w:rsid w:val="007105E0"/>
    <w:rsid w:val="00713C25"/>
    <w:rsid w:val="00714C14"/>
    <w:rsid w:val="00715393"/>
    <w:rsid w:val="0071560F"/>
    <w:rsid w:val="00717170"/>
    <w:rsid w:val="007208FB"/>
    <w:rsid w:val="00720B19"/>
    <w:rsid w:val="00720C61"/>
    <w:rsid w:val="00721C9F"/>
    <w:rsid w:val="007225AF"/>
    <w:rsid w:val="00722CE7"/>
    <w:rsid w:val="00722D1D"/>
    <w:rsid w:val="00723C21"/>
    <w:rsid w:val="007252BE"/>
    <w:rsid w:val="00726086"/>
    <w:rsid w:val="007261C1"/>
    <w:rsid w:val="00726753"/>
    <w:rsid w:val="007279FE"/>
    <w:rsid w:val="00727A3D"/>
    <w:rsid w:val="00727B13"/>
    <w:rsid w:val="007309C3"/>
    <w:rsid w:val="00731895"/>
    <w:rsid w:val="00733097"/>
    <w:rsid w:val="00734B89"/>
    <w:rsid w:val="00741095"/>
    <w:rsid w:val="007429A9"/>
    <w:rsid w:val="00743C48"/>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ED2"/>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0567"/>
    <w:rsid w:val="007B140E"/>
    <w:rsid w:val="007B2D28"/>
    <w:rsid w:val="007B42FB"/>
    <w:rsid w:val="007B557E"/>
    <w:rsid w:val="007B63A3"/>
    <w:rsid w:val="007B7AA7"/>
    <w:rsid w:val="007C0171"/>
    <w:rsid w:val="007C121E"/>
    <w:rsid w:val="007C1D96"/>
    <w:rsid w:val="007C26B0"/>
    <w:rsid w:val="007C273C"/>
    <w:rsid w:val="007C3DA3"/>
    <w:rsid w:val="007C5F04"/>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C9E"/>
    <w:rsid w:val="007E42FE"/>
    <w:rsid w:val="007E44A4"/>
    <w:rsid w:val="007E5174"/>
    <w:rsid w:val="007E5CAF"/>
    <w:rsid w:val="007E6D8B"/>
    <w:rsid w:val="007F2844"/>
    <w:rsid w:val="007F2AAF"/>
    <w:rsid w:val="007F4378"/>
    <w:rsid w:val="007F5096"/>
    <w:rsid w:val="007F5603"/>
    <w:rsid w:val="007F5E96"/>
    <w:rsid w:val="007F6D9D"/>
    <w:rsid w:val="00800886"/>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7DBF"/>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1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1B37"/>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0AF"/>
    <w:rsid w:val="008D1F72"/>
    <w:rsid w:val="008D1FEF"/>
    <w:rsid w:val="008D26A5"/>
    <w:rsid w:val="008D3066"/>
    <w:rsid w:val="008D4DA5"/>
    <w:rsid w:val="008D5669"/>
    <w:rsid w:val="008D6950"/>
    <w:rsid w:val="008D7CB2"/>
    <w:rsid w:val="008E193F"/>
    <w:rsid w:val="008E2072"/>
    <w:rsid w:val="008E2948"/>
    <w:rsid w:val="008E393D"/>
    <w:rsid w:val="008E3B2A"/>
    <w:rsid w:val="008E468F"/>
    <w:rsid w:val="008E64F1"/>
    <w:rsid w:val="008E651F"/>
    <w:rsid w:val="008E79D1"/>
    <w:rsid w:val="008E7EE6"/>
    <w:rsid w:val="008F0783"/>
    <w:rsid w:val="008F09A4"/>
    <w:rsid w:val="008F2916"/>
    <w:rsid w:val="008F2E3C"/>
    <w:rsid w:val="008F4623"/>
    <w:rsid w:val="008F73FA"/>
    <w:rsid w:val="008F78CD"/>
    <w:rsid w:val="008F7BF5"/>
    <w:rsid w:val="008F7D43"/>
    <w:rsid w:val="009013E0"/>
    <w:rsid w:val="00901DAC"/>
    <w:rsid w:val="00903E09"/>
    <w:rsid w:val="009041B3"/>
    <w:rsid w:val="009042CC"/>
    <w:rsid w:val="00904DD1"/>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389"/>
    <w:rsid w:val="00923F8A"/>
    <w:rsid w:val="0092549F"/>
    <w:rsid w:val="00925BBF"/>
    <w:rsid w:val="009267E4"/>
    <w:rsid w:val="00926893"/>
    <w:rsid w:val="0093044B"/>
    <w:rsid w:val="00930835"/>
    <w:rsid w:val="009313F1"/>
    <w:rsid w:val="009319CA"/>
    <w:rsid w:val="0093208D"/>
    <w:rsid w:val="009327CC"/>
    <w:rsid w:val="009328D2"/>
    <w:rsid w:val="00932B13"/>
    <w:rsid w:val="00933753"/>
    <w:rsid w:val="00936246"/>
    <w:rsid w:val="00937623"/>
    <w:rsid w:val="00937AB2"/>
    <w:rsid w:val="00940623"/>
    <w:rsid w:val="009407A5"/>
    <w:rsid w:val="00942144"/>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12B"/>
    <w:rsid w:val="009A7388"/>
    <w:rsid w:val="009A7969"/>
    <w:rsid w:val="009A7BFF"/>
    <w:rsid w:val="009A7CEC"/>
    <w:rsid w:val="009A7D74"/>
    <w:rsid w:val="009B2EA3"/>
    <w:rsid w:val="009B2FF2"/>
    <w:rsid w:val="009B3249"/>
    <w:rsid w:val="009B3896"/>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E6D69"/>
    <w:rsid w:val="009F14FA"/>
    <w:rsid w:val="009F1E1C"/>
    <w:rsid w:val="009F2095"/>
    <w:rsid w:val="009F49DC"/>
    <w:rsid w:val="009F7AF8"/>
    <w:rsid w:val="00A0197B"/>
    <w:rsid w:val="00A01F97"/>
    <w:rsid w:val="00A03063"/>
    <w:rsid w:val="00A034CA"/>
    <w:rsid w:val="00A03F3A"/>
    <w:rsid w:val="00A04B3D"/>
    <w:rsid w:val="00A04FCA"/>
    <w:rsid w:val="00A057CC"/>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2FD9"/>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3A9E"/>
    <w:rsid w:val="00A647D5"/>
    <w:rsid w:val="00A64DAA"/>
    <w:rsid w:val="00A66C0C"/>
    <w:rsid w:val="00A67054"/>
    <w:rsid w:val="00A671CB"/>
    <w:rsid w:val="00A700B9"/>
    <w:rsid w:val="00A7074F"/>
    <w:rsid w:val="00A70CD1"/>
    <w:rsid w:val="00A7109D"/>
    <w:rsid w:val="00A712E4"/>
    <w:rsid w:val="00A72300"/>
    <w:rsid w:val="00A72C71"/>
    <w:rsid w:val="00A73441"/>
    <w:rsid w:val="00A73E91"/>
    <w:rsid w:val="00A77A63"/>
    <w:rsid w:val="00A81B08"/>
    <w:rsid w:val="00A81C01"/>
    <w:rsid w:val="00A839A8"/>
    <w:rsid w:val="00A83C39"/>
    <w:rsid w:val="00A84289"/>
    <w:rsid w:val="00A843A7"/>
    <w:rsid w:val="00A84C9E"/>
    <w:rsid w:val="00A84DD2"/>
    <w:rsid w:val="00A856B3"/>
    <w:rsid w:val="00A879DA"/>
    <w:rsid w:val="00A91CFD"/>
    <w:rsid w:val="00A922DE"/>
    <w:rsid w:val="00A94255"/>
    <w:rsid w:val="00A94AB5"/>
    <w:rsid w:val="00A94DBC"/>
    <w:rsid w:val="00A94FD8"/>
    <w:rsid w:val="00A95908"/>
    <w:rsid w:val="00A9751C"/>
    <w:rsid w:val="00AA0333"/>
    <w:rsid w:val="00AA161D"/>
    <w:rsid w:val="00AA28FF"/>
    <w:rsid w:val="00AA2908"/>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1FC"/>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B88"/>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4EF9"/>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57900"/>
    <w:rsid w:val="00B60034"/>
    <w:rsid w:val="00B606F7"/>
    <w:rsid w:val="00B60C96"/>
    <w:rsid w:val="00B61961"/>
    <w:rsid w:val="00B61DEC"/>
    <w:rsid w:val="00B63111"/>
    <w:rsid w:val="00B671C4"/>
    <w:rsid w:val="00B67726"/>
    <w:rsid w:val="00B6783A"/>
    <w:rsid w:val="00B67C60"/>
    <w:rsid w:val="00B7233D"/>
    <w:rsid w:val="00B72F8C"/>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55F"/>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4F2A"/>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381"/>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1CC"/>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80C"/>
    <w:rsid w:val="00C86B13"/>
    <w:rsid w:val="00C86E48"/>
    <w:rsid w:val="00C86F92"/>
    <w:rsid w:val="00C909E1"/>
    <w:rsid w:val="00C90B08"/>
    <w:rsid w:val="00C90CAC"/>
    <w:rsid w:val="00C91792"/>
    <w:rsid w:val="00C919CA"/>
    <w:rsid w:val="00C91A71"/>
    <w:rsid w:val="00C92024"/>
    <w:rsid w:val="00C9274E"/>
    <w:rsid w:val="00C92A9F"/>
    <w:rsid w:val="00C930C6"/>
    <w:rsid w:val="00C933F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32F8"/>
    <w:rsid w:val="00CE43C1"/>
    <w:rsid w:val="00CE570C"/>
    <w:rsid w:val="00CE6147"/>
    <w:rsid w:val="00CE6314"/>
    <w:rsid w:val="00CE6EB2"/>
    <w:rsid w:val="00CE7033"/>
    <w:rsid w:val="00CE7739"/>
    <w:rsid w:val="00CE7A8D"/>
    <w:rsid w:val="00CE7AC7"/>
    <w:rsid w:val="00CF1599"/>
    <w:rsid w:val="00CF2AD4"/>
    <w:rsid w:val="00CF3137"/>
    <w:rsid w:val="00CF3AF0"/>
    <w:rsid w:val="00CF47AF"/>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66A"/>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0F3"/>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45B"/>
    <w:rsid w:val="00D7078C"/>
    <w:rsid w:val="00D7107C"/>
    <w:rsid w:val="00D710C0"/>
    <w:rsid w:val="00D7142B"/>
    <w:rsid w:val="00D71D89"/>
    <w:rsid w:val="00D731BC"/>
    <w:rsid w:val="00D73B52"/>
    <w:rsid w:val="00D73D03"/>
    <w:rsid w:val="00D74348"/>
    <w:rsid w:val="00D7592D"/>
    <w:rsid w:val="00D76AF0"/>
    <w:rsid w:val="00D76C59"/>
    <w:rsid w:val="00D81646"/>
    <w:rsid w:val="00D81B80"/>
    <w:rsid w:val="00D83B20"/>
    <w:rsid w:val="00D84C8A"/>
    <w:rsid w:val="00D853C7"/>
    <w:rsid w:val="00D85C31"/>
    <w:rsid w:val="00D876F1"/>
    <w:rsid w:val="00D910F1"/>
    <w:rsid w:val="00D91706"/>
    <w:rsid w:val="00D91B3D"/>
    <w:rsid w:val="00D92CAB"/>
    <w:rsid w:val="00D9427A"/>
    <w:rsid w:val="00D946BF"/>
    <w:rsid w:val="00D95645"/>
    <w:rsid w:val="00D96D25"/>
    <w:rsid w:val="00D96E63"/>
    <w:rsid w:val="00D97B3A"/>
    <w:rsid w:val="00D97F42"/>
    <w:rsid w:val="00DA020D"/>
    <w:rsid w:val="00DA147C"/>
    <w:rsid w:val="00DA2D4E"/>
    <w:rsid w:val="00DA39D3"/>
    <w:rsid w:val="00DA43FC"/>
    <w:rsid w:val="00DA6783"/>
    <w:rsid w:val="00DA6B90"/>
    <w:rsid w:val="00DA7CE3"/>
    <w:rsid w:val="00DA7F92"/>
    <w:rsid w:val="00DB095C"/>
    <w:rsid w:val="00DB1E1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A51"/>
    <w:rsid w:val="00DC20DE"/>
    <w:rsid w:val="00DC2E1A"/>
    <w:rsid w:val="00DC3693"/>
    <w:rsid w:val="00DC3BAC"/>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22BB"/>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394F"/>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4F0"/>
    <w:rsid w:val="00EF15A2"/>
    <w:rsid w:val="00EF1A43"/>
    <w:rsid w:val="00EF1AD4"/>
    <w:rsid w:val="00EF1BD5"/>
    <w:rsid w:val="00EF29B4"/>
    <w:rsid w:val="00EF4B56"/>
    <w:rsid w:val="00EF62BF"/>
    <w:rsid w:val="00EF7A31"/>
    <w:rsid w:val="00EF7A7E"/>
    <w:rsid w:val="00F02CD0"/>
    <w:rsid w:val="00F03364"/>
    <w:rsid w:val="00F035E2"/>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396"/>
    <w:rsid w:val="00F34A4A"/>
    <w:rsid w:val="00F34AED"/>
    <w:rsid w:val="00F35243"/>
    <w:rsid w:val="00F36553"/>
    <w:rsid w:val="00F408AC"/>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57AC7"/>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1075"/>
    <w:rsid w:val="00FC296F"/>
    <w:rsid w:val="00FC2B1C"/>
    <w:rsid w:val="00FC368E"/>
    <w:rsid w:val="00FC4264"/>
    <w:rsid w:val="00FC6146"/>
    <w:rsid w:val="00FC7478"/>
    <w:rsid w:val="00FC7D21"/>
    <w:rsid w:val="00FD0635"/>
    <w:rsid w:val="00FD111B"/>
    <w:rsid w:val="00FD2142"/>
    <w:rsid w:val="00FD2F96"/>
    <w:rsid w:val="00FD313B"/>
    <w:rsid w:val="00FD498A"/>
    <w:rsid w:val="00FD4C80"/>
    <w:rsid w:val="00FD57C3"/>
    <w:rsid w:val="00FD775A"/>
    <w:rsid w:val="00FD7D1E"/>
    <w:rsid w:val="00FE01AE"/>
    <w:rsid w:val="00FE0568"/>
    <w:rsid w:val="00FE0CEC"/>
    <w:rsid w:val="00FE1CE8"/>
    <w:rsid w:val="00FE2DB6"/>
    <w:rsid w:val="00FE4A23"/>
    <w:rsid w:val="00FE677B"/>
    <w:rsid w:val="00FE6983"/>
    <w:rsid w:val="00FE77FB"/>
    <w:rsid w:val="00FE7E6F"/>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2921">
      <w:bodyDiv w:val="1"/>
      <w:marLeft w:val="0"/>
      <w:marRight w:val="0"/>
      <w:marTop w:val="0"/>
      <w:marBottom w:val="0"/>
      <w:divBdr>
        <w:top w:val="none" w:sz="0" w:space="0" w:color="auto"/>
        <w:left w:val="none" w:sz="0" w:space="0" w:color="auto"/>
        <w:bottom w:val="none" w:sz="0" w:space="0" w:color="auto"/>
        <w:right w:val="none" w:sz="0" w:space="0" w:color="auto"/>
      </w:divBdr>
    </w:div>
    <w:div w:id="519855856">
      <w:bodyDiv w:val="1"/>
      <w:marLeft w:val="0"/>
      <w:marRight w:val="0"/>
      <w:marTop w:val="0"/>
      <w:marBottom w:val="0"/>
      <w:divBdr>
        <w:top w:val="none" w:sz="0" w:space="0" w:color="auto"/>
        <w:left w:val="none" w:sz="0" w:space="0" w:color="auto"/>
        <w:bottom w:val="none" w:sz="0" w:space="0" w:color="auto"/>
        <w:right w:val="none" w:sz="0" w:space="0" w:color="auto"/>
      </w:divBdr>
    </w:div>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099910738">
      <w:bodyDiv w:val="1"/>
      <w:marLeft w:val="0"/>
      <w:marRight w:val="0"/>
      <w:marTop w:val="0"/>
      <w:marBottom w:val="0"/>
      <w:divBdr>
        <w:top w:val="none" w:sz="0" w:space="0" w:color="auto"/>
        <w:left w:val="none" w:sz="0" w:space="0" w:color="auto"/>
        <w:bottom w:val="none" w:sz="0" w:space="0" w:color="auto"/>
        <w:right w:val="none" w:sz="0" w:space="0" w:color="auto"/>
      </w:divBdr>
    </w:div>
    <w:div w:id="1146236492">
      <w:bodyDiv w:val="1"/>
      <w:marLeft w:val="0"/>
      <w:marRight w:val="0"/>
      <w:marTop w:val="0"/>
      <w:marBottom w:val="0"/>
      <w:divBdr>
        <w:top w:val="none" w:sz="0" w:space="0" w:color="auto"/>
        <w:left w:val="none" w:sz="0" w:space="0" w:color="auto"/>
        <w:bottom w:val="none" w:sz="0" w:space="0" w:color="auto"/>
        <w:right w:val="none" w:sz="0" w:space="0" w:color="auto"/>
      </w:divBdr>
    </w:div>
    <w:div w:id="121577671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837647794">
      <w:bodyDiv w:val="1"/>
      <w:marLeft w:val="0"/>
      <w:marRight w:val="0"/>
      <w:marTop w:val="0"/>
      <w:marBottom w:val="0"/>
      <w:divBdr>
        <w:top w:val="none" w:sz="0" w:space="0" w:color="auto"/>
        <w:left w:val="none" w:sz="0" w:space="0" w:color="auto"/>
        <w:bottom w:val="none" w:sz="0" w:space="0" w:color="auto"/>
        <w:right w:val="none" w:sz="0" w:space="0" w:color="auto"/>
      </w:divBdr>
    </w:div>
    <w:div w:id="1842045080">
      <w:bodyDiv w:val="1"/>
      <w:marLeft w:val="0"/>
      <w:marRight w:val="0"/>
      <w:marTop w:val="0"/>
      <w:marBottom w:val="0"/>
      <w:divBdr>
        <w:top w:val="none" w:sz="0" w:space="0" w:color="auto"/>
        <w:left w:val="none" w:sz="0" w:space="0" w:color="auto"/>
        <w:bottom w:val="none" w:sz="0" w:space="0" w:color="auto"/>
        <w:right w:val="none" w:sz="0" w:space="0" w:color="auto"/>
      </w:divBdr>
    </w:div>
    <w:div w:id="1879776441">
      <w:bodyDiv w:val="1"/>
      <w:marLeft w:val="0"/>
      <w:marRight w:val="0"/>
      <w:marTop w:val="0"/>
      <w:marBottom w:val="0"/>
      <w:divBdr>
        <w:top w:val="none" w:sz="0" w:space="0" w:color="auto"/>
        <w:left w:val="none" w:sz="0" w:space="0" w:color="auto"/>
        <w:bottom w:val="none" w:sz="0" w:space="0" w:color="auto"/>
        <w:right w:val="none" w:sz="0" w:space="0" w:color="auto"/>
      </w:divBdr>
    </w:div>
    <w:div w:id="200693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3.jpg@01D6F5AE.1E271240"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619AD-12D4-4792-89D3-C415B80F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HeadingPairs>
    <vt:vector size="6" baseType="variant">
      <vt:variant>
        <vt:lpstr>Title</vt:lpstr>
      </vt:variant>
      <vt:variant>
        <vt:i4>1</vt:i4>
      </vt:variant>
      <vt:variant>
        <vt:lpstr>标题</vt:lpstr>
      </vt:variant>
      <vt:variant>
        <vt:i4>4</vt:i4>
      </vt:variant>
      <vt:variant>
        <vt:lpstr>제목</vt:lpstr>
      </vt:variant>
      <vt:variant>
        <vt:i4>1</vt:i4>
      </vt:variant>
    </vt:vector>
  </HeadingPairs>
  <TitlesOfParts>
    <vt:vector size="6" baseType="lpstr">
      <vt:lpstr/>
      <vt:lpstr>Introduction</vt:lpstr>
      <vt:lpstr>Company views</vt:lpstr>
      <vt:lpstr>Conclusion</vt:lpstr>
      <vt:lpstr>Reference</vt:lpstr>
      <vt:lpstr/>
    </vt:vector>
  </TitlesOfParts>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2021-02-02T02:49:00Z</dcterms:created>
  <dcterms:modified xsi:type="dcterms:W3CDTF">2021-02-02T06:11:00Z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1611652415</vt:lpwstr>
  </property>
</Properties>
</file>