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4198D" w14:textId="3522B086" w:rsidR="000916C2" w:rsidRDefault="00670370">
      <w:pPr>
        <w:pStyle w:val="3GPPHeader"/>
        <w:spacing w:after="0"/>
        <w:rPr>
          <w:sz w:val="20"/>
          <w:lang w:val="en-US"/>
        </w:rPr>
      </w:pPr>
      <w:r>
        <w:rPr>
          <w:sz w:val="20"/>
          <w:lang w:val="en-US"/>
        </w:rPr>
        <w:t>3GPP TSG-RAN WG1 Meeting #</w:t>
      </w:r>
      <w:r w:rsidR="00CF51C7">
        <w:rPr>
          <w:sz w:val="20"/>
          <w:lang w:val="en-US"/>
        </w:rPr>
        <w:t>104-e</w:t>
      </w:r>
      <w:r>
        <w:rPr>
          <w:sz w:val="20"/>
          <w:lang w:val="en-US"/>
        </w:rPr>
        <w:tab/>
      </w:r>
      <w:r w:rsidRPr="00A93AE9">
        <w:rPr>
          <w:sz w:val="20"/>
          <w:highlight w:val="yellow"/>
          <w:lang w:val="en-US"/>
        </w:rPr>
        <w:t>R1-</w:t>
      </w:r>
      <w:r w:rsidR="00CF51C7" w:rsidRPr="00A93AE9">
        <w:rPr>
          <w:sz w:val="20"/>
          <w:highlight w:val="yellow"/>
          <w:lang w:val="en-US"/>
        </w:rPr>
        <w:t>2</w:t>
      </w:r>
      <w:r w:rsidR="00A93AE9" w:rsidRPr="00A93AE9">
        <w:rPr>
          <w:sz w:val="20"/>
          <w:highlight w:val="yellow"/>
          <w:lang w:val="en-US"/>
        </w:rPr>
        <w:t>1xxxxx</w:t>
      </w:r>
    </w:p>
    <w:p w14:paraId="61B5379F" w14:textId="77FDDA1F" w:rsidR="000916C2" w:rsidRDefault="00CF51C7">
      <w:pPr>
        <w:pStyle w:val="3GPPHeader"/>
        <w:spacing w:after="0"/>
        <w:rPr>
          <w:sz w:val="20"/>
          <w:lang w:val="en-US"/>
        </w:rPr>
      </w:pPr>
      <w:r>
        <w:rPr>
          <w:sz w:val="20"/>
          <w:lang w:val="en-US"/>
        </w:rPr>
        <w:t>e-Meeting</w:t>
      </w:r>
      <w:r w:rsidR="00670370">
        <w:rPr>
          <w:sz w:val="20"/>
          <w:lang w:val="en-US"/>
        </w:rPr>
        <w:t xml:space="preserve">, </w:t>
      </w:r>
      <w:r>
        <w:rPr>
          <w:sz w:val="20"/>
          <w:lang w:val="en-US"/>
        </w:rPr>
        <w:t>25</w:t>
      </w:r>
      <w:r w:rsidRPr="00CF51C7">
        <w:rPr>
          <w:sz w:val="20"/>
          <w:vertAlign w:val="superscript"/>
          <w:lang w:val="en-US"/>
        </w:rPr>
        <w:t>th</w:t>
      </w:r>
      <w:r>
        <w:rPr>
          <w:sz w:val="20"/>
          <w:lang w:val="en-US"/>
        </w:rPr>
        <w:t xml:space="preserve"> January – 5</w:t>
      </w:r>
      <w:r w:rsidRPr="00CF51C7">
        <w:rPr>
          <w:sz w:val="20"/>
          <w:vertAlign w:val="superscript"/>
          <w:lang w:val="en-US"/>
        </w:rPr>
        <w:t>th</w:t>
      </w:r>
      <w:r>
        <w:rPr>
          <w:sz w:val="20"/>
          <w:lang w:val="en-US"/>
        </w:rPr>
        <w:t xml:space="preserve"> </w:t>
      </w:r>
      <w:proofErr w:type="gramStart"/>
      <w:r>
        <w:rPr>
          <w:sz w:val="20"/>
          <w:lang w:val="en-US"/>
        </w:rPr>
        <w:t>February,</w:t>
      </w:r>
      <w:proofErr w:type="gramEnd"/>
      <w:r>
        <w:rPr>
          <w:sz w:val="20"/>
          <w:lang w:val="en-US"/>
        </w:rPr>
        <w:t xml:space="preserve"> 2021</w:t>
      </w:r>
    </w:p>
    <w:p w14:paraId="0023C348" w14:textId="77777777" w:rsidR="000916C2" w:rsidRDefault="000916C2">
      <w:pPr>
        <w:pStyle w:val="3GPPHeader"/>
        <w:spacing w:after="0"/>
        <w:rPr>
          <w:sz w:val="20"/>
          <w:lang w:val="en-US"/>
        </w:rPr>
      </w:pPr>
    </w:p>
    <w:p w14:paraId="77073F93" w14:textId="6D4051F0" w:rsidR="000916C2" w:rsidRDefault="00670370">
      <w:pPr>
        <w:pStyle w:val="3GPPHeader"/>
        <w:spacing w:after="0"/>
        <w:rPr>
          <w:sz w:val="20"/>
          <w:lang w:val="en-US"/>
        </w:rPr>
      </w:pPr>
      <w:r>
        <w:rPr>
          <w:sz w:val="20"/>
          <w:lang w:val="en-US"/>
        </w:rPr>
        <w:t>Agenda Item:</w:t>
      </w:r>
      <w:r>
        <w:rPr>
          <w:sz w:val="20"/>
          <w:lang w:val="en-US"/>
        </w:rPr>
        <w:tab/>
      </w:r>
      <w:r w:rsidR="00A93AE9">
        <w:rPr>
          <w:sz w:val="20"/>
          <w:lang w:val="en-US"/>
        </w:rPr>
        <w:t>5</w:t>
      </w:r>
    </w:p>
    <w:p w14:paraId="6C1EE0DD" w14:textId="4F8A6E16" w:rsidR="000916C2" w:rsidRDefault="00670370">
      <w:pPr>
        <w:pStyle w:val="3GPPHeader"/>
        <w:spacing w:after="0"/>
        <w:rPr>
          <w:sz w:val="20"/>
        </w:rPr>
      </w:pPr>
      <w:r>
        <w:rPr>
          <w:sz w:val="20"/>
        </w:rPr>
        <w:t>Source:</w:t>
      </w:r>
      <w:r>
        <w:rPr>
          <w:sz w:val="20"/>
        </w:rPr>
        <w:tab/>
      </w:r>
      <w:r w:rsidR="00CF51C7">
        <w:rPr>
          <w:sz w:val="20"/>
        </w:rPr>
        <w:t>Moderator (</w:t>
      </w:r>
      <w:r>
        <w:rPr>
          <w:sz w:val="20"/>
        </w:rPr>
        <w:t>Ericsson</w:t>
      </w:r>
      <w:r w:rsidR="00CF51C7">
        <w:rPr>
          <w:sz w:val="20"/>
        </w:rPr>
        <w:t>)</w:t>
      </w:r>
    </w:p>
    <w:p w14:paraId="5BE6DC72" w14:textId="0ED47A85" w:rsidR="00A93AE9" w:rsidRDefault="00670370" w:rsidP="00A93AE9">
      <w:pPr>
        <w:pStyle w:val="3GPPHeader"/>
        <w:spacing w:after="0"/>
        <w:ind w:left="1710" w:hanging="1710"/>
        <w:rPr>
          <w:sz w:val="20"/>
        </w:rPr>
      </w:pPr>
      <w:r>
        <w:rPr>
          <w:sz w:val="20"/>
        </w:rPr>
        <w:t>Title:</w:t>
      </w:r>
      <w:r>
        <w:rPr>
          <w:sz w:val="20"/>
        </w:rPr>
        <w:tab/>
      </w:r>
      <w:r w:rsidR="00A93AE9">
        <w:rPr>
          <w:sz w:val="20"/>
        </w:rPr>
        <w:t>Moderator s</w:t>
      </w:r>
      <w:r w:rsidR="00CF51C7">
        <w:rPr>
          <w:sz w:val="20"/>
        </w:rPr>
        <w:t xml:space="preserve">ummary for </w:t>
      </w:r>
      <w:r w:rsidR="00A93AE9">
        <w:rPr>
          <w:sz w:val="20"/>
        </w:rPr>
        <w:t xml:space="preserve">[104-e-AI5-LS-01] </w:t>
      </w:r>
      <w:r w:rsidR="00A93AE9">
        <w:rPr>
          <w:sz w:val="20"/>
        </w:rPr>
        <w:tab/>
        <w:t>Email</w:t>
      </w:r>
      <w:r w:rsidR="00A93AE9" w:rsidRPr="00A93AE9">
        <w:rPr>
          <w:sz w:val="20"/>
        </w:rPr>
        <w:t xml:space="preserve"> discussion/approval for the reply LS to R1-2100022</w:t>
      </w:r>
    </w:p>
    <w:p w14:paraId="205D30E7" w14:textId="35175A10" w:rsidR="000916C2" w:rsidRDefault="00670370">
      <w:pPr>
        <w:pStyle w:val="3GPPHeader"/>
        <w:spacing w:after="0"/>
        <w:rPr>
          <w:sz w:val="20"/>
        </w:rPr>
      </w:pPr>
      <w:r>
        <w:rPr>
          <w:sz w:val="20"/>
        </w:rPr>
        <w:t>Document for:</w:t>
      </w:r>
      <w:r>
        <w:rPr>
          <w:sz w:val="20"/>
        </w:rPr>
        <w:tab/>
        <w:t>Discussion, Decision</w:t>
      </w:r>
    </w:p>
    <w:p w14:paraId="3229E31D" w14:textId="77777777"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62396097"/>
      <w:r>
        <w:t>1</w:t>
      </w:r>
      <w:r>
        <w:tab/>
        <w:t>Introduction</w:t>
      </w:r>
      <w:bookmarkEnd w:id="0"/>
      <w:bookmarkEnd w:id="1"/>
      <w:bookmarkEnd w:id="2"/>
      <w:bookmarkEnd w:id="3"/>
      <w:bookmarkEnd w:id="4"/>
      <w:bookmarkEnd w:id="5"/>
      <w:bookmarkEnd w:id="6"/>
      <w:bookmarkEnd w:id="7"/>
      <w:bookmarkEnd w:id="8"/>
    </w:p>
    <w:bookmarkStart w:id="9" w:name="_Ref178064866"/>
    <w:p w14:paraId="0E5D9DE3" w14:textId="53C0E4A7" w:rsidR="00A93AE9" w:rsidRPr="00B56EA6" w:rsidRDefault="00E549B5" w:rsidP="00E549B5">
      <w:pPr>
        <w:pStyle w:val="Doc-text2"/>
        <w:tabs>
          <w:tab w:val="clear" w:pos="1622"/>
          <w:tab w:val="left" w:pos="1276"/>
        </w:tabs>
        <w:ind w:left="0" w:firstLine="0"/>
        <w:rPr>
          <w:lang w:val="en-US"/>
        </w:rPr>
      </w:pPr>
      <w:r w:rsidRPr="009D0335">
        <w:rPr>
          <w:noProof/>
          <w:lang w:val="en-US"/>
        </w:rPr>
        <mc:AlternateContent>
          <mc:Choice Requires="wps">
            <w:drawing>
              <wp:anchor distT="45720" distB="45720" distL="114300" distR="114300" simplePos="0" relativeHeight="251659264" behindDoc="0" locked="0" layoutInCell="1" allowOverlap="1" wp14:anchorId="62B2CC8C" wp14:editId="6DAABD34">
                <wp:simplePos x="0" y="0"/>
                <wp:positionH relativeFrom="margin">
                  <wp:align>right</wp:align>
                </wp:positionH>
                <wp:positionV relativeFrom="paragraph">
                  <wp:posOffset>435610</wp:posOffset>
                </wp:positionV>
                <wp:extent cx="5715000" cy="1404620"/>
                <wp:effectExtent l="0" t="0" r="19050" b="1524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7E940CB" w14:textId="179CC12F" w:rsidR="009D0335" w:rsidRPr="009D0335" w:rsidRDefault="009D0335" w:rsidP="009D0335">
                            <w:pPr>
                              <w:spacing w:after="120"/>
                              <w:rPr>
                                <w:rFonts w:ascii="Arial" w:eastAsia="Times New Roman" w:hAnsi="Arial" w:cs="Arial"/>
                                <w:b/>
                                <w:lang w:eastAsia="en-US"/>
                              </w:rPr>
                            </w:pPr>
                            <w:r w:rsidRPr="009D0335">
                              <w:rPr>
                                <w:rFonts w:ascii="Arial" w:eastAsia="Times New Roman" w:hAnsi="Arial" w:cs="Arial"/>
                                <w:b/>
                                <w:lang w:eastAsia="en-US"/>
                              </w:rPr>
                              <w:t>1. Overall Description:</w:t>
                            </w:r>
                          </w:p>
                          <w:p w14:paraId="1A67716F" w14:textId="77777777" w:rsidR="009D0335" w:rsidRPr="009D0335" w:rsidRDefault="009D0335" w:rsidP="009D0335">
                            <w:pPr>
                              <w:overflowPunct/>
                              <w:autoSpaceDE/>
                              <w:autoSpaceDN/>
                              <w:adjustRightInd/>
                              <w:spacing w:after="0" w:line="240" w:lineRule="auto"/>
                              <w:jc w:val="both"/>
                              <w:textAlignment w:val="auto"/>
                              <w:rPr>
                                <w:rFonts w:ascii="Arial" w:eastAsia="Calibri" w:hAnsi="Arial" w:cs="Arial"/>
                                <w:lang w:eastAsia="en-US"/>
                              </w:rPr>
                            </w:pPr>
                          </w:p>
                          <w:p w14:paraId="0D775FF5" w14:textId="77777777" w:rsidR="009D0335" w:rsidRPr="009D0335" w:rsidRDefault="009D0335" w:rsidP="009D0335">
                            <w:pPr>
                              <w:overflowPunct/>
                              <w:autoSpaceDE/>
                              <w:autoSpaceDN/>
                              <w:adjustRightInd/>
                              <w:spacing w:after="0" w:line="240" w:lineRule="auto"/>
                              <w:jc w:val="both"/>
                              <w:textAlignment w:val="auto"/>
                              <w:rPr>
                                <w:rFonts w:ascii="Arial" w:eastAsia="Calibri" w:hAnsi="Arial" w:cs="Arial"/>
                                <w:lang w:eastAsia="en-US"/>
                              </w:rPr>
                            </w:pPr>
                            <w:r w:rsidRPr="009D0335">
                              <w:rPr>
                                <w:rFonts w:ascii="Arial" w:eastAsia="Calibri" w:hAnsi="Arial" w:cs="Arial"/>
                                <w:lang w:eastAsia="en-US"/>
                              </w:rPr>
                              <w:t>RAN2 has discussed the use of simultaneous CSI-RS resources and ports, and would like to ask for clarification for the following aspect:</w:t>
                            </w:r>
                          </w:p>
                          <w:p w14:paraId="37A8E90F" w14:textId="77777777" w:rsidR="009D0335" w:rsidRPr="009D0335" w:rsidRDefault="009D0335" w:rsidP="009D0335">
                            <w:pPr>
                              <w:overflowPunct/>
                              <w:autoSpaceDE/>
                              <w:autoSpaceDN/>
                              <w:adjustRightInd/>
                              <w:spacing w:after="0" w:line="240" w:lineRule="auto"/>
                              <w:jc w:val="both"/>
                              <w:textAlignment w:val="auto"/>
                              <w:rPr>
                                <w:rFonts w:ascii="Arial" w:eastAsia="Calibri" w:hAnsi="Arial" w:cs="Arial"/>
                                <w:lang w:eastAsia="en-US"/>
                              </w:rPr>
                            </w:pPr>
                          </w:p>
                          <w:p w14:paraId="6601C0FC" w14:textId="77777777" w:rsidR="009D0335" w:rsidRPr="009D0335" w:rsidRDefault="009D0335" w:rsidP="009D0335">
                            <w:pPr>
                              <w:overflowPunct/>
                              <w:autoSpaceDE/>
                              <w:autoSpaceDN/>
                              <w:adjustRightInd/>
                              <w:spacing w:after="0" w:line="240" w:lineRule="auto"/>
                              <w:jc w:val="both"/>
                              <w:textAlignment w:val="auto"/>
                              <w:rPr>
                                <w:rFonts w:ascii="Arial" w:eastAsia="Calibri" w:hAnsi="Arial" w:cs="Arial"/>
                                <w:lang w:eastAsia="en-US"/>
                              </w:rPr>
                            </w:pPr>
                            <w:r w:rsidRPr="009D0335">
                              <w:rPr>
                                <w:rFonts w:ascii="Arial" w:eastAsia="Calibri" w:hAnsi="Arial" w:cs="Arial"/>
                                <w:lang w:eastAsia="en-US"/>
                              </w:rPr>
                              <w:t xml:space="preserve">In RAN2 understanding, the field </w:t>
                            </w:r>
                            <w:bookmarkStart w:id="10" w:name="_Hlk56415271"/>
                            <w:proofErr w:type="spellStart"/>
                            <w:r w:rsidRPr="009D0335">
                              <w:rPr>
                                <w:rFonts w:ascii="Arial" w:eastAsia="Calibri" w:hAnsi="Arial" w:cs="Arial"/>
                                <w:i/>
                                <w:iCs/>
                                <w:lang w:eastAsia="en-US"/>
                              </w:rPr>
                              <w:t>maxNumberSimultaneousNZP</w:t>
                            </w:r>
                            <w:proofErr w:type="spellEnd"/>
                            <w:r w:rsidRPr="009D0335">
                              <w:rPr>
                                <w:rFonts w:ascii="Arial" w:eastAsia="Calibri" w:hAnsi="Arial" w:cs="Arial"/>
                                <w:i/>
                                <w:iCs/>
                                <w:lang w:eastAsia="en-US"/>
                              </w:rPr>
                              <w:t>-CSI-RS-</w:t>
                            </w:r>
                            <w:proofErr w:type="spellStart"/>
                            <w:r w:rsidRPr="009D0335">
                              <w:rPr>
                                <w:rFonts w:ascii="Arial" w:eastAsia="Calibri" w:hAnsi="Arial" w:cs="Arial"/>
                                <w:i/>
                                <w:iCs/>
                                <w:lang w:eastAsia="en-US"/>
                              </w:rPr>
                              <w:t>ActBWP</w:t>
                            </w:r>
                            <w:proofErr w:type="spellEnd"/>
                            <w:r w:rsidRPr="009D0335">
                              <w:rPr>
                                <w:rFonts w:ascii="Arial" w:eastAsia="Calibri" w:hAnsi="Arial" w:cs="Arial"/>
                                <w:i/>
                                <w:iCs/>
                                <w:lang w:eastAsia="en-US"/>
                              </w:rPr>
                              <w:t>-</w:t>
                            </w:r>
                            <w:proofErr w:type="spellStart"/>
                            <w:r w:rsidRPr="009D0335">
                              <w:rPr>
                                <w:rFonts w:ascii="Arial" w:eastAsia="Calibri" w:hAnsi="Arial" w:cs="Arial"/>
                                <w:i/>
                                <w:iCs/>
                                <w:lang w:eastAsia="en-US"/>
                              </w:rPr>
                              <w:t>AllCC</w:t>
                            </w:r>
                            <w:bookmarkEnd w:id="10"/>
                            <w:proofErr w:type="spellEnd"/>
                            <w:r w:rsidRPr="009D0335">
                              <w:rPr>
                                <w:rFonts w:ascii="Arial" w:eastAsia="Calibri" w:hAnsi="Arial" w:cs="Arial"/>
                                <w:i/>
                                <w:iCs/>
                                <w:lang w:eastAsia="en-US"/>
                              </w:rPr>
                              <w:t xml:space="preserve"> </w:t>
                            </w:r>
                            <w:r w:rsidRPr="009D0335">
                              <w:rPr>
                                <w:rFonts w:ascii="Arial" w:eastAsia="Calibri" w:hAnsi="Arial" w:cs="Arial"/>
                                <w:lang w:eastAsia="en-US"/>
                              </w:rPr>
                              <w:t>is</w:t>
                            </w:r>
                            <w:r w:rsidRPr="009D0335">
                              <w:rPr>
                                <w:rFonts w:ascii="Arial" w:eastAsia="Calibri" w:hAnsi="Arial" w:cs="Arial"/>
                                <w:i/>
                                <w:iCs/>
                                <w:lang w:eastAsia="en-US"/>
                              </w:rPr>
                              <w:t xml:space="preserve"> </w:t>
                            </w:r>
                            <w:r w:rsidRPr="009D0335">
                              <w:rPr>
                                <w:rFonts w:ascii="Arial" w:eastAsia="Calibri" w:hAnsi="Arial" w:cs="Arial"/>
                                <w:lang w:eastAsia="en-US"/>
                              </w:rPr>
                              <w:t xml:space="preserve">supposed to indicate a restriction on the number of </w:t>
                            </w:r>
                            <w:r w:rsidRPr="009D0335">
                              <w:rPr>
                                <w:rFonts w:ascii="Arial" w:eastAsia="Calibri" w:hAnsi="Arial" w:cs="Arial"/>
                                <w:b/>
                                <w:bCs/>
                                <w:lang w:eastAsia="en-US"/>
                              </w:rPr>
                              <w:t>active</w:t>
                            </w:r>
                            <w:r w:rsidRPr="009D0335">
                              <w:rPr>
                                <w:rFonts w:ascii="Arial" w:eastAsia="Calibri" w:hAnsi="Arial" w:cs="Arial"/>
                                <w:lang w:eastAsia="en-US"/>
                              </w:rPr>
                              <w:t xml:space="preserve"> CSI-RS resources. Furthermore, the field </w:t>
                            </w:r>
                            <w:proofErr w:type="spellStart"/>
                            <w:r w:rsidRPr="009D0335">
                              <w:rPr>
                                <w:rFonts w:ascii="Arial" w:eastAsia="Calibri" w:hAnsi="Arial" w:cs="Arial"/>
                                <w:i/>
                                <w:iCs/>
                                <w:lang w:eastAsia="en-US"/>
                              </w:rPr>
                              <w:t>totalNumberPortsSimultaneousNZP</w:t>
                            </w:r>
                            <w:proofErr w:type="spellEnd"/>
                            <w:r w:rsidRPr="009D0335">
                              <w:rPr>
                                <w:rFonts w:ascii="Arial" w:eastAsia="Calibri" w:hAnsi="Arial" w:cs="Arial"/>
                                <w:i/>
                                <w:iCs/>
                                <w:lang w:eastAsia="en-US"/>
                              </w:rPr>
                              <w:t>-CSI-RS-</w:t>
                            </w:r>
                            <w:proofErr w:type="spellStart"/>
                            <w:r w:rsidRPr="009D0335">
                              <w:rPr>
                                <w:rFonts w:ascii="Arial" w:eastAsia="Calibri" w:hAnsi="Arial" w:cs="Arial"/>
                                <w:i/>
                                <w:iCs/>
                                <w:lang w:eastAsia="en-US"/>
                              </w:rPr>
                              <w:t>ActBWP</w:t>
                            </w:r>
                            <w:proofErr w:type="spellEnd"/>
                            <w:r w:rsidRPr="009D0335">
                              <w:rPr>
                                <w:rFonts w:ascii="Arial" w:eastAsia="Calibri" w:hAnsi="Arial" w:cs="Arial"/>
                                <w:i/>
                                <w:iCs/>
                                <w:lang w:eastAsia="en-US"/>
                              </w:rPr>
                              <w:t>-</w:t>
                            </w:r>
                            <w:proofErr w:type="spellStart"/>
                            <w:r w:rsidRPr="009D0335">
                              <w:rPr>
                                <w:rFonts w:ascii="Arial" w:eastAsia="Calibri" w:hAnsi="Arial" w:cs="Arial"/>
                                <w:i/>
                                <w:iCs/>
                                <w:lang w:eastAsia="en-US"/>
                              </w:rPr>
                              <w:t>AllCC</w:t>
                            </w:r>
                            <w:proofErr w:type="spellEnd"/>
                            <w:r w:rsidRPr="009D0335">
                              <w:rPr>
                                <w:rFonts w:ascii="Arial" w:eastAsia="Calibri" w:hAnsi="Arial" w:cs="Arial"/>
                                <w:lang w:eastAsia="en-US"/>
                              </w:rPr>
                              <w:t xml:space="preserve"> is supposed to indicate a restriction on the total number of ports to be used in </w:t>
                            </w:r>
                            <w:r w:rsidRPr="009D0335">
                              <w:rPr>
                                <w:rFonts w:ascii="Arial" w:eastAsia="Calibri" w:hAnsi="Arial" w:cs="Arial"/>
                                <w:b/>
                                <w:bCs/>
                                <w:lang w:eastAsia="en-US"/>
                              </w:rPr>
                              <w:t>active</w:t>
                            </w:r>
                            <w:r w:rsidRPr="009D0335">
                              <w:rPr>
                                <w:rFonts w:ascii="Arial" w:eastAsia="Calibri" w:hAnsi="Arial" w:cs="Arial"/>
                                <w:lang w:eastAsia="en-US"/>
                              </w:rPr>
                              <w:t xml:space="preserve"> CSI-RS resources. </w:t>
                            </w:r>
                          </w:p>
                          <w:p w14:paraId="6C5569E6" w14:textId="77777777" w:rsidR="009D0335" w:rsidRPr="009D0335" w:rsidRDefault="009D0335" w:rsidP="009D0335">
                            <w:pPr>
                              <w:overflowPunct/>
                              <w:autoSpaceDE/>
                              <w:autoSpaceDN/>
                              <w:adjustRightInd/>
                              <w:spacing w:after="0" w:line="240" w:lineRule="auto"/>
                              <w:jc w:val="both"/>
                              <w:textAlignment w:val="auto"/>
                              <w:rPr>
                                <w:rFonts w:ascii="Arial" w:eastAsia="Calibri" w:hAnsi="Arial" w:cs="Arial"/>
                                <w:lang w:eastAsia="en-US"/>
                              </w:rPr>
                            </w:pPr>
                          </w:p>
                          <w:p w14:paraId="23CC7B0B" w14:textId="77777777" w:rsidR="009D0335" w:rsidRPr="009D0335" w:rsidRDefault="009D0335" w:rsidP="009D0335">
                            <w:pPr>
                              <w:overflowPunct/>
                              <w:autoSpaceDE/>
                              <w:autoSpaceDN/>
                              <w:adjustRightInd/>
                              <w:spacing w:after="0" w:line="240" w:lineRule="auto"/>
                              <w:jc w:val="both"/>
                              <w:textAlignment w:val="auto"/>
                              <w:rPr>
                                <w:rFonts w:ascii="Arial" w:eastAsia="Calibri" w:hAnsi="Arial" w:cs="Arial"/>
                                <w:lang w:eastAsia="en-US"/>
                              </w:rPr>
                            </w:pPr>
                            <w:r w:rsidRPr="009D0335">
                              <w:rPr>
                                <w:rFonts w:ascii="Arial" w:eastAsia="Calibri" w:hAnsi="Arial" w:cs="Arial"/>
                                <w:lang w:eastAsia="en-US"/>
                              </w:rPr>
                              <w:t xml:space="preserve">RAN2 would like to ask whether the fields </w:t>
                            </w:r>
                            <w:proofErr w:type="spellStart"/>
                            <w:r w:rsidRPr="009D0335">
                              <w:rPr>
                                <w:rFonts w:ascii="Arial" w:eastAsia="Calibri" w:hAnsi="Arial" w:cs="Arial"/>
                                <w:i/>
                                <w:iCs/>
                                <w:lang w:eastAsia="en-US"/>
                              </w:rPr>
                              <w:t>maxNumberSimultaneousNZP</w:t>
                            </w:r>
                            <w:proofErr w:type="spellEnd"/>
                            <w:r w:rsidRPr="009D0335">
                              <w:rPr>
                                <w:rFonts w:ascii="Arial" w:eastAsia="Calibri" w:hAnsi="Arial" w:cs="Arial"/>
                                <w:i/>
                                <w:iCs/>
                                <w:lang w:eastAsia="en-US"/>
                              </w:rPr>
                              <w:t>-CSI-RS-</w:t>
                            </w:r>
                            <w:proofErr w:type="spellStart"/>
                            <w:r w:rsidRPr="009D0335">
                              <w:rPr>
                                <w:rFonts w:ascii="Arial" w:eastAsia="Calibri" w:hAnsi="Arial" w:cs="Arial"/>
                                <w:i/>
                                <w:iCs/>
                                <w:lang w:eastAsia="en-US"/>
                              </w:rPr>
                              <w:t>ActBWP</w:t>
                            </w:r>
                            <w:proofErr w:type="spellEnd"/>
                            <w:r w:rsidRPr="009D0335">
                              <w:rPr>
                                <w:rFonts w:ascii="Arial" w:eastAsia="Calibri" w:hAnsi="Arial" w:cs="Arial"/>
                                <w:i/>
                                <w:iCs/>
                                <w:lang w:eastAsia="en-US"/>
                              </w:rPr>
                              <w:t>-</w:t>
                            </w:r>
                            <w:proofErr w:type="spellStart"/>
                            <w:r w:rsidRPr="009D0335">
                              <w:rPr>
                                <w:rFonts w:ascii="Arial" w:eastAsia="Calibri" w:hAnsi="Arial" w:cs="Arial"/>
                                <w:i/>
                                <w:iCs/>
                                <w:lang w:eastAsia="en-US"/>
                              </w:rPr>
                              <w:t>AllCC</w:t>
                            </w:r>
                            <w:proofErr w:type="spellEnd"/>
                            <w:r w:rsidRPr="009D0335">
                              <w:rPr>
                                <w:rFonts w:ascii="Arial" w:eastAsia="Calibri" w:hAnsi="Arial" w:cs="Arial"/>
                                <w:i/>
                                <w:iCs/>
                                <w:lang w:eastAsia="en-US"/>
                              </w:rPr>
                              <w:t xml:space="preserve"> </w:t>
                            </w:r>
                            <w:r w:rsidRPr="009D0335">
                              <w:rPr>
                                <w:rFonts w:ascii="Arial" w:eastAsia="Calibri" w:hAnsi="Arial" w:cs="Arial"/>
                                <w:lang w:eastAsia="en-US"/>
                              </w:rPr>
                              <w:t xml:space="preserve">and </w:t>
                            </w:r>
                            <w:proofErr w:type="spellStart"/>
                            <w:r w:rsidRPr="009D0335">
                              <w:rPr>
                                <w:rFonts w:ascii="Arial" w:eastAsia="Calibri" w:hAnsi="Arial" w:cs="Arial"/>
                                <w:i/>
                                <w:iCs/>
                                <w:lang w:eastAsia="en-US"/>
                              </w:rPr>
                              <w:t>totalNumberPortsSimultaneousNZP</w:t>
                            </w:r>
                            <w:proofErr w:type="spellEnd"/>
                            <w:r w:rsidRPr="009D0335">
                              <w:rPr>
                                <w:rFonts w:ascii="Arial" w:eastAsia="Calibri" w:hAnsi="Arial" w:cs="Arial"/>
                                <w:i/>
                                <w:iCs/>
                                <w:lang w:eastAsia="en-US"/>
                              </w:rPr>
                              <w:t xml:space="preserve">-CSI-RS </w:t>
                            </w:r>
                            <w:r w:rsidRPr="009D0335">
                              <w:rPr>
                                <w:rFonts w:ascii="Arial" w:eastAsia="Calibri" w:hAnsi="Arial" w:cs="Arial"/>
                                <w:lang w:eastAsia="en-US"/>
                              </w:rPr>
                              <w:t>are</w:t>
                            </w:r>
                            <w:r w:rsidRPr="009D0335">
                              <w:rPr>
                                <w:rFonts w:ascii="Arial" w:eastAsia="Calibri" w:hAnsi="Arial" w:cs="Arial"/>
                                <w:i/>
                                <w:iCs/>
                                <w:lang w:eastAsia="en-US"/>
                              </w:rPr>
                              <w:t xml:space="preserve"> </w:t>
                            </w:r>
                            <w:r w:rsidRPr="009D0335">
                              <w:rPr>
                                <w:rFonts w:ascii="Arial" w:eastAsia="Calibri" w:hAnsi="Arial" w:cs="Arial"/>
                                <w:lang w:eastAsia="en-US"/>
                              </w:rPr>
                              <w:t xml:space="preserve">supposed to indicate: the number of </w:t>
                            </w:r>
                            <w:r w:rsidRPr="009D0335">
                              <w:rPr>
                                <w:rFonts w:ascii="Arial" w:eastAsia="Calibri" w:hAnsi="Arial" w:cs="Arial"/>
                                <w:b/>
                                <w:bCs/>
                                <w:lang w:eastAsia="en-US"/>
                              </w:rPr>
                              <w:t>active</w:t>
                            </w:r>
                            <w:r w:rsidRPr="009D0335">
                              <w:rPr>
                                <w:rFonts w:ascii="Arial" w:eastAsia="Calibri" w:hAnsi="Arial" w:cs="Arial"/>
                                <w:lang w:eastAsia="en-US"/>
                              </w:rPr>
                              <w:t xml:space="preserve"> CSI-RS resources and ports, respectively; or the number of </w:t>
                            </w:r>
                            <w:r w:rsidRPr="009D0335">
                              <w:rPr>
                                <w:rFonts w:ascii="Arial" w:eastAsia="Calibri" w:hAnsi="Arial" w:cs="Arial"/>
                                <w:b/>
                                <w:bCs/>
                                <w:lang w:eastAsia="en-US"/>
                              </w:rPr>
                              <w:t>configured</w:t>
                            </w:r>
                            <w:r w:rsidRPr="009D0335">
                              <w:rPr>
                                <w:rFonts w:ascii="Arial" w:eastAsia="Calibri" w:hAnsi="Arial" w:cs="Arial"/>
                                <w:lang w:eastAsia="en-US"/>
                              </w:rPr>
                              <w:t xml:space="preserve"> CSI-RS resources and ports (including active CSI-RS resources and ports), respectively?</w:t>
                            </w:r>
                          </w:p>
                          <w:p w14:paraId="76990A6B" w14:textId="77777777" w:rsidR="009D0335" w:rsidRPr="009D0335" w:rsidRDefault="009D0335" w:rsidP="009D0335">
                            <w:pPr>
                              <w:overflowPunct/>
                              <w:autoSpaceDE/>
                              <w:autoSpaceDN/>
                              <w:adjustRightInd/>
                              <w:spacing w:after="0" w:line="240" w:lineRule="auto"/>
                              <w:textAlignment w:val="auto"/>
                              <w:rPr>
                                <w:rFonts w:ascii="Arial" w:eastAsia="Times New Roman" w:hAnsi="Arial" w:cs="Arial"/>
                                <w:lang w:eastAsia="en-US"/>
                              </w:rPr>
                            </w:pPr>
                          </w:p>
                          <w:p w14:paraId="68319844" w14:textId="77777777" w:rsidR="009D0335" w:rsidRPr="009D0335" w:rsidRDefault="009D0335" w:rsidP="009D0335">
                            <w:pPr>
                              <w:overflowPunct/>
                              <w:autoSpaceDE/>
                              <w:autoSpaceDN/>
                              <w:adjustRightInd/>
                              <w:spacing w:after="0" w:line="240" w:lineRule="auto"/>
                              <w:textAlignment w:val="auto"/>
                              <w:rPr>
                                <w:rFonts w:ascii="Arial" w:eastAsia="Times New Roman" w:hAnsi="Arial" w:cs="Arial"/>
                                <w:lang w:eastAsia="en-US"/>
                              </w:rPr>
                            </w:pPr>
                            <w:r w:rsidRPr="009D0335">
                              <w:rPr>
                                <w:rFonts w:ascii="Arial" w:eastAsia="Times New Roman" w:hAnsi="Arial" w:cs="Arial"/>
                                <w:lang w:eastAsia="en-US"/>
                              </w:rPr>
                              <w:t xml:space="preserve">The reason for the question is that the current field description for </w:t>
                            </w:r>
                            <w:proofErr w:type="spellStart"/>
                            <w:r w:rsidRPr="009D0335">
                              <w:rPr>
                                <w:rFonts w:ascii="Arial" w:eastAsia="Times New Roman" w:hAnsi="Arial" w:cs="Arial"/>
                                <w:i/>
                                <w:iCs/>
                                <w:lang w:eastAsia="en-US"/>
                              </w:rPr>
                              <w:t>maxNumberSimultaneousNZP</w:t>
                            </w:r>
                            <w:proofErr w:type="spellEnd"/>
                            <w:r w:rsidRPr="009D0335">
                              <w:rPr>
                                <w:rFonts w:ascii="Arial" w:eastAsia="Times New Roman" w:hAnsi="Arial" w:cs="Arial"/>
                                <w:i/>
                                <w:iCs/>
                                <w:lang w:eastAsia="en-US"/>
                              </w:rPr>
                              <w:t>-CSI-RS-</w:t>
                            </w:r>
                            <w:proofErr w:type="spellStart"/>
                            <w:r w:rsidRPr="009D0335">
                              <w:rPr>
                                <w:rFonts w:ascii="Arial" w:eastAsia="Times New Roman" w:hAnsi="Arial" w:cs="Arial"/>
                                <w:i/>
                                <w:iCs/>
                                <w:lang w:eastAsia="en-US"/>
                              </w:rPr>
                              <w:t>ActBWP</w:t>
                            </w:r>
                            <w:proofErr w:type="spellEnd"/>
                            <w:r w:rsidRPr="009D0335">
                              <w:rPr>
                                <w:rFonts w:ascii="Arial" w:eastAsia="Times New Roman" w:hAnsi="Arial" w:cs="Arial"/>
                                <w:i/>
                                <w:iCs/>
                                <w:lang w:eastAsia="en-US"/>
                              </w:rPr>
                              <w:t>-</w:t>
                            </w:r>
                            <w:proofErr w:type="spellStart"/>
                            <w:r w:rsidRPr="009D0335">
                              <w:rPr>
                                <w:rFonts w:ascii="Arial" w:eastAsia="Times New Roman" w:hAnsi="Arial" w:cs="Arial"/>
                                <w:i/>
                                <w:iCs/>
                                <w:lang w:eastAsia="en-US"/>
                              </w:rPr>
                              <w:t>AllCC</w:t>
                            </w:r>
                            <w:proofErr w:type="spellEnd"/>
                            <w:r w:rsidRPr="009D0335">
                              <w:rPr>
                                <w:rFonts w:ascii="Arial" w:eastAsia="Times New Roman" w:hAnsi="Arial" w:cs="Arial"/>
                                <w:lang w:eastAsia="en-US"/>
                              </w:rPr>
                              <w:t xml:space="preserve"> in TS 38.306 includes “This parameter limits the total number of NZP-CSI-RS resources that the </w:t>
                            </w:r>
                            <w:r w:rsidRPr="009D0335">
                              <w:rPr>
                                <w:rFonts w:ascii="Arial" w:eastAsia="Times New Roman" w:hAnsi="Arial" w:cs="Arial"/>
                                <w:b/>
                                <w:bCs/>
                                <w:lang w:eastAsia="en-US"/>
                              </w:rPr>
                              <w:t>NW may configure</w:t>
                            </w:r>
                            <w:r w:rsidRPr="009D0335">
                              <w:rPr>
                                <w:rFonts w:ascii="Arial" w:eastAsia="Times New Roman" w:hAnsi="Arial" w:cs="Arial"/>
                                <w:lang w:eastAsia="en-US"/>
                              </w:rPr>
                              <w:t xml:space="preserve"> across all CCs, and across MCG and SCG in case of NR-DC (irrespective of the associated codebook type).”; and the current field description for </w:t>
                            </w:r>
                            <w:proofErr w:type="spellStart"/>
                            <w:r w:rsidRPr="009D0335">
                              <w:rPr>
                                <w:rFonts w:ascii="Arial" w:eastAsia="Calibri" w:hAnsi="Arial" w:cs="Arial"/>
                                <w:i/>
                                <w:iCs/>
                                <w:lang w:eastAsia="en-US"/>
                              </w:rPr>
                              <w:t>totalNumberPortsSimultaneousNZP</w:t>
                            </w:r>
                            <w:proofErr w:type="spellEnd"/>
                            <w:r w:rsidRPr="009D0335">
                              <w:rPr>
                                <w:rFonts w:ascii="Arial" w:eastAsia="Calibri" w:hAnsi="Arial" w:cs="Arial"/>
                                <w:i/>
                                <w:iCs/>
                                <w:lang w:eastAsia="en-US"/>
                              </w:rPr>
                              <w:t>-CSI-RS-</w:t>
                            </w:r>
                            <w:proofErr w:type="spellStart"/>
                            <w:r w:rsidRPr="009D0335">
                              <w:rPr>
                                <w:rFonts w:ascii="Arial" w:eastAsia="Calibri" w:hAnsi="Arial" w:cs="Arial"/>
                                <w:i/>
                                <w:iCs/>
                                <w:lang w:eastAsia="en-US"/>
                              </w:rPr>
                              <w:t>ActBWP</w:t>
                            </w:r>
                            <w:proofErr w:type="spellEnd"/>
                            <w:r w:rsidRPr="009D0335">
                              <w:rPr>
                                <w:rFonts w:ascii="Arial" w:eastAsia="Calibri" w:hAnsi="Arial" w:cs="Arial"/>
                                <w:i/>
                                <w:iCs/>
                                <w:lang w:eastAsia="en-US"/>
                              </w:rPr>
                              <w:t>-</w:t>
                            </w:r>
                            <w:proofErr w:type="spellStart"/>
                            <w:r w:rsidRPr="009D0335">
                              <w:rPr>
                                <w:rFonts w:ascii="Arial" w:eastAsia="Calibri" w:hAnsi="Arial" w:cs="Arial"/>
                                <w:i/>
                                <w:iCs/>
                                <w:lang w:eastAsia="en-US"/>
                              </w:rPr>
                              <w:t>AllCC</w:t>
                            </w:r>
                            <w:proofErr w:type="spellEnd"/>
                            <w:r w:rsidRPr="009D0335">
                              <w:rPr>
                                <w:rFonts w:ascii="Arial" w:eastAsia="Calibri" w:hAnsi="Arial" w:cs="Arial"/>
                                <w:i/>
                                <w:iCs/>
                                <w:lang w:eastAsia="en-US"/>
                              </w:rPr>
                              <w:t xml:space="preserve"> </w:t>
                            </w:r>
                            <w:r w:rsidRPr="009D0335">
                              <w:rPr>
                                <w:rFonts w:ascii="Arial" w:eastAsia="Times New Roman" w:hAnsi="Arial" w:cs="Arial"/>
                                <w:lang w:eastAsia="en-US"/>
                              </w:rPr>
                              <w:t xml:space="preserve"> in TS 38.306 includes “This parameter limits the total number of ports that the </w:t>
                            </w:r>
                            <w:r w:rsidRPr="009D0335">
                              <w:rPr>
                                <w:rFonts w:ascii="Arial" w:eastAsia="Times New Roman" w:hAnsi="Arial" w:cs="Arial"/>
                                <w:b/>
                                <w:bCs/>
                                <w:lang w:eastAsia="en-US"/>
                              </w:rPr>
                              <w:t>NW may configure</w:t>
                            </w:r>
                            <w:r w:rsidRPr="009D0335">
                              <w:rPr>
                                <w:rFonts w:ascii="Arial" w:eastAsia="Times New Roman" w:hAnsi="Arial" w:cs="Arial"/>
                                <w:lang w:eastAsia="en-US"/>
                              </w:rPr>
                              <w:t xml:space="preserve"> across all NZP-CSI-RS resources across all CCs”.</w:t>
                            </w:r>
                          </w:p>
                          <w:p w14:paraId="51AB4A09" w14:textId="77777777" w:rsidR="009D0335" w:rsidRPr="009D0335" w:rsidRDefault="009D0335" w:rsidP="009D0335">
                            <w:pPr>
                              <w:overflowPunct/>
                              <w:autoSpaceDE/>
                              <w:autoSpaceDN/>
                              <w:adjustRightInd/>
                              <w:spacing w:after="0" w:line="240" w:lineRule="auto"/>
                              <w:textAlignment w:val="auto"/>
                              <w:rPr>
                                <w:rFonts w:ascii="Arial" w:eastAsia="Times New Roman" w:hAnsi="Arial" w:cs="Arial"/>
                                <w:lang w:eastAsia="en-US"/>
                              </w:rPr>
                            </w:pPr>
                          </w:p>
                          <w:p w14:paraId="3344133D" w14:textId="77777777" w:rsidR="009D0335" w:rsidRPr="009D0335" w:rsidRDefault="009D0335" w:rsidP="009D0335">
                            <w:pPr>
                              <w:overflowPunct/>
                              <w:autoSpaceDE/>
                              <w:autoSpaceDN/>
                              <w:adjustRightInd/>
                              <w:spacing w:after="120" w:line="240" w:lineRule="auto"/>
                              <w:textAlignment w:val="auto"/>
                              <w:rPr>
                                <w:rFonts w:ascii="Arial" w:eastAsia="Times New Roman" w:hAnsi="Arial" w:cs="Arial"/>
                                <w:b/>
                                <w:lang w:eastAsia="en-US"/>
                              </w:rPr>
                            </w:pPr>
                            <w:r w:rsidRPr="009D0335">
                              <w:rPr>
                                <w:rFonts w:ascii="Arial" w:eastAsia="Times New Roman" w:hAnsi="Arial" w:cs="Arial"/>
                                <w:b/>
                                <w:lang w:eastAsia="en-US"/>
                              </w:rPr>
                              <w:t>2. Actions:</w:t>
                            </w:r>
                          </w:p>
                          <w:p w14:paraId="55A2C813" w14:textId="77777777" w:rsidR="009D0335" w:rsidRPr="009D0335" w:rsidRDefault="009D0335" w:rsidP="009D0335">
                            <w:pPr>
                              <w:overflowPunct/>
                              <w:autoSpaceDE/>
                              <w:autoSpaceDN/>
                              <w:adjustRightInd/>
                              <w:spacing w:after="120" w:line="240" w:lineRule="auto"/>
                              <w:textAlignment w:val="auto"/>
                              <w:rPr>
                                <w:rFonts w:ascii="Arial" w:eastAsia="Times New Roman" w:hAnsi="Arial" w:cs="Arial"/>
                                <w:b/>
                                <w:lang w:eastAsia="en-US"/>
                              </w:rPr>
                            </w:pPr>
                            <w:r w:rsidRPr="009D0335">
                              <w:rPr>
                                <w:rFonts w:ascii="Arial" w:eastAsia="Times New Roman" w:hAnsi="Arial" w:cs="Arial"/>
                                <w:b/>
                                <w:lang w:eastAsia="en-US"/>
                              </w:rPr>
                              <w:t>To RAN1 group.</w:t>
                            </w:r>
                          </w:p>
                          <w:p w14:paraId="28BE288E" w14:textId="4AB8544F" w:rsidR="009D0335" w:rsidRPr="009D0335" w:rsidRDefault="009D0335" w:rsidP="009D0335">
                            <w:pPr>
                              <w:overflowPunct/>
                              <w:autoSpaceDE/>
                              <w:autoSpaceDN/>
                              <w:adjustRightInd/>
                              <w:spacing w:after="120" w:line="240" w:lineRule="auto"/>
                              <w:ind w:left="993" w:hanging="993"/>
                              <w:jc w:val="both"/>
                              <w:textAlignment w:val="auto"/>
                              <w:rPr>
                                <w:rFonts w:ascii="Arial" w:eastAsia="Times New Roman" w:hAnsi="Arial" w:cs="Arial"/>
                                <w:lang w:eastAsia="en-US"/>
                              </w:rPr>
                            </w:pPr>
                            <w:r w:rsidRPr="009D0335">
                              <w:rPr>
                                <w:rFonts w:ascii="Arial" w:eastAsia="Times New Roman" w:hAnsi="Arial" w:cs="Arial"/>
                                <w:b/>
                                <w:lang w:eastAsia="en-US"/>
                              </w:rPr>
                              <w:t xml:space="preserve">ACTION: </w:t>
                            </w:r>
                            <w:r w:rsidRPr="009D0335">
                              <w:rPr>
                                <w:rFonts w:ascii="Arial" w:eastAsia="Times New Roman" w:hAnsi="Arial" w:cs="Arial"/>
                                <w:b/>
                                <w:lang w:eastAsia="en-US"/>
                              </w:rPr>
                              <w:tab/>
                            </w:r>
                            <w:r w:rsidRPr="009D0335">
                              <w:rPr>
                                <w:rFonts w:ascii="Arial" w:eastAsia="Times New Roman" w:hAnsi="Arial" w:cs="Arial"/>
                                <w:lang w:eastAsia="en-US"/>
                              </w:rPr>
                              <w:t xml:space="preserve">RAN2 respectfully asks RAN1 to answer to the above question.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B2CC8C" id="_x0000_t202" coordsize="21600,21600" o:spt="202" path="m,l,21600r21600,l21600,xe">
                <v:stroke joinstyle="miter"/>
                <v:path gradientshapeok="t" o:connecttype="rect"/>
              </v:shapetype>
              <v:shape id="Text Box 2" o:spid="_x0000_s1026" type="#_x0000_t202" style="position:absolute;margin-left:398.8pt;margin-top:34.3pt;width:450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pNJwIAAEcEAAAOAAAAZHJzL2Uyb0RvYy54bWysU9tuEzEQfUfiHyy/k70oadpVN1VJCUIq&#10;BanlA2a93qyFb9hOdsPXM/amaSjiBeEHy/aMz5w5M3N9MypJ9tx5YXRNi1lOCdfMtEJva/rtafPu&#10;khIfQLcgjeY1PXBPb1Zv31wPtuKl6Y1suSMIon012Jr2IdgqyzzruQI/M5ZrNHbGKQh4ddusdTAg&#10;upJZmecX2WBca51h3Ht8vZuMdJXwu46z8KXrPA9E1hS5hbS7tDdxz1bXUG0d2F6wIw34BxYKhMag&#10;J6g7CEB2TvwBpQRzxpsuzJhRmek6wXjKAbMp8lfZPPZgecoFxfH2JJP/f7DsYf/VEdHWtCyWlGhQ&#10;WKQnPgby3oykjPoM1lfo9mjRMYz4jHVOuXp7b9h3T7RZ96C3/NY5M/QcWuRXxJ/Z2dcJx0eQZvhs&#10;WgwDu2AS0Ng5FcVDOQiiY50Op9pEKgwfF8tikedoYmgr5vn8okzVy6B6/m6dDx+5USQeauqw+Ake&#10;9vc+RDpQPbvEaN5I0W6ElOnits1aOrIHbJRNWimDV25Sk6GmV4tyMSnwVwikGtlOUX+LpETAjpdC&#10;1fTy5ARV1O2DbvEDVAGEnM5IWeqjkFG7ScUwNiM6RnUb0x5QUmemzsZJxENv3E9KBuzqmvofO3Cc&#10;EvlJY1muivk8jkG6zBdL1JC4c0tzbgHNEKqmgZLpuA5pdJJg9hbLtxFJ2BcmR67YrUnv42TFcTi/&#10;J6+X+V/9AgAA//8DAFBLAwQUAAYACAAAACEAprrGeNsAAAAHAQAADwAAAGRycy9kb3ducmV2Lnht&#10;bEyPwU7DMAyG70i8Q2QkLhNLGFrVdU0nmLQTp5VxzxrTVmuckmRb9/aYExzt/9fnz+VmcoO4YIi9&#10;Jw3PcwUCqfG2p1bD4WP3lIOIyZA1gyfUcMMIm+r+rjSF9Vfa46VOrWAIxcJo6FIaCylj06Ezce5H&#10;JM6+fHAm8RhaaYO5MtwNcqFUJp3piS90ZsRth82pPjsN2Xf9Mnv/tDPa33ZvoXFLuz0stX58mF7X&#10;IBJO6a8Mv/qsDhU7Hf2ZbBSDBn4kMSnPQHC6UooXRw2LfJWDrEr537/6AQAA//8DAFBLAQItABQA&#10;BgAIAAAAIQC2gziS/gAAAOEBAAATAAAAAAAAAAAAAAAAAAAAAABbQ29udGVudF9UeXBlc10ueG1s&#10;UEsBAi0AFAAGAAgAAAAhADj9If/WAAAAlAEAAAsAAAAAAAAAAAAAAAAALwEAAF9yZWxzLy5yZWxz&#10;UEsBAi0AFAAGAAgAAAAhAGFRuk0nAgAARwQAAA4AAAAAAAAAAAAAAAAALgIAAGRycy9lMm9Eb2Mu&#10;eG1sUEsBAi0AFAAGAAgAAAAhAKa6xnjbAAAABwEAAA8AAAAAAAAAAAAAAAAAgQQAAGRycy9kb3du&#10;cmV2LnhtbFBLBQYAAAAABAAEAPMAAACJBQAAAAA=&#10;">
                <v:textbox style="mso-fit-shape-to-text:t">
                  <w:txbxContent>
                    <w:p w14:paraId="07E940CB" w14:textId="179CC12F" w:rsidR="009D0335" w:rsidRPr="009D0335" w:rsidRDefault="009D0335" w:rsidP="009D0335">
                      <w:pPr>
                        <w:spacing w:after="120"/>
                        <w:rPr>
                          <w:rFonts w:ascii="Arial" w:eastAsia="Times New Roman" w:hAnsi="Arial" w:cs="Arial"/>
                          <w:b/>
                          <w:lang w:eastAsia="en-US"/>
                        </w:rPr>
                      </w:pPr>
                      <w:r w:rsidRPr="009D0335">
                        <w:rPr>
                          <w:rFonts w:ascii="Arial" w:eastAsia="Times New Roman" w:hAnsi="Arial" w:cs="Arial"/>
                          <w:b/>
                          <w:lang w:eastAsia="en-US"/>
                        </w:rPr>
                        <w:t>1. Overall Description:</w:t>
                      </w:r>
                    </w:p>
                    <w:p w14:paraId="1A67716F" w14:textId="77777777" w:rsidR="009D0335" w:rsidRPr="009D0335" w:rsidRDefault="009D0335" w:rsidP="009D0335">
                      <w:pPr>
                        <w:overflowPunct/>
                        <w:autoSpaceDE/>
                        <w:autoSpaceDN/>
                        <w:adjustRightInd/>
                        <w:spacing w:after="0" w:line="240" w:lineRule="auto"/>
                        <w:jc w:val="both"/>
                        <w:textAlignment w:val="auto"/>
                        <w:rPr>
                          <w:rFonts w:ascii="Arial" w:eastAsia="Calibri" w:hAnsi="Arial" w:cs="Arial"/>
                          <w:lang w:eastAsia="en-US"/>
                        </w:rPr>
                      </w:pPr>
                    </w:p>
                    <w:p w14:paraId="0D775FF5" w14:textId="77777777" w:rsidR="009D0335" w:rsidRPr="009D0335" w:rsidRDefault="009D0335" w:rsidP="009D0335">
                      <w:pPr>
                        <w:overflowPunct/>
                        <w:autoSpaceDE/>
                        <w:autoSpaceDN/>
                        <w:adjustRightInd/>
                        <w:spacing w:after="0" w:line="240" w:lineRule="auto"/>
                        <w:jc w:val="both"/>
                        <w:textAlignment w:val="auto"/>
                        <w:rPr>
                          <w:rFonts w:ascii="Arial" w:eastAsia="Calibri" w:hAnsi="Arial" w:cs="Arial"/>
                          <w:lang w:eastAsia="en-US"/>
                        </w:rPr>
                      </w:pPr>
                      <w:r w:rsidRPr="009D0335">
                        <w:rPr>
                          <w:rFonts w:ascii="Arial" w:eastAsia="Calibri" w:hAnsi="Arial" w:cs="Arial"/>
                          <w:lang w:eastAsia="en-US"/>
                        </w:rPr>
                        <w:t>RAN2 has discussed the use of simultaneous CSI-RS resources and ports, and would like to ask for clarification for the following aspect:</w:t>
                      </w:r>
                    </w:p>
                    <w:p w14:paraId="37A8E90F" w14:textId="77777777" w:rsidR="009D0335" w:rsidRPr="009D0335" w:rsidRDefault="009D0335" w:rsidP="009D0335">
                      <w:pPr>
                        <w:overflowPunct/>
                        <w:autoSpaceDE/>
                        <w:autoSpaceDN/>
                        <w:adjustRightInd/>
                        <w:spacing w:after="0" w:line="240" w:lineRule="auto"/>
                        <w:jc w:val="both"/>
                        <w:textAlignment w:val="auto"/>
                        <w:rPr>
                          <w:rFonts w:ascii="Arial" w:eastAsia="Calibri" w:hAnsi="Arial" w:cs="Arial"/>
                          <w:lang w:eastAsia="en-US"/>
                        </w:rPr>
                      </w:pPr>
                    </w:p>
                    <w:p w14:paraId="6601C0FC" w14:textId="77777777" w:rsidR="009D0335" w:rsidRPr="009D0335" w:rsidRDefault="009D0335" w:rsidP="009D0335">
                      <w:pPr>
                        <w:overflowPunct/>
                        <w:autoSpaceDE/>
                        <w:autoSpaceDN/>
                        <w:adjustRightInd/>
                        <w:spacing w:after="0" w:line="240" w:lineRule="auto"/>
                        <w:jc w:val="both"/>
                        <w:textAlignment w:val="auto"/>
                        <w:rPr>
                          <w:rFonts w:ascii="Arial" w:eastAsia="Calibri" w:hAnsi="Arial" w:cs="Arial"/>
                          <w:lang w:eastAsia="en-US"/>
                        </w:rPr>
                      </w:pPr>
                      <w:r w:rsidRPr="009D0335">
                        <w:rPr>
                          <w:rFonts w:ascii="Arial" w:eastAsia="Calibri" w:hAnsi="Arial" w:cs="Arial"/>
                          <w:lang w:eastAsia="en-US"/>
                        </w:rPr>
                        <w:t xml:space="preserve">In RAN2 understanding, the field </w:t>
                      </w:r>
                      <w:bookmarkStart w:id="11" w:name="_Hlk56415271"/>
                      <w:proofErr w:type="spellStart"/>
                      <w:r w:rsidRPr="009D0335">
                        <w:rPr>
                          <w:rFonts w:ascii="Arial" w:eastAsia="Calibri" w:hAnsi="Arial" w:cs="Arial"/>
                          <w:i/>
                          <w:iCs/>
                          <w:lang w:eastAsia="en-US"/>
                        </w:rPr>
                        <w:t>maxNumberSimultaneousNZP</w:t>
                      </w:r>
                      <w:proofErr w:type="spellEnd"/>
                      <w:r w:rsidRPr="009D0335">
                        <w:rPr>
                          <w:rFonts w:ascii="Arial" w:eastAsia="Calibri" w:hAnsi="Arial" w:cs="Arial"/>
                          <w:i/>
                          <w:iCs/>
                          <w:lang w:eastAsia="en-US"/>
                        </w:rPr>
                        <w:t>-CSI-RS-</w:t>
                      </w:r>
                      <w:proofErr w:type="spellStart"/>
                      <w:r w:rsidRPr="009D0335">
                        <w:rPr>
                          <w:rFonts w:ascii="Arial" w:eastAsia="Calibri" w:hAnsi="Arial" w:cs="Arial"/>
                          <w:i/>
                          <w:iCs/>
                          <w:lang w:eastAsia="en-US"/>
                        </w:rPr>
                        <w:t>ActBWP</w:t>
                      </w:r>
                      <w:proofErr w:type="spellEnd"/>
                      <w:r w:rsidRPr="009D0335">
                        <w:rPr>
                          <w:rFonts w:ascii="Arial" w:eastAsia="Calibri" w:hAnsi="Arial" w:cs="Arial"/>
                          <w:i/>
                          <w:iCs/>
                          <w:lang w:eastAsia="en-US"/>
                        </w:rPr>
                        <w:t>-</w:t>
                      </w:r>
                      <w:proofErr w:type="spellStart"/>
                      <w:r w:rsidRPr="009D0335">
                        <w:rPr>
                          <w:rFonts w:ascii="Arial" w:eastAsia="Calibri" w:hAnsi="Arial" w:cs="Arial"/>
                          <w:i/>
                          <w:iCs/>
                          <w:lang w:eastAsia="en-US"/>
                        </w:rPr>
                        <w:t>AllCC</w:t>
                      </w:r>
                      <w:bookmarkEnd w:id="11"/>
                      <w:proofErr w:type="spellEnd"/>
                      <w:r w:rsidRPr="009D0335">
                        <w:rPr>
                          <w:rFonts w:ascii="Arial" w:eastAsia="Calibri" w:hAnsi="Arial" w:cs="Arial"/>
                          <w:i/>
                          <w:iCs/>
                          <w:lang w:eastAsia="en-US"/>
                        </w:rPr>
                        <w:t xml:space="preserve"> </w:t>
                      </w:r>
                      <w:r w:rsidRPr="009D0335">
                        <w:rPr>
                          <w:rFonts w:ascii="Arial" w:eastAsia="Calibri" w:hAnsi="Arial" w:cs="Arial"/>
                          <w:lang w:eastAsia="en-US"/>
                        </w:rPr>
                        <w:t>is</w:t>
                      </w:r>
                      <w:r w:rsidRPr="009D0335">
                        <w:rPr>
                          <w:rFonts w:ascii="Arial" w:eastAsia="Calibri" w:hAnsi="Arial" w:cs="Arial"/>
                          <w:i/>
                          <w:iCs/>
                          <w:lang w:eastAsia="en-US"/>
                        </w:rPr>
                        <w:t xml:space="preserve"> </w:t>
                      </w:r>
                      <w:r w:rsidRPr="009D0335">
                        <w:rPr>
                          <w:rFonts w:ascii="Arial" w:eastAsia="Calibri" w:hAnsi="Arial" w:cs="Arial"/>
                          <w:lang w:eastAsia="en-US"/>
                        </w:rPr>
                        <w:t xml:space="preserve">supposed to indicate a restriction on the number of </w:t>
                      </w:r>
                      <w:r w:rsidRPr="009D0335">
                        <w:rPr>
                          <w:rFonts w:ascii="Arial" w:eastAsia="Calibri" w:hAnsi="Arial" w:cs="Arial"/>
                          <w:b/>
                          <w:bCs/>
                          <w:lang w:eastAsia="en-US"/>
                        </w:rPr>
                        <w:t>active</w:t>
                      </w:r>
                      <w:r w:rsidRPr="009D0335">
                        <w:rPr>
                          <w:rFonts w:ascii="Arial" w:eastAsia="Calibri" w:hAnsi="Arial" w:cs="Arial"/>
                          <w:lang w:eastAsia="en-US"/>
                        </w:rPr>
                        <w:t xml:space="preserve"> CSI-RS resources. Furthermore, the field </w:t>
                      </w:r>
                      <w:proofErr w:type="spellStart"/>
                      <w:r w:rsidRPr="009D0335">
                        <w:rPr>
                          <w:rFonts w:ascii="Arial" w:eastAsia="Calibri" w:hAnsi="Arial" w:cs="Arial"/>
                          <w:i/>
                          <w:iCs/>
                          <w:lang w:eastAsia="en-US"/>
                        </w:rPr>
                        <w:t>totalNumberPortsSimultaneousNZP</w:t>
                      </w:r>
                      <w:proofErr w:type="spellEnd"/>
                      <w:r w:rsidRPr="009D0335">
                        <w:rPr>
                          <w:rFonts w:ascii="Arial" w:eastAsia="Calibri" w:hAnsi="Arial" w:cs="Arial"/>
                          <w:i/>
                          <w:iCs/>
                          <w:lang w:eastAsia="en-US"/>
                        </w:rPr>
                        <w:t>-CSI-RS-</w:t>
                      </w:r>
                      <w:proofErr w:type="spellStart"/>
                      <w:r w:rsidRPr="009D0335">
                        <w:rPr>
                          <w:rFonts w:ascii="Arial" w:eastAsia="Calibri" w:hAnsi="Arial" w:cs="Arial"/>
                          <w:i/>
                          <w:iCs/>
                          <w:lang w:eastAsia="en-US"/>
                        </w:rPr>
                        <w:t>ActBWP</w:t>
                      </w:r>
                      <w:proofErr w:type="spellEnd"/>
                      <w:r w:rsidRPr="009D0335">
                        <w:rPr>
                          <w:rFonts w:ascii="Arial" w:eastAsia="Calibri" w:hAnsi="Arial" w:cs="Arial"/>
                          <w:i/>
                          <w:iCs/>
                          <w:lang w:eastAsia="en-US"/>
                        </w:rPr>
                        <w:t>-</w:t>
                      </w:r>
                      <w:proofErr w:type="spellStart"/>
                      <w:r w:rsidRPr="009D0335">
                        <w:rPr>
                          <w:rFonts w:ascii="Arial" w:eastAsia="Calibri" w:hAnsi="Arial" w:cs="Arial"/>
                          <w:i/>
                          <w:iCs/>
                          <w:lang w:eastAsia="en-US"/>
                        </w:rPr>
                        <w:t>AllCC</w:t>
                      </w:r>
                      <w:proofErr w:type="spellEnd"/>
                      <w:r w:rsidRPr="009D0335">
                        <w:rPr>
                          <w:rFonts w:ascii="Arial" w:eastAsia="Calibri" w:hAnsi="Arial" w:cs="Arial"/>
                          <w:lang w:eastAsia="en-US"/>
                        </w:rPr>
                        <w:t xml:space="preserve"> is supposed to indicate a restriction on the total number of ports to be used in </w:t>
                      </w:r>
                      <w:r w:rsidRPr="009D0335">
                        <w:rPr>
                          <w:rFonts w:ascii="Arial" w:eastAsia="Calibri" w:hAnsi="Arial" w:cs="Arial"/>
                          <w:b/>
                          <w:bCs/>
                          <w:lang w:eastAsia="en-US"/>
                        </w:rPr>
                        <w:t>active</w:t>
                      </w:r>
                      <w:r w:rsidRPr="009D0335">
                        <w:rPr>
                          <w:rFonts w:ascii="Arial" w:eastAsia="Calibri" w:hAnsi="Arial" w:cs="Arial"/>
                          <w:lang w:eastAsia="en-US"/>
                        </w:rPr>
                        <w:t xml:space="preserve"> CSI-RS resources. </w:t>
                      </w:r>
                    </w:p>
                    <w:p w14:paraId="6C5569E6" w14:textId="77777777" w:rsidR="009D0335" w:rsidRPr="009D0335" w:rsidRDefault="009D0335" w:rsidP="009D0335">
                      <w:pPr>
                        <w:overflowPunct/>
                        <w:autoSpaceDE/>
                        <w:autoSpaceDN/>
                        <w:adjustRightInd/>
                        <w:spacing w:after="0" w:line="240" w:lineRule="auto"/>
                        <w:jc w:val="both"/>
                        <w:textAlignment w:val="auto"/>
                        <w:rPr>
                          <w:rFonts w:ascii="Arial" w:eastAsia="Calibri" w:hAnsi="Arial" w:cs="Arial"/>
                          <w:lang w:eastAsia="en-US"/>
                        </w:rPr>
                      </w:pPr>
                    </w:p>
                    <w:p w14:paraId="23CC7B0B" w14:textId="77777777" w:rsidR="009D0335" w:rsidRPr="009D0335" w:rsidRDefault="009D0335" w:rsidP="009D0335">
                      <w:pPr>
                        <w:overflowPunct/>
                        <w:autoSpaceDE/>
                        <w:autoSpaceDN/>
                        <w:adjustRightInd/>
                        <w:spacing w:after="0" w:line="240" w:lineRule="auto"/>
                        <w:jc w:val="both"/>
                        <w:textAlignment w:val="auto"/>
                        <w:rPr>
                          <w:rFonts w:ascii="Arial" w:eastAsia="Calibri" w:hAnsi="Arial" w:cs="Arial"/>
                          <w:lang w:eastAsia="en-US"/>
                        </w:rPr>
                      </w:pPr>
                      <w:r w:rsidRPr="009D0335">
                        <w:rPr>
                          <w:rFonts w:ascii="Arial" w:eastAsia="Calibri" w:hAnsi="Arial" w:cs="Arial"/>
                          <w:lang w:eastAsia="en-US"/>
                        </w:rPr>
                        <w:t xml:space="preserve">RAN2 would like to ask whether the fields </w:t>
                      </w:r>
                      <w:proofErr w:type="spellStart"/>
                      <w:r w:rsidRPr="009D0335">
                        <w:rPr>
                          <w:rFonts w:ascii="Arial" w:eastAsia="Calibri" w:hAnsi="Arial" w:cs="Arial"/>
                          <w:i/>
                          <w:iCs/>
                          <w:lang w:eastAsia="en-US"/>
                        </w:rPr>
                        <w:t>maxNumberSimultaneousNZP</w:t>
                      </w:r>
                      <w:proofErr w:type="spellEnd"/>
                      <w:r w:rsidRPr="009D0335">
                        <w:rPr>
                          <w:rFonts w:ascii="Arial" w:eastAsia="Calibri" w:hAnsi="Arial" w:cs="Arial"/>
                          <w:i/>
                          <w:iCs/>
                          <w:lang w:eastAsia="en-US"/>
                        </w:rPr>
                        <w:t>-CSI-RS-</w:t>
                      </w:r>
                      <w:proofErr w:type="spellStart"/>
                      <w:r w:rsidRPr="009D0335">
                        <w:rPr>
                          <w:rFonts w:ascii="Arial" w:eastAsia="Calibri" w:hAnsi="Arial" w:cs="Arial"/>
                          <w:i/>
                          <w:iCs/>
                          <w:lang w:eastAsia="en-US"/>
                        </w:rPr>
                        <w:t>ActBWP</w:t>
                      </w:r>
                      <w:proofErr w:type="spellEnd"/>
                      <w:r w:rsidRPr="009D0335">
                        <w:rPr>
                          <w:rFonts w:ascii="Arial" w:eastAsia="Calibri" w:hAnsi="Arial" w:cs="Arial"/>
                          <w:i/>
                          <w:iCs/>
                          <w:lang w:eastAsia="en-US"/>
                        </w:rPr>
                        <w:t>-</w:t>
                      </w:r>
                      <w:proofErr w:type="spellStart"/>
                      <w:r w:rsidRPr="009D0335">
                        <w:rPr>
                          <w:rFonts w:ascii="Arial" w:eastAsia="Calibri" w:hAnsi="Arial" w:cs="Arial"/>
                          <w:i/>
                          <w:iCs/>
                          <w:lang w:eastAsia="en-US"/>
                        </w:rPr>
                        <w:t>AllCC</w:t>
                      </w:r>
                      <w:proofErr w:type="spellEnd"/>
                      <w:r w:rsidRPr="009D0335">
                        <w:rPr>
                          <w:rFonts w:ascii="Arial" w:eastAsia="Calibri" w:hAnsi="Arial" w:cs="Arial"/>
                          <w:i/>
                          <w:iCs/>
                          <w:lang w:eastAsia="en-US"/>
                        </w:rPr>
                        <w:t xml:space="preserve"> </w:t>
                      </w:r>
                      <w:r w:rsidRPr="009D0335">
                        <w:rPr>
                          <w:rFonts w:ascii="Arial" w:eastAsia="Calibri" w:hAnsi="Arial" w:cs="Arial"/>
                          <w:lang w:eastAsia="en-US"/>
                        </w:rPr>
                        <w:t xml:space="preserve">and </w:t>
                      </w:r>
                      <w:proofErr w:type="spellStart"/>
                      <w:r w:rsidRPr="009D0335">
                        <w:rPr>
                          <w:rFonts w:ascii="Arial" w:eastAsia="Calibri" w:hAnsi="Arial" w:cs="Arial"/>
                          <w:i/>
                          <w:iCs/>
                          <w:lang w:eastAsia="en-US"/>
                        </w:rPr>
                        <w:t>totalNumberPortsSimultaneousNZP</w:t>
                      </w:r>
                      <w:proofErr w:type="spellEnd"/>
                      <w:r w:rsidRPr="009D0335">
                        <w:rPr>
                          <w:rFonts w:ascii="Arial" w:eastAsia="Calibri" w:hAnsi="Arial" w:cs="Arial"/>
                          <w:i/>
                          <w:iCs/>
                          <w:lang w:eastAsia="en-US"/>
                        </w:rPr>
                        <w:t xml:space="preserve">-CSI-RS </w:t>
                      </w:r>
                      <w:r w:rsidRPr="009D0335">
                        <w:rPr>
                          <w:rFonts w:ascii="Arial" w:eastAsia="Calibri" w:hAnsi="Arial" w:cs="Arial"/>
                          <w:lang w:eastAsia="en-US"/>
                        </w:rPr>
                        <w:t>are</w:t>
                      </w:r>
                      <w:r w:rsidRPr="009D0335">
                        <w:rPr>
                          <w:rFonts w:ascii="Arial" w:eastAsia="Calibri" w:hAnsi="Arial" w:cs="Arial"/>
                          <w:i/>
                          <w:iCs/>
                          <w:lang w:eastAsia="en-US"/>
                        </w:rPr>
                        <w:t xml:space="preserve"> </w:t>
                      </w:r>
                      <w:r w:rsidRPr="009D0335">
                        <w:rPr>
                          <w:rFonts w:ascii="Arial" w:eastAsia="Calibri" w:hAnsi="Arial" w:cs="Arial"/>
                          <w:lang w:eastAsia="en-US"/>
                        </w:rPr>
                        <w:t xml:space="preserve">supposed to indicate: the number of </w:t>
                      </w:r>
                      <w:r w:rsidRPr="009D0335">
                        <w:rPr>
                          <w:rFonts w:ascii="Arial" w:eastAsia="Calibri" w:hAnsi="Arial" w:cs="Arial"/>
                          <w:b/>
                          <w:bCs/>
                          <w:lang w:eastAsia="en-US"/>
                        </w:rPr>
                        <w:t>active</w:t>
                      </w:r>
                      <w:r w:rsidRPr="009D0335">
                        <w:rPr>
                          <w:rFonts w:ascii="Arial" w:eastAsia="Calibri" w:hAnsi="Arial" w:cs="Arial"/>
                          <w:lang w:eastAsia="en-US"/>
                        </w:rPr>
                        <w:t xml:space="preserve"> CSI-RS resources and ports, respectively; or the number of </w:t>
                      </w:r>
                      <w:r w:rsidRPr="009D0335">
                        <w:rPr>
                          <w:rFonts w:ascii="Arial" w:eastAsia="Calibri" w:hAnsi="Arial" w:cs="Arial"/>
                          <w:b/>
                          <w:bCs/>
                          <w:lang w:eastAsia="en-US"/>
                        </w:rPr>
                        <w:t>configured</w:t>
                      </w:r>
                      <w:r w:rsidRPr="009D0335">
                        <w:rPr>
                          <w:rFonts w:ascii="Arial" w:eastAsia="Calibri" w:hAnsi="Arial" w:cs="Arial"/>
                          <w:lang w:eastAsia="en-US"/>
                        </w:rPr>
                        <w:t xml:space="preserve"> CSI-RS resources and ports (including active CSI-RS resources and ports), respectively?</w:t>
                      </w:r>
                    </w:p>
                    <w:p w14:paraId="76990A6B" w14:textId="77777777" w:rsidR="009D0335" w:rsidRPr="009D0335" w:rsidRDefault="009D0335" w:rsidP="009D0335">
                      <w:pPr>
                        <w:overflowPunct/>
                        <w:autoSpaceDE/>
                        <w:autoSpaceDN/>
                        <w:adjustRightInd/>
                        <w:spacing w:after="0" w:line="240" w:lineRule="auto"/>
                        <w:textAlignment w:val="auto"/>
                        <w:rPr>
                          <w:rFonts w:ascii="Arial" w:eastAsia="Times New Roman" w:hAnsi="Arial" w:cs="Arial"/>
                          <w:lang w:eastAsia="en-US"/>
                        </w:rPr>
                      </w:pPr>
                    </w:p>
                    <w:p w14:paraId="68319844" w14:textId="77777777" w:rsidR="009D0335" w:rsidRPr="009D0335" w:rsidRDefault="009D0335" w:rsidP="009D0335">
                      <w:pPr>
                        <w:overflowPunct/>
                        <w:autoSpaceDE/>
                        <w:autoSpaceDN/>
                        <w:adjustRightInd/>
                        <w:spacing w:after="0" w:line="240" w:lineRule="auto"/>
                        <w:textAlignment w:val="auto"/>
                        <w:rPr>
                          <w:rFonts w:ascii="Arial" w:eastAsia="Times New Roman" w:hAnsi="Arial" w:cs="Arial"/>
                          <w:lang w:eastAsia="en-US"/>
                        </w:rPr>
                      </w:pPr>
                      <w:r w:rsidRPr="009D0335">
                        <w:rPr>
                          <w:rFonts w:ascii="Arial" w:eastAsia="Times New Roman" w:hAnsi="Arial" w:cs="Arial"/>
                          <w:lang w:eastAsia="en-US"/>
                        </w:rPr>
                        <w:t xml:space="preserve">The reason for the question is that the current field description for </w:t>
                      </w:r>
                      <w:proofErr w:type="spellStart"/>
                      <w:r w:rsidRPr="009D0335">
                        <w:rPr>
                          <w:rFonts w:ascii="Arial" w:eastAsia="Times New Roman" w:hAnsi="Arial" w:cs="Arial"/>
                          <w:i/>
                          <w:iCs/>
                          <w:lang w:eastAsia="en-US"/>
                        </w:rPr>
                        <w:t>maxNumberSimultaneousNZP</w:t>
                      </w:r>
                      <w:proofErr w:type="spellEnd"/>
                      <w:r w:rsidRPr="009D0335">
                        <w:rPr>
                          <w:rFonts w:ascii="Arial" w:eastAsia="Times New Roman" w:hAnsi="Arial" w:cs="Arial"/>
                          <w:i/>
                          <w:iCs/>
                          <w:lang w:eastAsia="en-US"/>
                        </w:rPr>
                        <w:t>-CSI-RS-</w:t>
                      </w:r>
                      <w:proofErr w:type="spellStart"/>
                      <w:r w:rsidRPr="009D0335">
                        <w:rPr>
                          <w:rFonts w:ascii="Arial" w:eastAsia="Times New Roman" w:hAnsi="Arial" w:cs="Arial"/>
                          <w:i/>
                          <w:iCs/>
                          <w:lang w:eastAsia="en-US"/>
                        </w:rPr>
                        <w:t>ActBWP</w:t>
                      </w:r>
                      <w:proofErr w:type="spellEnd"/>
                      <w:r w:rsidRPr="009D0335">
                        <w:rPr>
                          <w:rFonts w:ascii="Arial" w:eastAsia="Times New Roman" w:hAnsi="Arial" w:cs="Arial"/>
                          <w:i/>
                          <w:iCs/>
                          <w:lang w:eastAsia="en-US"/>
                        </w:rPr>
                        <w:t>-</w:t>
                      </w:r>
                      <w:proofErr w:type="spellStart"/>
                      <w:r w:rsidRPr="009D0335">
                        <w:rPr>
                          <w:rFonts w:ascii="Arial" w:eastAsia="Times New Roman" w:hAnsi="Arial" w:cs="Arial"/>
                          <w:i/>
                          <w:iCs/>
                          <w:lang w:eastAsia="en-US"/>
                        </w:rPr>
                        <w:t>AllCC</w:t>
                      </w:r>
                      <w:proofErr w:type="spellEnd"/>
                      <w:r w:rsidRPr="009D0335">
                        <w:rPr>
                          <w:rFonts w:ascii="Arial" w:eastAsia="Times New Roman" w:hAnsi="Arial" w:cs="Arial"/>
                          <w:lang w:eastAsia="en-US"/>
                        </w:rPr>
                        <w:t xml:space="preserve"> in TS 38.306 includes “This parameter limits the total number of NZP-CSI-RS resources that the </w:t>
                      </w:r>
                      <w:r w:rsidRPr="009D0335">
                        <w:rPr>
                          <w:rFonts w:ascii="Arial" w:eastAsia="Times New Roman" w:hAnsi="Arial" w:cs="Arial"/>
                          <w:b/>
                          <w:bCs/>
                          <w:lang w:eastAsia="en-US"/>
                        </w:rPr>
                        <w:t>NW may configure</w:t>
                      </w:r>
                      <w:r w:rsidRPr="009D0335">
                        <w:rPr>
                          <w:rFonts w:ascii="Arial" w:eastAsia="Times New Roman" w:hAnsi="Arial" w:cs="Arial"/>
                          <w:lang w:eastAsia="en-US"/>
                        </w:rPr>
                        <w:t xml:space="preserve"> across all CCs, and across MCG and SCG in case of NR-DC (irrespective of the associated codebook type).”; and the current field description for </w:t>
                      </w:r>
                      <w:proofErr w:type="spellStart"/>
                      <w:r w:rsidRPr="009D0335">
                        <w:rPr>
                          <w:rFonts w:ascii="Arial" w:eastAsia="Calibri" w:hAnsi="Arial" w:cs="Arial"/>
                          <w:i/>
                          <w:iCs/>
                          <w:lang w:eastAsia="en-US"/>
                        </w:rPr>
                        <w:t>totalNumberPortsSimultaneousNZP</w:t>
                      </w:r>
                      <w:proofErr w:type="spellEnd"/>
                      <w:r w:rsidRPr="009D0335">
                        <w:rPr>
                          <w:rFonts w:ascii="Arial" w:eastAsia="Calibri" w:hAnsi="Arial" w:cs="Arial"/>
                          <w:i/>
                          <w:iCs/>
                          <w:lang w:eastAsia="en-US"/>
                        </w:rPr>
                        <w:t>-CSI-RS-</w:t>
                      </w:r>
                      <w:proofErr w:type="spellStart"/>
                      <w:r w:rsidRPr="009D0335">
                        <w:rPr>
                          <w:rFonts w:ascii="Arial" w:eastAsia="Calibri" w:hAnsi="Arial" w:cs="Arial"/>
                          <w:i/>
                          <w:iCs/>
                          <w:lang w:eastAsia="en-US"/>
                        </w:rPr>
                        <w:t>ActBWP</w:t>
                      </w:r>
                      <w:proofErr w:type="spellEnd"/>
                      <w:r w:rsidRPr="009D0335">
                        <w:rPr>
                          <w:rFonts w:ascii="Arial" w:eastAsia="Calibri" w:hAnsi="Arial" w:cs="Arial"/>
                          <w:i/>
                          <w:iCs/>
                          <w:lang w:eastAsia="en-US"/>
                        </w:rPr>
                        <w:t>-</w:t>
                      </w:r>
                      <w:proofErr w:type="spellStart"/>
                      <w:r w:rsidRPr="009D0335">
                        <w:rPr>
                          <w:rFonts w:ascii="Arial" w:eastAsia="Calibri" w:hAnsi="Arial" w:cs="Arial"/>
                          <w:i/>
                          <w:iCs/>
                          <w:lang w:eastAsia="en-US"/>
                        </w:rPr>
                        <w:t>AllCC</w:t>
                      </w:r>
                      <w:proofErr w:type="spellEnd"/>
                      <w:r w:rsidRPr="009D0335">
                        <w:rPr>
                          <w:rFonts w:ascii="Arial" w:eastAsia="Calibri" w:hAnsi="Arial" w:cs="Arial"/>
                          <w:i/>
                          <w:iCs/>
                          <w:lang w:eastAsia="en-US"/>
                        </w:rPr>
                        <w:t xml:space="preserve"> </w:t>
                      </w:r>
                      <w:r w:rsidRPr="009D0335">
                        <w:rPr>
                          <w:rFonts w:ascii="Arial" w:eastAsia="Times New Roman" w:hAnsi="Arial" w:cs="Arial"/>
                          <w:lang w:eastAsia="en-US"/>
                        </w:rPr>
                        <w:t xml:space="preserve"> in TS 38.306 includes “This parameter limits the total number of ports that the </w:t>
                      </w:r>
                      <w:r w:rsidRPr="009D0335">
                        <w:rPr>
                          <w:rFonts w:ascii="Arial" w:eastAsia="Times New Roman" w:hAnsi="Arial" w:cs="Arial"/>
                          <w:b/>
                          <w:bCs/>
                          <w:lang w:eastAsia="en-US"/>
                        </w:rPr>
                        <w:t>NW may configure</w:t>
                      </w:r>
                      <w:r w:rsidRPr="009D0335">
                        <w:rPr>
                          <w:rFonts w:ascii="Arial" w:eastAsia="Times New Roman" w:hAnsi="Arial" w:cs="Arial"/>
                          <w:lang w:eastAsia="en-US"/>
                        </w:rPr>
                        <w:t xml:space="preserve"> across all NZP-CSI-RS resources across all CCs”.</w:t>
                      </w:r>
                    </w:p>
                    <w:p w14:paraId="51AB4A09" w14:textId="77777777" w:rsidR="009D0335" w:rsidRPr="009D0335" w:rsidRDefault="009D0335" w:rsidP="009D0335">
                      <w:pPr>
                        <w:overflowPunct/>
                        <w:autoSpaceDE/>
                        <w:autoSpaceDN/>
                        <w:adjustRightInd/>
                        <w:spacing w:after="0" w:line="240" w:lineRule="auto"/>
                        <w:textAlignment w:val="auto"/>
                        <w:rPr>
                          <w:rFonts w:ascii="Arial" w:eastAsia="Times New Roman" w:hAnsi="Arial" w:cs="Arial"/>
                          <w:lang w:eastAsia="en-US"/>
                        </w:rPr>
                      </w:pPr>
                    </w:p>
                    <w:p w14:paraId="3344133D" w14:textId="77777777" w:rsidR="009D0335" w:rsidRPr="009D0335" w:rsidRDefault="009D0335" w:rsidP="009D0335">
                      <w:pPr>
                        <w:overflowPunct/>
                        <w:autoSpaceDE/>
                        <w:autoSpaceDN/>
                        <w:adjustRightInd/>
                        <w:spacing w:after="120" w:line="240" w:lineRule="auto"/>
                        <w:textAlignment w:val="auto"/>
                        <w:rPr>
                          <w:rFonts w:ascii="Arial" w:eastAsia="Times New Roman" w:hAnsi="Arial" w:cs="Arial"/>
                          <w:b/>
                          <w:lang w:eastAsia="en-US"/>
                        </w:rPr>
                      </w:pPr>
                      <w:r w:rsidRPr="009D0335">
                        <w:rPr>
                          <w:rFonts w:ascii="Arial" w:eastAsia="Times New Roman" w:hAnsi="Arial" w:cs="Arial"/>
                          <w:b/>
                          <w:lang w:eastAsia="en-US"/>
                        </w:rPr>
                        <w:t>2. Actions:</w:t>
                      </w:r>
                    </w:p>
                    <w:p w14:paraId="55A2C813" w14:textId="77777777" w:rsidR="009D0335" w:rsidRPr="009D0335" w:rsidRDefault="009D0335" w:rsidP="009D0335">
                      <w:pPr>
                        <w:overflowPunct/>
                        <w:autoSpaceDE/>
                        <w:autoSpaceDN/>
                        <w:adjustRightInd/>
                        <w:spacing w:after="120" w:line="240" w:lineRule="auto"/>
                        <w:textAlignment w:val="auto"/>
                        <w:rPr>
                          <w:rFonts w:ascii="Arial" w:eastAsia="Times New Roman" w:hAnsi="Arial" w:cs="Arial"/>
                          <w:b/>
                          <w:lang w:eastAsia="en-US"/>
                        </w:rPr>
                      </w:pPr>
                      <w:r w:rsidRPr="009D0335">
                        <w:rPr>
                          <w:rFonts w:ascii="Arial" w:eastAsia="Times New Roman" w:hAnsi="Arial" w:cs="Arial"/>
                          <w:b/>
                          <w:lang w:eastAsia="en-US"/>
                        </w:rPr>
                        <w:t>To RAN1 group.</w:t>
                      </w:r>
                    </w:p>
                    <w:p w14:paraId="28BE288E" w14:textId="4AB8544F" w:rsidR="009D0335" w:rsidRPr="009D0335" w:rsidRDefault="009D0335" w:rsidP="009D0335">
                      <w:pPr>
                        <w:overflowPunct/>
                        <w:autoSpaceDE/>
                        <w:autoSpaceDN/>
                        <w:adjustRightInd/>
                        <w:spacing w:after="120" w:line="240" w:lineRule="auto"/>
                        <w:ind w:left="993" w:hanging="993"/>
                        <w:jc w:val="both"/>
                        <w:textAlignment w:val="auto"/>
                        <w:rPr>
                          <w:rFonts w:ascii="Arial" w:eastAsia="Times New Roman" w:hAnsi="Arial" w:cs="Arial"/>
                          <w:lang w:eastAsia="en-US"/>
                        </w:rPr>
                      </w:pPr>
                      <w:r w:rsidRPr="009D0335">
                        <w:rPr>
                          <w:rFonts w:ascii="Arial" w:eastAsia="Times New Roman" w:hAnsi="Arial" w:cs="Arial"/>
                          <w:b/>
                          <w:lang w:eastAsia="en-US"/>
                        </w:rPr>
                        <w:t xml:space="preserve">ACTION: </w:t>
                      </w:r>
                      <w:r w:rsidRPr="009D0335">
                        <w:rPr>
                          <w:rFonts w:ascii="Arial" w:eastAsia="Times New Roman" w:hAnsi="Arial" w:cs="Arial"/>
                          <w:b/>
                          <w:lang w:eastAsia="en-US"/>
                        </w:rPr>
                        <w:tab/>
                      </w:r>
                      <w:r w:rsidRPr="009D0335">
                        <w:rPr>
                          <w:rFonts w:ascii="Arial" w:eastAsia="Times New Roman" w:hAnsi="Arial" w:cs="Arial"/>
                          <w:lang w:eastAsia="en-US"/>
                        </w:rPr>
                        <w:t xml:space="preserve">RAN2 respectfully asks RAN1 to answer to the above question. </w:t>
                      </w:r>
                    </w:p>
                  </w:txbxContent>
                </v:textbox>
                <w10:wrap type="topAndBottom" anchorx="margin"/>
              </v:shape>
            </w:pict>
          </mc:Fallback>
        </mc:AlternateContent>
      </w:r>
      <w:r w:rsidR="009D0335">
        <w:rPr>
          <w:lang w:val="en-GB"/>
        </w:rPr>
        <w:t xml:space="preserve">RAN1 received an LS from RAN2 on the use of simultaneous CSI-RS resources and ports </w:t>
      </w:r>
      <w:r w:rsidR="009D0335">
        <w:rPr>
          <w:lang w:val="en-GB"/>
        </w:rPr>
        <w:fldChar w:fldCharType="begin"/>
      </w:r>
      <w:r w:rsidR="009D0335">
        <w:rPr>
          <w:lang w:val="en-GB"/>
        </w:rPr>
        <w:instrText xml:space="preserve"> REF _Ref62464832 \r \h </w:instrText>
      </w:r>
      <w:r w:rsidR="009D0335">
        <w:rPr>
          <w:lang w:val="en-GB"/>
        </w:rPr>
      </w:r>
      <w:r w:rsidR="009D0335">
        <w:rPr>
          <w:lang w:val="en-GB"/>
        </w:rPr>
        <w:fldChar w:fldCharType="separate"/>
      </w:r>
      <w:r w:rsidR="009D0335">
        <w:rPr>
          <w:lang w:val="en-GB"/>
        </w:rPr>
        <w:t>[1]</w:t>
      </w:r>
      <w:r w:rsidR="009D0335">
        <w:rPr>
          <w:lang w:val="en-GB"/>
        </w:rPr>
        <w:fldChar w:fldCharType="end"/>
      </w:r>
      <w:r w:rsidR="009D0335">
        <w:rPr>
          <w:lang w:val="en-GB"/>
        </w:rPr>
        <w:t xml:space="preserve"> including the following:</w:t>
      </w:r>
      <w:r w:rsidR="009D0335">
        <w:rPr>
          <w:lang w:val="en-GB"/>
        </w:rPr>
        <w:br/>
      </w:r>
    </w:p>
    <w:p w14:paraId="3F39275C" w14:textId="1EEB72F5" w:rsidR="00D035B9" w:rsidRDefault="00670370" w:rsidP="00A93AE9">
      <w:pPr>
        <w:pStyle w:val="a6"/>
      </w:pPr>
      <w:r>
        <w:t>This document summarizes the contributions made under</w:t>
      </w:r>
      <w:r w:rsidR="00E549B5">
        <w:t xml:space="preserve"> AI5 with proposals on responding to the LS. The following email thread has been assigned to discuss the LS reply:</w:t>
      </w:r>
    </w:p>
    <w:p w14:paraId="6A7D0787" w14:textId="1951F8E6" w:rsidR="00D035B9" w:rsidRDefault="00D035B9" w:rsidP="007D6EF9">
      <w:pPr>
        <w:pStyle w:val="a6"/>
        <w:spacing w:after="0"/>
        <w:jc w:val="left"/>
      </w:pPr>
    </w:p>
    <w:p w14:paraId="6D69D68D" w14:textId="3EE3F932" w:rsidR="00A93AE9" w:rsidRPr="00A93AE9" w:rsidRDefault="00A93AE9" w:rsidP="00A93AE9">
      <w:pPr>
        <w:overflowPunct/>
        <w:autoSpaceDE/>
        <w:autoSpaceDN/>
        <w:adjustRightInd/>
        <w:spacing w:line="240" w:lineRule="auto"/>
        <w:textAlignment w:val="auto"/>
        <w:rPr>
          <w:highlight w:val="cyan"/>
          <w:lang w:eastAsia="x-none"/>
        </w:rPr>
      </w:pPr>
      <w:bookmarkStart w:id="11" w:name="_Toc62396098"/>
      <w:bookmarkStart w:id="12" w:name="_Toc5100796"/>
      <w:bookmarkStart w:id="13" w:name="_Toc8247941"/>
      <w:bookmarkStart w:id="14" w:name="_Toc5596042"/>
      <w:bookmarkStart w:id="15" w:name="_Toc5596356"/>
      <w:bookmarkStart w:id="16" w:name="_Toc8398210"/>
      <w:bookmarkStart w:id="17" w:name="_Toc17755481"/>
      <w:bookmarkStart w:id="18" w:name="_Toc1970558"/>
      <w:bookmarkStart w:id="19" w:name="_Toc535588812"/>
      <w:bookmarkEnd w:id="9"/>
      <w:r w:rsidRPr="00A93AE9">
        <w:rPr>
          <w:highlight w:val="cyan"/>
        </w:rPr>
        <w:t>[104-e-AI5-LS-01] Email discussion/approval for the reply LS to R1-2100022 till 1/28 (Stephen, Ericsson)</w:t>
      </w:r>
    </w:p>
    <w:p w14:paraId="0C12180E" w14:textId="2D52646D" w:rsidR="004F265A" w:rsidRDefault="004F265A" w:rsidP="004F265A">
      <w:pPr>
        <w:pStyle w:val="1"/>
      </w:pPr>
      <w:r>
        <w:t>2</w:t>
      </w:r>
      <w:r>
        <w:tab/>
      </w:r>
      <w:bookmarkEnd w:id="11"/>
      <w:r w:rsidR="009D0335">
        <w:t>Summary of Proposals</w:t>
      </w:r>
    </w:p>
    <w:p w14:paraId="1CBB3E76" w14:textId="0701D383" w:rsidR="009D0335" w:rsidRDefault="009D0335" w:rsidP="009D0335">
      <w:pPr>
        <w:pStyle w:val="a6"/>
        <w:spacing w:after="0"/>
      </w:pPr>
      <w:r w:rsidRPr="00930048">
        <w:t>The following table provides a summary of company proposals</w:t>
      </w:r>
    </w:p>
    <w:p w14:paraId="5657E8CB" w14:textId="77777777" w:rsidR="009D0335" w:rsidRDefault="009D0335" w:rsidP="009D0335">
      <w:pPr>
        <w:pStyle w:val="a6"/>
        <w:spacing w:after="0"/>
      </w:pPr>
    </w:p>
    <w:tbl>
      <w:tblPr>
        <w:tblStyle w:val="afd"/>
        <w:tblW w:w="9629" w:type="dxa"/>
        <w:tblLayout w:type="fixed"/>
        <w:tblLook w:val="04A0" w:firstRow="1" w:lastRow="0" w:firstColumn="1" w:lastColumn="0" w:noHBand="0" w:noVBand="1"/>
      </w:tblPr>
      <w:tblGrid>
        <w:gridCol w:w="1525"/>
        <w:gridCol w:w="8104"/>
      </w:tblGrid>
      <w:tr w:rsidR="009D0335" w14:paraId="67BB6689" w14:textId="77777777" w:rsidTr="007225C6">
        <w:tc>
          <w:tcPr>
            <w:tcW w:w="1525" w:type="dxa"/>
          </w:tcPr>
          <w:p w14:paraId="058A88DE" w14:textId="77777777" w:rsidR="009D0335" w:rsidRDefault="009D0335" w:rsidP="007225C6">
            <w:pPr>
              <w:pStyle w:val="a6"/>
              <w:spacing w:after="0"/>
              <w:rPr>
                <w:b/>
                <w:sz w:val="20"/>
                <w:szCs w:val="20"/>
                <w:lang w:val="de-DE"/>
              </w:rPr>
            </w:pPr>
            <w:bookmarkStart w:id="20" w:name="_Hlk62138312"/>
            <w:r>
              <w:rPr>
                <w:b/>
                <w:sz w:val="20"/>
                <w:szCs w:val="20"/>
                <w:lang w:val="de-DE"/>
              </w:rPr>
              <w:t>Company</w:t>
            </w:r>
          </w:p>
        </w:tc>
        <w:tc>
          <w:tcPr>
            <w:tcW w:w="8104" w:type="dxa"/>
          </w:tcPr>
          <w:p w14:paraId="2EB16D50" w14:textId="77777777" w:rsidR="009D0335" w:rsidRDefault="009D0335" w:rsidP="007225C6">
            <w:pPr>
              <w:pStyle w:val="a6"/>
              <w:spacing w:after="0"/>
              <w:rPr>
                <w:b/>
                <w:sz w:val="20"/>
                <w:szCs w:val="20"/>
                <w:lang w:val="de-DE"/>
              </w:rPr>
            </w:pPr>
            <w:r>
              <w:rPr>
                <w:b/>
                <w:sz w:val="20"/>
                <w:szCs w:val="20"/>
                <w:lang w:val="de-DE"/>
              </w:rPr>
              <w:t>Company Proposals</w:t>
            </w:r>
          </w:p>
        </w:tc>
      </w:tr>
      <w:tr w:rsidR="009D0335" w14:paraId="3F64B9C4" w14:textId="77777777" w:rsidTr="007225C6">
        <w:tc>
          <w:tcPr>
            <w:tcW w:w="1525" w:type="dxa"/>
          </w:tcPr>
          <w:p w14:paraId="1B5972C2" w14:textId="7AB374E6" w:rsidR="009D0335" w:rsidRPr="00300392" w:rsidRDefault="009D0335" w:rsidP="007225C6">
            <w:pPr>
              <w:pStyle w:val="a6"/>
              <w:spacing w:after="0"/>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_Ref62464402 \r \h </w:instrText>
            </w:r>
            <w:r>
              <w:rPr>
                <w:lang w:val="de-DE"/>
              </w:rPr>
            </w:r>
            <w:r>
              <w:rPr>
                <w:lang w:val="de-DE"/>
              </w:rPr>
              <w:fldChar w:fldCharType="separate"/>
            </w:r>
            <w:r>
              <w:rPr>
                <w:sz w:val="20"/>
                <w:szCs w:val="20"/>
                <w:lang w:val="de-DE"/>
              </w:rPr>
              <w:t>[2]</w:t>
            </w:r>
            <w:r>
              <w:rPr>
                <w:lang w:val="de-DE"/>
              </w:rPr>
              <w:fldChar w:fldCharType="end"/>
            </w:r>
          </w:p>
        </w:tc>
        <w:tc>
          <w:tcPr>
            <w:tcW w:w="8104" w:type="dxa"/>
          </w:tcPr>
          <w:p w14:paraId="51943FE9" w14:textId="152E03F4" w:rsidR="009D0335" w:rsidRPr="00E549B5" w:rsidRDefault="00E549B5" w:rsidP="00E549B5">
            <w:pPr>
              <w:overflowPunct/>
              <w:autoSpaceDE/>
              <w:autoSpaceDN/>
              <w:adjustRightInd/>
              <w:spacing w:after="0" w:line="240" w:lineRule="auto"/>
              <w:textAlignment w:val="auto"/>
              <w:rPr>
                <w:rFonts w:eastAsia="Batang"/>
                <w:lang w:eastAsia="en-US"/>
              </w:rPr>
            </w:pPr>
            <w:r w:rsidRPr="00E549B5">
              <w:rPr>
                <w:rFonts w:eastAsia="Batang"/>
                <w:lang w:eastAsia="en-US"/>
              </w:rPr>
              <w:t xml:space="preserve">Our understanding is that RAN2’s understanding is correctly aligned with RAN’1 intention when defining the UE capability as to CSI-RS resources/ports reflected in UE </w:t>
            </w:r>
            <w:r w:rsidRPr="00E549B5">
              <w:rPr>
                <w:rFonts w:eastAsia="Batang"/>
                <w:lang w:eastAsia="en-US"/>
              </w:rPr>
              <w:lastRenderedPageBreak/>
              <w:t xml:space="preserve">capability </w:t>
            </w:r>
            <w:proofErr w:type="spellStart"/>
            <w:r w:rsidRPr="00E549B5">
              <w:rPr>
                <w:rFonts w:eastAsia="Batang"/>
                <w:i/>
                <w:iCs/>
                <w:lang w:eastAsia="en-US"/>
              </w:rPr>
              <w:t>maxNumberSimultaneousNZP</w:t>
            </w:r>
            <w:proofErr w:type="spellEnd"/>
            <w:r w:rsidRPr="00E549B5">
              <w:rPr>
                <w:rFonts w:eastAsia="Batang"/>
                <w:i/>
                <w:iCs/>
                <w:lang w:eastAsia="en-US"/>
              </w:rPr>
              <w:t>-CSI-RS-</w:t>
            </w:r>
            <w:proofErr w:type="spellStart"/>
            <w:r w:rsidRPr="00E549B5">
              <w:rPr>
                <w:rFonts w:eastAsia="Batang"/>
                <w:i/>
                <w:iCs/>
                <w:lang w:eastAsia="en-US"/>
              </w:rPr>
              <w:t>ActBWP</w:t>
            </w:r>
            <w:proofErr w:type="spellEnd"/>
            <w:r w:rsidRPr="00E549B5">
              <w:rPr>
                <w:rFonts w:eastAsia="Batang"/>
                <w:i/>
                <w:iCs/>
                <w:lang w:eastAsia="en-US"/>
              </w:rPr>
              <w:t>-</w:t>
            </w:r>
            <w:proofErr w:type="spellStart"/>
            <w:r w:rsidRPr="00E549B5">
              <w:rPr>
                <w:rFonts w:eastAsia="Batang"/>
                <w:i/>
                <w:iCs/>
                <w:lang w:eastAsia="en-US"/>
              </w:rPr>
              <w:t>AllCC</w:t>
            </w:r>
            <w:proofErr w:type="spellEnd"/>
            <w:r w:rsidRPr="00E549B5">
              <w:rPr>
                <w:rFonts w:eastAsia="Batang"/>
                <w:i/>
                <w:iCs/>
                <w:lang w:eastAsia="en-US"/>
              </w:rPr>
              <w:t xml:space="preserve"> </w:t>
            </w:r>
            <w:r w:rsidRPr="00E549B5">
              <w:rPr>
                <w:rFonts w:eastAsia="Batang"/>
                <w:iCs/>
                <w:lang w:eastAsia="en-US"/>
              </w:rPr>
              <w:t xml:space="preserve">and </w:t>
            </w:r>
            <w:proofErr w:type="spellStart"/>
            <w:r w:rsidRPr="00E549B5">
              <w:rPr>
                <w:rFonts w:eastAsia="Batang"/>
                <w:i/>
                <w:iCs/>
                <w:lang w:eastAsia="en-US"/>
              </w:rPr>
              <w:t>totalNumberPortsSimultaneousNZP</w:t>
            </w:r>
            <w:proofErr w:type="spellEnd"/>
            <w:r w:rsidRPr="00E549B5">
              <w:rPr>
                <w:rFonts w:eastAsia="Batang"/>
                <w:i/>
                <w:iCs/>
                <w:lang w:eastAsia="en-US"/>
              </w:rPr>
              <w:t>-CSI-RS-</w:t>
            </w:r>
            <w:proofErr w:type="spellStart"/>
            <w:r w:rsidRPr="00E549B5">
              <w:rPr>
                <w:rFonts w:eastAsia="Batang"/>
                <w:i/>
                <w:iCs/>
                <w:lang w:eastAsia="en-US"/>
              </w:rPr>
              <w:t>ActBWP</w:t>
            </w:r>
            <w:proofErr w:type="spellEnd"/>
            <w:r w:rsidRPr="00E549B5">
              <w:rPr>
                <w:rFonts w:eastAsia="Batang"/>
                <w:i/>
                <w:iCs/>
                <w:lang w:eastAsia="en-US"/>
              </w:rPr>
              <w:t>-</w:t>
            </w:r>
            <w:proofErr w:type="spellStart"/>
            <w:r w:rsidRPr="00E549B5">
              <w:rPr>
                <w:rFonts w:eastAsia="Batang"/>
                <w:i/>
                <w:iCs/>
                <w:lang w:eastAsia="en-US"/>
              </w:rPr>
              <w:t>AllCC</w:t>
            </w:r>
            <w:proofErr w:type="spellEnd"/>
            <w:r w:rsidRPr="00E549B5">
              <w:rPr>
                <w:rFonts w:eastAsia="Batang"/>
                <w:i/>
                <w:iCs/>
                <w:lang w:eastAsia="en-US"/>
              </w:rPr>
              <w:t xml:space="preserve">. </w:t>
            </w:r>
          </w:p>
        </w:tc>
      </w:tr>
      <w:tr w:rsidR="009D0335" w14:paraId="35EDD27F" w14:textId="77777777" w:rsidTr="007225C6">
        <w:tc>
          <w:tcPr>
            <w:tcW w:w="1525" w:type="dxa"/>
          </w:tcPr>
          <w:p w14:paraId="1637722B" w14:textId="364E6114" w:rsidR="009D0335" w:rsidRPr="00300392" w:rsidRDefault="009D0335" w:rsidP="007225C6">
            <w:pPr>
              <w:pStyle w:val="a6"/>
              <w:spacing w:after="0"/>
              <w:rPr>
                <w:sz w:val="20"/>
                <w:szCs w:val="20"/>
                <w:lang w:val="de-DE"/>
              </w:rPr>
            </w:pPr>
            <w:r>
              <w:rPr>
                <w:sz w:val="20"/>
                <w:szCs w:val="20"/>
                <w:lang w:val="de-DE"/>
              </w:rPr>
              <w:lastRenderedPageBreak/>
              <w:t xml:space="preserve">Samsung </w:t>
            </w:r>
            <w:r>
              <w:rPr>
                <w:lang w:val="de-DE"/>
              </w:rPr>
              <w:fldChar w:fldCharType="begin"/>
            </w:r>
            <w:r>
              <w:rPr>
                <w:sz w:val="20"/>
                <w:szCs w:val="20"/>
                <w:lang w:val="de-DE"/>
              </w:rPr>
              <w:instrText xml:space="preserve"> REF _Ref62464407 \r \h </w:instrText>
            </w:r>
            <w:r>
              <w:rPr>
                <w:lang w:val="de-DE"/>
              </w:rPr>
            </w:r>
            <w:r>
              <w:rPr>
                <w:lang w:val="de-DE"/>
              </w:rPr>
              <w:fldChar w:fldCharType="separate"/>
            </w:r>
            <w:r>
              <w:rPr>
                <w:sz w:val="20"/>
                <w:szCs w:val="20"/>
                <w:lang w:val="de-DE"/>
              </w:rPr>
              <w:t>[3]</w:t>
            </w:r>
            <w:r>
              <w:rPr>
                <w:lang w:val="de-DE"/>
              </w:rPr>
              <w:fldChar w:fldCharType="end"/>
            </w:r>
          </w:p>
        </w:tc>
        <w:tc>
          <w:tcPr>
            <w:tcW w:w="8104" w:type="dxa"/>
          </w:tcPr>
          <w:p w14:paraId="6823868E" w14:textId="09C883F6" w:rsidR="009D0335" w:rsidRPr="00E549B5" w:rsidRDefault="00E549B5" w:rsidP="00E549B5">
            <w:pPr>
              <w:overflowPunct/>
              <w:autoSpaceDE/>
              <w:autoSpaceDN/>
              <w:adjustRightInd/>
              <w:spacing w:after="0" w:line="240" w:lineRule="auto"/>
              <w:textAlignment w:val="auto"/>
              <w:rPr>
                <w:rFonts w:ascii="Arial" w:eastAsia="Malgun Gothic" w:hAnsi="Arial" w:cs="Arial"/>
                <w:lang w:eastAsia="ko-KR"/>
              </w:rPr>
            </w:pPr>
            <w:r w:rsidRPr="00E549B5">
              <w:rPr>
                <w:rFonts w:ascii="Arial" w:eastAsia="Malgun Gothic" w:hAnsi="Arial" w:cs="Arial"/>
                <w:lang w:eastAsia="ko-KR"/>
              </w:rPr>
              <w:t xml:space="preserve">RAN1 understands that the answer is the number of </w:t>
            </w:r>
            <w:r w:rsidRPr="00E549B5">
              <w:rPr>
                <w:rFonts w:ascii="Arial" w:eastAsia="Malgun Gothic" w:hAnsi="Arial" w:cs="Arial"/>
                <w:b/>
                <w:lang w:eastAsia="ko-KR"/>
              </w:rPr>
              <w:t>active</w:t>
            </w:r>
            <w:r w:rsidRPr="00E549B5">
              <w:rPr>
                <w:rFonts w:ascii="Arial" w:eastAsia="Malgun Gothic" w:hAnsi="Arial" w:cs="Arial"/>
                <w:lang w:eastAsia="ko-KR"/>
              </w:rPr>
              <w:t xml:space="preserve"> CSI-RS resources and ports, respectively. </w:t>
            </w:r>
            <w:r w:rsidRPr="00E549B5">
              <w:rPr>
                <w:rFonts w:ascii="Arial" w:eastAsia="Malgun Gothic" w:hAnsi="Arial" w:cs="Arial" w:hint="eastAsia"/>
                <w:lang w:eastAsia="ko-KR"/>
              </w:rPr>
              <w:t xml:space="preserve">Since the </w:t>
            </w:r>
            <w:r w:rsidRPr="00E549B5">
              <w:rPr>
                <w:rFonts w:ascii="Arial" w:eastAsia="Malgun Gothic" w:hAnsi="Arial" w:cs="Arial"/>
                <w:lang w:eastAsia="ko-KR"/>
              </w:rPr>
              <w:t xml:space="preserve">UE capabilities </w:t>
            </w:r>
            <w:proofErr w:type="spellStart"/>
            <w:r w:rsidRPr="00E549B5">
              <w:rPr>
                <w:rFonts w:ascii="Arial" w:eastAsia="Malgun Gothic" w:hAnsi="Arial" w:cs="Arial"/>
                <w:i/>
                <w:lang w:eastAsia="ko-KR"/>
              </w:rPr>
              <w:t>maxConfigNumberNZP</w:t>
            </w:r>
            <w:proofErr w:type="spellEnd"/>
            <w:r w:rsidRPr="00E549B5">
              <w:rPr>
                <w:rFonts w:ascii="Arial" w:eastAsia="Malgun Gothic" w:hAnsi="Arial" w:cs="Arial"/>
                <w:i/>
                <w:lang w:eastAsia="ko-KR"/>
              </w:rPr>
              <w:t>-CSI-RS-</w:t>
            </w:r>
            <w:proofErr w:type="spellStart"/>
            <w:r w:rsidRPr="00E549B5">
              <w:rPr>
                <w:rFonts w:ascii="Arial" w:eastAsia="Malgun Gothic" w:hAnsi="Arial" w:cs="Arial"/>
                <w:i/>
                <w:lang w:eastAsia="ko-KR"/>
              </w:rPr>
              <w:t>PerCC</w:t>
            </w:r>
            <w:proofErr w:type="spellEnd"/>
            <w:r w:rsidRPr="00E549B5">
              <w:rPr>
                <w:rFonts w:ascii="Arial" w:eastAsia="Malgun Gothic" w:hAnsi="Arial" w:cs="Arial"/>
                <w:lang w:eastAsia="ko-KR"/>
              </w:rPr>
              <w:t xml:space="preserve"> and </w:t>
            </w:r>
            <w:proofErr w:type="spellStart"/>
            <w:r w:rsidRPr="00E549B5">
              <w:rPr>
                <w:rFonts w:ascii="Arial" w:eastAsia="Malgun Gothic" w:hAnsi="Arial" w:cs="Arial"/>
                <w:i/>
                <w:lang w:eastAsia="ko-KR"/>
              </w:rPr>
              <w:t>maxNumberSimultaneousNZP</w:t>
            </w:r>
            <w:proofErr w:type="spellEnd"/>
            <w:r w:rsidRPr="00E549B5">
              <w:rPr>
                <w:rFonts w:ascii="Arial" w:eastAsia="Malgun Gothic" w:hAnsi="Arial" w:cs="Arial"/>
                <w:i/>
                <w:lang w:eastAsia="ko-KR"/>
              </w:rPr>
              <w:t>-CSI-RS-</w:t>
            </w:r>
            <w:proofErr w:type="spellStart"/>
            <w:r w:rsidRPr="00E549B5">
              <w:rPr>
                <w:rFonts w:ascii="Arial" w:eastAsia="Malgun Gothic" w:hAnsi="Arial" w:cs="Arial"/>
                <w:i/>
                <w:lang w:eastAsia="ko-KR"/>
              </w:rPr>
              <w:t>PerCC</w:t>
            </w:r>
            <w:proofErr w:type="spellEnd"/>
            <w:r w:rsidRPr="00E549B5">
              <w:rPr>
                <w:rFonts w:ascii="Arial" w:eastAsia="Malgun Gothic" w:hAnsi="Arial" w:cs="Arial"/>
                <w:lang w:eastAsia="ko-KR"/>
              </w:rPr>
              <w:t xml:space="preserve"> are defined separately, RAN1 understands that the maximum number of configured CSI-RS resources is denoted by </w:t>
            </w:r>
            <w:proofErr w:type="spellStart"/>
            <w:r w:rsidRPr="00E549B5">
              <w:rPr>
                <w:rFonts w:ascii="Arial" w:eastAsia="Malgun Gothic" w:hAnsi="Arial" w:cs="Arial"/>
                <w:i/>
                <w:lang w:eastAsia="ko-KR"/>
              </w:rPr>
              <w:t>maxConfigNumberNZP</w:t>
            </w:r>
            <w:proofErr w:type="spellEnd"/>
            <w:r w:rsidRPr="00E549B5">
              <w:rPr>
                <w:rFonts w:ascii="Arial" w:eastAsia="Malgun Gothic" w:hAnsi="Arial" w:cs="Arial"/>
                <w:i/>
                <w:lang w:eastAsia="ko-KR"/>
              </w:rPr>
              <w:t>-CSI-RS-</w:t>
            </w:r>
            <w:proofErr w:type="spellStart"/>
            <w:r w:rsidRPr="00E549B5">
              <w:rPr>
                <w:rFonts w:ascii="Arial" w:eastAsia="Malgun Gothic" w:hAnsi="Arial" w:cs="Arial"/>
                <w:i/>
                <w:lang w:eastAsia="ko-KR"/>
              </w:rPr>
              <w:t>PerCC</w:t>
            </w:r>
            <w:proofErr w:type="spellEnd"/>
            <w:r w:rsidRPr="00E549B5">
              <w:rPr>
                <w:rFonts w:ascii="Arial" w:eastAsia="Malgun Gothic" w:hAnsi="Arial" w:cs="Arial"/>
                <w:lang w:eastAsia="ko-KR"/>
              </w:rPr>
              <w:t xml:space="preserve">, not by </w:t>
            </w:r>
            <w:proofErr w:type="spellStart"/>
            <w:r w:rsidRPr="00E549B5">
              <w:rPr>
                <w:rFonts w:ascii="Arial" w:eastAsia="Malgun Gothic" w:hAnsi="Arial" w:cs="Arial"/>
                <w:i/>
                <w:lang w:eastAsia="ko-KR"/>
              </w:rPr>
              <w:t>maxNumberSimultaneousNZP</w:t>
            </w:r>
            <w:proofErr w:type="spellEnd"/>
            <w:r w:rsidRPr="00E549B5">
              <w:rPr>
                <w:rFonts w:ascii="Arial" w:eastAsia="Malgun Gothic" w:hAnsi="Arial" w:cs="Arial"/>
                <w:i/>
                <w:lang w:eastAsia="ko-KR"/>
              </w:rPr>
              <w:t>-CSI-RS-</w:t>
            </w:r>
            <w:proofErr w:type="spellStart"/>
            <w:r w:rsidRPr="00E549B5">
              <w:rPr>
                <w:rFonts w:ascii="Arial" w:eastAsia="Malgun Gothic" w:hAnsi="Arial" w:cs="Arial"/>
                <w:i/>
                <w:lang w:eastAsia="ko-KR"/>
              </w:rPr>
              <w:t>PerCC</w:t>
            </w:r>
            <w:proofErr w:type="spellEnd"/>
            <w:r w:rsidRPr="00E549B5">
              <w:rPr>
                <w:rFonts w:ascii="Arial" w:eastAsia="Malgun Gothic" w:hAnsi="Arial" w:cs="Arial"/>
                <w:lang w:eastAsia="ko-KR"/>
              </w:rPr>
              <w:t xml:space="preserve">, which denotes the maximum number of active CSI-RS resources. Also, in addition to the limits signalled by </w:t>
            </w:r>
            <w:proofErr w:type="spellStart"/>
            <w:r w:rsidRPr="00E549B5">
              <w:rPr>
                <w:rFonts w:ascii="Arial" w:eastAsia="Malgun Gothic" w:hAnsi="Arial" w:cs="Arial"/>
                <w:i/>
                <w:lang w:eastAsia="ko-KR"/>
              </w:rPr>
              <w:t>maxNumberSimultaneousNZP</w:t>
            </w:r>
            <w:proofErr w:type="spellEnd"/>
            <w:r w:rsidRPr="00E549B5">
              <w:rPr>
                <w:rFonts w:ascii="Arial" w:eastAsia="Malgun Gothic" w:hAnsi="Arial" w:cs="Arial"/>
                <w:i/>
                <w:lang w:eastAsia="ko-KR"/>
              </w:rPr>
              <w:t>-CSI-RS-</w:t>
            </w:r>
            <w:proofErr w:type="spellStart"/>
            <w:r w:rsidRPr="00E549B5">
              <w:rPr>
                <w:rFonts w:ascii="Arial" w:eastAsia="Malgun Gothic" w:hAnsi="Arial" w:cs="Arial"/>
                <w:i/>
                <w:lang w:eastAsia="ko-KR"/>
              </w:rPr>
              <w:t>PerCC</w:t>
            </w:r>
            <w:proofErr w:type="spellEnd"/>
            <w:r w:rsidRPr="00E549B5">
              <w:rPr>
                <w:rFonts w:ascii="Arial" w:eastAsia="Malgun Gothic" w:hAnsi="Arial" w:cs="Arial"/>
                <w:lang w:eastAsia="ko-KR"/>
              </w:rPr>
              <w:t xml:space="preserve">, the network applies a limit signalled </w:t>
            </w:r>
            <w:proofErr w:type="spellStart"/>
            <w:r w:rsidRPr="00E549B5">
              <w:rPr>
                <w:rFonts w:ascii="Arial" w:eastAsia="Malgun Gothic" w:hAnsi="Arial" w:cs="Arial"/>
                <w:i/>
                <w:lang w:eastAsia="ko-KR"/>
              </w:rPr>
              <w:t>maxNumberSimultaneousNZP</w:t>
            </w:r>
            <w:proofErr w:type="spellEnd"/>
            <w:r w:rsidRPr="00E549B5">
              <w:rPr>
                <w:rFonts w:ascii="Arial" w:eastAsia="Malgun Gothic" w:hAnsi="Arial" w:cs="Arial"/>
                <w:i/>
                <w:lang w:eastAsia="ko-KR"/>
              </w:rPr>
              <w:t>-CSI-RS-</w:t>
            </w:r>
            <w:proofErr w:type="spellStart"/>
            <w:r w:rsidRPr="00E549B5">
              <w:rPr>
                <w:rFonts w:ascii="Arial" w:eastAsia="Malgun Gothic" w:hAnsi="Arial" w:cs="Arial"/>
                <w:i/>
                <w:lang w:eastAsia="ko-KR"/>
              </w:rPr>
              <w:t>ActBWP</w:t>
            </w:r>
            <w:proofErr w:type="spellEnd"/>
            <w:r w:rsidRPr="00E549B5">
              <w:rPr>
                <w:rFonts w:ascii="Arial" w:eastAsia="Malgun Gothic" w:hAnsi="Arial" w:cs="Arial"/>
                <w:i/>
                <w:lang w:eastAsia="ko-KR"/>
              </w:rPr>
              <w:t>-</w:t>
            </w:r>
            <w:proofErr w:type="spellStart"/>
            <w:r w:rsidRPr="00E549B5">
              <w:rPr>
                <w:rFonts w:ascii="Arial" w:eastAsia="Malgun Gothic" w:hAnsi="Arial" w:cs="Arial"/>
                <w:i/>
                <w:lang w:eastAsia="ko-KR"/>
              </w:rPr>
              <w:t>AllCC</w:t>
            </w:r>
            <w:proofErr w:type="spellEnd"/>
            <w:r w:rsidRPr="00E549B5">
              <w:rPr>
                <w:rFonts w:ascii="Arial" w:eastAsia="Malgun Gothic" w:hAnsi="Arial" w:cs="Arial"/>
                <w:lang w:eastAsia="ko-KR"/>
              </w:rPr>
              <w:t xml:space="preserve">. Hence, the UE capability </w:t>
            </w:r>
            <w:proofErr w:type="spellStart"/>
            <w:r w:rsidRPr="00E549B5">
              <w:rPr>
                <w:rFonts w:ascii="Arial" w:eastAsia="Malgun Gothic" w:hAnsi="Arial" w:cs="Arial"/>
                <w:i/>
                <w:lang w:eastAsia="ko-KR"/>
              </w:rPr>
              <w:t>maxNumberSimultaneousNZP</w:t>
            </w:r>
            <w:proofErr w:type="spellEnd"/>
            <w:r w:rsidRPr="00E549B5">
              <w:rPr>
                <w:rFonts w:ascii="Arial" w:eastAsia="Malgun Gothic" w:hAnsi="Arial" w:cs="Arial"/>
                <w:i/>
                <w:lang w:eastAsia="ko-KR"/>
              </w:rPr>
              <w:t>-CSI-RS-</w:t>
            </w:r>
            <w:proofErr w:type="spellStart"/>
            <w:r w:rsidRPr="00E549B5">
              <w:rPr>
                <w:rFonts w:ascii="Arial" w:eastAsia="Malgun Gothic" w:hAnsi="Arial" w:cs="Arial"/>
                <w:i/>
                <w:lang w:eastAsia="ko-KR"/>
              </w:rPr>
              <w:t>ActBWP</w:t>
            </w:r>
            <w:proofErr w:type="spellEnd"/>
            <w:r w:rsidRPr="00E549B5">
              <w:rPr>
                <w:rFonts w:ascii="Arial" w:eastAsia="Malgun Gothic" w:hAnsi="Arial" w:cs="Arial"/>
                <w:i/>
                <w:lang w:eastAsia="ko-KR"/>
              </w:rPr>
              <w:t>-</w:t>
            </w:r>
            <w:proofErr w:type="spellStart"/>
            <w:r w:rsidRPr="00E549B5">
              <w:rPr>
                <w:rFonts w:ascii="Arial" w:eastAsia="Malgun Gothic" w:hAnsi="Arial" w:cs="Arial"/>
                <w:i/>
                <w:lang w:eastAsia="ko-KR"/>
              </w:rPr>
              <w:t>AllCC</w:t>
            </w:r>
            <w:proofErr w:type="spellEnd"/>
            <w:r w:rsidRPr="00E549B5">
              <w:rPr>
                <w:rFonts w:ascii="Arial" w:eastAsia="Malgun Gothic" w:hAnsi="Arial" w:cs="Arial"/>
                <w:lang w:eastAsia="ko-KR"/>
              </w:rPr>
              <w:t xml:space="preserve"> also indicates the number of active CSI-RS resources. Similar understanding can be applied to the number of CSI-RS ports.</w:t>
            </w:r>
          </w:p>
        </w:tc>
      </w:tr>
      <w:tr w:rsidR="009D0335" w14:paraId="47EF4931" w14:textId="77777777" w:rsidTr="007225C6">
        <w:tc>
          <w:tcPr>
            <w:tcW w:w="1525" w:type="dxa"/>
          </w:tcPr>
          <w:p w14:paraId="7FB134F7" w14:textId="5122CF81" w:rsidR="009D0335" w:rsidRPr="00300392" w:rsidRDefault="009D0335" w:rsidP="007225C6">
            <w:pPr>
              <w:pStyle w:val="a6"/>
              <w:spacing w:after="0"/>
              <w:rPr>
                <w:sz w:val="20"/>
                <w:szCs w:val="20"/>
                <w:lang w:val="de-DE"/>
              </w:rPr>
            </w:pPr>
            <w:r>
              <w:rPr>
                <w:sz w:val="20"/>
                <w:szCs w:val="20"/>
                <w:lang w:val="de-DE"/>
              </w:rPr>
              <w:t xml:space="preserve">Ericsson </w:t>
            </w:r>
            <w:r>
              <w:rPr>
                <w:lang w:val="de-DE"/>
              </w:rPr>
              <w:fldChar w:fldCharType="begin"/>
            </w:r>
            <w:r>
              <w:rPr>
                <w:sz w:val="20"/>
                <w:szCs w:val="20"/>
                <w:lang w:val="de-DE"/>
              </w:rPr>
              <w:instrText xml:space="preserve"> REF _Ref62464413 \r \h </w:instrText>
            </w:r>
            <w:r>
              <w:rPr>
                <w:lang w:val="de-DE"/>
              </w:rPr>
            </w:r>
            <w:r>
              <w:rPr>
                <w:lang w:val="de-DE"/>
              </w:rPr>
              <w:fldChar w:fldCharType="separate"/>
            </w:r>
            <w:r>
              <w:rPr>
                <w:sz w:val="20"/>
                <w:szCs w:val="20"/>
                <w:lang w:val="de-DE"/>
              </w:rPr>
              <w:t>[4]</w:t>
            </w:r>
            <w:r>
              <w:rPr>
                <w:lang w:val="de-DE"/>
              </w:rPr>
              <w:fldChar w:fldCharType="end"/>
            </w:r>
          </w:p>
        </w:tc>
        <w:tc>
          <w:tcPr>
            <w:tcW w:w="8104" w:type="dxa"/>
          </w:tcPr>
          <w:p w14:paraId="0AA2E59D" w14:textId="77777777" w:rsidR="00E549B5" w:rsidRPr="00E549B5" w:rsidRDefault="00E549B5" w:rsidP="00E549B5">
            <w:pPr>
              <w:overflowPunct/>
              <w:autoSpaceDE/>
              <w:autoSpaceDN/>
              <w:adjustRightInd/>
              <w:spacing w:after="0" w:line="240" w:lineRule="auto"/>
              <w:jc w:val="both"/>
              <w:textAlignment w:val="auto"/>
              <w:rPr>
                <w:rFonts w:ascii="Arial" w:eastAsia="Times New Roman" w:hAnsi="Arial" w:cs="Arial"/>
                <w:lang w:eastAsia="en-US"/>
              </w:rPr>
            </w:pPr>
            <w:r w:rsidRPr="00E549B5">
              <w:rPr>
                <w:rFonts w:ascii="Arial" w:eastAsia="Times New Roman" w:hAnsi="Arial" w:cs="Arial"/>
                <w:lang w:eastAsia="en-US"/>
              </w:rPr>
              <w:t xml:space="preserve">In short, it is RAN1's understanding that the </w:t>
            </w:r>
            <w:proofErr w:type="spellStart"/>
            <w:r w:rsidRPr="00E549B5">
              <w:rPr>
                <w:rFonts w:ascii="Arial" w:eastAsia="Times New Roman" w:hAnsi="Arial" w:cs="Arial"/>
                <w:lang w:eastAsia="en-US"/>
              </w:rPr>
              <w:t>the</w:t>
            </w:r>
            <w:proofErr w:type="spellEnd"/>
            <w:r w:rsidRPr="00E549B5">
              <w:rPr>
                <w:rFonts w:ascii="Arial" w:eastAsia="Times New Roman" w:hAnsi="Arial" w:cs="Arial"/>
                <w:lang w:eastAsia="en-US"/>
              </w:rPr>
              <w:t xml:space="preserve"> two capability parameters refer to the number of </w:t>
            </w:r>
            <w:r w:rsidRPr="00E549B5">
              <w:rPr>
                <w:rFonts w:ascii="Arial" w:hAnsi="Arial" w:cs="Arial"/>
                <w:b/>
                <w:bCs/>
                <w:lang w:eastAsia="en-US"/>
              </w:rPr>
              <w:t>active</w:t>
            </w:r>
            <w:r w:rsidRPr="00E549B5">
              <w:rPr>
                <w:rFonts w:ascii="Arial" w:hAnsi="Arial" w:cs="Arial"/>
                <w:lang w:eastAsia="en-US"/>
              </w:rPr>
              <w:t xml:space="preserve"> </w:t>
            </w:r>
            <w:r w:rsidRPr="00E549B5">
              <w:rPr>
                <w:rFonts w:ascii="Arial" w:eastAsia="Times New Roman" w:hAnsi="Arial" w:cs="Arial"/>
                <w:lang w:eastAsia="en-US"/>
              </w:rPr>
              <w:t>CSI-RS resources and ports, respectively.</w:t>
            </w:r>
          </w:p>
          <w:p w14:paraId="264F7840" w14:textId="77777777" w:rsidR="00E549B5" w:rsidRPr="00E549B5" w:rsidRDefault="00E549B5" w:rsidP="00E549B5">
            <w:pPr>
              <w:overflowPunct/>
              <w:autoSpaceDE/>
              <w:autoSpaceDN/>
              <w:adjustRightInd/>
              <w:spacing w:after="0" w:line="240" w:lineRule="auto"/>
              <w:jc w:val="both"/>
              <w:textAlignment w:val="auto"/>
              <w:rPr>
                <w:rFonts w:ascii="Arial" w:eastAsia="Times New Roman" w:hAnsi="Arial" w:cs="Arial"/>
                <w:lang w:eastAsia="en-US"/>
              </w:rPr>
            </w:pPr>
          </w:p>
          <w:p w14:paraId="51C4FC47" w14:textId="77777777" w:rsidR="00E549B5" w:rsidRPr="00E549B5" w:rsidRDefault="00E549B5" w:rsidP="00E549B5">
            <w:pPr>
              <w:overflowPunct/>
              <w:autoSpaceDE/>
              <w:autoSpaceDN/>
              <w:adjustRightInd/>
              <w:spacing w:after="0" w:line="240" w:lineRule="auto"/>
              <w:jc w:val="both"/>
              <w:textAlignment w:val="auto"/>
              <w:rPr>
                <w:rFonts w:ascii="Arial" w:hAnsi="Arial" w:cs="Arial"/>
                <w:lang w:eastAsia="en-US"/>
              </w:rPr>
            </w:pPr>
            <w:r w:rsidRPr="00E549B5">
              <w:rPr>
                <w:rFonts w:ascii="Arial" w:eastAsia="Times New Roman" w:hAnsi="Arial" w:cs="Arial"/>
                <w:lang w:eastAsia="en-US"/>
              </w:rPr>
              <w:t xml:space="preserve">In more detail, it is RAN1's understanding that the key word "simultaneous" in the field description of the capability parameters </w:t>
            </w:r>
            <w:r w:rsidRPr="00E549B5">
              <w:rPr>
                <w:rFonts w:ascii="Arial" w:hAnsi="Arial" w:cs="Arial"/>
                <w:lang w:eastAsia="en-US"/>
              </w:rPr>
              <w:t xml:space="preserve">refers to CSI-RS resources and ports on which the UE is currently measuring, and thus "active" refers to CSI-RS resources/ports that </w:t>
            </w:r>
            <w:proofErr w:type="spellStart"/>
            <w:r w:rsidRPr="00E549B5">
              <w:rPr>
                <w:rFonts w:ascii="Arial" w:hAnsi="Arial" w:cs="Arial"/>
                <w:lang w:eastAsia="en-US"/>
              </w:rPr>
              <w:t>fufill</w:t>
            </w:r>
            <w:proofErr w:type="spellEnd"/>
            <w:r w:rsidRPr="00E549B5">
              <w:rPr>
                <w:rFonts w:ascii="Arial" w:hAnsi="Arial" w:cs="Arial"/>
                <w:lang w:eastAsia="en-US"/>
              </w:rPr>
              <w:t xml:space="preserve"> the following:</w:t>
            </w:r>
          </w:p>
          <w:p w14:paraId="0D0EFF25" w14:textId="77777777" w:rsidR="00E549B5" w:rsidRPr="00E549B5" w:rsidRDefault="00E549B5" w:rsidP="00E549B5">
            <w:pPr>
              <w:overflowPunct/>
              <w:autoSpaceDE/>
              <w:autoSpaceDN/>
              <w:adjustRightInd/>
              <w:spacing w:after="0" w:line="240" w:lineRule="auto"/>
              <w:jc w:val="both"/>
              <w:textAlignment w:val="auto"/>
              <w:rPr>
                <w:rFonts w:ascii="Arial" w:hAnsi="Arial" w:cs="Arial"/>
                <w:lang w:eastAsia="en-US"/>
              </w:rPr>
            </w:pPr>
          </w:p>
          <w:p w14:paraId="135EEFA2" w14:textId="77777777" w:rsidR="00E549B5" w:rsidRPr="00E549B5" w:rsidRDefault="00E549B5" w:rsidP="00E549B5">
            <w:pPr>
              <w:numPr>
                <w:ilvl w:val="0"/>
                <w:numId w:val="33"/>
              </w:numPr>
              <w:overflowPunct/>
              <w:autoSpaceDE/>
              <w:autoSpaceDN/>
              <w:adjustRightInd/>
              <w:spacing w:after="0" w:line="240" w:lineRule="auto"/>
              <w:jc w:val="both"/>
              <w:textAlignment w:val="auto"/>
              <w:rPr>
                <w:rFonts w:ascii="Arial" w:hAnsi="Arial" w:cs="Arial"/>
                <w:lang w:eastAsia="en-US"/>
              </w:rPr>
            </w:pPr>
            <w:r w:rsidRPr="00E549B5">
              <w:rPr>
                <w:rFonts w:ascii="Arial" w:hAnsi="Arial" w:cs="Arial"/>
                <w:lang w:eastAsia="en-US"/>
              </w:rPr>
              <w:t>Ports of a periodic CSI-RS resource</w:t>
            </w:r>
          </w:p>
          <w:p w14:paraId="3C1BCE60" w14:textId="77777777" w:rsidR="00E549B5" w:rsidRPr="00E549B5" w:rsidRDefault="00E549B5" w:rsidP="00E549B5">
            <w:pPr>
              <w:numPr>
                <w:ilvl w:val="0"/>
                <w:numId w:val="33"/>
              </w:numPr>
              <w:overflowPunct/>
              <w:autoSpaceDE/>
              <w:autoSpaceDN/>
              <w:adjustRightInd/>
              <w:spacing w:after="0" w:line="240" w:lineRule="auto"/>
              <w:jc w:val="both"/>
              <w:textAlignment w:val="auto"/>
              <w:rPr>
                <w:rFonts w:ascii="Arial" w:hAnsi="Arial" w:cs="Arial"/>
                <w:lang w:eastAsia="en-US"/>
              </w:rPr>
            </w:pPr>
            <w:r w:rsidRPr="00E549B5">
              <w:rPr>
                <w:rFonts w:ascii="Arial" w:hAnsi="Arial" w:cs="Arial"/>
                <w:lang w:eastAsia="en-US"/>
              </w:rPr>
              <w:t>Ports of a semi-persistent CSI-RS resource that has been activated by MAC-CE</w:t>
            </w:r>
          </w:p>
          <w:p w14:paraId="11C91F61" w14:textId="77777777" w:rsidR="00E549B5" w:rsidRPr="00E549B5" w:rsidRDefault="00E549B5" w:rsidP="00E549B5">
            <w:pPr>
              <w:numPr>
                <w:ilvl w:val="0"/>
                <w:numId w:val="33"/>
              </w:numPr>
              <w:overflowPunct/>
              <w:autoSpaceDE/>
              <w:autoSpaceDN/>
              <w:adjustRightInd/>
              <w:spacing w:after="0" w:line="240" w:lineRule="auto"/>
              <w:jc w:val="both"/>
              <w:textAlignment w:val="auto"/>
              <w:rPr>
                <w:rFonts w:ascii="Arial" w:hAnsi="Arial" w:cs="Arial"/>
                <w:lang w:eastAsia="en-US"/>
              </w:rPr>
            </w:pPr>
            <w:r w:rsidRPr="00E549B5">
              <w:rPr>
                <w:rFonts w:ascii="Arial" w:hAnsi="Arial" w:cs="Arial"/>
                <w:lang w:eastAsia="en-US"/>
              </w:rPr>
              <w:t>Ports of an aperiodic CSI-RS resource that has been triggered by DCI and on which the UE has not completed its measurement</w:t>
            </w:r>
          </w:p>
          <w:p w14:paraId="6BC5924B" w14:textId="77777777" w:rsidR="00E549B5" w:rsidRPr="00E549B5" w:rsidRDefault="00E549B5" w:rsidP="00E549B5">
            <w:pPr>
              <w:overflowPunct/>
              <w:autoSpaceDE/>
              <w:autoSpaceDN/>
              <w:adjustRightInd/>
              <w:spacing w:after="0" w:line="240" w:lineRule="auto"/>
              <w:jc w:val="both"/>
              <w:textAlignment w:val="auto"/>
              <w:rPr>
                <w:rFonts w:ascii="Arial" w:hAnsi="Arial" w:cs="Arial"/>
                <w:lang w:eastAsia="en-US"/>
              </w:rPr>
            </w:pPr>
          </w:p>
          <w:p w14:paraId="158A4115" w14:textId="77777777" w:rsidR="00E549B5" w:rsidRPr="00E549B5" w:rsidRDefault="00E549B5" w:rsidP="00E549B5">
            <w:pPr>
              <w:overflowPunct/>
              <w:autoSpaceDE/>
              <w:autoSpaceDN/>
              <w:adjustRightInd/>
              <w:spacing w:after="0" w:line="240" w:lineRule="auto"/>
              <w:jc w:val="both"/>
              <w:textAlignment w:val="auto"/>
              <w:rPr>
                <w:rFonts w:ascii="Arial" w:hAnsi="Arial" w:cs="Arial"/>
                <w:lang w:eastAsia="en-US"/>
              </w:rPr>
            </w:pPr>
            <w:r w:rsidRPr="00E549B5">
              <w:rPr>
                <w:rFonts w:ascii="Arial" w:hAnsi="Arial" w:cs="Arial"/>
                <w:lang w:eastAsia="en-US"/>
              </w:rPr>
              <w:t xml:space="preserve">Semi-persistent CSI-RS resources that have not yet been activated or have been deactivated as well as aperiodic CSI-RS resources for which the UE has completed its measurement do not count toward "active." In this sense, the UE capability parameters do not refer to the number of </w:t>
            </w:r>
            <w:r w:rsidRPr="00E549B5">
              <w:rPr>
                <w:rFonts w:ascii="Arial" w:hAnsi="Arial" w:cs="Arial"/>
                <w:i/>
                <w:iCs/>
                <w:lang w:eastAsia="en-US"/>
              </w:rPr>
              <w:t>configured</w:t>
            </w:r>
            <w:r w:rsidRPr="00E549B5">
              <w:rPr>
                <w:rFonts w:ascii="Arial" w:hAnsi="Arial" w:cs="Arial"/>
                <w:lang w:eastAsia="en-US"/>
              </w:rPr>
              <w:t xml:space="preserve"> CSI-RS resources/ports. Hence the sentences in the </w:t>
            </w:r>
            <w:proofErr w:type="spellStart"/>
            <w:r w:rsidRPr="00E549B5">
              <w:rPr>
                <w:rFonts w:ascii="Arial" w:eastAsia="Times New Roman" w:hAnsi="Arial" w:cs="Arial"/>
                <w:lang w:eastAsia="en-US"/>
              </w:rPr>
              <w:t>the</w:t>
            </w:r>
            <w:proofErr w:type="spellEnd"/>
            <w:r w:rsidRPr="00E549B5">
              <w:rPr>
                <w:rFonts w:ascii="Arial" w:eastAsia="Times New Roman" w:hAnsi="Arial" w:cs="Arial"/>
                <w:lang w:eastAsia="en-US"/>
              </w:rPr>
              <w:t xml:space="preserve"> current field description for </w:t>
            </w:r>
            <w:proofErr w:type="spellStart"/>
            <w:r w:rsidRPr="00E549B5">
              <w:rPr>
                <w:rFonts w:ascii="Arial" w:eastAsia="Times New Roman" w:hAnsi="Arial" w:cs="Arial"/>
                <w:i/>
                <w:iCs/>
                <w:lang w:eastAsia="en-US"/>
              </w:rPr>
              <w:t>maxNumberSimultaneousNZP</w:t>
            </w:r>
            <w:proofErr w:type="spellEnd"/>
            <w:r w:rsidRPr="00E549B5">
              <w:rPr>
                <w:rFonts w:ascii="Arial" w:eastAsia="Times New Roman" w:hAnsi="Arial" w:cs="Arial"/>
                <w:i/>
                <w:iCs/>
                <w:lang w:eastAsia="en-US"/>
              </w:rPr>
              <w:t>-CSI-RS-</w:t>
            </w:r>
            <w:proofErr w:type="spellStart"/>
            <w:r w:rsidRPr="00E549B5">
              <w:rPr>
                <w:rFonts w:ascii="Arial" w:eastAsia="Times New Roman" w:hAnsi="Arial" w:cs="Arial"/>
                <w:i/>
                <w:iCs/>
                <w:lang w:eastAsia="en-US"/>
              </w:rPr>
              <w:t>ActBWP</w:t>
            </w:r>
            <w:proofErr w:type="spellEnd"/>
            <w:r w:rsidRPr="00E549B5">
              <w:rPr>
                <w:rFonts w:ascii="Arial" w:eastAsia="Times New Roman" w:hAnsi="Arial" w:cs="Arial"/>
                <w:i/>
                <w:iCs/>
                <w:lang w:eastAsia="en-US"/>
              </w:rPr>
              <w:t>-</w:t>
            </w:r>
            <w:proofErr w:type="spellStart"/>
            <w:r w:rsidRPr="00E549B5">
              <w:rPr>
                <w:rFonts w:ascii="Arial" w:eastAsia="Times New Roman" w:hAnsi="Arial" w:cs="Arial"/>
                <w:i/>
                <w:iCs/>
                <w:lang w:eastAsia="en-US"/>
              </w:rPr>
              <w:t>AllCC</w:t>
            </w:r>
            <w:proofErr w:type="spellEnd"/>
            <w:r w:rsidRPr="00E549B5">
              <w:rPr>
                <w:rFonts w:ascii="Arial" w:eastAsia="Times New Roman" w:hAnsi="Arial" w:cs="Arial"/>
                <w:lang w:eastAsia="en-US"/>
              </w:rPr>
              <w:t xml:space="preserve"> in TS 38.306 that refer to the total number of resources/ports that the </w:t>
            </w:r>
            <w:r w:rsidRPr="00E549B5">
              <w:rPr>
                <w:rFonts w:ascii="Arial" w:eastAsia="Times New Roman" w:hAnsi="Arial" w:cs="Arial"/>
                <w:i/>
                <w:iCs/>
                <w:lang w:eastAsia="en-US"/>
              </w:rPr>
              <w:t>NW may configure</w:t>
            </w:r>
            <w:r w:rsidRPr="00E549B5">
              <w:rPr>
                <w:rFonts w:ascii="Arial" w:eastAsia="Times New Roman" w:hAnsi="Arial" w:cs="Arial"/>
                <w:lang w:eastAsia="en-US"/>
              </w:rPr>
              <w:t xml:space="preserve"> is not needed and could be removed by RAN2, especially since it can create confusion. </w:t>
            </w:r>
          </w:p>
          <w:p w14:paraId="73EF8397" w14:textId="77777777" w:rsidR="00E549B5" w:rsidRPr="00E549B5" w:rsidRDefault="00E549B5" w:rsidP="00E549B5">
            <w:pPr>
              <w:overflowPunct/>
              <w:autoSpaceDE/>
              <w:autoSpaceDN/>
              <w:adjustRightInd/>
              <w:spacing w:after="0" w:line="240" w:lineRule="auto"/>
              <w:jc w:val="both"/>
              <w:textAlignment w:val="auto"/>
              <w:rPr>
                <w:rFonts w:ascii="Arial" w:hAnsi="Arial" w:cs="Arial"/>
                <w:lang w:eastAsia="en-US"/>
              </w:rPr>
            </w:pPr>
          </w:p>
          <w:p w14:paraId="46982434" w14:textId="77777777" w:rsidR="00E549B5" w:rsidRPr="00E549B5" w:rsidRDefault="00E549B5" w:rsidP="00E549B5">
            <w:pPr>
              <w:overflowPunct/>
              <w:autoSpaceDE/>
              <w:autoSpaceDN/>
              <w:adjustRightInd/>
              <w:spacing w:after="0" w:line="240" w:lineRule="auto"/>
              <w:jc w:val="both"/>
              <w:textAlignment w:val="auto"/>
              <w:rPr>
                <w:rFonts w:ascii="Arial" w:hAnsi="Arial" w:cs="Arial"/>
                <w:lang w:eastAsia="en-US"/>
              </w:rPr>
            </w:pPr>
            <w:r w:rsidRPr="00E549B5">
              <w:rPr>
                <w:rFonts w:ascii="Arial" w:hAnsi="Arial" w:cs="Arial"/>
                <w:lang w:eastAsia="en-US"/>
              </w:rPr>
              <w:t>One possibility approach for resolving potential ambiguity could be to make the following change to TS 38.306:</w:t>
            </w:r>
          </w:p>
          <w:p w14:paraId="55B1AB8B" w14:textId="77777777" w:rsidR="00E549B5" w:rsidRPr="00E549B5" w:rsidRDefault="00E549B5" w:rsidP="00E549B5">
            <w:pPr>
              <w:keepNext/>
              <w:keepLines/>
              <w:spacing w:after="0" w:line="240" w:lineRule="auto"/>
              <w:rPr>
                <w:rFonts w:ascii="Arial" w:eastAsia="Times New Roman" w:hAnsi="Arial"/>
                <w:sz w:val="18"/>
                <w:lang w:eastAsia="en-GB"/>
              </w:rPr>
            </w:pPr>
          </w:p>
          <w:p w14:paraId="1C0EC65F" w14:textId="77777777" w:rsidR="00E549B5" w:rsidRPr="00E549B5" w:rsidRDefault="00E549B5" w:rsidP="00E549B5">
            <w:pPr>
              <w:overflowPunct/>
              <w:autoSpaceDE/>
              <w:autoSpaceDN/>
              <w:adjustRightInd/>
              <w:spacing w:after="0" w:line="240" w:lineRule="auto"/>
              <w:ind w:left="567" w:hanging="567"/>
              <w:jc w:val="both"/>
              <w:textAlignment w:val="auto"/>
              <w:rPr>
                <w:rFonts w:ascii="Arial" w:eastAsia="Times New Roman" w:hAnsi="Arial" w:cs="Arial"/>
                <w:sz w:val="18"/>
                <w:szCs w:val="18"/>
                <w:lang w:val="en-US" w:eastAsia="en-US"/>
              </w:rPr>
            </w:pPr>
            <w:r w:rsidRPr="00E549B5">
              <w:rPr>
                <w:rFonts w:ascii="Arial" w:eastAsia="Times New Roman" w:hAnsi="Arial" w:cs="Arial"/>
                <w:sz w:val="18"/>
                <w:szCs w:val="18"/>
                <w:lang w:eastAsia="en-US"/>
              </w:rPr>
              <w:t xml:space="preserve">-     </w:t>
            </w:r>
            <w:proofErr w:type="spellStart"/>
            <w:r w:rsidRPr="00E549B5">
              <w:rPr>
                <w:rFonts w:ascii="Arial" w:eastAsia="Times New Roman" w:hAnsi="Arial" w:cs="Arial"/>
                <w:i/>
                <w:iCs/>
                <w:sz w:val="18"/>
                <w:szCs w:val="18"/>
                <w:lang w:eastAsia="en-US"/>
              </w:rPr>
              <w:t>maxNumberSimultaneousNZP</w:t>
            </w:r>
            <w:proofErr w:type="spellEnd"/>
            <w:r w:rsidRPr="00E549B5">
              <w:rPr>
                <w:rFonts w:ascii="Arial" w:eastAsia="Times New Roman" w:hAnsi="Arial" w:cs="Arial"/>
                <w:i/>
                <w:iCs/>
                <w:sz w:val="18"/>
                <w:szCs w:val="18"/>
                <w:lang w:eastAsia="en-US"/>
              </w:rPr>
              <w:t>-CSI-RS-</w:t>
            </w:r>
            <w:proofErr w:type="spellStart"/>
            <w:r w:rsidRPr="00E549B5">
              <w:rPr>
                <w:rFonts w:ascii="Arial" w:eastAsia="Times New Roman" w:hAnsi="Arial" w:cs="Arial"/>
                <w:i/>
                <w:iCs/>
                <w:sz w:val="18"/>
                <w:szCs w:val="18"/>
                <w:lang w:eastAsia="en-US"/>
              </w:rPr>
              <w:t>ActBWP</w:t>
            </w:r>
            <w:proofErr w:type="spellEnd"/>
            <w:r w:rsidRPr="00E549B5">
              <w:rPr>
                <w:rFonts w:ascii="Arial" w:eastAsia="Times New Roman" w:hAnsi="Arial" w:cs="Arial"/>
                <w:i/>
                <w:iCs/>
                <w:sz w:val="18"/>
                <w:szCs w:val="18"/>
                <w:lang w:eastAsia="en-US"/>
              </w:rPr>
              <w:t>-</w:t>
            </w:r>
            <w:proofErr w:type="spellStart"/>
            <w:r w:rsidRPr="00E549B5">
              <w:rPr>
                <w:rFonts w:ascii="Arial" w:eastAsia="Times New Roman" w:hAnsi="Arial" w:cs="Arial"/>
                <w:i/>
                <w:iCs/>
                <w:sz w:val="18"/>
                <w:szCs w:val="18"/>
                <w:lang w:eastAsia="en-US"/>
              </w:rPr>
              <w:t>AllCC</w:t>
            </w:r>
            <w:proofErr w:type="spellEnd"/>
            <w:r w:rsidRPr="00E549B5">
              <w:rPr>
                <w:rFonts w:ascii="Arial" w:eastAsia="Times New Roman" w:hAnsi="Arial" w:cs="Arial"/>
                <w:sz w:val="18"/>
                <w:szCs w:val="18"/>
                <w:lang w:eastAsia="en-US"/>
              </w:rPr>
              <w:t xml:space="preserve"> indicates the maximum number of simultaneous CSI-RS resources </w:t>
            </w:r>
            <w:r w:rsidRPr="00E549B5">
              <w:rPr>
                <w:rFonts w:ascii="Arial" w:eastAsia="Times New Roman" w:hAnsi="Arial" w:cs="Arial"/>
                <w:color w:val="FF0000"/>
                <w:sz w:val="18"/>
                <w:szCs w:val="18"/>
                <w:lang w:eastAsia="en-US"/>
              </w:rPr>
              <w:t>(irrespective of the associated codebook type)</w:t>
            </w:r>
            <w:r w:rsidRPr="00E549B5">
              <w:rPr>
                <w:rFonts w:ascii="Arial" w:eastAsia="Times New Roman" w:hAnsi="Arial" w:cs="Arial"/>
                <w:sz w:val="18"/>
                <w:szCs w:val="18"/>
                <w:lang w:eastAsia="en-US"/>
              </w:rPr>
              <w:t xml:space="preserve"> in active BWPs across all CCs, and across MCG and SCG in case of NR-DC. </w:t>
            </w:r>
            <w:r w:rsidRPr="00E549B5">
              <w:rPr>
                <w:rFonts w:ascii="Arial" w:eastAsia="Times New Roman" w:hAnsi="Arial" w:cs="Arial"/>
                <w:strike/>
                <w:color w:val="FF0000"/>
                <w:sz w:val="18"/>
                <w:szCs w:val="18"/>
                <w:lang w:eastAsia="en-US"/>
              </w:rPr>
              <w:t>This parameter limits the total number of NZP-CSI-RS resources that the NW may configure across all CCs, and across MCG and SCG in case of NR-DC (irrespective of the associated codebook type)</w:t>
            </w:r>
            <w:r w:rsidRPr="00E549B5">
              <w:rPr>
                <w:rFonts w:ascii="Arial" w:eastAsia="Times New Roman" w:hAnsi="Arial" w:cs="Arial"/>
                <w:sz w:val="18"/>
                <w:szCs w:val="18"/>
                <w:lang w:eastAsia="en-US"/>
              </w:rPr>
              <w:t xml:space="preserve">. The network applies this limit in addition to the limits signalled in </w:t>
            </w:r>
            <w:r w:rsidRPr="00E549B5">
              <w:rPr>
                <w:rFonts w:ascii="Arial" w:eastAsia="Times New Roman" w:hAnsi="Arial" w:cs="Arial"/>
                <w:i/>
                <w:iCs/>
                <w:sz w:val="18"/>
                <w:szCs w:val="18"/>
                <w:lang w:eastAsia="en-US"/>
              </w:rPr>
              <w:t>MIMO-</w:t>
            </w:r>
            <w:proofErr w:type="spellStart"/>
            <w:r w:rsidRPr="00E549B5">
              <w:rPr>
                <w:rFonts w:ascii="Arial" w:eastAsia="Times New Roman" w:hAnsi="Arial" w:cs="Arial"/>
                <w:i/>
                <w:iCs/>
                <w:sz w:val="18"/>
                <w:szCs w:val="18"/>
                <w:lang w:eastAsia="en-US"/>
              </w:rPr>
              <w:t>ParametersPerBand</w:t>
            </w:r>
            <w:proofErr w:type="spellEnd"/>
            <w:r w:rsidRPr="00E549B5">
              <w:rPr>
                <w:rFonts w:ascii="Arial" w:eastAsia="Times New Roman" w:hAnsi="Arial" w:cs="Arial"/>
                <w:i/>
                <w:iCs/>
                <w:sz w:val="18"/>
                <w:szCs w:val="18"/>
                <w:lang w:eastAsia="en-US"/>
              </w:rPr>
              <w:t xml:space="preserve">-&gt; </w:t>
            </w:r>
            <w:proofErr w:type="spellStart"/>
            <w:r w:rsidRPr="00E549B5">
              <w:rPr>
                <w:rFonts w:ascii="Arial" w:eastAsia="Times New Roman" w:hAnsi="Arial" w:cs="Arial"/>
                <w:i/>
                <w:iCs/>
                <w:sz w:val="18"/>
                <w:szCs w:val="18"/>
                <w:lang w:eastAsia="en-US"/>
              </w:rPr>
              <w:t>maxNumberSimultaneousNZP</w:t>
            </w:r>
            <w:proofErr w:type="spellEnd"/>
            <w:r w:rsidRPr="00E549B5">
              <w:rPr>
                <w:rFonts w:ascii="Arial" w:eastAsia="Times New Roman" w:hAnsi="Arial" w:cs="Arial"/>
                <w:i/>
                <w:iCs/>
                <w:sz w:val="18"/>
                <w:szCs w:val="18"/>
                <w:lang w:eastAsia="en-US"/>
              </w:rPr>
              <w:t>-CSI-RS-</w:t>
            </w:r>
            <w:proofErr w:type="spellStart"/>
            <w:r w:rsidRPr="00E549B5">
              <w:rPr>
                <w:rFonts w:ascii="Arial" w:eastAsia="Times New Roman" w:hAnsi="Arial" w:cs="Arial"/>
                <w:i/>
                <w:iCs/>
                <w:sz w:val="18"/>
                <w:szCs w:val="18"/>
                <w:lang w:eastAsia="en-US"/>
              </w:rPr>
              <w:t>PerCC</w:t>
            </w:r>
            <w:proofErr w:type="spellEnd"/>
            <w:r w:rsidRPr="00E549B5">
              <w:rPr>
                <w:rFonts w:ascii="Arial" w:eastAsia="Times New Roman" w:hAnsi="Arial" w:cs="Arial"/>
                <w:sz w:val="18"/>
                <w:szCs w:val="18"/>
                <w:lang w:eastAsia="en-US"/>
              </w:rPr>
              <w:t xml:space="preserve"> and in </w:t>
            </w:r>
            <w:proofErr w:type="spellStart"/>
            <w:r w:rsidRPr="00E549B5">
              <w:rPr>
                <w:rFonts w:ascii="Arial" w:eastAsia="Times New Roman" w:hAnsi="Arial" w:cs="Arial"/>
                <w:i/>
                <w:iCs/>
                <w:sz w:val="18"/>
                <w:szCs w:val="18"/>
                <w:lang w:eastAsia="en-US"/>
              </w:rPr>
              <w:t>Phy</w:t>
            </w:r>
            <w:proofErr w:type="spellEnd"/>
            <w:r w:rsidRPr="00E549B5">
              <w:rPr>
                <w:rFonts w:ascii="Arial" w:eastAsia="Times New Roman" w:hAnsi="Arial" w:cs="Arial"/>
                <w:i/>
                <w:iCs/>
                <w:sz w:val="18"/>
                <w:szCs w:val="18"/>
                <w:lang w:eastAsia="en-US"/>
              </w:rPr>
              <w:t>-</w:t>
            </w:r>
            <w:proofErr w:type="spellStart"/>
            <w:r w:rsidRPr="00E549B5">
              <w:rPr>
                <w:rFonts w:ascii="Arial" w:eastAsia="Times New Roman" w:hAnsi="Arial" w:cs="Arial"/>
                <w:i/>
                <w:iCs/>
                <w:sz w:val="18"/>
                <w:szCs w:val="18"/>
                <w:lang w:eastAsia="en-US"/>
              </w:rPr>
              <w:t>ParametersFRX</w:t>
            </w:r>
            <w:proofErr w:type="spellEnd"/>
            <w:r w:rsidRPr="00E549B5">
              <w:rPr>
                <w:rFonts w:ascii="Arial" w:eastAsia="Times New Roman" w:hAnsi="Arial" w:cs="Arial"/>
                <w:i/>
                <w:iCs/>
                <w:sz w:val="18"/>
                <w:szCs w:val="18"/>
                <w:lang w:eastAsia="en-US"/>
              </w:rPr>
              <w:t xml:space="preserve">-Diff-&gt; </w:t>
            </w:r>
            <w:proofErr w:type="spellStart"/>
            <w:r w:rsidRPr="00E549B5">
              <w:rPr>
                <w:rFonts w:ascii="Arial" w:eastAsia="Times New Roman" w:hAnsi="Arial" w:cs="Arial"/>
                <w:i/>
                <w:iCs/>
                <w:sz w:val="18"/>
                <w:szCs w:val="18"/>
                <w:lang w:eastAsia="en-US"/>
              </w:rPr>
              <w:t>maxNumberSimultaneousNZP</w:t>
            </w:r>
            <w:proofErr w:type="spellEnd"/>
            <w:r w:rsidRPr="00E549B5">
              <w:rPr>
                <w:rFonts w:ascii="Arial" w:eastAsia="Times New Roman" w:hAnsi="Arial" w:cs="Arial"/>
                <w:i/>
                <w:iCs/>
                <w:sz w:val="18"/>
                <w:szCs w:val="18"/>
                <w:lang w:eastAsia="en-US"/>
              </w:rPr>
              <w:t>-CSI-RS-</w:t>
            </w:r>
            <w:proofErr w:type="spellStart"/>
            <w:r w:rsidRPr="00E549B5">
              <w:rPr>
                <w:rFonts w:ascii="Arial" w:eastAsia="Times New Roman" w:hAnsi="Arial" w:cs="Arial"/>
                <w:i/>
                <w:iCs/>
                <w:sz w:val="18"/>
                <w:szCs w:val="18"/>
                <w:lang w:eastAsia="en-US"/>
              </w:rPr>
              <w:t>PerCC</w:t>
            </w:r>
            <w:proofErr w:type="spellEnd"/>
            <w:r w:rsidRPr="00E549B5">
              <w:rPr>
                <w:rFonts w:ascii="Arial" w:eastAsia="Times New Roman" w:hAnsi="Arial" w:cs="Arial"/>
                <w:sz w:val="18"/>
                <w:szCs w:val="18"/>
                <w:lang w:eastAsia="en-US"/>
              </w:rPr>
              <w:t>;</w:t>
            </w:r>
          </w:p>
          <w:p w14:paraId="4C49D7F9" w14:textId="20E8AFA9" w:rsidR="009D0335" w:rsidRPr="00E549B5" w:rsidRDefault="00E549B5" w:rsidP="00E549B5">
            <w:pPr>
              <w:overflowPunct/>
              <w:autoSpaceDE/>
              <w:autoSpaceDN/>
              <w:adjustRightInd/>
              <w:spacing w:after="0" w:line="240" w:lineRule="auto"/>
              <w:ind w:left="567" w:hanging="567"/>
              <w:jc w:val="both"/>
              <w:textAlignment w:val="auto"/>
              <w:rPr>
                <w:rFonts w:ascii="Arial" w:eastAsia="Times New Roman" w:hAnsi="Arial" w:cs="Arial"/>
                <w:sz w:val="18"/>
                <w:szCs w:val="18"/>
                <w:lang w:eastAsia="en-US"/>
              </w:rPr>
            </w:pPr>
            <w:r w:rsidRPr="00E549B5">
              <w:rPr>
                <w:rFonts w:ascii="Arial" w:eastAsia="Times New Roman" w:hAnsi="Arial" w:cs="Arial"/>
                <w:sz w:val="18"/>
                <w:szCs w:val="18"/>
                <w:lang w:eastAsia="en-US"/>
              </w:rPr>
              <w:t xml:space="preserve">-     </w:t>
            </w:r>
            <w:proofErr w:type="spellStart"/>
            <w:r w:rsidRPr="00E549B5">
              <w:rPr>
                <w:rFonts w:ascii="Arial" w:eastAsia="Times New Roman" w:hAnsi="Arial" w:cs="Arial"/>
                <w:i/>
                <w:iCs/>
                <w:sz w:val="18"/>
                <w:szCs w:val="18"/>
                <w:lang w:eastAsia="en-US"/>
              </w:rPr>
              <w:t>totalNumberPortsSimultaneousNZP</w:t>
            </w:r>
            <w:proofErr w:type="spellEnd"/>
            <w:r w:rsidRPr="00E549B5">
              <w:rPr>
                <w:rFonts w:ascii="Arial" w:eastAsia="Times New Roman" w:hAnsi="Arial" w:cs="Arial"/>
                <w:i/>
                <w:iCs/>
                <w:sz w:val="18"/>
                <w:szCs w:val="18"/>
                <w:lang w:eastAsia="en-US"/>
              </w:rPr>
              <w:t>-CSI-RS-</w:t>
            </w:r>
            <w:proofErr w:type="spellStart"/>
            <w:r w:rsidRPr="00E549B5">
              <w:rPr>
                <w:rFonts w:ascii="Arial" w:eastAsia="Times New Roman" w:hAnsi="Arial" w:cs="Arial"/>
                <w:i/>
                <w:iCs/>
                <w:sz w:val="18"/>
                <w:szCs w:val="18"/>
                <w:lang w:eastAsia="en-US"/>
              </w:rPr>
              <w:t>ActBWP</w:t>
            </w:r>
            <w:proofErr w:type="spellEnd"/>
            <w:r w:rsidRPr="00E549B5">
              <w:rPr>
                <w:rFonts w:ascii="Arial" w:eastAsia="Times New Roman" w:hAnsi="Arial" w:cs="Arial"/>
                <w:i/>
                <w:iCs/>
                <w:sz w:val="18"/>
                <w:szCs w:val="18"/>
                <w:lang w:eastAsia="en-US"/>
              </w:rPr>
              <w:t>-</w:t>
            </w:r>
            <w:proofErr w:type="spellStart"/>
            <w:r w:rsidRPr="00E549B5">
              <w:rPr>
                <w:rFonts w:ascii="Arial" w:eastAsia="Times New Roman" w:hAnsi="Arial" w:cs="Arial"/>
                <w:i/>
                <w:iCs/>
                <w:sz w:val="18"/>
                <w:szCs w:val="18"/>
                <w:lang w:eastAsia="en-US"/>
              </w:rPr>
              <w:t>AllCC</w:t>
            </w:r>
            <w:proofErr w:type="spellEnd"/>
            <w:r w:rsidRPr="00E549B5">
              <w:rPr>
                <w:rFonts w:ascii="Arial" w:eastAsia="Times New Roman" w:hAnsi="Arial" w:cs="Arial"/>
                <w:sz w:val="18"/>
                <w:szCs w:val="18"/>
                <w:lang w:eastAsia="en-US"/>
              </w:rPr>
              <w:t xml:space="preserve"> indicates the total number of CSI-RS ports </w:t>
            </w:r>
            <w:r w:rsidRPr="00E549B5">
              <w:rPr>
                <w:rFonts w:ascii="Arial" w:eastAsia="Times New Roman" w:hAnsi="Arial" w:cs="Arial"/>
                <w:color w:val="FF0000"/>
                <w:sz w:val="18"/>
                <w:szCs w:val="18"/>
                <w:lang w:eastAsia="en-US"/>
              </w:rPr>
              <w:t>(irrespective of the associated codebook type)</w:t>
            </w:r>
            <w:r w:rsidRPr="00E549B5">
              <w:rPr>
                <w:rFonts w:ascii="Arial" w:eastAsia="Times New Roman" w:hAnsi="Arial" w:cs="Arial"/>
                <w:sz w:val="18"/>
                <w:szCs w:val="18"/>
                <w:lang w:eastAsia="en-US"/>
              </w:rPr>
              <w:t xml:space="preserve"> in simultaneous CSI-RS resources in active BWPs across all CCs, and across MCG and SCG in case of NR-DC. </w:t>
            </w:r>
            <w:r w:rsidRPr="00E549B5">
              <w:rPr>
                <w:rFonts w:ascii="Arial" w:eastAsia="Times New Roman" w:hAnsi="Arial" w:cs="Arial"/>
                <w:strike/>
                <w:color w:val="FF0000"/>
                <w:sz w:val="18"/>
                <w:szCs w:val="18"/>
                <w:lang w:eastAsia="en-US"/>
              </w:rPr>
              <w:t>This parameter limits the total number of ports that the NW may configure across all NZP-CSI-RS resources across all CCs, and across MCG and SCG in case of NR-DC (irrespective of the associated codebook type)</w:t>
            </w:r>
            <w:r w:rsidRPr="00E549B5">
              <w:rPr>
                <w:rFonts w:ascii="Arial" w:eastAsia="Times New Roman" w:hAnsi="Arial" w:cs="Arial"/>
                <w:sz w:val="18"/>
                <w:szCs w:val="18"/>
                <w:lang w:eastAsia="en-US"/>
              </w:rPr>
              <w:t xml:space="preserve">. The network applies this limit in addition to the limits signalled in </w:t>
            </w:r>
            <w:r w:rsidRPr="00E549B5">
              <w:rPr>
                <w:rFonts w:ascii="Arial" w:eastAsia="Times New Roman" w:hAnsi="Arial" w:cs="Arial"/>
                <w:i/>
                <w:iCs/>
                <w:sz w:val="18"/>
                <w:szCs w:val="18"/>
                <w:lang w:eastAsia="en-US"/>
              </w:rPr>
              <w:t>MIMO-</w:t>
            </w:r>
            <w:proofErr w:type="spellStart"/>
            <w:r w:rsidRPr="00E549B5">
              <w:rPr>
                <w:rFonts w:ascii="Arial" w:eastAsia="Times New Roman" w:hAnsi="Arial" w:cs="Arial"/>
                <w:i/>
                <w:iCs/>
                <w:sz w:val="18"/>
                <w:szCs w:val="18"/>
                <w:lang w:eastAsia="en-US"/>
              </w:rPr>
              <w:t>ParametersPerBand</w:t>
            </w:r>
            <w:proofErr w:type="spellEnd"/>
            <w:r w:rsidRPr="00E549B5">
              <w:rPr>
                <w:rFonts w:ascii="Arial" w:eastAsia="Times New Roman" w:hAnsi="Arial" w:cs="Arial"/>
                <w:i/>
                <w:iCs/>
                <w:sz w:val="18"/>
                <w:szCs w:val="18"/>
                <w:lang w:eastAsia="en-US"/>
              </w:rPr>
              <w:t xml:space="preserve">-&gt; </w:t>
            </w:r>
            <w:proofErr w:type="spellStart"/>
            <w:r w:rsidRPr="00E549B5">
              <w:rPr>
                <w:rFonts w:ascii="Arial" w:eastAsia="Times New Roman" w:hAnsi="Arial" w:cs="Arial"/>
                <w:i/>
                <w:iCs/>
                <w:sz w:val="18"/>
                <w:szCs w:val="18"/>
                <w:lang w:eastAsia="en-US"/>
              </w:rPr>
              <w:t>totalNumberPortsSimultaneousNZP</w:t>
            </w:r>
            <w:proofErr w:type="spellEnd"/>
            <w:r w:rsidRPr="00E549B5">
              <w:rPr>
                <w:rFonts w:ascii="Arial" w:eastAsia="Times New Roman" w:hAnsi="Arial" w:cs="Arial"/>
                <w:i/>
                <w:iCs/>
                <w:sz w:val="18"/>
                <w:szCs w:val="18"/>
                <w:lang w:eastAsia="en-US"/>
              </w:rPr>
              <w:t>-CSI-RS-</w:t>
            </w:r>
            <w:proofErr w:type="spellStart"/>
            <w:r w:rsidRPr="00E549B5">
              <w:rPr>
                <w:rFonts w:ascii="Arial" w:eastAsia="Times New Roman" w:hAnsi="Arial" w:cs="Arial"/>
                <w:i/>
                <w:iCs/>
                <w:sz w:val="18"/>
                <w:szCs w:val="18"/>
                <w:lang w:eastAsia="en-US"/>
              </w:rPr>
              <w:t>PerCC</w:t>
            </w:r>
            <w:proofErr w:type="spellEnd"/>
            <w:r w:rsidRPr="00E549B5">
              <w:rPr>
                <w:rFonts w:ascii="Arial" w:eastAsia="Times New Roman" w:hAnsi="Arial" w:cs="Arial"/>
                <w:sz w:val="18"/>
                <w:szCs w:val="18"/>
                <w:lang w:eastAsia="en-US"/>
              </w:rPr>
              <w:t xml:space="preserve"> and in </w:t>
            </w:r>
            <w:proofErr w:type="spellStart"/>
            <w:r w:rsidRPr="00E549B5">
              <w:rPr>
                <w:rFonts w:ascii="Arial" w:eastAsia="Times New Roman" w:hAnsi="Arial" w:cs="Arial"/>
                <w:i/>
                <w:iCs/>
                <w:sz w:val="18"/>
                <w:szCs w:val="18"/>
                <w:lang w:eastAsia="en-US"/>
              </w:rPr>
              <w:t>Phy</w:t>
            </w:r>
            <w:proofErr w:type="spellEnd"/>
            <w:r w:rsidRPr="00E549B5">
              <w:rPr>
                <w:rFonts w:ascii="Arial" w:eastAsia="Times New Roman" w:hAnsi="Arial" w:cs="Arial"/>
                <w:i/>
                <w:iCs/>
                <w:sz w:val="18"/>
                <w:szCs w:val="18"/>
                <w:lang w:eastAsia="en-US"/>
              </w:rPr>
              <w:t>-</w:t>
            </w:r>
            <w:proofErr w:type="spellStart"/>
            <w:r w:rsidRPr="00E549B5">
              <w:rPr>
                <w:rFonts w:ascii="Arial" w:eastAsia="Times New Roman" w:hAnsi="Arial" w:cs="Arial"/>
                <w:i/>
                <w:iCs/>
                <w:sz w:val="18"/>
                <w:szCs w:val="18"/>
                <w:lang w:eastAsia="en-US"/>
              </w:rPr>
              <w:t>ParametersFRX</w:t>
            </w:r>
            <w:proofErr w:type="spellEnd"/>
            <w:r w:rsidRPr="00E549B5">
              <w:rPr>
                <w:rFonts w:ascii="Arial" w:eastAsia="Times New Roman" w:hAnsi="Arial" w:cs="Arial"/>
                <w:i/>
                <w:iCs/>
                <w:sz w:val="18"/>
                <w:szCs w:val="18"/>
                <w:lang w:eastAsia="en-US"/>
              </w:rPr>
              <w:t xml:space="preserve">-Diff-&gt; </w:t>
            </w:r>
            <w:proofErr w:type="spellStart"/>
            <w:r w:rsidRPr="00E549B5">
              <w:rPr>
                <w:rFonts w:ascii="Arial" w:eastAsia="Times New Roman" w:hAnsi="Arial" w:cs="Arial"/>
                <w:i/>
                <w:iCs/>
                <w:sz w:val="18"/>
                <w:szCs w:val="18"/>
                <w:lang w:eastAsia="en-US"/>
              </w:rPr>
              <w:t>totalNumberPortsSimultaneousNZP</w:t>
            </w:r>
            <w:proofErr w:type="spellEnd"/>
            <w:r w:rsidRPr="00E549B5">
              <w:rPr>
                <w:rFonts w:ascii="Arial" w:eastAsia="Times New Roman" w:hAnsi="Arial" w:cs="Arial"/>
                <w:i/>
                <w:iCs/>
                <w:sz w:val="18"/>
                <w:szCs w:val="18"/>
                <w:lang w:eastAsia="en-US"/>
              </w:rPr>
              <w:t>-CSI-RS-</w:t>
            </w:r>
            <w:proofErr w:type="spellStart"/>
            <w:r w:rsidRPr="00E549B5">
              <w:rPr>
                <w:rFonts w:ascii="Arial" w:eastAsia="Times New Roman" w:hAnsi="Arial" w:cs="Arial"/>
                <w:i/>
                <w:iCs/>
                <w:sz w:val="18"/>
                <w:szCs w:val="18"/>
                <w:lang w:eastAsia="en-US"/>
              </w:rPr>
              <w:t>PerCC</w:t>
            </w:r>
            <w:proofErr w:type="spellEnd"/>
            <w:r w:rsidRPr="00E549B5">
              <w:rPr>
                <w:rFonts w:ascii="Arial" w:eastAsia="Times New Roman" w:hAnsi="Arial" w:cs="Arial"/>
                <w:sz w:val="18"/>
                <w:szCs w:val="18"/>
                <w:lang w:eastAsia="en-US"/>
              </w:rPr>
              <w:t>.</w:t>
            </w:r>
          </w:p>
        </w:tc>
      </w:tr>
      <w:tr w:rsidR="009D0335" w14:paraId="052140A2" w14:textId="77777777" w:rsidTr="007225C6">
        <w:tc>
          <w:tcPr>
            <w:tcW w:w="1525" w:type="dxa"/>
          </w:tcPr>
          <w:p w14:paraId="41D7BF8E" w14:textId="07DF8DD8" w:rsidR="009D0335" w:rsidRPr="00300392" w:rsidRDefault="009D0335" w:rsidP="007225C6">
            <w:pPr>
              <w:pStyle w:val="a6"/>
              <w:spacing w:after="0"/>
              <w:rPr>
                <w:sz w:val="20"/>
                <w:szCs w:val="20"/>
                <w:lang w:val="de-DE"/>
              </w:rPr>
            </w:pPr>
            <w:r>
              <w:rPr>
                <w:sz w:val="20"/>
                <w:szCs w:val="20"/>
                <w:lang w:val="de-DE"/>
              </w:rPr>
              <w:lastRenderedPageBreak/>
              <w:t xml:space="preserve">Huawei, HiSilicon </w:t>
            </w:r>
            <w:r>
              <w:rPr>
                <w:lang w:val="de-DE"/>
              </w:rPr>
              <w:fldChar w:fldCharType="begin"/>
            </w:r>
            <w:r>
              <w:rPr>
                <w:sz w:val="20"/>
                <w:szCs w:val="20"/>
                <w:lang w:val="de-DE"/>
              </w:rPr>
              <w:instrText xml:space="preserve"> REF _Ref62464418 \r \h </w:instrText>
            </w:r>
            <w:r>
              <w:rPr>
                <w:lang w:val="de-DE"/>
              </w:rPr>
            </w:r>
            <w:r>
              <w:rPr>
                <w:lang w:val="de-DE"/>
              </w:rPr>
              <w:fldChar w:fldCharType="separate"/>
            </w:r>
            <w:r>
              <w:rPr>
                <w:sz w:val="20"/>
                <w:szCs w:val="20"/>
                <w:lang w:val="de-DE"/>
              </w:rPr>
              <w:t>[5]</w:t>
            </w:r>
            <w:r>
              <w:rPr>
                <w:lang w:val="de-DE"/>
              </w:rPr>
              <w:fldChar w:fldCharType="end"/>
            </w:r>
          </w:p>
        </w:tc>
        <w:tc>
          <w:tcPr>
            <w:tcW w:w="8104" w:type="dxa"/>
          </w:tcPr>
          <w:p w14:paraId="2D652BFD" w14:textId="44E81E41" w:rsidR="00E549B5" w:rsidRPr="00E549B5" w:rsidRDefault="00E549B5" w:rsidP="00E549B5">
            <w:pPr>
              <w:overflowPunct/>
              <w:snapToGrid w:val="0"/>
              <w:spacing w:after="120" w:line="240" w:lineRule="auto"/>
              <w:jc w:val="both"/>
              <w:textAlignment w:val="auto"/>
              <w:rPr>
                <w:rFonts w:eastAsia="宋体"/>
                <w:lang w:val="en-US" w:eastAsia="zh-CN"/>
              </w:rPr>
            </w:pPr>
            <w:r w:rsidRPr="00E549B5">
              <w:rPr>
                <w:rFonts w:eastAsia="宋体"/>
                <w:lang w:val="en-US" w:eastAsia="zh-CN"/>
              </w:rPr>
              <w:t xml:space="preserve">According to RAN1 discussions on UE feature, we think RAN2 understanding is correct, i.e., the fields </w:t>
            </w:r>
            <w:proofErr w:type="spellStart"/>
            <w:r w:rsidRPr="00E549B5">
              <w:rPr>
                <w:rFonts w:eastAsia="宋体"/>
                <w:i/>
                <w:lang w:val="en-US" w:eastAsia="zh-CN"/>
              </w:rPr>
              <w:t>maxNumberSimultaneousNZP</w:t>
            </w:r>
            <w:proofErr w:type="spellEnd"/>
            <w:r w:rsidRPr="00E549B5">
              <w:rPr>
                <w:rFonts w:eastAsia="宋体"/>
                <w:i/>
                <w:lang w:val="en-US" w:eastAsia="zh-CN"/>
              </w:rPr>
              <w:t>-CSI-RS-</w:t>
            </w:r>
            <w:proofErr w:type="spellStart"/>
            <w:r w:rsidRPr="00E549B5">
              <w:rPr>
                <w:rFonts w:eastAsia="宋体"/>
                <w:i/>
                <w:lang w:val="en-US" w:eastAsia="zh-CN"/>
              </w:rPr>
              <w:t>ActBWP</w:t>
            </w:r>
            <w:proofErr w:type="spellEnd"/>
            <w:r w:rsidRPr="00E549B5">
              <w:rPr>
                <w:rFonts w:eastAsia="宋体"/>
                <w:i/>
                <w:lang w:val="en-US" w:eastAsia="zh-CN"/>
              </w:rPr>
              <w:t>-</w:t>
            </w:r>
            <w:proofErr w:type="spellStart"/>
            <w:r w:rsidRPr="00E549B5">
              <w:rPr>
                <w:rFonts w:eastAsia="宋体"/>
                <w:i/>
                <w:lang w:val="en-US" w:eastAsia="zh-CN"/>
              </w:rPr>
              <w:t>AllCC</w:t>
            </w:r>
            <w:proofErr w:type="spellEnd"/>
            <w:r w:rsidRPr="00E549B5">
              <w:rPr>
                <w:rFonts w:eastAsia="宋体"/>
                <w:lang w:val="en-US" w:eastAsia="zh-CN"/>
              </w:rPr>
              <w:t xml:space="preserve"> and </w:t>
            </w:r>
            <w:proofErr w:type="spellStart"/>
            <w:r w:rsidRPr="00E549B5">
              <w:rPr>
                <w:rFonts w:eastAsia="宋体"/>
                <w:i/>
                <w:lang w:val="en-US" w:eastAsia="zh-CN"/>
              </w:rPr>
              <w:t>totalNumberPortsSimultaneousNZP</w:t>
            </w:r>
            <w:proofErr w:type="spellEnd"/>
            <w:r w:rsidRPr="00E549B5">
              <w:rPr>
                <w:rFonts w:eastAsia="宋体"/>
                <w:i/>
                <w:lang w:val="en-US" w:eastAsia="zh-CN"/>
              </w:rPr>
              <w:t xml:space="preserve">-CSI-RS </w:t>
            </w:r>
            <w:r w:rsidRPr="00E549B5">
              <w:rPr>
                <w:rFonts w:eastAsia="宋体"/>
                <w:lang w:val="en-US" w:eastAsia="zh-CN"/>
              </w:rPr>
              <w:t xml:space="preserve">are supposed to indicate the number of </w:t>
            </w:r>
            <w:r w:rsidRPr="00E549B5">
              <w:rPr>
                <w:rFonts w:eastAsia="宋体"/>
                <w:u w:val="single"/>
                <w:lang w:val="en-US" w:eastAsia="zh-CN"/>
              </w:rPr>
              <w:t>active</w:t>
            </w:r>
            <w:r w:rsidRPr="00E549B5">
              <w:rPr>
                <w:rFonts w:eastAsia="宋体"/>
                <w:lang w:val="en-US" w:eastAsia="zh-CN"/>
              </w:rPr>
              <w:t xml:space="preserve"> CSI-RS resources and ports, respectively. In addition, the related descriptions in 38.306 that may lead to potential misinterpretations </w:t>
            </w:r>
            <w:proofErr w:type="gramStart"/>
            <w:r w:rsidRPr="00E549B5">
              <w:rPr>
                <w:rFonts w:eastAsia="宋体"/>
                <w:lang w:val="en-US" w:eastAsia="zh-CN"/>
              </w:rPr>
              <w:t>can be can be</w:t>
            </w:r>
            <w:proofErr w:type="gramEnd"/>
            <w:r w:rsidRPr="00E549B5">
              <w:rPr>
                <w:rFonts w:eastAsia="宋体"/>
                <w:lang w:val="en-US" w:eastAsia="zh-CN"/>
              </w:rPr>
              <w:t xml:space="preserve"> updated accordingly. </w:t>
            </w:r>
          </w:p>
          <w:p w14:paraId="1D555A36" w14:textId="77777777" w:rsidR="00E549B5" w:rsidRPr="00E549B5" w:rsidRDefault="00E549B5" w:rsidP="00E549B5">
            <w:pPr>
              <w:overflowPunct/>
              <w:snapToGrid w:val="0"/>
              <w:spacing w:after="120" w:line="240" w:lineRule="auto"/>
              <w:jc w:val="both"/>
              <w:textAlignment w:val="auto"/>
              <w:rPr>
                <w:rFonts w:eastAsia="宋体"/>
                <w:lang w:val="en-US" w:eastAsia="zh-CN"/>
              </w:rPr>
            </w:pPr>
            <w:proofErr w:type="gramStart"/>
            <w:r w:rsidRPr="00E549B5">
              <w:rPr>
                <w:rFonts w:eastAsia="宋体"/>
                <w:lang w:val="en-US" w:eastAsia="zh-CN"/>
              </w:rPr>
              <w:t>Thus</w:t>
            </w:r>
            <w:proofErr w:type="gramEnd"/>
            <w:r w:rsidRPr="00E549B5">
              <w:rPr>
                <w:rFonts w:eastAsia="宋体"/>
                <w:lang w:val="en-US" w:eastAsia="zh-CN"/>
              </w:rPr>
              <w:t xml:space="preserve"> we propose:</w:t>
            </w:r>
          </w:p>
          <w:p w14:paraId="0CDC93DD" w14:textId="6B346B97" w:rsidR="009D0335" w:rsidRPr="00E549B5" w:rsidRDefault="00E549B5" w:rsidP="00E549B5">
            <w:pPr>
              <w:overflowPunct/>
              <w:snapToGrid w:val="0"/>
              <w:spacing w:after="120" w:line="240" w:lineRule="auto"/>
              <w:jc w:val="both"/>
              <w:textAlignment w:val="auto"/>
              <w:rPr>
                <w:rFonts w:eastAsia="宋体"/>
                <w:b/>
                <w:lang w:val="en-US" w:eastAsia="zh-CN"/>
              </w:rPr>
            </w:pPr>
            <w:r w:rsidRPr="00E549B5">
              <w:rPr>
                <w:rFonts w:eastAsia="宋体"/>
                <w:b/>
                <w:lang w:val="en-US" w:eastAsia="zh-CN"/>
              </w:rPr>
              <w:t xml:space="preserve">Proposal 1: Reply RAN2 to confirm that RAN2 understanding is correct (i.e., the fields </w:t>
            </w:r>
            <w:proofErr w:type="spellStart"/>
            <w:r w:rsidRPr="00E549B5">
              <w:rPr>
                <w:rFonts w:eastAsia="宋体"/>
                <w:b/>
                <w:i/>
                <w:lang w:val="en-US" w:eastAsia="zh-CN"/>
              </w:rPr>
              <w:t>maxNumberSimultaneousNZP</w:t>
            </w:r>
            <w:proofErr w:type="spellEnd"/>
            <w:r w:rsidRPr="00E549B5">
              <w:rPr>
                <w:rFonts w:eastAsia="宋体"/>
                <w:b/>
                <w:i/>
                <w:lang w:val="en-US" w:eastAsia="zh-CN"/>
              </w:rPr>
              <w:t>-CSI-RS-</w:t>
            </w:r>
            <w:proofErr w:type="spellStart"/>
            <w:r w:rsidRPr="00E549B5">
              <w:rPr>
                <w:rFonts w:eastAsia="宋体"/>
                <w:b/>
                <w:i/>
                <w:lang w:val="en-US" w:eastAsia="zh-CN"/>
              </w:rPr>
              <w:t>ActBWP</w:t>
            </w:r>
            <w:proofErr w:type="spellEnd"/>
            <w:r w:rsidRPr="00E549B5">
              <w:rPr>
                <w:rFonts w:eastAsia="宋体"/>
                <w:b/>
                <w:i/>
                <w:lang w:val="en-US" w:eastAsia="zh-CN"/>
              </w:rPr>
              <w:t>-</w:t>
            </w:r>
            <w:proofErr w:type="spellStart"/>
            <w:r w:rsidRPr="00E549B5">
              <w:rPr>
                <w:rFonts w:eastAsia="宋体"/>
                <w:b/>
                <w:i/>
                <w:lang w:val="en-US" w:eastAsia="zh-CN"/>
              </w:rPr>
              <w:t>AllCC</w:t>
            </w:r>
            <w:proofErr w:type="spellEnd"/>
            <w:r w:rsidRPr="00E549B5">
              <w:rPr>
                <w:rFonts w:eastAsia="宋体"/>
                <w:b/>
                <w:lang w:val="en-US" w:eastAsia="zh-CN"/>
              </w:rPr>
              <w:t xml:space="preserve"> and </w:t>
            </w:r>
            <w:proofErr w:type="spellStart"/>
            <w:r w:rsidRPr="00E549B5">
              <w:rPr>
                <w:rFonts w:eastAsia="宋体"/>
                <w:b/>
                <w:i/>
                <w:lang w:val="en-US" w:eastAsia="zh-CN"/>
              </w:rPr>
              <w:t>totalNumberPortsSimultaneousNZP</w:t>
            </w:r>
            <w:proofErr w:type="spellEnd"/>
            <w:r w:rsidRPr="00E549B5">
              <w:rPr>
                <w:rFonts w:eastAsia="宋体"/>
                <w:b/>
                <w:i/>
                <w:lang w:val="en-US" w:eastAsia="zh-CN"/>
              </w:rPr>
              <w:t>-CSI-RS</w:t>
            </w:r>
            <w:r w:rsidRPr="00E549B5">
              <w:rPr>
                <w:rFonts w:eastAsia="宋体"/>
                <w:b/>
                <w:lang w:val="en-US" w:eastAsia="zh-CN"/>
              </w:rPr>
              <w:t xml:space="preserve"> are to restrict the number of active CSI-RS resources and ports, respectively) and related descriptions in 38.306 can be updated accordingly. </w:t>
            </w:r>
          </w:p>
        </w:tc>
      </w:tr>
      <w:bookmarkEnd w:id="20"/>
    </w:tbl>
    <w:p w14:paraId="1F59E853" w14:textId="77777777" w:rsidR="009D0335" w:rsidRPr="009D0335" w:rsidRDefault="009D0335" w:rsidP="009D0335">
      <w:pPr>
        <w:pStyle w:val="a6"/>
      </w:pPr>
    </w:p>
    <w:p w14:paraId="21DAD7CC" w14:textId="74461D7B" w:rsidR="00B410F8" w:rsidRDefault="00010FF2" w:rsidP="00010FF2">
      <w:pPr>
        <w:pStyle w:val="1"/>
      </w:pPr>
      <w:r>
        <w:t>3</w:t>
      </w:r>
      <w:r>
        <w:tab/>
        <w:t>Discussion</w:t>
      </w:r>
    </w:p>
    <w:p w14:paraId="40E5E408" w14:textId="7AB5467E" w:rsidR="00E358A8" w:rsidRDefault="00E358A8" w:rsidP="00E358A8">
      <w:pPr>
        <w:pStyle w:val="a6"/>
      </w:pPr>
      <w:r>
        <w:t xml:space="preserve">Based on the company proposals, there appears to be consensus that the following two capability parameters refer to the number of </w:t>
      </w:r>
      <w:r w:rsidRPr="00E358A8">
        <w:rPr>
          <w:u w:val="single"/>
        </w:rPr>
        <w:t>active</w:t>
      </w:r>
      <w:r>
        <w:t xml:space="preserve"> CSI-RS resources/ports, not the number of configured of CSI-RS ports.</w:t>
      </w:r>
    </w:p>
    <w:p w14:paraId="3BB55A3E" w14:textId="15A6960A" w:rsidR="00E358A8" w:rsidRPr="00E358A8" w:rsidRDefault="00E358A8" w:rsidP="00E358A8">
      <w:pPr>
        <w:pStyle w:val="a6"/>
        <w:numPr>
          <w:ilvl w:val="0"/>
          <w:numId w:val="34"/>
        </w:numPr>
        <w:rPr>
          <w:sz w:val="22"/>
          <w:szCs w:val="22"/>
        </w:rPr>
      </w:pPr>
      <w:proofErr w:type="spellStart"/>
      <w:r w:rsidRPr="00E549B5">
        <w:rPr>
          <w:rFonts w:eastAsia="Times New Roman" w:cs="Arial"/>
          <w:i/>
          <w:iCs/>
          <w:lang w:eastAsia="en-US"/>
        </w:rPr>
        <w:t>maxNumberSimultaneousNZP</w:t>
      </w:r>
      <w:proofErr w:type="spellEnd"/>
      <w:r w:rsidRPr="00E549B5">
        <w:rPr>
          <w:rFonts w:eastAsia="Times New Roman" w:cs="Arial"/>
          <w:i/>
          <w:iCs/>
          <w:lang w:eastAsia="en-US"/>
        </w:rPr>
        <w:t>-CSI-RS-</w:t>
      </w:r>
      <w:proofErr w:type="spellStart"/>
      <w:r w:rsidRPr="00E549B5">
        <w:rPr>
          <w:rFonts w:eastAsia="Times New Roman" w:cs="Arial"/>
          <w:i/>
          <w:iCs/>
          <w:lang w:eastAsia="en-US"/>
        </w:rPr>
        <w:t>ActBWP</w:t>
      </w:r>
      <w:proofErr w:type="spellEnd"/>
      <w:r w:rsidRPr="00E549B5">
        <w:rPr>
          <w:rFonts w:eastAsia="Times New Roman" w:cs="Arial"/>
          <w:i/>
          <w:iCs/>
          <w:lang w:eastAsia="en-US"/>
        </w:rPr>
        <w:t>-</w:t>
      </w:r>
      <w:proofErr w:type="spellStart"/>
      <w:r w:rsidRPr="00E549B5">
        <w:rPr>
          <w:rFonts w:eastAsia="Times New Roman" w:cs="Arial"/>
          <w:i/>
          <w:iCs/>
          <w:lang w:eastAsia="en-US"/>
        </w:rPr>
        <w:t>AllCC</w:t>
      </w:r>
      <w:proofErr w:type="spellEnd"/>
    </w:p>
    <w:p w14:paraId="5971FBA1" w14:textId="359BF776" w:rsidR="00E358A8" w:rsidRDefault="00E358A8" w:rsidP="00E358A8">
      <w:pPr>
        <w:pStyle w:val="a6"/>
        <w:numPr>
          <w:ilvl w:val="0"/>
          <w:numId w:val="34"/>
        </w:numPr>
      </w:pPr>
      <w:proofErr w:type="spellStart"/>
      <w:r w:rsidRPr="00E549B5">
        <w:rPr>
          <w:rFonts w:eastAsia="Times New Roman" w:cs="Arial"/>
          <w:i/>
          <w:iCs/>
          <w:lang w:eastAsia="en-US"/>
        </w:rPr>
        <w:t>totalNumberPortsSimultaneousNZP</w:t>
      </w:r>
      <w:proofErr w:type="spellEnd"/>
      <w:r w:rsidRPr="00E549B5">
        <w:rPr>
          <w:rFonts w:eastAsia="Times New Roman" w:cs="Arial"/>
          <w:i/>
          <w:iCs/>
          <w:lang w:eastAsia="en-US"/>
        </w:rPr>
        <w:t>-CSI-RS-</w:t>
      </w:r>
      <w:proofErr w:type="spellStart"/>
      <w:r w:rsidRPr="00E549B5">
        <w:rPr>
          <w:rFonts w:eastAsia="Times New Roman" w:cs="Arial"/>
          <w:i/>
          <w:iCs/>
          <w:lang w:eastAsia="en-US"/>
        </w:rPr>
        <w:t>ActBWP</w:t>
      </w:r>
      <w:proofErr w:type="spellEnd"/>
      <w:r w:rsidRPr="00E549B5">
        <w:rPr>
          <w:rFonts w:eastAsia="Times New Roman" w:cs="Arial"/>
          <w:i/>
          <w:iCs/>
          <w:lang w:eastAsia="en-US"/>
        </w:rPr>
        <w:t>-</w:t>
      </w:r>
      <w:proofErr w:type="spellStart"/>
      <w:r w:rsidRPr="00E549B5">
        <w:rPr>
          <w:rFonts w:eastAsia="Times New Roman" w:cs="Arial"/>
          <w:i/>
          <w:iCs/>
          <w:lang w:eastAsia="en-US"/>
        </w:rPr>
        <w:t>AllCC</w:t>
      </w:r>
      <w:proofErr w:type="spellEnd"/>
    </w:p>
    <w:p w14:paraId="0F390519" w14:textId="24E3AF94" w:rsidR="00E358A8" w:rsidRDefault="00E358A8" w:rsidP="00E358A8">
      <w:pPr>
        <w:pStyle w:val="a6"/>
      </w:pPr>
      <w:r>
        <w:t xml:space="preserve">Two companies </w:t>
      </w:r>
      <w:r>
        <w:fldChar w:fldCharType="begin"/>
      </w:r>
      <w:r>
        <w:instrText xml:space="preserve"> REF _Ref62464413 \r \h </w:instrText>
      </w:r>
      <w:r>
        <w:fldChar w:fldCharType="separate"/>
      </w:r>
      <w:r>
        <w:t>[4]</w:t>
      </w:r>
      <w:r>
        <w:fldChar w:fldCharType="end"/>
      </w:r>
      <w:r>
        <w:t xml:space="preserve">, </w:t>
      </w:r>
      <w:r>
        <w:fldChar w:fldCharType="begin"/>
      </w:r>
      <w:r>
        <w:instrText xml:space="preserve"> REF _Ref62464418 \r \h </w:instrText>
      </w:r>
      <w:r>
        <w:fldChar w:fldCharType="separate"/>
      </w:r>
      <w:r>
        <w:t>[5]</w:t>
      </w:r>
      <w:r>
        <w:fldChar w:fldCharType="end"/>
      </w:r>
      <w:r>
        <w:t xml:space="preserve"> suggest that the descriptions in 38.306 could be updated to avoid misinterpretation.</w:t>
      </w:r>
    </w:p>
    <w:p w14:paraId="4DD38147" w14:textId="77777777" w:rsidR="00E358A8" w:rsidRDefault="00E358A8" w:rsidP="00E358A8">
      <w:pPr>
        <w:pStyle w:val="a6"/>
      </w:pPr>
    </w:p>
    <w:p w14:paraId="7E51743F" w14:textId="6048EAE9" w:rsidR="004F265A" w:rsidRPr="003F0969" w:rsidRDefault="00E358A8" w:rsidP="004F265A">
      <w:pPr>
        <w:pStyle w:val="Proposal"/>
        <w:rPr>
          <w:highlight w:val="yellow"/>
        </w:rPr>
      </w:pPr>
      <w:r>
        <w:rPr>
          <w:highlight w:val="yellow"/>
        </w:rPr>
        <w:t>Provide at least the following response to RAN2</w:t>
      </w:r>
    </w:p>
    <w:p w14:paraId="1BCE1761" w14:textId="5BD8269E" w:rsidR="00E358A8" w:rsidRPr="00E358A8" w:rsidRDefault="00E358A8" w:rsidP="00E358A8">
      <w:pPr>
        <w:overflowPunct/>
        <w:autoSpaceDE/>
        <w:autoSpaceDN/>
        <w:adjustRightInd/>
        <w:spacing w:after="0" w:line="240" w:lineRule="auto"/>
        <w:ind w:left="567"/>
        <w:jc w:val="both"/>
        <w:textAlignment w:val="auto"/>
        <w:rPr>
          <w:rFonts w:eastAsia="Calibri"/>
          <w:lang w:eastAsia="en-US"/>
        </w:rPr>
      </w:pPr>
      <w:r w:rsidRPr="00E358A8">
        <w:rPr>
          <w:lang w:val="en-US"/>
        </w:rPr>
        <w:t xml:space="preserve">RAN1 has discussed the question from RAN2, and RAN1's understanding is aligned with RAN2's understanding. The UE capability parameters </w:t>
      </w:r>
      <w:proofErr w:type="spellStart"/>
      <w:r w:rsidRPr="00E358A8">
        <w:rPr>
          <w:rFonts w:eastAsia="Calibri"/>
          <w:i/>
          <w:iCs/>
          <w:lang w:eastAsia="en-US"/>
        </w:rPr>
        <w:t>maxNumberSimultaneousNZP</w:t>
      </w:r>
      <w:proofErr w:type="spellEnd"/>
      <w:r w:rsidRPr="00E358A8">
        <w:rPr>
          <w:rFonts w:eastAsia="Calibri"/>
          <w:i/>
          <w:iCs/>
          <w:lang w:eastAsia="en-US"/>
        </w:rPr>
        <w:t>-CSI-RS-</w:t>
      </w:r>
      <w:proofErr w:type="spellStart"/>
      <w:r w:rsidRPr="00E358A8">
        <w:rPr>
          <w:rFonts w:eastAsia="Calibri"/>
          <w:i/>
          <w:iCs/>
          <w:lang w:eastAsia="en-US"/>
        </w:rPr>
        <w:t>ActBWP</w:t>
      </w:r>
      <w:proofErr w:type="spellEnd"/>
      <w:r w:rsidRPr="00E358A8">
        <w:rPr>
          <w:rFonts w:eastAsia="Calibri"/>
          <w:i/>
          <w:iCs/>
          <w:lang w:eastAsia="en-US"/>
        </w:rPr>
        <w:t>-</w:t>
      </w:r>
      <w:proofErr w:type="spellStart"/>
      <w:r w:rsidRPr="00E358A8">
        <w:rPr>
          <w:rFonts w:eastAsia="Calibri"/>
          <w:i/>
          <w:iCs/>
          <w:lang w:eastAsia="en-US"/>
        </w:rPr>
        <w:t>AllCC</w:t>
      </w:r>
      <w:proofErr w:type="spellEnd"/>
      <w:r>
        <w:rPr>
          <w:rFonts w:eastAsia="Calibri"/>
          <w:i/>
          <w:iCs/>
          <w:lang w:eastAsia="en-US"/>
        </w:rPr>
        <w:t xml:space="preserve"> </w:t>
      </w:r>
      <w:r>
        <w:rPr>
          <w:rFonts w:eastAsia="Calibri"/>
          <w:lang w:eastAsia="en-US"/>
        </w:rPr>
        <w:t xml:space="preserve">and </w:t>
      </w:r>
      <w:proofErr w:type="spellStart"/>
      <w:r w:rsidRPr="00E358A8">
        <w:rPr>
          <w:rFonts w:eastAsia="Calibri"/>
          <w:i/>
          <w:iCs/>
          <w:lang w:eastAsia="en-US"/>
        </w:rPr>
        <w:t>totalNumberPortsSimultaneousNZP</w:t>
      </w:r>
      <w:proofErr w:type="spellEnd"/>
      <w:r w:rsidRPr="00E358A8">
        <w:rPr>
          <w:rFonts w:eastAsia="Calibri"/>
          <w:i/>
          <w:iCs/>
          <w:lang w:eastAsia="en-US"/>
        </w:rPr>
        <w:t>-CSI-RS-</w:t>
      </w:r>
      <w:proofErr w:type="spellStart"/>
      <w:r w:rsidRPr="00E358A8">
        <w:rPr>
          <w:rFonts w:eastAsia="Calibri"/>
          <w:i/>
          <w:iCs/>
          <w:lang w:eastAsia="en-US"/>
        </w:rPr>
        <w:t>ActBWP</w:t>
      </w:r>
      <w:proofErr w:type="spellEnd"/>
      <w:r w:rsidRPr="00E358A8">
        <w:rPr>
          <w:rFonts w:eastAsia="Calibri"/>
          <w:i/>
          <w:iCs/>
          <w:lang w:eastAsia="en-US"/>
        </w:rPr>
        <w:t>-</w:t>
      </w:r>
      <w:proofErr w:type="spellStart"/>
      <w:r w:rsidRPr="00E358A8">
        <w:rPr>
          <w:rFonts w:eastAsia="Calibri"/>
          <w:i/>
          <w:iCs/>
          <w:lang w:eastAsia="en-US"/>
        </w:rPr>
        <w:t>AllCC</w:t>
      </w:r>
      <w:proofErr w:type="spellEnd"/>
      <w:r>
        <w:rPr>
          <w:rFonts w:eastAsia="Calibri"/>
          <w:lang w:eastAsia="en-US"/>
        </w:rPr>
        <w:t xml:space="preserve"> indicate a restriction on the number of </w:t>
      </w:r>
      <w:r w:rsidRPr="00E358A8">
        <w:rPr>
          <w:rFonts w:eastAsia="Calibri"/>
          <w:u w:val="single"/>
          <w:lang w:eastAsia="en-US"/>
        </w:rPr>
        <w:t>active</w:t>
      </w:r>
      <w:r>
        <w:rPr>
          <w:rFonts w:eastAsia="Calibri"/>
          <w:lang w:eastAsia="en-US"/>
        </w:rPr>
        <w:t xml:space="preserve"> CSI-RS resources and ports, respectively.</w:t>
      </w:r>
    </w:p>
    <w:p w14:paraId="28018824" w14:textId="3FE64314" w:rsidR="00E358A8" w:rsidRDefault="00E358A8" w:rsidP="00E358A8">
      <w:pPr>
        <w:overflowPunct/>
        <w:autoSpaceDE/>
        <w:autoSpaceDN/>
        <w:adjustRightInd/>
        <w:spacing w:after="0" w:line="240" w:lineRule="auto"/>
        <w:jc w:val="both"/>
        <w:textAlignment w:val="auto"/>
        <w:rPr>
          <w:rFonts w:eastAsia="Calibri"/>
          <w:lang w:eastAsia="en-US"/>
        </w:rPr>
      </w:pPr>
    </w:p>
    <w:p w14:paraId="7FA826BC" w14:textId="5FF6F1DC" w:rsidR="00E358A8" w:rsidRPr="00E358A8" w:rsidRDefault="00E358A8" w:rsidP="00E358A8">
      <w:pPr>
        <w:pStyle w:val="Proposal"/>
        <w:rPr>
          <w:highlight w:val="yellow"/>
        </w:rPr>
      </w:pPr>
      <w:r w:rsidRPr="00E358A8">
        <w:rPr>
          <w:highlight w:val="yellow"/>
        </w:rPr>
        <w:t xml:space="preserve">In addition, provide the following </w:t>
      </w:r>
      <w:r>
        <w:rPr>
          <w:highlight w:val="yellow"/>
        </w:rPr>
        <w:t>response to RAN2</w:t>
      </w:r>
    </w:p>
    <w:p w14:paraId="35CD89AC" w14:textId="74373E06" w:rsidR="00E358A8" w:rsidRDefault="00E358A8" w:rsidP="00E358A8">
      <w:pPr>
        <w:pStyle w:val="a6"/>
        <w:ind w:left="567"/>
        <w:rPr>
          <w:lang w:val="en-US"/>
        </w:rPr>
      </w:pPr>
      <w:r w:rsidRPr="00E358A8">
        <w:rPr>
          <w:rFonts w:ascii="Times New Roman" w:hAnsi="Times New Roman"/>
          <w:noProof/>
          <w:lang w:val="en-US"/>
        </w:rPr>
        <mc:AlternateContent>
          <mc:Choice Requires="wps">
            <w:drawing>
              <wp:anchor distT="45720" distB="45720" distL="114300" distR="114300" simplePos="0" relativeHeight="251661312" behindDoc="0" locked="0" layoutInCell="1" allowOverlap="1" wp14:anchorId="165857E6" wp14:editId="78BE4EBA">
                <wp:simplePos x="0" y="0"/>
                <wp:positionH relativeFrom="margin">
                  <wp:align>right</wp:align>
                </wp:positionH>
                <wp:positionV relativeFrom="paragraph">
                  <wp:posOffset>610844</wp:posOffset>
                </wp:positionV>
                <wp:extent cx="5339715" cy="1404620"/>
                <wp:effectExtent l="0" t="0" r="13335" b="2032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9715" cy="1404620"/>
                        </a:xfrm>
                        <a:prstGeom prst="rect">
                          <a:avLst/>
                        </a:prstGeom>
                        <a:solidFill>
                          <a:srgbClr val="FFFFFF"/>
                        </a:solidFill>
                        <a:ln w="9525">
                          <a:solidFill>
                            <a:srgbClr val="000000"/>
                          </a:solidFill>
                          <a:miter lim="800000"/>
                          <a:headEnd/>
                          <a:tailEnd/>
                        </a:ln>
                      </wps:spPr>
                      <wps:txbx>
                        <w:txbxContent>
                          <w:p w14:paraId="6BEA141F" w14:textId="2A531228" w:rsidR="00E358A8" w:rsidRDefault="00E358A8" w:rsidP="00E358A8">
                            <w:pPr>
                              <w:overflowPunct/>
                              <w:autoSpaceDE/>
                              <w:autoSpaceDN/>
                              <w:adjustRightInd/>
                              <w:spacing w:after="0" w:line="240" w:lineRule="auto"/>
                              <w:ind w:left="567" w:hanging="567"/>
                              <w:jc w:val="both"/>
                              <w:textAlignment w:val="auto"/>
                              <w:rPr>
                                <w:rFonts w:ascii="Arial" w:eastAsia="Times New Roman" w:hAnsi="Arial" w:cs="Arial"/>
                                <w:sz w:val="18"/>
                                <w:szCs w:val="18"/>
                                <w:lang w:eastAsia="en-US"/>
                              </w:rPr>
                            </w:pPr>
                            <w:r w:rsidRPr="00E549B5">
                              <w:rPr>
                                <w:rFonts w:ascii="Arial" w:eastAsia="Times New Roman" w:hAnsi="Arial" w:cs="Arial"/>
                                <w:sz w:val="18"/>
                                <w:szCs w:val="18"/>
                                <w:lang w:eastAsia="en-US"/>
                              </w:rPr>
                              <w:t xml:space="preserve">-     </w:t>
                            </w:r>
                            <w:proofErr w:type="spellStart"/>
                            <w:r w:rsidRPr="00E549B5">
                              <w:rPr>
                                <w:rFonts w:ascii="Arial" w:eastAsia="Times New Roman" w:hAnsi="Arial" w:cs="Arial"/>
                                <w:i/>
                                <w:iCs/>
                                <w:sz w:val="18"/>
                                <w:szCs w:val="18"/>
                                <w:lang w:eastAsia="en-US"/>
                              </w:rPr>
                              <w:t>maxNumberSimultaneousNZP</w:t>
                            </w:r>
                            <w:proofErr w:type="spellEnd"/>
                            <w:r w:rsidRPr="00E549B5">
                              <w:rPr>
                                <w:rFonts w:ascii="Arial" w:eastAsia="Times New Roman" w:hAnsi="Arial" w:cs="Arial"/>
                                <w:i/>
                                <w:iCs/>
                                <w:sz w:val="18"/>
                                <w:szCs w:val="18"/>
                                <w:lang w:eastAsia="en-US"/>
                              </w:rPr>
                              <w:t>-CSI-RS-</w:t>
                            </w:r>
                            <w:proofErr w:type="spellStart"/>
                            <w:r w:rsidRPr="00E549B5">
                              <w:rPr>
                                <w:rFonts w:ascii="Arial" w:eastAsia="Times New Roman" w:hAnsi="Arial" w:cs="Arial"/>
                                <w:i/>
                                <w:iCs/>
                                <w:sz w:val="18"/>
                                <w:szCs w:val="18"/>
                                <w:lang w:eastAsia="en-US"/>
                              </w:rPr>
                              <w:t>ActBWP</w:t>
                            </w:r>
                            <w:proofErr w:type="spellEnd"/>
                            <w:r w:rsidRPr="00E549B5">
                              <w:rPr>
                                <w:rFonts w:ascii="Arial" w:eastAsia="Times New Roman" w:hAnsi="Arial" w:cs="Arial"/>
                                <w:i/>
                                <w:iCs/>
                                <w:sz w:val="18"/>
                                <w:szCs w:val="18"/>
                                <w:lang w:eastAsia="en-US"/>
                              </w:rPr>
                              <w:t>-</w:t>
                            </w:r>
                            <w:proofErr w:type="spellStart"/>
                            <w:r w:rsidRPr="00E549B5">
                              <w:rPr>
                                <w:rFonts w:ascii="Arial" w:eastAsia="Times New Roman" w:hAnsi="Arial" w:cs="Arial"/>
                                <w:i/>
                                <w:iCs/>
                                <w:sz w:val="18"/>
                                <w:szCs w:val="18"/>
                                <w:lang w:eastAsia="en-US"/>
                              </w:rPr>
                              <w:t>AllCC</w:t>
                            </w:r>
                            <w:proofErr w:type="spellEnd"/>
                            <w:r w:rsidRPr="00E549B5">
                              <w:rPr>
                                <w:rFonts w:ascii="Arial" w:eastAsia="Times New Roman" w:hAnsi="Arial" w:cs="Arial"/>
                                <w:sz w:val="18"/>
                                <w:szCs w:val="18"/>
                                <w:lang w:eastAsia="en-US"/>
                              </w:rPr>
                              <w:t xml:space="preserve"> indicates the maximum number of simultaneous CSI-RS resources </w:t>
                            </w:r>
                            <w:r w:rsidRPr="00E549B5">
                              <w:rPr>
                                <w:rFonts w:ascii="Arial" w:eastAsia="Times New Roman" w:hAnsi="Arial" w:cs="Arial"/>
                                <w:color w:val="FF0000"/>
                                <w:sz w:val="18"/>
                                <w:szCs w:val="18"/>
                                <w:lang w:eastAsia="en-US"/>
                              </w:rPr>
                              <w:t>(irrespective of the associated codebook type)</w:t>
                            </w:r>
                            <w:r w:rsidRPr="00E549B5">
                              <w:rPr>
                                <w:rFonts w:ascii="Arial" w:eastAsia="Times New Roman" w:hAnsi="Arial" w:cs="Arial"/>
                                <w:sz w:val="18"/>
                                <w:szCs w:val="18"/>
                                <w:lang w:eastAsia="en-US"/>
                              </w:rPr>
                              <w:t xml:space="preserve"> in active BWPs across all CCs, and across MCG and SCG in case of NR-DC. </w:t>
                            </w:r>
                            <w:r w:rsidRPr="00E549B5">
                              <w:rPr>
                                <w:rFonts w:ascii="Arial" w:eastAsia="Times New Roman" w:hAnsi="Arial" w:cs="Arial"/>
                                <w:strike/>
                                <w:color w:val="FF0000"/>
                                <w:sz w:val="18"/>
                                <w:szCs w:val="18"/>
                                <w:lang w:eastAsia="en-US"/>
                              </w:rPr>
                              <w:t>This parameter limits the total number of NZP-CSI-RS resources that the NW may configure across all CCs, and across MCG and SCG in case of NR-DC (irrespective of the associated codebook type)</w:t>
                            </w:r>
                            <w:r w:rsidRPr="00E549B5">
                              <w:rPr>
                                <w:rFonts w:ascii="Arial" w:eastAsia="Times New Roman" w:hAnsi="Arial" w:cs="Arial"/>
                                <w:sz w:val="18"/>
                                <w:szCs w:val="18"/>
                                <w:lang w:eastAsia="en-US"/>
                              </w:rPr>
                              <w:t xml:space="preserve">. The network applies this limit in addition to the limits signalled in </w:t>
                            </w:r>
                            <w:r w:rsidRPr="00E549B5">
                              <w:rPr>
                                <w:rFonts w:ascii="Arial" w:eastAsia="Times New Roman" w:hAnsi="Arial" w:cs="Arial"/>
                                <w:i/>
                                <w:iCs/>
                                <w:sz w:val="18"/>
                                <w:szCs w:val="18"/>
                                <w:lang w:eastAsia="en-US"/>
                              </w:rPr>
                              <w:t>MIMO-</w:t>
                            </w:r>
                            <w:proofErr w:type="spellStart"/>
                            <w:r w:rsidRPr="00E549B5">
                              <w:rPr>
                                <w:rFonts w:ascii="Arial" w:eastAsia="Times New Roman" w:hAnsi="Arial" w:cs="Arial"/>
                                <w:i/>
                                <w:iCs/>
                                <w:sz w:val="18"/>
                                <w:szCs w:val="18"/>
                                <w:lang w:eastAsia="en-US"/>
                              </w:rPr>
                              <w:t>ParametersPerBand</w:t>
                            </w:r>
                            <w:proofErr w:type="spellEnd"/>
                            <w:r w:rsidRPr="00E549B5">
                              <w:rPr>
                                <w:rFonts w:ascii="Arial" w:eastAsia="Times New Roman" w:hAnsi="Arial" w:cs="Arial"/>
                                <w:i/>
                                <w:iCs/>
                                <w:sz w:val="18"/>
                                <w:szCs w:val="18"/>
                                <w:lang w:eastAsia="en-US"/>
                              </w:rPr>
                              <w:t xml:space="preserve">-&gt; </w:t>
                            </w:r>
                            <w:proofErr w:type="spellStart"/>
                            <w:r w:rsidRPr="00E549B5">
                              <w:rPr>
                                <w:rFonts w:ascii="Arial" w:eastAsia="Times New Roman" w:hAnsi="Arial" w:cs="Arial"/>
                                <w:i/>
                                <w:iCs/>
                                <w:sz w:val="18"/>
                                <w:szCs w:val="18"/>
                                <w:lang w:eastAsia="en-US"/>
                              </w:rPr>
                              <w:t>maxNumberSimultaneousNZP</w:t>
                            </w:r>
                            <w:proofErr w:type="spellEnd"/>
                            <w:r w:rsidRPr="00E549B5">
                              <w:rPr>
                                <w:rFonts w:ascii="Arial" w:eastAsia="Times New Roman" w:hAnsi="Arial" w:cs="Arial"/>
                                <w:i/>
                                <w:iCs/>
                                <w:sz w:val="18"/>
                                <w:szCs w:val="18"/>
                                <w:lang w:eastAsia="en-US"/>
                              </w:rPr>
                              <w:t>-CSI-RS-</w:t>
                            </w:r>
                            <w:proofErr w:type="spellStart"/>
                            <w:r w:rsidRPr="00E549B5">
                              <w:rPr>
                                <w:rFonts w:ascii="Arial" w:eastAsia="Times New Roman" w:hAnsi="Arial" w:cs="Arial"/>
                                <w:i/>
                                <w:iCs/>
                                <w:sz w:val="18"/>
                                <w:szCs w:val="18"/>
                                <w:lang w:eastAsia="en-US"/>
                              </w:rPr>
                              <w:t>PerCC</w:t>
                            </w:r>
                            <w:proofErr w:type="spellEnd"/>
                            <w:r w:rsidRPr="00E549B5">
                              <w:rPr>
                                <w:rFonts w:ascii="Arial" w:eastAsia="Times New Roman" w:hAnsi="Arial" w:cs="Arial"/>
                                <w:sz w:val="18"/>
                                <w:szCs w:val="18"/>
                                <w:lang w:eastAsia="en-US"/>
                              </w:rPr>
                              <w:t xml:space="preserve"> and in </w:t>
                            </w:r>
                            <w:proofErr w:type="spellStart"/>
                            <w:r w:rsidRPr="00E549B5">
                              <w:rPr>
                                <w:rFonts w:ascii="Arial" w:eastAsia="Times New Roman" w:hAnsi="Arial" w:cs="Arial"/>
                                <w:i/>
                                <w:iCs/>
                                <w:sz w:val="18"/>
                                <w:szCs w:val="18"/>
                                <w:lang w:eastAsia="en-US"/>
                              </w:rPr>
                              <w:t>Phy</w:t>
                            </w:r>
                            <w:proofErr w:type="spellEnd"/>
                            <w:r w:rsidRPr="00E549B5">
                              <w:rPr>
                                <w:rFonts w:ascii="Arial" w:eastAsia="Times New Roman" w:hAnsi="Arial" w:cs="Arial"/>
                                <w:i/>
                                <w:iCs/>
                                <w:sz w:val="18"/>
                                <w:szCs w:val="18"/>
                                <w:lang w:eastAsia="en-US"/>
                              </w:rPr>
                              <w:t>-</w:t>
                            </w:r>
                            <w:proofErr w:type="spellStart"/>
                            <w:r w:rsidRPr="00E549B5">
                              <w:rPr>
                                <w:rFonts w:ascii="Arial" w:eastAsia="Times New Roman" w:hAnsi="Arial" w:cs="Arial"/>
                                <w:i/>
                                <w:iCs/>
                                <w:sz w:val="18"/>
                                <w:szCs w:val="18"/>
                                <w:lang w:eastAsia="en-US"/>
                              </w:rPr>
                              <w:t>ParametersFRX</w:t>
                            </w:r>
                            <w:proofErr w:type="spellEnd"/>
                            <w:r w:rsidRPr="00E549B5">
                              <w:rPr>
                                <w:rFonts w:ascii="Arial" w:eastAsia="Times New Roman" w:hAnsi="Arial" w:cs="Arial"/>
                                <w:i/>
                                <w:iCs/>
                                <w:sz w:val="18"/>
                                <w:szCs w:val="18"/>
                                <w:lang w:eastAsia="en-US"/>
                              </w:rPr>
                              <w:t xml:space="preserve">-Diff-&gt; </w:t>
                            </w:r>
                            <w:proofErr w:type="spellStart"/>
                            <w:r w:rsidRPr="00E549B5">
                              <w:rPr>
                                <w:rFonts w:ascii="Arial" w:eastAsia="Times New Roman" w:hAnsi="Arial" w:cs="Arial"/>
                                <w:i/>
                                <w:iCs/>
                                <w:sz w:val="18"/>
                                <w:szCs w:val="18"/>
                                <w:lang w:eastAsia="en-US"/>
                              </w:rPr>
                              <w:t>maxNumberSimultaneousNZP</w:t>
                            </w:r>
                            <w:proofErr w:type="spellEnd"/>
                            <w:r w:rsidRPr="00E549B5">
                              <w:rPr>
                                <w:rFonts w:ascii="Arial" w:eastAsia="Times New Roman" w:hAnsi="Arial" w:cs="Arial"/>
                                <w:i/>
                                <w:iCs/>
                                <w:sz w:val="18"/>
                                <w:szCs w:val="18"/>
                                <w:lang w:eastAsia="en-US"/>
                              </w:rPr>
                              <w:t>-CSI-RS-</w:t>
                            </w:r>
                            <w:proofErr w:type="spellStart"/>
                            <w:r w:rsidRPr="00E549B5">
                              <w:rPr>
                                <w:rFonts w:ascii="Arial" w:eastAsia="Times New Roman" w:hAnsi="Arial" w:cs="Arial"/>
                                <w:i/>
                                <w:iCs/>
                                <w:sz w:val="18"/>
                                <w:szCs w:val="18"/>
                                <w:lang w:eastAsia="en-US"/>
                              </w:rPr>
                              <w:t>PerCC</w:t>
                            </w:r>
                            <w:proofErr w:type="spellEnd"/>
                            <w:r w:rsidRPr="00E549B5">
                              <w:rPr>
                                <w:rFonts w:ascii="Arial" w:eastAsia="Times New Roman" w:hAnsi="Arial" w:cs="Arial"/>
                                <w:sz w:val="18"/>
                                <w:szCs w:val="18"/>
                                <w:lang w:eastAsia="en-US"/>
                              </w:rPr>
                              <w:t>;</w:t>
                            </w:r>
                          </w:p>
                          <w:p w14:paraId="0E12DA2F" w14:textId="77777777" w:rsidR="00E358A8" w:rsidRPr="00E549B5" w:rsidRDefault="00E358A8" w:rsidP="00E358A8">
                            <w:pPr>
                              <w:overflowPunct/>
                              <w:autoSpaceDE/>
                              <w:autoSpaceDN/>
                              <w:adjustRightInd/>
                              <w:spacing w:after="0" w:line="240" w:lineRule="auto"/>
                              <w:ind w:left="567" w:hanging="567"/>
                              <w:jc w:val="both"/>
                              <w:textAlignment w:val="auto"/>
                              <w:rPr>
                                <w:rFonts w:ascii="Arial" w:eastAsia="Times New Roman" w:hAnsi="Arial" w:cs="Arial"/>
                                <w:sz w:val="18"/>
                                <w:szCs w:val="18"/>
                                <w:lang w:val="en-US" w:eastAsia="en-US"/>
                              </w:rPr>
                            </w:pPr>
                          </w:p>
                          <w:p w14:paraId="1485E7F4" w14:textId="35F23381" w:rsidR="00E358A8" w:rsidRPr="00E358A8" w:rsidRDefault="00E358A8" w:rsidP="00E358A8">
                            <w:pPr>
                              <w:pStyle w:val="a6"/>
                              <w:ind w:left="567"/>
                              <w:rPr>
                                <w:lang w:val="en-US"/>
                              </w:rPr>
                            </w:pPr>
                            <w:r w:rsidRPr="00E549B5">
                              <w:rPr>
                                <w:rFonts w:eastAsia="Times New Roman" w:cs="Arial"/>
                                <w:sz w:val="18"/>
                                <w:szCs w:val="18"/>
                                <w:lang w:eastAsia="en-US"/>
                              </w:rPr>
                              <w:t xml:space="preserve">-     </w:t>
                            </w:r>
                            <w:proofErr w:type="spellStart"/>
                            <w:r w:rsidRPr="00E549B5">
                              <w:rPr>
                                <w:rFonts w:eastAsia="Times New Roman" w:cs="Arial"/>
                                <w:i/>
                                <w:iCs/>
                                <w:sz w:val="18"/>
                                <w:szCs w:val="18"/>
                                <w:lang w:eastAsia="en-US"/>
                              </w:rPr>
                              <w:t>totalNumberPortsSimultaneousNZP</w:t>
                            </w:r>
                            <w:proofErr w:type="spellEnd"/>
                            <w:r w:rsidRPr="00E549B5">
                              <w:rPr>
                                <w:rFonts w:eastAsia="Times New Roman" w:cs="Arial"/>
                                <w:i/>
                                <w:iCs/>
                                <w:sz w:val="18"/>
                                <w:szCs w:val="18"/>
                                <w:lang w:eastAsia="en-US"/>
                              </w:rPr>
                              <w:t>-CSI-RS-</w:t>
                            </w:r>
                            <w:proofErr w:type="spellStart"/>
                            <w:r w:rsidRPr="00E549B5">
                              <w:rPr>
                                <w:rFonts w:eastAsia="Times New Roman" w:cs="Arial"/>
                                <w:i/>
                                <w:iCs/>
                                <w:sz w:val="18"/>
                                <w:szCs w:val="18"/>
                                <w:lang w:eastAsia="en-US"/>
                              </w:rPr>
                              <w:t>ActBWP</w:t>
                            </w:r>
                            <w:proofErr w:type="spellEnd"/>
                            <w:r w:rsidRPr="00E549B5">
                              <w:rPr>
                                <w:rFonts w:eastAsia="Times New Roman" w:cs="Arial"/>
                                <w:i/>
                                <w:iCs/>
                                <w:sz w:val="18"/>
                                <w:szCs w:val="18"/>
                                <w:lang w:eastAsia="en-US"/>
                              </w:rPr>
                              <w:t>-</w:t>
                            </w:r>
                            <w:proofErr w:type="spellStart"/>
                            <w:r w:rsidRPr="00E549B5">
                              <w:rPr>
                                <w:rFonts w:eastAsia="Times New Roman" w:cs="Arial"/>
                                <w:i/>
                                <w:iCs/>
                                <w:sz w:val="18"/>
                                <w:szCs w:val="18"/>
                                <w:lang w:eastAsia="en-US"/>
                              </w:rPr>
                              <w:t>AllCC</w:t>
                            </w:r>
                            <w:proofErr w:type="spellEnd"/>
                            <w:r w:rsidRPr="00E549B5">
                              <w:rPr>
                                <w:rFonts w:eastAsia="Times New Roman" w:cs="Arial"/>
                                <w:sz w:val="18"/>
                                <w:szCs w:val="18"/>
                                <w:lang w:eastAsia="en-US"/>
                              </w:rPr>
                              <w:t xml:space="preserve"> indicates the total number of CSI-RS ports </w:t>
                            </w:r>
                            <w:r w:rsidRPr="00E549B5">
                              <w:rPr>
                                <w:rFonts w:eastAsia="Times New Roman" w:cs="Arial"/>
                                <w:color w:val="FF0000"/>
                                <w:sz w:val="18"/>
                                <w:szCs w:val="18"/>
                                <w:lang w:eastAsia="en-US"/>
                              </w:rPr>
                              <w:t>(irrespective of the associated codebook type)</w:t>
                            </w:r>
                            <w:r w:rsidRPr="00E549B5">
                              <w:rPr>
                                <w:rFonts w:eastAsia="Times New Roman" w:cs="Arial"/>
                                <w:sz w:val="18"/>
                                <w:szCs w:val="18"/>
                                <w:lang w:eastAsia="en-US"/>
                              </w:rPr>
                              <w:t xml:space="preserve"> in simultaneous CSI-RS resources in active BWPs across all CCs, and across MCG and SCG in case of NR-DC. </w:t>
                            </w:r>
                            <w:r w:rsidRPr="00E549B5">
                              <w:rPr>
                                <w:rFonts w:eastAsia="Times New Roman" w:cs="Arial"/>
                                <w:strike/>
                                <w:color w:val="FF0000"/>
                                <w:sz w:val="18"/>
                                <w:szCs w:val="18"/>
                                <w:lang w:eastAsia="en-US"/>
                              </w:rPr>
                              <w:t>This parameter limits the total number of ports that the NW may configure across all NZP-CSI-RS resources across all CCs, and across MCG and SCG in case of NR-DC (irrespective of the associated codebook type)</w:t>
                            </w:r>
                            <w:r w:rsidRPr="00E549B5">
                              <w:rPr>
                                <w:rFonts w:eastAsia="Times New Roman" w:cs="Arial"/>
                                <w:sz w:val="18"/>
                                <w:szCs w:val="18"/>
                                <w:lang w:eastAsia="en-US"/>
                              </w:rPr>
                              <w:t xml:space="preserve">. The network applies this limit in addition to the limits signalled in </w:t>
                            </w:r>
                            <w:r w:rsidRPr="00E549B5">
                              <w:rPr>
                                <w:rFonts w:eastAsia="Times New Roman" w:cs="Arial"/>
                                <w:i/>
                                <w:iCs/>
                                <w:sz w:val="18"/>
                                <w:szCs w:val="18"/>
                                <w:lang w:eastAsia="en-US"/>
                              </w:rPr>
                              <w:t>MIMO-</w:t>
                            </w:r>
                            <w:proofErr w:type="spellStart"/>
                            <w:r w:rsidRPr="00E549B5">
                              <w:rPr>
                                <w:rFonts w:eastAsia="Times New Roman" w:cs="Arial"/>
                                <w:i/>
                                <w:iCs/>
                                <w:sz w:val="18"/>
                                <w:szCs w:val="18"/>
                                <w:lang w:eastAsia="en-US"/>
                              </w:rPr>
                              <w:t>ParametersPerBand</w:t>
                            </w:r>
                            <w:proofErr w:type="spellEnd"/>
                            <w:r w:rsidRPr="00E549B5">
                              <w:rPr>
                                <w:rFonts w:eastAsia="Times New Roman" w:cs="Arial"/>
                                <w:i/>
                                <w:iCs/>
                                <w:sz w:val="18"/>
                                <w:szCs w:val="18"/>
                                <w:lang w:eastAsia="en-US"/>
                              </w:rPr>
                              <w:t xml:space="preserve">-&gt; </w:t>
                            </w:r>
                            <w:proofErr w:type="spellStart"/>
                            <w:r w:rsidRPr="00E549B5">
                              <w:rPr>
                                <w:rFonts w:eastAsia="Times New Roman" w:cs="Arial"/>
                                <w:i/>
                                <w:iCs/>
                                <w:sz w:val="18"/>
                                <w:szCs w:val="18"/>
                                <w:lang w:eastAsia="en-US"/>
                              </w:rPr>
                              <w:t>totalNumberPortsSimultaneousNZP</w:t>
                            </w:r>
                            <w:proofErr w:type="spellEnd"/>
                            <w:r w:rsidRPr="00E549B5">
                              <w:rPr>
                                <w:rFonts w:eastAsia="Times New Roman" w:cs="Arial"/>
                                <w:i/>
                                <w:iCs/>
                                <w:sz w:val="18"/>
                                <w:szCs w:val="18"/>
                                <w:lang w:eastAsia="en-US"/>
                              </w:rPr>
                              <w:t>-CSI-RS-</w:t>
                            </w:r>
                            <w:proofErr w:type="spellStart"/>
                            <w:r w:rsidRPr="00E549B5">
                              <w:rPr>
                                <w:rFonts w:eastAsia="Times New Roman" w:cs="Arial"/>
                                <w:i/>
                                <w:iCs/>
                                <w:sz w:val="18"/>
                                <w:szCs w:val="18"/>
                                <w:lang w:eastAsia="en-US"/>
                              </w:rPr>
                              <w:t>PerCC</w:t>
                            </w:r>
                            <w:proofErr w:type="spellEnd"/>
                            <w:r w:rsidRPr="00E549B5">
                              <w:rPr>
                                <w:rFonts w:eastAsia="Times New Roman" w:cs="Arial"/>
                                <w:sz w:val="18"/>
                                <w:szCs w:val="18"/>
                                <w:lang w:eastAsia="en-US"/>
                              </w:rPr>
                              <w:t xml:space="preserve"> and in </w:t>
                            </w:r>
                            <w:proofErr w:type="spellStart"/>
                            <w:r w:rsidRPr="00E549B5">
                              <w:rPr>
                                <w:rFonts w:eastAsia="Times New Roman" w:cs="Arial"/>
                                <w:i/>
                                <w:iCs/>
                                <w:sz w:val="18"/>
                                <w:szCs w:val="18"/>
                                <w:lang w:eastAsia="en-US"/>
                              </w:rPr>
                              <w:t>Phy</w:t>
                            </w:r>
                            <w:proofErr w:type="spellEnd"/>
                            <w:r w:rsidRPr="00E549B5">
                              <w:rPr>
                                <w:rFonts w:eastAsia="Times New Roman" w:cs="Arial"/>
                                <w:i/>
                                <w:iCs/>
                                <w:sz w:val="18"/>
                                <w:szCs w:val="18"/>
                                <w:lang w:eastAsia="en-US"/>
                              </w:rPr>
                              <w:t>-</w:t>
                            </w:r>
                            <w:proofErr w:type="spellStart"/>
                            <w:r w:rsidRPr="00E549B5">
                              <w:rPr>
                                <w:rFonts w:eastAsia="Times New Roman" w:cs="Arial"/>
                                <w:i/>
                                <w:iCs/>
                                <w:sz w:val="18"/>
                                <w:szCs w:val="18"/>
                                <w:lang w:eastAsia="en-US"/>
                              </w:rPr>
                              <w:t>ParametersFRX</w:t>
                            </w:r>
                            <w:proofErr w:type="spellEnd"/>
                            <w:r w:rsidRPr="00E549B5">
                              <w:rPr>
                                <w:rFonts w:eastAsia="Times New Roman" w:cs="Arial"/>
                                <w:i/>
                                <w:iCs/>
                                <w:sz w:val="18"/>
                                <w:szCs w:val="18"/>
                                <w:lang w:eastAsia="en-US"/>
                              </w:rPr>
                              <w:t xml:space="preserve">-Diff-&gt; </w:t>
                            </w:r>
                            <w:proofErr w:type="spellStart"/>
                            <w:r w:rsidRPr="00E549B5">
                              <w:rPr>
                                <w:rFonts w:eastAsia="Times New Roman" w:cs="Arial"/>
                                <w:i/>
                                <w:iCs/>
                                <w:sz w:val="18"/>
                                <w:szCs w:val="18"/>
                                <w:lang w:eastAsia="en-US"/>
                              </w:rPr>
                              <w:t>totalNumberPortsSimultaneousNZP</w:t>
                            </w:r>
                            <w:proofErr w:type="spellEnd"/>
                            <w:r w:rsidRPr="00E549B5">
                              <w:rPr>
                                <w:rFonts w:eastAsia="Times New Roman" w:cs="Arial"/>
                                <w:i/>
                                <w:iCs/>
                                <w:sz w:val="18"/>
                                <w:szCs w:val="18"/>
                                <w:lang w:eastAsia="en-US"/>
                              </w:rPr>
                              <w:t>-CSI-RS-</w:t>
                            </w:r>
                            <w:proofErr w:type="spellStart"/>
                            <w:r w:rsidRPr="00E549B5">
                              <w:rPr>
                                <w:rFonts w:eastAsia="Times New Roman" w:cs="Arial"/>
                                <w:i/>
                                <w:iCs/>
                                <w:sz w:val="18"/>
                                <w:szCs w:val="18"/>
                                <w:lang w:eastAsia="en-US"/>
                              </w:rPr>
                              <w:t>PerCC</w:t>
                            </w:r>
                            <w:proofErr w:type="spellEnd"/>
                            <w:r w:rsidRPr="00E549B5">
                              <w:rPr>
                                <w:rFonts w:eastAsia="Times New Roman" w:cs="Arial"/>
                                <w:sz w:val="18"/>
                                <w:szCs w:val="18"/>
                                <w:lang w:eastAsia="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5857E6" id="_x0000_s1027" type="#_x0000_t202" style="position:absolute;left:0;text-align:left;margin-left:369.25pt;margin-top:48.1pt;width:420.4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gDKAIAAEwEAAAOAAAAZHJzL2Uyb0RvYy54bWysVF1v2yAUfZ+0/4B4X+ykSdtYcaouXaZJ&#10;3YfU7gdgjGM04DIgsbNfvwt2M2vb0zQ/IOBeDueec/HmrteKnITzEkxJ57OcEmE41NIcSvr1ef/m&#10;lhIfmKmZAiNKehae3m1fv9p0thALaEHVwhEEMb7obEnbEGyRZZ63QjM/AysMBhtwmgVcukNWO9Yh&#10;ulbZIs+vsw5cbR1w4T3uPgxBuk34TSN4+Nw0XgSiSorcQhpdGqs4ZtsNKw6O2VbykQb7BxaaSYOX&#10;XqAeWGDk6OQfUFpyBx6aMOOgM2gayUWqAauZ579V89QyK1ItKI63F5n8/4Pln05fHJE1ekeJYRot&#10;ehZ9IG+hJ4uoTmd9gUlPFtNCj9sxM1bq7SPwb54Y2LXMHMS9c9C1gtXIbh5PZpOjA46PIFX3EWq8&#10;hh0DJKC+cToCohgE0dGl88WZSIXj5urqan0zX1HCMTZf5svrRfIuY8XLcet8eC9AkzgpqUPrEzw7&#10;PfoQ6bDiJSXRByXrvVQqLdyh2ilHTgzbZJ++VAFWOU1ThnQlXa8Wq0GBacxPIfL0/Q1Cy4D9rqQu&#10;6e0liRVRt3emTt0YmFTDHCkrMwoZtRtUDH3Vj46N/lRQn1FZB0N743PESQvuByUdtnZJ/fcjc4IS&#10;9cGgO+v5chnfQlosVzcoJXHTSDWNMMMRqqSBkmG6C+n9DD1wjy7uZdI32j0wGSljyybZx+cV38R0&#10;nbJ+/QS2PwEAAP//AwBQSwMEFAAGAAgAAAAhAPixfrbdAAAABwEAAA8AAABkcnMvZG93bnJldi54&#10;bWxMj81uwjAQhO+V+g7WVuoFFYe/AGk2qEXi1BMpvZt4SaLG69Q2EN6+7okeRzOa+SbfDKYTF3K+&#10;tYwwGScgiCurW64RDp+7lxUIHxRr1VkmhBt52BSPD7nKtL3yni5lqEUsYZ8phCaEPpPSVw0Z5ce2&#10;J47eyTqjQpSultqpayw3nZwmSSqNajkuNKqnbUPVd3k2COlPORt9fOkR72+7d1eZhd4eFojPT8Pb&#10;K4hAQ7iH4Q8/okMRmY72zNqLDiEeCQjrdAoiuqt5sgZxRJhNlnOQRS7/8xe/AAAA//8DAFBLAQIt&#10;ABQABgAIAAAAIQC2gziS/gAAAOEBAAATAAAAAAAAAAAAAAAAAAAAAABbQ29udGVudF9UeXBlc10u&#10;eG1sUEsBAi0AFAAGAAgAAAAhADj9If/WAAAAlAEAAAsAAAAAAAAAAAAAAAAALwEAAF9yZWxzLy5y&#10;ZWxzUEsBAi0AFAAGAAgAAAAhAM1Y+AMoAgAATAQAAA4AAAAAAAAAAAAAAAAALgIAAGRycy9lMm9E&#10;b2MueG1sUEsBAi0AFAAGAAgAAAAhAPixfrbdAAAABwEAAA8AAAAAAAAAAAAAAAAAggQAAGRycy9k&#10;b3ducmV2LnhtbFBLBQYAAAAABAAEAPMAAACMBQAAAAA=&#10;">
                <v:textbox style="mso-fit-shape-to-text:t">
                  <w:txbxContent>
                    <w:p w14:paraId="6BEA141F" w14:textId="2A531228" w:rsidR="00E358A8" w:rsidRDefault="00E358A8" w:rsidP="00E358A8">
                      <w:pPr>
                        <w:overflowPunct/>
                        <w:autoSpaceDE/>
                        <w:autoSpaceDN/>
                        <w:adjustRightInd/>
                        <w:spacing w:after="0" w:line="240" w:lineRule="auto"/>
                        <w:ind w:left="567" w:hanging="567"/>
                        <w:jc w:val="both"/>
                        <w:textAlignment w:val="auto"/>
                        <w:rPr>
                          <w:rFonts w:ascii="Arial" w:eastAsia="Times New Roman" w:hAnsi="Arial" w:cs="Arial"/>
                          <w:sz w:val="18"/>
                          <w:szCs w:val="18"/>
                          <w:lang w:eastAsia="en-US"/>
                        </w:rPr>
                      </w:pPr>
                      <w:r w:rsidRPr="00E549B5">
                        <w:rPr>
                          <w:rFonts w:ascii="Arial" w:eastAsia="Times New Roman" w:hAnsi="Arial" w:cs="Arial"/>
                          <w:sz w:val="18"/>
                          <w:szCs w:val="18"/>
                          <w:lang w:eastAsia="en-US"/>
                        </w:rPr>
                        <w:t xml:space="preserve">-     </w:t>
                      </w:r>
                      <w:proofErr w:type="spellStart"/>
                      <w:r w:rsidRPr="00E549B5">
                        <w:rPr>
                          <w:rFonts w:ascii="Arial" w:eastAsia="Times New Roman" w:hAnsi="Arial" w:cs="Arial"/>
                          <w:i/>
                          <w:iCs/>
                          <w:sz w:val="18"/>
                          <w:szCs w:val="18"/>
                          <w:lang w:eastAsia="en-US"/>
                        </w:rPr>
                        <w:t>maxNumberSimultaneousNZP</w:t>
                      </w:r>
                      <w:proofErr w:type="spellEnd"/>
                      <w:r w:rsidRPr="00E549B5">
                        <w:rPr>
                          <w:rFonts w:ascii="Arial" w:eastAsia="Times New Roman" w:hAnsi="Arial" w:cs="Arial"/>
                          <w:i/>
                          <w:iCs/>
                          <w:sz w:val="18"/>
                          <w:szCs w:val="18"/>
                          <w:lang w:eastAsia="en-US"/>
                        </w:rPr>
                        <w:t>-CSI-RS-</w:t>
                      </w:r>
                      <w:proofErr w:type="spellStart"/>
                      <w:r w:rsidRPr="00E549B5">
                        <w:rPr>
                          <w:rFonts w:ascii="Arial" w:eastAsia="Times New Roman" w:hAnsi="Arial" w:cs="Arial"/>
                          <w:i/>
                          <w:iCs/>
                          <w:sz w:val="18"/>
                          <w:szCs w:val="18"/>
                          <w:lang w:eastAsia="en-US"/>
                        </w:rPr>
                        <w:t>ActBWP</w:t>
                      </w:r>
                      <w:proofErr w:type="spellEnd"/>
                      <w:r w:rsidRPr="00E549B5">
                        <w:rPr>
                          <w:rFonts w:ascii="Arial" w:eastAsia="Times New Roman" w:hAnsi="Arial" w:cs="Arial"/>
                          <w:i/>
                          <w:iCs/>
                          <w:sz w:val="18"/>
                          <w:szCs w:val="18"/>
                          <w:lang w:eastAsia="en-US"/>
                        </w:rPr>
                        <w:t>-</w:t>
                      </w:r>
                      <w:proofErr w:type="spellStart"/>
                      <w:r w:rsidRPr="00E549B5">
                        <w:rPr>
                          <w:rFonts w:ascii="Arial" w:eastAsia="Times New Roman" w:hAnsi="Arial" w:cs="Arial"/>
                          <w:i/>
                          <w:iCs/>
                          <w:sz w:val="18"/>
                          <w:szCs w:val="18"/>
                          <w:lang w:eastAsia="en-US"/>
                        </w:rPr>
                        <w:t>AllCC</w:t>
                      </w:r>
                      <w:proofErr w:type="spellEnd"/>
                      <w:r w:rsidRPr="00E549B5">
                        <w:rPr>
                          <w:rFonts w:ascii="Arial" w:eastAsia="Times New Roman" w:hAnsi="Arial" w:cs="Arial"/>
                          <w:sz w:val="18"/>
                          <w:szCs w:val="18"/>
                          <w:lang w:eastAsia="en-US"/>
                        </w:rPr>
                        <w:t xml:space="preserve"> indicates the maximum number of simultaneous CSI-RS resources </w:t>
                      </w:r>
                      <w:r w:rsidRPr="00E549B5">
                        <w:rPr>
                          <w:rFonts w:ascii="Arial" w:eastAsia="Times New Roman" w:hAnsi="Arial" w:cs="Arial"/>
                          <w:color w:val="FF0000"/>
                          <w:sz w:val="18"/>
                          <w:szCs w:val="18"/>
                          <w:lang w:eastAsia="en-US"/>
                        </w:rPr>
                        <w:t>(irrespective of the associated codebook type)</w:t>
                      </w:r>
                      <w:r w:rsidRPr="00E549B5">
                        <w:rPr>
                          <w:rFonts w:ascii="Arial" w:eastAsia="Times New Roman" w:hAnsi="Arial" w:cs="Arial"/>
                          <w:sz w:val="18"/>
                          <w:szCs w:val="18"/>
                          <w:lang w:eastAsia="en-US"/>
                        </w:rPr>
                        <w:t xml:space="preserve"> in active BWPs across all CCs, and across MCG and SCG in case of NR-DC. </w:t>
                      </w:r>
                      <w:r w:rsidRPr="00E549B5">
                        <w:rPr>
                          <w:rFonts w:ascii="Arial" w:eastAsia="Times New Roman" w:hAnsi="Arial" w:cs="Arial"/>
                          <w:strike/>
                          <w:color w:val="FF0000"/>
                          <w:sz w:val="18"/>
                          <w:szCs w:val="18"/>
                          <w:lang w:eastAsia="en-US"/>
                        </w:rPr>
                        <w:t>This parameter limits the total number of NZP-CSI-RS resources that the NW may configure across all CCs, and across MCG and SCG in case of NR-DC (irrespective of the associated codebook type)</w:t>
                      </w:r>
                      <w:r w:rsidRPr="00E549B5">
                        <w:rPr>
                          <w:rFonts w:ascii="Arial" w:eastAsia="Times New Roman" w:hAnsi="Arial" w:cs="Arial"/>
                          <w:sz w:val="18"/>
                          <w:szCs w:val="18"/>
                          <w:lang w:eastAsia="en-US"/>
                        </w:rPr>
                        <w:t xml:space="preserve">. The network applies this limit in addition to the limits signalled in </w:t>
                      </w:r>
                      <w:r w:rsidRPr="00E549B5">
                        <w:rPr>
                          <w:rFonts w:ascii="Arial" w:eastAsia="Times New Roman" w:hAnsi="Arial" w:cs="Arial"/>
                          <w:i/>
                          <w:iCs/>
                          <w:sz w:val="18"/>
                          <w:szCs w:val="18"/>
                          <w:lang w:eastAsia="en-US"/>
                        </w:rPr>
                        <w:t>MIMO-</w:t>
                      </w:r>
                      <w:proofErr w:type="spellStart"/>
                      <w:r w:rsidRPr="00E549B5">
                        <w:rPr>
                          <w:rFonts w:ascii="Arial" w:eastAsia="Times New Roman" w:hAnsi="Arial" w:cs="Arial"/>
                          <w:i/>
                          <w:iCs/>
                          <w:sz w:val="18"/>
                          <w:szCs w:val="18"/>
                          <w:lang w:eastAsia="en-US"/>
                        </w:rPr>
                        <w:t>ParametersPerBand</w:t>
                      </w:r>
                      <w:proofErr w:type="spellEnd"/>
                      <w:r w:rsidRPr="00E549B5">
                        <w:rPr>
                          <w:rFonts w:ascii="Arial" w:eastAsia="Times New Roman" w:hAnsi="Arial" w:cs="Arial"/>
                          <w:i/>
                          <w:iCs/>
                          <w:sz w:val="18"/>
                          <w:szCs w:val="18"/>
                          <w:lang w:eastAsia="en-US"/>
                        </w:rPr>
                        <w:t xml:space="preserve">-&gt; </w:t>
                      </w:r>
                      <w:proofErr w:type="spellStart"/>
                      <w:r w:rsidRPr="00E549B5">
                        <w:rPr>
                          <w:rFonts w:ascii="Arial" w:eastAsia="Times New Roman" w:hAnsi="Arial" w:cs="Arial"/>
                          <w:i/>
                          <w:iCs/>
                          <w:sz w:val="18"/>
                          <w:szCs w:val="18"/>
                          <w:lang w:eastAsia="en-US"/>
                        </w:rPr>
                        <w:t>maxNumberSimultaneousNZP</w:t>
                      </w:r>
                      <w:proofErr w:type="spellEnd"/>
                      <w:r w:rsidRPr="00E549B5">
                        <w:rPr>
                          <w:rFonts w:ascii="Arial" w:eastAsia="Times New Roman" w:hAnsi="Arial" w:cs="Arial"/>
                          <w:i/>
                          <w:iCs/>
                          <w:sz w:val="18"/>
                          <w:szCs w:val="18"/>
                          <w:lang w:eastAsia="en-US"/>
                        </w:rPr>
                        <w:t>-CSI-RS-</w:t>
                      </w:r>
                      <w:proofErr w:type="spellStart"/>
                      <w:r w:rsidRPr="00E549B5">
                        <w:rPr>
                          <w:rFonts w:ascii="Arial" w:eastAsia="Times New Roman" w:hAnsi="Arial" w:cs="Arial"/>
                          <w:i/>
                          <w:iCs/>
                          <w:sz w:val="18"/>
                          <w:szCs w:val="18"/>
                          <w:lang w:eastAsia="en-US"/>
                        </w:rPr>
                        <w:t>PerCC</w:t>
                      </w:r>
                      <w:proofErr w:type="spellEnd"/>
                      <w:r w:rsidRPr="00E549B5">
                        <w:rPr>
                          <w:rFonts w:ascii="Arial" w:eastAsia="Times New Roman" w:hAnsi="Arial" w:cs="Arial"/>
                          <w:sz w:val="18"/>
                          <w:szCs w:val="18"/>
                          <w:lang w:eastAsia="en-US"/>
                        </w:rPr>
                        <w:t xml:space="preserve"> and in </w:t>
                      </w:r>
                      <w:proofErr w:type="spellStart"/>
                      <w:r w:rsidRPr="00E549B5">
                        <w:rPr>
                          <w:rFonts w:ascii="Arial" w:eastAsia="Times New Roman" w:hAnsi="Arial" w:cs="Arial"/>
                          <w:i/>
                          <w:iCs/>
                          <w:sz w:val="18"/>
                          <w:szCs w:val="18"/>
                          <w:lang w:eastAsia="en-US"/>
                        </w:rPr>
                        <w:t>Phy</w:t>
                      </w:r>
                      <w:proofErr w:type="spellEnd"/>
                      <w:r w:rsidRPr="00E549B5">
                        <w:rPr>
                          <w:rFonts w:ascii="Arial" w:eastAsia="Times New Roman" w:hAnsi="Arial" w:cs="Arial"/>
                          <w:i/>
                          <w:iCs/>
                          <w:sz w:val="18"/>
                          <w:szCs w:val="18"/>
                          <w:lang w:eastAsia="en-US"/>
                        </w:rPr>
                        <w:t>-</w:t>
                      </w:r>
                      <w:proofErr w:type="spellStart"/>
                      <w:r w:rsidRPr="00E549B5">
                        <w:rPr>
                          <w:rFonts w:ascii="Arial" w:eastAsia="Times New Roman" w:hAnsi="Arial" w:cs="Arial"/>
                          <w:i/>
                          <w:iCs/>
                          <w:sz w:val="18"/>
                          <w:szCs w:val="18"/>
                          <w:lang w:eastAsia="en-US"/>
                        </w:rPr>
                        <w:t>ParametersFRX</w:t>
                      </w:r>
                      <w:proofErr w:type="spellEnd"/>
                      <w:r w:rsidRPr="00E549B5">
                        <w:rPr>
                          <w:rFonts w:ascii="Arial" w:eastAsia="Times New Roman" w:hAnsi="Arial" w:cs="Arial"/>
                          <w:i/>
                          <w:iCs/>
                          <w:sz w:val="18"/>
                          <w:szCs w:val="18"/>
                          <w:lang w:eastAsia="en-US"/>
                        </w:rPr>
                        <w:t xml:space="preserve">-Diff-&gt; </w:t>
                      </w:r>
                      <w:proofErr w:type="spellStart"/>
                      <w:r w:rsidRPr="00E549B5">
                        <w:rPr>
                          <w:rFonts w:ascii="Arial" w:eastAsia="Times New Roman" w:hAnsi="Arial" w:cs="Arial"/>
                          <w:i/>
                          <w:iCs/>
                          <w:sz w:val="18"/>
                          <w:szCs w:val="18"/>
                          <w:lang w:eastAsia="en-US"/>
                        </w:rPr>
                        <w:t>maxNumberSimultaneousNZP</w:t>
                      </w:r>
                      <w:proofErr w:type="spellEnd"/>
                      <w:r w:rsidRPr="00E549B5">
                        <w:rPr>
                          <w:rFonts w:ascii="Arial" w:eastAsia="Times New Roman" w:hAnsi="Arial" w:cs="Arial"/>
                          <w:i/>
                          <w:iCs/>
                          <w:sz w:val="18"/>
                          <w:szCs w:val="18"/>
                          <w:lang w:eastAsia="en-US"/>
                        </w:rPr>
                        <w:t>-CSI-RS-</w:t>
                      </w:r>
                      <w:proofErr w:type="spellStart"/>
                      <w:r w:rsidRPr="00E549B5">
                        <w:rPr>
                          <w:rFonts w:ascii="Arial" w:eastAsia="Times New Roman" w:hAnsi="Arial" w:cs="Arial"/>
                          <w:i/>
                          <w:iCs/>
                          <w:sz w:val="18"/>
                          <w:szCs w:val="18"/>
                          <w:lang w:eastAsia="en-US"/>
                        </w:rPr>
                        <w:t>PerCC</w:t>
                      </w:r>
                      <w:proofErr w:type="spellEnd"/>
                      <w:r w:rsidRPr="00E549B5">
                        <w:rPr>
                          <w:rFonts w:ascii="Arial" w:eastAsia="Times New Roman" w:hAnsi="Arial" w:cs="Arial"/>
                          <w:sz w:val="18"/>
                          <w:szCs w:val="18"/>
                          <w:lang w:eastAsia="en-US"/>
                        </w:rPr>
                        <w:t>;</w:t>
                      </w:r>
                    </w:p>
                    <w:p w14:paraId="0E12DA2F" w14:textId="77777777" w:rsidR="00E358A8" w:rsidRPr="00E549B5" w:rsidRDefault="00E358A8" w:rsidP="00E358A8">
                      <w:pPr>
                        <w:overflowPunct/>
                        <w:autoSpaceDE/>
                        <w:autoSpaceDN/>
                        <w:adjustRightInd/>
                        <w:spacing w:after="0" w:line="240" w:lineRule="auto"/>
                        <w:ind w:left="567" w:hanging="567"/>
                        <w:jc w:val="both"/>
                        <w:textAlignment w:val="auto"/>
                        <w:rPr>
                          <w:rFonts w:ascii="Arial" w:eastAsia="Times New Roman" w:hAnsi="Arial" w:cs="Arial"/>
                          <w:sz w:val="18"/>
                          <w:szCs w:val="18"/>
                          <w:lang w:val="en-US" w:eastAsia="en-US"/>
                        </w:rPr>
                      </w:pPr>
                    </w:p>
                    <w:p w14:paraId="1485E7F4" w14:textId="35F23381" w:rsidR="00E358A8" w:rsidRPr="00E358A8" w:rsidRDefault="00E358A8" w:rsidP="00E358A8">
                      <w:pPr>
                        <w:pStyle w:val="BodyText"/>
                        <w:ind w:left="567"/>
                        <w:rPr>
                          <w:lang w:val="en-US"/>
                        </w:rPr>
                      </w:pPr>
                      <w:r w:rsidRPr="00E549B5">
                        <w:rPr>
                          <w:rFonts w:eastAsia="Times New Roman" w:cs="Arial"/>
                          <w:sz w:val="18"/>
                          <w:szCs w:val="18"/>
                          <w:lang w:eastAsia="en-US"/>
                        </w:rPr>
                        <w:t xml:space="preserve">-     </w:t>
                      </w:r>
                      <w:proofErr w:type="spellStart"/>
                      <w:r w:rsidRPr="00E549B5">
                        <w:rPr>
                          <w:rFonts w:eastAsia="Times New Roman" w:cs="Arial"/>
                          <w:i/>
                          <w:iCs/>
                          <w:sz w:val="18"/>
                          <w:szCs w:val="18"/>
                          <w:lang w:eastAsia="en-US"/>
                        </w:rPr>
                        <w:t>totalNumberPortsSimultaneousNZP</w:t>
                      </w:r>
                      <w:proofErr w:type="spellEnd"/>
                      <w:r w:rsidRPr="00E549B5">
                        <w:rPr>
                          <w:rFonts w:eastAsia="Times New Roman" w:cs="Arial"/>
                          <w:i/>
                          <w:iCs/>
                          <w:sz w:val="18"/>
                          <w:szCs w:val="18"/>
                          <w:lang w:eastAsia="en-US"/>
                        </w:rPr>
                        <w:t>-CSI-RS-</w:t>
                      </w:r>
                      <w:proofErr w:type="spellStart"/>
                      <w:r w:rsidRPr="00E549B5">
                        <w:rPr>
                          <w:rFonts w:eastAsia="Times New Roman" w:cs="Arial"/>
                          <w:i/>
                          <w:iCs/>
                          <w:sz w:val="18"/>
                          <w:szCs w:val="18"/>
                          <w:lang w:eastAsia="en-US"/>
                        </w:rPr>
                        <w:t>ActBWP</w:t>
                      </w:r>
                      <w:proofErr w:type="spellEnd"/>
                      <w:r w:rsidRPr="00E549B5">
                        <w:rPr>
                          <w:rFonts w:eastAsia="Times New Roman" w:cs="Arial"/>
                          <w:i/>
                          <w:iCs/>
                          <w:sz w:val="18"/>
                          <w:szCs w:val="18"/>
                          <w:lang w:eastAsia="en-US"/>
                        </w:rPr>
                        <w:t>-</w:t>
                      </w:r>
                      <w:proofErr w:type="spellStart"/>
                      <w:r w:rsidRPr="00E549B5">
                        <w:rPr>
                          <w:rFonts w:eastAsia="Times New Roman" w:cs="Arial"/>
                          <w:i/>
                          <w:iCs/>
                          <w:sz w:val="18"/>
                          <w:szCs w:val="18"/>
                          <w:lang w:eastAsia="en-US"/>
                        </w:rPr>
                        <w:t>AllCC</w:t>
                      </w:r>
                      <w:proofErr w:type="spellEnd"/>
                      <w:r w:rsidRPr="00E549B5">
                        <w:rPr>
                          <w:rFonts w:eastAsia="Times New Roman" w:cs="Arial"/>
                          <w:sz w:val="18"/>
                          <w:szCs w:val="18"/>
                          <w:lang w:eastAsia="en-US"/>
                        </w:rPr>
                        <w:t xml:space="preserve"> indicates the total number of CSI-RS ports </w:t>
                      </w:r>
                      <w:r w:rsidRPr="00E549B5">
                        <w:rPr>
                          <w:rFonts w:eastAsia="Times New Roman" w:cs="Arial"/>
                          <w:color w:val="FF0000"/>
                          <w:sz w:val="18"/>
                          <w:szCs w:val="18"/>
                          <w:lang w:eastAsia="en-US"/>
                        </w:rPr>
                        <w:t>(irrespective of the associated codebook type)</w:t>
                      </w:r>
                      <w:r w:rsidRPr="00E549B5">
                        <w:rPr>
                          <w:rFonts w:eastAsia="Times New Roman" w:cs="Arial"/>
                          <w:sz w:val="18"/>
                          <w:szCs w:val="18"/>
                          <w:lang w:eastAsia="en-US"/>
                        </w:rPr>
                        <w:t xml:space="preserve"> in simultaneous CSI-RS resources in active BWPs across all CCs, and across MCG and SCG in case of NR-DC. </w:t>
                      </w:r>
                      <w:r w:rsidRPr="00E549B5">
                        <w:rPr>
                          <w:rFonts w:eastAsia="Times New Roman" w:cs="Arial"/>
                          <w:strike/>
                          <w:color w:val="FF0000"/>
                          <w:sz w:val="18"/>
                          <w:szCs w:val="18"/>
                          <w:lang w:eastAsia="en-US"/>
                        </w:rPr>
                        <w:t>This parameter limits the total number of ports that the NW may configure across all NZP-CSI-RS resources across all CCs, and across MCG and SCG in case of NR-DC (irrespective of the associated codebook type)</w:t>
                      </w:r>
                      <w:r w:rsidRPr="00E549B5">
                        <w:rPr>
                          <w:rFonts w:eastAsia="Times New Roman" w:cs="Arial"/>
                          <w:sz w:val="18"/>
                          <w:szCs w:val="18"/>
                          <w:lang w:eastAsia="en-US"/>
                        </w:rPr>
                        <w:t xml:space="preserve">. The network applies this limit in addition to the limits signalled in </w:t>
                      </w:r>
                      <w:r w:rsidRPr="00E549B5">
                        <w:rPr>
                          <w:rFonts w:eastAsia="Times New Roman" w:cs="Arial"/>
                          <w:i/>
                          <w:iCs/>
                          <w:sz w:val="18"/>
                          <w:szCs w:val="18"/>
                          <w:lang w:eastAsia="en-US"/>
                        </w:rPr>
                        <w:t>MIMO-</w:t>
                      </w:r>
                      <w:proofErr w:type="spellStart"/>
                      <w:r w:rsidRPr="00E549B5">
                        <w:rPr>
                          <w:rFonts w:eastAsia="Times New Roman" w:cs="Arial"/>
                          <w:i/>
                          <w:iCs/>
                          <w:sz w:val="18"/>
                          <w:szCs w:val="18"/>
                          <w:lang w:eastAsia="en-US"/>
                        </w:rPr>
                        <w:t>ParametersPerBand</w:t>
                      </w:r>
                      <w:proofErr w:type="spellEnd"/>
                      <w:r w:rsidRPr="00E549B5">
                        <w:rPr>
                          <w:rFonts w:eastAsia="Times New Roman" w:cs="Arial"/>
                          <w:i/>
                          <w:iCs/>
                          <w:sz w:val="18"/>
                          <w:szCs w:val="18"/>
                          <w:lang w:eastAsia="en-US"/>
                        </w:rPr>
                        <w:t xml:space="preserve">-&gt; </w:t>
                      </w:r>
                      <w:proofErr w:type="spellStart"/>
                      <w:r w:rsidRPr="00E549B5">
                        <w:rPr>
                          <w:rFonts w:eastAsia="Times New Roman" w:cs="Arial"/>
                          <w:i/>
                          <w:iCs/>
                          <w:sz w:val="18"/>
                          <w:szCs w:val="18"/>
                          <w:lang w:eastAsia="en-US"/>
                        </w:rPr>
                        <w:t>totalNumberPortsSimultaneousNZP</w:t>
                      </w:r>
                      <w:proofErr w:type="spellEnd"/>
                      <w:r w:rsidRPr="00E549B5">
                        <w:rPr>
                          <w:rFonts w:eastAsia="Times New Roman" w:cs="Arial"/>
                          <w:i/>
                          <w:iCs/>
                          <w:sz w:val="18"/>
                          <w:szCs w:val="18"/>
                          <w:lang w:eastAsia="en-US"/>
                        </w:rPr>
                        <w:t>-CSI-RS-</w:t>
                      </w:r>
                      <w:proofErr w:type="spellStart"/>
                      <w:r w:rsidRPr="00E549B5">
                        <w:rPr>
                          <w:rFonts w:eastAsia="Times New Roman" w:cs="Arial"/>
                          <w:i/>
                          <w:iCs/>
                          <w:sz w:val="18"/>
                          <w:szCs w:val="18"/>
                          <w:lang w:eastAsia="en-US"/>
                        </w:rPr>
                        <w:t>PerCC</w:t>
                      </w:r>
                      <w:proofErr w:type="spellEnd"/>
                      <w:r w:rsidRPr="00E549B5">
                        <w:rPr>
                          <w:rFonts w:eastAsia="Times New Roman" w:cs="Arial"/>
                          <w:sz w:val="18"/>
                          <w:szCs w:val="18"/>
                          <w:lang w:eastAsia="en-US"/>
                        </w:rPr>
                        <w:t xml:space="preserve"> and in </w:t>
                      </w:r>
                      <w:proofErr w:type="spellStart"/>
                      <w:r w:rsidRPr="00E549B5">
                        <w:rPr>
                          <w:rFonts w:eastAsia="Times New Roman" w:cs="Arial"/>
                          <w:i/>
                          <w:iCs/>
                          <w:sz w:val="18"/>
                          <w:szCs w:val="18"/>
                          <w:lang w:eastAsia="en-US"/>
                        </w:rPr>
                        <w:t>Phy</w:t>
                      </w:r>
                      <w:proofErr w:type="spellEnd"/>
                      <w:r w:rsidRPr="00E549B5">
                        <w:rPr>
                          <w:rFonts w:eastAsia="Times New Roman" w:cs="Arial"/>
                          <w:i/>
                          <w:iCs/>
                          <w:sz w:val="18"/>
                          <w:szCs w:val="18"/>
                          <w:lang w:eastAsia="en-US"/>
                        </w:rPr>
                        <w:t>-</w:t>
                      </w:r>
                      <w:proofErr w:type="spellStart"/>
                      <w:r w:rsidRPr="00E549B5">
                        <w:rPr>
                          <w:rFonts w:eastAsia="Times New Roman" w:cs="Arial"/>
                          <w:i/>
                          <w:iCs/>
                          <w:sz w:val="18"/>
                          <w:szCs w:val="18"/>
                          <w:lang w:eastAsia="en-US"/>
                        </w:rPr>
                        <w:t>ParametersFRX</w:t>
                      </w:r>
                      <w:proofErr w:type="spellEnd"/>
                      <w:r w:rsidRPr="00E549B5">
                        <w:rPr>
                          <w:rFonts w:eastAsia="Times New Roman" w:cs="Arial"/>
                          <w:i/>
                          <w:iCs/>
                          <w:sz w:val="18"/>
                          <w:szCs w:val="18"/>
                          <w:lang w:eastAsia="en-US"/>
                        </w:rPr>
                        <w:t xml:space="preserve">-Diff-&gt; </w:t>
                      </w:r>
                      <w:proofErr w:type="spellStart"/>
                      <w:r w:rsidRPr="00E549B5">
                        <w:rPr>
                          <w:rFonts w:eastAsia="Times New Roman" w:cs="Arial"/>
                          <w:i/>
                          <w:iCs/>
                          <w:sz w:val="18"/>
                          <w:szCs w:val="18"/>
                          <w:lang w:eastAsia="en-US"/>
                        </w:rPr>
                        <w:t>totalNumberPortsSimultaneousNZP</w:t>
                      </w:r>
                      <w:proofErr w:type="spellEnd"/>
                      <w:r w:rsidRPr="00E549B5">
                        <w:rPr>
                          <w:rFonts w:eastAsia="Times New Roman" w:cs="Arial"/>
                          <w:i/>
                          <w:iCs/>
                          <w:sz w:val="18"/>
                          <w:szCs w:val="18"/>
                          <w:lang w:eastAsia="en-US"/>
                        </w:rPr>
                        <w:t>-CSI-RS-</w:t>
                      </w:r>
                      <w:proofErr w:type="spellStart"/>
                      <w:r w:rsidRPr="00E549B5">
                        <w:rPr>
                          <w:rFonts w:eastAsia="Times New Roman" w:cs="Arial"/>
                          <w:i/>
                          <w:iCs/>
                          <w:sz w:val="18"/>
                          <w:szCs w:val="18"/>
                          <w:lang w:eastAsia="en-US"/>
                        </w:rPr>
                        <w:t>PerCC</w:t>
                      </w:r>
                      <w:proofErr w:type="spellEnd"/>
                      <w:r w:rsidRPr="00E549B5">
                        <w:rPr>
                          <w:rFonts w:eastAsia="Times New Roman" w:cs="Arial"/>
                          <w:sz w:val="18"/>
                          <w:szCs w:val="18"/>
                          <w:lang w:eastAsia="en-US"/>
                        </w:rPr>
                        <w:t>.</w:t>
                      </w:r>
                    </w:p>
                  </w:txbxContent>
                </v:textbox>
                <w10:wrap type="topAndBottom" anchorx="margin"/>
              </v:shape>
            </w:pict>
          </mc:Fallback>
        </mc:AlternateContent>
      </w:r>
      <w:r>
        <w:rPr>
          <w:rFonts w:ascii="Times New Roman" w:hAnsi="Times New Roman"/>
          <w:lang w:val="en-US"/>
        </w:rPr>
        <w:t>RAN1 respectively suggests that</w:t>
      </w:r>
      <w:r w:rsidRPr="00E358A8">
        <w:rPr>
          <w:rFonts w:ascii="Times New Roman" w:hAnsi="Times New Roman"/>
          <w:lang w:val="en-US"/>
        </w:rPr>
        <w:t xml:space="preserve"> </w:t>
      </w:r>
      <w:r>
        <w:rPr>
          <w:rFonts w:ascii="Times New Roman" w:hAnsi="Times New Roman"/>
          <w:lang w:val="en-US"/>
        </w:rPr>
        <w:t xml:space="preserve">RAN2 could update </w:t>
      </w:r>
      <w:r w:rsidRPr="00E358A8">
        <w:rPr>
          <w:rFonts w:ascii="Times New Roman" w:hAnsi="Times New Roman"/>
          <w:lang w:val="en-US"/>
        </w:rPr>
        <w:t xml:space="preserve">the related descriptions in TS 38.306 </w:t>
      </w:r>
      <w:r>
        <w:rPr>
          <w:rFonts w:ascii="Times New Roman" w:hAnsi="Times New Roman"/>
          <w:lang w:val="en-US"/>
        </w:rPr>
        <w:t xml:space="preserve">in order </w:t>
      </w:r>
      <w:r w:rsidRPr="00E358A8">
        <w:rPr>
          <w:rFonts w:ascii="Times New Roman" w:hAnsi="Times New Roman"/>
          <w:lang w:val="en-US"/>
        </w:rPr>
        <w:t xml:space="preserve">to avoid </w:t>
      </w:r>
      <w:r>
        <w:rPr>
          <w:rFonts w:ascii="Times New Roman" w:hAnsi="Times New Roman"/>
          <w:lang w:val="en-US"/>
        </w:rPr>
        <w:t>possible mis</w:t>
      </w:r>
      <w:r w:rsidRPr="00E358A8">
        <w:rPr>
          <w:rFonts w:ascii="Times New Roman" w:hAnsi="Times New Roman"/>
          <w:lang w:val="en-US"/>
        </w:rPr>
        <w:t>interpretation</w:t>
      </w:r>
      <w:r>
        <w:rPr>
          <w:rFonts w:ascii="Times New Roman" w:hAnsi="Times New Roman"/>
          <w:lang w:val="en-US"/>
        </w:rPr>
        <w:t xml:space="preserve"> that the UE capability parameters indicate a restriction on the number of configured CSI-RS resources and ports</w:t>
      </w:r>
      <w:r w:rsidRPr="00E358A8">
        <w:rPr>
          <w:rFonts w:ascii="Times New Roman" w:hAnsi="Times New Roman"/>
          <w:lang w:val="en-US"/>
        </w:rPr>
        <w:t>.</w:t>
      </w:r>
      <w:r>
        <w:rPr>
          <w:rFonts w:ascii="Times New Roman" w:hAnsi="Times New Roman"/>
          <w:lang w:val="en-US"/>
        </w:rPr>
        <w:t xml:space="preserve"> </w:t>
      </w:r>
      <w:r w:rsidRPr="00E358A8">
        <w:rPr>
          <w:rFonts w:ascii="Times New Roman" w:hAnsi="Times New Roman"/>
          <w:lang w:val="en-US"/>
        </w:rPr>
        <w:t>One possible update could be as follow</w:t>
      </w:r>
      <w:r>
        <w:rPr>
          <w:rFonts w:ascii="Times New Roman" w:hAnsi="Times New Roman"/>
          <w:lang w:val="en-US"/>
        </w:rPr>
        <w:t>s:</w:t>
      </w:r>
    </w:p>
    <w:p w14:paraId="10800B6A" w14:textId="77777777" w:rsidR="00E358A8" w:rsidRPr="00314673" w:rsidRDefault="00E358A8" w:rsidP="004F265A">
      <w:pPr>
        <w:pStyle w:val="TH"/>
        <w:rPr>
          <w:lang w:val="en-US"/>
        </w:rPr>
      </w:pPr>
    </w:p>
    <w:p w14:paraId="654D4470" w14:textId="3FD5E9A6" w:rsidR="004F265A" w:rsidRDefault="00010FF2" w:rsidP="004F265A">
      <w:pPr>
        <w:pStyle w:val="21"/>
      </w:pPr>
      <w:bookmarkStart w:id="21" w:name="_Toc62396099"/>
      <w:r>
        <w:t>3</w:t>
      </w:r>
      <w:r w:rsidR="004F265A">
        <w:t>.1</w:t>
      </w:r>
      <w:r w:rsidR="004F265A">
        <w:tab/>
        <w:t>&lt;1</w:t>
      </w:r>
      <w:r w:rsidR="004F265A" w:rsidRPr="0003196E">
        <w:rPr>
          <w:vertAlign w:val="superscript"/>
        </w:rPr>
        <w:t>st</w:t>
      </w:r>
      <w:r w:rsidR="004F265A">
        <w:t xml:space="preserve"> Round Comments&gt;</w:t>
      </w:r>
      <w:bookmarkEnd w:id="21"/>
    </w:p>
    <w:p w14:paraId="60477758" w14:textId="396FBDDF" w:rsidR="004F265A" w:rsidRPr="009C5EA5" w:rsidRDefault="004F265A" w:rsidP="004F265A">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w:t>
      </w:r>
      <w:r w:rsidR="00E358A8">
        <w:rPr>
          <w:rFonts w:ascii="Arial" w:hAnsi="Arial"/>
          <w:lang w:val="en-US" w:eastAsia="zh-CN"/>
        </w:rPr>
        <w:t>s</w:t>
      </w:r>
      <w:r w:rsidRPr="009C5EA5">
        <w:rPr>
          <w:rFonts w:ascii="Arial" w:hAnsi="Arial"/>
          <w:lang w:val="en-US" w:eastAsia="zh-CN"/>
        </w:rPr>
        <w:t>.</w:t>
      </w:r>
      <w:r w:rsidR="00E358A8">
        <w:rPr>
          <w:rFonts w:ascii="Arial" w:hAnsi="Arial"/>
          <w:lang w:val="en-US" w:eastAsia="zh-CN"/>
        </w:rPr>
        <w:t xml:space="preserve"> Based on the responses, the moderator will update the draft LS with a response to RAN2 (see skeleton LS response in the drafts folder).</w:t>
      </w:r>
    </w:p>
    <w:tbl>
      <w:tblPr>
        <w:tblStyle w:val="afd"/>
        <w:tblW w:w="9085" w:type="dxa"/>
        <w:tblLayout w:type="fixed"/>
        <w:tblLook w:val="04A0" w:firstRow="1" w:lastRow="0" w:firstColumn="1" w:lastColumn="0" w:noHBand="0" w:noVBand="1"/>
      </w:tblPr>
      <w:tblGrid>
        <w:gridCol w:w="1525"/>
        <w:gridCol w:w="7560"/>
      </w:tblGrid>
      <w:tr w:rsidR="004F265A" w14:paraId="3D019D0D" w14:textId="77777777" w:rsidTr="001A0FD1">
        <w:tc>
          <w:tcPr>
            <w:tcW w:w="1525" w:type="dxa"/>
          </w:tcPr>
          <w:p w14:paraId="30BA5212" w14:textId="77777777" w:rsidR="004F265A" w:rsidRDefault="004F265A" w:rsidP="001A0FD1">
            <w:pPr>
              <w:pStyle w:val="a6"/>
              <w:spacing w:after="0"/>
              <w:rPr>
                <w:b/>
                <w:sz w:val="20"/>
                <w:szCs w:val="20"/>
                <w:lang w:val="de-DE"/>
              </w:rPr>
            </w:pPr>
            <w:r>
              <w:rPr>
                <w:b/>
                <w:sz w:val="20"/>
                <w:szCs w:val="20"/>
                <w:lang w:val="de-DE"/>
              </w:rPr>
              <w:t>Company</w:t>
            </w:r>
          </w:p>
        </w:tc>
        <w:tc>
          <w:tcPr>
            <w:tcW w:w="7560" w:type="dxa"/>
          </w:tcPr>
          <w:p w14:paraId="76EB53FA" w14:textId="77777777" w:rsidR="004F265A" w:rsidRDefault="004F265A" w:rsidP="001A0FD1">
            <w:pPr>
              <w:pStyle w:val="a6"/>
              <w:spacing w:after="0"/>
              <w:rPr>
                <w:b/>
                <w:sz w:val="20"/>
                <w:szCs w:val="20"/>
                <w:lang w:val="de-DE"/>
              </w:rPr>
            </w:pPr>
            <w:r>
              <w:rPr>
                <w:b/>
                <w:sz w:val="20"/>
                <w:szCs w:val="20"/>
                <w:lang w:val="de-DE"/>
              </w:rPr>
              <w:t>View/Position</w:t>
            </w:r>
          </w:p>
        </w:tc>
      </w:tr>
      <w:tr w:rsidR="004F265A" w:rsidRPr="00D11A4A" w14:paraId="0348C2DE" w14:textId="77777777" w:rsidTr="001A0FD1">
        <w:tc>
          <w:tcPr>
            <w:tcW w:w="1525" w:type="dxa"/>
          </w:tcPr>
          <w:p w14:paraId="01F2BFB0" w14:textId="432C65BB" w:rsidR="004F265A" w:rsidRPr="00B56EA6" w:rsidRDefault="00B56EA6" w:rsidP="001A0FD1">
            <w:pPr>
              <w:pStyle w:val="a6"/>
              <w:spacing w:after="0"/>
              <w:rPr>
                <w:rFonts w:eastAsiaTheme="minorEastAsia"/>
                <w:sz w:val="20"/>
                <w:szCs w:val="20"/>
                <w:lang w:val="de-DE"/>
              </w:rPr>
            </w:pPr>
            <w:r>
              <w:rPr>
                <w:rFonts w:eastAsiaTheme="minorEastAsia" w:hint="eastAsia"/>
                <w:sz w:val="20"/>
                <w:szCs w:val="20"/>
                <w:lang w:val="de-DE"/>
              </w:rPr>
              <w:t>H</w:t>
            </w:r>
            <w:r>
              <w:rPr>
                <w:rFonts w:eastAsiaTheme="minorEastAsia"/>
                <w:sz w:val="20"/>
                <w:szCs w:val="20"/>
                <w:lang w:val="de-DE"/>
              </w:rPr>
              <w:t>uawei, HiSilicon</w:t>
            </w:r>
          </w:p>
        </w:tc>
        <w:tc>
          <w:tcPr>
            <w:tcW w:w="7560" w:type="dxa"/>
          </w:tcPr>
          <w:p w14:paraId="57191CB4" w14:textId="17DED0A4" w:rsidR="004F265A" w:rsidRPr="00B56EA6" w:rsidRDefault="00B56EA6" w:rsidP="001A0FD1">
            <w:pPr>
              <w:pStyle w:val="a6"/>
              <w:spacing w:after="0"/>
              <w:rPr>
                <w:rFonts w:eastAsiaTheme="minorEastAsia"/>
                <w:sz w:val="20"/>
                <w:szCs w:val="20"/>
              </w:rPr>
            </w:pPr>
            <w:r w:rsidRPr="00B56EA6">
              <w:rPr>
                <w:rFonts w:eastAsiaTheme="minorEastAsia"/>
                <w:sz w:val="20"/>
                <w:szCs w:val="20"/>
              </w:rPr>
              <w:t>Support Proposal 1, i.e</w:t>
            </w:r>
            <w:r>
              <w:rPr>
                <w:rFonts w:eastAsiaTheme="minorEastAsia"/>
                <w:sz w:val="20"/>
                <w:szCs w:val="20"/>
              </w:rPr>
              <w:t>.,</w:t>
            </w:r>
            <w:r w:rsidRPr="00B56EA6">
              <w:rPr>
                <w:rFonts w:eastAsiaTheme="minorEastAsia"/>
                <w:sz w:val="20"/>
                <w:szCs w:val="20"/>
              </w:rPr>
              <w:t xml:space="preserve"> confirming RAN2 understanding.</w:t>
            </w:r>
          </w:p>
          <w:p w14:paraId="58B06CBF" w14:textId="74E85BC8" w:rsidR="00B56EA6" w:rsidRPr="00B56EA6" w:rsidRDefault="00B56EA6" w:rsidP="00B56EA6">
            <w:pPr>
              <w:pStyle w:val="a6"/>
              <w:spacing w:after="0"/>
              <w:rPr>
                <w:rFonts w:eastAsiaTheme="minorEastAsia"/>
                <w:color w:val="FF0000"/>
                <w:sz w:val="20"/>
                <w:szCs w:val="20"/>
              </w:rPr>
            </w:pPr>
            <w:r>
              <w:rPr>
                <w:rFonts w:eastAsiaTheme="minorEastAsia"/>
                <w:sz w:val="20"/>
                <w:szCs w:val="20"/>
              </w:rPr>
              <w:t>Do not support Proposal 2, and we s</w:t>
            </w:r>
            <w:r w:rsidRPr="00B56EA6">
              <w:rPr>
                <w:rFonts w:eastAsiaTheme="minorEastAsia"/>
                <w:sz w:val="20"/>
                <w:szCs w:val="20"/>
              </w:rPr>
              <w:t xml:space="preserve">uggest not to teach RAN2 how to update their specs. </w:t>
            </w:r>
            <w:r>
              <w:rPr>
                <w:rFonts w:eastAsiaTheme="minorEastAsia"/>
                <w:color w:val="FF0000"/>
                <w:sz w:val="20"/>
                <w:szCs w:val="20"/>
              </w:rPr>
              <w:t xml:space="preserve"> </w:t>
            </w:r>
          </w:p>
        </w:tc>
      </w:tr>
      <w:tr w:rsidR="004F265A" w:rsidRPr="002C0391" w14:paraId="61AE2E12" w14:textId="77777777" w:rsidTr="001A0FD1">
        <w:tc>
          <w:tcPr>
            <w:tcW w:w="1525" w:type="dxa"/>
          </w:tcPr>
          <w:p w14:paraId="19688336" w14:textId="6CB8E963" w:rsidR="004F265A" w:rsidRPr="00300EB6" w:rsidRDefault="00C64CB7" w:rsidP="001A0FD1">
            <w:pPr>
              <w:pStyle w:val="a6"/>
              <w:spacing w:after="0"/>
              <w:rPr>
                <w:sz w:val="20"/>
                <w:szCs w:val="20"/>
                <w:lang w:val="de-DE"/>
              </w:rPr>
            </w:pPr>
            <w:r>
              <w:rPr>
                <w:sz w:val="20"/>
                <w:szCs w:val="20"/>
                <w:lang w:val="de-DE"/>
              </w:rPr>
              <w:t>OPPO</w:t>
            </w:r>
          </w:p>
        </w:tc>
        <w:tc>
          <w:tcPr>
            <w:tcW w:w="7560" w:type="dxa"/>
          </w:tcPr>
          <w:p w14:paraId="2227BFC9" w14:textId="77777777" w:rsidR="004F265A" w:rsidRDefault="00C64CB7" w:rsidP="001A0FD1">
            <w:pPr>
              <w:pStyle w:val="a6"/>
              <w:spacing w:after="0"/>
              <w:rPr>
                <w:rFonts w:eastAsiaTheme="minorEastAsia"/>
                <w:sz w:val="20"/>
                <w:szCs w:val="20"/>
                <w:lang w:val="de-DE"/>
              </w:rPr>
            </w:pPr>
            <w:r>
              <w:rPr>
                <w:rFonts w:eastAsiaTheme="minorEastAsia"/>
                <w:sz w:val="20"/>
                <w:szCs w:val="20"/>
                <w:lang w:val="de-DE"/>
              </w:rPr>
              <w:t>Support</w:t>
            </w:r>
            <w:r>
              <w:rPr>
                <w:rFonts w:eastAsiaTheme="minorEastAsia" w:hint="eastAsia"/>
                <w:sz w:val="20"/>
                <w:szCs w:val="20"/>
                <w:lang w:val="de-DE"/>
              </w:rPr>
              <w:t xml:space="preserve"> proposal 1. </w:t>
            </w:r>
          </w:p>
          <w:p w14:paraId="597E69D0" w14:textId="37731381" w:rsidR="00C64CB7" w:rsidRPr="00300EB6" w:rsidRDefault="00C64CB7" w:rsidP="001A0FD1">
            <w:pPr>
              <w:pStyle w:val="a6"/>
              <w:spacing w:after="0"/>
              <w:rPr>
                <w:rFonts w:eastAsiaTheme="minorEastAsia"/>
                <w:sz w:val="20"/>
                <w:szCs w:val="20"/>
                <w:lang w:val="de-DE"/>
              </w:rPr>
            </w:pPr>
            <w:r>
              <w:rPr>
                <w:rFonts w:eastAsiaTheme="minorEastAsia" w:hint="eastAsia"/>
                <w:sz w:val="20"/>
                <w:szCs w:val="20"/>
                <w:lang w:val="de-DE"/>
              </w:rPr>
              <w:t xml:space="preserve">For Proposal 2, we can suggest RAN2 to update 38.306 accordingly, but the detailed wording should be up to RAN2. </w:t>
            </w:r>
          </w:p>
        </w:tc>
      </w:tr>
      <w:tr w:rsidR="00F270D3" w:rsidRPr="002C0391" w14:paraId="3834E1B3" w14:textId="77777777" w:rsidTr="001A0FD1">
        <w:tc>
          <w:tcPr>
            <w:tcW w:w="1525" w:type="dxa"/>
          </w:tcPr>
          <w:p w14:paraId="722A5CC0" w14:textId="643B08DC" w:rsidR="00F270D3" w:rsidRPr="00300EB6" w:rsidRDefault="00F270D3" w:rsidP="00F270D3">
            <w:pPr>
              <w:pStyle w:val="a6"/>
              <w:spacing w:after="0"/>
              <w:rPr>
                <w:sz w:val="20"/>
                <w:szCs w:val="20"/>
                <w:lang w:val="de-DE"/>
              </w:rPr>
            </w:pPr>
            <w:r>
              <w:rPr>
                <w:rFonts w:eastAsia="Malgun Gothic" w:hint="eastAsia"/>
                <w:sz w:val="20"/>
                <w:szCs w:val="20"/>
                <w:lang w:val="de-DE" w:eastAsia="ko-KR"/>
              </w:rPr>
              <w:t>S</w:t>
            </w:r>
            <w:r>
              <w:rPr>
                <w:rFonts w:eastAsia="Malgun Gothic"/>
                <w:sz w:val="20"/>
                <w:szCs w:val="20"/>
                <w:lang w:val="de-DE" w:eastAsia="ko-KR"/>
              </w:rPr>
              <w:t>amsung</w:t>
            </w:r>
          </w:p>
        </w:tc>
        <w:tc>
          <w:tcPr>
            <w:tcW w:w="7560" w:type="dxa"/>
          </w:tcPr>
          <w:p w14:paraId="5E352763" w14:textId="47CFBB1C" w:rsidR="00F270D3" w:rsidRPr="00300EB6" w:rsidRDefault="00F270D3" w:rsidP="00F270D3">
            <w:pPr>
              <w:pStyle w:val="a6"/>
              <w:spacing w:after="0"/>
              <w:rPr>
                <w:sz w:val="20"/>
                <w:szCs w:val="20"/>
                <w:lang w:val="de-DE"/>
              </w:rPr>
            </w:pPr>
            <w:r>
              <w:rPr>
                <w:rFonts w:eastAsiaTheme="minorEastAsia"/>
                <w:sz w:val="20"/>
                <w:szCs w:val="20"/>
              </w:rPr>
              <w:t xml:space="preserve">Support Proposal 1. Proposal 1 is enough for the response to RAN2. </w:t>
            </w:r>
          </w:p>
        </w:tc>
      </w:tr>
      <w:tr w:rsidR="00F270D3" w:rsidRPr="002C0391" w14:paraId="695D4447" w14:textId="77777777" w:rsidTr="001A0FD1">
        <w:tc>
          <w:tcPr>
            <w:tcW w:w="1525" w:type="dxa"/>
          </w:tcPr>
          <w:p w14:paraId="5FC3569C" w14:textId="061E7876" w:rsidR="00F270D3" w:rsidRPr="00300EB6" w:rsidRDefault="00546DEA" w:rsidP="00F270D3">
            <w:pPr>
              <w:pStyle w:val="a6"/>
              <w:spacing w:after="0"/>
              <w:rPr>
                <w:rFonts w:eastAsiaTheme="minorEastAsia"/>
                <w:sz w:val="20"/>
                <w:szCs w:val="20"/>
                <w:lang w:val="de-DE"/>
              </w:rPr>
            </w:pPr>
            <w:r>
              <w:rPr>
                <w:rFonts w:eastAsiaTheme="minorEastAsia" w:hint="eastAsia"/>
                <w:sz w:val="20"/>
                <w:szCs w:val="20"/>
                <w:lang w:val="de-DE"/>
              </w:rPr>
              <w:t>ZTE</w:t>
            </w:r>
          </w:p>
        </w:tc>
        <w:tc>
          <w:tcPr>
            <w:tcW w:w="7560" w:type="dxa"/>
          </w:tcPr>
          <w:p w14:paraId="20B06EEC" w14:textId="77777777" w:rsidR="00F270D3" w:rsidRDefault="00546DEA" w:rsidP="00546DEA">
            <w:pPr>
              <w:pStyle w:val="a6"/>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upport Proposal 1. RAN2 understanding is correct.</w:t>
            </w:r>
          </w:p>
          <w:p w14:paraId="63DE7C8E" w14:textId="599D6B9D" w:rsidR="00546DEA" w:rsidRPr="00300EB6" w:rsidRDefault="007D6D07" w:rsidP="00546DEA">
            <w:pPr>
              <w:pStyle w:val="a6"/>
              <w:spacing w:after="0"/>
              <w:rPr>
                <w:rFonts w:eastAsiaTheme="minorEastAsia"/>
                <w:sz w:val="20"/>
                <w:szCs w:val="20"/>
                <w:lang w:val="de-DE"/>
              </w:rPr>
            </w:pPr>
            <w:r>
              <w:rPr>
                <w:rFonts w:eastAsiaTheme="minorEastAsia"/>
                <w:sz w:val="20"/>
                <w:szCs w:val="20"/>
                <w:lang w:val="de-DE"/>
              </w:rPr>
              <w:t>For Proposal 2, leaving the detailed text change to RAN2 seems okay.</w:t>
            </w:r>
          </w:p>
        </w:tc>
      </w:tr>
      <w:tr w:rsidR="00D834E2" w:rsidRPr="002C0391" w14:paraId="365A5319" w14:textId="77777777" w:rsidTr="001A0FD1">
        <w:tc>
          <w:tcPr>
            <w:tcW w:w="1525" w:type="dxa"/>
          </w:tcPr>
          <w:p w14:paraId="0DCF5093" w14:textId="25748611" w:rsidR="00D834E2" w:rsidRPr="004462DF" w:rsidRDefault="00D834E2" w:rsidP="00F270D3">
            <w:pPr>
              <w:pStyle w:val="a6"/>
              <w:spacing w:after="0"/>
              <w:rPr>
                <w:rFonts w:eastAsiaTheme="minorEastAsia"/>
                <w:sz w:val="20"/>
                <w:szCs w:val="20"/>
                <w:lang w:val="de-DE"/>
              </w:rPr>
            </w:pPr>
            <w:r w:rsidRPr="004462DF">
              <w:rPr>
                <w:rFonts w:eastAsiaTheme="minorEastAsia"/>
                <w:sz w:val="20"/>
                <w:szCs w:val="20"/>
                <w:lang w:val="de-DE"/>
              </w:rPr>
              <w:t>Qualcomm</w:t>
            </w:r>
          </w:p>
        </w:tc>
        <w:tc>
          <w:tcPr>
            <w:tcW w:w="7560" w:type="dxa"/>
          </w:tcPr>
          <w:p w14:paraId="0173ED05" w14:textId="65DECF8D" w:rsidR="00D834E2" w:rsidRPr="004462DF" w:rsidRDefault="009F4186" w:rsidP="00546DEA">
            <w:pPr>
              <w:pStyle w:val="a6"/>
              <w:spacing w:after="0"/>
              <w:rPr>
                <w:rFonts w:eastAsiaTheme="minorEastAsia"/>
                <w:sz w:val="20"/>
                <w:szCs w:val="20"/>
                <w:lang w:val="de-DE"/>
              </w:rPr>
            </w:pPr>
            <w:r w:rsidRPr="004462DF">
              <w:rPr>
                <w:rFonts w:eastAsiaTheme="minorEastAsia"/>
                <w:sz w:val="20"/>
                <w:szCs w:val="20"/>
                <w:lang w:val="de-DE"/>
              </w:rPr>
              <w:t>Support proposal 1.</w:t>
            </w:r>
            <w:r w:rsidR="00E81450" w:rsidRPr="004462DF">
              <w:rPr>
                <w:rFonts w:eastAsiaTheme="minorEastAsia"/>
                <w:sz w:val="20"/>
                <w:szCs w:val="20"/>
                <w:lang w:val="de-DE"/>
              </w:rPr>
              <w:t xml:space="preserve"> Besides, it is also preferred to</w:t>
            </w:r>
            <w:r w:rsidR="00FD136A" w:rsidRPr="004462DF">
              <w:rPr>
                <w:rFonts w:eastAsiaTheme="minorEastAsia"/>
                <w:sz w:val="20"/>
                <w:szCs w:val="20"/>
                <w:lang w:val="de-DE"/>
              </w:rPr>
              <w:t xml:space="preserve"> explain th</w:t>
            </w:r>
            <w:r w:rsidR="008E0737">
              <w:rPr>
                <w:rFonts w:eastAsiaTheme="minorEastAsia"/>
                <w:sz w:val="20"/>
                <w:szCs w:val="20"/>
                <w:lang w:val="de-DE"/>
              </w:rPr>
              <w:t>e</w:t>
            </w:r>
            <w:r w:rsidR="00FD136A" w:rsidRPr="004462DF">
              <w:rPr>
                <w:rFonts w:eastAsiaTheme="minorEastAsia"/>
                <w:sz w:val="20"/>
                <w:szCs w:val="20"/>
                <w:lang w:val="de-DE"/>
              </w:rPr>
              <w:t>s</w:t>
            </w:r>
            <w:r w:rsidR="008E0737">
              <w:rPr>
                <w:rFonts w:eastAsiaTheme="minorEastAsia"/>
                <w:sz w:val="20"/>
                <w:szCs w:val="20"/>
                <w:lang w:val="de-DE"/>
              </w:rPr>
              <w:t>e</w:t>
            </w:r>
            <w:r w:rsidR="00FD136A" w:rsidRPr="004462DF">
              <w:rPr>
                <w:rFonts w:eastAsiaTheme="minorEastAsia"/>
                <w:sz w:val="20"/>
                <w:szCs w:val="20"/>
                <w:lang w:val="de-DE"/>
              </w:rPr>
              <w:t xml:space="preserve"> two parameters limit</w:t>
            </w:r>
            <w:r w:rsidR="008E0737">
              <w:rPr>
                <w:rFonts w:eastAsiaTheme="minorEastAsia"/>
                <w:sz w:val="20"/>
                <w:szCs w:val="20"/>
                <w:lang w:val="de-DE"/>
              </w:rPr>
              <w:t>int</w:t>
            </w:r>
            <w:r w:rsidR="00FD136A" w:rsidRPr="004462DF">
              <w:rPr>
                <w:rFonts w:eastAsiaTheme="minorEastAsia"/>
                <w:sz w:val="20"/>
                <w:szCs w:val="20"/>
                <w:lang w:val="de-DE"/>
              </w:rPr>
              <w:t xml:space="preserve"> </w:t>
            </w:r>
            <w:r w:rsidR="00FD136A" w:rsidRPr="008E0737">
              <w:rPr>
                <w:rFonts w:eastAsiaTheme="minorEastAsia"/>
                <w:sz w:val="20"/>
                <w:szCs w:val="20"/>
                <w:u w:val="single"/>
                <w:lang w:val="de-DE"/>
              </w:rPr>
              <w:t>the number of active resource/</w:t>
            </w:r>
            <w:r w:rsidR="00FA38C2" w:rsidRPr="008E0737">
              <w:rPr>
                <w:rFonts w:eastAsiaTheme="minorEastAsia"/>
                <w:sz w:val="20"/>
                <w:szCs w:val="20"/>
                <w:u w:val="single"/>
                <w:lang w:val="de-DE"/>
              </w:rPr>
              <w:t>ports in any slot</w:t>
            </w:r>
            <w:r w:rsidR="00FA38C2" w:rsidRPr="004462DF">
              <w:rPr>
                <w:rFonts w:eastAsiaTheme="minorEastAsia"/>
                <w:sz w:val="20"/>
                <w:szCs w:val="20"/>
                <w:lang w:val="de-DE"/>
              </w:rPr>
              <w:t xml:space="preserve">, across </w:t>
            </w:r>
            <w:r w:rsidR="006270E3" w:rsidRPr="004462DF">
              <w:rPr>
                <w:rFonts w:eastAsiaTheme="minorEastAsia"/>
                <w:sz w:val="20"/>
                <w:szCs w:val="20"/>
                <w:lang w:val="de-DE"/>
              </w:rPr>
              <w:t xml:space="preserve">active BWPs of all </w:t>
            </w:r>
            <w:r w:rsidR="00FA38C2" w:rsidRPr="004462DF">
              <w:rPr>
                <w:rFonts w:eastAsiaTheme="minorEastAsia"/>
                <w:sz w:val="20"/>
                <w:szCs w:val="20"/>
                <w:lang w:val="de-DE"/>
              </w:rPr>
              <w:t>CCs</w:t>
            </w:r>
            <w:r w:rsidR="006270E3" w:rsidRPr="004462DF">
              <w:rPr>
                <w:rFonts w:eastAsiaTheme="minorEastAsia"/>
                <w:sz w:val="20"/>
                <w:szCs w:val="20"/>
                <w:lang w:val="de-DE"/>
              </w:rPr>
              <w:t>. The underlined text aligns with the definition in sec</w:t>
            </w:r>
            <w:r w:rsidR="00091C65" w:rsidRPr="004462DF">
              <w:rPr>
                <w:rFonts w:eastAsiaTheme="minorEastAsia"/>
                <w:sz w:val="20"/>
                <w:szCs w:val="20"/>
                <w:lang w:val="de-DE"/>
              </w:rPr>
              <w:t>tion 5.2.1.6 of TS38.214. RAN2 uses wording „simultaneous“ everywhere in TS38.306</w:t>
            </w:r>
            <w:r w:rsidR="004462DF" w:rsidRPr="004462DF">
              <w:rPr>
                <w:rFonts w:eastAsiaTheme="minorEastAsia"/>
                <w:sz w:val="20"/>
                <w:szCs w:val="20"/>
                <w:lang w:val="de-DE"/>
              </w:rPr>
              <w:t xml:space="preserve"> (without mentioning active resource/ports)</w:t>
            </w:r>
            <w:r w:rsidR="00091C65" w:rsidRPr="004462DF">
              <w:rPr>
                <w:rFonts w:eastAsiaTheme="minorEastAsia"/>
                <w:sz w:val="20"/>
                <w:szCs w:val="20"/>
                <w:lang w:val="de-DE"/>
              </w:rPr>
              <w:t xml:space="preserve">, which seems </w:t>
            </w:r>
            <w:r w:rsidR="00D55C90" w:rsidRPr="004462DF">
              <w:rPr>
                <w:rFonts w:eastAsiaTheme="minorEastAsia"/>
                <w:sz w:val="20"/>
                <w:szCs w:val="20"/>
                <w:lang w:val="de-DE"/>
              </w:rPr>
              <w:t>a bit confusing</w:t>
            </w:r>
            <w:r w:rsidR="004462DF" w:rsidRPr="004462DF">
              <w:rPr>
                <w:rFonts w:eastAsiaTheme="minorEastAsia"/>
                <w:sz w:val="20"/>
                <w:szCs w:val="20"/>
                <w:lang w:val="de-DE"/>
              </w:rPr>
              <w:t>.</w:t>
            </w:r>
          </w:p>
          <w:p w14:paraId="7BCB8240" w14:textId="77777777" w:rsidR="006C5B8D" w:rsidRPr="004462DF" w:rsidRDefault="006C5B8D" w:rsidP="00546DEA">
            <w:pPr>
              <w:pStyle w:val="a6"/>
              <w:spacing w:after="0"/>
              <w:rPr>
                <w:rFonts w:eastAsiaTheme="minorEastAsia"/>
                <w:sz w:val="20"/>
                <w:szCs w:val="20"/>
                <w:lang w:val="de-DE"/>
              </w:rPr>
            </w:pPr>
          </w:p>
          <w:p w14:paraId="6552D8F6" w14:textId="6431C60C" w:rsidR="006C5B8D" w:rsidRPr="004462DF" w:rsidRDefault="006C5B8D" w:rsidP="00546DEA">
            <w:pPr>
              <w:pStyle w:val="a6"/>
              <w:spacing w:after="0"/>
              <w:rPr>
                <w:rFonts w:eastAsiaTheme="minorEastAsia"/>
                <w:sz w:val="20"/>
                <w:szCs w:val="20"/>
                <w:lang w:val="de-DE"/>
              </w:rPr>
            </w:pPr>
            <w:r w:rsidRPr="004462DF">
              <w:rPr>
                <w:rFonts w:eastAsiaTheme="minorEastAsia"/>
                <w:sz w:val="20"/>
                <w:szCs w:val="20"/>
                <w:lang w:val="de-DE"/>
              </w:rPr>
              <w:t xml:space="preserve">For proposal 2, we suggest to </w:t>
            </w:r>
            <w:r w:rsidR="000038AF" w:rsidRPr="004462DF">
              <w:rPr>
                <w:rFonts w:eastAsiaTheme="minorEastAsia"/>
                <w:sz w:val="20"/>
                <w:szCs w:val="20"/>
                <w:lang w:val="de-DE"/>
              </w:rPr>
              <w:t>provide text change to RAN2</w:t>
            </w:r>
            <w:r w:rsidR="00E81450" w:rsidRPr="004462DF">
              <w:rPr>
                <w:rFonts w:eastAsiaTheme="minorEastAsia"/>
                <w:sz w:val="20"/>
                <w:szCs w:val="20"/>
                <w:lang w:val="de-DE"/>
              </w:rPr>
              <w:t xml:space="preserve"> (at least as a suggestion)</w:t>
            </w:r>
            <w:r w:rsidR="000038AF" w:rsidRPr="004462DF">
              <w:rPr>
                <w:rFonts w:eastAsiaTheme="minorEastAsia"/>
                <w:sz w:val="20"/>
                <w:szCs w:val="20"/>
                <w:lang w:val="de-DE"/>
              </w:rPr>
              <w:t xml:space="preserve"> to avoid misinterpretation</w:t>
            </w:r>
            <w:r w:rsidR="00E81450" w:rsidRPr="004462DF">
              <w:rPr>
                <w:rFonts w:eastAsiaTheme="minorEastAsia"/>
                <w:sz w:val="20"/>
                <w:szCs w:val="20"/>
                <w:lang w:val="de-DE"/>
              </w:rPr>
              <w:t>.</w:t>
            </w:r>
          </w:p>
        </w:tc>
      </w:tr>
      <w:tr w:rsidR="00A01F54" w:rsidRPr="002C0391" w14:paraId="2672B55C" w14:textId="77777777" w:rsidTr="001A0FD1">
        <w:tc>
          <w:tcPr>
            <w:tcW w:w="1525" w:type="dxa"/>
          </w:tcPr>
          <w:p w14:paraId="7CD6A962" w14:textId="6C7B3039" w:rsidR="00A01F54" w:rsidRPr="004462DF" w:rsidRDefault="00A01F54" w:rsidP="00F270D3">
            <w:pPr>
              <w:pStyle w:val="a6"/>
              <w:spacing w:after="0"/>
              <w:rPr>
                <w:lang w:val="de-DE"/>
              </w:rPr>
            </w:pPr>
            <w:r>
              <w:rPr>
                <w:lang w:val="de-DE"/>
              </w:rPr>
              <w:t>Nokia, NSB</w:t>
            </w:r>
          </w:p>
        </w:tc>
        <w:tc>
          <w:tcPr>
            <w:tcW w:w="7560" w:type="dxa"/>
          </w:tcPr>
          <w:p w14:paraId="522D145B" w14:textId="3374DAA1" w:rsidR="00A01F54" w:rsidRPr="004462DF" w:rsidRDefault="00A01F54" w:rsidP="00546DEA">
            <w:pPr>
              <w:pStyle w:val="a6"/>
              <w:spacing w:after="0"/>
              <w:rPr>
                <w:lang w:val="de-DE"/>
              </w:rPr>
            </w:pPr>
            <w:r>
              <w:rPr>
                <w:lang w:val="de-DE"/>
              </w:rPr>
              <w:t>Support proposal 1 only. Similarly to Huawei and Samsung we don’t see a need for proposal 2, RAN2 is the right group to update their specs, if needed.</w:t>
            </w:r>
          </w:p>
        </w:tc>
      </w:tr>
      <w:tr w:rsidR="007363B3" w:rsidRPr="002C0391" w14:paraId="41A8FE7C" w14:textId="77777777" w:rsidTr="001A0FD1">
        <w:tc>
          <w:tcPr>
            <w:tcW w:w="1525" w:type="dxa"/>
          </w:tcPr>
          <w:p w14:paraId="0BA831F7" w14:textId="46FAC3C7" w:rsidR="007363B3" w:rsidRPr="007363B3" w:rsidRDefault="007363B3" w:rsidP="00F270D3">
            <w:pPr>
              <w:pStyle w:val="a6"/>
              <w:spacing w:after="0"/>
              <w:rPr>
                <w:lang w:val="en-US"/>
              </w:rPr>
            </w:pPr>
            <w:r>
              <w:rPr>
                <w:lang w:val="en-US"/>
              </w:rPr>
              <w:t>Intel</w:t>
            </w:r>
          </w:p>
        </w:tc>
        <w:tc>
          <w:tcPr>
            <w:tcW w:w="7560" w:type="dxa"/>
          </w:tcPr>
          <w:p w14:paraId="4E91925E" w14:textId="24CED8A8" w:rsidR="007363B3" w:rsidRDefault="007363B3" w:rsidP="00546DEA">
            <w:pPr>
              <w:pStyle w:val="a6"/>
              <w:spacing w:after="0"/>
              <w:rPr>
                <w:lang w:val="de-DE"/>
              </w:rPr>
            </w:pPr>
            <w:r>
              <w:rPr>
                <w:lang w:val="de-DE"/>
              </w:rPr>
              <w:t xml:space="preserve">Support </w:t>
            </w:r>
            <w:r w:rsidR="003751AD">
              <w:rPr>
                <w:lang w:val="de-DE"/>
              </w:rPr>
              <w:t xml:space="preserve">both </w:t>
            </w:r>
            <w:r>
              <w:rPr>
                <w:lang w:val="de-DE"/>
              </w:rPr>
              <w:t xml:space="preserve">proposal 1 and proposal 2. We can indicate </w:t>
            </w:r>
            <w:r w:rsidR="003751AD">
              <w:rPr>
                <w:lang w:val="de-DE"/>
              </w:rPr>
              <w:t>that</w:t>
            </w:r>
            <w:r>
              <w:rPr>
                <w:lang w:val="de-DE"/>
              </w:rPr>
              <w:t xml:space="preserve"> proposal 2</w:t>
            </w:r>
            <w:r w:rsidR="003751AD">
              <w:rPr>
                <w:lang w:val="de-DE"/>
              </w:rPr>
              <w:t xml:space="preserve"> isexample and</w:t>
            </w:r>
            <w:r>
              <w:rPr>
                <w:lang w:val="de-DE"/>
              </w:rPr>
              <w:t xml:space="preserve"> it is up ot RAN2 whether to use </w:t>
            </w:r>
            <w:r w:rsidR="003751AD">
              <w:rPr>
                <w:lang w:val="de-DE"/>
              </w:rPr>
              <w:t>it</w:t>
            </w:r>
            <w:r w:rsidR="00B14C3A">
              <w:rPr>
                <w:lang w:val="de-DE"/>
              </w:rPr>
              <w:t xml:space="preserve"> or not</w:t>
            </w:r>
            <w:r>
              <w:rPr>
                <w:lang w:val="de-DE"/>
              </w:rPr>
              <w:t>.</w:t>
            </w:r>
          </w:p>
        </w:tc>
      </w:tr>
      <w:tr w:rsidR="008C5EAC" w:rsidRPr="002C0391" w14:paraId="5A56DA3C" w14:textId="77777777" w:rsidTr="001A0FD1">
        <w:tc>
          <w:tcPr>
            <w:tcW w:w="1525" w:type="dxa"/>
          </w:tcPr>
          <w:p w14:paraId="6547CC4F" w14:textId="333EFB6C" w:rsidR="008C5EAC" w:rsidRPr="008C5EAC" w:rsidRDefault="008C5EAC" w:rsidP="00F270D3">
            <w:pPr>
              <w:pStyle w:val="a6"/>
              <w:spacing w:after="0"/>
            </w:pPr>
            <w:r>
              <w:t>Apple</w:t>
            </w:r>
          </w:p>
        </w:tc>
        <w:tc>
          <w:tcPr>
            <w:tcW w:w="7560" w:type="dxa"/>
          </w:tcPr>
          <w:p w14:paraId="44C7B9AA" w14:textId="77777777" w:rsidR="008C5EAC" w:rsidRDefault="008C5EAC" w:rsidP="00D05BCA">
            <w:pPr>
              <w:pStyle w:val="a6"/>
              <w:spacing w:after="0"/>
              <w:rPr>
                <w:lang w:val="de-DE"/>
              </w:rPr>
            </w:pPr>
            <w:r>
              <w:rPr>
                <w:lang w:val="de-DE"/>
              </w:rPr>
              <w:t>Support proposal 1</w:t>
            </w:r>
            <w:r w:rsidR="00D05BCA">
              <w:rPr>
                <w:lang w:val="de-DE"/>
              </w:rPr>
              <w:t xml:space="preserve">: We are also fine with Qualcomm suggestion to provide reference to RAN1 specification </w:t>
            </w:r>
          </w:p>
          <w:p w14:paraId="0E75DAC8" w14:textId="47B8E93F" w:rsidR="00D05BCA" w:rsidRDefault="00D05BCA" w:rsidP="00D05BCA">
            <w:pPr>
              <w:pStyle w:val="a6"/>
              <w:spacing w:after="0"/>
              <w:rPr>
                <w:lang w:val="de-DE"/>
              </w:rPr>
            </w:pPr>
            <w:r>
              <w:rPr>
                <w:lang w:val="de-DE"/>
              </w:rPr>
              <w:t>We are fine with proposal 2 as well</w:t>
            </w:r>
          </w:p>
        </w:tc>
      </w:tr>
    </w:tbl>
    <w:p w14:paraId="3A1138D3" w14:textId="77777777" w:rsidR="004F265A" w:rsidRDefault="004F265A" w:rsidP="004F265A">
      <w:pPr>
        <w:pStyle w:val="a6"/>
      </w:pPr>
    </w:p>
    <w:p w14:paraId="3BDA5BCF" w14:textId="02F96E52" w:rsidR="00A32D39" w:rsidRDefault="00A32D39">
      <w:pPr>
        <w:pStyle w:val="21"/>
      </w:pPr>
      <w:bookmarkStart w:id="22" w:name="_Toc535588825"/>
      <w:bookmarkStart w:id="23" w:name="_Toc5596060"/>
      <w:bookmarkStart w:id="24" w:name="_Toc17755492"/>
      <w:bookmarkStart w:id="25" w:name="_Toc5596374"/>
      <w:bookmarkStart w:id="26" w:name="_Toc8398224"/>
      <w:bookmarkStart w:id="27" w:name="_Toc1970570"/>
      <w:bookmarkStart w:id="28" w:name="_Toc8247956"/>
      <w:bookmarkStart w:id="29" w:name="_Toc5100812"/>
      <w:bookmarkStart w:id="30" w:name="_Toc62396114"/>
      <w:bookmarkEnd w:id="12"/>
      <w:bookmarkEnd w:id="13"/>
      <w:bookmarkEnd w:id="14"/>
      <w:bookmarkEnd w:id="15"/>
      <w:bookmarkEnd w:id="16"/>
      <w:bookmarkEnd w:id="17"/>
      <w:bookmarkEnd w:id="18"/>
      <w:bookmarkEnd w:id="19"/>
      <w:r>
        <w:t>3.2</w:t>
      </w:r>
      <w:r>
        <w:tab/>
        <w:t>&lt;Summary of 1</w:t>
      </w:r>
      <w:r w:rsidRPr="00A32D39">
        <w:rPr>
          <w:vertAlign w:val="superscript"/>
        </w:rPr>
        <w:t>st</w:t>
      </w:r>
      <w:r>
        <w:t xml:space="preserve"> Round Comments&gt;</w:t>
      </w:r>
    </w:p>
    <w:p w14:paraId="3609E242" w14:textId="39D6551A" w:rsidR="00A32D39" w:rsidRDefault="00A32D39" w:rsidP="00A32D39">
      <w:pPr>
        <w:rPr>
          <w:rFonts w:ascii="Arial" w:hAnsi="Arial"/>
          <w:lang w:val="en-US" w:eastAsia="zh-CN"/>
        </w:rPr>
      </w:pPr>
      <w:r w:rsidRPr="00A32D39">
        <w:rPr>
          <w:rFonts w:ascii="Arial" w:hAnsi="Arial"/>
          <w:lang w:val="en-US" w:eastAsia="zh-CN"/>
        </w:rPr>
        <w:t>There seems</w:t>
      </w:r>
      <w:r>
        <w:rPr>
          <w:rFonts w:ascii="Arial" w:hAnsi="Arial"/>
          <w:lang w:val="en-US" w:eastAsia="zh-CN"/>
        </w:rPr>
        <w:t xml:space="preserve"> to be broad support for at least Proposal 1. Qualcomm proposes adding additional text to the LS reply to clarify what is meant by "active" CSI-RS resources/ports according to RAN1 specifications, and this is supported also by Apple.</w:t>
      </w:r>
    </w:p>
    <w:p w14:paraId="6E8BA1DB" w14:textId="759FF613" w:rsidR="00A32D39" w:rsidRDefault="00A32D39" w:rsidP="00A32D39">
      <w:pPr>
        <w:rPr>
          <w:rFonts w:ascii="Arial" w:hAnsi="Arial"/>
          <w:lang w:val="en-US" w:eastAsia="zh-CN"/>
        </w:rPr>
      </w:pPr>
      <w:r>
        <w:rPr>
          <w:rFonts w:ascii="Arial" w:hAnsi="Arial"/>
          <w:lang w:val="en-US" w:eastAsia="zh-CN"/>
        </w:rPr>
        <w:t>There is a split of views on whether or not RAN1 should suggest an example of how RAN2 could modify TS 38.306 to avoid confusion. Some companies are okay to suggest it as an example; others would prefer not to include the details. Perhaps a middle ground can be to keep the first paragraph of Proposal 2 and remove the text box with the detailed example.</w:t>
      </w:r>
    </w:p>
    <w:p w14:paraId="14B03BFA" w14:textId="0FCDDE5E" w:rsidR="00A32D39" w:rsidRDefault="00A32D39" w:rsidP="00A32D39">
      <w:pPr>
        <w:rPr>
          <w:rFonts w:ascii="Arial" w:hAnsi="Arial"/>
          <w:lang w:val="en-US" w:eastAsia="zh-CN"/>
        </w:rPr>
      </w:pPr>
      <w:r>
        <w:rPr>
          <w:rFonts w:ascii="Arial" w:hAnsi="Arial"/>
          <w:lang w:val="en-US" w:eastAsia="zh-CN"/>
        </w:rPr>
        <w:t>Based on this, the moderator makes the following recommendation:</w:t>
      </w:r>
    </w:p>
    <w:p w14:paraId="1EEC2760" w14:textId="3F03D7E6" w:rsidR="00A32D39" w:rsidRPr="00A32D39" w:rsidRDefault="00A32D39" w:rsidP="00A32D39">
      <w:pPr>
        <w:rPr>
          <w:rFonts w:ascii="Arial" w:hAnsi="Arial"/>
          <w:b/>
          <w:bCs/>
          <w:lang w:val="en-US" w:eastAsia="zh-CN"/>
        </w:rPr>
      </w:pPr>
      <w:r>
        <w:rPr>
          <w:rFonts w:ascii="Arial" w:hAnsi="Arial"/>
          <w:b/>
          <w:bCs/>
          <w:highlight w:val="cyan"/>
          <w:lang w:val="en-US" w:eastAsia="zh-CN"/>
        </w:rPr>
        <w:t>Moderator</w:t>
      </w:r>
      <w:r w:rsidRPr="00A32D39">
        <w:rPr>
          <w:rFonts w:ascii="Arial" w:hAnsi="Arial"/>
          <w:b/>
          <w:bCs/>
          <w:highlight w:val="cyan"/>
          <w:lang w:val="en-US" w:eastAsia="zh-CN"/>
        </w:rPr>
        <w:t xml:space="preserve"> Recommendation:</w:t>
      </w:r>
    </w:p>
    <w:p w14:paraId="52CEEA19" w14:textId="24938624" w:rsidR="00A32D39" w:rsidRPr="000E696E" w:rsidRDefault="00A32D39" w:rsidP="00A32D39">
      <w:pPr>
        <w:pStyle w:val="aff5"/>
        <w:numPr>
          <w:ilvl w:val="0"/>
          <w:numId w:val="36"/>
        </w:numPr>
        <w:spacing w:after="120"/>
        <w:rPr>
          <w:rFonts w:ascii="Arial" w:hAnsi="Arial"/>
          <w:sz w:val="20"/>
          <w:szCs w:val="20"/>
          <w:lang w:val="en-US" w:eastAsia="zh-CN"/>
        </w:rPr>
      </w:pPr>
      <w:r w:rsidRPr="000E696E">
        <w:rPr>
          <w:rFonts w:ascii="Arial" w:hAnsi="Arial"/>
          <w:sz w:val="20"/>
          <w:szCs w:val="20"/>
          <w:lang w:val="en-US" w:eastAsia="zh-CN"/>
        </w:rPr>
        <w:t>Support Proposal 1</w:t>
      </w:r>
    </w:p>
    <w:p w14:paraId="4E3ABAFE" w14:textId="60A7E056" w:rsidR="00A32D39" w:rsidRPr="000E696E" w:rsidRDefault="00A32D39" w:rsidP="00A32D39">
      <w:pPr>
        <w:pStyle w:val="aff5"/>
        <w:numPr>
          <w:ilvl w:val="0"/>
          <w:numId w:val="36"/>
        </w:numPr>
        <w:rPr>
          <w:rFonts w:ascii="Arial" w:hAnsi="Arial"/>
          <w:sz w:val="20"/>
          <w:szCs w:val="20"/>
          <w:lang w:val="en-US" w:eastAsia="zh-CN"/>
        </w:rPr>
      </w:pPr>
      <w:r w:rsidRPr="000E696E">
        <w:rPr>
          <w:rFonts w:ascii="Arial" w:hAnsi="Arial"/>
          <w:sz w:val="20"/>
          <w:szCs w:val="20"/>
          <w:lang w:val="en-US" w:eastAsia="zh-CN"/>
        </w:rPr>
        <w:t>Add the following sentence to the end of Proposal 1:</w:t>
      </w:r>
    </w:p>
    <w:p w14:paraId="674199F5" w14:textId="3A6578AC" w:rsidR="00A32D39" w:rsidRDefault="00A32D39" w:rsidP="00A32D39">
      <w:pPr>
        <w:ind w:left="1134"/>
      </w:pPr>
      <w:r w:rsidRPr="00A32D39">
        <w:t>The definition of "active" CSI-RS/resources ports per slot is defined in the final paragraph of TS 38.214 Section 5.2.1.6.</w:t>
      </w:r>
    </w:p>
    <w:p w14:paraId="61D331E1" w14:textId="463911A0" w:rsidR="00A32D39" w:rsidRPr="000E696E" w:rsidRDefault="00A32D39" w:rsidP="00A32D39">
      <w:pPr>
        <w:pStyle w:val="aff5"/>
        <w:numPr>
          <w:ilvl w:val="0"/>
          <w:numId w:val="36"/>
        </w:numPr>
        <w:rPr>
          <w:rFonts w:ascii="Arial" w:hAnsi="Arial"/>
          <w:sz w:val="20"/>
          <w:szCs w:val="20"/>
          <w:lang w:val="en-US" w:eastAsia="zh-CN"/>
        </w:rPr>
      </w:pPr>
      <w:r w:rsidRPr="000E696E">
        <w:rPr>
          <w:rFonts w:ascii="Arial" w:hAnsi="Arial"/>
          <w:sz w:val="20"/>
          <w:szCs w:val="20"/>
          <w:lang w:val="en-US" w:eastAsia="zh-CN"/>
        </w:rPr>
        <w:t xml:space="preserve">Update Proposal 2 to remove the text box containing a detailed text proposal, leaving only the first paragraph as follows: </w:t>
      </w:r>
    </w:p>
    <w:p w14:paraId="69351E06" w14:textId="42A2EFA4" w:rsidR="00A32D39" w:rsidRDefault="00A32D39" w:rsidP="00A32D39">
      <w:pPr>
        <w:pStyle w:val="a6"/>
        <w:ind w:left="1134"/>
        <w:rPr>
          <w:lang w:val="en-US"/>
        </w:rPr>
      </w:pPr>
      <w:r>
        <w:rPr>
          <w:rFonts w:ascii="Times New Roman" w:hAnsi="Times New Roman"/>
          <w:lang w:val="en-US"/>
        </w:rPr>
        <w:lastRenderedPageBreak/>
        <w:t>RAN1 respectively suggests that</w:t>
      </w:r>
      <w:r w:rsidRPr="00E358A8">
        <w:rPr>
          <w:rFonts w:ascii="Times New Roman" w:hAnsi="Times New Roman"/>
          <w:lang w:val="en-US"/>
        </w:rPr>
        <w:t xml:space="preserve"> </w:t>
      </w:r>
      <w:r>
        <w:rPr>
          <w:rFonts w:ascii="Times New Roman" w:hAnsi="Times New Roman"/>
          <w:lang w:val="en-US"/>
        </w:rPr>
        <w:t xml:space="preserve">RAN2 could update </w:t>
      </w:r>
      <w:r w:rsidRPr="00E358A8">
        <w:rPr>
          <w:rFonts w:ascii="Times New Roman" w:hAnsi="Times New Roman"/>
          <w:lang w:val="en-US"/>
        </w:rPr>
        <w:t xml:space="preserve">the related descriptions in TS 38.306 </w:t>
      </w:r>
      <w:r>
        <w:rPr>
          <w:rFonts w:ascii="Times New Roman" w:hAnsi="Times New Roman"/>
          <w:lang w:val="en-US"/>
        </w:rPr>
        <w:t xml:space="preserve">in order </w:t>
      </w:r>
      <w:r w:rsidRPr="00E358A8">
        <w:rPr>
          <w:rFonts w:ascii="Times New Roman" w:hAnsi="Times New Roman"/>
          <w:lang w:val="en-US"/>
        </w:rPr>
        <w:t xml:space="preserve">to avoid </w:t>
      </w:r>
      <w:r>
        <w:rPr>
          <w:rFonts w:ascii="Times New Roman" w:hAnsi="Times New Roman"/>
          <w:lang w:val="en-US"/>
        </w:rPr>
        <w:t>possible mis</w:t>
      </w:r>
      <w:r w:rsidRPr="00E358A8">
        <w:rPr>
          <w:rFonts w:ascii="Times New Roman" w:hAnsi="Times New Roman"/>
          <w:lang w:val="en-US"/>
        </w:rPr>
        <w:t>interpretation</w:t>
      </w:r>
      <w:r>
        <w:rPr>
          <w:rFonts w:ascii="Times New Roman" w:hAnsi="Times New Roman"/>
          <w:lang w:val="en-US"/>
        </w:rPr>
        <w:t xml:space="preserve"> that the UE capability parameters indicate a restriction on the number of configured CSI-RS resources and ports</w:t>
      </w:r>
      <w:r w:rsidRPr="00E358A8">
        <w:rPr>
          <w:rFonts w:ascii="Times New Roman" w:hAnsi="Times New Roman"/>
          <w:lang w:val="en-US"/>
        </w:rPr>
        <w:t>.</w:t>
      </w:r>
    </w:p>
    <w:p w14:paraId="1B0DC74B" w14:textId="61AB15E8" w:rsidR="00A32D39" w:rsidRDefault="00A32D39" w:rsidP="00A32D39">
      <w:pPr>
        <w:pStyle w:val="21"/>
        <w:rPr>
          <w:lang w:val="en-US" w:eastAsia="zh-CN"/>
        </w:rPr>
      </w:pPr>
      <w:r>
        <w:rPr>
          <w:lang w:val="en-US" w:eastAsia="zh-CN"/>
        </w:rPr>
        <w:t>3.3</w:t>
      </w:r>
      <w:r>
        <w:rPr>
          <w:lang w:val="en-US" w:eastAsia="zh-CN"/>
        </w:rPr>
        <w:tab/>
      </w:r>
      <w:r>
        <w:t>&lt;2</w:t>
      </w:r>
      <w:r w:rsidRPr="00A32D39">
        <w:rPr>
          <w:vertAlign w:val="superscript"/>
        </w:rPr>
        <w:t>nd</w:t>
      </w:r>
      <w:r>
        <w:t xml:space="preserve"> Round Comments&gt;</w:t>
      </w:r>
    </w:p>
    <w:p w14:paraId="35FC960E" w14:textId="39079CBF" w:rsidR="00A32D39" w:rsidRPr="009C5EA5" w:rsidRDefault="00A32D39" w:rsidP="00A32D39">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moderator recommendation:</w:t>
      </w:r>
    </w:p>
    <w:tbl>
      <w:tblPr>
        <w:tblStyle w:val="afd"/>
        <w:tblW w:w="9085" w:type="dxa"/>
        <w:tblLayout w:type="fixed"/>
        <w:tblLook w:val="04A0" w:firstRow="1" w:lastRow="0" w:firstColumn="1" w:lastColumn="0" w:noHBand="0" w:noVBand="1"/>
      </w:tblPr>
      <w:tblGrid>
        <w:gridCol w:w="1525"/>
        <w:gridCol w:w="7560"/>
      </w:tblGrid>
      <w:tr w:rsidR="00A32D39" w14:paraId="51DA8D13" w14:textId="77777777" w:rsidTr="00FD6391">
        <w:tc>
          <w:tcPr>
            <w:tcW w:w="1525" w:type="dxa"/>
          </w:tcPr>
          <w:p w14:paraId="361567EF" w14:textId="77777777" w:rsidR="00A32D39" w:rsidRDefault="00A32D39" w:rsidP="00FD6391">
            <w:pPr>
              <w:pStyle w:val="a6"/>
              <w:spacing w:after="0"/>
              <w:rPr>
                <w:b/>
                <w:sz w:val="20"/>
                <w:szCs w:val="20"/>
                <w:lang w:val="de-DE"/>
              </w:rPr>
            </w:pPr>
            <w:r>
              <w:rPr>
                <w:b/>
                <w:sz w:val="20"/>
                <w:szCs w:val="20"/>
                <w:lang w:val="de-DE"/>
              </w:rPr>
              <w:t>Company</w:t>
            </w:r>
          </w:p>
        </w:tc>
        <w:tc>
          <w:tcPr>
            <w:tcW w:w="7560" w:type="dxa"/>
          </w:tcPr>
          <w:p w14:paraId="6E411549" w14:textId="77777777" w:rsidR="00A32D39" w:rsidRDefault="00A32D39" w:rsidP="00FD6391">
            <w:pPr>
              <w:pStyle w:val="a6"/>
              <w:spacing w:after="0"/>
              <w:rPr>
                <w:b/>
                <w:sz w:val="20"/>
                <w:szCs w:val="20"/>
                <w:lang w:val="de-DE"/>
              </w:rPr>
            </w:pPr>
            <w:r>
              <w:rPr>
                <w:b/>
                <w:sz w:val="20"/>
                <w:szCs w:val="20"/>
                <w:lang w:val="de-DE"/>
              </w:rPr>
              <w:t>View/Position</w:t>
            </w:r>
          </w:p>
        </w:tc>
      </w:tr>
      <w:tr w:rsidR="00A32D39" w:rsidRPr="00D11A4A" w14:paraId="385EDD0F" w14:textId="77777777" w:rsidTr="00FD6391">
        <w:tc>
          <w:tcPr>
            <w:tcW w:w="1525" w:type="dxa"/>
          </w:tcPr>
          <w:p w14:paraId="4862FFF9" w14:textId="6C3DA76C" w:rsidR="00A32D39" w:rsidRPr="00B56EA6" w:rsidRDefault="00FC7FAF" w:rsidP="00FD6391">
            <w:pPr>
              <w:pStyle w:val="a6"/>
              <w:spacing w:after="0"/>
              <w:rPr>
                <w:rFonts w:eastAsiaTheme="minorEastAsia"/>
                <w:sz w:val="20"/>
                <w:szCs w:val="20"/>
                <w:lang w:val="de-DE"/>
              </w:rPr>
            </w:pPr>
            <w:r>
              <w:rPr>
                <w:rFonts w:eastAsiaTheme="minorEastAsia"/>
                <w:sz w:val="20"/>
                <w:szCs w:val="20"/>
                <w:lang w:val="de-DE"/>
              </w:rPr>
              <w:t>vivo</w:t>
            </w:r>
          </w:p>
        </w:tc>
        <w:tc>
          <w:tcPr>
            <w:tcW w:w="7560" w:type="dxa"/>
          </w:tcPr>
          <w:p w14:paraId="65B407FF" w14:textId="3F87F384" w:rsidR="00A32D39" w:rsidRPr="00FC7FAF" w:rsidRDefault="00FC7FAF" w:rsidP="00FD6391">
            <w:pPr>
              <w:pStyle w:val="a6"/>
              <w:spacing w:after="0"/>
              <w:rPr>
                <w:sz w:val="20"/>
                <w:szCs w:val="20"/>
                <w:lang w:val="en-US"/>
              </w:rPr>
            </w:pPr>
            <w:r w:rsidRPr="00FC7FAF">
              <w:rPr>
                <w:rFonts w:hint="eastAsia"/>
                <w:sz w:val="20"/>
                <w:szCs w:val="20"/>
                <w:lang w:val="en-US"/>
              </w:rPr>
              <w:t>Suggest</w:t>
            </w:r>
            <w:r w:rsidRPr="00FC7FAF">
              <w:rPr>
                <w:sz w:val="20"/>
                <w:szCs w:val="20"/>
                <w:lang w:val="en-US"/>
              </w:rPr>
              <w:t xml:space="preserve"> the following revision</w:t>
            </w:r>
            <w:r>
              <w:rPr>
                <w:sz w:val="20"/>
                <w:szCs w:val="20"/>
                <w:lang w:val="en-US"/>
              </w:rPr>
              <w:t>. The limitation on simultaneous # of resources is not counted “per slot”, but a limitation for any duration, based on the definition in 5.2.1.6.</w:t>
            </w:r>
          </w:p>
          <w:p w14:paraId="0CD00D53" w14:textId="249BF2E2" w:rsidR="00FC7FAF" w:rsidRPr="00FC7FAF" w:rsidRDefault="00FC7FAF" w:rsidP="00FD6391">
            <w:pPr>
              <w:pStyle w:val="a6"/>
              <w:spacing w:after="0"/>
              <w:rPr>
                <w:sz w:val="20"/>
                <w:szCs w:val="20"/>
                <w:lang w:val="en-US"/>
              </w:rPr>
            </w:pPr>
          </w:p>
          <w:p w14:paraId="56E77DCF" w14:textId="77777777" w:rsidR="00FC7FAF" w:rsidRPr="000E696E" w:rsidRDefault="00FC7FAF" w:rsidP="00FC7FAF">
            <w:pPr>
              <w:pStyle w:val="aff5"/>
              <w:numPr>
                <w:ilvl w:val="0"/>
                <w:numId w:val="36"/>
              </w:numPr>
              <w:spacing w:after="120"/>
              <w:rPr>
                <w:rFonts w:ascii="Arial" w:hAnsi="Arial"/>
                <w:sz w:val="20"/>
                <w:szCs w:val="20"/>
                <w:lang w:val="en-US" w:eastAsia="zh-CN"/>
              </w:rPr>
            </w:pPr>
            <w:r w:rsidRPr="000E696E">
              <w:rPr>
                <w:rFonts w:ascii="Arial" w:hAnsi="Arial"/>
                <w:sz w:val="20"/>
                <w:szCs w:val="20"/>
                <w:lang w:val="en-US" w:eastAsia="zh-CN"/>
              </w:rPr>
              <w:t>Support Proposal 1</w:t>
            </w:r>
          </w:p>
          <w:p w14:paraId="09D25EF8" w14:textId="77777777" w:rsidR="00FC7FAF" w:rsidRPr="000E696E" w:rsidRDefault="00FC7FAF" w:rsidP="00FC7FAF">
            <w:pPr>
              <w:pStyle w:val="aff5"/>
              <w:numPr>
                <w:ilvl w:val="0"/>
                <w:numId w:val="36"/>
              </w:numPr>
              <w:rPr>
                <w:rFonts w:ascii="Arial" w:hAnsi="Arial"/>
                <w:sz w:val="20"/>
                <w:szCs w:val="20"/>
                <w:lang w:val="en-US" w:eastAsia="zh-CN"/>
              </w:rPr>
            </w:pPr>
            <w:r w:rsidRPr="000E696E">
              <w:rPr>
                <w:rFonts w:ascii="Arial" w:hAnsi="Arial"/>
                <w:sz w:val="20"/>
                <w:szCs w:val="20"/>
                <w:lang w:val="en-US" w:eastAsia="zh-CN"/>
              </w:rPr>
              <w:t>Add the following sentence to the end of Proposal 1:</w:t>
            </w:r>
          </w:p>
          <w:p w14:paraId="669211BB" w14:textId="77777777" w:rsidR="00FC7FAF" w:rsidRPr="00FC7FAF" w:rsidRDefault="00FC7FAF" w:rsidP="00FC7FAF">
            <w:pPr>
              <w:ind w:left="1134"/>
              <w:rPr>
                <w:rFonts w:ascii="Arial" w:hAnsi="Arial"/>
                <w:lang w:val="en-US" w:eastAsia="zh-CN"/>
              </w:rPr>
            </w:pPr>
            <w:r w:rsidRPr="00FC7FAF">
              <w:rPr>
                <w:rFonts w:ascii="Arial" w:hAnsi="Arial"/>
                <w:lang w:val="en-US" w:eastAsia="zh-CN"/>
              </w:rPr>
              <w:t xml:space="preserve">The definition of "active" CSI-RS/resources ports </w:t>
            </w:r>
            <w:r w:rsidRPr="00FC7FAF">
              <w:rPr>
                <w:rFonts w:ascii="Arial" w:hAnsi="Arial"/>
                <w:strike/>
                <w:color w:val="FF0000"/>
                <w:lang w:val="en-US" w:eastAsia="zh-CN"/>
              </w:rPr>
              <w:t>per slot</w:t>
            </w:r>
            <w:r w:rsidRPr="00FC7FAF">
              <w:rPr>
                <w:rFonts w:ascii="Arial" w:hAnsi="Arial"/>
                <w:lang w:val="en-US" w:eastAsia="zh-CN"/>
              </w:rPr>
              <w:t xml:space="preserve"> is defined in the final paragraph of TS 38.214 Section 5.2.1.6.</w:t>
            </w:r>
          </w:p>
          <w:p w14:paraId="0CBF1146" w14:textId="77777777" w:rsidR="00FC7FAF" w:rsidRPr="000E696E" w:rsidRDefault="00FC7FAF" w:rsidP="00FC7FAF">
            <w:pPr>
              <w:pStyle w:val="aff5"/>
              <w:numPr>
                <w:ilvl w:val="0"/>
                <w:numId w:val="36"/>
              </w:numPr>
              <w:rPr>
                <w:rFonts w:ascii="Arial" w:hAnsi="Arial"/>
                <w:sz w:val="20"/>
                <w:szCs w:val="20"/>
                <w:lang w:val="en-US" w:eastAsia="zh-CN"/>
              </w:rPr>
            </w:pPr>
            <w:r w:rsidRPr="000E696E">
              <w:rPr>
                <w:rFonts w:ascii="Arial" w:hAnsi="Arial"/>
                <w:sz w:val="20"/>
                <w:szCs w:val="20"/>
                <w:lang w:val="en-US" w:eastAsia="zh-CN"/>
              </w:rPr>
              <w:t xml:space="preserve">Update Proposal 2 to remove the text box containing a detailed text proposal, leaving only the first paragraph as follows: </w:t>
            </w:r>
          </w:p>
          <w:p w14:paraId="1A909989" w14:textId="0E41F8EA" w:rsidR="00FC7FAF" w:rsidRPr="00FC7FAF" w:rsidRDefault="00FC7FAF" w:rsidP="00FC7FAF">
            <w:pPr>
              <w:pStyle w:val="a6"/>
              <w:ind w:left="1134"/>
              <w:rPr>
                <w:rFonts w:hint="eastAsia"/>
                <w:sz w:val="20"/>
                <w:szCs w:val="20"/>
                <w:lang w:val="en-US"/>
              </w:rPr>
            </w:pPr>
            <w:r>
              <w:rPr>
                <w:rFonts w:ascii="Times New Roman" w:hAnsi="Times New Roman"/>
                <w:lang w:val="en-US"/>
              </w:rPr>
              <w:t>RAN1 respectively suggests that</w:t>
            </w:r>
            <w:r w:rsidRPr="00E358A8">
              <w:rPr>
                <w:rFonts w:ascii="Times New Roman" w:hAnsi="Times New Roman"/>
                <w:lang w:val="en-US"/>
              </w:rPr>
              <w:t xml:space="preserve"> </w:t>
            </w:r>
            <w:r>
              <w:rPr>
                <w:rFonts w:ascii="Times New Roman" w:hAnsi="Times New Roman"/>
                <w:lang w:val="en-US"/>
              </w:rPr>
              <w:t xml:space="preserve">RAN2 could update </w:t>
            </w:r>
            <w:r w:rsidRPr="00E358A8">
              <w:rPr>
                <w:rFonts w:ascii="Times New Roman" w:hAnsi="Times New Roman"/>
                <w:lang w:val="en-US"/>
              </w:rPr>
              <w:t xml:space="preserve">the related descriptions in TS 38.306 </w:t>
            </w:r>
            <w:r>
              <w:rPr>
                <w:rFonts w:ascii="Times New Roman" w:hAnsi="Times New Roman"/>
                <w:lang w:val="en-US"/>
              </w:rPr>
              <w:t xml:space="preserve">in order </w:t>
            </w:r>
            <w:r w:rsidRPr="00E358A8">
              <w:rPr>
                <w:rFonts w:ascii="Times New Roman" w:hAnsi="Times New Roman"/>
                <w:lang w:val="en-US"/>
              </w:rPr>
              <w:t xml:space="preserve">to avoid </w:t>
            </w:r>
            <w:r>
              <w:rPr>
                <w:rFonts w:ascii="Times New Roman" w:hAnsi="Times New Roman"/>
                <w:lang w:val="en-US"/>
              </w:rPr>
              <w:t>possible mis</w:t>
            </w:r>
            <w:r w:rsidRPr="00E358A8">
              <w:rPr>
                <w:rFonts w:ascii="Times New Roman" w:hAnsi="Times New Roman"/>
                <w:lang w:val="en-US"/>
              </w:rPr>
              <w:t>interpretation</w:t>
            </w:r>
            <w:r>
              <w:rPr>
                <w:rFonts w:ascii="Times New Roman" w:hAnsi="Times New Roman"/>
                <w:lang w:val="en-US"/>
              </w:rPr>
              <w:t xml:space="preserve"> that the UE capability parameters indicate a restriction on the number of configured CSI-RS resources and ports</w:t>
            </w:r>
            <w:r w:rsidRPr="00E358A8">
              <w:rPr>
                <w:rFonts w:ascii="Times New Roman" w:hAnsi="Times New Roman"/>
                <w:lang w:val="en-US"/>
              </w:rPr>
              <w:t>.</w:t>
            </w:r>
          </w:p>
        </w:tc>
      </w:tr>
      <w:tr w:rsidR="00A32D39" w:rsidRPr="002C0391" w14:paraId="4855873B" w14:textId="77777777" w:rsidTr="00FD6391">
        <w:tc>
          <w:tcPr>
            <w:tcW w:w="1525" w:type="dxa"/>
          </w:tcPr>
          <w:p w14:paraId="2A535C72" w14:textId="62E8043E" w:rsidR="00A32D39" w:rsidRPr="00300EB6" w:rsidRDefault="00A32D39" w:rsidP="00FD6391">
            <w:pPr>
              <w:pStyle w:val="a6"/>
              <w:spacing w:after="0"/>
              <w:rPr>
                <w:sz w:val="20"/>
                <w:szCs w:val="20"/>
                <w:lang w:val="de-DE"/>
              </w:rPr>
            </w:pPr>
          </w:p>
        </w:tc>
        <w:tc>
          <w:tcPr>
            <w:tcW w:w="7560" w:type="dxa"/>
          </w:tcPr>
          <w:p w14:paraId="4E9F1781" w14:textId="243A1298" w:rsidR="00A32D39" w:rsidRPr="00300EB6" w:rsidRDefault="00A32D39" w:rsidP="00FD6391">
            <w:pPr>
              <w:pStyle w:val="a6"/>
              <w:spacing w:after="0"/>
              <w:rPr>
                <w:rFonts w:eastAsiaTheme="minorEastAsia"/>
                <w:sz w:val="20"/>
                <w:szCs w:val="20"/>
                <w:lang w:val="de-DE"/>
              </w:rPr>
            </w:pPr>
          </w:p>
        </w:tc>
      </w:tr>
      <w:tr w:rsidR="00A32D39" w:rsidRPr="002C0391" w14:paraId="15F3356D" w14:textId="77777777" w:rsidTr="00FD6391">
        <w:tc>
          <w:tcPr>
            <w:tcW w:w="1525" w:type="dxa"/>
          </w:tcPr>
          <w:p w14:paraId="1431B455" w14:textId="2E9F2B4A" w:rsidR="00A32D39" w:rsidRPr="00300EB6" w:rsidRDefault="00A32D39" w:rsidP="00FD6391">
            <w:pPr>
              <w:pStyle w:val="a6"/>
              <w:spacing w:after="0"/>
              <w:rPr>
                <w:sz w:val="20"/>
                <w:szCs w:val="20"/>
                <w:lang w:val="de-DE"/>
              </w:rPr>
            </w:pPr>
          </w:p>
        </w:tc>
        <w:tc>
          <w:tcPr>
            <w:tcW w:w="7560" w:type="dxa"/>
          </w:tcPr>
          <w:p w14:paraId="51DFE8CF" w14:textId="79F7B31C" w:rsidR="00A32D39" w:rsidRPr="00300EB6" w:rsidRDefault="00A32D39" w:rsidP="00FD6391">
            <w:pPr>
              <w:pStyle w:val="a6"/>
              <w:spacing w:after="0"/>
              <w:rPr>
                <w:sz w:val="20"/>
                <w:szCs w:val="20"/>
                <w:lang w:val="de-DE"/>
              </w:rPr>
            </w:pPr>
          </w:p>
        </w:tc>
      </w:tr>
      <w:tr w:rsidR="00A32D39" w:rsidRPr="002C0391" w14:paraId="2F6DBAB6" w14:textId="77777777" w:rsidTr="00FD6391">
        <w:tc>
          <w:tcPr>
            <w:tcW w:w="1525" w:type="dxa"/>
          </w:tcPr>
          <w:p w14:paraId="2E55637A" w14:textId="312195AD" w:rsidR="00A32D39" w:rsidRPr="00300EB6" w:rsidRDefault="00A32D39" w:rsidP="00FD6391">
            <w:pPr>
              <w:pStyle w:val="a6"/>
              <w:spacing w:after="0"/>
              <w:rPr>
                <w:rFonts w:eastAsiaTheme="minorEastAsia"/>
                <w:sz w:val="20"/>
                <w:szCs w:val="20"/>
                <w:lang w:val="de-DE"/>
              </w:rPr>
            </w:pPr>
          </w:p>
        </w:tc>
        <w:tc>
          <w:tcPr>
            <w:tcW w:w="7560" w:type="dxa"/>
          </w:tcPr>
          <w:p w14:paraId="58E6F5BA" w14:textId="2B4C81F0" w:rsidR="00A32D39" w:rsidRPr="00300EB6" w:rsidRDefault="00A32D39" w:rsidP="00FD6391">
            <w:pPr>
              <w:pStyle w:val="a6"/>
              <w:spacing w:after="0"/>
              <w:rPr>
                <w:rFonts w:eastAsiaTheme="minorEastAsia"/>
                <w:sz w:val="20"/>
                <w:szCs w:val="20"/>
                <w:lang w:val="de-DE"/>
              </w:rPr>
            </w:pPr>
          </w:p>
        </w:tc>
      </w:tr>
    </w:tbl>
    <w:p w14:paraId="7B74415D" w14:textId="77777777" w:rsidR="00A32D39" w:rsidRPr="00A32D39" w:rsidRDefault="00A32D39" w:rsidP="00A32D39">
      <w:pPr>
        <w:rPr>
          <w:lang w:val="en-US" w:eastAsia="zh-CN"/>
        </w:rPr>
      </w:pPr>
    </w:p>
    <w:p w14:paraId="015662AA" w14:textId="0C715448" w:rsidR="00A93AE9" w:rsidRDefault="00A93AE9">
      <w:pPr>
        <w:pStyle w:val="1"/>
      </w:pPr>
      <w:r>
        <w:t>Conclusion</w:t>
      </w:r>
    </w:p>
    <w:p w14:paraId="638BEBBF" w14:textId="26A19E89" w:rsidR="00A93AE9" w:rsidRPr="00A93AE9" w:rsidRDefault="00A93AE9" w:rsidP="00A93AE9">
      <w:pPr>
        <w:pStyle w:val="a6"/>
      </w:pPr>
      <w:r w:rsidRPr="00010FF2">
        <w:rPr>
          <w:highlight w:val="yellow"/>
        </w:rPr>
        <w:t>TBD</w:t>
      </w:r>
    </w:p>
    <w:p w14:paraId="3279B910" w14:textId="26A46213" w:rsidR="00A93AE9" w:rsidRPr="00A93AE9" w:rsidRDefault="00670370" w:rsidP="00A93AE9">
      <w:pPr>
        <w:pStyle w:val="1"/>
      </w:pPr>
      <w:r>
        <w:t>References</w:t>
      </w:r>
      <w:bookmarkStart w:id="31" w:name="_Hlk61960766"/>
      <w:bookmarkEnd w:id="22"/>
      <w:bookmarkEnd w:id="23"/>
      <w:bookmarkEnd w:id="24"/>
      <w:bookmarkEnd w:id="25"/>
      <w:bookmarkEnd w:id="26"/>
      <w:bookmarkEnd w:id="27"/>
      <w:bookmarkEnd w:id="28"/>
      <w:bookmarkEnd w:id="29"/>
      <w:bookmarkEnd w:id="30"/>
    </w:p>
    <w:p w14:paraId="41C8EF76" w14:textId="5674A01D" w:rsidR="00A93AE9" w:rsidRPr="00B56EA6" w:rsidRDefault="00A93AE9" w:rsidP="00A93AE9">
      <w:pPr>
        <w:pStyle w:val="aff5"/>
        <w:numPr>
          <w:ilvl w:val="0"/>
          <w:numId w:val="14"/>
        </w:numPr>
        <w:rPr>
          <w:rFonts w:ascii="Arial" w:hAnsi="Arial" w:cs="Arial"/>
          <w:sz w:val="20"/>
          <w:szCs w:val="20"/>
          <w:lang w:val="en-US" w:eastAsia="x-none"/>
        </w:rPr>
      </w:pPr>
      <w:bookmarkStart w:id="32" w:name="_Ref62464832"/>
      <w:r w:rsidRPr="00B56EA6">
        <w:rPr>
          <w:rFonts w:ascii="Arial" w:hAnsi="Arial" w:cs="Arial"/>
          <w:sz w:val="20"/>
          <w:szCs w:val="20"/>
          <w:lang w:val="en-US" w:eastAsia="x-none"/>
        </w:rPr>
        <w:t>R1-2100022</w:t>
      </w:r>
      <w:r w:rsidRPr="00B56EA6">
        <w:rPr>
          <w:rFonts w:ascii="Arial" w:hAnsi="Arial" w:cs="Arial"/>
          <w:sz w:val="20"/>
          <w:szCs w:val="20"/>
          <w:lang w:val="en-US" w:eastAsia="x-none"/>
        </w:rPr>
        <w:tab/>
        <w:t>LS on the use of simultaneous CSI-RS resources and ports</w:t>
      </w:r>
      <w:r w:rsidRPr="00B56EA6">
        <w:rPr>
          <w:rFonts w:ascii="Arial" w:hAnsi="Arial" w:cs="Arial"/>
          <w:sz w:val="20"/>
          <w:szCs w:val="20"/>
          <w:lang w:val="en-US" w:eastAsia="x-none"/>
        </w:rPr>
        <w:tab/>
        <w:t>RAN2, Ericsson</w:t>
      </w:r>
      <w:bookmarkEnd w:id="32"/>
    </w:p>
    <w:p w14:paraId="54976C31" w14:textId="5C777C04" w:rsidR="00A93AE9" w:rsidRPr="00B56EA6" w:rsidRDefault="00A93AE9" w:rsidP="00A93AE9">
      <w:pPr>
        <w:pStyle w:val="aff5"/>
        <w:numPr>
          <w:ilvl w:val="0"/>
          <w:numId w:val="14"/>
        </w:numPr>
        <w:rPr>
          <w:rFonts w:ascii="Arial" w:hAnsi="Arial" w:cs="Arial"/>
          <w:sz w:val="20"/>
          <w:szCs w:val="20"/>
          <w:lang w:val="en-US" w:eastAsia="x-none"/>
        </w:rPr>
      </w:pPr>
      <w:bookmarkStart w:id="33" w:name="_Ref62464402"/>
      <w:bookmarkEnd w:id="31"/>
      <w:r w:rsidRPr="00B56EA6">
        <w:rPr>
          <w:rFonts w:ascii="Arial" w:hAnsi="Arial" w:cs="Arial"/>
          <w:sz w:val="20"/>
          <w:szCs w:val="20"/>
          <w:lang w:val="en-US" w:eastAsia="x-none"/>
        </w:rPr>
        <w:t>R1-2100403</w:t>
      </w:r>
      <w:r w:rsidRPr="00B56EA6">
        <w:rPr>
          <w:rFonts w:ascii="Arial" w:hAnsi="Arial" w:cs="Arial"/>
          <w:sz w:val="20"/>
          <w:szCs w:val="20"/>
          <w:lang w:val="en-US" w:eastAsia="x-none"/>
        </w:rPr>
        <w:tab/>
        <w:t>Draft reply LS on use of simultaneous CSI-RS resources and ports</w:t>
      </w:r>
      <w:r w:rsidRPr="00B56EA6">
        <w:rPr>
          <w:rFonts w:ascii="Arial" w:hAnsi="Arial" w:cs="Arial"/>
          <w:sz w:val="20"/>
          <w:szCs w:val="20"/>
          <w:lang w:val="en-US" w:eastAsia="x-none"/>
        </w:rPr>
        <w:tab/>
        <w:t>CATT</w:t>
      </w:r>
      <w:bookmarkEnd w:id="33"/>
    </w:p>
    <w:p w14:paraId="501E63F9" w14:textId="442C7D9D" w:rsidR="00A93AE9" w:rsidRPr="00B56EA6" w:rsidRDefault="00A93AE9" w:rsidP="00A93AE9">
      <w:pPr>
        <w:pStyle w:val="aff5"/>
        <w:numPr>
          <w:ilvl w:val="0"/>
          <w:numId w:val="14"/>
        </w:numPr>
        <w:rPr>
          <w:rFonts w:ascii="Arial" w:hAnsi="Arial" w:cs="Arial"/>
          <w:sz w:val="20"/>
          <w:szCs w:val="20"/>
          <w:lang w:val="en-US" w:eastAsia="x-none"/>
        </w:rPr>
      </w:pPr>
      <w:bookmarkStart w:id="34" w:name="_Ref62464407"/>
      <w:r w:rsidRPr="00B56EA6">
        <w:rPr>
          <w:rFonts w:ascii="Arial" w:hAnsi="Arial" w:cs="Arial"/>
          <w:sz w:val="20"/>
          <w:szCs w:val="20"/>
          <w:lang w:val="en-US" w:eastAsia="x-none"/>
        </w:rPr>
        <w:t>R1-2101170</w:t>
      </w:r>
      <w:r w:rsidRPr="00B56EA6">
        <w:rPr>
          <w:rFonts w:ascii="Arial" w:hAnsi="Arial" w:cs="Arial"/>
          <w:sz w:val="20"/>
          <w:szCs w:val="20"/>
          <w:lang w:val="en-US" w:eastAsia="x-none"/>
        </w:rPr>
        <w:tab/>
        <w:t>Draft reply LS on the use of simultaneous CSI-RS resources and ports</w:t>
      </w:r>
      <w:r w:rsidRPr="00B56EA6">
        <w:rPr>
          <w:rFonts w:ascii="Arial" w:hAnsi="Arial" w:cs="Arial"/>
          <w:sz w:val="20"/>
          <w:szCs w:val="20"/>
          <w:lang w:val="en-US" w:eastAsia="x-none"/>
        </w:rPr>
        <w:tab/>
        <w:t>Samsung</w:t>
      </w:r>
      <w:bookmarkEnd w:id="34"/>
    </w:p>
    <w:p w14:paraId="38EE2EEF" w14:textId="025F9B56" w:rsidR="00A93AE9" w:rsidRPr="00B56EA6" w:rsidRDefault="00A93AE9" w:rsidP="00A93AE9">
      <w:pPr>
        <w:pStyle w:val="aff5"/>
        <w:numPr>
          <w:ilvl w:val="0"/>
          <w:numId w:val="14"/>
        </w:numPr>
        <w:rPr>
          <w:rFonts w:ascii="Arial" w:hAnsi="Arial" w:cs="Arial"/>
          <w:sz w:val="20"/>
          <w:szCs w:val="20"/>
          <w:lang w:val="en-US" w:eastAsia="x-none"/>
        </w:rPr>
      </w:pPr>
      <w:bookmarkStart w:id="35" w:name="_Ref62464413"/>
      <w:r w:rsidRPr="00B56EA6">
        <w:rPr>
          <w:rFonts w:ascii="Arial" w:hAnsi="Arial" w:cs="Arial"/>
          <w:sz w:val="20"/>
          <w:szCs w:val="20"/>
          <w:lang w:val="en-US" w:eastAsia="x-none"/>
        </w:rPr>
        <w:t>R1-2101303</w:t>
      </w:r>
      <w:r w:rsidRPr="00B56EA6">
        <w:rPr>
          <w:rFonts w:ascii="Arial" w:hAnsi="Arial" w:cs="Arial"/>
          <w:sz w:val="20"/>
          <w:szCs w:val="20"/>
          <w:lang w:val="en-US" w:eastAsia="x-none"/>
        </w:rPr>
        <w:tab/>
        <w:t>Draft Reply LS on the use of simultaneous CSI-RS resources and ports</w:t>
      </w:r>
      <w:r>
        <w:rPr>
          <w:rFonts w:ascii="Arial" w:hAnsi="Arial" w:cs="Arial"/>
          <w:sz w:val="20"/>
          <w:szCs w:val="20"/>
          <w:lang w:val="en-US" w:eastAsia="x-none"/>
        </w:rPr>
        <w:t xml:space="preserve">  </w:t>
      </w:r>
      <w:r w:rsidRPr="00B56EA6">
        <w:rPr>
          <w:rFonts w:ascii="Arial" w:hAnsi="Arial" w:cs="Arial"/>
          <w:sz w:val="20"/>
          <w:szCs w:val="20"/>
          <w:lang w:val="en-US" w:eastAsia="x-none"/>
        </w:rPr>
        <w:t>Ericsson</w:t>
      </w:r>
      <w:bookmarkEnd w:id="35"/>
    </w:p>
    <w:p w14:paraId="64ADF9A4" w14:textId="23E8F9B2" w:rsidR="000916C2" w:rsidRPr="00B56EA6" w:rsidRDefault="00A93AE9" w:rsidP="00A93AE9">
      <w:pPr>
        <w:pStyle w:val="aff5"/>
        <w:numPr>
          <w:ilvl w:val="0"/>
          <w:numId w:val="14"/>
        </w:numPr>
        <w:rPr>
          <w:rFonts w:ascii="Arial" w:hAnsi="Arial" w:cs="Arial"/>
          <w:sz w:val="20"/>
          <w:szCs w:val="20"/>
          <w:lang w:val="en-US" w:eastAsia="x-none"/>
        </w:rPr>
      </w:pPr>
      <w:bookmarkStart w:id="36" w:name="_Ref62464418"/>
      <w:r w:rsidRPr="00B56EA6">
        <w:rPr>
          <w:rFonts w:ascii="Arial" w:hAnsi="Arial" w:cs="Arial"/>
          <w:sz w:val="20"/>
          <w:szCs w:val="20"/>
          <w:lang w:val="en-US" w:eastAsia="x-none"/>
        </w:rPr>
        <w:t>R1-2101742</w:t>
      </w:r>
      <w:r w:rsidRPr="00B56EA6">
        <w:rPr>
          <w:rFonts w:ascii="Arial" w:hAnsi="Arial" w:cs="Arial"/>
          <w:sz w:val="20"/>
          <w:szCs w:val="20"/>
          <w:lang w:val="en-US" w:eastAsia="x-none"/>
        </w:rPr>
        <w:tab/>
        <w:t>Discussion on use of simultaneous CSI-RS resources and ports</w:t>
      </w:r>
      <w:r w:rsidRPr="00B56EA6">
        <w:rPr>
          <w:rFonts w:ascii="Arial" w:hAnsi="Arial" w:cs="Arial"/>
          <w:sz w:val="20"/>
          <w:szCs w:val="20"/>
          <w:lang w:val="en-US" w:eastAsia="x-none"/>
        </w:rPr>
        <w:tab/>
        <w:t xml:space="preserve">Huawei, </w:t>
      </w:r>
      <w:proofErr w:type="spellStart"/>
      <w:r w:rsidRPr="00B56EA6">
        <w:rPr>
          <w:rFonts w:ascii="Arial" w:hAnsi="Arial" w:cs="Arial"/>
          <w:sz w:val="20"/>
          <w:szCs w:val="20"/>
          <w:lang w:val="en-US" w:eastAsia="x-none"/>
        </w:rPr>
        <w:t>HiSilico</w:t>
      </w:r>
      <w:r w:rsidRPr="00A93AE9">
        <w:rPr>
          <w:rFonts w:ascii="Arial" w:hAnsi="Arial" w:cs="Arial"/>
          <w:sz w:val="20"/>
          <w:szCs w:val="20"/>
          <w:lang w:val="en-US" w:eastAsia="x-none"/>
        </w:rPr>
        <w:t>n</w:t>
      </w:r>
      <w:bookmarkEnd w:id="36"/>
      <w:proofErr w:type="spellEnd"/>
    </w:p>
    <w:p w14:paraId="7832AE7B" w14:textId="77777777" w:rsidR="000916C2" w:rsidRPr="00962192" w:rsidRDefault="000916C2">
      <w:pPr>
        <w:pStyle w:val="a6"/>
        <w:rPr>
          <w:rFonts w:cs="Arial"/>
        </w:rPr>
      </w:pPr>
    </w:p>
    <w:p w14:paraId="4B5C9CE8" w14:textId="77777777" w:rsidR="000916C2" w:rsidRDefault="000916C2">
      <w:pPr>
        <w:rPr>
          <w:rFonts w:ascii="Arial" w:hAnsi="Arial" w:cs="Arial"/>
          <w:lang w:val="en-US" w:eastAsia="zh-CN"/>
        </w:rPr>
      </w:pPr>
    </w:p>
    <w:sectPr w:rsidR="000916C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E3B09" w14:textId="77777777" w:rsidR="005112E3" w:rsidRDefault="005112E3">
      <w:pPr>
        <w:spacing w:after="0" w:line="240" w:lineRule="auto"/>
      </w:pPr>
      <w:r>
        <w:separator/>
      </w:r>
    </w:p>
  </w:endnote>
  <w:endnote w:type="continuationSeparator" w:id="0">
    <w:p w14:paraId="3A5119DA" w14:textId="77777777" w:rsidR="005112E3" w:rsidRDefault="00511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40858" w14:textId="77777777" w:rsidR="00B14C3A" w:rsidRDefault="00B14C3A">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5CB64" w14:textId="3C36E18B" w:rsidR="00913905" w:rsidRDefault="00913905">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7D6D07">
      <w:rPr>
        <w:rStyle w:val="aff"/>
        <w:noProof/>
      </w:rPr>
      <w:t>4</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7D6D07">
      <w:rPr>
        <w:rStyle w:val="aff"/>
        <w:noProof/>
      </w:rPr>
      <w:t>4</w:t>
    </w:r>
    <w:r>
      <w:rPr>
        <w:rStyle w:val="aff"/>
      </w:rPr>
      <w:fldChar w:fldCharType="end"/>
    </w:r>
    <w:r>
      <w:rPr>
        <w:rStyle w:val="af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87F5F" w14:textId="77777777" w:rsidR="00B14C3A" w:rsidRDefault="00B14C3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12066" w14:textId="77777777" w:rsidR="005112E3" w:rsidRDefault="005112E3">
      <w:pPr>
        <w:spacing w:after="0" w:line="240" w:lineRule="auto"/>
      </w:pPr>
      <w:r>
        <w:separator/>
      </w:r>
    </w:p>
  </w:footnote>
  <w:footnote w:type="continuationSeparator" w:id="0">
    <w:p w14:paraId="430A42BD" w14:textId="77777777" w:rsidR="005112E3" w:rsidRDefault="00511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04A14" w14:textId="77777777" w:rsidR="00913905" w:rsidRDefault="0091390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0894A" w14:textId="77777777" w:rsidR="00B14C3A" w:rsidRDefault="00B14C3A">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E2F1C" w14:textId="77777777" w:rsidR="00B14C3A" w:rsidRDefault="00B14C3A">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87294"/>
    <w:multiLevelType w:val="multilevel"/>
    <w:tmpl w:val="0008729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C174B0"/>
    <w:multiLevelType w:val="hybridMultilevel"/>
    <w:tmpl w:val="C8529D7C"/>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7535E0"/>
    <w:multiLevelType w:val="multilevel"/>
    <w:tmpl w:val="077535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8E14798"/>
    <w:multiLevelType w:val="hybridMultilevel"/>
    <w:tmpl w:val="D0D047C4"/>
    <w:lvl w:ilvl="0" w:tplc="04090001">
      <w:start w:val="1"/>
      <w:numFmt w:val="bullet"/>
      <w:lvlText w:val=""/>
      <w:lvlJc w:val="left"/>
      <w:pPr>
        <w:ind w:left="1020" w:hanging="400"/>
      </w:pPr>
      <w:rPr>
        <w:rFonts w:ascii="Wingdings" w:hAnsi="Wingdings"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5" w15:restartNumberingAfterBreak="0">
    <w:nsid w:val="09A6693A"/>
    <w:multiLevelType w:val="hybridMultilevel"/>
    <w:tmpl w:val="82D24F6C"/>
    <w:lvl w:ilvl="0" w:tplc="F16EB26C">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9FD2D33"/>
    <w:multiLevelType w:val="hybridMultilevel"/>
    <w:tmpl w:val="AF6084C6"/>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607992"/>
    <w:multiLevelType w:val="hybridMultilevel"/>
    <w:tmpl w:val="44004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E23F6"/>
    <w:multiLevelType w:val="hybridMultilevel"/>
    <w:tmpl w:val="BEA2F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C6FC3"/>
    <w:multiLevelType w:val="hybridMultilevel"/>
    <w:tmpl w:val="D6D2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85F62"/>
    <w:multiLevelType w:val="hybridMultilevel"/>
    <w:tmpl w:val="1AF2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86F74A7"/>
    <w:multiLevelType w:val="hybridMultilevel"/>
    <w:tmpl w:val="EB8E6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F6BC9"/>
    <w:multiLevelType w:val="hybridMultilevel"/>
    <w:tmpl w:val="AE466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75326E8"/>
    <w:multiLevelType w:val="hybridMultilevel"/>
    <w:tmpl w:val="A534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1" w15:restartNumberingAfterBreak="0">
    <w:nsid w:val="47041FAC"/>
    <w:multiLevelType w:val="hybridMultilevel"/>
    <w:tmpl w:val="841E0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315776"/>
    <w:multiLevelType w:val="hybridMultilevel"/>
    <w:tmpl w:val="1ACE9410"/>
    <w:lvl w:ilvl="0" w:tplc="71EC0454">
      <w:numFmt w:val="bullet"/>
      <w:lvlText w:val="•"/>
      <w:lvlJc w:val="left"/>
      <w:pPr>
        <w:ind w:left="792" w:hanging="360"/>
      </w:pPr>
      <w:rPr>
        <w:rFonts w:ascii="Arial" w:hAnsi="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D3C1544"/>
    <w:multiLevelType w:val="hybridMultilevel"/>
    <w:tmpl w:val="2154EDBC"/>
    <w:lvl w:ilvl="0" w:tplc="040B0001">
      <w:start w:val="1"/>
      <w:numFmt w:val="bullet"/>
      <w:lvlText w:val=""/>
      <w:lvlJc w:val="left"/>
      <w:pPr>
        <w:ind w:left="818" w:hanging="360"/>
      </w:pPr>
      <w:rPr>
        <w:rFonts w:ascii="Symbol" w:hAnsi="Symbol" w:hint="default"/>
      </w:rPr>
    </w:lvl>
    <w:lvl w:ilvl="1" w:tplc="040B0003" w:tentative="1">
      <w:start w:val="1"/>
      <w:numFmt w:val="bullet"/>
      <w:lvlText w:val="o"/>
      <w:lvlJc w:val="left"/>
      <w:pPr>
        <w:ind w:left="1538" w:hanging="360"/>
      </w:pPr>
      <w:rPr>
        <w:rFonts w:ascii="Courier New" w:hAnsi="Courier New" w:cs="Courier New" w:hint="default"/>
      </w:rPr>
    </w:lvl>
    <w:lvl w:ilvl="2" w:tplc="040B0005" w:tentative="1">
      <w:start w:val="1"/>
      <w:numFmt w:val="bullet"/>
      <w:lvlText w:val=""/>
      <w:lvlJc w:val="left"/>
      <w:pPr>
        <w:ind w:left="2258" w:hanging="360"/>
      </w:pPr>
      <w:rPr>
        <w:rFonts w:ascii="Wingdings" w:hAnsi="Wingdings" w:hint="default"/>
      </w:rPr>
    </w:lvl>
    <w:lvl w:ilvl="3" w:tplc="040B0001" w:tentative="1">
      <w:start w:val="1"/>
      <w:numFmt w:val="bullet"/>
      <w:lvlText w:val=""/>
      <w:lvlJc w:val="left"/>
      <w:pPr>
        <w:ind w:left="2978" w:hanging="360"/>
      </w:pPr>
      <w:rPr>
        <w:rFonts w:ascii="Symbol" w:hAnsi="Symbol" w:hint="default"/>
      </w:rPr>
    </w:lvl>
    <w:lvl w:ilvl="4" w:tplc="040B0003" w:tentative="1">
      <w:start w:val="1"/>
      <w:numFmt w:val="bullet"/>
      <w:lvlText w:val="o"/>
      <w:lvlJc w:val="left"/>
      <w:pPr>
        <w:ind w:left="3698" w:hanging="360"/>
      </w:pPr>
      <w:rPr>
        <w:rFonts w:ascii="Courier New" w:hAnsi="Courier New" w:cs="Courier New" w:hint="default"/>
      </w:rPr>
    </w:lvl>
    <w:lvl w:ilvl="5" w:tplc="040B0005" w:tentative="1">
      <w:start w:val="1"/>
      <w:numFmt w:val="bullet"/>
      <w:lvlText w:val=""/>
      <w:lvlJc w:val="left"/>
      <w:pPr>
        <w:ind w:left="4418" w:hanging="360"/>
      </w:pPr>
      <w:rPr>
        <w:rFonts w:ascii="Wingdings" w:hAnsi="Wingdings" w:hint="default"/>
      </w:rPr>
    </w:lvl>
    <w:lvl w:ilvl="6" w:tplc="040B0001" w:tentative="1">
      <w:start w:val="1"/>
      <w:numFmt w:val="bullet"/>
      <w:lvlText w:val=""/>
      <w:lvlJc w:val="left"/>
      <w:pPr>
        <w:ind w:left="5138" w:hanging="360"/>
      </w:pPr>
      <w:rPr>
        <w:rFonts w:ascii="Symbol" w:hAnsi="Symbol" w:hint="default"/>
      </w:rPr>
    </w:lvl>
    <w:lvl w:ilvl="7" w:tplc="040B0003" w:tentative="1">
      <w:start w:val="1"/>
      <w:numFmt w:val="bullet"/>
      <w:lvlText w:val="o"/>
      <w:lvlJc w:val="left"/>
      <w:pPr>
        <w:ind w:left="5858" w:hanging="360"/>
      </w:pPr>
      <w:rPr>
        <w:rFonts w:ascii="Courier New" w:hAnsi="Courier New" w:cs="Courier New" w:hint="default"/>
      </w:rPr>
    </w:lvl>
    <w:lvl w:ilvl="8" w:tplc="040B0005" w:tentative="1">
      <w:start w:val="1"/>
      <w:numFmt w:val="bullet"/>
      <w:lvlText w:val=""/>
      <w:lvlJc w:val="left"/>
      <w:pPr>
        <w:ind w:left="6578" w:hanging="360"/>
      </w:pPr>
      <w:rPr>
        <w:rFonts w:ascii="Wingdings" w:hAnsi="Wingdings" w:hint="default"/>
      </w:rPr>
    </w:lvl>
  </w:abstractNum>
  <w:abstractNum w:abstractNumId="28" w15:restartNumberingAfterBreak="0">
    <w:nsid w:val="62540CC4"/>
    <w:multiLevelType w:val="hybridMultilevel"/>
    <w:tmpl w:val="948AF10C"/>
    <w:lvl w:ilvl="0" w:tplc="04090009">
      <w:start w:val="1"/>
      <w:numFmt w:val="bullet"/>
      <w:lvlText w:val=""/>
      <w:lvlJc w:val="left"/>
      <w:pPr>
        <w:ind w:left="910" w:hanging="400"/>
      </w:pPr>
      <w:rPr>
        <w:rFonts w:ascii="Wingdings" w:hAnsi="Wingdings" w:hint="default"/>
      </w:rPr>
    </w:lvl>
    <w:lvl w:ilvl="1" w:tplc="04090003">
      <w:start w:val="1"/>
      <w:numFmt w:val="bullet"/>
      <w:lvlText w:val="o"/>
      <w:lvlJc w:val="left"/>
      <w:pPr>
        <w:ind w:left="1310" w:hanging="400"/>
      </w:pPr>
      <w:rPr>
        <w:rFonts w:ascii="Courier New" w:hAnsi="Courier New" w:cs="Courier New" w:hint="default"/>
      </w:rPr>
    </w:lvl>
    <w:lvl w:ilvl="2" w:tplc="04090005" w:tentative="1">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2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1AA5241"/>
    <w:multiLevelType w:val="hybridMultilevel"/>
    <w:tmpl w:val="F87E8A46"/>
    <w:lvl w:ilvl="0" w:tplc="C8224B66">
      <w:start w:val="10"/>
      <w:numFmt w:val="bullet"/>
      <w:lvlText w:val="-"/>
      <w:lvlJc w:val="left"/>
      <w:pPr>
        <w:ind w:left="1080" w:hanging="360"/>
      </w:pPr>
      <w:rPr>
        <w:rFonts w:ascii="Times New Roman" w:eastAsia="MS Gothic"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1" w15:restartNumberingAfterBreak="0">
    <w:nsid w:val="73BF4459"/>
    <w:multiLevelType w:val="hybridMultilevel"/>
    <w:tmpl w:val="B126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519114B"/>
    <w:multiLevelType w:val="hybridMultilevel"/>
    <w:tmpl w:val="82D24F6C"/>
    <w:lvl w:ilvl="0" w:tplc="F16EB26C">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133B48"/>
    <w:multiLevelType w:val="hybridMultilevel"/>
    <w:tmpl w:val="0532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9"/>
  </w:num>
  <w:num w:numId="2">
    <w:abstractNumId w:val="17"/>
  </w:num>
  <w:num w:numId="3">
    <w:abstractNumId w:val="6"/>
  </w:num>
  <w:num w:numId="4">
    <w:abstractNumId w:val="13"/>
  </w:num>
  <w:num w:numId="5">
    <w:abstractNumId w:val="12"/>
  </w:num>
  <w:num w:numId="6">
    <w:abstractNumId w:val="26"/>
  </w:num>
  <w:num w:numId="7">
    <w:abstractNumId w:val="0"/>
  </w:num>
  <w:num w:numId="8">
    <w:abstractNumId w:val="32"/>
  </w:num>
  <w:num w:numId="9">
    <w:abstractNumId w:val="16"/>
  </w:num>
  <w:num w:numId="10">
    <w:abstractNumId w:val="22"/>
  </w:num>
  <w:num w:numId="11">
    <w:abstractNumId w:val="20"/>
  </w:num>
  <w:num w:numId="12">
    <w:abstractNumId w:val="23"/>
  </w:num>
  <w:num w:numId="13">
    <w:abstractNumId w:val="24"/>
  </w:num>
  <w:num w:numId="14">
    <w:abstractNumId w:val="35"/>
  </w:num>
  <w:num w:numId="15">
    <w:abstractNumId w:val="1"/>
  </w:num>
  <w:num w:numId="16">
    <w:abstractNumId w:val="3"/>
  </w:num>
  <w:num w:numId="17">
    <w:abstractNumId w:val="19"/>
  </w:num>
  <w:num w:numId="18">
    <w:abstractNumId w:val="25"/>
  </w:num>
  <w:num w:numId="19">
    <w:abstractNumId w:val="4"/>
  </w:num>
  <w:num w:numId="20">
    <w:abstractNumId w:val="27"/>
  </w:num>
  <w:num w:numId="21">
    <w:abstractNumId w:val="2"/>
  </w:num>
  <w:num w:numId="22">
    <w:abstractNumId w:val="11"/>
  </w:num>
  <w:num w:numId="23">
    <w:abstractNumId w:val="33"/>
  </w:num>
  <w:num w:numId="24">
    <w:abstractNumId w:val="5"/>
  </w:num>
  <w:num w:numId="25">
    <w:abstractNumId w:val="15"/>
  </w:num>
  <w:num w:numId="26">
    <w:abstractNumId w:val="28"/>
  </w:num>
  <w:num w:numId="27">
    <w:abstractNumId w:val="30"/>
  </w:num>
  <w:num w:numId="28">
    <w:abstractNumId w:val="9"/>
  </w:num>
  <w:num w:numId="29">
    <w:abstractNumId w:val="10"/>
  </w:num>
  <w:num w:numId="30">
    <w:abstractNumId w:val="8"/>
  </w:num>
  <w:num w:numId="31">
    <w:abstractNumId w:val="14"/>
  </w:num>
  <w:num w:numId="32">
    <w:abstractNumId w:val="7"/>
  </w:num>
  <w:num w:numId="33">
    <w:abstractNumId w:val="31"/>
  </w:num>
  <w:num w:numId="34">
    <w:abstractNumId w:val="18"/>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B6"/>
    <w:rsid w:val="000006E1"/>
    <w:rsid w:val="00002A37"/>
    <w:rsid w:val="000038AF"/>
    <w:rsid w:val="00003E20"/>
    <w:rsid w:val="0000564C"/>
    <w:rsid w:val="00005B2C"/>
    <w:rsid w:val="00006446"/>
    <w:rsid w:val="00006896"/>
    <w:rsid w:val="000072C4"/>
    <w:rsid w:val="00007CDC"/>
    <w:rsid w:val="00010FF2"/>
    <w:rsid w:val="000117B0"/>
    <w:rsid w:val="00011ADD"/>
    <w:rsid w:val="00011B28"/>
    <w:rsid w:val="0001341E"/>
    <w:rsid w:val="00015D15"/>
    <w:rsid w:val="0001776B"/>
    <w:rsid w:val="00017AF3"/>
    <w:rsid w:val="00017EB2"/>
    <w:rsid w:val="00020A1A"/>
    <w:rsid w:val="000218B4"/>
    <w:rsid w:val="00023977"/>
    <w:rsid w:val="0002564D"/>
    <w:rsid w:val="00025ECA"/>
    <w:rsid w:val="00026F0D"/>
    <w:rsid w:val="00027BDA"/>
    <w:rsid w:val="00027F91"/>
    <w:rsid w:val="000325B8"/>
    <w:rsid w:val="00033D1D"/>
    <w:rsid w:val="00034C15"/>
    <w:rsid w:val="00035A9D"/>
    <w:rsid w:val="00036BA1"/>
    <w:rsid w:val="0004032D"/>
    <w:rsid w:val="000422E2"/>
    <w:rsid w:val="00042F22"/>
    <w:rsid w:val="000444EF"/>
    <w:rsid w:val="000459CD"/>
    <w:rsid w:val="00045D05"/>
    <w:rsid w:val="000467C3"/>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7E5F"/>
    <w:rsid w:val="0008036A"/>
    <w:rsid w:val="00081022"/>
    <w:rsid w:val="00081AE6"/>
    <w:rsid w:val="00082000"/>
    <w:rsid w:val="00084FEF"/>
    <w:rsid w:val="00085449"/>
    <w:rsid w:val="000855EB"/>
    <w:rsid w:val="00085B52"/>
    <w:rsid w:val="000866F2"/>
    <w:rsid w:val="00086936"/>
    <w:rsid w:val="00087B20"/>
    <w:rsid w:val="0009009F"/>
    <w:rsid w:val="0009121A"/>
    <w:rsid w:val="00091557"/>
    <w:rsid w:val="000916C2"/>
    <w:rsid w:val="00091C65"/>
    <w:rsid w:val="000924C1"/>
    <w:rsid w:val="000924F0"/>
    <w:rsid w:val="00093474"/>
    <w:rsid w:val="000934B0"/>
    <w:rsid w:val="0009510F"/>
    <w:rsid w:val="00096733"/>
    <w:rsid w:val="00096926"/>
    <w:rsid w:val="000A030B"/>
    <w:rsid w:val="000A0A31"/>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BAE"/>
    <w:rsid w:val="000D7A5A"/>
    <w:rsid w:val="000E0527"/>
    <w:rsid w:val="000E1766"/>
    <w:rsid w:val="000E1E92"/>
    <w:rsid w:val="000E3321"/>
    <w:rsid w:val="000E3755"/>
    <w:rsid w:val="000E3DFB"/>
    <w:rsid w:val="000E4BF9"/>
    <w:rsid w:val="000E5AFA"/>
    <w:rsid w:val="000E696E"/>
    <w:rsid w:val="000F06D6"/>
    <w:rsid w:val="000F0EB1"/>
    <w:rsid w:val="000F1106"/>
    <w:rsid w:val="000F3BE9"/>
    <w:rsid w:val="000F3F6C"/>
    <w:rsid w:val="000F6DF3"/>
    <w:rsid w:val="001005FF"/>
    <w:rsid w:val="00100CFF"/>
    <w:rsid w:val="001018AD"/>
    <w:rsid w:val="0010357D"/>
    <w:rsid w:val="0010385C"/>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3742"/>
    <w:rsid w:val="0012377F"/>
    <w:rsid w:val="00123E81"/>
    <w:rsid w:val="00124314"/>
    <w:rsid w:val="00126B4A"/>
    <w:rsid w:val="00126D7D"/>
    <w:rsid w:val="00127FBB"/>
    <w:rsid w:val="00132FD0"/>
    <w:rsid w:val="001344C0"/>
    <w:rsid w:val="001346FA"/>
    <w:rsid w:val="00135252"/>
    <w:rsid w:val="00137878"/>
    <w:rsid w:val="00137AB5"/>
    <w:rsid w:val="00137F0B"/>
    <w:rsid w:val="00143C95"/>
    <w:rsid w:val="0014758D"/>
    <w:rsid w:val="00147E62"/>
    <w:rsid w:val="00151304"/>
    <w:rsid w:val="00151E23"/>
    <w:rsid w:val="001526E0"/>
    <w:rsid w:val="001530A7"/>
    <w:rsid w:val="001551B5"/>
    <w:rsid w:val="00155CA7"/>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7AFF"/>
    <w:rsid w:val="001C1C26"/>
    <w:rsid w:val="001C1CE5"/>
    <w:rsid w:val="001C3083"/>
    <w:rsid w:val="001C3D2A"/>
    <w:rsid w:val="001C7841"/>
    <w:rsid w:val="001D1171"/>
    <w:rsid w:val="001D19EC"/>
    <w:rsid w:val="001D2A03"/>
    <w:rsid w:val="001D51BA"/>
    <w:rsid w:val="001D52E4"/>
    <w:rsid w:val="001D53E7"/>
    <w:rsid w:val="001D588A"/>
    <w:rsid w:val="001D6342"/>
    <w:rsid w:val="001D6D53"/>
    <w:rsid w:val="001E19D6"/>
    <w:rsid w:val="001E4819"/>
    <w:rsid w:val="001E4D54"/>
    <w:rsid w:val="001E58E2"/>
    <w:rsid w:val="001E7AED"/>
    <w:rsid w:val="001F26B3"/>
    <w:rsid w:val="001F2973"/>
    <w:rsid w:val="001F3916"/>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7E24"/>
    <w:rsid w:val="00207FA3"/>
    <w:rsid w:val="00214DA8"/>
    <w:rsid w:val="00214FEE"/>
    <w:rsid w:val="00215388"/>
    <w:rsid w:val="00215423"/>
    <w:rsid w:val="002158FA"/>
    <w:rsid w:val="00215C30"/>
    <w:rsid w:val="00216E75"/>
    <w:rsid w:val="00220600"/>
    <w:rsid w:val="002224DB"/>
    <w:rsid w:val="00223FCB"/>
    <w:rsid w:val="0022514C"/>
    <w:rsid w:val="002252C3"/>
    <w:rsid w:val="00225C54"/>
    <w:rsid w:val="00230765"/>
    <w:rsid w:val="00230D18"/>
    <w:rsid w:val="002319E4"/>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D4A"/>
    <w:rsid w:val="00257543"/>
    <w:rsid w:val="002617E7"/>
    <w:rsid w:val="002634EB"/>
    <w:rsid w:val="00263DA4"/>
    <w:rsid w:val="00264228"/>
    <w:rsid w:val="00264334"/>
    <w:rsid w:val="0026473E"/>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B135D"/>
    <w:rsid w:val="002B24D6"/>
    <w:rsid w:val="002B57D6"/>
    <w:rsid w:val="002B6FCC"/>
    <w:rsid w:val="002B778E"/>
    <w:rsid w:val="002C2BC1"/>
    <w:rsid w:val="002C41E6"/>
    <w:rsid w:val="002C5272"/>
    <w:rsid w:val="002D071A"/>
    <w:rsid w:val="002D083F"/>
    <w:rsid w:val="002D1CBE"/>
    <w:rsid w:val="002D34B2"/>
    <w:rsid w:val="002D48B0"/>
    <w:rsid w:val="002D4CC2"/>
    <w:rsid w:val="002D5B37"/>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3FD6"/>
    <w:rsid w:val="003143BD"/>
    <w:rsid w:val="00314673"/>
    <w:rsid w:val="003148BD"/>
    <w:rsid w:val="003149A9"/>
    <w:rsid w:val="003151F8"/>
    <w:rsid w:val="00315363"/>
    <w:rsid w:val="003159B3"/>
    <w:rsid w:val="00315CFC"/>
    <w:rsid w:val="00316E69"/>
    <w:rsid w:val="0032005E"/>
    <w:rsid w:val="003203ED"/>
    <w:rsid w:val="0032126D"/>
    <w:rsid w:val="00321B2B"/>
    <w:rsid w:val="00321C49"/>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50074"/>
    <w:rsid w:val="00352CF4"/>
    <w:rsid w:val="00352D1B"/>
    <w:rsid w:val="00357380"/>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51AD"/>
    <w:rsid w:val="003761F3"/>
    <w:rsid w:val="00377CE1"/>
    <w:rsid w:val="00380C69"/>
    <w:rsid w:val="0038112E"/>
    <w:rsid w:val="003821BD"/>
    <w:rsid w:val="00383A6E"/>
    <w:rsid w:val="0038460C"/>
    <w:rsid w:val="00385BF0"/>
    <w:rsid w:val="00386DAB"/>
    <w:rsid w:val="00391376"/>
    <w:rsid w:val="00391413"/>
    <w:rsid w:val="003918D9"/>
    <w:rsid w:val="00392ABF"/>
    <w:rsid w:val="0039302E"/>
    <w:rsid w:val="003939FF"/>
    <w:rsid w:val="003940BB"/>
    <w:rsid w:val="003944B3"/>
    <w:rsid w:val="00394BE4"/>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6BBE"/>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1105"/>
    <w:rsid w:val="00422AA4"/>
    <w:rsid w:val="004242F4"/>
    <w:rsid w:val="00427248"/>
    <w:rsid w:val="00430BA3"/>
    <w:rsid w:val="00432018"/>
    <w:rsid w:val="00432DA4"/>
    <w:rsid w:val="004337B3"/>
    <w:rsid w:val="00433D87"/>
    <w:rsid w:val="00433E6C"/>
    <w:rsid w:val="00435441"/>
    <w:rsid w:val="00437447"/>
    <w:rsid w:val="00440B00"/>
    <w:rsid w:val="00440B2F"/>
    <w:rsid w:val="00441A92"/>
    <w:rsid w:val="004431DC"/>
    <w:rsid w:val="0044422E"/>
    <w:rsid w:val="00444F56"/>
    <w:rsid w:val="004462DF"/>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610"/>
    <w:rsid w:val="004734D0"/>
    <w:rsid w:val="00473B19"/>
    <w:rsid w:val="004745DC"/>
    <w:rsid w:val="0047556B"/>
    <w:rsid w:val="00476A12"/>
    <w:rsid w:val="00477768"/>
    <w:rsid w:val="004777B3"/>
    <w:rsid w:val="00480132"/>
    <w:rsid w:val="00481E60"/>
    <w:rsid w:val="00482FA2"/>
    <w:rsid w:val="00483222"/>
    <w:rsid w:val="00486BD4"/>
    <w:rsid w:val="00490EE3"/>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02CC"/>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342"/>
    <w:rsid w:val="004F265A"/>
    <w:rsid w:val="004F3A83"/>
    <w:rsid w:val="004F4DA3"/>
    <w:rsid w:val="004F657C"/>
    <w:rsid w:val="004F67F6"/>
    <w:rsid w:val="004F7D66"/>
    <w:rsid w:val="00500D98"/>
    <w:rsid w:val="00502E80"/>
    <w:rsid w:val="00503BCA"/>
    <w:rsid w:val="005047E2"/>
    <w:rsid w:val="00506557"/>
    <w:rsid w:val="0050677A"/>
    <w:rsid w:val="00507348"/>
    <w:rsid w:val="00507477"/>
    <w:rsid w:val="0051050A"/>
    <w:rsid w:val="005108D8"/>
    <w:rsid w:val="005112E3"/>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714"/>
    <w:rsid w:val="00543F6D"/>
    <w:rsid w:val="005455E4"/>
    <w:rsid w:val="00546970"/>
    <w:rsid w:val="00546DEA"/>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D23"/>
    <w:rsid w:val="00580DEE"/>
    <w:rsid w:val="005818FC"/>
    <w:rsid w:val="00581C27"/>
    <w:rsid w:val="00582809"/>
    <w:rsid w:val="0058798C"/>
    <w:rsid w:val="005900FA"/>
    <w:rsid w:val="005935A4"/>
    <w:rsid w:val="005937C1"/>
    <w:rsid w:val="00594082"/>
    <w:rsid w:val="005944F4"/>
    <w:rsid w:val="005948C2"/>
    <w:rsid w:val="00595DCA"/>
    <w:rsid w:val="005976D2"/>
    <w:rsid w:val="0059779B"/>
    <w:rsid w:val="00597C1A"/>
    <w:rsid w:val="005A1A3A"/>
    <w:rsid w:val="005A209A"/>
    <w:rsid w:val="005A37EC"/>
    <w:rsid w:val="005A4756"/>
    <w:rsid w:val="005A4A42"/>
    <w:rsid w:val="005A662D"/>
    <w:rsid w:val="005A72AA"/>
    <w:rsid w:val="005B1409"/>
    <w:rsid w:val="005B2168"/>
    <w:rsid w:val="005B295D"/>
    <w:rsid w:val="005B35D7"/>
    <w:rsid w:val="005B392A"/>
    <w:rsid w:val="005B3AA3"/>
    <w:rsid w:val="005B650B"/>
    <w:rsid w:val="005B6DDA"/>
    <w:rsid w:val="005B6F83"/>
    <w:rsid w:val="005B6FCA"/>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1153F"/>
    <w:rsid w:val="00611B83"/>
    <w:rsid w:val="00612016"/>
    <w:rsid w:val="006120F0"/>
    <w:rsid w:val="00613257"/>
    <w:rsid w:val="00614A9E"/>
    <w:rsid w:val="006162F5"/>
    <w:rsid w:val="00616B25"/>
    <w:rsid w:val="0061793E"/>
    <w:rsid w:val="00620A71"/>
    <w:rsid w:val="00620D80"/>
    <w:rsid w:val="006234A6"/>
    <w:rsid w:val="006239C3"/>
    <w:rsid w:val="006270E3"/>
    <w:rsid w:val="00630001"/>
    <w:rsid w:val="006311B3"/>
    <w:rsid w:val="00631693"/>
    <w:rsid w:val="0063174F"/>
    <w:rsid w:val="00631954"/>
    <w:rsid w:val="0063284C"/>
    <w:rsid w:val="006331CC"/>
    <w:rsid w:val="00636398"/>
    <w:rsid w:val="006364B1"/>
    <w:rsid w:val="006368D3"/>
    <w:rsid w:val="006377EC"/>
    <w:rsid w:val="00637E8A"/>
    <w:rsid w:val="00640F1D"/>
    <w:rsid w:val="006411D2"/>
    <w:rsid w:val="0064151F"/>
    <w:rsid w:val="00641533"/>
    <w:rsid w:val="0064208D"/>
    <w:rsid w:val="006422D1"/>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AAA"/>
    <w:rsid w:val="0067218F"/>
    <w:rsid w:val="006732BD"/>
    <w:rsid w:val="006741F2"/>
    <w:rsid w:val="00674920"/>
    <w:rsid w:val="00674C22"/>
    <w:rsid w:val="00674CC3"/>
    <w:rsid w:val="00675C72"/>
    <w:rsid w:val="006771F9"/>
    <w:rsid w:val="006776D7"/>
    <w:rsid w:val="00680CDD"/>
    <w:rsid w:val="00681003"/>
    <w:rsid w:val="006817C9"/>
    <w:rsid w:val="006821BB"/>
    <w:rsid w:val="00683ECE"/>
    <w:rsid w:val="006870EE"/>
    <w:rsid w:val="00687A5B"/>
    <w:rsid w:val="00695B73"/>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9A7"/>
    <w:rsid w:val="006B6BF2"/>
    <w:rsid w:val="006C03B8"/>
    <w:rsid w:val="006C5B8D"/>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6101"/>
    <w:rsid w:val="007063BA"/>
    <w:rsid w:val="00707072"/>
    <w:rsid w:val="00707525"/>
    <w:rsid w:val="00707D61"/>
    <w:rsid w:val="007102E4"/>
    <w:rsid w:val="00712287"/>
    <w:rsid w:val="00712772"/>
    <w:rsid w:val="00712E45"/>
    <w:rsid w:val="007148D3"/>
    <w:rsid w:val="00715126"/>
    <w:rsid w:val="00715B9A"/>
    <w:rsid w:val="00715E0A"/>
    <w:rsid w:val="0071711E"/>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48B1"/>
    <w:rsid w:val="00734B13"/>
    <w:rsid w:val="0073500B"/>
    <w:rsid w:val="00735F20"/>
    <w:rsid w:val="007362A6"/>
    <w:rsid w:val="007363B3"/>
    <w:rsid w:val="00736D7D"/>
    <w:rsid w:val="00740128"/>
    <w:rsid w:val="00740E58"/>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75A1"/>
    <w:rsid w:val="007C77A5"/>
    <w:rsid w:val="007D04E5"/>
    <w:rsid w:val="007D12DA"/>
    <w:rsid w:val="007D4003"/>
    <w:rsid w:val="007D5901"/>
    <w:rsid w:val="007D6D07"/>
    <w:rsid w:val="007D6EF9"/>
    <w:rsid w:val="007D7526"/>
    <w:rsid w:val="007E385F"/>
    <w:rsid w:val="007E4610"/>
    <w:rsid w:val="007E4715"/>
    <w:rsid w:val="007E505B"/>
    <w:rsid w:val="007E5CAA"/>
    <w:rsid w:val="007E7091"/>
    <w:rsid w:val="007F7887"/>
    <w:rsid w:val="0080039D"/>
    <w:rsid w:val="00802616"/>
    <w:rsid w:val="00802DAD"/>
    <w:rsid w:val="00803FAE"/>
    <w:rsid w:val="00805EFA"/>
    <w:rsid w:val="0080605F"/>
    <w:rsid w:val="0080639F"/>
    <w:rsid w:val="00806DB6"/>
    <w:rsid w:val="00807786"/>
    <w:rsid w:val="0081100F"/>
    <w:rsid w:val="00811D1F"/>
    <w:rsid w:val="00811E67"/>
    <w:rsid w:val="00811FCB"/>
    <w:rsid w:val="008153A7"/>
    <w:rsid w:val="00815412"/>
    <w:rsid w:val="008158D6"/>
    <w:rsid w:val="00817196"/>
    <w:rsid w:val="00817BA4"/>
    <w:rsid w:val="00817CE6"/>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44B8"/>
    <w:rsid w:val="008A4712"/>
    <w:rsid w:val="008A510C"/>
    <w:rsid w:val="008A51A8"/>
    <w:rsid w:val="008A54C7"/>
    <w:rsid w:val="008A77D8"/>
    <w:rsid w:val="008B0483"/>
    <w:rsid w:val="008B120C"/>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5EAC"/>
    <w:rsid w:val="008C6AE8"/>
    <w:rsid w:val="008C7573"/>
    <w:rsid w:val="008D00A5"/>
    <w:rsid w:val="008D34F1"/>
    <w:rsid w:val="008D39D8"/>
    <w:rsid w:val="008D4435"/>
    <w:rsid w:val="008D60DB"/>
    <w:rsid w:val="008D6D1A"/>
    <w:rsid w:val="008E065E"/>
    <w:rsid w:val="008E0737"/>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A41"/>
    <w:rsid w:val="00915CDD"/>
    <w:rsid w:val="00916079"/>
    <w:rsid w:val="00916931"/>
    <w:rsid w:val="00917724"/>
    <w:rsid w:val="00917CE9"/>
    <w:rsid w:val="00917D8D"/>
    <w:rsid w:val="00920BF2"/>
    <w:rsid w:val="00922010"/>
    <w:rsid w:val="0092223C"/>
    <w:rsid w:val="009242E2"/>
    <w:rsid w:val="009247FF"/>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7832"/>
    <w:rsid w:val="00980477"/>
    <w:rsid w:val="00980853"/>
    <w:rsid w:val="00980CD6"/>
    <w:rsid w:val="009842AD"/>
    <w:rsid w:val="00985253"/>
    <w:rsid w:val="009853B3"/>
    <w:rsid w:val="00986D66"/>
    <w:rsid w:val="00987B57"/>
    <w:rsid w:val="00990522"/>
    <w:rsid w:val="00990630"/>
    <w:rsid w:val="00991351"/>
    <w:rsid w:val="00991761"/>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335"/>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186"/>
    <w:rsid w:val="009F697A"/>
    <w:rsid w:val="009F6A0A"/>
    <w:rsid w:val="009F78ED"/>
    <w:rsid w:val="00A01F54"/>
    <w:rsid w:val="00A0263E"/>
    <w:rsid w:val="00A02B32"/>
    <w:rsid w:val="00A031D8"/>
    <w:rsid w:val="00A03D75"/>
    <w:rsid w:val="00A048A8"/>
    <w:rsid w:val="00A04F49"/>
    <w:rsid w:val="00A052F5"/>
    <w:rsid w:val="00A05A5F"/>
    <w:rsid w:val="00A0661D"/>
    <w:rsid w:val="00A0774D"/>
    <w:rsid w:val="00A10631"/>
    <w:rsid w:val="00A110C3"/>
    <w:rsid w:val="00A1173C"/>
    <w:rsid w:val="00A1196B"/>
    <w:rsid w:val="00A11B6C"/>
    <w:rsid w:val="00A11CCC"/>
    <w:rsid w:val="00A13E54"/>
    <w:rsid w:val="00A14A5D"/>
    <w:rsid w:val="00A17428"/>
    <w:rsid w:val="00A17F63"/>
    <w:rsid w:val="00A20AD3"/>
    <w:rsid w:val="00A2193B"/>
    <w:rsid w:val="00A2351A"/>
    <w:rsid w:val="00A23CC2"/>
    <w:rsid w:val="00A264A9"/>
    <w:rsid w:val="00A26A77"/>
    <w:rsid w:val="00A26DCF"/>
    <w:rsid w:val="00A2730B"/>
    <w:rsid w:val="00A27785"/>
    <w:rsid w:val="00A30187"/>
    <w:rsid w:val="00A308E5"/>
    <w:rsid w:val="00A31BFD"/>
    <w:rsid w:val="00A32399"/>
    <w:rsid w:val="00A328BE"/>
    <w:rsid w:val="00A32D39"/>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60AC"/>
    <w:rsid w:val="00A67E6C"/>
    <w:rsid w:val="00A706F7"/>
    <w:rsid w:val="00A71B99"/>
    <w:rsid w:val="00A71D81"/>
    <w:rsid w:val="00A739D0"/>
    <w:rsid w:val="00A75AEE"/>
    <w:rsid w:val="00A761D4"/>
    <w:rsid w:val="00A7766F"/>
    <w:rsid w:val="00A77EC4"/>
    <w:rsid w:val="00A8051E"/>
    <w:rsid w:val="00A80961"/>
    <w:rsid w:val="00A81730"/>
    <w:rsid w:val="00A9159F"/>
    <w:rsid w:val="00A92879"/>
    <w:rsid w:val="00A92897"/>
    <w:rsid w:val="00A938DE"/>
    <w:rsid w:val="00A93AE9"/>
    <w:rsid w:val="00A9442A"/>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E27AC"/>
    <w:rsid w:val="00AE3FD2"/>
    <w:rsid w:val="00AE40E0"/>
    <w:rsid w:val="00AE4DBA"/>
    <w:rsid w:val="00AE4F07"/>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4C3A"/>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14D1"/>
    <w:rsid w:val="00B523F9"/>
    <w:rsid w:val="00B53770"/>
    <w:rsid w:val="00B54115"/>
    <w:rsid w:val="00B548B7"/>
    <w:rsid w:val="00B54AB4"/>
    <w:rsid w:val="00B56BEE"/>
    <w:rsid w:val="00B56EA6"/>
    <w:rsid w:val="00B600DD"/>
    <w:rsid w:val="00B60E7C"/>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4430"/>
    <w:rsid w:val="00C370A5"/>
    <w:rsid w:val="00C37164"/>
    <w:rsid w:val="00C3719D"/>
    <w:rsid w:val="00C37CB2"/>
    <w:rsid w:val="00C41559"/>
    <w:rsid w:val="00C42CE5"/>
    <w:rsid w:val="00C44EA4"/>
    <w:rsid w:val="00C473A5"/>
    <w:rsid w:val="00C47482"/>
    <w:rsid w:val="00C47F5D"/>
    <w:rsid w:val="00C50AC4"/>
    <w:rsid w:val="00C53CC2"/>
    <w:rsid w:val="00C541AA"/>
    <w:rsid w:val="00C54995"/>
    <w:rsid w:val="00C54D41"/>
    <w:rsid w:val="00C55560"/>
    <w:rsid w:val="00C55DB2"/>
    <w:rsid w:val="00C55E83"/>
    <w:rsid w:val="00C56A5C"/>
    <w:rsid w:val="00C60783"/>
    <w:rsid w:val="00C62E3A"/>
    <w:rsid w:val="00C63A37"/>
    <w:rsid w:val="00C641CF"/>
    <w:rsid w:val="00C64672"/>
    <w:rsid w:val="00C64CB7"/>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11"/>
    <w:rsid w:val="00C82D8C"/>
    <w:rsid w:val="00C82DD6"/>
    <w:rsid w:val="00C83110"/>
    <w:rsid w:val="00C83295"/>
    <w:rsid w:val="00C856CF"/>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5B21"/>
    <w:rsid w:val="00CB5C32"/>
    <w:rsid w:val="00CB67CD"/>
    <w:rsid w:val="00CB7170"/>
    <w:rsid w:val="00CB7D1B"/>
    <w:rsid w:val="00CB7EA7"/>
    <w:rsid w:val="00CC040E"/>
    <w:rsid w:val="00CC111F"/>
    <w:rsid w:val="00CC15D5"/>
    <w:rsid w:val="00CC2011"/>
    <w:rsid w:val="00CC22E0"/>
    <w:rsid w:val="00CC3C30"/>
    <w:rsid w:val="00CC3EA0"/>
    <w:rsid w:val="00CC7B45"/>
    <w:rsid w:val="00CD10DA"/>
    <w:rsid w:val="00CD1188"/>
    <w:rsid w:val="00CD2ED1"/>
    <w:rsid w:val="00CD337B"/>
    <w:rsid w:val="00CD36A1"/>
    <w:rsid w:val="00CE0424"/>
    <w:rsid w:val="00CE28CB"/>
    <w:rsid w:val="00CE4119"/>
    <w:rsid w:val="00CE4E88"/>
    <w:rsid w:val="00CE6508"/>
    <w:rsid w:val="00CE6DC9"/>
    <w:rsid w:val="00CE7561"/>
    <w:rsid w:val="00CF1354"/>
    <w:rsid w:val="00CF1DA1"/>
    <w:rsid w:val="00CF3B1F"/>
    <w:rsid w:val="00CF3BF6"/>
    <w:rsid w:val="00CF51C7"/>
    <w:rsid w:val="00CF625B"/>
    <w:rsid w:val="00CF687E"/>
    <w:rsid w:val="00D00652"/>
    <w:rsid w:val="00D0349B"/>
    <w:rsid w:val="00D035B9"/>
    <w:rsid w:val="00D05711"/>
    <w:rsid w:val="00D05BCA"/>
    <w:rsid w:val="00D072E7"/>
    <w:rsid w:val="00D077D9"/>
    <w:rsid w:val="00D07DB8"/>
    <w:rsid w:val="00D10249"/>
    <w:rsid w:val="00D115C3"/>
    <w:rsid w:val="00D11897"/>
    <w:rsid w:val="00D120ED"/>
    <w:rsid w:val="00D13135"/>
    <w:rsid w:val="00D13E4E"/>
    <w:rsid w:val="00D140D1"/>
    <w:rsid w:val="00D153A2"/>
    <w:rsid w:val="00D20DB4"/>
    <w:rsid w:val="00D212A0"/>
    <w:rsid w:val="00D239A7"/>
    <w:rsid w:val="00D23F47"/>
    <w:rsid w:val="00D2654C"/>
    <w:rsid w:val="00D27F4A"/>
    <w:rsid w:val="00D36D63"/>
    <w:rsid w:val="00D36E71"/>
    <w:rsid w:val="00D37D87"/>
    <w:rsid w:val="00D40B33"/>
    <w:rsid w:val="00D42544"/>
    <w:rsid w:val="00D4318F"/>
    <w:rsid w:val="00D437F8"/>
    <w:rsid w:val="00D438BF"/>
    <w:rsid w:val="00D440F8"/>
    <w:rsid w:val="00D44AEA"/>
    <w:rsid w:val="00D4679F"/>
    <w:rsid w:val="00D51178"/>
    <w:rsid w:val="00D52124"/>
    <w:rsid w:val="00D52BB9"/>
    <w:rsid w:val="00D546FF"/>
    <w:rsid w:val="00D55AD5"/>
    <w:rsid w:val="00D55C90"/>
    <w:rsid w:val="00D576CA"/>
    <w:rsid w:val="00D601C6"/>
    <w:rsid w:val="00D606F4"/>
    <w:rsid w:val="00D60EE1"/>
    <w:rsid w:val="00D61AF5"/>
    <w:rsid w:val="00D620FF"/>
    <w:rsid w:val="00D652B5"/>
    <w:rsid w:val="00D66155"/>
    <w:rsid w:val="00D66455"/>
    <w:rsid w:val="00D7038A"/>
    <w:rsid w:val="00D708B0"/>
    <w:rsid w:val="00D74650"/>
    <w:rsid w:val="00D76919"/>
    <w:rsid w:val="00D77B1D"/>
    <w:rsid w:val="00D8021F"/>
    <w:rsid w:val="00D80383"/>
    <w:rsid w:val="00D807B4"/>
    <w:rsid w:val="00D80E0C"/>
    <w:rsid w:val="00D810A6"/>
    <w:rsid w:val="00D82347"/>
    <w:rsid w:val="00D823C6"/>
    <w:rsid w:val="00D82691"/>
    <w:rsid w:val="00D8327F"/>
    <w:rsid w:val="00D834E2"/>
    <w:rsid w:val="00D853C9"/>
    <w:rsid w:val="00D85711"/>
    <w:rsid w:val="00D86CA3"/>
    <w:rsid w:val="00D86CE0"/>
    <w:rsid w:val="00D871CE"/>
    <w:rsid w:val="00D872B7"/>
    <w:rsid w:val="00D875B1"/>
    <w:rsid w:val="00D904D5"/>
    <w:rsid w:val="00D911F0"/>
    <w:rsid w:val="00D91758"/>
    <w:rsid w:val="00D9177A"/>
    <w:rsid w:val="00D9196D"/>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FF6"/>
    <w:rsid w:val="00DC7EC9"/>
    <w:rsid w:val="00DD1B88"/>
    <w:rsid w:val="00DD1ECF"/>
    <w:rsid w:val="00DD4640"/>
    <w:rsid w:val="00DD48B5"/>
    <w:rsid w:val="00DD5187"/>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58A8"/>
    <w:rsid w:val="00E3664E"/>
    <w:rsid w:val="00E3723A"/>
    <w:rsid w:val="00E37242"/>
    <w:rsid w:val="00E37860"/>
    <w:rsid w:val="00E42ABD"/>
    <w:rsid w:val="00E430E6"/>
    <w:rsid w:val="00E446F1"/>
    <w:rsid w:val="00E4623B"/>
    <w:rsid w:val="00E46886"/>
    <w:rsid w:val="00E47AEF"/>
    <w:rsid w:val="00E504F0"/>
    <w:rsid w:val="00E5095C"/>
    <w:rsid w:val="00E53B75"/>
    <w:rsid w:val="00E53BFF"/>
    <w:rsid w:val="00E54701"/>
    <w:rsid w:val="00E549B5"/>
    <w:rsid w:val="00E54BA9"/>
    <w:rsid w:val="00E54E3B"/>
    <w:rsid w:val="00E559C6"/>
    <w:rsid w:val="00E57565"/>
    <w:rsid w:val="00E6260E"/>
    <w:rsid w:val="00E63838"/>
    <w:rsid w:val="00E64434"/>
    <w:rsid w:val="00E64678"/>
    <w:rsid w:val="00E66D60"/>
    <w:rsid w:val="00E67C51"/>
    <w:rsid w:val="00E72912"/>
    <w:rsid w:val="00E72EFC"/>
    <w:rsid w:val="00E734DF"/>
    <w:rsid w:val="00E758EC"/>
    <w:rsid w:val="00E76A65"/>
    <w:rsid w:val="00E77BBB"/>
    <w:rsid w:val="00E800EC"/>
    <w:rsid w:val="00E803D5"/>
    <w:rsid w:val="00E81450"/>
    <w:rsid w:val="00E820DA"/>
    <w:rsid w:val="00E8234C"/>
    <w:rsid w:val="00E83A4A"/>
    <w:rsid w:val="00E83AA9"/>
    <w:rsid w:val="00E84861"/>
    <w:rsid w:val="00E85928"/>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270D3"/>
    <w:rsid w:val="00F2786E"/>
    <w:rsid w:val="00F30828"/>
    <w:rsid w:val="00F313D6"/>
    <w:rsid w:val="00F3174A"/>
    <w:rsid w:val="00F35D2F"/>
    <w:rsid w:val="00F36A6A"/>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2BB3"/>
    <w:rsid w:val="00FA317E"/>
    <w:rsid w:val="00FA38C2"/>
    <w:rsid w:val="00FA4DB4"/>
    <w:rsid w:val="00FA7251"/>
    <w:rsid w:val="00FA7904"/>
    <w:rsid w:val="00FA7DC8"/>
    <w:rsid w:val="00FB000C"/>
    <w:rsid w:val="00FB37B6"/>
    <w:rsid w:val="00FB4C80"/>
    <w:rsid w:val="00FB6A5E"/>
    <w:rsid w:val="00FB6A6A"/>
    <w:rsid w:val="00FC054E"/>
    <w:rsid w:val="00FC1F07"/>
    <w:rsid w:val="00FC51A3"/>
    <w:rsid w:val="00FC5475"/>
    <w:rsid w:val="00FC5F28"/>
    <w:rsid w:val="00FC7429"/>
    <w:rsid w:val="00FC7A36"/>
    <w:rsid w:val="00FC7FAF"/>
    <w:rsid w:val="00FD07F6"/>
    <w:rsid w:val="00FD136A"/>
    <w:rsid w:val="00FD1EC8"/>
    <w:rsid w:val="00FD30B5"/>
    <w:rsid w:val="00FD47ED"/>
    <w:rsid w:val="00FD74DB"/>
    <w:rsid w:val="00FD7660"/>
    <w:rsid w:val="00FE0655"/>
    <w:rsid w:val="00FE0F5E"/>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2C404501-24C8-430A-AD98-EF2FFEC8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1000"/>
    </w:pPr>
  </w:style>
  <w:style w:type="paragraph" w:styleId="TOC6">
    <w:name w:val="toc 6"/>
    <w:basedOn w:val="TOC5"/>
    <w:next w:val="a1"/>
    <w:uiPriority w:val="39"/>
    <w:qFormat/>
    <w:pPr>
      <w:ind w:left="800"/>
    </w:pPr>
  </w:style>
  <w:style w:type="paragraph" w:styleId="TOC5">
    <w:name w:val="toc 5"/>
    <w:basedOn w:val="TOC4"/>
    <w:next w:val="a1"/>
    <w:uiPriority w:val="39"/>
    <w:qFormat/>
    <w:pPr>
      <w:ind w:left="600"/>
    </w:pPr>
  </w:style>
  <w:style w:type="paragraph" w:styleId="TOC4">
    <w:name w:val="toc 4"/>
    <w:basedOn w:val="TOC3"/>
    <w:next w:val="a1"/>
    <w:uiPriority w:val="39"/>
    <w:qFormat/>
    <w:pPr>
      <w:ind w:left="400"/>
    </w:pPr>
  </w:style>
  <w:style w:type="paragraph" w:styleId="TOC3">
    <w:name w:val="toc 3"/>
    <w:basedOn w:val="TOC2"/>
    <w:next w:val="a1"/>
    <w:uiPriority w:val="39"/>
    <w:qFormat/>
    <w:pPr>
      <w:spacing w:before="0"/>
      <w:ind w:left="200"/>
    </w:pPr>
    <w:rPr>
      <w:b w:val="0"/>
      <w:bCs w:val="0"/>
    </w:rPr>
  </w:style>
  <w:style w:type="paragraph" w:styleId="TOC2">
    <w:name w:val="toc 2"/>
    <w:basedOn w:val="TOC1"/>
    <w:next w:val="a1"/>
    <w:uiPriority w:val="39"/>
    <w:qFormat/>
    <w:pPr>
      <w:spacing w:before="240"/>
    </w:pPr>
    <w:rPr>
      <w:rFonts w:asciiTheme="minorHAnsi" w:hAnsiTheme="minorHAnsi" w:cstheme="minorHAnsi"/>
      <w:caps w:val="0"/>
      <w:sz w:val="20"/>
      <w:szCs w:val="20"/>
    </w:rPr>
  </w:style>
  <w:style w:type="paragraph" w:styleId="TOC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TOC8">
    <w:name w:val="toc 8"/>
    <w:basedOn w:val="TOC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Lista1,?? ??,?????,????,リスト段落,列出段落1,中等深浅网格 1 - 着色 21,¥¡¡¡¡ì¬º¥¹¥È¶ÎÂä,ÁÐ³ö¶ÎÂä,列表段落1,—ño’i—Ž,¥ê¥¹¥È¶ÎÂä,1st level - Bullet List Paragraph,Lettre d'introduction,Paragrafo elenco,Normal bullet 2,Bullet list,목록단락,列"/>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aliases w:val="- Bullets 字符,Lista1 字符,?? ?? 字符,????? 字符,????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题注 字符"/>
    <w:link w:val="a8"/>
    <w:locked/>
    <w:rPr>
      <w:rFonts w:ascii="Times New Roman" w:hAnsi="Times New Roman"/>
      <w:b/>
      <w:lang w:val="en-GB" w:eastAsia="en-GB"/>
    </w:rPr>
  </w:style>
  <w:style w:type="character" w:customStyle="1" w:styleId="TALChar">
    <w:name w:val="TAL Char"/>
    <w:qFormat/>
    <w:locked/>
    <w:rsid w:val="00314673"/>
    <w:rPr>
      <w:rFonts w:ascii="Arial" w:hAnsi="Arial"/>
      <w:sz w:val="18"/>
      <w:lang w:eastAsia="en-US"/>
    </w:rPr>
  </w:style>
  <w:style w:type="character" w:customStyle="1" w:styleId="TACChar">
    <w:name w:val="TAC Char"/>
    <w:link w:val="TAC"/>
    <w:uiPriority w:val="99"/>
    <w:qFormat/>
    <w:locked/>
    <w:rsid w:val="00314673"/>
    <w:rPr>
      <w:rFonts w:ascii="Arial" w:hAnsi="Arial"/>
      <w:sz w:val="18"/>
      <w:lang w:val="zh-CN" w:eastAsia="zh-CN"/>
    </w:rPr>
  </w:style>
  <w:style w:type="paragraph" w:customStyle="1" w:styleId="paragraph">
    <w:name w:val="paragraph"/>
    <w:basedOn w:val="a1"/>
    <w:rsid w:val="00B02105"/>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rsid w:val="00B02105"/>
  </w:style>
  <w:style w:type="character" w:customStyle="1" w:styleId="N1Char">
    <w:name w:val="N1 Char"/>
    <w:basedOn w:val="a2"/>
    <w:link w:val="N1"/>
    <w:locked/>
    <w:rsid w:val="00AE77A5"/>
    <w:rPr>
      <w:rFonts w:asciiTheme="minorHAnsi" w:hAnsiTheme="minorHAnsi" w:cstheme="minorHAnsi"/>
      <w:sz w:val="22"/>
      <w:szCs w:val="22"/>
      <w:lang w:bidi="hi-IN"/>
    </w:rPr>
  </w:style>
  <w:style w:type="paragraph" w:customStyle="1" w:styleId="N1">
    <w:name w:val="N1"/>
    <w:basedOn w:val="a1"/>
    <w:link w:val="N1Char"/>
    <w:qFormat/>
    <w:rsid w:val="00AE77A5"/>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rsid w:val="00942B50"/>
    <w:pPr>
      <w:numPr>
        <w:numId w:val="17"/>
      </w:numPr>
      <w:tabs>
        <w:tab w:val="clear" w:pos="360"/>
        <w:tab w:val="num"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a1"/>
    <w:qFormat/>
    <w:rsid w:val="00F619E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7">
    <w:name w:val="Placeholder Text"/>
    <w:basedOn w:val="a2"/>
    <w:uiPriority w:val="99"/>
    <w:semiHidden/>
    <w:rsid w:val="002F6F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376947">
      <w:bodyDiv w:val="1"/>
      <w:marLeft w:val="0"/>
      <w:marRight w:val="0"/>
      <w:marTop w:val="0"/>
      <w:marBottom w:val="0"/>
      <w:divBdr>
        <w:top w:val="none" w:sz="0" w:space="0" w:color="auto"/>
        <w:left w:val="none" w:sz="0" w:space="0" w:color="auto"/>
        <w:bottom w:val="none" w:sz="0" w:space="0" w:color="auto"/>
        <w:right w:val="none" w:sz="0" w:space="0" w:color="auto"/>
      </w:divBdr>
    </w:div>
    <w:div w:id="277376389">
      <w:bodyDiv w:val="1"/>
      <w:marLeft w:val="0"/>
      <w:marRight w:val="0"/>
      <w:marTop w:val="0"/>
      <w:marBottom w:val="0"/>
      <w:divBdr>
        <w:top w:val="none" w:sz="0" w:space="0" w:color="auto"/>
        <w:left w:val="none" w:sz="0" w:space="0" w:color="auto"/>
        <w:bottom w:val="none" w:sz="0" w:space="0" w:color="auto"/>
        <w:right w:val="none" w:sz="0" w:space="0" w:color="auto"/>
      </w:divBdr>
    </w:div>
    <w:div w:id="323516060">
      <w:bodyDiv w:val="1"/>
      <w:marLeft w:val="0"/>
      <w:marRight w:val="0"/>
      <w:marTop w:val="0"/>
      <w:marBottom w:val="0"/>
      <w:divBdr>
        <w:top w:val="none" w:sz="0" w:space="0" w:color="auto"/>
        <w:left w:val="none" w:sz="0" w:space="0" w:color="auto"/>
        <w:bottom w:val="none" w:sz="0" w:space="0" w:color="auto"/>
        <w:right w:val="none" w:sz="0" w:space="0" w:color="auto"/>
      </w:divBdr>
    </w:div>
    <w:div w:id="341204186">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7483504">
      <w:bodyDiv w:val="1"/>
      <w:marLeft w:val="0"/>
      <w:marRight w:val="0"/>
      <w:marTop w:val="0"/>
      <w:marBottom w:val="0"/>
      <w:divBdr>
        <w:top w:val="none" w:sz="0" w:space="0" w:color="auto"/>
        <w:left w:val="none" w:sz="0" w:space="0" w:color="auto"/>
        <w:bottom w:val="none" w:sz="0" w:space="0" w:color="auto"/>
        <w:right w:val="none" w:sz="0" w:space="0" w:color="auto"/>
      </w:divBdr>
    </w:div>
    <w:div w:id="406650909">
      <w:bodyDiv w:val="1"/>
      <w:marLeft w:val="0"/>
      <w:marRight w:val="0"/>
      <w:marTop w:val="0"/>
      <w:marBottom w:val="0"/>
      <w:divBdr>
        <w:top w:val="none" w:sz="0" w:space="0" w:color="auto"/>
        <w:left w:val="none" w:sz="0" w:space="0" w:color="auto"/>
        <w:bottom w:val="none" w:sz="0" w:space="0" w:color="auto"/>
        <w:right w:val="none" w:sz="0" w:space="0" w:color="auto"/>
      </w:divBdr>
    </w:div>
    <w:div w:id="451747545">
      <w:bodyDiv w:val="1"/>
      <w:marLeft w:val="0"/>
      <w:marRight w:val="0"/>
      <w:marTop w:val="0"/>
      <w:marBottom w:val="0"/>
      <w:divBdr>
        <w:top w:val="none" w:sz="0" w:space="0" w:color="auto"/>
        <w:left w:val="none" w:sz="0" w:space="0" w:color="auto"/>
        <w:bottom w:val="none" w:sz="0" w:space="0" w:color="auto"/>
        <w:right w:val="none" w:sz="0" w:space="0" w:color="auto"/>
      </w:divBdr>
    </w:div>
    <w:div w:id="478230159">
      <w:bodyDiv w:val="1"/>
      <w:marLeft w:val="0"/>
      <w:marRight w:val="0"/>
      <w:marTop w:val="0"/>
      <w:marBottom w:val="0"/>
      <w:divBdr>
        <w:top w:val="none" w:sz="0" w:space="0" w:color="auto"/>
        <w:left w:val="none" w:sz="0" w:space="0" w:color="auto"/>
        <w:bottom w:val="none" w:sz="0" w:space="0" w:color="auto"/>
        <w:right w:val="none" w:sz="0" w:space="0" w:color="auto"/>
      </w:divBdr>
    </w:div>
    <w:div w:id="562646578">
      <w:bodyDiv w:val="1"/>
      <w:marLeft w:val="0"/>
      <w:marRight w:val="0"/>
      <w:marTop w:val="0"/>
      <w:marBottom w:val="0"/>
      <w:divBdr>
        <w:top w:val="none" w:sz="0" w:space="0" w:color="auto"/>
        <w:left w:val="none" w:sz="0" w:space="0" w:color="auto"/>
        <w:bottom w:val="none" w:sz="0" w:space="0" w:color="auto"/>
        <w:right w:val="none" w:sz="0" w:space="0" w:color="auto"/>
      </w:divBdr>
    </w:div>
    <w:div w:id="640886355">
      <w:bodyDiv w:val="1"/>
      <w:marLeft w:val="0"/>
      <w:marRight w:val="0"/>
      <w:marTop w:val="0"/>
      <w:marBottom w:val="0"/>
      <w:divBdr>
        <w:top w:val="none" w:sz="0" w:space="0" w:color="auto"/>
        <w:left w:val="none" w:sz="0" w:space="0" w:color="auto"/>
        <w:bottom w:val="none" w:sz="0" w:space="0" w:color="auto"/>
        <w:right w:val="none" w:sz="0" w:space="0" w:color="auto"/>
      </w:divBdr>
    </w:div>
    <w:div w:id="696347326">
      <w:bodyDiv w:val="1"/>
      <w:marLeft w:val="0"/>
      <w:marRight w:val="0"/>
      <w:marTop w:val="0"/>
      <w:marBottom w:val="0"/>
      <w:divBdr>
        <w:top w:val="none" w:sz="0" w:space="0" w:color="auto"/>
        <w:left w:val="none" w:sz="0" w:space="0" w:color="auto"/>
        <w:bottom w:val="none" w:sz="0" w:space="0" w:color="auto"/>
        <w:right w:val="none" w:sz="0" w:space="0" w:color="auto"/>
      </w:divBdr>
    </w:div>
    <w:div w:id="778987115">
      <w:bodyDiv w:val="1"/>
      <w:marLeft w:val="0"/>
      <w:marRight w:val="0"/>
      <w:marTop w:val="0"/>
      <w:marBottom w:val="0"/>
      <w:divBdr>
        <w:top w:val="none" w:sz="0" w:space="0" w:color="auto"/>
        <w:left w:val="none" w:sz="0" w:space="0" w:color="auto"/>
        <w:bottom w:val="none" w:sz="0" w:space="0" w:color="auto"/>
        <w:right w:val="none" w:sz="0" w:space="0" w:color="auto"/>
      </w:divBdr>
    </w:div>
    <w:div w:id="796216426">
      <w:bodyDiv w:val="1"/>
      <w:marLeft w:val="0"/>
      <w:marRight w:val="0"/>
      <w:marTop w:val="0"/>
      <w:marBottom w:val="0"/>
      <w:divBdr>
        <w:top w:val="none" w:sz="0" w:space="0" w:color="auto"/>
        <w:left w:val="none" w:sz="0" w:space="0" w:color="auto"/>
        <w:bottom w:val="none" w:sz="0" w:space="0" w:color="auto"/>
        <w:right w:val="none" w:sz="0" w:space="0" w:color="auto"/>
      </w:divBdr>
    </w:div>
    <w:div w:id="805392609">
      <w:bodyDiv w:val="1"/>
      <w:marLeft w:val="0"/>
      <w:marRight w:val="0"/>
      <w:marTop w:val="0"/>
      <w:marBottom w:val="0"/>
      <w:divBdr>
        <w:top w:val="none" w:sz="0" w:space="0" w:color="auto"/>
        <w:left w:val="none" w:sz="0" w:space="0" w:color="auto"/>
        <w:bottom w:val="none" w:sz="0" w:space="0" w:color="auto"/>
        <w:right w:val="none" w:sz="0" w:space="0" w:color="auto"/>
      </w:divBdr>
    </w:div>
    <w:div w:id="996227909">
      <w:bodyDiv w:val="1"/>
      <w:marLeft w:val="0"/>
      <w:marRight w:val="0"/>
      <w:marTop w:val="0"/>
      <w:marBottom w:val="0"/>
      <w:divBdr>
        <w:top w:val="none" w:sz="0" w:space="0" w:color="auto"/>
        <w:left w:val="none" w:sz="0" w:space="0" w:color="auto"/>
        <w:bottom w:val="none" w:sz="0" w:space="0" w:color="auto"/>
        <w:right w:val="none" w:sz="0" w:space="0" w:color="auto"/>
      </w:divBdr>
    </w:div>
    <w:div w:id="1074278465">
      <w:bodyDiv w:val="1"/>
      <w:marLeft w:val="0"/>
      <w:marRight w:val="0"/>
      <w:marTop w:val="0"/>
      <w:marBottom w:val="0"/>
      <w:divBdr>
        <w:top w:val="none" w:sz="0" w:space="0" w:color="auto"/>
        <w:left w:val="none" w:sz="0" w:space="0" w:color="auto"/>
        <w:bottom w:val="none" w:sz="0" w:space="0" w:color="auto"/>
        <w:right w:val="none" w:sz="0" w:space="0" w:color="auto"/>
      </w:divBdr>
    </w:div>
    <w:div w:id="1185707643">
      <w:bodyDiv w:val="1"/>
      <w:marLeft w:val="0"/>
      <w:marRight w:val="0"/>
      <w:marTop w:val="0"/>
      <w:marBottom w:val="0"/>
      <w:divBdr>
        <w:top w:val="none" w:sz="0" w:space="0" w:color="auto"/>
        <w:left w:val="none" w:sz="0" w:space="0" w:color="auto"/>
        <w:bottom w:val="none" w:sz="0" w:space="0" w:color="auto"/>
        <w:right w:val="none" w:sz="0" w:space="0" w:color="auto"/>
      </w:divBdr>
    </w:div>
    <w:div w:id="1393579142">
      <w:bodyDiv w:val="1"/>
      <w:marLeft w:val="0"/>
      <w:marRight w:val="0"/>
      <w:marTop w:val="0"/>
      <w:marBottom w:val="0"/>
      <w:divBdr>
        <w:top w:val="none" w:sz="0" w:space="0" w:color="auto"/>
        <w:left w:val="none" w:sz="0" w:space="0" w:color="auto"/>
        <w:bottom w:val="none" w:sz="0" w:space="0" w:color="auto"/>
        <w:right w:val="none" w:sz="0" w:space="0" w:color="auto"/>
      </w:divBdr>
    </w:div>
    <w:div w:id="1415711167">
      <w:bodyDiv w:val="1"/>
      <w:marLeft w:val="0"/>
      <w:marRight w:val="0"/>
      <w:marTop w:val="0"/>
      <w:marBottom w:val="0"/>
      <w:divBdr>
        <w:top w:val="none" w:sz="0" w:space="0" w:color="auto"/>
        <w:left w:val="none" w:sz="0" w:space="0" w:color="auto"/>
        <w:bottom w:val="none" w:sz="0" w:space="0" w:color="auto"/>
        <w:right w:val="none" w:sz="0" w:space="0" w:color="auto"/>
      </w:divBdr>
    </w:div>
    <w:div w:id="1421952292">
      <w:bodyDiv w:val="1"/>
      <w:marLeft w:val="0"/>
      <w:marRight w:val="0"/>
      <w:marTop w:val="0"/>
      <w:marBottom w:val="0"/>
      <w:divBdr>
        <w:top w:val="none" w:sz="0" w:space="0" w:color="auto"/>
        <w:left w:val="none" w:sz="0" w:space="0" w:color="auto"/>
        <w:bottom w:val="none" w:sz="0" w:space="0" w:color="auto"/>
        <w:right w:val="none" w:sz="0" w:space="0" w:color="auto"/>
      </w:divBdr>
    </w:div>
    <w:div w:id="1466040723">
      <w:bodyDiv w:val="1"/>
      <w:marLeft w:val="0"/>
      <w:marRight w:val="0"/>
      <w:marTop w:val="0"/>
      <w:marBottom w:val="0"/>
      <w:divBdr>
        <w:top w:val="none" w:sz="0" w:space="0" w:color="auto"/>
        <w:left w:val="none" w:sz="0" w:space="0" w:color="auto"/>
        <w:bottom w:val="none" w:sz="0" w:space="0" w:color="auto"/>
        <w:right w:val="none" w:sz="0" w:space="0" w:color="auto"/>
      </w:divBdr>
    </w:div>
    <w:div w:id="1556623941">
      <w:bodyDiv w:val="1"/>
      <w:marLeft w:val="0"/>
      <w:marRight w:val="0"/>
      <w:marTop w:val="0"/>
      <w:marBottom w:val="0"/>
      <w:divBdr>
        <w:top w:val="none" w:sz="0" w:space="0" w:color="auto"/>
        <w:left w:val="none" w:sz="0" w:space="0" w:color="auto"/>
        <w:bottom w:val="none" w:sz="0" w:space="0" w:color="auto"/>
        <w:right w:val="none" w:sz="0" w:space="0" w:color="auto"/>
      </w:divBdr>
    </w:div>
    <w:div w:id="1582331174">
      <w:bodyDiv w:val="1"/>
      <w:marLeft w:val="0"/>
      <w:marRight w:val="0"/>
      <w:marTop w:val="0"/>
      <w:marBottom w:val="0"/>
      <w:divBdr>
        <w:top w:val="none" w:sz="0" w:space="0" w:color="auto"/>
        <w:left w:val="none" w:sz="0" w:space="0" w:color="auto"/>
        <w:bottom w:val="none" w:sz="0" w:space="0" w:color="auto"/>
        <w:right w:val="none" w:sz="0" w:space="0" w:color="auto"/>
      </w:divBdr>
    </w:div>
    <w:div w:id="1632978290">
      <w:bodyDiv w:val="1"/>
      <w:marLeft w:val="0"/>
      <w:marRight w:val="0"/>
      <w:marTop w:val="0"/>
      <w:marBottom w:val="0"/>
      <w:divBdr>
        <w:top w:val="none" w:sz="0" w:space="0" w:color="auto"/>
        <w:left w:val="none" w:sz="0" w:space="0" w:color="auto"/>
        <w:bottom w:val="none" w:sz="0" w:space="0" w:color="auto"/>
        <w:right w:val="none" w:sz="0" w:space="0" w:color="auto"/>
      </w:divBdr>
    </w:div>
    <w:div w:id="1639722895">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17747195">
      <w:bodyDiv w:val="1"/>
      <w:marLeft w:val="0"/>
      <w:marRight w:val="0"/>
      <w:marTop w:val="0"/>
      <w:marBottom w:val="0"/>
      <w:divBdr>
        <w:top w:val="none" w:sz="0" w:space="0" w:color="auto"/>
        <w:left w:val="none" w:sz="0" w:space="0" w:color="auto"/>
        <w:bottom w:val="none" w:sz="0" w:space="0" w:color="auto"/>
        <w:right w:val="none" w:sz="0" w:space="0" w:color="auto"/>
      </w:divBdr>
    </w:div>
    <w:div w:id="2118598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5NUHHDQN7SK2-1476151046-45227</_dlc_DocId>
    <_dlc_DocIdUrl xmlns="f166a696-7b5b-4ccd-9f0c-ffde0cceec81">
      <Url>https://ericsson.sharepoint.com/sites/star/_layouts/15/DocIdRedir.aspx?ID=5NUHHDQN7SK2-1476151046-45227</Url>
      <Description>5NUHHDQN7SK2-1476151046-45227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4.xml><?xml version="1.0" encoding="utf-8"?>
<ds:datastoreItem xmlns:ds="http://schemas.openxmlformats.org/officeDocument/2006/customXml" ds:itemID="{81CD503D-8119-4502-AAC7-44FD238958B8}">
  <ds:schemaRefs>
    <ds:schemaRef ds:uri="Microsoft.SharePoint.Taxonomy.ContentTypeSync"/>
  </ds:schemaRefs>
</ds:datastoreItem>
</file>

<file path=customXml/itemProps5.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6.xml><?xml version="1.0" encoding="utf-8"?>
<ds:datastoreItem xmlns:ds="http://schemas.openxmlformats.org/officeDocument/2006/customXml" ds:itemID="{A36E9860-224B-45E1-809F-38A3425AE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CD8646B-1C95-4144-948E-A939E1016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5</Pages>
  <Words>1647</Words>
  <Characters>9394</Characters>
  <Application>Microsoft Office Word</Application>
  <DocSecurity>0</DocSecurity>
  <Lines>78</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Peng Sun(vivo)</cp:lastModifiedBy>
  <cp:revision>2</cp:revision>
  <cp:lastPrinted>2008-01-30T21:09:00Z</cp:lastPrinted>
  <dcterms:created xsi:type="dcterms:W3CDTF">2021-01-27T08:08:00Z</dcterms:created>
  <dcterms:modified xsi:type="dcterms:W3CDTF">2021-01-27T08:08:00Z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0x010100C5F30C9B16E14C8EACE5F2CC7B7AC7F400F5862E332FC6CE449700A00A9FC83FBA</vt:lpwstr>
  </property>
  <property fmtid="{D5CDD505-2E9C-101B-9397-08002B2CF9AE}" pid="6" name="_dlc_DocIdItemGuid">
    <vt:lpwstr>7d6eb967-81f1-40d0-85f3-75fd7b6eb88a</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y fmtid="{D5CDD505-2E9C-101B-9397-08002B2CF9AE}" pid="32" name="NSCPROP_SA">
    <vt:lpwstr>D:\2021\3gpp\104-e\LS\104-e-AI5-LS-01\R1-21xxxxx Moderator summary for [104-e-AI5-LS-01] v02_Huawei_OPPO.docx</vt:lpwstr>
  </property>
</Properties>
</file>