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4B03" w14:textId="24BF78BF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CF4F41">
        <w:t>2-e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1EB59F07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Pr="007E412C">
        <w:t>August</w:t>
      </w:r>
      <w:r w:rsidR="00D53AC8" w:rsidRPr="007E412C">
        <w:t xml:space="preserve"> </w:t>
      </w:r>
      <w:r w:rsidR="007E412C" w:rsidRPr="007E412C">
        <w:t>17</w:t>
      </w:r>
      <w:r w:rsidR="007E412C" w:rsidRPr="007E412C">
        <w:rPr>
          <w:vertAlign w:val="superscript"/>
        </w:rPr>
        <w:t>th</w:t>
      </w:r>
      <w:r w:rsidR="00D53AC8" w:rsidRPr="007E412C">
        <w:t xml:space="preserve"> – 28</w:t>
      </w:r>
      <w:r w:rsidR="007E412C" w:rsidRPr="007E412C">
        <w:rPr>
          <w:vertAlign w:val="superscript"/>
        </w:rPr>
        <w:t>th</w:t>
      </w:r>
      <w:r w:rsidR="00D53AC8" w:rsidRPr="007E412C">
        <w:t xml:space="preserve"> 202</w:t>
      </w:r>
      <w:r w:rsidR="00BD79F6" w:rsidRPr="007E412C">
        <w:t>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6D6D73A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 xml:space="preserve">Feature Lead Summary: </w:t>
      </w:r>
      <w:r w:rsidR="00F97172" w:rsidRPr="00F97172">
        <w:rPr>
          <w:sz w:val="22"/>
          <w:szCs w:val="22"/>
        </w:rPr>
        <w:t>[102-e-LTE-Rel17_NB_IoT_eMTC-02]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615904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0C19DABD" w14:textId="041CD192" w:rsidR="009D037C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9C2927">
        <w:rPr>
          <w:rFonts w:ascii="Times New Roman" w:hAnsi="Times New Roman"/>
        </w:rPr>
        <w:t>8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 xml:space="preserve">. </w:t>
      </w:r>
    </w:p>
    <w:p w14:paraId="020415C4" w14:textId="521309C4" w:rsidR="004000E8" w:rsidRDefault="00230D18" w:rsidP="00CE0424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</w:p>
    <w:bookmarkEnd w:id="3"/>
    <w:p w14:paraId="72E242F6" w14:textId="3FAF1FDD" w:rsidR="003D3111" w:rsidRDefault="003D3111" w:rsidP="003D3111">
      <w:pPr>
        <w:pStyle w:val="Heading2"/>
      </w:pPr>
      <w:r>
        <w:t>2.1</w:t>
      </w:r>
      <w:r>
        <w:tab/>
      </w:r>
      <w:r w:rsidR="007730F6">
        <w:t>Indication of the support of 14 HARQ processes</w:t>
      </w:r>
    </w:p>
    <w:p w14:paraId="009AC46F" w14:textId="106886D2" w:rsidR="007730F6" w:rsidRDefault="002F0E23" w:rsidP="00253EB4">
      <w:pPr>
        <w:jc w:val="both"/>
      </w:pPr>
      <w:r>
        <w:t xml:space="preserve">Background: </w:t>
      </w:r>
      <w:r w:rsidR="007730F6">
        <w:t xml:space="preserve">There is </w:t>
      </w:r>
      <w:r w:rsidR="008158D5">
        <w:t xml:space="preserve">a </w:t>
      </w:r>
      <w:r w:rsidR="007730F6">
        <w:t>common view in [</w:t>
      </w:r>
      <w:r w:rsidR="009C2927">
        <w:t>4</w:t>
      </w:r>
      <w:r w:rsidR="007730F6">
        <w:t>]</w:t>
      </w:r>
      <w:r w:rsidR="007272F1">
        <w:t>, and [</w:t>
      </w:r>
      <w:r w:rsidR="009C2927">
        <w:t>8</w:t>
      </w:r>
      <w:r w:rsidR="007272F1">
        <w:t>] that a new UE capability should be introduced to</w:t>
      </w:r>
      <w:r w:rsidR="007272F1" w:rsidRPr="007272F1">
        <w:t xml:space="preserve"> indicate to the network if the UE can support 14-HARQ processes</w:t>
      </w:r>
      <w:r w:rsidR="007272F1">
        <w:t>.</w:t>
      </w:r>
    </w:p>
    <w:p w14:paraId="76F46248" w14:textId="15726E9E" w:rsidR="00306B43" w:rsidRDefault="006617C9" w:rsidP="00253EB4">
      <w:pPr>
        <w:jc w:val="both"/>
      </w:pPr>
      <w:r>
        <w:t xml:space="preserve">The </w:t>
      </w:r>
      <w:r w:rsidR="007272F1">
        <w:t>related</w:t>
      </w:r>
      <w:r>
        <w:t xml:space="preserve"> proposals 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6617C9" w14:paraId="1CD1CA8B" w14:textId="77777777" w:rsidTr="006617C9">
        <w:tc>
          <w:tcPr>
            <w:tcW w:w="1555" w:type="dxa"/>
          </w:tcPr>
          <w:p w14:paraId="7074209B" w14:textId="08CDAA1D" w:rsidR="006617C9" w:rsidRDefault="006617C9" w:rsidP="006617C9">
            <w:pPr>
              <w:jc w:val="center"/>
            </w:pPr>
            <w:r>
              <w:t>Company</w:t>
            </w:r>
          </w:p>
        </w:tc>
        <w:tc>
          <w:tcPr>
            <w:tcW w:w="8074" w:type="dxa"/>
          </w:tcPr>
          <w:p w14:paraId="53D13B03" w14:textId="23649BB2" w:rsidR="006617C9" w:rsidRPr="007272F1" w:rsidRDefault="006617C9" w:rsidP="006617C9">
            <w:pPr>
              <w:jc w:val="center"/>
              <w:rPr>
                <w:sz w:val="20"/>
                <w:szCs w:val="20"/>
              </w:rPr>
            </w:pPr>
            <w:r w:rsidRPr="007272F1">
              <w:t>View</w:t>
            </w:r>
          </w:p>
        </w:tc>
      </w:tr>
      <w:tr w:rsidR="006617C9" w14:paraId="7B6F8E3D" w14:textId="77777777" w:rsidTr="006617C9">
        <w:tc>
          <w:tcPr>
            <w:tcW w:w="1555" w:type="dxa"/>
          </w:tcPr>
          <w:p w14:paraId="537663C1" w14:textId="60A07DEB" w:rsidR="006617C9" w:rsidRPr="006617C9" w:rsidRDefault="007272F1" w:rsidP="007272F1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7272F1">
              <w:rPr>
                <w:rFonts w:eastAsia="Times New Roman"/>
                <w:sz w:val="20"/>
                <w:szCs w:val="20"/>
                <w:lang w:val="en-GB"/>
              </w:rPr>
              <w:t>Nokia,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7272F1">
              <w:rPr>
                <w:rFonts w:eastAsia="Times New Roman"/>
                <w:sz w:val="20"/>
                <w:szCs w:val="20"/>
                <w:lang w:val="en-GB"/>
              </w:rPr>
              <w:t>Nokia Shanghai Bell</w:t>
            </w:r>
            <w:r w:rsidR="006617C9" w:rsidRPr="006617C9">
              <w:rPr>
                <w:rFonts w:eastAsia="Times New Roman"/>
                <w:sz w:val="20"/>
                <w:szCs w:val="20"/>
                <w:lang w:val="en-GB"/>
              </w:rPr>
              <w:t xml:space="preserve"> 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="006617C9"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7FDDCF88" w14:textId="64243438" w:rsidR="006617C9" w:rsidRPr="007272F1" w:rsidRDefault="007272F1" w:rsidP="00253EB4">
            <w:pPr>
              <w:jc w:val="both"/>
              <w:rPr>
                <w:sz w:val="20"/>
                <w:szCs w:val="20"/>
              </w:rPr>
            </w:pPr>
            <w:r w:rsidRPr="007272F1">
              <w:rPr>
                <w:sz w:val="20"/>
                <w:szCs w:val="20"/>
              </w:rPr>
              <w:t>Proposal 1:   A new UE-EUTRA-capability, ce-PDSCH-FourteenProcesses, is used by UEs to indicate to the network if they can support 14-HARQ processes.</w:t>
            </w:r>
          </w:p>
        </w:tc>
      </w:tr>
      <w:tr w:rsidR="006617C9" w14:paraId="5E8CC7D1" w14:textId="77777777" w:rsidTr="006617C9">
        <w:tc>
          <w:tcPr>
            <w:tcW w:w="1555" w:type="dxa"/>
          </w:tcPr>
          <w:p w14:paraId="1C460877" w14:textId="080B7CD6" w:rsidR="006617C9" w:rsidRPr="006617C9" w:rsidRDefault="007272F1" w:rsidP="007272F1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7272F1">
              <w:rPr>
                <w:rFonts w:eastAsia="Times New Roman"/>
                <w:sz w:val="20"/>
                <w:szCs w:val="20"/>
                <w:lang w:val="en-GB"/>
              </w:rPr>
              <w:t xml:space="preserve">Qualcomm Incorporated </w:t>
            </w:r>
            <w:r w:rsidR="006617C9" w:rsidRPr="006617C9">
              <w:rPr>
                <w:rFonts w:eastAsia="Times New Roman"/>
                <w:sz w:val="20"/>
                <w:szCs w:val="20"/>
                <w:lang w:val="en-GB"/>
              </w:rPr>
              <w:t>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8</w:t>
            </w:r>
            <w:r w:rsidR="006617C9"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4CF09E03" w14:textId="4AAD8364" w:rsidR="006A3A4C" w:rsidRPr="006A3A4C" w:rsidRDefault="006A3A4C" w:rsidP="006A3A4C">
            <w:pPr>
              <w:jc w:val="both"/>
              <w:rPr>
                <w:sz w:val="20"/>
                <w:szCs w:val="20"/>
                <w:lang w:val="en-US"/>
              </w:rPr>
            </w:pPr>
            <w:r w:rsidRPr="006A3A4C">
              <w:rPr>
                <w:sz w:val="20"/>
                <w:szCs w:val="20"/>
                <w:lang w:val="en-US"/>
              </w:rPr>
              <w:t>Proposal 1: Introduce support of 14 DL HARQ processes for HD-FDD eMTC UEs in CE mode A as follows:</w:t>
            </w:r>
          </w:p>
          <w:p w14:paraId="45BF7F8B" w14:textId="45EABC38" w:rsidR="006617C9" w:rsidRPr="006A3A4C" w:rsidRDefault="006A3A4C" w:rsidP="006A3A4C">
            <w:pPr>
              <w:jc w:val="both"/>
              <w:rPr>
                <w:lang w:val="en-US"/>
              </w:rPr>
            </w:pPr>
            <w:r w:rsidRPr="006A3A4C">
              <w:rPr>
                <w:sz w:val="20"/>
                <w:szCs w:val="20"/>
                <w:lang w:val="en-US"/>
              </w:rPr>
              <w:t>•</w:t>
            </w:r>
            <w:r w:rsidRPr="006A3A4C">
              <w:rPr>
                <w:sz w:val="20"/>
                <w:szCs w:val="20"/>
                <w:lang w:val="en-US"/>
              </w:rPr>
              <w:tab/>
              <w:t>Introduce a new optional UE capability to indicate support of 14 HARQ processes.</w:t>
            </w:r>
          </w:p>
        </w:tc>
      </w:tr>
    </w:tbl>
    <w:p w14:paraId="1F188E36" w14:textId="6638462F" w:rsidR="006617C9" w:rsidRDefault="006617C9" w:rsidP="00253EB4">
      <w:pPr>
        <w:jc w:val="both"/>
      </w:pPr>
    </w:p>
    <w:p w14:paraId="17E95A7C" w14:textId="6CCBA58D" w:rsidR="008A06D6" w:rsidRPr="008A06D6" w:rsidRDefault="008A06D6" w:rsidP="00253EB4">
      <w:pPr>
        <w:jc w:val="both"/>
        <w:rPr>
          <w:b/>
          <w:bCs/>
        </w:rPr>
      </w:pPr>
      <w:r w:rsidRPr="008A06D6">
        <w:rPr>
          <w:b/>
          <w:bCs/>
        </w:rPr>
        <w:t xml:space="preserve">Potential </w:t>
      </w:r>
      <w:r w:rsidR="00A9595C">
        <w:rPr>
          <w:b/>
          <w:bCs/>
        </w:rPr>
        <w:t>Working Assumption</w:t>
      </w:r>
      <w:r w:rsidRPr="008A06D6">
        <w:rPr>
          <w:b/>
          <w:bCs/>
        </w:rPr>
        <w:t xml:space="preserve"> 1:</w:t>
      </w:r>
    </w:p>
    <w:p w14:paraId="1D6B344F" w14:textId="5B9B1559" w:rsidR="008A06D6" w:rsidRDefault="00FA347A" w:rsidP="00253EB4">
      <w:pPr>
        <w:jc w:val="both"/>
        <w:rPr>
          <w:b/>
          <w:bCs/>
        </w:rPr>
      </w:pPr>
      <w:r w:rsidRPr="00FA347A">
        <w:rPr>
          <w:b/>
          <w:bCs/>
        </w:rPr>
        <w:t>Introduce a new optional UE capability to indicate support of 14 HARQ processes</w:t>
      </w:r>
    </w:p>
    <w:p w14:paraId="678ECC60" w14:textId="264C5CB5" w:rsidR="00A9595C" w:rsidRDefault="00A9595C" w:rsidP="00253EB4">
      <w:pPr>
        <w:jc w:val="both"/>
        <w:rPr>
          <w:b/>
          <w:bCs/>
        </w:rPr>
      </w:pPr>
      <w:r w:rsidRPr="00A9595C">
        <w:rPr>
          <w:b/>
          <w:bCs/>
        </w:rPr>
        <w:t xml:space="preserve">Note: The Working Assumption is to be confirmed once RAN1 has selected a 14 HARQ scheme and RAN2 has confirmed that there are no concerns on </w:t>
      </w:r>
      <w:r>
        <w:rPr>
          <w:b/>
          <w:bCs/>
        </w:rPr>
        <w:t>the working assumption.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54291BA6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4816A312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</w:tr>
    </w:tbl>
    <w:p w14:paraId="645C1582" w14:textId="77777777" w:rsidR="00FA347A" w:rsidRPr="008A06D6" w:rsidRDefault="00FA347A" w:rsidP="00253EB4">
      <w:pPr>
        <w:jc w:val="both"/>
        <w:rPr>
          <w:b/>
          <w:bCs/>
        </w:rPr>
      </w:pPr>
    </w:p>
    <w:p w14:paraId="574B4610" w14:textId="441EE369" w:rsidR="008A06D6" w:rsidRDefault="008A06D6" w:rsidP="008A06D6">
      <w:pPr>
        <w:pStyle w:val="Heading2"/>
      </w:pPr>
      <w:r>
        <w:t>2.2</w:t>
      </w:r>
      <w:r>
        <w:tab/>
      </w:r>
      <w:r w:rsidR="00DC5BCF">
        <w:t>Enabling of 14 HARQ processes</w:t>
      </w:r>
    </w:p>
    <w:p w14:paraId="466733CA" w14:textId="0E7A72AE" w:rsidR="00FA347A" w:rsidRDefault="00FA347A" w:rsidP="00FA347A">
      <w:pPr>
        <w:jc w:val="both"/>
      </w:pPr>
      <w:bookmarkStart w:id="4" w:name="_In-sequence_SDU_delivery"/>
      <w:bookmarkEnd w:id="4"/>
      <w:r>
        <w:t xml:space="preserve">Background: There is </w:t>
      </w:r>
      <w:r w:rsidR="008158D5">
        <w:t xml:space="preserve">a </w:t>
      </w:r>
      <w:r>
        <w:t>common view in [</w:t>
      </w:r>
      <w:r w:rsidR="009C2927">
        <w:t>4</w:t>
      </w:r>
      <w:r>
        <w:t>], and [</w:t>
      </w:r>
      <w:r w:rsidR="009C2927">
        <w:t>8</w:t>
      </w:r>
      <w:r>
        <w:t xml:space="preserve">] that </w:t>
      </w:r>
      <w:r w:rsidR="00DC5BCF">
        <w:t>RRC signalling should be used to enable the</w:t>
      </w:r>
      <w:r w:rsidRPr="007272F1">
        <w:t xml:space="preserve"> 14-HARQ processes</w:t>
      </w:r>
      <w:r>
        <w:t>.</w:t>
      </w:r>
    </w:p>
    <w:p w14:paraId="003A9811" w14:textId="77777777" w:rsidR="00FA347A" w:rsidRDefault="00FA347A" w:rsidP="00FA347A">
      <w:pPr>
        <w:jc w:val="both"/>
      </w:pPr>
      <w:r>
        <w:t>The related proposals 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FA347A" w14:paraId="66D2DAC6" w14:textId="77777777" w:rsidTr="00DC5A64">
        <w:tc>
          <w:tcPr>
            <w:tcW w:w="1555" w:type="dxa"/>
          </w:tcPr>
          <w:p w14:paraId="62E862D2" w14:textId="77777777" w:rsidR="00FA347A" w:rsidRDefault="00FA347A" w:rsidP="00DC5A64">
            <w:pPr>
              <w:jc w:val="center"/>
            </w:pPr>
            <w:r>
              <w:t>Company</w:t>
            </w:r>
          </w:p>
        </w:tc>
        <w:tc>
          <w:tcPr>
            <w:tcW w:w="8074" w:type="dxa"/>
          </w:tcPr>
          <w:p w14:paraId="0823F74C" w14:textId="77777777" w:rsidR="00FA347A" w:rsidRPr="007272F1" w:rsidRDefault="00FA347A" w:rsidP="00DC5A64">
            <w:pPr>
              <w:jc w:val="center"/>
              <w:rPr>
                <w:sz w:val="20"/>
                <w:szCs w:val="20"/>
              </w:rPr>
            </w:pPr>
            <w:r w:rsidRPr="007272F1">
              <w:t>View</w:t>
            </w:r>
          </w:p>
        </w:tc>
      </w:tr>
      <w:tr w:rsidR="00FA347A" w14:paraId="3B22DD8D" w14:textId="77777777" w:rsidTr="00DC5A64">
        <w:tc>
          <w:tcPr>
            <w:tcW w:w="1555" w:type="dxa"/>
          </w:tcPr>
          <w:p w14:paraId="421FD8AA" w14:textId="3BC0D6C3" w:rsidR="00FA347A" w:rsidRPr="006617C9" w:rsidRDefault="00FA347A" w:rsidP="00DC5A64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7272F1">
              <w:rPr>
                <w:rFonts w:eastAsia="Times New Roman"/>
                <w:sz w:val="20"/>
                <w:szCs w:val="20"/>
                <w:lang w:val="en-GB"/>
              </w:rPr>
              <w:t>Nokia,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7272F1">
              <w:rPr>
                <w:rFonts w:eastAsia="Times New Roman"/>
                <w:sz w:val="20"/>
                <w:szCs w:val="20"/>
                <w:lang w:val="en-GB"/>
              </w:rPr>
              <w:t>Nokia Shanghai Bell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 xml:space="preserve"> 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5AC7B976" w14:textId="1778BAE3" w:rsidR="00FA347A" w:rsidRPr="007272F1" w:rsidRDefault="00DC5BCF" w:rsidP="00DC5A64">
            <w:pPr>
              <w:jc w:val="both"/>
              <w:rPr>
                <w:sz w:val="20"/>
                <w:szCs w:val="20"/>
              </w:rPr>
            </w:pPr>
            <w:r w:rsidRPr="00DC5BCF">
              <w:rPr>
                <w:sz w:val="20"/>
                <w:szCs w:val="20"/>
              </w:rPr>
              <w:t>Proposal 2:  The RRC based dedicated PDSCH-configuration procedure is used to configure the UE to use 14-HARQ processes.</w:t>
            </w:r>
          </w:p>
        </w:tc>
      </w:tr>
      <w:tr w:rsidR="00FA347A" w14:paraId="6C2A8E4A" w14:textId="77777777" w:rsidTr="00DC5A64">
        <w:tc>
          <w:tcPr>
            <w:tcW w:w="1555" w:type="dxa"/>
          </w:tcPr>
          <w:p w14:paraId="439A4376" w14:textId="6FFBD971" w:rsidR="00FA347A" w:rsidRPr="006617C9" w:rsidRDefault="00FA347A" w:rsidP="00DC5A64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7272F1">
              <w:rPr>
                <w:rFonts w:eastAsia="Times New Roman"/>
                <w:sz w:val="20"/>
                <w:szCs w:val="20"/>
                <w:lang w:val="en-GB"/>
              </w:rPr>
              <w:t xml:space="preserve">Qualcomm Incorporated 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>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8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101AEC86" w14:textId="77777777" w:rsidR="00FA347A" w:rsidRPr="006A3A4C" w:rsidRDefault="00FA347A" w:rsidP="00DC5A64">
            <w:pPr>
              <w:jc w:val="both"/>
              <w:rPr>
                <w:sz w:val="20"/>
                <w:szCs w:val="20"/>
                <w:lang w:val="en-US"/>
              </w:rPr>
            </w:pPr>
            <w:r w:rsidRPr="006A3A4C">
              <w:rPr>
                <w:sz w:val="20"/>
                <w:szCs w:val="20"/>
                <w:lang w:val="en-US"/>
              </w:rPr>
              <w:t>Proposal 1: Introduce support of 14 DL HARQ processes for HD-FDD eMTC UEs in CE mode A as follows:</w:t>
            </w:r>
          </w:p>
          <w:p w14:paraId="73F07E4F" w14:textId="7F20DF5F" w:rsidR="00FA347A" w:rsidRPr="006A3A4C" w:rsidRDefault="00FA347A" w:rsidP="00DC5A64">
            <w:pPr>
              <w:jc w:val="both"/>
              <w:rPr>
                <w:lang w:val="en-US"/>
              </w:rPr>
            </w:pPr>
            <w:r w:rsidRPr="006A3A4C">
              <w:rPr>
                <w:sz w:val="20"/>
                <w:szCs w:val="20"/>
                <w:lang w:val="en-US"/>
              </w:rPr>
              <w:t>•</w:t>
            </w:r>
            <w:r w:rsidRPr="006A3A4C">
              <w:rPr>
                <w:sz w:val="20"/>
                <w:szCs w:val="20"/>
                <w:lang w:val="en-US"/>
              </w:rPr>
              <w:tab/>
            </w:r>
            <w:bookmarkStart w:id="5" w:name="_Hlk48158981"/>
            <w:r w:rsidR="00DC5BCF" w:rsidRPr="00DC5BCF">
              <w:rPr>
                <w:sz w:val="20"/>
                <w:szCs w:val="20"/>
                <w:lang w:val="en-US"/>
              </w:rPr>
              <w:t>Introduce a new RRC configuration parameter to enable 14 HARQ processes.</w:t>
            </w:r>
            <w:bookmarkEnd w:id="5"/>
          </w:p>
        </w:tc>
      </w:tr>
    </w:tbl>
    <w:p w14:paraId="37A194CF" w14:textId="77777777" w:rsidR="00FA347A" w:rsidRDefault="00FA347A" w:rsidP="00FA347A">
      <w:pPr>
        <w:jc w:val="both"/>
      </w:pPr>
    </w:p>
    <w:p w14:paraId="4CD6A0A4" w14:textId="794635FF" w:rsidR="00FA347A" w:rsidRPr="008A06D6" w:rsidRDefault="00FA347A" w:rsidP="00FA347A">
      <w:pPr>
        <w:jc w:val="both"/>
        <w:rPr>
          <w:b/>
          <w:bCs/>
        </w:rPr>
      </w:pPr>
      <w:r w:rsidRPr="008A06D6">
        <w:rPr>
          <w:b/>
          <w:bCs/>
        </w:rPr>
        <w:t xml:space="preserve">Potential </w:t>
      </w:r>
      <w:r w:rsidR="00A9595C">
        <w:rPr>
          <w:b/>
          <w:bCs/>
        </w:rPr>
        <w:t>Working Assumption</w:t>
      </w:r>
      <w:r w:rsidRPr="008A06D6">
        <w:rPr>
          <w:b/>
          <w:bCs/>
        </w:rPr>
        <w:t xml:space="preserve"> </w:t>
      </w:r>
      <w:r>
        <w:rPr>
          <w:b/>
          <w:bCs/>
        </w:rPr>
        <w:t>2</w:t>
      </w:r>
      <w:r w:rsidRPr="008A06D6">
        <w:rPr>
          <w:b/>
          <w:bCs/>
        </w:rPr>
        <w:t>:</w:t>
      </w:r>
    </w:p>
    <w:p w14:paraId="3BA7AD91" w14:textId="77777777" w:rsidR="00A9595C" w:rsidRDefault="00DC5BCF" w:rsidP="00FA347A">
      <w:pPr>
        <w:jc w:val="both"/>
      </w:pPr>
      <w:r w:rsidRPr="00DC5BCF">
        <w:rPr>
          <w:b/>
          <w:bCs/>
        </w:rPr>
        <w:t>Introduce a new RRC configuration parameter to enable 14 HARQ processes.</w:t>
      </w:r>
      <w:r w:rsidR="00A9595C" w:rsidRPr="00A9595C">
        <w:t xml:space="preserve"> </w:t>
      </w:r>
    </w:p>
    <w:p w14:paraId="60DD8C71" w14:textId="40A955C5" w:rsidR="00FA347A" w:rsidRDefault="00A9595C" w:rsidP="00FA347A">
      <w:pPr>
        <w:jc w:val="both"/>
        <w:rPr>
          <w:b/>
          <w:bCs/>
        </w:rPr>
      </w:pPr>
      <w:r w:rsidRPr="00A9595C">
        <w:rPr>
          <w:b/>
          <w:bCs/>
        </w:rPr>
        <w:t xml:space="preserve">Note: The Working Assumption is to be confirmed once RAN1 has selected a 14 HARQ scheme and RAN2 has confirmed that there are no concerns on </w:t>
      </w:r>
      <w:r>
        <w:rPr>
          <w:b/>
          <w:bCs/>
        </w:rPr>
        <w:t>the working assumption.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FA347A" w14:paraId="6DCFE054" w14:textId="77777777" w:rsidTr="00DC5A64">
        <w:tc>
          <w:tcPr>
            <w:tcW w:w="1133" w:type="dxa"/>
          </w:tcPr>
          <w:p w14:paraId="2E61B53A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7572344E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394D840E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0E5BFC80" w14:textId="77777777" w:rsidTr="00DC5A64">
        <w:tc>
          <w:tcPr>
            <w:tcW w:w="1133" w:type="dxa"/>
          </w:tcPr>
          <w:p w14:paraId="5ADDEF26" w14:textId="77777777" w:rsidR="00FA347A" w:rsidRDefault="00FA347A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0F2C6FBB" w14:textId="77777777" w:rsidR="00FA347A" w:rsidRDefault="00FA347A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36C71421" w14:textId="77777777" w:rsidR="00FA347A" w:rsidRDefault="00FA347A" w:rsidP="00DC5A64">
            <w:pPr>
              <w:jc w:val="both"/>
              <w:rPr>
                <w:b/>
                <w:bCs/>
              </w:rPr>
            </w:pPr>
          </w:p>
        </w:tc>
      </w:tr>
    </w:tbl>
    <w:p w14:paraId="79F26B0D" w14:textId="77777777" w:rsidR="00FA347A" w:rsidRPr="008A06D6" w:rsidRDefault="00FA347A" w:rsidP="00FA347A">
      <w:pPr>
        <w:jc w:val="both"/>
        <w:rPr>
          <w:b/>
          <w:bCs/>
        </w:rPr>
      </w:pPr>
    </w:p>
    <w:p w14:paraId="3F6A804A" w14:textId="15E42DA7" w:rsidR="008A06D6" w:rsidRDefault="008A06D6" w:rsidP="008A06D6">
      <w:pPr>
        <w:pStyle w:val="Heading2"/>
      </w:pPr>
      <w:r>
        <w:t>2.3</w:t>
      </w:r>
      <w:r>
        <w:tab/>
      </w:r>
      <w:r w:rsidR="00DC5BCF">
        <w:t>Design Targets for the support of 14 HARQ processes</w:t>
      </w:r>
    </w:p>
    <w:p w14:paraId="73C879C9" w14:textId="0A8E4898" w:rsidR="008A06D6" w:rsidRDefault="00DC5BCF" w:rsidP="008A06D6">
      <w:pPr>
        <w:jc w:val="both"/>
      </w:pPr>
      <w:r>
        <w:t>Background:</w:t>
      </w:r>
      <w:r w:rsidR="008A06D6">
        <w:t xml:space="preserve"> </w:t>
      </w:r>
      <w:r>
        <w:t>In [</w:t>
      </w:r>
      <w:r w:rsidR="009C2927">
        <w:t>5</w:t>
      </w:r>
      <w:r>
        <w:t>], it was mentioned “</w:t>
      </w:r>
      <w:r w:rsidR="0020322B" w:rsidRPr="0020322B">
        <w:t>In realistic network deployments the presence of invalid BL/CE DL subframes (i.e., non-BL/CE DL subframes), invalid BL/CE UL subframes (i.e., non-BL/CE UL subframes), and measurement gaps is no uncommon, therefore in our view the support of “14 HARQ processes in DL using HARQ-ACK bundling for a Cat M1 HD-FDD UE” should account for them</w:t>
      </w:r>
      <w:r>
        <w:t>”</w:t>
      </w:r>
    </w:p>
    <w:p w14:paraId="1A681508" w14:textId="246D3D19" w:rsidR="0020322B" w:rsidRDefault="0020322B" w:rsidP="008A06D6">
      <w:pPr>
        <w:jc w:val="both"/>
      </w:pPr>
      <w:r>
        <w:t>On the other hand, in [</w:t>
      </w:r>
      <w:r w:rsidR="009C2927">
        <w:t>8</w:t>
      </w:r>
      <w:r>
        <w:t>] it was mentioned “</w:t>
      </w:r>
      <w:r w:rsidRPr="0020322B">
        <w:t>Rel-14 HARQ-ACK bundling, though, is also supported for the case of PUCCH repetition. RAN1 should decide whether the design is optimized for the case of PUCCH repetition or not.</w:t>
      </w:r>
      <w:r>
        <w:t>”</w:t>
      </w:r>
    </w:p>
    <w:p w14:paraId="0DCDA71A" w14:textId="2928F651" w:rsidR="009C2927" w:rsidRDefault="009C2927" w:rsidP="008A06D6">
      <w:pPr>
        <w:jc w:val="both"/>
      </w:pPr>
      <w:r>
        <w:t>The related proposals 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8A06D6" w14:paraId="54B7BFB1" w14:textId="77777777" w:rsidTr="00AE08A1">
        <w:tc>
          <w:tcPr>
            <w:tcW w:w="1555" w:type="dxa"/>
          </w:tcPr>
          <w:p w14:paraId="6CF50B3A" w14:textId="77777777" w:rsidR="008A06D6" w:rsidRDefault="008A06D6" w:rsidP="00AE08A1">
            <w:pPr>
              <w:jc w:val="center"/>
            </w:pPr>
            <w:r>
              <w:t>Company</w:t>
            </w:r>
          </w:p>
        </w:tc>
        <w:tc>
          <w:tcPr>
            <w:tcW w:w="8074" w:type="dxa"/>
          </w:tcPr>
          <w:p w14:paraId="0FBCAFFA" w14:textId="77777777" w:rsidR="008A06D6" w:rsidRDefault="008A06D6" w:rsidP="00AE08A1">
            <w:pPr>
              <w:jc w:val="center"/>
            </w:pPr>
            <w:r>
              <w:t>View</w:t>
            </w:r>
          </w:p>
        </w:tc>
      </w:tr>
      <w:tr w:rsidR="008A06D6" w14:paraId="08D55494" w14:textId="77777777" w:rsidTr="00AE08A1">
        <w:tc>
          <w:tcPr>
            <w:tcW w:w="1555" w:type="dxa"/>
          </w:tcPr>
          <w:p w14:paraId="2841DA25" w14:textId="299C40C6" w:rsidR="008A06D6" w:rsidRPr="006617C9" w:rsidRDefault="0020322B" w:rsidP="00AE08A1">
            <w:pPr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Ericsson</w:t>
            </w:r>
            <w:r w:rsidR="008A06D6" w:rsidRPr="006617C9">
              <w:rPr>
                <w:rFonts w:eastAsia="Times New Roman"/>
                <w:sz w:val="20"/>
                <w:szCs w:val="20"/>
                <w:lang w:val="en-GB"/>
              </w:rPr>
              <w:t xml:space="preserve"> 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5</w:t>
            </w:r>
            <w:r w:rsidR="008A06D6"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015A860D" w14:textId="629A37F6" w:rsidR="008A06D6" w:rsidRPr="003F146F" w:rsidRDefault="0020322B" w:rsidP="00AE08A1">
            <w:pPr>
              <w:jc w:val="both"/>
              <w:rPr>
                <w:sz w:val="20"/>
                <w:szCs w:val="20"/>
              </w:rPr>
            </w:pPr>
            <w:r w:rsidRPr="003F146F">
              <w:rPr>
                <w:sz w:val="20"/>
                <w:szCs w:val="20"/>
              </w:rPr>
              <w:t>Proposal 1:</w:t>
            </w:r>
            <w:r w:rsidRPr="003F146F">
              <w:rPr>
                <w:sz w:val="20"/>
                <w:szCs w:val="20"/>
              </w:rPr>
              <w:tab/>
              <w:t>The design to support “14 HARQ processes in DL using HARQ-ACK bundling for a Cat M1 HD-FDD UE” includes the possibility of operating in presence of invalid subframes (i.e., non-BL/CE DL subframes and non-BL/CE UL subframes), and measurement gaps.</w:t>
            </w:r>
          </w:p>
        </w:tc>
      </w:tr>
      <w:tr w:rsidR="008A06D6" w14:paraId="085F85CD" w14:textId="77777777" w:rsidTr="00AE08A1">
        <w:tc>
          <w:tcPr>
            <w:tcW w:w="1555" w:type="dxa"/>
          </w:tcPr>
          <w:p w14:paraId="7B1A598D" w14:textId="2BD1C5C1" w:rsidR="008A06D6" w:rsidRPr="006617C9" w:rsidRDefault="0020322B" w:rsidP="00AE08A1">
            <w:pPr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20322B">
              <w:rPr>
                <w:rFonts w:eastAsia="Times New Roman"/>
                <w:sz w:val="20"/>
                <w:szCs w:val="20"/>
                <w:lang w:val="en-GB"/>
              </w:rPr>
              <w:t>Qualcomm Incorporated</w:t>
            </w:r>
            <w:r w:rsidR="008A06D6" w:rsidRPr="006617C9">
              <w:rPr>
                <w:rFonts w:eastAsia="Times New Roman"/>
                <w:sz w:val="20"/>
                <w:szCs w:val="20"/>
                <w:lang w:val="en-GB"/>
              </w:rPr>
              <w:t xml:space="preserve"> 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8</w:t>
            </w:r>
            <w:r w:rsidR="008A06D6"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3CEA6CDF" w14:textId="54F81587" w:rsidR="008A06D6" w:rsidRPr="003F146F" w:rsidRDefault="0020322B" w:rsidP="00AE08A1">
            <w:pPr>
              <w:jc w:val="both"/>
              <w:rPr>
                <w:sz w:val="20"/>
                <w:szCs w:val="20"/>
              </w:rPr>
            </w:pPr>
            <w:r w:rsidRPr="003F146F">
              <w:rPr>
                <w:sz w:val="20"/>
                <w:szCs w:val="20"/>
              </w:rPr>
              <w:t>Proposal 5: RAN1 to discuss whether to optimize the design of 14 HARQ processes + scheduling delay for the case of PUCCH repetitions.</w:t>
            </w:r>
          </w:p>
        </w:tc>
      </w:tr>
    </w:tbl>
    <w:p w14:paraId="539CB455" w14:textId="77777777" w:rsidR="008A06D6" w:rsidRDefault="008A06D6" w:rsidP="008A06D6">
      <w:pPr>
        <w:jc w:val="both"/>
      </w:pPr>
    </w:p>
    <w:p w14:paraId="3DBEF6D2" w14:textId="4F5F177A" w:rsidR="008A06D6" w:rsidRPr="00B416A6" w:rsidRDefault="008A06D6" w:rsidP="00151C38">
      <w:pPr>
        <w:keepNext/>
        <w:keepLines/>
        <w:jc w:val="both"/>
        <w:rPr>
          <w:b/>
          <w:bCs/>
        </w:rPr>
      </w:pPr>
      <w:r w:rsidRPr="00B416A6">
        <w:rPr>
          <w:b/>
          <w:bCs/>
        </w:rPr>
        <w:lastRenderedPageBreak/>
        <w:t xml:space="preserve">Potential Agreement </w:t>
      </w:r>
      <w:r w:rsidR="002A4F68">
        <w:rPr>
          <w:b/>
          <w:bCs/>
        </w:rPr>
        <w:t>1</w:t>
      </w:r>
      <w:r w:rsidRPr="00B416A6">
        <w:rPr>
          <w:b/>
          <w:bCs/>
        </w:rPr>
        <w:t>:</w:t>
      </w:r>
    </w:p>
    <w:p w14:paraId="5F5BDC63" w14:textId="1852F2A9" w:rsidR="006323DA" w:rsidRPr="00B416A6" w:rsidRDefault="003F146F" w:rsidP="00151C38">
      <w:pPr>
        <w:keepNext/>
        <w:keepLines/>
        <w:jc w:val="both"/>
        <w:rPr>
          <w:b/>
          <w:bCs/>
        </w:rPr>
      </w:pPr>
      <w:r w:rsidRPr="00B416A6">
        <w:rPr>
          <w:b/>
          <w:bCs/>
        </w:rPr>
        <w:t>The 14 HARQ processes</w:t>
      </w:r>
      <w:r w:rsidR="006323DA" w:rsidRPr="00B416A6">
        <w:rPr>
          <w:b/>
          <w:bCs/>
        </w:rPr>
        <w:t xml:space="preserve"> design allows for operating with:</w:t>
      </w:r>
    </w:p>
    <w:p w14:paraId="6AA6B64B" w14:textId="11B9EE6C" w:rsidR="006323DA" w:rsidRPr="00B416A6" w:rsidRDefault="006323DA" w:rsidP="00151C38">
      <w:pPr>
        <w:pStyle w:val="ListParagraph"/>
        <w:keepNext/>
        <w:keepLines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B416A6">
        <w:rPr>
          <w:rFonts w:ascii="Times New Roman" w:hAnsi="Times New Roman"/>
          <w:b/>
          <w:bCs/>
          <w:sz w:val="20"/>
          <w:szCs w:val="20"/>
        </w:rPr>
        <w:t>Alt 1: PUCCH repetitions</w:t>
      </w:r>
      <w:r w:rsidR="00652841" w:rsidRPr="00B416A6">
        <w:rPr>
          <w:rFonts w:ascii="Times New Roman" w:hAnsi="Times New Roman"/>
          <w:b/>
          <w:bCs/>
          <w:sz w:val="20"/>
          <w:szCs w:val="20"/>
          <w:lang w:val="sv-SE"/>
        </w:rPr>
        <w:t>.</w:t>
      </w:r>
    </w:p>
    <w:p w14:paraId="085F22A9" w14:textId="131016D1" w:rsidR="006323DA" w:rsidRPr="00B416A6" w:rsidRDefault="006323DA" w:rsidP="00151C38">
      <w:pPr>
        <w:pStyle w:val="ListParagraph"/>
        <w:keepNext/>
        <w:keepLines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B416A6">
        <w:rPr>
          <w:rFonts w:ascii="Times New Roman" w:hAnsi="Times New Roman"/>
          <w:b/>
          <w:bCs/>
          <w:sz w:val="20"/>
          <w:szCs w:val="20"/>
        </w:rPr>
        <w:t>Alt 2: PUCCH repetitions and non-</w:t>
      </w:r>
      <w:r w:rsidRPr="00B416A6">
        <w:rPr>
          <w:rFonts w:ascii="Times New Roman" w:hAnsi="Times New Roman"/>
          <w:b/>
          <w:bCs/>
          <w:sz w:val="20"/>
          <w:szCs w:val="20"/>
          <w:lang w:val="en-US"/>
        </w:rPr>
        <w:t>BL/CE subframes</w:t>
      </w:r>
      <w:r w:rsidR="00652841" w:rsidRPr="00B416A6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017B6360" w14:textId="62641A3E" w:rsidR="006323DA" w:rsidRPr="00B416A6" w:rsidRDefault="006323DA" w:rsidP="00151C38">
      <w:pPr>
        <w:pStyle w:val="ListParagraph"/>
        <w:keepNext/>
        <w:keepLines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B416A6">
        <w:rPr>
          <w:rFonts w:ascii="Times New Roman" w:hAnsi="Times New Roman"/>
          <w:b/>
          <w:bCs/>
          <w:sz w:val="20"/>
          <w:szCs w:val="20"/>
          <w:lang w:val="en-US"/>
        </w:rPr>
        <w:t>Alt</w:t>
      </w:r>
      <w:r w:rsidR="008158D5" w:rsidRPr="00B416A6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C47B0E" w:rsidRPr="00B416A6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Pr="00B416A6">
        <w:rPr>
          <w:rFonts w:ascii="Times New Roman" w:hAnsi="Times New Roman"/>
          <w:b/>
          <w:bCs/>
          <w:sz w:val="20"/>
          <w:szCs w:val="20"/>
          <w:lang w:val="en-US"/>
        </w:rPr>
        <w:t xml:space="preserve">: </w:t>
      </w:r>
      <w:r w:rsidRPr="00B416A6">
        <w:rPr>
          <w:rFonts w:ascii="Times New Roman" w:hAnsi="Times New Roman"/>
          <w:b/>
          <w:bCs/>
          <w:sz w:val="20"/>
          <w:szCs w:val="20"/>
        </w:rPr>
        <w:t>PUCCH repetitions</w:t>
      </w:r>
      <w:r w:rsidRPr="00B416A6">
        <w:rPr>
          <w:rFonts w:ascii="Times New Roman" w:hAnsi="Times New Roman"/>
          <w:b/>
          <w:bCs/>
          <w:sz w:val="20"/>
          <w:szCs w:val="20"/>
          <w:lang w:val="en-US"/>
        </w:rPr>
        <w:t>, non-BL/CE subframes, and measurement gaps.</w:t>
      </w:r>
    </w:p>
    <w:p w14:paraId="12424BDE" w14:textId="77777777" w:rsidR="006323DA" w:rsidRPr="006323DA" w:rsidRDefault="006323DA" w:rsidP="006323DA">
      <w:pPr>
        <w:pStyle w:val="ListParagraph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3F146F" w14:paraId="1703C813" w14:textId="77777777" w:rsidTr="00DC5A64">
        <w:tc>
          <w:tcPr>
            <w:tcW w:w="1133" w:type="dxa"/>
          </w:tcPr>
          <w:p w14:paraId="2B98EEF9" w14:textId="77777777" w:rsidR="003F146F" w:rsidRDefault="003F146F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251495A9" w14:textId="665E2107" w:rsidR="003F146F" w:rsidRDefault="003F146F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 with Alt?</w:t>
            </w:r>
          </w:p>
        </w:tc>
        <w:tc>
          <w:tcPr>
            <w:tcW w:w="6657" w:type="dxa"/>
          </w:tcPr>
          <w:p w14:paraId="21BE27A6" w14:textId="77777777" w:rsidR="003F146F" w:rsidRDefault="003F146F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F146F" w14:paraId="1F0DD9BD" w14:textId="77777777" w:rsidTr="00DC5A64">
        <w:tc>
          <w:tcPr>
            <w:tcW w:w="1133" w:type="dxa"/>
          </w:tcPr>
          <w:p w14:paraId="071F404C" w14:textId="77777777" w:rsidR="003F146F" w:rsidRDefault="003F146F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54F24A59" w14:textId="77777777" w:rsidR="003F146F" w:rsidRDefault="003F146F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6E1B0EA6" w14:textId="77777777" w:rsidR="003F146F" w:rsidRDefault="003F146F" w:rsidP="00DC5A64">
            <w:pPr>
              <w:jc w:val="both"/>
              <w:rPr>
                <w:b/>
                <w:bCs/>
              </w:rPr>
            </w:pPr>
          </w:p>
        </w:tc>
      </w:tr>
    </w:tbl>
    <w:p w14:paraId="54C884BB" w14:textId="77777777" w:rsidR="003F146F" w:rsidRPr="008A06D6" w:rsidRDefault="003F146F" w:rsidP="008A06D6">
      <w:pPr>
        <w:jc w:val="both"/>
        <w:rPr>
          <w:b/>
          <w:bCs/>
        </w:rPr>
      </w:pPr>
    </w:p>
    <w:p w14:paraId="6CADD23A" w14:textId="2BB21861" w:rsidR="008A06D6" w:rsidRDefault="008A06D6" w:rsidP="008A06D6">
      <w:pPr>
        <w:pStyle w:val="Heading2"/>
      </w:pPr>
      <w:r>
        <w:t>2.4</w:t>
      </w:r>
      <w:r>
        <w:tab/>
      </w:r>
      <w:r w:rsidR="008158D5">
        <w:t>Current 14 HARQ designs</w:t>
      </w:r>
    </w:p>
    <w:p w14:paraId="40EC7FD9" w14:textId="3397C29D" w:rsidR="008158D5" w:rsidRDefault="008158D5" w:rsidP="008158D5">
      <w:pPr>
        <w:jc w:val="both"/>
      </w:pPr>
      <w:r>
        <w:t xml:space="preserve">Background: </w:t>
      </w:r>
      <w:r w:rsidR="001F5321">
        <w:t xml:space="preserve">Although this is the first meeting for this Rel-17 Work Item objective, </w:t>
      </w:r>
      <w:r w:rsidR="00AF5DCE">
        <w:t>many</w:t>
      </w:r>
      <w:r w:rsidR="001F5321">
        <w:t xml:space="preserve"> compan</w:t>
      </w:r>
      <w:r w:rsidR="00AF5DCE">
        <w:t>ies</w:t>
      </w:r>
      <w:r w:rsidR="001F5321">
        <w:t xml:space="preserve"> submitted </w:t>
      </w:r>
      <w:r w:rsidR="00AF5DCE">
        <w:t>their</w:t>
      </w:r>
      <w:r w:rsidR="001F5321">
        <w:t xml:space="preserve"> own scheme </w:t>
      </w:r>
      <w:r w:rsidR="006C361E">
        <w:t xml:space="preserve">(in some cases even more than one) </w:t>
      </w:r>
      <w:r w:rsidR="001F5321">
        <w:t>for supporting 14 HARQ processes</w:t>
      </w:r>
      <w:r w:rsidR="009C2927">
        <w:t xml:space="preserve"> [2-4], [6-8]</w:t>
      </w:r>
      <w:r w:rsidR="001F5321">
        <w:t>.</w:t>
      </w:r>
    </w:p>
    <w:p w14:paraId="4BF17E39" w14:textId="77777777" w:rsidR="008158D5" w:rsidRDefault="008158D5" w:rsidP="008158D5">
      <w:pPr>
        <w:jc w:val="both"/>
      </w:pPr>
      <w:r>
        <w:t>The related proposals 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8158D5" w14:paraId="5840BAA2" w14:textId="77777777" w:rsidTr="00DC5A64">
        <w:tc>
          <w:tcPr>
            <w:tcW w:w="1555" w:type="dxa"/>
          </w:tcPr>
          <w:p w14:paraId="0A843B1C" w14:textId="77777777" w:rsidR="008158D5" w:rsidRDefault="008158D5" w:rsidP="00DC5A64">
            <w:pPr>
              <w:jc w:val="center"/>
            </w:pPr>
            <w:r>
              <w:t>Company</w:t>
            </w:r>
          </w:p>
        </w:tc>
        <w:tc>
          <w:tcPr>
            <w:tcW w:w="8074" w:type="dxa"/>
          </w:tcPr>
          <w:p w14:paraId="0DDC51F4" w14:textId="77777777" w:rsidR="008158D5" w:rsidRPr="007272F1" w:rsidRDefault="008158D5" w:rsidP="00DC5A64">
            <w:pPr>
              <w:jc w:val="center"/>
              <w:rPr>
                <w:sz w:val="20"/>
                <w:szCs w:val="20"/>
              </w:rPr>
            </w:pPr>
            <w:r w:rsidRPr="007272F1">
              <w:t>View</w:t>
            </w:r>
          </w:p>
        </w:tc>
      </w:tr>
      <w:tr w:rsidR="009C2927" w14:paraId="44BD174B" w14:textId="77777777" w:rsidTr="00DC5A64">
        <w:tc>
          <w:tcPr>
            <w:tcW w:w="1555" w:type="dxa"/>
          </w:tcPr>
          <w:p w14:paraId="3AA83BFC" w14:textId="4547BB81" w:rsidR="009C2927" w:rsidRPr="008F2951" w:rsidRDefault="008F2951" w:rsidP="00DC5A64">
            <w:pPr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8F2951">
              <w:rPr>
                <w:rFonts w:eastAsia="Times New Roman"/>
                <w:sz w:val="20"/>
                <w:szCs w:val="20"/>
                <w:lang w:val="en-GB"/>
              </w:rPr>
              <w:t xml:space="preserve">Huawei, HiSilicon </w:t>
            </w:r>
            <w:r w:rsidR="009C2927" w:rsidRPr="008F2951">
              <w:rPr>
                <w:rFonts w:eastAsia="Times New Roman"/>
                <w:sz w:val="20"/>
                <w:szCs w:val="20"/>
                <w:lang w:val="en-GB"/>
              </w:rPr>
              <w:t>[2]</w:t>
            </w:r>
          </w:p>
        </w:tc>
        <w:tc>
          <w:tcPr>
            <w:tcW w:w="8074" w:type="dxa"/>
          </w:tcPr>
          <w:p w14:paraId="631200FF" w14:textId="17E79E09" w:rsidR="009C2927" w:rsidRPr="005A03D0" w:rsidRDefault="00AD7C6A" w:rsidP="005A03D0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>Proposal 1: The scheduling delay of the additional HARQ processes (10-13) is fixed as 7 subframes.</w:t>
            </w:r>
          </w:p>
        </w:tc>
      </w:tr>
      <w:tr w:rsidR="009C2927" w14:paraId="5848C0C1" w14:textId="77777777" w:rsidTr="00DC5A64">
        <w:tc>
          <w:tcPr>
            <w:tcW w:w="1555" w:type="dxa"/>
          </w:tcPr>
          <w:p w14:paraId="076F1238" w14:textId="55EE7325" w:rsidR="009C2927" w:rsidRPr="008F2951" w:rsidRDefault="008F2951" w:rsidP="00DC5A64">
            <w:pPr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ZTE </w:t>
            </w:r>
            <w:r w:rsidR="009C2927" w:rsidRPr="008F2951">
              <w:rPr>
                <w:rFonts w:eastAsia="Times New Roman"/>
                <w:sz w:val="20"/>
                <w:szCs w:val="20"/>
                <w:lang w:val="en-GB"/>
              </w:rPr>
              <w:t>[3]</w:t>
            </w:r>
          </w:p>
        </w:tc>
        <w:tc>
          <w:tcPr>
            <w:tcW w:w="8074" w:type="dxa"/>
          </w:tcPr>
          <w:p w14:paraId="5422199C" w14:textId="6DA4AE2C" w:rsidR="00AD7C6A" w:rsidRPr="00AD7C6A" w:rsidRDefault="00AD7C6A" w:rsidP="00AD7C6A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>Proposal 1: Introduce an additional bit in DCI when 14 HARQ processes are configured.</w:t>
            </w:r>
          </w:p>
          <w:p w14:paraId="4B1AA56A" w14:textId="3B3D6025" w:rsidR="009C2927" w:rsidRPr="005A03D0" w:rsidRDefault="00AD7C6A" w:rsidP="00AD7C6A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>­</w:t>
            </w:r>
            <w:r w:rsidRPr="00AD7C6A">
              <w:rPr>
                <w:sz w:val="20"/>
                <w:szCs w:val="20"/>
                <w:lang w:val="en-US"/>
              </w:rPr>
              <w:tab/>
              <w:t>The additional bit and HARQ-ACK delay field are jointly coded to indicate the PDSCH scheduling delay and HARQ-ACK delay.</w:t>
            </w:r>
          </w:p>
        </w:tc>
      </w:tr>
      <w:tr w:rsidR="008158D5" w14:paraId="2065EAF1" w14:textId="77777777" w:rsidTr="00DC5A64">
        <w:tc>
          <w:tcPr>
            <w:tcW w:w="1555" w:type="dxa"/>
          </w:tcPr>
          <w:p w14:paraId="4644AD25" w14:textId="55C28800" w:rsidR="008158D5" w:rsidRPr="006617C9" w:rsidRDefault="008158D5" w:rsidP="00DC5A64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7272F1">
              <w:rPr>
                <w:rFonts w:eastAsia="Times New Roman"/>
                <w:sz w:val="20"/>
                <w:szCs w:val="20"/>
                <w:lang w:val="en-GB"/>
              </w:rPr>
              <w:t>Nokia,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7272F1">
              <w:rPr>
                <w:rFonts w:eastAsia="Times New Roman"/>
                <w:sz w:val="20"/>
                <w:szCs w:val="20"/>
                <w:lang w:val="en-GB"/>
              </w:rPr>
              <w:t>Nokia Shanghai Bell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 xml:space="preserve"> [</w:t>
            </w:r>
            <w:r w:rsidR="009C2927"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5ABFEF7E" w14:textId="17A047A4" w:rsidR="00AD7C6A" w:rsidRPr="00AD7C6A" w:rsidRDefault="00AD7C6A" w:rsidP="00AD7C6A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>Proposal 3:</w:t>
            </w:r>
            <w:r w:rsidRPr="00AD7C6A">
              <w:rPr>
                <w:sz w:val="20"/>
                <w:szCs w:val="20"/>
                <w:lang w:val="en-US"/>
              </w:rPr>
              <w:tab/>
              <w:t>RAN1 support the use of joint encoded DCI fields for the 14-HARQ process support, to expand the range of delay and offset options.</w:t>
            </w:r>
          </w:p>
          <w:p w14:paraId="53B34B8B" w14:textId="1053AA44" w:rsidR="008158D5" w:rsidRPr="005A03D0" w:rsidRDefault="00AD7C6A" w:rsidP="00AD7C6A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ab/>
              <w:t>FFS:  Details of joint encoding.</w:t>
            </w:r>
          </w:p>
        </w:tc>
      </w:tr>
      <w:tr w:rsidR="009C2927" w14:paraId="46E0F32C" w14:textId="77777777" w:rsidTr="00DC5A64">
        <w:tc>
          <w:tcPr>
            <w:tcW w:w="1555" w:type="dxa"/>
          </w:tcPr>
          <w:p w14:paraId="670D1FFE" w14:textId="1056E0CD" w:rsidR="009C2927" w:rsidRPr="008F2951" w:rsidRDefault="008F2951" w:rsidP="00DC5A64">
            <w:pPr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Sierra Wireless S. A. </w:t>
            </w:r>
            <w:r w:rsidR="009C2927" w:rsidRPr="008F2951">
              <w:rPr>
                <w:rFonts w:eastAsia="Times New Roman"/>
                <w:sz w:val="20"/>
                <w:szCs w:val="20"/>
                <w:lang w:val="en-GB"/>
              </w:rPr>
              <w:t>[</w:t>
            </w:r>
            <w:r w:rsidRPr="008F2951">
              <w:rPr>
                <w:rFonts w:eastAsia="Times New Roman"/>
                <w:sz w:val="20"/>
                <w:szCs w:val="20"/>
                <w:lang w:val="en-GB"/>
              </w:rPr>
              <w:t>6</w:t>
            </w:r>
            <w:r w:rsidR="009C2927" w:rsidRPr="008F2951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57B4C53F" w14:textId="122C7740" w:rsidR="00AD7C6A" w:rsidRPr="00AD7C6A" w:rsidRDefault="00AD7C6A" w:rsidP="00AD7C6A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 xml:space="preserve">Proposal 2:  </w:t>
            </w:r>
            <w:r w:rsidRPr="00AD7C6A">
              <w:rPr>
                <w:sz w:val="20"/>
                <w:szCs w:val="20"/>
                <w:lang w:val="en-US"/>
              </w:rPr>
              <w:tab/>
              <w:t>When the 14 HARQ process feature is enabled and the DL grant schedules 1 TB, there is an additional bit in DL grant that indicates a PDSCH scheduling delay of 2 or 7.</w:t>
            </w:r>
          </w:p>
          <w:p w14:paraId="7D913666" w14:textId="4CFFF37A" w:rsidR="009C2927" w:rsidRPr="005A03D0" w:rsidRDefault="00AD7C6A" w:rsidP="00AD7C6A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>•</w:t>
            </w:r>
            <w:r w:rsidRPr="00AD7C6A">
              <w:rPr>
                <w:sz w:val="20"/>
                <w:szCs w:val="20"/>
                <w:lang w:val="en-US"/>
              </w:rPr>
              <w:tab/>
              <w:t>FSS: support for DL multi-TB Grant case</w:t>
            </w:r>
          </w:p>
        </w:tc>
      </w:tr>
      <w:tr w:rsidR="008F2951" w14:paraId="20C7A318" w14:textId="77777777" w:rsidTr="00DC5A64">
        <w:tc>
          <w:tcPr>
            <w:tcW w:w="1555" w:type="dxa"/>
          </w:tcPr>
          <w:p w14:paraId="681F18B9" w14:textId="182E617D" w:rsidR="008F2951" w:rsidRPr="008F2951" w:rsidRDefault="008F2951" w:rsidP="00DC5A64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8F2951">
              <w:rPr>
                <w:rFonts w:eastAsia="Times New Roman"/>
                <w:sz w:val="20"/>
                <w:szCs w:val="20"/>
                <w:lang w:val="en-GB"/>
              </w:rPr>
              <w:t>Beijing Xiaomi Software Tech [7]</w:t>
            </w:r>
          </w:p>
        </w:tc>
        <w:tc>
          <w:tcPr>
            <w:tcW w:w="8074" w:type="dxa"/>
          </w:tcPr>
          <w:p w14:paraId="0C046C9E" w14:textId="70523C48" w:rsidR="008F2951" w:rsidRPr="005A03D0" w:rsidRDefault="00BD0BD0" w:rsidP="00DC5A64">
            <w:pPr>
              <w:jc w:val="both"/>
              <w:rPr>
                <w:sz w:val="20"/>
                <w:szCs w:val="20"/>
                <w:lang w:val="en-US"/>
              </w:rPr>
            </w:pPr>
            <w:r w:rsidRPr="00BD0BD0">
              <w:rPr>
                <w:sz w:val="20"/>
                <w:szCs w:val="20"/>
                <w:lang w:val="en-US"/>
              </w:rPr>
              <w:t>Proposal 2: Consider to</w:t>
            </w:r>
            <w:r w:rsidR="00A11441">
              <w:rPr>
                <w:sz w:val="20"/>
                <w:szCs w:val="20"/>
                <w:lang w:val="en-US"/>
              </w:rPr>
              <w:t xml:space="preserve"> </w:t>
            </w:r>
            <w:r w:rsidRPr="00BD0BD0">
              <w:rPr>
                <w:sz w:val="20"/>
                <w:szCs w:val="20"/>
                <w:lang w:val="en-US"/>
              </w:rPr>
              <w:t>determine the scheduling delay based on pre-defined rule instead of indication via DCI</w:t>
            </w:r>
          </w:p>
        </w:tc>
      </w:tr>
      <w:tr w:rsidR="008158D5" w14:paraId="27ADCBA4" w14:textId="77777777" w:rsidTr="00DC5A64">
        <w:tc>
          <w:tcPr>
            <w:tcW w:w="1555" w:type="dxa"/>
          </w:tcPr>
          <w:p w14:paraId="00F2D20E" w14:textId="46AB0D0D" w:rsidR="008158D5" w:rsidRPr="006617C9" w:rsidRDefault="008158D5" w:rsidP="00DC5A64">
            <w:pPr>
              <w:rPr>
                <w:rFonts w:eastAsia="Times New Roman"/>
                <w:sz w:val="20"/>
                <w:szCs w:val="20"/>
                <w:lang w:val="en-GB"/>
              </w:rPr>
            </w:pPr>
            <w:r w:rsidRPr="007272F1">
              <w:rPr>
                <w:rFonts w:eastAsia="Times New Roman"/>
                <w:sz w:val="20"/>
                <w:szCs w:val="20"/>
                <w:lang w:val="en-GB"/>
              </w:rPr>
              <w:t xml:space="preserve">Qualcomm Incorporated 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>[</w:t>
            </w:r>
            <w:r w:rsidR="008F2951">
              <w:rPr>
                <w:rFonts w:eastAsia="Times New Roman"/>
                <w:sz w:val="20"/>
                <w:szCs w:val="20"/>
                <w:lang w:val="en-GB"/>
              </w:rPr>
              <w:t>8</w:t>
            </w:r>
            <w:r w:rsidRPr="006617C9">
              <w:rPr>
                <w:rFonts w:eastAsia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8074" w:type="dxa"/>
          </w:tcPr>
          <w:p w14:paraId="6FBE9F8B" w14:textId="77777777" w:rsidR="00BD0BD0" w:rsidRPr="00BD0BD0" w:rsidRDefault="00BD0BD0" w:rsidP="00BD0BD0">
            <w:pPr>
              <w:jc w:val="both"/>
              <w:rPr>
                <w:sz w:val="20"/>
                <w:szCs w:val="20"/>
                <w:lang w:val="en-US"/>
              </w:rPr>
            </w:pPr>
            <w:r w:rsidRPr="00BD0BD0">
              <w:rPr>
                <w:sz w:val="20"/>
                <w:szCs w:val="20"/>
                <w:lang w:val="en-US"/>
              </w:rPr>
              <w:t>Proposal 3: For the indication of PDSCH scheduling delay, downselect among the following options:</w:t>
            </w:r>
          </w:p>
          <w:p w14:paraId="7EFB77DA" w14:textId="77777777" w:rsidR="00BD0BD0" w:rsidRPr="00BD0BD0" w:rsidRDefault="00BD0BD0" w:rsidP="00BD0BD0">
            <w:pPr>
              <w:jc w:val="both"/>
              <w:rPr>
                <w:sz w:val="20"/>
                <w:szCs w:val="20"/>
                <w:lang w:val="en-US"/>
              </w:rPr>
            </w:pPr>
            <w:r w:rsidRPr="00BD0BD0">
              <w:rPr>
                <w:sz w:val="20"/>
                <w:szCs w:val="20"/>
                <w:lang w:val="en-US"/>
              </w:rPr>
              <w:t>•</w:t>
            </w:r>
            <w:r w:rsidRPr="00BD0BD0">
              <w:rPr>
                <w:sz w:val="20"/>
                <w:szCs w:val="20"/>
                <w:lang w:val="en-US"/>
              </w:rPr>
              <w:tab/>
              <w:t>Option 1: Do not introduce a new DCI field, the PDSCH scheduling delay is implicitly determined based on the reinterpretation of some existing field(s) (e.g. HARQ process ID, HARQ-ACK delay).</w:t>
            </w:r>
          </w:p>
          <w:p w14:paraId="55EE07CB" w14:textId="1031D6D1" w:rsidR="008158D5" w:rsidRPr="006A3A4C" w:rsidRDefault="00BD0BD0" w:rsidP="00BD0BD0">
            <w:pPr>
              <w:jc w:val="both"/>
              <w:rPr>
                <w:lang w:val="en-US"/>
              </w:rPr>
            </w:pPr>
            <w:r w:rsidRPr="00BD0BD0">
              <w:rPr>
                <w:sz w:val="20"/>
                <w:szCs w:val="20"/>
                <w:lang w:val="en-US"/>
              </w:rPr>
              <w:t>•</w:t>
            </w:r>
            <w:r w:rsidRPr="00BD0BD0">
              <w:rPr>
                <w:sz w:val="20"/>
                <w:szCs w:val="20"/>
                <w:lang w:val="en-US"/>
              </w:rPr>
              <w:tab/>
              <w:t>Option 2: Introduce a new DCI field explicitly indicating the PDSCH scheduling delay</w:t>
            </w:r>
          </w:p>
        </w:tc>
      </w:tr>
    </w:tbl>
    <w:p w14:paraId="516A24B3" w14:textId="77777777" w:rsidR="008158D5" w:rsidRDefault="008158D5" w:rsidP="008158D5">
      <w:pPr>
        <w:jc w:val="both"/>
      </w:pPr>
    </w:p>
    <w:p w14:paraId="700EC3DC" w14:textId="28DF897B" w:rsidR="008158D5" w:rsidRDefault="00B1039E" w:rsidP="008158D5">
      <w:pPr>
        <w:jc w:val="both"/>
        <w:rPr>
          <w:b/>
          <w:bCs/>
        </w:rPr>
      </w:pPr>
      <w:r>
        <w:rPr>
          <w:b/>
          <w:bCs/>
        </w:rPr>
        <w:t>Possible Conclusion</w:t>
      </w:r>
      <w:r w:rsidR="001F5321">
        <w:rPr>
          <w:b/>
          <w:bCs/>
        </w:rPr>
        <w:t>:</w:t>
      </w:r>
    </w:p>
    <w:p w14:paraId="017CD127" w14:textId="43C4978C" w:rsidR="008158D5" w:rsidRDefault="001F5321" w:rsidP="008158D5">
      <w:pPr>
        <w:jc w:val="both"/>
        <w:rPr>
          <w:b/>
          <w:bCs/>
        </w:rPr>
      </w:pPr>
      <w:r w:rsidRPr="001F5321">
        <w:rPr>
          <w:b/>
          <w:bCs/>
        </w:rPr>
        <w:t xml:space="preserve">Revise the 14 HARQ schemes as to fulfil the design targets in the potential agreement </w:t>
      </w:r>
      <w:r w:rsidR="002A4F68">
        <w:rPr>
          <w:b/>
          <w:bCs/>
        </w:rPr>
        <w:t>1</w:t>
      </w:r>
      <w:r>
        <w:rPr>
          <w:b/>
          <w:bCs/>
        </w:rPr>
        <w:t xml:space="preserve"> </w:t>
      </w:r>
      <w:r w:rsidRPr="001F5321">
        <w:rPr>
          <w:b/>
          <w:bCs/>
        </w:rPr>
        <w:t>and discuss in the next RAN1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8158D5" w14:paraId="3DD7DB74" w14:textId="77777777" w:rsidTr="00DC5A64">
        <w:tc>
          <w:tcPr>
            <w:tcW w:w="1133" w:type="dxa"/>
          </w:tcPr>
          <w:p w14:paraId="2C706CF5" w14:textId="77777777" w:rsidR="008158D5" w:rsidRDefault="008158D5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7010B7C9" w14:textId="571B226F" w:rsidR="008158D5" w:rsidRDefault="00F22094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  <w:r w:rsidR="008158D5">
              <w:rPr>
                <w:b/>
                <w:bCs/>
              </w:rPr>
              <w:t>?</w:t>
            </w:r>
          </w:p>
        </w:tc>
        <w:tc>
          <w:tcPr>
            <w:tcW w:w="6657" w:type="dxa"/>
          </w:tcPr>
          <w:p w14:paraId="4C679BFB" w14:textId="77777777" w:rsidR="008158D5" w:rsidRDefault="008158D5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158D5" w14:paraId="2999FF21" w14:textId="77777777" w:rsidTr="00DC5A64">
        <w:tc>
          <w:tcPr>
            <w:tcW w:w="1133" w:type="dxa"/>
          </w:tcPr>
          <w:p w14:paraId="1D0AC0DE" w14:textId="77777777" w:rsidR="008158D5" w:rsidRDefault="008158D5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4095C251" w14:textId="77777777" w:rsidR="008158D5" w:rsidRDefault="008158D5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4C4C63B5" w14:textId="77777777" w:rsidR="008158D5" w:rsidRDefault="008158D5" w:rsidP="00DC5A64">
            <w:pPr>
              <w:jc w:val="both"/>
              <w:rPr>
                <w:b/>
                <w:bCs/>
              </w:rPr>
            </w:pPr>
          </w:p>
        </w:tc>
      </w:tr>
    </w:tbl>
    <w:p w14:paraId="24766EB8" w14:textId="6C43B3FC" w:rsidR="008158D5" w:rsidRDefault="008158D5" w:rsidP="008158D5">
      <w:pPr>
        <w:pStyle w:val="Heading2"/>
      </w:pPr>
      <w:r>
        <w:t>2.</w:t>
      </w:r>
      <w:r w:rsidR="00B1039E">
        <w:t>5</w:t>
      </w:r>
      <w:r>
        <w:tab/>
        <w:t>Others</w:t>
      </w:r>
    </w:p>
    <w:p w14:paraId="6E82618E" w14:textId="1F823B99" w:rsidR="008158D5" w:rsidRDefault="008158D5" w:rsidP="008158D5">
      <w:pPr>
        <w:jc w:val="both"/>
      </w:pPr>
      <w:r>
        <w:t xml:space="preserve">Background: </w:t>
      </w:r>
      <w:r w:rsidR="00151C38">
        <w:t>In</w:t>
      </w:r>
      <w:r>
        <w:t xml:space="preserve"> [</w:t>
      </w:r>
      <w:r w:rsidR="00151C38">
        <w:t>6</w:t>
      </w:r>
      <w:r>
        <w:t xml:space="preserve">], </w:t>
      </w:r>
      <w:r w:rsidR="00151C38">
        <w:t>it has been proposed to have an FFS on the “</w:t>
      </w:r>
      <w:r w:rsidR="00151C38" w:rsidRPr="00151C38">
        <w:t>support for DL multi-TB Grant case</w:t>
      </w:r>
      <w:r w:rsidR="00151C38">
        <w:t>”.</w:t>
      </w:r>
    </w:p>
    <w:p w14:paraId="1AE58730" w14:textId="77777777" w:rsidR="008158D5" w:rsidRDefault="008158D5" w:rsidP="008158D5">
      <w:pPr>
        <w:jc w:val="both"/>
      </w:pPr>
      <w:r>
        <w:t>The related proposals 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8158D5" w14:paraId="6EB51412" w14:textId="77777777" w:rsidTr="00DC5A64">
        <w:tc>
          <w:tcPr>
            <w:tcW w:w="1555" w:type="dxa"/>
          </w:tcPr>
          <w:p w14:paraId="728006FD" w14:textId="77777777" w:rsidR="008158D5" w:rsidRDefault="008158D5" w:rsidP="00DC5A64">
            <w:pPr>
              <w:jc w:val="center"/>
            </w:pPr>
            <w:r>
              <w:t>Company</w:t>
            </w:r>
          </w:p>
        </w:tc>
        <w:tc>
          <w:tcPr>
            <w:tcW w:w="8074" w:type="dxa"/>
          </w:tcPr>
          <w:p w14:paraId="34990DD9" w14:textId="77777777" w:rsidR="008158D5" w:rsidRPr="007272F1" w:rsidRDefault="008158D5" w:rsidP="00DC5A64">
            <w:pPr>
              <w:jc w:val="center"/>
              <w:rPr>
                <w:sz w:val="20"/>
                <w:szCs w:val="20"/>
              </w:rPr>
            </w:pPr>
            <w:r w:rsidRPr="007272F1">
              <w:t>View</w:t>
            </w:r>
          </w:p>
        </w:tc>
      </w:tr>
      <w:tr w:rsidR="00BD0BD0" w14:paraId="6EAFC7F7" w14:textId="77777777" w:rsidTr="00DC5A64">
        <w:tc>
          <w:tcPr>
            <w:tcW w:w="1555" w:type="dxa"/>
          </w:tcPr>
          <w:p w14:paraId="33CFF95D" w14:textId="1B5D789D" w:rsidR="00BD0BD0" w:rsidRPr="006617C9" w:rsidRDefault="00BD0BD0" w:rsidP="00BD0BD0">
            <w:pPr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Sierra Wireless S. A. </w:t>
            </w:r>
            <w:r w:rsidRPr="008F2951">
              <w:rPr>
                <w:rFonts w:eastAsia="Times New Roman"/>
                <w:sz w:val="20"/>
                <w:szCs w:val="20"/>
                <w:lang w:val="en-GB"/>
              </w:rPr>
              <w:t>[6]</w:t>
            </w:r>
          </w:p>
        </w:tc>
        <w:tc>
          <w:tcPr>
            <w:tcW w:w="8074" w:type="dxa"/>
          </w:tcPr>
          <w:p w14:paraId="5D45843E" w14:textId="77777777" w:rsidR="00BD0BD0" w:rsidRPr="00AD7C6A" w:rsidRDefault="00BD0BD0" w:rsidP="00BD0BD0">
            <w:pPr>
              <w:jc w:val="both"/>
              <w:rPr>
                <w:sz w:val="20"/>
                <w:szCs w:val="20"/>
                <w:lang w:val="en-US"/>
              </w:rPr>
            </w:pPr>
            <w:r w:rsidRPr="00AD7C6A">
              <w:rPr>
                <w:sz w:val="20"/>
                <w:szCs w:val="20"/>
                <w:lang w:val="en-US"/>
              </w:rPr>
              <w:t xml:space="preserve">Proposal 2:  </w:t>
            </w:r>
            <w:r w:rsidRPr="00AD7C6A">
              <w:rPr>
                <w:sz w:val="20"/>
                <w:szCs w:val="20"/>
                <w:lang w:val="en-US"/>
              </w:rPr>
              <w:tab/>
              <w:t>When the 14 HARQ process feature is enabled and the DL grant schedules 1 TB, there is an additional bit in DL grant that indicates a PDSCH scheduling delay of 2 or 7.</w:t>
            </w:r>
          </w:p>
          <w:p w14:paraId="4C9E4451" w14:textId="4EEF36A2" w:rsidR="00BD0BD0" w:rsidRPr="007272F1" w:rsidRDefault="00BD0BD0" w:rsidP="00BD0BD0">
            <w:pPr>
              <w:jc w:val="both"/>
              <w:rPr>
                <w:sz w:val="20"/>
                <w:szCs w:val="20"/>
              </w:rPr>
            </w:pPr>
            <w:r w:rsidRPr="00AD7C6A">
              <w:rPr>
                <w:sz w:val="20"/>
                <w:szCs w:val="20"/>
                <w:lang w:val="en-US"/>
              </w:rPr>
              <w:t>•</w:t>
            </w:r>
            <w:r w:rsidRPr="00AD7C6A">
              <w:rPr>
                <w:sz w:val="20"/>
                <w:szCs w:val="20"/>
                <w:lang w:val="en-US"/>
              </w:rPr>
              <w:tab/>
            </w:r>
            <w:bookmarkStart w:id="6" w:name="_Hlk48169260"/>
            <w:r w:rsidRPr="00AD7C6A">
              <w:rPr>
                <w:sz w:val="20"/>
                <w:szCs w:val="20"/>
                <w:lang w:val="en-US"/>
              </w:rPr>
              <w:t>FSS: support for DL multi-TB Grant case</w:t>
            </w:r>
            <w:bookmarkEnd w:id="6"/>
          </w:p>
        </w:tc>
      </w:tr>
    </w:tbl>
    <w:p w14:paraId="50BE81E3" w14:textId="77777777" w:rsidR="008158D5" w:rsidRDefault="008158D5" w:rsidP="008158D5">
      <w:pPr>
        <w:jc w:val="both"/>
      </w:pPr>
    </w:p>
    <w:p w14:paraId="3789BDED" w14:textId="46E8B3CC" w:rsidR="008158D5" w:rsidRPr="008A06D6" w:rsidRDefault="008B194A" w:rsidP="008158D5">
      <w:pPr>
        <w:jc w:val="both"/>
        <w:rPr>
          <w:b/>
          <w:bCs/>
        </w:rPr>
      </w:pPr>
      <w:r>
        <w:rPr>
          <w:b/>
          <w:bCs/>
        </w:rPr>
        <w:t>Po</w:t>
      </w:r>
      <w:r w:rsidR="005E4146">
        <w:rPr>
          <w:b/>
          <w:bCs/>
        </w:rPr>
        <w:t>tential</w:t>
      </w:r>
      <w:bookmarkStart w:id="7" w:name="_GoBack"/>
      <w:bookmarkEnd w:id="7"/>
      <w:r>
        <w:rPr>
          <w:b/>
          <w:bCs/>
        </w:rPr>
        <w:t xml:space="preserve"> Agreement </w:t>
      </w:r>
      <w:r w:rsidR="002A4F68">
        <w:rPr>
          <w:b/>
          <w:bCs/>
        </w:rPr>
        <w:t>2</w:t>
      </w:r>
      <w:r w:rsidR="008158D5" w:rsidRPr="008A06D6">
        <w:rPr>
          <w:b/>
          <w:bCs/>
        </w:rPr>
        <w:t>:</w:t>
      </w:r>
    </w:p>
    <w:p w14:paraId="3A480C7B" w14:textId="531BEA07" w:rsidR="008158D5" w:rsidRDefault="008B194A" w:rsidP="008158D5">
      <w:pPr>
        <w:jc w:val="both"/>
        <w:rPr>
          <w:b/>
          <w:bCs/>
        </w:rPr>
      </w:pPr>
      <w:r w:rsidRPr="008B194A">
        <w:rPr>
          <w:b/>
          <w:bCs/>
        </w:rPr>
        <w:t>F</w:t>
      </w:r>
      <w:r w:rsidR="00AD5113">
        <w:rPr>
          <w:b/>
          <w:bCs/>
        </w:rPr>
        <w:t>F</w:t>
      </w:r>
      <w:r w:rsidRPr="008B194A">
        <w:rPr>
          <w:b/>
          <w:bCs/>
        </w:rPr>
        <w:t xml:space="preserve">S: </w:t>
      </w:r>
      <w:r>
        <w:rPr>
          <w:b/>
          <w:bCs/>
        </w:rPr>
        <w:t xml:space="preserve">Whether </w:t>
      </w:r>
      <w:r w:rsidR="00A11441">
        <w:rPr>
          <w:b/>
          <w:bCs/>
        </w:rPr>
        <w:t xml:space="preserve">the </w:t>
      </w:r>
      <w:r>
        <w:rPr>
          <w:b/>
          <w:bCs/>
        </w:rPr>
        <w:t xml:space="preserve">14 HARQ </w:t>
      </w:r>
      <w:r w:rsidR="00A11441">
        <w:rPr>
          <w:b/>
          <w:bCs/>
        </w:rPr>
        <w:t xml:space="preserve">scheme </w:t>
      </w:r>
      <w:r>
        <w:rPr>
          <w:b/>
          <w:bCs/>
        </w:rPr>
        <w:t xml:space="preserve">will </w:t>
      </w:r>
      <w:r w:rsidRPr="008B194A">
        <w:rPr>
          <w:b/>
          <w:bCs/>
        </w:rPr>
        <w:t>support multi-TB Grant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8158D5" w14:paraId="706DA9D0" w14:textId="77777777" w:rsidTr="00DC5A64">
        <w:tc>
          <w:tcPr>
            <w:tcW w:w="1133" w:type="dxa"/>
          </w:tcPr>
          <w:p w14:paraId="7913AD49" w14:textId="77777777" w:rsidR="008158D5" w:rsidRDefault="008158D5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02EBCB39" w14:textId="71410545" w:rsidR="008158D5" w:rsidRDefault="009C36F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</w:t>
            </w:r>
            <w:r w:rsidR="008158D5">
              <w:rPr>
                <w:b/>
                <w:bCs/>
              </w:rPr>
              <w:t>?</w:t>
            </w:r>
          </w:p>
        </w:tc>
        <w:tc>
          <w:tcPr>
            <w:tcW w:w="6657" w:type="dxa"/>
          </w:tcPr>
          <w:p w14:paraId="2AE00D5E" w14:textId="77777777" w:rsidR="008158D5" w:rsidRDefault="008158D5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158D5" w14:paraId="1C667F8F" w14:textId="77777777" w:rsidTr="00DC5A64">
        <w:tc>
          <w:tcPr>
            <w:tcW w:w="1133" w:type="dxa"/>
          </w:tcPr>
          <w:p w14:paraId="3A18792A" w14:textId="77777777" w:rsidR="008158D5" w:rsidRDefault="008158D5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57ED099D" w14:textId="77777777" w:rsidR="008158D5" w:rsidRDefault="008158D5" w:rsidP="00DC5A64">
            <w:pPr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3B969F35" w14:textId="77777777" w:rsidR="008158D5" w:rsidRDefault="008158D5" w:rsidP="00DC5A64">
            <w:pPr>
              <w:jc w:val="both"/>
              <w:rPr>
                <w:b/>
                <w:bCs/>
              </w:rPr>
            </w:pPr>
          </w:p>
        </w:tc>
      </w:tr>
    </w:tbl>
    <w:p w14:paraId="59A83141" w14:textId="77777777" w:rsidR="008158D5" w:rsidRPr="00CE0424" w:rsidRDefault="008158D5" w:rsidP="006E1C82">
      <w:pPr>
        <w:pStyle w:val="BodyText"/>
        <w:rPr>
          <w:b/>
          <w:bCs/>
        </w:rPr>
      </w:pPr>
    </w:p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8" w:name="_Ref174151459"/>
    <w:bookmarkStart w:id="9" w:name="_Ref189809556"/>
    <w:bookmarkStart w:id="10" w:name="_Ref525824664"/>
    <w:bookmarkStart w:id="11" w:name="_Hlk4751152"/>
    <w:p w14:paraId="5AFBFE6D" w14:textId="4179D43F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4F7881AC" w:rsidR="00F20FBC" w:rsidRDefault="0058122F" w:rsidP="00CF4F41">
      <w:pPr>
        <w:pStyle w:val="Reference"/>
      </w:pPr>
      <w:hyperlink r:id="rId11" w:history="1">
        <w:r w:rsidR="00E67862" w:rsidRPr="00457CBC">
          <w:rPr>
            <w:rStyle w:val="Hyperlink"/>
          </w:rPr>
          <w:t>R1-2005305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E67862">
        <w:t>RAN1 #102-e, Electronic Meeting, August 17-28, 2020.</w:t>
      </w:r>
    </w:p>
    <w:p w14:paraId="082D31AA" w14:textId="4DBA7520" w:rsidR="00E67862" w:rsidRDefault="0058122F" w:rsidP="00CF4F41">
      <w:pPr>
        <w:pStyle w:val="Reference"/>
      </w:pPr>
      <w:hyperlink r:id="rId12" w:history="1">
        <w:r w:rsidR="00E67862" w:rsidRPr="00457CBC">
          <w:rPr>
            <w:rStyle w:val="Hyperlink"/>
          </w:rPr>
          <w:t>R1-2005480</w:t>
        </w:r>
      </w:hyperlink>
      <w:r w:rsidR="00E67862">
        <w:t xml:space="preserve">, “Support additional PDSCH scheduling delay for introduction of 14-HARQ processes in DL for eMTC,” </w:t>
      </w:r>
      <w:r w:rsidR="00457CBC">
        <w:t xml:space="preserve">ZTE, </w:t>
      </w:r>
      <w:r w:rsidR="00E67862">
        <w:t>RAN1 #102-e, Electronic Meeting, August 17-28, 2020.</w:t>
      </w:r>
    </w:p>
    <w:p w14:paraId="3BCDA2EC" w14:textId="5A645EDA" w:rsidR="00E67862" w:rsidRDefault="0058122F" w:rsidP="00CF4F41">
      <w:pPr>
        <w:pStyle w:val="Reference"/>
      </w:pPr>
      <w:hyperlink r:id="rId13" w:history="1">
        <w:r w:rsidR="00E67862" w:rsidRPr="00457CBC">
          <w:rPr>
            <w:rStyle w:val="Hyperlink"/>
          </w:rPr>
          <w:t>R1-2005530</w:t>
        </w:r>
      </w:hyperlink>
      <w:r w:rsidR="00E67862">
        <w:t>,</w:t>
      </w:r>
      <w:r w:rsidR="00E67862" w:rsidRPr="00E67862">
        <w:t xml:space="preserve"> </w:t>
      </w:r>
      <w:r w:rsidR="00E67862">
        <w:t xml:space="preserve">“Support of 14-HARQ processes in DL for eMTC,” </w:t>
      </w:r>
      <w:r w:rsidR="00457CBC">
        <w:t xml:space="preserve">Nokia, Nokia Shanghai Bell, </w:t>
      </w:r>
      <w:r w:rsidR="00E67862">
        <w:t>RAN1 #102-e, Electronic Meeting, August 17-28, 2020.</w:t>
      </w:r>
    </w:p>
    <w:p w14:paraId="3567095B" w14:textId="6B3CB5D6" w:rsidR="00E67862" w:rsidRDefault="0058122F" w:rsidP="00CF4F41">
      <w:pPr>
        <w:pStyle w:val="Reference"/>
      </w:pPr>
      <w:hyperlink r:id="rId14" w:history="1">
        <w:r w:rsidR="00E67862" w:rsidRPr="00457CBC">
          <w:rPr>
            <w:rStyle w:val="Hyperlink"/>
          </w:rPr>
          <w:t>R1-2005558</w:t>
        </w:r>
      </w:hyperlink>
      <w:r w:rsidR="00E67862">
        <w:t>, “Support of 14 HARQ processes in DL in LTE-MTC,” Ericsson, RAN1 #102-e, Electronic Meeting, August 17-28, 2020.</w:t>
      </w:r>
    </w:p>
    <w:p w14:paraId="596AC5B7" w14:textId="0B460F2A" w:rsidR="00E67862" w:rsidRDefault="0058122F" w:rsidP="00CF4F41">
      <w:pPr>
        <w:pStyle w:val="Reference"/>
      </w:pPr>
      <w:hyperlink r:id="rId15" w:history="1">
        <w:r w:rsidR="00E67862" w:rsidRPr="00457CBC">
          <w:rPr>
            <w:rStyle w:val="Hyperlink"/>
          </w:rPr>
          <w:t>R1-2005940</w:t>
        </w:r>
      </w:hyperlink>
      <w:r w:rsidR="00E67862">
        <w:t>, “Design consideration to support 14-HARQ for LTE-M,” Sierra Wireless, S.A.</w:t>
      </w:r>
      <w:r w:rsidR="00A7293D">
        <w:t xml:space="preserve"> </w:t>
      </w:r>
      <w:r w:rsidR="00E67862">
        <w:t>RAN1 #102-e, Electronic Meeting, August 17-28, 2020.</w:t>
      </w:r>
    </w:p>
    <w:p w14:paraId="7403097F" w14:textId="1A549500" w:rsidR="00604D1B" w:rsidRDefault="0058122F" w:rsidP="00CF4F41">
      <w:pPr>
        <w:pStyle w:val="Reference"/>
      </w:pPr>
      <w:hyperlink r:id="rId16" w:history="1">
        <w:r w:rsidR="00604D1B" w:rsidRPr="00457CBC">
          <w:rPr>
            <w:rStyle w:val="Hyperlink"/>
          </w:rPr>
          <w:t>R1-2005973</w:t>
        </w:r>
      </w:hyperlink>
      <w:r w:rsidR="00604D1B">
        <w:t>,</w:t>
      </w:r>
      <w:r w:rsidR="00604D1B" w:rsidRPr="00604D1B">
        <w:t xml:space="preserve"> </w:t>
      </w:r>
      <w:r w:rsidR="00604D1B">
        <w:t>“</w:t>
      </w:r>
      <w:r w:rsidR="00604D1B" w:rsidRPr="00604D1B">
        <w:t>Initial discussion on support of additional PDSCH scheduling delay for introduction of 14 HARQ processes in DL for eMTC</w:t>
      </w:r>
      <w:r w:rsidR="00604D1B">
        <w:t>,” Beijing Xiaomi Software Tech, RAN1 #102-e, Electronic Meeting, August 17-28, 2020.</w:t>
      </w:r>
    </w:p>
    <w:p w14:paraId="748B2099" w14:textId="572595F7" w:rsidR="00604D1B" w:rsidRDefault="0058122F" w:rsidP="00CF4F41">
      <w:pPr>
        <w:pStyle w:val="Reference"/>
      </w:pPr>
      <w:hyperlink r:id="rId17" w:history="1">
        <w:r w:rsidR="00604D1B" w:rsidRPr="00457CBC">
          <w:rPr>
            <w:rStyle w:val="Hyperlink"/>
          </w:rPr>
          <w:t>R1-2006193</w:t>
        </w:r>
      </w:hyperlink>
      <w:r w:rsidR="00604D1B">
        <w:t>, “Support of 14 HARQ processes and scheduling delay,” Qualcomm Incorporated, RAN1 #102-e, Electronic Meeting, August 17-28, 2020.</w:t>
      </w:r>
    </w:p>
    <w:bookmarkEnd w:id="8"/>
    <w:bookmarkEnd w:id="9"/>
    <w:bookmarkEnd w:id="10"/>
    <w:bookmarkEnd w:id="11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18"/>
      <w:foot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BB49" w14:textId="77777777" w:rsidR="0058122F" w:rsidRDefault="0058122F">
      <w:r>
        <w:separator/>
      </w:r>
    </w:p>
  </w:endnote>
  <w:endnote w:type="continuationSeparator" w:id="0">
    <w:p w14:paraId="30685DF3" w14:textId="77777777" w:rsidR="0058122F" w:rsidRDefault="0058122F">
      <w:r>
        <w:continuationSeparator/>
      </w:r>
    </w:p>
  </w:endnote>
  <w:endnote w:type="continuationNotice" w:id="1">
    <w:p w14:paraId="3BAF2055" w14:textId="77777777" w:rsidR="0058122F" w:rsidRDefault="005812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25D3D" w14:textId="77777777" w:rsidR="0058122F" w:rsidRDefault="0058122F">
      <w:r>
        <w:separator/>
      </w:r>
    </w:p>
  </w:footnote>
  <w:footnote w:type="continuationSeparator" w:id="0">
    <w:p w14:paraId="51C90B15" w14:textId="77777777" w:rsidR="0058122F" w:rsidRDefault="0058122F">
      <w:r>
        <w:continuationSeparator/>
      </w:r>
    </w:p>
  </w:footnote>
  <w:footnote w:type="continuationNotice" w:id="1">
    <w:p w14:paraId="2AEEBA2E" w14:textId="77777777" w:rsidR="0058122F" w:rsidRDefault="005812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22"/>
  </w:num>
  <w:num w:numId="5">
    <w:abstractNumId w:val="24"/>
  </w:num>
  <w:num w:numId="6">
    <w:abstractNumId w:val="26"/>
  </w:num>
  <w:num w:numId="7">
    <w:abstractNumId w:val="11"/>
  </w:num>
  <w:num w:numId="8">
    <w:abstractNumId w:val="13"/>
  </w:num>
  <w:num w:numId="9">
    <w:abstractNumId w:val="6"/>
  </w:num>
  <w:num w:numId="10">
    <w:abstractNumId w:val="34"/>
  </w:num>
  <w:num w:numId="11">
    <w:abstractNumId w:val="16"/>
  </w:num>
  <w:num w:numId="12">
    <w:abstractNumId w:val="29"/>
  </w:num>
  <w:num w:numId="13">
    <w:abstractNumId w:val="23"/>
  </w:num>
  <w:num w:numId="14">
    <w:abstractNumId w:val="15"/>
  </w:num>
  <w:num w:numId="15">
    <w:abstractNumId w:val="36"/>
  </w:num>
  <w:num w:numId="16">
    <w:abstractNumId w:val="17"/>
  </w:num>
  <w:num w:numId="17">
    <w:abstractNumId w:val="8"/>
  </w:num>
  <w:num w:numId="18">
    <w:abstractNumId w:val="31"/>
  </w:num>
  <w:num w:numId="19">
    <w:abstractNumId w:val="30"/>
  </w:num>
  <w:num w:numId="20">
    <w:abstractNumId w:val="4"/>
  </w:num>
  <w:num w:numId="21">
    <w:abstractNumId w:val="9"/>
  </w:num>
  <w:num w:numId="22">
    <w:abstractNumId w:val="7"/>
  </w:num>
  <w:num w:numId="23">
    <w:abstractNumId w:val="33"/>
  </w:num>
  <w:num w:numId="24">
    <w:abstractNumId w:val="3"/>
  </w:num>
  <w:num w:numId="25">
    <w:abstractNumId w:val="25"/>
  </w:num>
  <w:num w:numId="26">
    <w:abstractNumId w:val="28"/>
  </w:num>
  <w:num w:numId="27">
    <w:abstractNumId w:val="19"/>
  </w:num>
  <w:num w:numId="28">
    <w:abstractNumId w:val="5"/>
  </w:num>
  <w:num w:numId="29">
    <w:abstractNumId w:val="1"/>
  </w:num>
  <w:num w:numId="30">
    <w:abstractNumId w:val="0"/>
  </w:num>
  <w:num w:numId="31">
    <w:abstractNumId w:val="22"/>
  </w:num>
  <w:num w:numId="32">
    <w:abstractNumId w:val="10"/>
  </w:num>
  <w:num w:numId="33">
    <w:abstractNumId w:val="20"/>
  </w:num>
  <w:num w:numId="34">
    <w:abstractNumId w:val="35"/>
  </w:num>
  <w:num w:numId="35">
    <w:abstractNumId w:val="32"/>
  </w:num>
  <w:num w:numId="36">
    <w:abstractNumId w:val="12"/>
  </w:num>
  <w:num w:numId="37">
    <w:abstractNumId w:val="14"/>
  </w:num>
  <w:num w:numId="3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SimSu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rFonts w:eastAsia="SimSun"/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1_RL1/TSGR1_102-e/Docs/R1-2005530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1_RL1/TSGR1_102-e/Docs/R1-2005480.zip" TargetMode="External"/><Relationship Id="rId17" Type="http://schemas.openxmlformats.org/officeDocument/2006/relationships/hyperlink" Target="http://www.3gpp.org/ftp/TSG_RAN/WG1_RL1/TSGR1_102-e/Docs/R1-200619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2-e/Docs/R1-2005973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305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1_RL1/TSGR1_102-e/Docs/R1-2005940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1_RL1/TSGR1_102-e/Docs/R1-200555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9322-836B-4381-947D-9342B0CED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540B335-41C9-433A-A36E-84A549D3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906</TotalTime>
  <Pages>4</Pages>
  <Words>1316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8276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Ericsson</cp:lastModifiedBy>
  <cp:revision>98</cp:revision>
  <cp:lastPrinted>2008-01-30T22:09:00Z</cp:lastPrinted>
  <dcterms:created xsi:type="dcterms:W3CDTF">2020-04-03T07:47:00Z</dcterms:created>
  <dcterms:modified xsi:type="dcterms:W3CDTF">2020-08-19T07:02:00Z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