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B3178C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3178C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3178C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B3178C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3178C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3178C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3178C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3178C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3178C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3178C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3178C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3178C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3178C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3178C" w:rsidRDefault="00B3178C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B3178C" w:rsidRDefault="00B3178C" w:rsidP="00A3204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B3178C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3178C" w:rsidRPr="00C74374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B3178C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3178C" w:rsidRDefault="00B3178C" w:rsidP="00E817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3178C" w:rsidRPr="00D5189D" w:rsidRDefault="00B3178C" w:rsidP="00E8171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B3178C" w:rsidRPr="00D5189D" w:rsidRDefault="00B3178C" w:rsidP="00E81711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3178C" w:rsidRPr="00D5189D" w:rsidRDefault="00B3178C" w:rsidP="00E8171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3178C" w:rsidRPr="00D5189D" w:rsidRDefault="00B3178C" w:rsidP="00E8171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3178C" w:rsidRPr="00310B11" w:rsidRDefault="00B3178C" w:rsidP="00E8171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B3178C" w:rsidRPr="00310B11" w:rsidRDefault="00B3178C" w:rsidP="00E8171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B3178C" w:rsidRPr="00310B11" w:rsidRDefault="00B3178C" w:rsidP="00E81711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B3178C" w:rsidRPr="00310B11" w:rsidRDefault="00B3178C" w:rsidP="00E81711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B3178C" w:rsidRPr="00310B11" w:rsidRDefault="00B3178C" w:rsidP="00E81711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 w/ max 5 transmissions</w:t>
            </w:r>
          </w:p>
          <w:p w14:paraId="64D4DF06" w14:textId="19E7FC77" w:rsidR="00B3178C" w:rsidRPr="0057548E" w:rsidRDefault="00B3178C" w:rsidP="00E81711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A32042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A32042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A32042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A32042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A6D16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BA6D16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B3178C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Jio,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03F7786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B3178C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B3178C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B3178C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B66E1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B66E1" w:rsidRDefault="00BB66E1" w:rsidP="00BB66E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B66E1" w:rsidRPr="00F2765E" w:rsidRDefault="00BB66E1" w:rsidP="00BB66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BB66E1" w:rsidRPr="00F2765E" w:rsidRDefault="00BB66E1" w:rsidP="00BB66E1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B66E1" w:rsidRPr="00F2765E" w:rsidRDefault="00BB66E1" w:rsidP="00BB66E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B66E1" w:rsidRPr="00F2765E" w:rsidRDefault="00BB66E1" w:rsidP="00BB66E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B66E1" w:rsidRDefault="00BB66E1" w:rsidP="00BB66E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BB66E1" w:rsidRDefault="00BB66E1" w:rsidP="00BB66E1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BB66E1" w:rsidRPr="0057548E" w:rsidRDefault="00BB66E1" w:rsidP="00BB66E1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A6D16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BA6D16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等线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</w:t>
            </w:r>
            <w:r>
              <w:rPr>
                <w:sz w:val="18"/>
                <w:lang w:eastAsia="zh-CN"/>
              </w:rPr>
              <w:lastRenderedPageBreak/>
              <w:t>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of reTx =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</w:t>
            </w:r>
            <w:r>
              <w:rPr>
                <w:sz w:val="18"/>
                <w:lang w:eastAsia="zh-CN"/>
              </w:rPr>
              <w:lastRenderedPageBreak/>
              <w:t xml:space="preserve">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</w:t>
            </w:r>
            <w:r w:rsidRPr="00C7492A">
              <w:rPr>
                <w:sz w:val="18"/>
                <w:lang w:eastAsia="zh-CN"/>
              </w:rPr>
              <w:lastRenderedPageBreak/>
              <w:t>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8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w/ intra-slot hopping; 1 DMRS for each hop;8 (re)transmissi</w:t>
            </w:r>
            <w:r>
              <w:rPr>
                <w:sz w:val="18"/>
                <w:lang w:eastAsia="zh-CN"/>
              </w:rPr>
              <w:lastRenderedPageBreak/>
              <w:t xml:space="preserve">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</w:t>
            </w:r>
            <w:r w:rsidRPr="00861335">
              <w:rPr>
                <w:sz w:val="18"/>
                <w:lang w:eastAsia="zh-CN"/>
              </w:rPr>
              <w:lastRenderedPageBreak/>
              <w:t>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lastRenderedPageBreak/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</w:t>
            </w:r>
            <w:r w:rsidRPr="00861335">
              <w:rPr>
                <w:sz w:val="18"/>
                <w:lang w:eastAsia="zh-CN"/>
              </w:rPr>
              <w:lastRenderedPageBreak/>
              <w:t>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lastRenderedPageBreak/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Jio,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3kmph</w:t>
            </w:r>
          </w:p>
          <w:p w14:paraId="398C695B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 Rx</w:t>
            </w:r>
          </w:p>
          <w:p w14:paraId="72210805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11 bits</w:t>
            </w:r>
          </w:p>
          <w:p w14:paraId="245B7C18" w14:textId="77777777" w:rsidR="002F19C9" w:rsidRPr="0031697D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PF1 2 bits, UE speed = </w:t>
            </w:r>
            <w:r>
              <w:rPr>
                <w:sz w:val="18"/>
                <w:lang w:eastAsia="zh-CN"/>
              </w:rPr>
              <w:lastRenderedPageBreak/>
              <w:t>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</w:t>
            </w:r>
            <w:r w:rsidRPr="00ED0AD8">
              <w:rPr>
                <w:sz w:val="18"/>
                <w:lang w:eastAsia="zh-CN"/>
              </w:rPr>
              <w:lastRenderedPageBreak/>
              <w:t xml:space="preserve">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lastRenderedPageBreak/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2 bit</w:t>
            </w:r>
            <w:proofErr w:type="gramEnd"/>
            <w:r>
              <w:rPr>
                <w:lang w:eastAsia="zh-CN"/>
              </w:rPr>
              <w:t xml:space="preserve"> format 1</w:t>
            </w:r>
          </w:p>
          <w:p w14:paraId="43A53494" w14:textId="77777777" w:rsidR="00536747" w:rsidRPr="0031777E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a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</w:t>
            </w:r>
            <w:r w:rsidRPr="00BD18C5">
              <w:lastRenderedPageBreak/>
              <w:t>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lastRenderedPageBreak/>
              <w:t>4 Rx</w:t>
            </w:r>
          </w:p>
          <w:p w14:paraId="62071CA6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7480D271" w14:textId="6291E545" w:rsid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>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lastRenderedPageBreak/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 xml:space="preserve">caling </w:t>
            </w:r>
            <w:proofErr w:type="gramStart"/>
            <w:r>
              <w:rPr>
                <w:rFonts w:eastAsiaTheme="minorEastAsia"/>
                <w:sz w:val="18"/>
                <w:lang w:eastAsia="ja-JP"/>
              </w:rPr>
              <w:t>factor  =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071E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2A45443E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6383E18D" w14:textId="77777777" w:rsidR="00B66704" w:rsidRPr="00310B1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</w:t>
            </w:r>
            <w:proofErr w:type="spellStart"/>
            <w:r w:rsidRPr="00B66704">
              <w:rPr>
                <w:sz w:val="18"/>
                <w:szCs w:val="18"/>
                <w:lang w:eastAsia="zh-CN"/>
              </w:rPr>
              <w:t>tx</w:t>
            </w:r>
            <w:proofErr w:type="spellEnd"/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proofErr w:type="spellStart"/>
            <w:r w:rsidRPr="008E550B">
              <w:rPr>
                <w:lang w:eastAsia="zh-CN"/>
              </w:rPr>
              <w:t>rBLER</w:t>
            </w:r>
            <w:proofErr w:type="spellEnd"/>
          </w:p>
          <w:p w14:paraId="224DF5C2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</w:t>
            </w:r>
            <w:proofErr w:type="spellStart"/>
            <w:r>
              <w:rPr>
                <w:sz w:val="18"/>
                <w:lang w:eastAsia="zh-CN"/>
              </w:rPr>
              <w:t>tx</w:t>
            </w:r>
            <w:proofErr w:type="spellEnd"/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050007DD" w14:textId="77777777" w:rsidR="00563BFD" w:rsidRPr="00A50F2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</w:t>
            </w:r>
            <w:proofErr w:type="spellStart"/>
            <w:r w:rsidRPr="00310B11">
              <w:rPr>
                <w:sz w:val="18"/>
                <w:szCs w:val="18"/>
                <w:lang w:eastAsia="zh-CN"/>
              </w:rPr>
              <w:t>tx</w:t>
            </w:r>
            <w:proofErr w:type="spellEnd"/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007FBA50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18RBs,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transmissions</w:t>
            </w:r>
          </w:p>
          <w:p w14:paraId="60E276C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28520EC5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 xml:space="preserve">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 xml:space="preserve">6 RBs,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lastRenderedPageBreak/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1T2R, 1 DMRS </w:t>
            </w:r>
            <w:r>
              <w:rPr>
                <w:lang w:eastAsia="zh-CN"/>
              </w:rPr>
              <w:lastRenderedPageBreak/>
              <w:t>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3576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855908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855908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4B95EE2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Default="00B80947" w:rsidP="00B8094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2 Rx</w:t>
            </w:r>
          </w:p>
          <w:p w14:paraId="1E48C3C7" w14:textId="77777777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等线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3644E9">
              <w:rPr>
                <w:sz w:val="18"/>
                <w:szCs w:val="18"/>
                <w:lang w:eastAsia="zh-CN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BF5BFC">
              <w:rPr>
                <w:sz w:val="18"/>
                <w:szCs w:val="18"/>
                <w:lang w:eastAsia="zh-CN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</w:t>
            </w:r>
            <w:r>
              <w:rPr>
                <w:rFonts w:eastAsia="Malgun Gothic"/>
                <w:lang w:eastAsia="ko-KR"/>
              </w:rPr>
              <w:lastRenderedPageBreak/>
              <w:t xml:space="preserve">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0A6096">
              <w:rPr>
                <w:sz w:val="18"/>
                <w:szCs w:val="18"/>
                <w:lang w:eastAsia="zh-CN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956F5C">
              <w:rPr>
                <w:sz w:val="18"/>
                <w:szCs w:val="18"/>
                <w:lang w:eastAsia="zh-CN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AE41FA">
              <w:rPr>
                <w:sz w:val="18"/>
                <w:szCs w:val="18"/>
                <w:lang w:eastAsia="zh-CN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等线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6.99,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99,  O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等线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等线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3kmph</w:t>
            </w:r>
          </w:p>
          <w:p w14:paraId="3771F5F9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a"/>
              <w:spacing w:after="0"/>
              <w:ind w:left="130" w:hanging="13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a"/>
              <w:spacing w:after="0"/>
              <w:ind w:left="130" w:hanging="13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</w:t>
            </w:r>
            <w:proofErr w:type="spellStart"/>
            <w:r>
              <w:lastRenderedPageBreak/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 xml:space="preserve">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For UE EIRP = 23 dBm, </w:t>
            </w:r>
            <w:r>
              <w:rPr>
                <w:lang w:eastAsia="zh-CN"/>
              </w:rPr>
              <w:lastRenderedPageBreak/>
              <w:t>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  <w:r w:rsidRPr="00310B11">
              <w:rPr>
                <w:sz w:val="18"/>
                <w:szCs w:val="18"/>
              </w:rPr>
              <w:t xml:space="preserve"> after 4 transmissions within MIB TTI of 80ms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</w:t>
            </w:r>
            <w:r>
              <w:rPr>
                <w:sz w:val="18"/>
                <w:lang w:eastAsia="zh-CN"/>
              </w:rPr>
              <w:lastRenderedPageBreak/>
              <w:t>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C21E8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</w:t>
            </w:r>
            <w:r>
              <w:rPr>
                <w:kern w:val="2"/>
                <w:lang w:eastAsia="zh-CN"/>
              </w:rPr>
              <w:lastRenderedPageBreak/>
              <w:t>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proofErr w:type="spellStart"/>
            <w:r w:rsidRPr="00310B11">
              <w:rPr>
                <w:sz w:val="18"/>
                <w:lang w:eastAsia="zh-CN"/>
              </w:rPr>
              <w:t>rBLER</w:t>
            </w:r>
            <w:proofErr w:type="spellEnd"/>
          </w:p>
          <w:p w14:paraId="32EF3155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</w:t>
            </w:r>
            <w:proofErr w:type="spellStart"/>
            <w:r w:rsidRPr="00325CA5">
              <w:rPr>
                <w:sz w:val="18"/>
                <w:lang w:eastAsia="zh-CN"/>
              </w:rPr>
              <w:t>tx</w:t>
            </w:r>
            <w:proofErr w:type="spellEnd"/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5A02C043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66 RBs, TDL-A, </w:t>
            </w:r>
            <w:proofErr w:type="spellStart"/>
            <w:r>
              <w:rPr>
                <w:lang w:eastAsia="zh-CN"/>
              </w:rPr>
              <w:t>NLoS</w:t>
            </w:r>
            <w:proofErr w:type="spellEnd"/>
            <w:r>
              <w:rPr>
                <w:lang w:eastAsia="zh-CN"/>
              </w:rPr>
              <w:t>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48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等线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66 RBs, TDL-A, </w:t>
            </w:r>
            <w:proofErr w:type="spellStart"/>
            <w:r>
              <w:rPr>
                <w:lang w:eastAsia="zh-CN"/>
              </w:rPr>
              <w:t>NLoS</w:t>
            </w:r>
            <w:proofErr w:type="spellEnd"/>
            <w:r>
              <w:rPr>
                <w:lang w:eastAsia="zh-CN"/>
              </w:rPr>
              <w:t>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等线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414BC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5414BC" w:rsidRDefault="005414BC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5414BC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414BC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5414BC" w:rsidRDefault="005414BC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5414BC" w:rsidRDefault="005414BC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414B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5414BC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5414BC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5414BC" w:rsidRDefault="005414BC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5414BC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5414BC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414BC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5414BC" w:rsidRDefault="005414BC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5414BC" w:rsidRDefault="005414BC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5414BC" w:rsidRPr="001879A9" w:rsidRDefault="005414BC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5414BC" w:rsidRDefault="005414BC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5414BC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5414BC" w:rsidRDefault="005414BC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5414BC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5414BC" w:rsidRDefault="005414BC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414BC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5414B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5414BC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5414BC" w:rsidRPr="00FF0BEB" w:rsidRDefault="005414BC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5414BC" w:rsidRPr="00FF0BEB" w:rsidRDefault="005414B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2F1DEEF1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69E6" w14:textId="77777777" w:rsidR="005414BC" w:rsidRDefault="005414BC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5414BC" w:rsidRPr="00FF0BEB" w:rsidRDefault="005414BC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5414BC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5414BC" w:rsidRPr="00310B11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5414BC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5414BC" w:rsidRPr="00FF0BEB" w:rsidRDefault="005414BC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6A9D" w14:textId="77777777" w:rsidR="004D10FE" w:rsidRDefault="004D10FE" w:rsidP="00365376">
      <w:pPr>
        <w:spacing w:after="0" w:line="240" w:lineRule="auto"/>
      </w:pPr>
      <w:r>
        <w:separator/>
      </w:r>
    </w:p>
  </w:endnote>
  <w:endnote w:type="continuationSeparator" w:id="0">
    <w:p w14:paraId="6ABEF44F" w14:textId="77777777" w:rsidR="004D10FE" w:rsidRDefault="004D10FE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49F14" w14:textId="77777777" w:rsidR="004D10FE" w:rsidRDefault="004D10FE" w:rsidP="00365376">
      <w:pPr>
        <w:spacing w:after="0" w:line="240" w:lineRule="auto"/>
      </w:pPr>
      <w:r>
        <w:separator/>
      </w:r>
    </w:p>
  </w:footnote>
  <w:footnote w:type="continuationSeparator" w:id="0">
    <w:p w14:paraId="1528C169" w14:textId="77777777" w:rsidR="004D10FE" w:rsidRDefault="004D10FE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C7A08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33886"/>
    <w:rsid w:val="00147F05"/>
    <w:rsid w:val="00152263"/>
    <w:rsid w:val="00153DB7"/>
    <w:rsid w:val="0016131D"/>
    <w:rsid w:val="001703EC"/>
    <w:rsid w:val="001712DC"/>
    <w:rsid w:val="00175384"/>
    <w:rsid w:val="00175579"/>
    <w:rsid w:val="0018130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4BE4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4DBB"/>
    <w:rsid w:val="0047436B"/>
    <w:rsid w:val="00474E34"/>
    <w:rsid w:val="004806E5"/>
    <w:rsid w:val="00481B94"/>
    <w:rsid w:val="00482D50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F1B70"/>
    <w:rsid w:val="008027BE"/>
    <w:rsid w:val="00813F91"/>
    <w:rsid w:val="00816811"/>
    <w:rsid w:val="00820EE5"/>
    <w:rsid w:val="00823AC9"/>
    <w:rsid w:val="00823FC0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B292E"/>
    <w:rsid w:val="00AB6502"/>
    <w:rsid w:val="00AB7BF9"/>
    <w:rsid w:val="00AB7E37"/>
    <w:rsid w:val="00AC0515"/>
    <w:rsid w:val="00AC2113"/>
    <w:rsid w:val="00AC30BA"/>
    <w:rsid w:val="00AD3BBF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80"/>
    </w:pPr>
    <w:rPr>
      <w:rFonts w:ascii="Times New Roman" w:eastAsia="宋体" w:hAnsi="Times New Roman" w:cs="Times New Roman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pPr>
      <w:spacing w:after="0"/>
    </w:pPr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a">
    <w:name w:val="header"/>
    <w:basedOn w:val="a0"/>
    <w:link w:val="ab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a7">
    <w:name w:val="批注框文本 字符"/>
    <w:basedOn w:val="a1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a5">
    <w:name w:val="文档结构图 字符"/>
    <w:basedOn w:val="a1"/>
    <w:link w:val="a4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a">
    <w:name w:val="List Bullet"/>
    <w:basedOn w:val="a0"/>
    <w:uiPriority w:val="99"/>
    <w:unhideWhenUsed/>
    <w:rsid w:val="00E02456"/>
    <w:pPr>
      <w:numPr>
        <w:numId w:val="2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185</Pages>
  <Words>20186</Words>
  <Characters>115061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China Telecom</cp:lastModifiedBy>
  <cp:revision>202</cp:revision>
  <dcterms:created xsi:type="dcterms:W3CDTF">2020-10-15T11:41:00Z</dcterms:created>
  <dcterms:modified xsi:type="dcterms:W3CDTF">2020-10-16T02:57:00Z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