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1034F" w14:textId="77777777" w:rsidR="00AD7909" w:rsidRDefault="00EB7125" w:rsidP="005F49FC">
      <w:pPr>
        <w:widowControl w:val="0"/>
        <w:tabs>
          <w:tab w:val="center" w:pos="4536"/>
          <w:tab w:val="right" w:pos="9781"/>
        </w:tabs>
        <w:snapToGrid/>
        <w:spacing w:after="0" w:afterAutospacing="0"/>
        <w:ind w:right="-58" w:firstLineChars="50" w:firstLine="141"/>
        <w:jc w:val="left"/>
        <w:rPr>
          <w:rFonts w:ascii="Arial" w:eastAsia="ＭＳ 明朝" w:hAnsi="Arial" w:cs="Arial"/>
          <w:b/>
          <w:bCs/>
          <w:color w:val="FF0000"/>
          <w:sz w:val="28"/>
          <w:szCs w:val="24"/>
          <w:lang w:eastAsia="en-US"/>
        </w:rPr>
      </w:pPr>
      <w:bookmarkStart w:id="0" w:name="_Ref133120545"/>
      <w:bookmarkStart w:id="1" w:name="OLE_LINK3"/>
      <w:r>
        <w:rPr>
          <w:rFonts w:ascii="Arial" w:eastAsia="ＭＳ 明朝" w:hAnsi="Arial" w:cs="Arial"/>
          <w:b/>
          <w:bCs/>
          <w:sz w:val="28"/>
          <w:szCs w:val="24"/>
          <w:lang w:eastAsia="en-US"/>
        </w:rPr>
        <w:t>3GPP TSG RAN WG1 Meeting #102-e</w:t>
      </w:r>
      <w:r>
        <w:rPr>
          <w:rFonts w:ascii="Arial" w:eastAsia="ＭＳ 明朝" w:hAnsi="Arial" w:cs="Arial"/>
          <w:b/>
          <w:bCs/>
          <w:sz w:val="28"/>
          <w:szCs w:val="24"/>
        </w:rPr>
        <w:tab/>
      </w:r>
      <w:r>
        <w:rPr>
          <w:rFonts w:ascii="Arial" w:eastAsia="ＭＳ 明朝" w:hAnsi="Arial" w:cs="Arial"/>
          <w:b/>
          <w:bCs/>
          <w:sz w:val="28"/>
          <w:szCs w:val="24"/>
          <w:lang w:eastAsia="en-US"/>
        </w:rPr>
        <w:t>R1</w:t>
      </w:r>
      <w:r>
        <w:rPr>
          <w:rFonts w:ascii="Arial" w:eastAsia="ＭＳ 明朝"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ＭＳ 明朝" w:hAnsi="Arial" w:cs="Arial"/>
          <w:b/>
          <w:bCs/>
          <w:sz w:val="28"/>
          <w:szCs w:val="24"/>
          <w:lang w:val="en-US"/>
        </w:rPr>
      </w:pPr>
      <w:r>
        <w:rPr>
          <w:rFonts w:ascii="Arial" w:eastAsia="ＭＳ 明朝" w:hAnsi="Arial" w:cs="Arial"/>
          <w:b/>
          <w:bCs/>
          <w:sz w:val="28"/>
          <w:szCs w:val="24"/>
          <w:lang w:val="en-US"/>
        </w:rPr>
        <w:t>e-Meeting, August 17</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28</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ＭＳ 明朝" w:hAnsi="Arial" w:cs="Arial"/>
          <w:b/>
          <w:bCs/>
          <w:sz w:val="28"/>
          <w:szCs w:val="24"/>
          <w:lang w:val="en-US" w:eastAsia="en-US"/>
        </w:rPr>
      </w:pPr>
    </w:p>
    <w:p w14:paraId="55898557" w14:textId="77777777" w:rsidR="00AD7909" w:rsidRDefault="00EB7125" w:rsidP="005F49FC">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r>
      <w:r>
        <w:rPr>
          <w:rFonts w:ascii="Arial" w:eastAsia="ＭＳ 明朝" w:hAnsi="Arial" w:cs="Arial"/>
          <w:b/>
          <w:sz w:val="28"/>
          <w:szCs w:val="28"/>
          <w:lang w:val="en-US"/>
        </w:rPr>
        <w:tab/>
        <w:t>Moderator (SoftBank)</w:t>
      </w:r>
    </w:p>
    <w:p w14:paraId="17CD3F03" w14:textId="77777777" w:rsidR="00AD7909" w:rsidRDefault="00EB7125" w:rsidP="005F49FC">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Title:</w:t>
      </w:r>
      <w:r>
        <w:rPr>
          <w:rFonts w:ascii="Arial" w:eastAsia="ＭＳ 明朝" w:hAnsi="Arial" w:cs="Arial"/>
          <w:b/>
          <w:sz w:val="28"/>
          <w:szCs w:val="28"/>
          <w:lang w:val="en-US"/>
        </w:rPr>
        <w:tab/>
      </w:r>
      <w:r>
        <w:rPr>
          <w:rFonts w:ascii="Arial" w:hAnsi="Arial" w:cs="Arial"/>
          <w:b/>
          <w:bCs/>
          <w:sz w:val="28"/>
          <w:szCs w:val="28"/>
          <w:lang w:eastAsia="zh-CN"/>
        </w:rPr>
        <w:t>[102-e-NR-CovEnh-01]</w:t>
      </w:r>
      <w:r>
        <w:rPr>
          <w:rFonts w:ascii="Arial" w:eastAsia="ＭＳ 明朝" w:hAnsi="Arial" w:cs="Arial"/>
          <w:b/>
          <w:sz w:val="28"/>
          <w:szCs w:val="28"/>
          <w:lang w:val="en-US"/>
        </w:rPr>
        <w:t xml:space="preserve"> Summary on A.I. 8.8.1.1 baseline coverage performance using LLS for FR1</w:t>
      </w:r>
    </w:p>
    <w:p w14:paraId="37F718DA" w14:textId="77777777" w:rsidR="00AD7909" w:rsidRDefault="00EB7125" w:rsidP="005F49FC">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8.8.1.1</w:t>
      </w:r>
    </w:p>
    <w:p w14:paraId="1D8136F8" w14:textId="77777777" w:rsidR="00AD7909" w:rsidRDefault="00EB7125" w:rsidP="005F49FC">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01267E6C" w14:textId="77777777" w:rsidR="00AD7909" w:rsidRDefault="00EB7125">
      <w:pPr>
        <w:pStyle w:val="10"/>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a"/>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a"/>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a"/>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a"/>
        <w:numPr>
          <w:ilvl w:val="1"/>
          <w:numId w:val="12"/>
        </w:numPr>
        <w:ind w:leftChars="0"/>
      </w:pPr>
      <w:r>
        <w:t xml:space="preserve">These items are important for simulations, but have isolated impact to other topics. </w:t>
      </w:r>
    </w:p>
    <w:p w14:paraId="17B1A0CA" w14:textId="77777777" w:rsidR="00AD7909" w:rsidRDefault="00EB7125">
      <w:pPr>
        <w:pStyle w:val="a"/>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a"/>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10"/>
        <w:spacing w:after="180"/>
      </w:pPr>
      <w:r>
        <w:t>Open issues</w:t>
      </w:r>
    </w:p>
    <w:p w14:paraId="167F2C00" w14:textId="77777777" w:rsidR="00AD7909" w:rsidRPr="001979FB" w:rsidRDefault="00EB7125">
      <w:pPr>
        <w:pStyle w:val="20"/>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 .</w:t>
      </w:r>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a"/>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a"/>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a"/>
        <w:numPr>
          <w:ilvl w:val="0"/>
          <w:numId w:val="14"/>
        </w:numPr>
        <w:ind w:leftChars="0"/>
      </w:pPr>
      <w:r>
        <w:t>SIP message size: 1500 bytes or 2000 bytes</w:t>
      </w:r>
    </w:p>
    <w:p w14:paraId="72861F09" w14:textId="77777777" w:rsidR="00AD7909" w:rsidRDefault="00EB7125">
      <w:pPr>
        <w:pStyle w:val="a"/>
        <w:numPr>
          <w:ilvl w:val="0"/>
          <w:numId w:val="14"/>
        </w:numPr>
        <w:ind w:leftChars="0"/>
      </w:pPr>
      <w:r>
        <w:t>TB size: 56 bytes or any other value</w:t>
      </w:r>
    </w:p>
    <w:p w14:paraId="1E618FF6" w14:textId="77777777" w:rsidR="00AD7909" w:rsidRDefault="00EB7125">
      <w:pPr>
        <w:pStyle w:val="a"/>
        <w:numPr>
          <w:ilvl w:val="0"/>
          <w:numId w:val="14"/>
        </w:numPr>
        <w:ind w:leftChars="0"/>
      </w:pPr>
      <w:r>
        <w:t>Number of segments: 40 or any other value</w:t>
      </w:r>
    </w:p>
    <w:p w14:paraId="1FDC953B" w14:textId="77777777" w:rsidR="00AD7909" w:rsidRDefault="00EB7125">
      <w:pPr>
        <w:pStyle w:val="a"/>
        <w:numPr>
          <w:ilvl w:val="0"/>
          <w:numId w:val="14"/>
        </w:numPr>
        <w:ind w:leftChars="0"/>
      </w:pPr>
      <w:r>
        <w:t>Required time period: 500ms or any other value</w:t>
      </w:r>
    </w:p>
    <w:p w14:paraId="6C55A922" w14:textId="77777777" w:rsidR="00AD7909" w:rsidRDefault="00EB7125">
      <w:pPr>
        <w:pStyle w:val="a"/>
        <w:numPr>
          <w:ilvl w:val="0"/>
          <w:numId w:val="14"/>
        </w:numPr>
        <w:ind w:leftChars="0"/>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a0"/>
              <w:ind w:left="480" w:hanging="480"/>
            </w:pPr>
            <w:r w:rsidRPr="00FD4D57">
              <w:t>We agree that SIP is important to consider for NR coverage.</w:t>
            </w:r>
          </w:p>
          <w:p w14:paraId="22035FF7" w14:textId="77777777" w:rsidR="00FD4D57" w:rsidRPr="00FD4D57" w:rsidRDefault="00FD4D57" w:rsidP="00FD4D57">
            <w:pPr>
              <w:pStyle w:val="a0"/>
              <w:ind w:left="480" w:hanging="480"/>
            </w:pPr>
            <w:r w:rsidRPr="00FD4D57">
              <w:t>2000 bytes is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w:t>
            </w:r>
            <w:r>
              <w:lastRenderedPageBreak/>
              <w:t>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r w:rsidR="00C9462E" w14:paraId="697FD374" w14:textId="77777777" w:rsidTr="00AD7909">
        <w:tc>
          <w:tcPr>
            <w:tcW w:w="2376" w:type="dxa"/>
          </w:tcPr>
          <w:p w14:paraId="0B7CB715" w14:textId="693593B6" w:rsidR="00C9462E" w:rsidRPr="00C9462E" w:rsidRDefault="00C9462E" w:rsidP="00FC405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4A8849B0" w14:textId="3D497773" w:rsidR="00C9462E" w:rsidRPr="00C9462E" w:rsidRDefault="00C9462E" w:rsidP="00FC4051">
            <w:pPr>
              <w:rPr>
                <w:rFonts w:eastAsia="Malgun Gothic"/>
                <w:lang w:eastAsia="ko-KR"/>
              </w:rPr>
            </w:pPr>
            <w:r>
              <w:rPr>
                <w:rFonts w:eastAsia="Malgun Gothic" w:hint="eastAsia"/>
                <w:lang w:eastAsia="ko-KR"/>
              </w:rPr>
              <w:t>Fine with above Softbank</w:t>
            </w:r>
            <w:r>
              <w:rPr>
                <w:rFonts w:eastAsia="Malgun Gothic"/>
                <w:lang w:eastAsia="ko-KR"/>
              </w:rPr>
              <w:t>’s comment.</w:t>
            </w:r>
          </w:p>
        </w:tc>
      </w:tr>
    </w:tbl>
    <w:p w14:paraId="1779BF07" w14:textId="77777777" w:rsidR="00AD7909" w:rsidRDefault="00AD7909"/>
    <w:p w14:paraId="34A22292" w14:textId="77777777" w:rsidR="00AD7909" w:rsidRDefault="00AD7909"/>
    <w:p w14:paraId="4B150944" w14:textId="77777777" w:rsidR="00AD7909" w:rsidRPr="001979FB" w:rsidRDefault="00EB7125">
      <w:pPr>
        <w:pStyle w:val="20"/>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a"/>
        <w:numPr>
          <w:ilvl w:val="0"/>
          <w:numId w:val="15"/>
        </w:numPr>
        <w:ind w:leftChars="0"/>
      </w:pPr>
      <w:r>
        <w:rPr>
          <w:highlight w:val="yellow"/>
        </w:rPr>
        <w:t>Remove CDL from the channel model for link-level simulation.</w:t>
      </w:r>
    </w:p>
    <w:p w14:paraId="6A00F96C" w14:textId="77777777" w:rsidR="00AD7909" w:rsidRDefault="00EB7125">
      <w:pPr>
        <w:pStyle w:val="a"/>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lastRenderedPageBreak/>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66912238" w14:textId="77777777" w:rsidR="00FD4D57" w:rsidRDefault="00FD4D57" w:rsidP="00FD4D57">
            <w:pPr>
              <w:pStyle w:val="a"/>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proofErr w:type="spellStart"/>
            <w:r>
              <w:t>InterDigital</w:t>
            </w:r>
            <w:proofErr w:type="spellEnd"/>
          </w:p>
        </w:tc>
        <w:tc>
          <w:tcPr>
            <w:tcW w:w="7786" w:type="dxa"/>
          </w:tcPr>
          <w:p w14:paraId="1F29BBD8" w14:textId="77A90549" w:rsidR="00172F25" w:rsidRDefault="00172F25" w:rsidP="00172F25">
            <w:r>
              <w:t>We support the proposal from FL</w:t>
            </w:r>
          </w:p>
        </w:tc>
      </w:tr>
      <w:tr w:rsidR="00DC0116" w14:paraId="3FFD9C87" w14:textId="77777777" w:rsidTr="00FD4D57">
        <w:tc>
          <w:tcPr>
            <w:tcW w:w="2376" w:type="dxa"/>
          </w:tcPr>
          <w:p w14:paraId="1B5A3DAA" w14:textId="40F35FDC" w:rsidR="00DC0116" w:rsidRDefault="00DC0116" w:rsidP="00DC0116">
            <w:r>
              <w:rPr>
                <w:rFonts w:eastAsia="SimSun" w:hint="eastAsia"/>
                <w:lang w:eastAsia="zh-CN"/>
              </w:rPr>
              <w:t>v</w:t>
            </w:r>
            <w:r>
              <w:rPr>
                <w:rFonts w:eastAsia="SimSun"/>
                <w:lang w:eastAsia="zh-CN"/>
              </w:rPr>
              <w:t>ivo</w:t>
            </w:r>
          </w:p>
        </w:tc>
        <w:tc>
          <w:tcPr>
            <w:tcW w:w="7786" w:type="dxa"/>
          </w:tcPr>
          <w:p w14:paraId="6FFC600C" w14:textId="53B143E7" w:rsidR="00DC0116" w:rsidRDefault="00DC0116" w:rsidP="00DC0116">
            <w:r>
              <w:rPr>
                <w:rFonts w:eastAsia="SimSun"/>
                <w:lang w:eastAsia="zh-CN"/>
              </w:rPr>
              <w:t xml:space="preserve">The difference between TDL and CDL channel are how BF gain will be captured. In FR1, there are no massive antenna array as in FR2, even no BF in Rural 700M scenario, thus counting BF gain in link-level template and using TDL in FR1 can be more </w:t>
            </w:r>
            <w:r w:rsidRPr="00247DF6">
              <w:rPr>
                <w:rFonts w:eastAsia="SimSun"/>
                <w:lang w:eastAsia="zh-CN"/>
              </w:rPr>
              <w:t>appropriate</w:t>
            </w:r>
            <w:r>
              <w:rPr>
                <w:rFonts w:eastAsia="SimSun"/>
                <w:lang w:eastAsia="zh-CN"/>
              </w:rPr>
              <w:t xml:space="preserve"> for the consideration of simplify simulation. We prefer to use CDL model in FR2 in order to capture accurate BF gain.</w:t>
            </w:r>
          </w:p>
        </w:tc>
      </w:tr>
      <w:tr w:rsidR="00C9462E" w14:paraId="5C4C7404" w14:textId="77777777" w:rsidTr="00FD4D57">
        <w:tc>
          <w:tcPr>
            <w:tcW w:w="2376" w:type="dxa"/>
          </w:tcPr>
          <w:p w14:paraId="22686BF9" w14:textId="2ACF4269"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1B02FA63" w14:textId="6C33730F"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7B7AA65A" w14:textId="77777777" w:rsidTr="00FD4D57">
        <w:tc>
          <w:tcPr>
            <w:tcW w:w="2376" w:type="dxa"/>
          </w:tcPr>
          <w:p w14:paraId="6BA7D89D" w14:textId="397289C6" w:rsidR="00E96EAC" w:rsidRDefault="00E96EAC" w:rsidP="00E96EAC">
            <w:pPr>
              <w:rPr>
                <w:rFonts w:eastAsia="Malgun Gothic" w:hint="eastAsia"/>
                <w:lang w:eastAsia="ko-KR"/>
              </w:rPr>
            </w:pPr>
            <w:r>
              <w:rPr>
                <w:rFonts w:hint="eastAsia"/>
              </w:rPr>
              <w:t>S</w:t>
            </w:r>
            <w:r>
              <w:t>harp</w:t>
            </w:r>
          </w:p>
        </w:tc>
        <w:tc>
          <w:tcPr>
            <w:tcW w:w="7786" w:type="dxa"/>
          </w:tcPr>
          <w:p w14:paraId="212DF772" w14:textId="7A1C4632" w:rsidR="00E96EAC" w:rsidRDefault="00E96EAC" w:rsidP="00E96EAC">
            <w:pPr>
              <w:rPr>
                <w:rFonts w:eastAsia="Malgun Gothic"/>
                <w:lang w:eastAsia="ko-KR"/>
              </w:rPr>
            </w:pPr>
            <w:r>
              <w:rPr>
                <w:rFonts w:hint="eastAsia"/>
              </w:rPr>
              <w:t>W</w:t>
            </w:r>
            <w:r>
              <w:t>e are OK with FL proposal.</w:t>
            </w:r>
          </w:p>
        </w:tc>
      </w:tr>
    </w:tbl>
    <w:p w14:paraId="25DA7CD9" w14:textId="77777777" w:rsidR="00AD7909" w:rsidRDefault="00AD7909"/>
    <w:p w14:paraId="49F466A0" w14:textId="77777777" w:rsidR="00AD7909" w:rsidRDefault="00AD7909"/>
    <w:p w14:paraId="4011E124" w14:textId="77777777" w:rsidR="00AD7909" w:rsidRPr="001979FB" w:rsidRDefault="00EB7125">
      <w:pPr>
        <w:pStyle w:val="20"/>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a"/>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a"/>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a"/>
        <w:numPr>
          <w:ilvl w:val="2"/>
          <w:numId w:val="16"/>
        </w:numPr>
        <w:ind w:leftChars="0"/>
        <w:rPr>
          <w:i/>
        </w:rPr>
      </w:pPr>
      <w:r>
        <w:rPr>
          <w:i/>
        </w:rPr>
        <w:t xml:space="preserve">FFS: The template provided by FL in </w:t>
      </w:r>
      <w:proofErr w:type="spellStart"/>
      <w:r>
        <w:rPr>
          <w:i/>
        </w:rPr>
        <w:t>Tdoc</w:t>
      </w:r>
      <w:proofErr w:type="spellEnd"/>
      <w:r>
        <w:rPr>
          <w:i/>
        </w:rPr>
        <w:t xml:space="preserve"> R1-2005005.</w:t>
      </w:r>
    </w:p>
    <w:p w14:paraId="0058AAB5" w14:textId="77777777" w:rsidR="00AD7909" w:rsidRDefault="00EB7125">
      <w:pPr>
        <w:pStyle w:val="a"/>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a"/>
        <w:numPr>
          <w:ilvl w:val="1"/>
          <w:numId w:val="16"/>
        </w:numPr>
        <w:ind w:leftChars="0"/>
        <w:rPr>
          <w:i/>
        </w:rPr>
      </w:pPr>
      <w:r>
        <w:rPr>
          <w:i/>
        </w:rPr>
        <w:lastRenderedPageBreak/>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a"/>
        <w:numPr>
          <w:ilvl w:val="0"/>
          <w:numId w:val="17"/>
        </w:numPr>
        <w:ind w:leftChars="0"/>
        <w:rPr>
          <w:color w:val="0000FF"/>
        </w:rPr>
      </w:pPr>
      <w:r>
        <w:rPr>
          <w:color w:val="0000FF"/>
        </w:rPr>
        <w:t xml:space="preserve">Option 1: </w:t>
      </w:r>
    </w:p>
    <w:p w14:paraId="5EB90615" w14:textId="77777777" w:rsidR="00AD7909" w:rsidRDefault="00EB7125">
      <w:pPr>
        <w:pStyle w:val="a"/>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a"/>
        <w:numPr>
          <w:ilvl w:val="2"/>
          <w:numId w:val="17"/>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6AF35E6" w14:textId="77777777" w:rsidR="00AD7909" w:rsidRDefault="00EB7125">
      <w:pPr>
        <w:pStyle w:val="a"/>
        <w:numPr>
          <w:ilvl w:val="0"/>
          <w:numId w:val="17"/>
        </w:numPr>
        <w:ind w:leftChars="0"/>
        <w:rPr>
          <w:color w:val="0000FF"/>
        </w:rPr>
      </w:pPr>
      <w:r>
        <w:rPr>
          <w:color w:val="0000FF"/>
        </w:rPr>
        <w:t xml:space="preserve">Option 1’: </w:t>
      </w:r>
    </w:p>
    <w:p w14:paraId="4AB38B33" w14:textId="77777777" w:rsidR="00AD7909" w:rsidRDefault="00EB7125">
      <w:pPr>
        <w:pStyle w:val="a"/>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a"/>
        <w:numPr>
          <w:ilvl w:val="0"/>
          <w:numId w:val="17"/>
        </w:numPr>
        <w:ind w:leftChars="0"/>
        <w:rPr>
          <w:color w:val="0000FF"/>
        </w:rPr>
      </w:pPr>
      <w:r>
        <w:rPr>
          <w:color w:val="0000FF"/>
        </w:rPr>
        <w:t xml:space="preserve">Option 2: </w:t>
      </w:r>
    </w:p>
    <w:p w14:paraId="67DA59AB" w14:textId="77777777" w:rsidR="00AD7909" w:rsidRDefault="00EB7125">
      <w:pPr>
        <w:pStyle w:val="a"/>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a"/>
        <w:numPr>
          <w:ilvl w:val="0"/>
          <w:numId w:val="17"/>
        </w:numPr>
        <w:ind w:leftChars="0"/>
        <w:rPr>
          <w:color w:val="0000FF"/>
        </w:rPr>
      </w:pPr>
      <w:r>
        <w:rPr>
          <w:color w:val="0000FF"/>
        </w:rPr>
        <w:t xml:space="preserve">Option 3: </w:t>
      </w:r>
    </w:p>
    <w:p w14:paraId="57A4B2BB" w14:textId="77777777" w:rsidR="00AD7909" w:rsidRDefault="00EB7125">
      <w:pPr>
        <w:pStyle w:val="a"/>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a"/>
        <w:numPr>
          <w:ilvl w:val="0"/>
          <w:numId w:val="18"/>
        </w:numPr>
        <w:ind w:leftChars="0"/>
        <w:rPr>
          <w:highlight w:val="yellow"/>
        </w:rPr>
      </w:pPr>
      <w:r>
        <w:rPr>
          <w:highlight w:val="yellow"/>
        </w:rPr>
        <w:t xml:space="preserve">Adopt option 1’ or 2 </w:t>
      </w:r>
    </w:p>
    <w:p w14:paraId="69C5E15A" w14:textId="77777777" w:rsidR="00AD7909" w:rsidRDefault="00EB7125">
      <w:pPr>
        <w:pStyle w:val="a"/>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lastRenderedPageBreak/>
              <w:t xml:space="preserve">1) Companies have experience in the simulation for IMT-2020 submission, and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lastRenderedPageBreak/>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a"/>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a"/>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w:t>
            </w:r>
            <w:r>
              <w:lastRenderedPageBreak/>
              <w:t xml:space="preserve">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lastRenderedPageBreak/>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We also have not agreed to any of the parameters necessary for using IMT-2020 table.</w:t>
            </w:r>
          </w:p>
        </w:tc>
      </w:tr>
      <w:tr w:rsidR="00172F25" w14:paraId="15BB5D1E" w14:textId="77777777" w:rsidTr="00AD7909">
        <w:tc>
          <w:tcPr>
            <w:tcW w:w="1810" w:type="dxa"/>
          </w:tcPr>
          <w:p w14:paraId="2E1DC071" w14:textId="7266A9A0" w:rsidR="00172F25" w:rsidRDefault="00172F25" w:rsidP="001E3919">
            <w:proofErr w:type="spellStart"/>
            <w:r>
              <w:t>InterDigital</w:t>
            </w:r>
            <w:proofErr w:type="spellEnd"/>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r w:rsidR="00DC0116" w14:paraId="53ED2410" w14:textId="77777777" w:rsidTr="00AD7909">
        <w:tc>
          <w:tcPr>
            <w:tcW w:w="1810" w:type="dxa"/>
          </w:tcPr>
          <w:p w14:paraId="737AC8EC" w14:textId="49D6D83D" w:rsidR="00DC0116" w:rsidRDefault="00DC0116" w:rsidP="00DC0116">
            <w:r>
              <w:rPr>
                <w:rFonts w:eastAsia="SimSun" w:hint="eastAsia"/>
                <w:lang w:eastAsia="zh-CN"/>
              </w:rPr>
              <w:t>vivo</w:t>
            </w:r>
          </w:p>
        </w:tc>
        <w:tc>
          <w:tcPr>
            <w:tcW w:w="1983" w:type="dxa"/>
          </w:tcPr>
          <w:p w14:paraId="487AED6F" w14:textId="52327879" w:rsidR="00DC0116" w:rsidRDefault="00DC0116" w:rsidP="00DC0116">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2EF3A426" w14:textId="75448B67" w:rsidR="00DC0116" w:rsidRDefault="00DC0116" w:rsidP="00DC0116">
            <w:r w:rsidRPr="004F2F88">
              <w:rPr>
                <w:rFonts w:eastAsia="SimSun"/>
                <w:lang w:eastAsia="zh-CN"/>
              </w:rPr>
              <w:t xml:space="preserve">Considering evaluation methodologies have been well discussed in ITU self-evaluation, </w:t>
            </w:r>
            <w:r>
              <w:rPr>
                <w:rFonts w:eastAsia="SimSun"/>
                <w:lang w:eastAsia="zh-CN"/>
              </w:rPr>
              <w:t>using IMT-2020 self-evaluation</w:t>
            </w:r>
            <w:r w:rsidRPr="004F2F88">
              <w:rPr>
                <w:rFonts w:eastAsia="SimSun"/>
                <w:lang w:eastAsia="zh-CN"/>
              </w:rPr>
              <w:t xml:space="preserve"> template </w:t>
            </w:r>
            <w:r>
              <w:rPr>
                <w:rFonts w:eastAsia="SimSun"/>
                <w:lang w:eastAsia="zh-CN"/>
              </w:rPr>
              <w:t>may be an adoptable choice</w:t>
            </w:r>
            <w:r w:rsidRPr="004F2F88">
              <w:rPr>
                <w:rFonts w:eastAsia="SimSun"/>
                <w:lang w:eastAsia="zh-CN"/>
              </w:rPr>
              <w:t>.</w:t>
            </w:r>
          </w:p>
        </w:tc>
      </w:tr>
      <w:tr w:rsidR="00C9462E" w14:paraId="25D72A4D" w14:textId="77777777" w:rsidTr="00AD7909">
        <w:tc>
          <w:tcPr>
            <w:tcW w:w="1810" w:type="dxa"/>
          </w:tcPr>
          <w:p w14:paraId="2EBB933D" w14:textId="6DB3164E" w:rsidR="00C9462E" w:rsidRDefault="00C9462E" w:rsidP="00C9462E">
            <w:pPr>
              <w:rPr>
                <w:rFonts w:eastAsia="SimSun"/>
                <w:lang w:eastAsia="zh-CN"/>
              </w:rPr>
            </w:pPr>
            <w:r>
              <w:rPr>
                <w:rFonts w:eastAsia="Malgun Gothic" w:hint="eastAsia"/>
                <w:lang w:eastAsia="ko-KR"/>
              </w:rPr>
              <w:t>Samsung</w:t>
            </w:r>
          </w:p>
        </w:tc>
        <w:tc>
          <w:tcPr>
            <w:tcW w:w="1983" w:type="dxa"/>
          </w:tcPr>
          <w:p w14:paraId="6D0C52F0" w14:textId="0A6B9A50" w:rsidR="00C9462E" w:rsidRDefault="00C9462E" w:rsidP="00C9462E">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0CD6C1D8" w14:textId="5D0B98CC" w:rsidR="00C9462E" w:rsidRPr="004F2F88" w:rsidRDefault="00C9462E" w:rsidP="00C9462E">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sidRPr="008A2BA9">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E96EAC" w14:paraId="6E7F2929" w14:textId="77777777" w:rsidTr="00AD7909">
        <w:tc>
          <w:tcPr>
            <w:tcW w:w="1810" w:type="dxa"/>
          </w:tcPr>
          <w:p w14:paraId="4095B4E9" w14:textId="0BB13C2E" w:rsidR="00E96EAC" w:rsidRDefault="00E96EAC" w:rsidP="00E96EAC">
            <w:pPr>
              <w:rPr>
                <w:rFonts w:eastAsia="Malgun Gothic" w:hint="eastAsia"/>
                <w:lang w:eastAsia="ko-KR"/>
              </w:rPr>
            </w:pPr>
            <w:r>
              <w:rPr>
                <w:rFonts w:hint="eastAsia"/>
              </w:rPr>
              <w:t>S</w:t>
            </w:r>
            <w:r>
              <w:t>harp</w:t>
            </w:r>
          </w:p>
        </w:tc>
        <w:tc>
          <w:tcPr>
            <w:tcW w:w="1983" w:type="dxa"/>
          </w:tcPr>
          <w:p w14:paraId="4A4A384B" w14:textId="295E6BAE" w:rsidR="00E96EAC" w:rsidRDefault="00E96EAC" w:rsidP="00E96EAC">
            <w:pPr>
              <w:rPr>
                <w:rFonts w:eastAsia="Malgun Gothic" w:hint="eastAsia"/>
                <w:lang w:eastAsia="ko-KR"/>
              </w:rPr>
            </w:pPr>
            <w:r>
              <w:rPr>
                <w:rFonts w:hint="eastAsia"/>
              </w:rPr>
              <w:t>O</w:t>
            </w:r>
            <w:r>
              <w:t>ption 1’</w:t>
            </w:r>
          </w:p>
        </w:tc>
        <w:tc>
          <w:tcPr>
            <w:tcW w:w="6387" w:type="dxa"/>
          </w:tcPr>
          <w:p w14:paraId="1C5E736F" w14:textId="2655CA2E" w:rsidR="00E96EAC" w:rsidRDefault="00E96EAC" w:rsidP="00E96EAC">
            <w:pPr>
              <w:rPr>
                <w:rFonts w:eastAsia="Malgun Gothic"/>
                <w:lang w:eastAsia="ko-KR"/>
              </w:rPr>
            </w:pPr>
            <w:r>
              <w:rPr>
                <w:rFonts w:hint="eastAsia"/>
              </w:rPr>
              <w:t>S</w:t>
            </w:r>
            <w:r>
              <w:t>ingle template is preferred.</w:t>
            </w:r>
          </w:p>
        </w:tc>
      </w:tr>
    </w:tbl>
    <w:p w14:paraId="0763C333" w14:textId="77777777" w:rsidR="00AD7909" w:rsidRDefault="00AD7909"/>
    <w:p w14:paraId="194425F0" w14:textId="77777777" w:rsidR="00AD7909" w:rsidRPr="001979FB" w:rsidRDefault="00EB7125">
      <w:pPr>
        <w:pStyle w:val="20"/>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lastRenderedPageBreak/>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a"/>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a"/>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24905F4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eastAsia="ko-KR"/>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lastRenderedPageBreak/>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a"/>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a"/>
              <w:numPr>
                <w:ilvl w:val="0"/>
                <w:numId w:val="50"/>
              </w:numPr>
              <w:ind w:leftChars="0" w:left="1094" w:hanging="357"/>
            </w:pPr>
            <w:r>
              <w:t>SINR value is used for field (19a)/(19b);</w:t>
            </w:r>
          </w:p>
          <w:p w14:paraId="4DF6F275" w14:textId="77777777" w:rsidR="00466B79" w:rsidRDefault="00466B79" w:rsidP="00466B79">
            <w:pPr>
              <w:pStyle w:val="a"/>
              <w:numPr>
                <w:ilvl w:val="0"/>
                <w:numId w:val="50"/>
              </w:numPr>
              <w:ind w:leftChars="0" w:left="1094" w:hanging="357"/>
            </w:pPr>
            <w:r>
              <w:t>Antenna array gain obtained through SLS is used for field (5);</w:t>
            </w:r>
          </w:p>
          <w:p w14:paraId="15C04574" w14:textId="77777777" w:rsidR="00466B79" w:rsidRDefault="00466B79" w:rsidP="00466B79">
            <w:pPr>
              <w:pStyle w:val="a"/>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a"/>
              <w:numPr>
                <w:ilvl w:val="0"/>
                <w:numId w:val="49"/>
              </w:numPr>
              <w:ind w:leftChars="0"/>
            </w:pPr>
            <w:r w:rsidRPr="00876075">
              <w:rPr>
                <w:u w:val="single"/>
              </w:rPr>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w:t>
            </w:r>
            <w:proofErr w:type="spellStart"/>
            <w:r>
              <w:t>idealities</w:t>
            </w:r>
            <w:proofErr w:type="spellEnd"/>
            <w:r>
              <w:t>.</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proofErr w:type="spellStart"/>
            <w:r>
              <w:t>InterDigital</w:t>
            </w:r>
            <w:proofErr w:type="spellEnd"/>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r w:rsidR="005478EF" w14:paraId="07CCFC14" w14:textId="77777777" w:rsidTr="00AD7909">
        <w:tc>
          <w:tcPr>
            <w:tcW w:w="1217" w:type="dxa"/>
          </w:tcPr>
          <w:p w14:paraId="478C5D56" w14:textId="7250B900" w:rsidR="005478EF" w:rsidRDefault="005478EF" w:rsidP="005478EF">
            <w:r>
              <w:rPr>
                <w:rFonts w:eastAsia="SimSun" w:hint="eastAsia"/>
                <w:lang w:eastAsia="zh-CN"/>
              </w:rPr>
              <w:t>vivo</w:t>
            </w:r>
          </w:p>
        </w:tc>
        <w:tc>
          <w:tcPr>
            <w:tcW w:w="1683" w:type="dxa"/>
          </w:tcPr>
          <w:p w14:paraId="6EE58661" w14:textId="1DD62A0A" w:rsidR="005478EF" w:rsidRDefault="005478EF" w:rsidP="005478EF">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766124C8" w14:textId="57A8624E" w:rsidR="005478EF" w:rsidRDefault="005478EF" w:rsidP="005478EF">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w:t>
            </w:r>
          </w:p>
        </w:tc>
      </w:tr>
      <w:tr w:rsidR="00C9462E" w14:paraId="70B14B93" w14:textId="77777777" w:rsidTr="00AD7909">
        <w:tc>
          <w:tcPr>
            <w:tcW w:w="1217" w:type="dxa"/>
          </w:tcPr>
          <w:p w14:paraId="553AC977" w14:textId="0A6FC026"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4B4FC2C1" w14:textId="7C2B1A1D" w:rsidR="00C9462E" w:rsidRDefault="00C9462E" w:rsidP="00C9462E">
            <w:pPr>
              <w:rPr>
                <w:rFonts w:eastAsia="SimSun"/>
                <w:lang w:eastAsia="zh-CN"/>
              </w:rPr>
            </w:pPr>
            <w:r>
              <w:rPr>
                <w:rFonts w:eastAsia="Malgun Gothic" w:hint="eastAsia"/>
                <w:lang w:eastAsia="ko-KR"/>
              </w:rPr>
              <w:t>Option 1</w:t>
            </w:r>
          </w:p>
        </w:tc>
        <w:tc>
          <w:tcPr>
            <w:tcW w:w="7280" w:type="dxa"/>
          </w:tcPr>
          <w:p w14:paraId="4DEF4EDD" w14:textId="1C95C01A"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5F228893" w14:textId="77777777" w:rsidTr="00AD7909">
        <w:tc>
          <w:tcPr>
            <w:tcW w:w="1217" w:type="dxa"/>
          </w:tcPr>
          <w:p w14:paraId="0BE41817" w14:textId="256DF925" w:rsidR="00E96EAC" w:rsidRDefault="00E96EAC" w:rsidP="00E96EAC">
            <w:pPr>
              <w:rPr>
                <w:rFonts w:eastAsia="Malgun Gothic" w:hint="eastAsia"/>
                <w:lang w:eastAsia="ko-KR"/>
              </w:rPr>
            </w:pPr>
            <w:r>
              <w:rPr>
                <w:rFonts w:hint="eastAsia"/>
              </w:rPr>
              <w:t>S</w:t>
            </w:r>
            <w:r>
              <w:t>harp</w:t>
            </w:r>
          </w:p>
        </w:tc>
        <w:tc>
          <w:tcPr>
            <w:tcW w:w="1683" w:type="dxa"/>
          </w:tcPr>
          <w:p w14:paraId="487CEBE1" w14:textId="06FBBDD0" w:rsidR="00E96EAC" w:rsidRDefault="00E96EAC" w:rsidP="00E96EAC">
            <w:pPr>
              <w:rPr>
                <w:rFonts w:eastAsia="Malgun Gothic" w:hint="eastAsia"/>
                <w:lang w:eastAsia="ko-KR"/>
              </w:rPr>
            </w:pPr>
            <w:r>
              <w:rPr>
                <w:rFonts w:hint="eastAsia"/>
              </w:rPr>
              <w:t>O</w:t>
            </w:r>
            <w:r>
              <w:t>ption 1</w:t>
            </w:r>
          </w:p>
        </w:tc>
        <w:tc>
          <w:tcPr>
            <w:tcW w:w="7280" w:type="dxa"/>
          </w:tcPr>
          <w:p w14:paraId="7B71FDCD" w14:textId="02AD7EFA" w:rsidR="00E96EAC" w:rsidRDefault="00E96EAC" w:rsidP="00E96EAC">
            <w:pPr>
              <w:rPr>
                <w:rFonts w:eastAsia="Malgun Gothic"/>
                <w:lang w:eastAsia="ko-KR"/>
              </w:rPr>
            </w:pPr>
            <w:r>
              <w:rPr>
                <w:rFonts w:hint="eastAsia"/>
              </w:rPr>
              <w:t>W</w:t>
            </w:r>
            <w:r>
              <w:t>e are OK with FL proposal.</w:t>
            </w:r>
          </w:p>
        </w:tc>
      </w:tr>
    </w:tbl>
    <w:p w14:paraId="5DEC052F" w14:textId="77777777" w:rsidR="00AD7909" w:rsidRDefault="00AD7909">
      <w:pPr>
        <w:pStyle w:val="a"/>
        <w:numPr>
          <w:ilvl w:val="0"/>
          <w:numId w:val="18"/>
        </w:numPr>
        <w:ind w:leftChars="0"/>
      </w:pPr>
    </w:p>
    <w:p w14:paraId="428FCCC4" w14:textId="77777777" w:rsidR="00AD7909" w:rsidRPr="001979FB" w:rsidRDefault="00EB7125">
      <w:pPr>
        <w:pStyle w:val="20"/>
        <w:rPr>
          <w:lang w:val="en-US"/>
        </w:rPr>
      </w:pPr>
      <w:r w:rsidRPr="001979FB">
        <w:rPr>
          <w:color w:val="FF6600"/>
          <w:lang w:val="en-US"/>
        </w:rPr>
        <w:lastRenderedPageBreak/>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proofErr w:type="spellStart"/>
            <w:r>
              <w:t>InterDigital</w:t>
            </w:r>
            <w:proofErr w:type="spellEnd"/>
          </w:p>
        </w:tc>
        <w:tc>
          <w:tcPr>
            <w:tcW w:w="7786" w:type="dxa"/>
          </w:tcPr>
          <w:p w14:paraId="76D1813A" w14:textId="257CED80" w:rsidR="00F65A4D" w:rsidRDefault="00F65A4D" w:rsidP="00F65A4D">
            <w:r>
              <w:t>We support the proposal from China Telecom.</w:t>
            </w:r>
          </w:p>
        </w:tc>
      </w:tr>
      <w:tr w:rsidR="00E2046E" w14:paraId="52432BDE" w14:textId="77777777" w:rsidTr="00AD7909">
        <w:tc>
          <w:tcPr>
            <w:tcW w:w="2376" w:type="dxa"/>
          </w:tcPr>
          <w:p w14:paraId="330A6E06" w14:textId="18D9E310" w:rsidR="00E2046E" w:rsidRDefault="00E2046E" w:rsidP="00E2046E">
            <w:r>
              <w:rPr>
                <w:rFonts w:eastAsia="SimSun" w:hint="eastAsia"/>
                <w:lang w:eastAsia="zh-CN"/>
              </w:rPr>
              <w:t>vivo</w:t>
            </w:r>
          </w:p>
        </w:tc>
        <w:tc>
          <w:tcPr>
            <w:tcW w:w="7786" w:type="dxa"/>
          </w:tcPr>
          <w:p w14:paraId="322BB81E" w14:textId="79E890A9" w:rsidR="00E2046E" w:rsidRDefault="00E2046E" w:rsidP="00E2046E">
            <w:r w:rsidRPr="00960A71">
              <w:rPr>
                <w:rFonts w:eastAsia="SimSun"/>
                <w:lang w:eastAsia="zh-CN"/>
              </w:rPr>
              <w:t xml:space="preserve">The code rate can be set to a fixed value, e.g. 1/3, which </w:t>
            </w:r>
            <w:r>
              <w:rPr>
                <w:rFonts w:eastAsia="SimSun"/>
                <w:lang w:eastAsia="zh-CN"/>
              </w:rPr>
              <w:t>is about MCS4/5 in MCS table 1.</w:t>
            </w:r>
            <w:r>
              <w:rPr>
                <w:rFonts w:eastAsia="SimSun" w:hint="eastAsia"/>
                <w:lang w:eastAsia="zh-CN"/>
              </w:rPr>
              <w:t xml:space="preserve"> </w:t>
            </w:r>
            <w:r w:rsidRPr="00960A71">
              <w:rPr>
                <w:rFonts w:eastAsia="SimSun"/>
                <w:lang w:eastAsia="zh-CN"/>
              </w:rPr>
              <w:t xml:space="preserve">Based on TBS and </w:t>
            </w:r>
            <w:proofErr w:type="spellStart"/>
            <w:r w:rsidRPr="00960A71">
              <w:rPr>
                <w:rFonts w:eastAsia="SimSun"/>
                <w:lang w:eastAsia="zh-CN"/>
              </w:rPr>
              <w:t>coderate</w:t>
            </w:r>
            <w:proofErr w:type="spellEnd"/>
            <w:r w:rsidRPr="00960A71">
              <w:rPr>
                <w:rFonts w:eastAsia="SimSun"/>
                <w:lang w:eastAsia="zh-CN"/>
              </w:rPr>
              <w:t>/MCS, the number of REs/PRBs needed can be calculated.</w:t>
            </w:r>
          </w:p>
        </w:tc>
      </w:tr>
      <w:tr w:rsidR="00C9462E" w14:paraId="3DBBDB07" w14:textId="77777777" w:rsidTr="00AD7909">
        <w:tc>
          <w:tcPr>
            <w:tcW w:w="2376" w:type="dxa"/>
          </w:tcPr>
          <w:p w14:paraId="0E0E708D" w14:textId="4766CC1F" w:rsidR="00C9462E" w:rsidRDefault="00C9462E" w:rsidP="00C9462E">
            <w:pPr>
              <w:rPr>
                <w:rFonts w:eastAsia="SimSun"/>
                <w:lang w:eastAsia="zh-CN"/>
              </w:rPr>
            </w:pPr>
            <w:r>
              <w:rPr>
                <w:rFonts w:eastAsia="Malgun Gothic" w:hint="eastAsia"/>
                <w:lang w:eastAsia="ko-KR"/>
              </w:rPr>
              <w:t>Samsung</w:t>
            </w:r>
          </w:p>
        </w:tc>
        <w:tc>
          <w:tcPr>
            <w:tcW w:w="7786" w:type="dxa"/>
          </w:tcPr>
          <w:p w14:paraId="5B008359" w14:textId="3A9075E6" w:rsidR="00C9462E" w:rsidRPr="00960A71" w:rsidRDefault="00C9462E" w:rsidP="00C9462E">
            <w:pPr>
              <w:rPr>
                <w:rFonts w:eastAsia="SimSun"/>
                <w:lang w:eastAsia="zh-CN"/>
              </w:rPr>
            </w:pPr>
            <w:r>
              <w:rPr>
                <w:rFonts w:eastAsia="Malgun Gothic"/>
                <w:lang w:eastAsia="ko-KR"/>
              </w:rPr>
              <w:t>Fine with China Telecom’s comment and we can simply remove the row for ‘Other parameters’.</w:t>
            </w:r>
          </w:p>
        </w:tc>
      </w:tr>
    </w:tbl>
    <w:p w14:paraId="7CB76C44" w14:textId="016DA57A" w:rsidR="00AD7909" w:rsidRDefault="00FD4D57" w:rsidP="00FD4D57">
      <w:pPr>
        <w:tabs>
          <w:tab w:val="left" w:pos="1224"/>
        </w:tabs>
      </w:pPr>
      <w:r>
        <w:tab/>
      </w:r>
    </w:p>
    <w:p w14:paraId="23C15694" w14:textId="77777777" w:rsidR="00AD7909" w:rsidRPr="001979FB" w:rsidRDefault="00EB7125">
      <w:pPr>
        <w:pStyle w:val="20"/>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lastRenderedPageBreak/>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a"/>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a"/>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a"/>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proofErr w:type="spellStart"/>
            <w:r>
              <w:t>InterDigital</w:t>
            </w:r>
            <w:proofErr w:type="spellEnd"/>
          </w:p>
        </w:tc>
        <w:tc>
          <w:tcPr>
            <w:tcW w:w="7786" w:type="dxa"/>
          </w:tcPr>
          <w:p w14:paraId="050394E6" w14:textId="16D28E43" w:rsidR="0066418D" w:rsidRDefault="0066418D" w:rsidP="0066418D">
            <w:r>
              <w:t>We support the proposal from the FL.</w:t>
            </w:r>
          </w:p>
        </w:tc>
      </w:tr>
      <w:tr w:rsidR="00E2046E" w:rsidRPr="0089338B" w14:paraId="23821B91" w14:textId="77777777" w:rsidTr="00FD4D57">
        <w:tc>
          <w:tcPr>
            <w:tcW w:w="2376" w:type="dxa"/>
          </w:tcPr>
          <w:p w14:paraId="4554C645" w14:textId="3BA7CD71" w:rsidR="00E2046E" w:rsidRDefault="00E2046E" w:rsidP="00E2046E">
            <w:r>
              <w:rPr>
                <w:rFonts w:eastAsia="SimSun" w:hint="eastAsia"/>
                <w:lang w:eastAsia="zh-CN"/>
              </w:rPr>
              <w:t>vivo</w:t>
            </w:r>
          </w:p>
        </w:tc>
        <w:tc>
          <w:tcPr>
            <w:tcW w:w="7786" w:type="dxa"/>
          </w:tcPr>
          <w:p w14:paraId="60471F21" w14:textId="2F813527" w:rsidR="00E2046E" w:rsidRDefault="00E2046E" w:rsidP="00E2046E">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C9462E" w:rsidRPr="0089338B" w14:paraId="393D93CF" w14:textId="77777777" w:rsidTr="00FD4D57">
        <w:tc>
          <w:tcPr>
            <w:tcW w:w="2376" w:type="dxa"/>
          </w:tcPr>
          <w:p w14:paraId="7BDD801A" w14:textId="179EFD0C" w:rsidR="00C9462E" w:rsidRDefault="00C9462E" w:rsidP="00C9462E">
            <w:pPr>
              <w:rPr>
                <w:rFonts w:eastAsia="SimSun"/>
                <w:lang w:eastAsia="zh-CN"/>
              </w:rPr>
            </w:pPr>
            <w:r>
              <w:rPr>
                <w:rFonts w:eastAsia="Malgun Gothic" w:hint="eastAsia"/>
                <w:lang w:eastAsia="ko-KR"/>
              </w:rPr>
              <w:t>Samsung</w:t>
            </w:r>
          </w:p>
        </w:tc>
        <w:tc>
          <w:tcPr>
            <w:tcW w:w="7786" w:type="dxa"/>
          </w:tcPr>
          <w:p w14:paraId="7B885BFB" w14:textId="495E677C" w:rsidR="00C9462E" w:rsidRDefault="00C9462E" w:rsidP="00C9462E">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E96EAC" w:rsidRPr="0089338B" w14:paraId="3DFA8785" w14:textId="77777777" w:rsidTr="00FD4D57">
        <w:tc>
          <w:tcPr>
            <w:tcW w:w="2376" w:type="dxa"/>
          </w:tcPr>
          <w:p w14:paraId="31295832" w14:textId="5079A306" w:rsidR="00E96EAC" w:rsidRDefault="00E96EAC" w:rsidP="00E96EAC">
            <w:pPr>
              <w:rPr>
                <w:rFonts w:eastAsia="Malgun Gothic"/>
                <w:lang w:eastAsia="ko-KR"/>
              </w:rPr>
            </w:pPr>
            <w:r>
              <w:rPr>
                <w:rFonts w:hint="eastAsia"/>
              </w:rPr>
              <w:t>S</w:t>
            </w:r>
            <w:r>
              <w:t>harp</w:t>
            </w:r>
          </w:p>
        </w:tc>
        <w:tc>
          <w:tcPr>
            <w:tcW w:w="7786" w:type="dxa"/>
          </w:tcPr>
          <w:p w14:paraId="1A29504E" w14:textId="656FFCDC" w:rsidR="00E96EAC" w:rsidRDefault="00E96EAC" w:rsidP="00E96EAC">
            <w:pPr>
              <w:rPr>
                <w:rFonts w:eastAsia="Malgun Gothic"/>
                <w:lang w:eastAsia="ko-KR"/>
              </w:rPr>
            </w:pPr>
            <w:r>
              <w:t>We are OK with FL proposal.</w:t>
            </w:r>
          </w:p>
        </w:tc>
      </w:tr>
    </w:tbl>
    <w:p w14:paraId="7867D2E4" w14:textId="77777777" w:rsidR="00AD7909" w:rsidRDefault="00AD7909"/>
    <w:p w14:paraId="421269A4" w14:textId="77777777" w:rsidR="00AD7909" w:rsidRDefault="00AD7909"/>
    <w:p w14:paraId="576B994F" w14:textId="77777777" w:rsidR="00AD7909" w:rsidRPr="001979FB" w:rsidRDefault="00EB7125">
      <w:pPr>
        <w:pStyle w:val="20"/>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proofErr w:type="spellStart"/>
            <w:r>
              <w:t>InterDigital</w:t>
            </w:r>
            <w:proofErr w:type="spellEnd"/>
          </w:p>
        </w:tc>
        <w:tc>
          <w:tcPr>
            <w:tcW w:w="7786" w:type="dxa"/>
          </w:tcPr>
          <w:p w14:paraId="381719A0" w14:textId="0F6542C5" w:rsidR="00146AE1" w:rsidRDefault="00146AE1" w:rsidP="00146AE1">
            <w:r>
              <w:t>We support the proposal from China Telecom. Companies can report whether repetition type A or B is used.</w:t>
            </w:r>
          </w:p>
        </w:tc>
      </w:tr>
      <w:tr w:rsidR="00FE3B0A" w:rsidRPr="0089338B" w14:paraId="03FAFAE5" w14:textId="77777777" w:rsidTr="00FD4D57">
        <w:tc>
          <w:tcPr>
            <w:tcW w:w="2376" w:type="dxa"/>
          </w:tcPr>
          <w:p w14:paraId="54618F78" w14:textId="51CCF2A0" w:rsidR="00FE3B0A" w:rsidRDefault="00FE3B0A" w:rsidP="00FE3B0A">
            <w:r>
              <w:rPr>
                <w:rFonts w:eastAsia="SimSun" w:hint="eastAsia"/>
                <w:lang w:eastAsia="zh-CN"/>
              </w:rPr>
              <w:lastRenderedPageBreak/>
              <w:t>vivo</w:t>
            </w:r>
          </w:p>
        </w:tc>
        <w:tc>
          <w:tcPr>
            <w:tcW w:w="7786" w:type="dxa"/>
          </w:tcPr>
          <w:p w14:paraId="3DC9DB9D" w14:textId="3E84CBD3" w:rsidR="00FE3B0A" w:rsidRDefault="00FE3B0A" w:rsidP="00FE3B0A">
            <w:r>
              <w:rPr>
                <w:rFonts w:eastAsia="SimSun" w:hint="eastAsia"/>
                <w:lang w:eastAsia="zh-CN"/>
              </w:rPr>
              <w:t>W</w:t>
            </w:r>
            <w:r>
              <w:rPr>
                <w:rFonts w:eastAsia="SimSun"/>
                <w:lang w:eastAsia="zh-CN"/>
              </w:rPr>
              <w:t>e are OK to type B, but we have a little worry that using type B means occupying all UL resource for PUSCH, and it will affect other UL channels transmission.</w:t>
            </w:r>
          </w:p>
        </w:tc>
      </w:tr>
      <w:tr w:rsidR="00430EEE" w:rsidRPr="0089338B" w14:paraId="62ABAD9D" w14:textId="77777777" w:rsidTr="00FD4D57">
        <w:tc>
          <w:tcPr>
            <w:tcW w:w="2376" w:type="dxa"/>
          </w:tcPr>
          <w:p w14:paraId="29FD44EF" w14:textId="5F087A8E" w:rsidR="00430EEE" w:rsidRDefault="00430EEE" w:rsidP="00430EEE">
            <w:pPr>
              <w:rPr>
                <w:rFonts w:eastAsia="SimSun"/>
                <w:lang w:eastAsia="zh-CN"/>
              </w:rPr>
            </w:pPr>
            <w:r>
              <w:rPr>
                <w:rFonts w:eastAsia="Malgun Gothic" w:hint="eastAsia"/>
                <w:lang w:eastAsia="ko-KR"/>
              </w:rPr>
              <w:t>Samsung</w:t>
            </w:r>
          </w:p>
        </w:tc>
        <w:tc>
          <w:tcPr>
            <w:tcW w:w="7786" w:type="dxa"/>
          </w:tcPr>
          <w:p w14:paraId="744A54FF" w14:textId="63527F1D" w:rsidR="00430EEE" w:rsidRDefault="00430EEE" w:rsidP="00430EE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E96EAC" w:rsidRPr="0089338B" w14:paraId="4E6D0535" w14:textId="77777777" w:rsidTr="00FD4D57">
        <w:tc>
          <w:tcPr>
            <w:tcW w:w="2376" w:type="dxa"/>
          </w:tcPr>
          <w:p w14:paraId="1AAE4BC4" w14:textId="1B643734" w:rsidR="00E96EAC" w:rsidRDefault="00E96EAC" w:rsidP="00E96EAC">
            <w:pPr>
              <w:rPr>
                <w:rFonts w:eastAsia="Malgun Gothic"/>
                <w:lang w:eastAsia="ko-KR"/>
              </w:rPr>
            </w:pPr>
            <w:r>
              <w:rPr>
                <w:rFonts w:hint="eastAsia"/>
              </w:rPr>
              <w:t>S</w:t>
            </w:r>
            <w:r>
              <w:t>harp</w:t>
            </w:r>
          </w:p>
        </w:tc>
        <w:tc>
          <w:tcPr>
            <w:tcW w:w="7786" w:type="dxa"/>
          </w:tcPr>
          <w:p w14:paraId="2B9D5906" w14:textId="6EA6795D" w:rsidR="00E96EAC" w:rsidRDefault="00E96EAC" w:rsidP="00E96EAC">
            <w:pPr>
              <w:rPr>
                <w:rFonts w:eastAsia="Malgun Gothic"/>
                <w:lang w:eastAsia="ko-KR"/>
              </w:rPr>
            </w:pPr>
            <w:r>
              <w:t>We assume the proposal is for baseline performance evaluation. We are OK with FL proposal.</w:t>
            </w:r>
          </w:p>
        </w:tc>
      </w:tr>
    </w:tbl>
    <w:p w14:paraId="327BC670" w14:textId="77777777" w:rsidR="00AD7909" w:rsidRDefault="00AD7909"/>
    <w:p w14:paraId="51787E78" w14:textId="77777777" w:rsidR="00AD7909" w:rsidRPr="001979FB" w:rsidRDefault="00EB7125">
      <w:pPr>
        <w:pStyle w:val="20"/>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One contribution discusses this issue, and proposes not to perform evaluations for CSI [5]. Companies are invited to input the opinion to see</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lastRenderedPageBreak/>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r w:rsidR="00FE3B0A" w14:paraId="116D823C" w14:textId="77777777" w:rsidTr="00AD7909">
        <w:tc>
          <w:tcPr>
            <w:tcW w:w="2376" w:type="dxa"/>
          </w:tcPr>
          <w:p w14:paraId="3A46F271" w14:textId="1D95859C" w:rsidR="00FE3B0A" w:rsidRDefault="00FE3B0A" w:rsidP="00FE3B0A">
            <w:r>
              <w:rPr>
                <w:rFonts w:eastAsia="SimSun" w:hint="eastAsia"/>
                <w:lang w:eastAsia="zh-CN"/>
              </w:rPr>
              <w:t>vivo</w:t>
            </w:r>
          </w:p>
        </w:tc>
        <w:tc>
          <w:tcPr>
            <w:tcW w:w="7786" w:type="dxa"/>
          </w:tcPr>
          <w:p w14:paraId="4ECFB55D" w14:textId="0C338093" w:rsidR="00FE3B0A" w:rsidRDefault="00FE3B0A" w:rsidP="00FE3B0A">
            <w:r>
              <w:rPr>
                <w:rFonts w:eastAsia="SimSun" w:hint="eastAsia"/>
                <w:lang w:eastAsia="zh-CN"/>
              </w:rPr>
              <w:t xml:space="preserve">If there are only CSI is transmitting, 10% BLER is OK, but CSI is </w:t>
            </w:r>
            <w:r>
              <w:rPr>
                <w:rFonts w:eastAsia="SimSun"/>
                <w:lang w:eastAsia="zh-CN"/>
              </w:rPr>
              <w:t>usually</w:t>
            </w:r>
            <w:r>
              <w:rPr>
                <w:rFonts w:eastAsia="SimSun" w:hint="eastAsia"/>
                <w:lang w:eastAsia="zh-CN"/>
              </w:rPr>
              <w:t xml:space="preserve"> transmitted with H</w:t>
            </w:r>
            <w:r>
              <w:rPr>
                <w:rFonts w:eastAsia="SimSun"/>
                <w:lang w:eastAsia="zh-CN"/>
              </w:rPr>
              <w:t xml:space="preserve">ARQ in PUCCH format 3, which means 1% BLER is necessary. </w:t>
            </w:r>
          </w:p>
        </w:tc>
      </w:tr>
      <w:tr w:rsidR="00430EEE" w14:paraId="78C45B98" w14:textId="77777777" w:rsidTr="00AD7909">
        <w:tc>
          <w:tcPr>
            <w:tcW w:w="2376" w:type="dxa"/>
          </w:tcPr>
          <w:p w14:paraId="2B8B143C" w14:textId="269793CB" w:rsidR="00430EEE" w:rsidRDefault="00430EEE" w:rsidP="00430EEE">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119413B2" w14:textId="200D882C" w:rsidR="00430EEE" w:rsidRDefault="00430EEE" w:rsidP="00430EEE">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E96EAC" w14:paraId="7118050B" w14:textId="77777777" w:rsidTr="00AD7909">
        <w:tc>
          <w:tcPr>
            <w:tcW w:w="2376" w:type="dxa"/>
          </w:tcPr>
          <w:p w14:paraId="7EBECA2D" w14:textId="24A2179E" w:rsidR="00E96EAC" w:rsidRDefault="00E96EAC" w:rsidP="00E96EAC">
            <w:pPr>
              <w:rPr>
                <w:rFonts w:eastAsia="Malgun Gothic" w:hint="eastAsia"/>
                <w:lang w:eastAsia="ko-KR"/>
              </w:rPr>
            </w:pPr>
            <w:r>
              <w:rPr>
                <w:rFonts w:hint="eastAsia"/>
              </w:rPr>
              <w:t>S</w:t>
            </w:r>
            <w:r>
              <w:t>harp</w:t>
            </w:r>
          </w:p>
        </w:tc>
        <w:tc>
          <w:tcPr>
            <w:tcW w:w="7786" w:type="dxa"/>
          </w:tcPr>
          <w:p w14:paraId="785F0A38" w14:textId="7970DF63" w:rsidR="00E96EAC" w:rsidRDefault="00E96EAC" w:rsidP="00E96EAC">
            <w:pPr>
              <w:rPr>
                <w:rFonts w:eastAsia="Malgun Gothic"/>
                <w:lang w:eastAsia="ko-KR"/>
              </w:rPr>
            </w:pPr>
            <w:r>
              <w:rPr>
                <w:rFonts w:hint="eastAsia"/>
              </w:rPr>
              <w:t>W</w:t>
            </w:r>
            <w:r>
              <w:t>e prefer 1% BLER for CSI. 10% BLER should be for transmission with HARQ.</w:t>
            </w:r>
          </w:p>
        </w:tc>
      </w:tr>
    </w:tbl>
    <w:p w14:paraId="2A3026B5" w14:textId="77777777" w:rsidR="00AD7909" w:rsidRDefault="00AD7909"/>
    <w:p w14:paraId="1449B65D" w14:textId="77777777" w:rsidR="00AD7909" w:rsidRDefault="00AD7909"/>
    <w:p w14:paraId="6AE5C1A2" w14:textId="77777777" w:rsidR="00AD7909" w:rsidRPr="001979FB" w:rsidRDefault="00EB7125">
      <w:pPr>
        <w:pStyle w:val="20"/>
        <w:rPr>
          <w:lang w:val="en-US"/>
        </w:rPr>
      </w:pPr>
      <w:r w:rsidRPr="001979FB">
        <w:rPr>
          <w:color w:val="FF6600"/>
          <w:lang w:val="en-US"/>
        </w:rPr>
        <w:t>[M]</w:t>
      </w:r>
      <w:r w:rsidRPr="001979FB">
        <w:rPr>
          <w:lang w:val="en-US"/>
        </w:rPr>
        <w:t xml:space="preserve"> Open issue No.9 – </w:t>
      </w:r>
      <w:proofErr w:type="spellStart"/>
      <w:r w:rsidRPr="001979FB">
        <w:rPr>
          <w:lang w:val="en-US"/>
        </w:rPr>
        <w:t>gNB</w:t>
      </w:r>
      <w:proofErr w:type="spellEnd"/>
      <w:r w:rsidRPr="001979FB">
        <w:rPr>
          <w:lang w:val="en-US"/>
        </w:rPr>
        <w:t xml:space="preserve"> receive chains in LLS for TDL (FR1 only)</w:t>
      </w:r>
    </w:p>
    <w:p w14:paraId="0B42585E" w14:textId="77777777" w:rsidR="00AD7909" w:rsidRDefault="00EB7125">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77F3AA21"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82"/>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sidRPr="00EB7125">
              <w:rPr>
                <w:rFonts w:eastAsiaTheme="minorEastAsia"/>
                <w:vertAlign w:val="subscript"/>
                <w:lang w:val="en-US"/>
              </w:rPr>
              <w:t>TXRUs</w:t>
            </w:r>
            <w:r>
              <w:rPr>
                <w:rFonts w:eastAsiaTheme="minorEastAsia"/>
                <w:lang w:val="en-US"/>
              </w:rPr>
              <w:t>/</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 xml:space="preserve">2 or 4 </w:t>
            </w:r>
            <w:proofErr w:type="spellStart"/>
            <w:r w:rsidRPr="001C0F90">
              <w:rPr>
                <w:rFonts w:eastAsiaTheme="minorEastAsia"/>
                <w:lang w:val="en-US"/>
              </w:rPr>
              <w:t>gNB</w:t>
            </w:r>
            <w:proofErr w:type="spellEnd"/>
            <w:r w:rsidRPr="001C0F90">
              <w:rPr>
                <w:rFonts w:eastAsiaTheme="minorEastAsia"/>
                <w:lang w:val="en-US"/>
              </w:rPr>
              <w:t xml:space="preserve">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r w:rsidR="00695FF8" w14:paraId="6F2E15C5" w14:textId="77777777" w:rsidTr="00FD4D57">
        <w:tc>
          <w:tcPr>
            <w:tcW w:w="2376" w:type="dxa"/>
          </w:tcPr>
          <w:p w14:paraId="4D1B6F15" w14:textId="66A97688" w:rsidR="00695FF8" w:rsidRDefault="00695FF8" w:rsidP="00695FF8">
            <w:proofErr w:type="spellStart"/>
            <w:r>
              <w:t>InterDigital</w:t>
            </w:r>
            <w:proofErr w:type="spellEnd"/>
          </w:p>
        </w:tc>
        <w:tc>
          <w:tcPr>
            <w:tcW w:w="7786" w:type="dxa"/>
          </w:tcPr>
          <w:p w14:paraId="308165E0" w14:textId="63C01D81" w:rsidR="00695FF8" w:rsidRDefault="00695FF8" w:rsidP="00695FF8">
            <w:r>
              <w:t>We support Option 1.</w:t>
            </w:r>
          </w:p>
        </w:tc>
      </w:tr>
      <w:tr w:rsidR="00A85D01" w14:paraId="05C274A0" w14:textId="77777777" w:rsidTr="00FD4D57">
        <w:tc>
          <w:tcPr>
            <w:tcW w:w="2376" w:type="dxa"/>
          </w:tcPr>
          <w:p w14:paraId="08438175" w14:textId="5CB03E89" w:rsidR="00A85D01" w:rsidRDefault="00A85D01" w:rsidP="00A85D01">
            <w:r>
              <w:rPr>
                <w:rFonts w:eastAsia="SimSun" w:hint="eastAsia"/>
                <w:lang w:eastAsia="zh-CN"/>
              </w:rPr>
              <w:t>vivo</w:t>
            </w:r>
          </w:p>
        </w:tc>
        <w:tc>
          <w:tcPr>
            <w:tcW w:w="7786" w:type="dxa"/>
          </w:tcPr>
          <w:p w14:paraId="20CA238C" w14:textId="705BF89D" w:rsidR="00A85D01" w:rsidRDefault="00A85D01" w:rsidP="00A85D01">
            <w:r>
              <w:rPr>
                <w:rFonts w:eastAsia="SimSun" w:hint="eastAsia"/>
                <w:lang w:eastAsia="zh-CN"/>
              </w:rPr>
              <w:t xml:space="preserve">We prefer option 1, especially considering the simulation payload. </w:t>
            </w:r>
            <w:r>
              <w:rPr>
                <w:rFonts w:eastAsia="SimSun"/>
                <w:lang w:eastAsia="zh-CN"/>
              </w:rPr>
              <w:t xml:space="preserve">In TDL, we can assume the antenna array gain as </w:t>
            </w:r>
            <w:r w:rsidRPr="004E56FC">
              <w:rPr>
                <w:rFonts w:eastAsia="SimSun"/>
                <w:lang w:eastAsia="zh-CN"/>
              </w:rPr>
              <w:t xml:space="preserve">10 * 1og10 (number of antenna elements/number of </w:t>
            </w:r>
            <w:r>
              <w:rPr>
                <w:rFonts w:eastAsia="SimSun"/>
                <w:lang w:eastAsia="zh-CN"/>
              </w:rPr>
              <w:t>receive chains</w:t>
            </w:r>
            <w:r w:rsidRPr="004E56FC">
              <w:rPr>
                <w:rFonts w:eastAsia="SimSun"/>
                <w:lang w:eastAsia="zh-CN"/>
              </w:rPr>
              <w:t>)</w:t>
            </w:r>
            <w:r>
              <w:rPr>
                <w:rFonts w:eastAsia="SimSun"/>
                <w:lang w:eastAsia="zh-CN"/>
              </w:rPr>
              <w:t xml:space="preserve"> and only 2 or 4 ports are simulated in LLS for simplified.</w:t>
            </w:r>
          </w:p>
        </w:tc>
      </w:tr>
      <w:tr w:rsidR="00430EEE" w14:paraId="1570B2CC" w14:textId="77777777" w:rsidTr="00FD4D57">
        <w:tc>
          <w:tcPr>
            <w:tcW w:w="2376" w:type="dxa"/>
          </w:tcPr>
          <w:p w14:paraId="459F032A" w14:textId="4A6192D8" w:rsidR="00430EEE" w:rsidRDefault="00430EEE" w:rsidP="00430EEE">
            <w:pPr>
              <w:rPr>
                <w:rFonts w:eastAsia="SimSun"/>
                <w:lang w:eastAsia="zh-CN"/>
              </w:rPr>
            </w:pPr>
            <w:r>
              <w:rPr>
                <w:rFonts w:eastAsia="Malgun Gothic" w:hint="eastAsia"/>
                <w:lang w:val="en-US" w:eastAsia="ko-KR"/>
              </w:rPr>
              <w:t>Samsung</w:t>
            </w:r>
          </w:p>
        </w:tc>
        <w:tc>
          <w:tcPr>
            <w:tcW w:w="7786" w:type="dxa"/>
          </w:tcPr>
          <w:p w14:paraId="004941DF" w14:textId="1C4B5844" w:rsidR="00430EEE" w:rsidRDefault="00430EEE" w:rsidP="00430EEE">
            <w:pPr>
              <w:rPr>
                <w:rFonts w:eastAsia="SimSun"/>
                <w:lang w:eastAsia="zh-CN"/>
              </w:rPr>
            </w:pPr>
            <w:r>
              <w:rPr>
                <w:rFonts w:eastAsia="Malgun Gothic" w:hint="eastAsia"/>
                <w:lang w:val="en-US" w:eastAsia="ko-KR"/>
              </w:rPr>
              <w:t>Option 1</w:t>
            </w:r>
          </w:p>
        </w:tc>
      </w:tr>
    </w:tbl>
    <w:p w14:paraId="5BE8DEAF" w14:textId="77777777" w:rsidR="00AD7909" w:rsidRDefault="00AD7909"/>
    <w:p w14:paraId="0FB3C1BC" w14:textId="77777777" w:rsidR="00AD7909" w:rsidRDefault="00AD7909"/>
    <w:p w14:paraId="7E1BFAD2" w14:textId="77777777" w:rsidR="00AD7909" w:rsidRPr="001979FB" w:rsidRDefault="00EB7125">
      <w:pPr>
        <w:pStyle w:val="20"/>
        <w:rPr>
          <w:lang w:val="en-US"/>
        </w:rPr>
      </w:pPr>
      <w:r w:rsidRPr="001979FB">
        <w:rPr>
          <w:color w:val="FF6600"/>
          <w:lang w:val="en-US"/>
        </w:rPr>
        <w:t>[M]</w:t>
      </w:r>
      <w:r w:rsidRPr="001979FB">
        <w:rPr>
          <w:lang w:val="en-US"/>
        </w:rPr>
        <w:t xml:space="preserve"> Open issue No.10 – </w:t>
      </w:r>
      <w:proofErr w:type="spellStart"/>
      <w:r w:rsidRPr="001979FB">
        <w:rPr>
          <w:lang w:val="en-US"/>
        </w:rPr>
        <w:t>gNB</w:t>
      </w:r>
      <w:proofErr w:type="spellEnd"/>
      <w:r w:rsidRPr="001979FB">
        <w:rPr>
          <w:lang w:val="en-US"/>
        </w:rPr>
        <w:t xml:space="preserve"> receive chain in LLS for CDL (FR1 only)</w:t>
      </w:r>
    </w:p>
    <w:p w14:paraId="12724CF8" w14:textId="77777777" w:rsidR="00AD7909" w:rsidRDefault="00EB7125">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74B76C1"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a"/>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a"/>
        <w:numPr>
          <w:ilvl w:val="0"/>
          <w:numId w:val="18"/>
        </w:numPr>
        <w:ind w:leftChars="0"/>
        <w:rPr>
          <w:highlight w:val="yellow"/>
        </w:rPr>
      </w:pPr>
      <w:r>
        <w:rPr>
          <w:highlight w:val="yellow"/>
        </w:rPr>
        <w:lastRenderedPageBreak/>
        <w:t xml:space="preserve">Otherwise, remove the whole bullets about </w:t>
      </w:r>
      <w:proofErr w:type="spellStart"/>
      <w:r>
        <w:rPr>
          <w:sz w:val="21"/>
          <w:szCs w:val="21"/>
          <w:highlight w:val="yellow"/>
          <w:lang w:eastAsia="ko-KR"/>
        </w:rPr>
        <w:t>gNB</w:t>
      </w:r>
      <w:proofErr w:type="spellEnd"/>
      <w:r>
        <w:rPr>
          <w:sz w:val="21"/>
          <w:szCs w:val="21"/>
          <w:highlight w:val="yellow"/>
          <w:lang w:eastAsia="ko-KR"/>
        </w:rPr>
        <w:t xml:space="preserve"> architectures to study for CDL and </w:t>
      </w:r>
      <w:proofErr w:type="spellStart"/>
      <w:r>
        <w:rPr>
          <w:sz w:val="21"/>
          <w:szCs w:val="21"/>
          <w:highlight w:val="yellow"/>
          <w:lang w:eastAsia="ko-KR"/>
        </w:rPr>
        <w:t>gNB</w:t>
      </w:r>
      <w:proofErr w:type="spellEnd"/>
      <w:r>
        <w:rPr>
          <w:sz w:val="21"/>
          <w:szCs w:val="21"/>
          <w:highlight w:val="yellow"/>
          <w:lang w:eastAsia="ko-KR"/>
        </w:rPr>
        <w:t xml:space="preserve">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1A51EAAD"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to wait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proofErr w:type="spellStart"/>
            <w:r>
              <w:t>InterDigital</w:t>
            </w:r>
            <w:proofErr w:type="spellEnd"/>
          </w:p>
        </w:tc>
        <w:tc>
          <w:tcPr>
            <w:tcW w:w="7786" w:type="dxa"/>
          </w:tcPr>
          <w:p w14:paraId="1721BEC6" w14:textId="5D52B37B" w:rsidR="00771B54" w:rsidRDefault="00771B54" w:rsidP="00771B54">
            <w:r>
              <w:t>We support the proposal from the FL.</w:t>
            </w:r>
          </w:p>
        </w:tc>
      </w:tr>
      <w:tr w:rsidR="005E4FAF" w14:paraId="416F9CDD" w14:textId="77777777" w:rsidTr="00FD4D57">
        <w:tc>
          <w:tcPr>
            <w:tcW w:w="2376" w:type="dxa"/>
          </w:tcPr>
          <w:p w14:paraId="28001F0D" w14:textId="1EFEBC67" w:rsidR="005E4FAF" w:rsidRDefault="005E4FAF" w:rsidP="005E4FAF">
            <w:r>
              <w:rPr>
                <w:rFonts w:eastAsia="SimSun" w:hint="eastAsia"/>
                <w:lang w:eastAsia="zh-CN"/>
              </w:rPr>
              <w:t>vivo</w:t>
            </w:r>
          </w:p>
        </w:tc>
        <w:tc>
          <w:tcPr>
            <w:tcW w:w="7786" w:type="dxa"/>
          </w:tcPr>
          <w:p w14:paraId="27B40D51" w14:textId="2D8E8AB2" w:rsidR="005E4FAF" w:rsidRDefault="005E4FAF" w:rsidP="005E4FAF">
            <w:r>
              <w:rPr>
                <w:rFonts w:eastAsia="SimSun" w:hint="eastAsia"/>
                <w:lang w:eastAsia="zh-CN"/>
              </w:rPr>
              <w:t>We agree with moderator</w:t>
            </w:r>
            <w:r>
              <w:rPr>
                <w:rFonts w:eastAsia="SimSun"/>
                <w:lang w:eastAsia="zh-CN"/>
              </w:rPr>
              <w:t>’s proposal.</w:t>
            </w:r>
          </w:p>
        </w:tc>
      </w:tr>
      <w:tr w:rsidR="00430EEE" w14:paraId="77A5E6EC" w14:textId="77777777" w:rsidTr="00FD4D57">
        <w:tc>
          <w:tcPr>
            <w:tcW w:w="2376" w:type="dxa"/>
          </w:tcPr>
          <w:p w14:paraId="044999D6" w14:textId="11661A0D" w:rsidR="00430EEE" w:rsidRDefault="00430EEE" w:rsidP="00430EEE">
            <w:pPr>
              <w:rPr>
                <w:rFonts w:eastAsia="SimSun"/>
                <w:lang w:eastAsia="zh-CN"/>
              </w:rPr>
            </w:pPr>
            <w:r>
              <w:rPr>
                <w:rFonts w:eastAsia="Malgun Gothic" w:hint="eastAsia"/>
                <w:lang w:eastAsia="ko-KR"/>
              </w:rPr>
              <w:t>Samsung</w:t>
            </w:r>
          </w:p>
        </w:tc>
        <w:tc>
          <w:tcPr>
            <w:tcW w:w="7786" w:type="dxa"/>
          </w:tcPr>
          <w:p w14:paraId="169F4850" w14:textId="15020D90" w:rsidR="00430EEE" w:rsidRDefault="00430EEE" w:rsidP="00430EEE">
            <w:pPr>
              <w:rPr>
                <w:rFonts w:eastAsia="SimSun"/>
                <w:lang w:eastAsia="zh-CN"/>
              </w:rPr>
            </w:pPr>
            <w:r>
              <w:t>R</w:t>
            </w:r>
            <w:r w:rsidRPr="00AE5428">
              <w:t>emove the whole bullets</w:t>
            </w:r>
          </w:p>
        </w:tc>
      </w:tr>
    </w:tbl>
    <w:p w14:paraId="6722AFA4" w14:textId="77777777" w:rsidR="00AD7909" w:rsidRDefault="00AD7909"/>
    <w:p w14:paraId="38B92402" w14:textId="77777777" w:rsidR="00AD7909" w:rsidRPr="001979FB" w:rsidRDefault="00EB7125">
      <w:pPr>
        <w:pStyle w:val="20"/>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a"/>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lastRenderedPageBreak/>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r w:rsidR="005E4FAF" w14:paraId="3A2D6983" w14:textId="77777777" w:rsidTr="00FD4D57">
        <w:tc>
          <w:tcPr>
            <w:tcW w:w="1787" w:type="dxa"/>
          </w:tcPr>
          <w:p w14:paraId="1A0A5ACE" w14:textId="404950A3" w:rsidR="005E4FAF" w:rsidRDefault="005E4FAF" w:rsidP="005E4FAF">
            <w:r>
              <w:rPr>
                <w:rFonts w:eastAsia="SimSun" w:hint="eastAsia"/>
                <w:lang w:eastAsia="zh-CN"/>
              </w:rPr>
              <w:t>vivo</w:t>
            </w:r>
          </w:p>
        </w:tc>
        <w:tc>
          <w:tcPr>
            <w:tcW w:w="2432" w:type="dxa"/>
          </w:tcPr>
          <w:p w14:paraId="1A4A58FF" w14:textId="57A74B24" w:rsidR="005E4FAF" w:rsidRDefault="005E4FAF" w:rsidP="005E4FAF">
            <w:r>
              <w:rPr>
                <w:rFonts w:eastAsia="SimSun"/>
                <w:lang w:eastAsia="zh-CN"/>
              </w:rPr>
              <w:t>Y</w:t>
            </w:r>
          </w:p>
        </w:tc>
        <w:tc>
          <w:tcPr>
            <w:tcW w:w="5961" w:type="dxa"/>
          </w:tcPr>
          <w:p w14:paraId="3144DF0B" w14:textId="47FA7A52" w:rsidR="005E4FAF" w:rsidRDefault="005E4FAF" w:rsidP="005E4FAF">
            <w:r>
              <w:rPr>
                <w:rFonts w:eastAsia="SimSun" w:hint="eastAsia"/>
                <w:lang w:eastAsia="zh-CN"/>
              </w:rPr>
              <w:t>We agr</w:t>
            </w:r>
            <w:r>
              <w:rPr>
                <w:rFonts w:eastAsia="SimSun"/>
                <w:lang w:eastAsia="zh-CN"/>
              </w:rPr>
              <w:t>ee with moderator’s proposal</w:t>
            </w:r>
          </w:p>
        </w:tc>
      </w:tr>
      <w:tr w:rsidR="00430EEE" w14:paraId="00A37239" w14:textId="77777777" w:rsidTr="00FD4D57">
        <w:tc>
          <w:tcPr>
            <w:tcW w:w="1787" w:type="dxa"/>
          </w:tcPr>
          <w:p w14:paraId="75A76522" w14:textId="3C55B721" w:rsidR="00430EEE" w:rsidRDefault="00430EEE" w:rsidP="00430EEE">
            <w:pPr>
              <w:rPr>
                <w:rFonts w:eastAsia="SimSun"/>
                <w:lang w:eastAsia="zh-CN"/>
              </w:rPr>
            </w:pPr>
            <w:r>
              <w:rPr>
                <w:rFonts w:eastAsia="Malgun Gothic" w:hint="eastAsia"/>
                <w:lang w:eastAsia="ko-KR"/>
              </w:rPr>
              <w:t>Samsung</w:t>
            </w:r>
          </w:p>
        </w:tc>
        <w:tc>
          <w:tcPr>
            <w:tcW w:w="2432" w:type="dxa"/>
          </w:tcPr>
          <w:p w14:paraId="31DFCE47" w14:textId="3F5F4D46" w:rsidR="00430EEE" w:rsidRDefault="00430EEE" w:rsidP="00430EEE">
            <w:pPr>
              <w:rPr>
                <w:rFonts w:eastAsia="SimSun"/>
                <w:lang w:eastAsia="zh-CN"/>
              </w:rPr>
            </w:pPr>
            <w:r>
              <w:rPr>
                <w:rFonts w:eastAsia="Malgun Gothic" w:hint="eastAsia"/>
                <w:lang w:eastAsia="ko-KR"/>
              </w:rPr>
              <w:t>Yes</w:t>
            </w:r>
          </w:p>
        </w:tc>
        <w:tc>
          <w:tcPr>
            <w:tcW w:w="5961" w:type="dxa"/>
          </w:tcPr>
          <w:p w14:paraId="71F93642" w14:textId="77777777" w:rsidR="00430EEE" w:rsidRDefault="00430EEE" w:rsidP="00430EEE">
            <w:pPr>
              <w:rPr>
                <w:rFonts w:eastAsia="SimSun"/>
                <w:lang w:eastAsia="zh-CN"/>
              </w:rPr>
            </w:pPr>
          </w:p>
        </w:tc>
      </w:tr>
      <w:tr w:rsidR="00E96EAC" w14:paraId="4871954C" w14:textId="77777777" w:rsidTr="00FD4D57">
        <w:tc>
          <w:tcPr>
            <w:tcW w:w="1787" w:type="dxa"/>
          </w:tcPr>
          <w:p w14:paraId="6A34AD39" w14:textId="24646AB4" w:rsidR="00E96EAC" w:rsidRDefault="00E96EAC" w:rsidP="00E96EAC">
            <w:pPr>
              <w:rPr>
                <w:rFonts w:eastAsia="SimSun"/>
                <w:lang w:eastAsia="zh-CN"/>
              </w:rPr>
            </w:pPr>
            <w:r>
              <w:rPr>
                <w:rFonts w:hint="eastAsia"/>
              </w:rPr>
              <w:t>S</w:t>
            </w:r>
            <w:r>
              <w:t>harp</w:t>
            </w:r>
          </w:p>
        </w:tc>
        <w:tc>
          <w:tcPr>
            <w:tcW w:w="2432" w:type="dxa"/>
          </w:tcPr>
          <w:p w14:paraId="01E65C0C" w14:textId="3B5E334A" w:rsidR="00E96EAC" w:rsidRDefault="00E96EAC" w:rsidP="00E96EAC">
            <w:pPr>
              <w:rPr>
                <w:rFonts w:eastAsia="SimSun"/>
                <w:lang w:eastAsia="zh-CN"/>
              </w:rPr>
            </w:pPr>
            <w:r>
              <w:rPr>
                <w:rFonts w:hint="eastAsia"/>
              </w:rPr>
              <w:t>Y</w:t>
            </w:r>
            <w:r>
              <w:t>es</w:t>
            </w:r>
          </w:p>
        </w:tc>
        <w:tc>
          <w:tcPr>
            <w:tcW w:w="5961" w:type="dxa"/>
          </w:tcPr>
          <w:p w14:paraId="7D65E0E4" w14:textId="77777777" w:rsidR="00E96EAC" w:rsidRDefault="00E96EAC" w:rsidP="00E96EAC">
            <w:pPr>
              <w:rPr>
                <w:rFonts w:eastAsia="SimSun"/>
                <w:lang w:eastAsia="zh-CN"/>
              </w:rPr>
            </w:pPr>
          </w:p>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Pr="001979FB" w:rsidRDefault="00EB7125">
      <w:pPr>
        <w:pStyle w:val="20"/>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a"/>
        <w:numPr>
          <w:ilvl w:val="0"/>
          <w:numId w:val="18"/>
        </w:numPr>
        <w:ind w:leftChars="0"/>
        <w:rPr>
          <w:b/>
        </w:rPr>
      </w:pPr>
      <w:r>
        <w:rPr>
          <w:b/>
          <w:highlight w:val="yellow"/>
        </w:rPr>
        <w:t>Adopt 3000 bis for Msg.4 PDSCH payload size (i.e. remove the square bracket)</w:t>
      </w:r>
      <w:r>
        <w:rPr>
          <w:b/>
        </w:rPr>
        <w:t xml:space="preserve"> . </w:t>
      </w:r>
    </w:p>
    <w:p w14:paraId="13CDD007"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r w:rsidR="005E4FAF" w14:paraId="60ADAAF6" w14:textId="77777777" w:rsidTr="00FD4D57">
        <w:tc>
          <w:tcPr>
            <w:tcW w:w="1787" w:type="dxa"/>
          </w:tcPr>
          <w:p w14:paraId="7C68C1C1" w14:textId="4B04D01B" w:rsidR="005E4FAF" w:rsidRDefault="005E4FAF" w:rsidP="005E4FAF">
            <w:r>
              <w:rPr>
                <w:rFonts w:eastAsia="SimSun" w:hint="eastAsia"/>
                <w:lang w:eastAsia="zh-CN"/>
              </w:rPr>
              <w:t>vivo</w:t>
            </w:r>
          </w:p>
        </w:tc>
        <w:tc>
          <w:tcPr>
            <w:tcW w:w="2432" w:type="dxa"/>
          </w:tcPr>
          <w:p w14:paraId="59DDFDED" w14:textId="12B07D71" w:rsidR="005E4FAF" w:rsidRDefault="005E4FAF" w:rsidP="005E4FAF">
            <w:r>
              <w:rPr>
                <w:rFonts w:eastAsia="SimSun" w:hint="eastAsia"/>
                <w:lang w:eastAsia="zh-CN"/>
              </w:rPr>
              <w:t>Y</w:t>
            </w:r>
          </w:p>
        </w:tc>
        <w:tc>
          <w:tcPr>
            <w:tcW w:w="5961" w:type="dxa"/>
          </w:tcPr>
          <w:p w14:paraId="34634DD5" w14:textId="17C92588" w:rsidR="005E4FAF" w:rsidRDefault="005E4FAF" w:rsidP="005E4FAF">
            <w:r>
              <w:rPr>
                <w:rFonts w:eastAsia="SimSun" w:hint="eastAsia"/>
                <w:lang w:eastAsia="zh-CN"/>
              </w:rPr>
              <w:t>We agree with moder</w:t>
            </w:r>
            <w:r>
              <w:rPr>
                <w:rFonts w:eastAsia="SimSun"/>
                <w:lang w:eastAsia="zh-CN"/>
              </w:rPr>
              <w:t>ator’s proposal</w:t>
            </w:r>
          </w:p>
        </w:tc>
      </w:tr>
    </w:tbl>
    <w:p w14:paraId="03EFAE49" w14:textId="77777777" w:rsidR="00AD7909" w:rsidRDefault="00AD7909"/>
    <w:p w14:paraId="1CFDD14E" w14:textId="77777777" w:rsidR="00AD7909" w:rsidRPr="001979FB" w:rsidRDefault="00EB7125">
      <w:pPr>
        <w:pStyle w:val="20"/>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lastRenderedPageBreak/>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 xml:space="preserve">32 (w </w:t>
            </w:r>
            <w:proofErr w:type="spellStart"/>
            <w:r>
              <w:t>RoHC</w:t>
            </w:r>
            <w:proofErr w:type="spellEnd"/>
            <w:r>
              <w:t>)</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82"/>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3F1AAF" w14:textId="77777777" w:rsidR="00AD7909" w:rsidRDefault="00EB7125">
            <w:r>
              <w:rPr>
                <w:rFonts w:eastAsia="SimSun"/>
                <w:lang w:eastAsia="zh-CN"/>
              </w:rPr>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SimSun"/>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packet components and their sizes are okay, but do not specify TB size.</w:t>
            </w:r>
          </w:p>
        </w:tc>
        <w:tc>
          <w:tcPr>
            <w:tcW w:w="4847" w:type="dxa"/>
          </w:tcPr>
          <w:p w14:paraId="57401E17" w14:textId="06AE870B" w:rsidR="001658C8" w:rsidRDefault="001658C8" w:rsidP="001658C8">
            <w:pPr>
              <w:rPr>
                <w:rFonts w:eastAsia="SimSun"/>
                <w:szCs w:val="22"/>
                <w:lang w:val="en-US" w:eastAsia="zh-CN"/>
              </w:rPr>
            </w:pPr>
            <w:r>
              <w:t xml:space="preserve">We are in principle okay to go with Nokia proposal. We however don’t want this to be translated to TB size as we can potentially segment this payload. We can capture the table </w:t>
            </w:r>
            <w:r>
              <w:lastRenderedPageBreak/>
              <w:t>as is, and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proofErr w:type="spellStart"/>
            <w:r>
              <w:lastRenderedPageBreak/>
              <w:t>InterDigital</w:t>
            </w:r>
            <w:proofErr w:type="spellEnd"/>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r w:rsidR="005E4FAF" w14:paraId="001BD76B" w14:textId="77777777" w:rsidTr="00FD4D57">
        <w:tc>
          <w:tcPr>
            <w:tcW w:w="1787" w:type="dxa"/>
          </w:tcPr>
          <w:p w14:paraId="781C46B5" w14:textId="41B9BD93" w:rsidR="005E4FAF" w:rsidRDefault="005E4FAF" w:rsidP="005E4FAF">
            <w:r>
              <w:rPr>
                <w:rFonts w:eastAsia="SimSun" w:hint="eastAsia"/>
                <w:lang w:eastAsia="zh-CN"/>
              </w:rPr>
              <w:t>vivo</w:t>
            </w:r>
          </w:p>
        </w:tc>
        <w:tc>
          <w:tcPr>
            <w:tcW w:w="2432" w:type="dxa"/>
          </w:tcPr>
          <w:p w14:paraId="6FD18F14" w14:textId="0DAA7B69" w:rsidR="005E4FAF" w:rsidRDefault="005E4FAF" w:rsidP="005E4FAF">
            <w:r>
              <w:rPr>
                <w:rFonts w:eastAsia="SimSun" w:hint="eastAsia"/>
                <w:lang w:eastAsia="zh-CN"/>
              </w:rPr>
              <w:t>320</w:t>
            </w:r>
          </w:p>
        </w:tc>
        <w:tc>
          <w:tcPr>
            <w:tcW w:w="4847" w:type="dxa"/>
          </w:tcPr>
          <w:p w14:paraId="556ADFE2" w14:textId="604D17CD" w:rsidR="005E4FAF" w:rsidRDefault="005E4FAF" w:rsidP="005E4FAF">
            <w:r>
              <w:rPr>
                <w:rFonts w:eastAsia="Times New Roman"/>
                <w:sz w:val="22"/>
              </w:rPr>
              <w:t>We prefer TBS=320 bits with 20ms arrival interval in simulation.</w:t>
            </w:r>
          </w:p>
        </w:tc>
      </w:tr>
      <w:tr w:rsidR="00430EEE" w14:paraId="4BFC1B09" w14:textId="77777777" w:rsidTr="00FD4D57">
        <w:tc>
          <w:tcPr>
            <w:tcW w:w="1787" w:type="dxa"/>
          </w:tcPr>
          <w:p w14:paraId="2CB33C78" w14:textId="7565C04B" w:rsidR="00430EEE" w:rsidRDefault="00430EEE" w:rsidP="00430EEE">
            <w:pPr>
              <w:rPr>
                <w:rFonts w:eastAsia="SimSun"/>
                <w:lang w:eastAsia="zh-CN"/>
              </w:rPr>
            </w:pPr>
            <w:r>
              <w:rPr>
                <w:rFonts w:eastAsia="Malgun Gothic" w:hint="eastAsia"/>
                <w:lang w:val="en-US" w:eastAsia="ko-KR"/>
              </w:rPr>
              <w:t>Samsung</w:t>
            </w:r>
          </w:p>
        </w:tc>
        <w:tc>
          <w:tcPr>
            <w:tcW w:w="2432" w:type="dxa"/>
          </w:tcPr>
          <w:p w14:paraId="7323840F" w14:textId="5B8EE35F" w:rsidR="00430EEE" w:rsidRDefault="00430EEE" w:rsidP="00430EEE">
            <w:pPr>
              <w:rPr>
                <w:rFonts w:eastAsia="SimSun"/>
                <w:lang w:eastAsia="zh-CN"/>
              </w:rPr>
            </w:pPr>
            <w:r>
              <w:rPr>
                <w:rFonts w:eastAsia="Malgun Gothic" w:hint="eastAsia"/>
                <w:szCs w:val="22"/>
                <w:lang w:val="en-US" w:eastAsia="ko-KR"/>
              </w:rPr>
              <w:t>320</w:t>
            </w:r>
          </w:p>
        </w:tc>
        <w:tc>
          <w:tcPr>
            <w:tcW w:w="4847" w:type="dxa"/>
          </w:tcPr>
          <w:p w14:paraId="348E23B1" w14:textId="13B5A388" w:rsidR="00430EEE" w:rsidRDefault="00430EEE" w:rsidP="00430EEE">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bl>
    <w:p w14:paraId="248C3DE3" w14:textId="77777777" w:rsidR="00AD7909" w:rsidRDefault="00AD7909"/>
    <w:p w14:paraId="332EF0D4" w14:textId="77777777" w:rsidR="00AD7909" w:rsidRDefault="00AD7909"/>
    <w:p w14:paraId="2AD9B3CF" w14:textId="77777777" w:rsidR="00AD7909" w:rsidRPr="001979FB" w:rsidRDefault="00EB7125">
      <w:pPr>
        <w:pStyle w:val="20"/>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a"/>
        <w:numPr>
          <w:ilvl w:val="0"/>
          <w:numId w:val="26"/>
        </w:numPr>
        <w:ind w:leftChars="0"/>
      </w:pPr>
      <w:r>
        <w:t>Option 1. Pathloss or MPL based</w:t>
      </w:r>
    </w:p>
    <w:p w14:paraId="71ED44AD" w14:textId="77777777" w:rsidR="00AD7909" w:rsidRDefault="00EB7125">
      <w:pPr>
        <w:pStyle w:val="a"/>
        <w:numPr>
          <w:ilvl w:val="1"/>
          <w:numId w:val="26"/>
        </w:numPr>
        <w:ind w:leftChars="0"/>
      </w:pPr>
      <w:r>
        <w:t>Alt 1. Derived from target ISD</w:t>
      </w:r>
    </w:p>
    <w:p w14:paraId="36709849" w14:textId="4D0764A1" w:rsidR="00AD7909" w:rsidRDefault="00EB7125">
      <w:pPr>
        <w:pStyle w:val="a"/>
        <w:numPr>
          <w:ilvl w:val="2"/>
          <w:numId w:val="26"/>
        </w:numPr>
        <w:ind w:leftChars="0"/>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a"/>
        <w:numPr>
          <w:ilvl w:val="1"/>
          <w:numId w:val="26"/>
        </w:numPr>
        <w:ind w:leftChars="0"/>
      </w:pPr>
      <w:r>
        <w:t>Alt 2. Relative MPL</w:t>
      </w:r>
    </w:p>
    <w:p w14:paraId="3EB3F39D" w14:textId="77777777" w:rsidR="00AD7909" w:rsidRDefault="00EB7125">
      <w:pPr>
        <w:pStyle w:val="a"/>
        <w:numPr>
          <w:ilvl w:val="2"/>
          <w:numId w:val="26"/>
        </w:numPr>
        <w:ind w:leftChars="0"/>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1895B4EA" w14:textId="77777777" w:rsidR="00AD7909" w:rsidRDefault="00EB7125">
      <w:pPr>
        <w:pStyle w:val="a"/>
        <w:numPr>
          <w:ilvl w:val="0"/>
          <w:numId w:val="26"/>
        </w:numPr>
        <w:ind w:leftChars="0"/>
      </w:pPr>
      <w:r>
        <w:t>Option 2. MCL or MCL based</w:t>
      </w:r>
    </w:p>
    <w:p w14:paraId="424A378B" w14:textId="77777777" w:rsidR="00AD7909" w:rsidRDefault="00EB7125">
      <w:pPr>
        <w:pStyle w:val="a"/>
        <w:numPr>
          <w:ilvl w:val="1"/>
          <w:numId w:val="26"/>
        </w:numPr>
        <w:ind w:leftChars="0"/>
      </w:pPr>
      <w:r>
        <w:t>Alt.1 Derived from target ISD</w:t>
      </w:r>
    </w:p>
    <w:p w14:paraId="3441B4BA" w14:textId="77777777" w:rsidR="00AD7909" w:rsidRDefault="00EB7125">
      <w:pPr>
        <w:pStyle w:val="a"/>
        <w:numPr>
          <w:ilvl w:val="2"/>
          <w:numId w:val="26"/>
        </w:numPr>
        <w:ind w:leftChars="0"/>
      </w:pPr>
      <w:r>
        <w:t>[Panasonic], [CTC]</w:t>
      </w:r>
    </w:p>
    <w:p w14:paraId="57BF0641" w14:textId="77777777" w:rsidR="00AD7909" w:rsidRDefault="00EB7125">
      <w:pPr>
        <w:pStyle w:val="a"/>
        <w:numPr>
          <w:ilvl w:val="1"/>
          <w:numId w:val="26"/>
        </w:numPr>
        <w:ind w:leftChars="0"/>
      </w:pPr>
      <w:r>
        <w:t>Alt. 2 Fixed value</w:t>
      </w:r>
    </w:p>
    <w:p w14:paraId="565FDEC7" w14:textId="77777777" w:rsidR="00AD7909" w:rsidRDefault="00EB7125">
      <w:pPr>
        <w:pStyle w:val="a"/>
        <w:numPr>
          <w:ilvl w:val="2"/>
          <w:numId w:val="26"/>
        </w:numPr>
        <w:ind w:leftChars="0"/>
      </w:pPr>
      <w:r>
        <w:t>SoftBank (147dB for voice), [CTC (147dB for voice)], [Panasonic]</w:t>
      </w:r>
    </w:p>
    <w:p w14:paraId="36F2591A" w14:textId="77777777" w:rsidR="00AD7909" w:rsidRDefault="00EB7125">
      <w:pPr>
        <w:pStyle w:val="a"/>
        <w:numPr>
          <w:ilvl w:val="1"/>
          <w:numId w:val="26"/>
        </w:numPr>
        <w:ind w:leftChars="0"/>
      </w:pPr>
      <w:r>
        <w:t>Alt.3 Relative MCL(/MIL)</w:t>
      </w:r>
    </w:p>
    <w:p w14:paraId="0A510800" w14:textId="77777777" w:rsidR="00AD7909" w:rsidRDefault="00EB7125">
      <w:pPr>
        <w:pStyle w:val="a"/>
        <w:numPr>
          <w:ilvl w:val="2"/>
          <w:numId w:val="2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a"/>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a"/>
        <w:numPr>
          <w:ilvl w:val="0"/>
          <w:numId w:val="27"/>
        </w:numPr>
        <w:ind w:leftChars="0"/>
      </w:pPr>
      <w:r>
        <w:t xml:space="preserve">For relative approach, we need more discussion on how many bottleneck channels can be solved. </w:t>
      </w:r>
    </w:p>
    <w:p w14:paraId="666C7BEE" w14:textId="77777777" w:rsidR="00AD7909" w:rsidRDefault="00EB7125">
      <w:pPr>
        <w:pStyle w:val="a"/>
        <w:numPr>
          <w:ilvl w:val="0"/>
          <w:numId w:val="27"/>
        </w:numPr>
        <w:ind w:leftChars="0"/>
      </w:pPr>
      <w:r>
        <w:t xml:space="preserve">For fixed value approach, RAN1 had a discussion on voice only. We have no guidance for </w:t>
      </w:r>
      <w:proofErr w:type="spellStart"/>
      <w:r>
        <w:t>eMBB</w:t>
      </w:r>
      <w:proofErr w:type="spellEnd"/>
      <w:r>
        <w:t xml:space="preserve">.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lastRenderedPageBreak/>
        <w:t>Moderator’s proposal</w:t>
      </w:r>
    </w:p>
    <w:p w14:paraId="7990BB6B" w14:textId="77777777" w:rsidR="00AD7909" w:rsidRDefault="00EB7125">
      <w:pPr>
        <w:pStyle w:val="a"/>
        <w:numPr>
          <w:ilvl w:val="0"/>
          <w:numId w:val="28"/>
        </w:numPr>
        <w:ind w:leftChars="0"/>
        <w:rPr>
          <w:b/>
          <w:highlight w:val="yellow"/>
        </w:rPr>
      </w:pPr>
      <w:r>
        <w:rPr>
          <w:b/>
          <w:highlight w:val="yellow"/>
        </w:rPr>
        <w:t xml:space="preserve">Adopt relative MPL/MCL/MIL for target performance metric for both </w:t>
      </w:r>
      <w:proofErr w:type="spellStart"/>
      <w:r>
        <w:rPr>
          <w:b/>
          <w:highlight w:val="yellow"/>
        </w:rPr>
        <w:t>eMBB</w:t>
      </w:r>
      <w:proofErr w:type="spellEnd"/>
      <w:r>
        <w:rPr>
          <w:b/>
          <w:highlight w:val="yellow"/>
        </w:rPr>
        <w:t xml:space="preserve"> and VoIP</w:t>
      </w:r>
    </w:p>
    <w:p w14:paraId="4072F693" w14:textId="77777777" w:rsidR="00AD7909" w:rsidRDefault="00EB7125">
      <w:pPr>
        <w:pStyle w:val="a"/>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a"/>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a"/>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a"/>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a"/>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a"/>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a"/>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a"/>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a"/>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a"/>
              <w:numPr>
                <w:ilvl w:val="0"/>
                <w:numId w:val="29"/>
              </w:numPr>
              <w:ind w:leftChars="0"/>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a"/>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a"/>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a"/>
              <w:numPr>
                <w:ilvl w:val="0"/>
                <w:numId w:val="51"/>
              </w:numPr>
              <w:ind w:leftChars="0"/>
            </w:pPr>
            <w:r>
              <w:t xml:space="preserve">If simulation-based antenna array gain is considered, then conclusions drawn for MCL, MIL and MPL may lead to different ones depending on broadcast/unicast setting, considered </w:t>
            </w:r>
            <w:proofErr w:type="spellStart"/>
            <w:r>
              <w:t>gNB</w:t>
            </w:r>
            <w:proofErr w:type="spellEnd"/>
            <w:r>
              <w:t xml:space="preserve">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w:t>
            </w:r>
            <w:r>
              <w:lastRenderedPageBreak/>
              <w:t xml:space="preserve">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lastRenderedPageBreak/>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a"/>
              <w:numPr>
                <w:ilvl w:val="0"/>
                <w:numId w:val="53"/>
              </w:numPr>
              <w:ind w:leftChars="0"/>
            </w:pPr>
            <w:r>
              <w:t xml:space="preserve">If we do not reach the targets, will the study item remain open?  </w:t>
            </w:r>
          </w:p>
          <w:p w14:paraId="6BA0F8FF" w14:textId="77777777" w:rsidR="00FD4D57" w:rsidRDefault="00FD4D57" w:rsidP="00FD4D57">
            <w:pPr>
              <w:pStyle w:val="a"/>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proofErr w:type="spellStart"/>
            <w:r>
              <w:t>InterDigital</w:t>
            </w:r>
            <w:proofErr w:type="spellEnd"/>
          </w:p>
        </w:tc>
        <w:tc>
          <w:tcPr>
            <w:tcW w:w="7786" w:type="dxa"/>
          </w:tcPr>
          <w:p w14:paraId="7BE2136E" w14:textId="04505683" w:rsidR="0075443E" w:rsidRDefault="0075443E" w:rsidP="0075443E">
            <w:r>
              <w:t>We support to use relative MPL/MCL/MIL for target performance metric.</w:t>
            </w:r>
          </w:p>
        </w:tc>
      </w:tr>
      <w:tr w:rsidR="005E4FAF" w14:paraId="71345140" w14:textId="77777777" w:rsidTr="00FD4D57">
        <w:tc>
          <w:tcPr>
            <w:tcW w:w="2376" w:type="dxa"/>
          </w:tcPr>
          <w:p w14:paraId="24A72952" w14:textId="4547A843" w:rsidR="005E4FAF" w:rsidRDefault="005E4FAF" w:rsidP="005E4FAF">
            <w:r>
              <w:rPr>
                <w:rFonts w:eastAsia="SimSun" w:hint="eastAsia"/>
                <w:lang w:eastAsia="zh-CN"/>
              </w:rPr>
              <w:t>vivo</w:t>
            </w:r>
          </w:p>
        </w:tc>
        <w:tc>
          <w:tcPr>
            <w:tcW w:w="7786" w:type="dxa"/>
          </w:tcPr>
          <w:p w14:paraId="3BE8E8B6" w14:textId="690EF7F1" w:rsidR="005E4FAF" w:rsidRDefault="005E4FAF" w:rsidP="005E4FAF">
            <w:r>
              <w:rPr>
                <w:rFonts w:eastAsia="SimSun" w:hint="eastAsia"/>
                <w:lang w:eastAsia="zh-CN"/>
              </w:rPr>
              <w:t>We agree with moderator</w:t>
            </w:r>
            <w:r>
              <w:rPr>
                <w:rFonts w:eastAsia="SimSun"/>
                <w:lang w:eastAsia="zh-CN"/>
              </w:rPr>
              <w:t>’s proposal, and we prefer MPL as target performance metric, so we advise to convert 147dB to MPL value. X,Y value need to be discussed depending on simulation results.</w:t>
            </w:r>
          </w:p>
        </w:tc>
      </w:tr>
      <w:tr w:rsidR="00430EEE" w14:paraId="42142980" w14:textId="77777777" w:rsidTr="00FD4D57">
        <w:tc>
          <w:tcPr>
            <w:tcW w:w="2376" w:type="dxa"/>
          </w:tcPr>
          <w:p w14:paraId="225130E9" w14:textId="1C17AAE6" w:rsidR="00430EEE" w:rsidRDefault="00430EEE" w:rsidP="00430EEE">
            <w:pPr>
              <w:rPr>
                <w:rFonts w:eastAsia="SimSun"/>
                <w:lang w:eastAsia="zh-CN"/>
              </w:rPr>
            </w:pPr>
            <w:r>
              <w:rPr>
                <w:rFonts w:eastAsia="Malgun Gothic" w:hint="eastAsia"/>
                <w:lang w:eastAsia="ko-KR"/>
              </w:rPr>
              <w:t>Samsung</w:t>
            </w:r>
          </w:p>
        </w:tc>
        <w:tc>
          <w:tcPr>
            <w:tcW w:w="7786" w:type="dxa"/>
          </w:tcPr>
          <w:p w14:paraId="1FCE22A7" w14:textId="5303F07A" w:rsidR="00430EEE" w:rsidRDefault="00430EEE" w:rsidP="00430EEE">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sidRPr="00755E27">
              <w:rPr>
                <w:rFonts w:eastAsia="Malgun Gothic"/>
                <w:vertAlign w:val="superscript"/>
                <w:lang w:eastAsia="ko-KR"/>
              </w:rPr>
              <w:t>st</w:t>
            </w:r>
            <w:r>
              <w:rPr>
                <w:rFonts w:eastAsia="Malgun Gothic"/>
                <w:lang w:eastAsia="ko-KR"/>
              </w:rPr>
              <w:t xml:space="preserve"> bullet and its sub-bullet (relative vs. absolute)</w:t>
            </w:r>
          </w:p>
        </w:tc>
      </w:tr>
      <w:tr w:rsidR="00E96EAC" w14:paraId="666DCC02" w14:textId="77777777" w:rsidTr="00FD4D57">
        <w:tc>
          <w:tcPr>
            <w:tcW w:w="2376" w:type="dxa"/>
          </w:tcPr>
          <w:p w14:paraId="5F3211E6" w14:textId="1DF998F2" w:rsidR="00E96EAC" w:rsidRDefault="00E96EAC" w:rsidP="00E96EAC">
            <w:pPr>
              <w:rPr>
                <w:rFonts w:eastAsia="Malgun Gothic" w:hint="eastAsia"/>
                <w:lang w:eastAsia="ko-KR"/>
              </w:rPr>
            </w:pPr>
            <w:r>
              <w:rPr>
                <w:rFonts w:hint="eastAsia"/>
              </w:rPr>
              <w:t>S</w:t>
            </w:r>
            <w:r>
              <w:t>harp</w:t>
            </w:r>
          </w:p>
        </w:tc>
        <w:tc>
          <w:tcPr>
            <w:tcW w:w="7786" w:type="dxa"/>
          </w:tcPr>
          <w:p w14:paraId="1EE586B7" w14:textId="0B6D492B" w:rsidR="00E96EAC" w:rsidRDefault="00E96EAC" w:rsidP="00E96EAC">
            <w:pPr>
              <w:rPr>
                <w:rFonts w:eastAsia="Malgun Gothic"/>
                <w:lang w:eastAsia="ko-KR"/>
              </w:rPr>
            </w:pPr>
            <w:r>
              <w:rPr>
                <w:rFonts w:hint="eastAsia"/>
              </w:rPr>
              <w:t>W</w:t>
            </w:r>
            <w:r>
              <w:t>e support FL proposal.</w:t>
            </w:r>
          </w:p>
        </w:tc>
      </w:tr>
    </w:tbl>
    <w:p w14:paraId="1A337080" w14:textId="77777777" w:rsidR="00AD7909" w:rsidRDefault="00AD7909"/>
    <w:p w14:paraId="426F9174" w14:textId="77777777" w:rsidR="00AD7909" w:rsidRPr="001979FB" w:rsidRDefault="00EB7125">
      <w:pPr>
        <w:pStyle w:val="20"/>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SimSun"/>
                <w:lang w:eastAsia="zh-CN"/>
              </w:rPr>
              <w:t>Remove 10% BLER</w:t>
            </w:r>
          </w:p>
        </w:tc>
      </w:tr>
      <w:tr w:rsidR="009979D8" w14:paraId="7403629A" w14:textId="77777777" w:rsidTr="009979D8">
        <w:tc>
          <w:tcPr>
            <w:tcW w:w="2376" w:type="dxa"/>
          </w:tcPr>
          <w:p w14:paraId="7029ADD1" w14:textId="77777777" w:rsidR="009979D8" w:rsidRDefault="009979D8" w:rsidP="00C9462E">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C9462E">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t>Qualcomm</w:t>
            </w:r>
          </w:p>
        </w:tc>
        <w:tc>
          <w:tcPr>
            <w:tcW w:w="7786" w:type="dxa"/>
          </w:tcPr>
          <w:p w14:paraId="214AC41D" w14:textId="78CEF525" w:rsidR="00FC6186" w:rsidRDefault="00FC6186" w:rsidP="00FC6186">
            <w:pPr>
              <w:rPr>
                <w:rFonts w:eastAsia="SimSun"/>
                <w:lang w:eastAsia="zh-CN"/>
              </w:rPr>
            </w:pPr>
            <w:r>
              <w:t>Let us stick to 1% BLER. It is well studied, and we know how the network behaves under this requirement.</w:t>
            </w:r>
          </w:p>
        </w:tc>
      </w:tr>
      <w:tr w:rsidR="005E4FAF" w14:paraId="5115BDF4" w14:textId="77777777" w:rsidTr="009979D8">
        <w:tc>
          <w:tcPr>
            <w:tcW w:w="2376" w:type="dxa"/>
          </w:tcPr>
          <w:p w14:paraId="1DEA7AD9" w14:textId="3DB2C8CA" w:rsidR="005E4FAF" w:rsidRDefault="005E4FAF" w:rsidP="005E4FAF">
            <w:r>
              <w:rPr>
                <w:rFonts w:eastAsia="SimSun" w:hint="eastAsia"/>
                <w:lang w:eastAsia="zh-CN"/>
              </w:rPr>
              <w:t>vivo</w:t>
            </w:r>
          </w:p>
        </w:tc>
        <w:tc>
          <w:tcPr>
            <w:tcW w:w="7786" w:type="dxa"/>
          </w:tcPr>
          <w:p w14:paraId="47779180" w14:textId="0ECDBF82" w:rsidR="005E4FAF" w:rsidRDefault="005E4FAF" w:rsidP="005E4FAF">
            <w:r>
              <w:rPr>
                <w:rFonts w:eastAsia="SimSun" w:hint="eastAsia"/>
                <w:lang w:eastAsia="zh-CN"/>
              </w:rPr>
              <w:t>For PDCCH, 1% BLER is needed.</w:t>
            </w:r>
          </w:p>
        </w:tc>
      </w:tr>
      <w:tr w:rsidR="00430EEE" w14:paraId="7EF2E142" w14:textId="77777777" w:rsidTr="009979D8">
        <w:tc>
          <w:tcPr>
            <w:tcW w:w="2376" w:type="dxa"/>
          </w:tcPr>
          <w:p w14:paraId="3DBC81A8" w14:textId="38BFB983" w:rsidR="00430EEE" w:rsidRDefault="00430EEE" w:rsidP="00430EEE">
            <w:pPr>
              <w:rPr>
                <w:rFonts w:eastAsia="SimSun"/>
                <w:lang w:eastAsia="zh-CN"/>
              </w:rPr>
            </w:pPr>
            <w:r>
              <w:rPr>
                <w:rFonts w:eastAsia="Malgun Gothic" w:hint="eastAsia"/>
                <w:lang w:val="en-US" w:eastAsia="ko-KR"/>
              </w:rPr>
              <w:t>Samsung</w:t>
            </w:r>
          </w:p>
        </w:tc>
        <w:tc>
          <w:tcPr>
            <w:tcW w:w="7786" w:type="dxa"/>
          </w:tcPr>
          <w:p w14:paraId="03C6DC02" w14:textId="2E3C95E8" w:rsidR="00430EEE" w:rsidRDefault="00430EEE" w:rsidP="00430EEE">
            <w:pPr>
              <w:rPr>
                <w:rFonts w:eastAsia="SimSun"/>
                <w:lang w:eastAsia="zh-CN"/>
              </w:rPr>
            </w:pPr>
            <w:r>
              <w:rPr>
                <w:rFonts w:eastAsia="SimSun"/>
                <w:lang w:eastAsia="zh-CN"/>
              </w:rPr>
              <w:t>Remove 10% BLER</w:t>
            </w:r>
          </w:p>
        </w:tc>
      </w:tr>
      <w:tr w:rsidR="00E96EAC" w14:paraId="71E69649" w14:textId="77777777" w:rsidTr="009979D8">
        <w:tc>
          <w:tcPr>
            <w:tcW w:w="2376" w:type="dxa"/>
          </w:tcPr>
          <w:p w14:paraId="0A4D0E62" w14:textId="577C5BA1" w:rsidR="00E96EAC" w:rsidRDefault="00E96EAC" w:rsidP="00E96EAC">
            <w:pPr>
              <w:rPr>
                <w:rFonts w:eastAsia="Malgun Gothic" w:hint="eastAsia"/>
                <w:lang w:val="en-US" w:eastAsia="ko-KR"/>
              </w:rPr>
            </w:pPr>
            <w:r>
              <w:rPr>
                <w:rFonts w:eastAsiaTheme="minorEastAsia" w:hint="eastAsia"/>
                <w:lang w:val="en-US"/>
              </w:rPr>
              <w:t>S</w:t>
            </w:r>
            <w:r>
              <w:rPr>
                <w:rFonts w:eastAsiaTheme="minorEastAsia"/>
                <w:lang w:val="en-US"/>
              </w:rPr>
              <w:t>harp</w:t>
            </w:r>
          </w:p>
        </w:tc>
        <w:tc>
          <w:tcPr>
            <w:tcW w:w="7786" w:type="dxa"/>
          </w:tcPr>
          <w:p w14:paraId="492D8225" w14:textId="58D40A3A" w:rsidR="00E96EAC" w:rsidRDefault="00E96EAC" w:rsidP="00E96EAC">
            <w:pPr>
              <w:rPr>
                <w:rFonts w:eastAsia="SimSun"/>
                <w:lang w:eastAsia="zh-CN"/>
              </w:rPr>
            </w:pPr>
            <w:r>
              <w:rPr>
                <w:rFonts w:eastAsiaTheme="minorEastAsia" w:hint="eastAsia"/>
              </w:rPr>
              <w:t>S</w:t>
            </w:r>
            <w:r>
              <w:rPr>
                <w:rFonts w:eastAsiaTheme="minorEastAsia"/>
              </w:rPr>
              <w:t>upport removing 10% BLER.</w:t>
            </w:r>
          </w:p>
        </w:tc>
      </w:tr>
    </w:tbl>
    <w:p w14:paraId="60EEF470" w14:textId="77777777" w:rsidR="00AD7909" w:rsidRDefault="00AD7909"/>
    <w:p w14:paraId="4A245570" w14:textId="77777777" w:rsidR="00AD7909" w:rsidRDefault="00AD7909"/>
    <w:p w14:paraId="6EEE80FA" w14:textId="77777777" w:rsidR="00AD7909" w:rsidRDefault="00EB7125">
      <w:pPr>
        <w:pStyle w:val="10"/>
        <w:spacing w:after="180"/>
      </w:pPr>
      <w:r>
        <w:lastRenderedPageBreak/>
        <w:t>Other issues related to evaluations</w:t>
      </w:r>
    </w:p>
    <w:p w14:paraId="4ED6E81C" w14:textId="77777777" w:rsidR="00AD7909" w:rsidRPr="001979FB" w:rsidRDefault="00EB7125">
      <w:pPr>
        <w:pStyle w:val="20"/>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a"/>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a"/>
        <w:numPr>
          <w:ilvl w:val="1"/>
          <w:numId w:val="31"/>
        </w:numPr>
        <w:ind w:leftChars="0"/>
        <w:rPr>
          <w:lang w:eastAsia="zh-CN"/>
        </w:rPr>
      </w:pPr>
      <w:r>
        <w:rPr>
          <w:lang w:eastAsia="zh-CN"/>
        </w:rPr>
        <w:t>Definition of MCL</w:t>
      </w:r>
    </w:p>
    <w:p w14:paraId="5C5D0B2D" w14:textId="77777777" w:rsidR="00AD7909" w:rsidRDefault="00EB7125">
      <w:pPr>
        <w:pStyle w:val="a"/>
        <w:numPr>
          <w:ilvl w:val="2"/>
          <w:numId w:val="31"/>
        </w:numPr>
        <w:ind w:leftChars="0"/>
        <w:rPr>
          <w:lang w:eastAsia="zh-CN"/>
        </w:rPr>
      </w:pPr>
      <w:r>
        <w:rPr>
          <w:lang w:eastAsia="zh-CN"/>
        </w:rPr>
        <w:t xml:space="preserve">Alt 1-1: Total transmit power - Receiver sensitivity + </w:t>
      </w:r>
      <w:proofErr w:type="spellStart"/>
      <w:r>
        <w:rPr>
          <w:lang w:eastAsia="zh-CN"/>
        </w:rPr>
        <w:t>gNB</w:t>
      </w:r>
      <w:proofErr w:type="spellEnd"/>
      <w:r>
        <w:rPr>
          <w:lang w:eastAsia="zh-CN"/>
        </w:rPr>
        <w:t xml:space="preserve"> antenna gain (component 2)</w:t>
      </w:r>
    </w:p>
    <w:p w14:paraId="7882A917" w14:textId="77777777" w:rsidR="00AD7909" w:rsidRDefault="00EB7125">
      <w:pPr>
        <w:pStyle w:val="a"/>
        <w:numPr>
          <w:ilvl w:val="2"/>
          <w:numId w:val="31"/>
        </w:numPr>
        <w:ind w:leftChars="0"/>
        <w:rPr>
          <w:lang w:eastAsia="zh-CN"/>
        </w:rPr>
      </w:pPr>
      <w:r>
        <w:rPr>
          <w:lang w:eastAsia="zh-CN"/>
        </w:rPr>
        <w:t xml:space="preserve">Alt 1-2: Total transmit power - Receiver sensitivity + </w:t>
      </w:r>
      <w:proofErr w:type="spellStart"/>
      <w:r>
        <w:rPr>
          <w:lang w:eastAsia="zh-CN"/>
        </w:rPr>
        <w:t>gNB</w:t>
      </w:r>
      <w:proofErr w:type="spellEnd"/>
      <w:r>
        <w:rPr>
          <w:lang w:eastAsia="zh-CN"/>
        </w:rPr>
        <w:t xml:space="preserve"> antenna gain (component 2 + 3) + UE antenna gain  </w:t>
      </w:r>
    </w:p>
    <w:p w14:paraId="479DDF33" w14:textId="77777777" w:rsidR="00AD7909" w:rsidRDefault="00EB7125">
      <w:pPr>
        <w:pStyle w:val="a"/>
        <w:numPr>
          <w:ilvl w:val="2"/>
          <w:numId w:val="31"/>
        </w:numPr>
        <w:ind w:leftChars="0"/>
        <w:rPr>
          <w:lang w:eastAsia="zh-CN"/>
        </w:rPr>
      </w:pPr>
      <w:r>
        <w:rPr>
          <w:lang w:eastAsia="zh-CN"/>
        </w:rPr>
        <w:t xml:space="preserve">Alt 1-3: Total transmit power - Receiver sensitivity + </w:t>
      </w:r>
      <w:proofErr w:type="spellStart"/>
      <w:r>
        <w:rPr>
          <w:lang w:eastAsia="zh-CN"/>
        </w:rPr>
        <w:t>gNB</w:t>
      </w:r>
      <w:proofErr w:type="spellEnd"/>
      <w:r>
        <w:rPr>
          <w:lang w:eastAsia="zh-CN"/>
        </w:rPr>
        <w:t xml:space="preserve"> antenna gain (component 2 + 3 + 4) + UE antenna gain  </w:t>
      </w:r>
    </w:p>
    <w:p w14:paraId="0E888D82" w14:textId="77777777" w:rsidR="00AD7909" w:rsidRDefault="00EB7125">
      <w:pPr>
        <w:pStyle w:val="a"/>
        <w:numPr>
          <w:ilvl w:val="1"/>
          <w:numId w:val="31"/>
        </w:numPr>
        <w:ind w:leftChars="0"/>
        <w:rPr>
          <w:lang w:eastAsia="zh-CN"/>
        </w:rPr>
      </w:pPr>
      <w:r>
        <w:rPr>
          <w:lang w:eastAsia="zh-CN"/>
        </w:rPr>
        <w:t>Definition of MIL</w:t>
      </w:r>
    </w:p>
    <w:p w14:paraId="27A96FDF" w14:textId="77777777" w:rsidR="00AD7909" w:rsidRDefault="00EB7125">
      <w:pPr>
        <w:pStyle w:val="a"/>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2A3587F8" w14:textId="77777777" w:rsidR="00AD7909" w:rsidRDefault="00EB7125">
      <w:pPr>
        <w:pStyle w:val="a"/>
        <w:numPr>
          <w:ilvl w:val="1"/>
          <w:numId w:val="31"/>
        </w:numPr>
        <w:ind w:leftChars="0"/>
        <w:rPr>
          <w:lang w:eastAsia="zh-CN"/>
        </w:rPr>
      </w:pPr>
      <w:r>
        <w:rPr>
          <w:lang w:eastAsia="zh-CN"/>
        </w:rPr>
        <w:t>Definition of MPL</w:t>
      </w:r>
    </w:p>
    <w:p w14:paraId="62ADF348" w14:textId="77777777" w:rsidR="00AD7909" w:rsidRDefault="00EB7125">
      <w:pPr>
        <w:pStyle w:val="a"/>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ab"/>
        <w:jc w:val="center"/>
        <w:rPr>
          <w:lang w:eastAsia="zh-CN"/>
        </w:rPr>
      </w:pPr>
      <w:r>
        <w:rPr>
          <w:noProof/>
          <w:lang w:eastAsia="ko-KR"/>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ab"/>
        <w:jc w:val="center"/>
        <w:rPr>
          <w:lang w:eastAsia="zh-CN"/>
        </w:rPr>
      </w:pPr>
    </w:p>
    <w:p w14:paraId="013BA374" w14:textId="77777777" w:rsidR="00AD7909" w:rsidRDefault="00EB7125">
      <w:pPr>
        <w:pStyle w:val="a"/>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a"/>
        <w:numPr>
          <w:ilvl w:val="1"/>
          <w:numId w:val="32"/>
        </w:numPr>
        <w:ind w:leftChars="0"/>
        <w:rPr>
          <w:lang w:eastAsia="zh-CN"/>
        </w:rPr>
      </w:pPr>
      <w:r>
        <w:rPr>
          <w:lang w:eastAsia="zh-CN"/>
        </w:rPr>
        <w:t>Definition of MCL</w:t>
      </w:r>
    </w:p>
    <w:p w14:paraId="0582DBCB" w14:textId="77777777" w:rsidR="00AD7909" w:rsidRDefault="00EB7125">
      <w:pPr>
        <w:pStyle w:val="a"/>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a"/>
        <w:numPr>
          <w:ilvl w:val="2"/>
          <w:numId w:val="32"/>
        </w:numPr>
        <w:ind w:leftChars="0"/>
        <w:rPr>
          <w:lang w:eastAsia="zh-CN"/>
        </w:rPr>
      </w:pPr>
      <w:r>
        <w:rPr>
          <w:lang w:eastAsia="zh-CN"/>
        </w:rPr>
        <w:t xml:space="preserve">Alt 2-2: Total transmit power - Receiver sensitivity + </w:t>
      </w:r>
      <w:proofErr w:type="spellStart"/>
      <w:r>
        <w:rPr>
          <w:lang w:eastAsia="zh-CN"/>
        </w:rPr>
        <w:t>gNB</w:t>
      </w:r>
      <w:proofErr w:type="spellEnd"/>
      <w:r>
        <w:rPr>
          <w:lang w:eastAsia="zh-CN"/>
        </w:rPr>
        <w:t xml:space="preserve"> antenna gain (component 2) + UE antenna gain  </w:t>
      </w:r>
    </w:p>
    <w:p w14:paraId="3772B39A" w14:textId="77777777" w:rsidR="00AD7909" w:rsidRDefault="00EB7125">
      <w:pPr>
        <w:pStyle w:val="a"/>
        <w:numPr>
          <w:ilvl w:val="2"/>
          <w:numId w:val="32"/>
        </w:numPr>
        <w:ind w:leftChars="0"/>
        <w:rPr>
          <w:lang w:eastAsia="zh-CN"/>
        </w:rPr>
      </w:pPr>
      <w:r>
        <w:rPr>
          <w:lang w:eastAsia="zh-CN"/>
        </w:rPr>
        <w:lastRenderedPageBreak/>
        <w:t xml:space="preserve">Alt 2-3: Total transmit power - Receiver sensitivity + </w:t>
      </w:r>
      <w:proofErr w:type="spellStart"/>
      <w:r>
        <w:rPr>
          <w:lang w:eastAsia="zh-CN"/>
        </w:rPr>
        <w:t>gNB</w:t>
      </w:r>
      <w:proofErr w:type="spellEnd"/>
      <w:r>
        <w:rPr>
          <w:lang w:eastAsia="zh-CN"/>
        </w:rPr>
        <w:t xml:space="preserve"> antenna gain (component 2 + 3) + UE antenna gain  </w:t>
      </w:r>
    </w:p>
    <w:p w14:paraId="4660DE9B" w14:textId="77777777" w:rsidR="00AD7909" w:rsidRDefault="00EB7125">
      <w:pPr>
        <w:pStyle w:val="a"/>
        <w:numPr>
          <w:ilvl w:val="1"/>
          <w:numId w:val="32"/>
        </w:numPr>
        <w:ind w:leftChars="0"/>
        <w:rPr>
          <w:lang w:eastAsia="zh-CN"/>
        </w:rPr>
      </w:pPr>
      <w:r>
        <w:rPr>
          <w:lang w:eastAsia="zh-CN"/>
        </w:rPr>
        <w:t>Definition of MIL</w:t>
      </w:r>
    </w:p>
    <w:p w14:paraId="0D48BAFA" w14:textId="77777777" w:rsidR="00AD7909" w:rsidRDefault="00EB7125">
      <w:pPr>
        <w:pStyle w:val="a"/>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3A39B40E" w14:textId="77777777" w:rsidR="00AD7909" w:rsidRDefault="00EB7125">
      <w:pPr>
        <w:pStyle w:val="a"/>
        <w:numPr>
          <w:ilvl w:val="1"/>
          <w:numId w:val="32"/>
        </w:numPr>
        <w:ind w:leftChars="0"/>
        <w:rPr>
          <w:lang w:eastAsia="zh-CN"/>
        </w:rPr>
      </w:pPr>
      <w:r>
        <w:rPr>
          <w:lang w:eastAsia="zh-CN"/>
        </w:rPr>
        <w:t>Definition of MPL</w:t>
      </w:r>
    </w:p>
    <w:p w14:paraId="52BD4F82" w14:textId="77777777" w:rsidR="00AD7909" w:rsidRDefault="00EB7125">
      <w:pPr>
        <w:pStyle w:val="a"/>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ab"/>
        <w:jc w:val="center"/>
        <w:rPr>
          <w:lang w:eastAsia="zh-CN"/>
        </w:rPr>
      </w:pPr>
      <w:r>
        <w:rPr>
          <w:noProof/>
          <w:lang w:eastAsia="ko-KR"/>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82"/>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a"/>
              <w:numPr>
                <w:ilvl w:val="0"/>
                <w:numId w:val="52"/>
              </w:numPr>
              <w:ind w:leftChars="0"/>
            </w:pPr>
            <w:r>
              <w:t xml:space="preserve">MCL as per IMT-2020 self-evaluation template does not include antenna array gains. This seems a reasonable approach because it allows to clearly differentiate among MCL, MIL and MPL. In particular, MCL depends exclusively on the channel </w:t>
            </w:r>
            <w:r>
              <w:lastRenderedPageBreak/>
              <w:t xml:space="preserve">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a"/>
              <w:numPr>
                <w:ilvl w:val="0"/>
                <w:numId w:val="52"/>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a"/>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a"/>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w:t>
            </w:r>
            <w:proofErr w:type="spellStart"/>
            <w:r>
              <w:t>gNB</w:t>
            </w:r>
            <w:proofErr w:type="spellEnd"/>
            <w:r>
              <w:t xml:space="preserve">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Rel-17. The definition of MCL should be kept as much as </w:t>
            </w:r>
            <w:r>
              <w:lastRenderedPageBreak/>
              <w:t xml:space="preserve">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C9462E">
            <w:pPr>
              <w:rPr>
                <w:rFonts w:eastAsiaTheme="minorEastAsia"/>
                <w:lang w:val="en-US"/>
              </w:rPr>
            </w:pPr>
            <w:r>
              <w:rPr>
                <w:rFonts w:eastAsiaTheme="minorEastAsia"/>
                <w:lang w:val="en-US"/>
              </w:rPr>
              <w:lastRenderedPageBreak/>
              <w:t>Ericsson</w:t>
            </w:r>
          </w:p>
        </w:tc>
        <w:tc>
          <w:tcPr>
            <w:tcW w:w="1744" w:type="dxa"/>
          </w:tcPr>
          <w:p w14:paraId="4573686E" w14:textId="77777777" w:rsidR="00E76F4F" w:rsidRDefault="00E76F4F" w:rsidP="00C9462E">
            <w:pPr>
              <w:rPr>
                <w:rFonts w:eastAsiaTheme="minorEastAsia"/>
              </w:rPr>
            </w:pPr>
            <w:r>
              <w:rPr>
                <w:rFonts w:eastAsiaTheme="minorEastAsia"/>
              </w:rPr>
              <w:t>MIL + MCL Alt 1, updated</w:t>
            </w:r>
          </w:p>
        </w:tc>
        <w:tc>
          <w:tcPr>
            <w:tcW w:w="1843" w:type="dxa"/>
          </w:tcPr>
          <w:p w14:paraId="777A2331" w14:textId="77777777" w:rsidR="00E76F4F" w:rsidRDefault="00E76F4F" w:rsidP="00C9462E"/>
        </w:tc>
        <w:tc>
          <w:tcPr>
            <w:tcW w:w="5110" w:type="dxa"/>
          </w:tcPr>
          <w:p w14:paraId="23A509D6" w14:textId="77777777" w:rsidR="00E76F4F" w:rsidRDefault="00E76F4F" w:rsidP="00C9462E">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C9462E">
            <w:pPr>
              <w:rPr>
                <w:b/>
                <w:bCs/>
              </w:rPr>
            </w:pPr>
            <w:r w:rsidRPr="00077741">
              <w:rPr>
                <w:b/>
                <w:bCs/>
              </w:rPr>
              <w:t xml:space="preserve">MCL = MIL – </w:t>
            </w:r>
            <w:proofErr w:type="spellStart"/>
            <w:r w:rsidRPr="00077741">
              <w:rPr>
                <w:b/>
                <w:bCs/>
              </w:rPr>
              <w:t>antenna_gain</w:t>
            </w:r>
            <w:proofErr w:type="spellEnd"/>
            <w:r w:rsidRPr="00077741">
              <w:rPr>
                <w:b/>
                <w:bCs/>
              </w:rPr>
              <w:t>.</w:t>
            </w:r>
          </w:p>
          <w:p w14:paraId="2C4B46F2" w14:textId="77777777" w:rsidR="00E76F4F" w:rsidRPr="001C753F" w:rsidRDefault="00E76F4F" w:rsidP="00C9462E">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proofErr w:type="spellStart"/>
            <w:r>
              <w:t>InterDigital</w:t>
            </w:r>
            <w:proofErr w:type="spellEnd"/>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r w:rsidR="005E4FAF" w:rsidRPr="001C753F" w14:paraId="2245C6CF" w14:textId="77777777" w:rsidTr="00E76F4F">
        <w:tc>
          <w:tcPr>
            <w:tcW w:w="1483" w:type="dxa"/>
          </w:tcPr>
          <w:p w14:paraId="784C80A5" w14:textId="39CC2ACA" w:rsidR="005E4FAF" w:rsidRDefault="005E4FAF" w:rsidP="005E4FAF">
            <w:r>
              <w:rPr>
                <w:rFonts w:eastAsia="SimSun" w:hint="eastAsia"/>
                <w:lang w:eastAsia="zh-CN"/>
              </w:rPr>
              <w:t>vivo</w:t>
            </w:r>
          </w:p>
        </w:tc>
        <w:tc>
          <w:tcPr>
            <w:tcW w:w="1744" w:type="dxa"/>
          </w:tcPr>
          <w:p w14:paraId="29F038DF" w14:textId="689268B6" w:rsidR="005E4FAF" w:rsidRDefault="005E4FAF" w:rsidP="005E4FAF">
            <w:r>
              <w:rPr>
                <w:rFonts w:eastAsia="SimSun" w:hint="eastAsia"/>
                <w:lang w:eastAsia="zh-CN"/>
              </w:rPr>
              <w:t>N</w:t>
            </w:r>
          </w:p>
        </w:tc>
        <w:tc>
          <w:tcPr>
            <w:tcW w:w="1843" w:type="dxa"/>
          </w:tcPr>
          <w:p w14:paraId="7FC29175" w14:textId="53C80C72" w:rsidR="005E4FAF" w:rsidRDefault="005E4FAF" w:rsidP="005E4FAF">
            <w:r>
              <w:rPr>
                <w:rFonts w:eastAsia="SimSun"/>
                <w:lang w:eastAsia="zh-CN"/>
              </w:rPr>
              <w:t>Alt 2-1</w:t>
            </w:r>
          </w:p>
        </w:tc>
        <w:tc>
          <w:tcPr>
            <w:tcW w:w="5110" w:type="dxa"/>
          </w:tcPr>
          <w:p w14:paraId="66533C86" w14:textId="3C9254B2" w:rsidR="005E4FAF" w:rsidRDefault="005E4FAF" w:rsidP="005E4FAF">
            <w:r>
              <w:rPr>
                <w:rFonts w:eastAsia="SimSun" w:hint="eastAsia"/>
                <w:lang w:eastAsia="zh-CN"/>
              </w:rPr>
              <w:t>We prefer MPL</w:t>
            </w:r>
          </w:p>
        </w:tc>
      </w:tr>
      <w:tr w:rsidR="00430EEE" w:rsidRPr="001C753F" w14:paraId="7DCAC0EE" w14:textId="77777777" w:rsidTr="00E76F4F">
        <w:tc>
          <w:tcPr>
            <w:tcW w:w="1483" w:type="dxa"/>
          </w:tcPr>
          <w:p w14:paraId="0F70F57D" w14:textId="36FFC3C5" w:rsidR="00430EEE" w:rsidRDefault="00430EEE" w:rsidP="00430EEE">
            <w:pPr>
              <w:rPr>
                <w:rFonts w:eastAsia="SimSun"/>
                <w:lang w:eastAsia="zh-CN"/>
              </w:rPr>
            </w:pPr>
            <w:r>
              <w:rPr>
                <w:rFonts w:eastAsia="Malgun Gothic" w:hint="eastAsia"/>
                <w:lang w:eastAsia="ko-KR"/>
              </w:rPr>
              <w:t>Samsung</w:t>
            </w:r>
          </w:p>
        </w:tc>
        <w:tc>
          <w:tcPr>
            <w:tcW w:w="1744" w:type="dxa"/>
          </w:tcPr>
          <w:p w14:paraId="7B866937" w14:textId="77777777" w:rsidR="00430EEE" w:rsidRDefault="00430EEE" w:rsidP="00430EEE">
            <w:pPr>
              <w:rPr>
                <w:rFonts w:eastAsia="SimSun"/>
                <w:lang w:eastAsia="zh-CN"/>
              </w:rPr>
            </w:pPr>
          </w:p>
        </w:tc>
        <w:tc>
          <w:tcPr>
            <w:tcW w:w="1843" w:type="dxa"/>
          </w:tcPr>
          <w:p w14:paraId="6E7F54A5" w14:textId="77777777" w:rsidR="00430EEE" w:rsidRDefault="00430EEE" w:rsidP="00430EEE">
            <w:pPr>
              <w:rPr>
                <w:rFonts w:eastAsia="SimSun"/>
                <w:lang w:eastAsia="zh-CN"/>
              </w:rPr>
            </w:pPr>
          </w:p>
        </w:tc>
        <w:tc>
          <w:tcPr>
            <w:tcW w:w="5110" w:type="dxa"/>
          </w:tcPr>
          <w:p w14:paraId="25DF2CEA" w14:textId="75B9CA07" w:rsidR="00430EEE" w:rsidRDefault="00430EEE" w:rsidP="00430EEE">
            <w:pPr>
              <w:rPr>
                <w:rFonts w:eastAsia="SimSun"/>
                <w:lang w:eastAsia="zh-CN"/>
              </w:rPr>
            </w:pPr>
            <w:r>
              <w:rPr>
                <w:rFonts w:eastAsia="Malgun Gothic" w:hint="eastAsia"/>
                <w:lang w:eastAsia="ko-KR"/>
              </w:rPr>
              <w:t>Prefer</w:t>
            </w:r>
            <w:r>
              <w:rPr>
                <w:rFonts w:eastAsia="Malgun Gothic"/>
                <w:lang w:eastAsia="ko-KR"/>
              </w:rPr>
              <w:t xml:space="preserve"> </w:t>
            </w:r>
            <w:r w:rsidRPr="00897166">
              <w:rPr>
                <w:rFonts w:eastAsia="Malgun Gothic"/>
                <w:lang w:eastAsia="ko-KR"/>
              </w:rPr>
              <w:t>TDL Option 1</w:t>
            </w:r>
            <w:r>
              <w:rPr>
                <w:rFonts w:eastAsia="Malgun Gothic"/>
                <w:lang w:eastAsia="ko-KR"/>
              </w:rPr>
              <w:t>. We share the view from Nokia as pointed in above observation</w:t>
            </w:r>
            <w:r w:rsidR="00C6593B">
              <w:rPr>
                <w:rFonts w:eastAsia="Malgun Gothic"/>
                <w:lang w:eastAsia="ko-KR"/>
              </w:rPr>
              <w:t>s</w:t>
            </w:r>
          </w:p>
        </w:tc>
      </w:tr>
      <w:tr w:rsidR="00E96EAC" w:rsidRPr="001C753F" w14:paraId="370297A0" w14:textId="77777777" w:rsidTr="00E76F4F">
        <w:tc>
          <w:tcPr>
            <w:tcW w:w="1483" w:type="dxa"/>
          </w:tcPr>
          <w:p w14:paraId="60656AA6" w14:textId="27C2F433" w:rsidR="00E96EAC" w:rsidRPr="00E96EAC" w:rsidRDefault="00E96EAC" w:rsidP="00430EEE">
            <w:pPr>
              <w:rPr>
                <w:rFonts w:eastAsiaTheme="minorEastAsia" w:hint="eastAsia"/>
              </w:rPr>
            </w:pPr>
            <w:r>
              <w:rPr>
                <w:rFonts w:eastAsiaTheme="minorEastAsia" w:hint="eastAsia"/>
              </w:rPr>
              <w:t>S</w:t>
            </w:r>
            <w:r>
              <w:rPr>
                <w:rFonts w:eastAsiaTheme="minorEastAsia"/>
              </w:rPr>
              <w:t>harp</w:t>
            </w:r>
          </w:p>
        </w:tc>
        <w:tc>
          <w:tcPr>
            <w:tcW w:w="1744" w:type="dxa"/>
          </w:tcPr>
          <w:p w14:paraId="2DB93ED8" w14:textId="77777777" w:rsidR="00E96EAC" w:rsidRDefault="00E96EAC" w:rsidP="00430EEE">
            <w:pPr>
              <w:rPr>
                <w:rFonts w:eastAsia="SimSun"/>
                <w:lang w:eastAsia="zh-CN"/>
              </w:rPr>
            </w:pPr>
          </w:p>
        </w:tc>
        <w:tc>
          <w:tcPr>
            <w:tcW w:w="1843" w:type="dxa"/>
          </w:tcPr>
          <w:p w14:paraId="36ACA475" w14:textId="77777777" w:rsidR="00E96EAC" w:rsidRDefault="00E96EAC" w:rsidP="00430EEE">
            <w:pPr>
              <w:rPr>
                <w:rFonts w:eastAsia="SimSun"/>
                <w:lang w:eastAsia="zh-CN"/>
              </w:rPr>
            </w:pPr>
          </w:p>
        </w:tc>
        <w:tc>
          <w:tcPr>
            <w:tcW w:w="5110" w:type="dxa"/>
          </w:tcPr>
          <w:p w14:paraId="182DFAFE" w14:textId="32CCC67E" w:rsidR="00E96EAC" w:rsidRPr="00E96EAC" w:rsidRDefault="00E96EAC" w:rsidP="00430EEE">
            <w:pPr>
              <w:rPr>
                <w:rFonts w:eastAsiaTheme="minorEastAsia" w:hint="eastAsia"/>
              </w:rPr>
            </w:pPr>
            <w:r>
              <w:rPr>
                <w:rFonts w:eastAsiaTheme="minorEastAsia" w:hint="eastAsia"/>
              </w:rPr>
              <w:t>W</w:t>
            </w:r>
            <w:r>
              <w:rPr>
                <w:rFonts w:eastAsiaTheme="minorEastAsia"/>
              </w:rPr>
              <w:t>e prefer not including antenna gains for MCL metric.</w:t>
            </w:r>
          </w:p>
        </w:tc>
      </w:tr>
    </w:tbl>
    <w:p w14:paraId="56C85EE8" w14:textId="77777777" w:rsidR="00AD7909" w:rsidRDefault="00AD7909"/>
    <w:p w14:paraId="5FEDBBE0" w14:textId="77777777" w:rsidR="00AD7909" w:rsidRDefault="00AD7909"/>
    <w:p w14:paraId="3E4D7929" w14:textId="77777777" w:rsidR="00AD7909" w:rsidRPr="001979FB" w:rsidRDefault="00EB7125">
      <w:pPr>
        <w:pStyle w:val="20"/>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a"/>
        <w:numPr>
          <w:ilvl w:val="0"/>
          <w:numId w:val="33"/>
        </w:numPr>
        <w:ind w:leftChars="0"/>
      </w:pPr>
      <w:r>
        <w:t>46.06 dBm [2]</w:t>
      </w:r>
    </w:p>
    <w:p w14:paraId="3D9D5A6B" w14:textId="77777777" w:rsidR="00AD7909" w:rsidRDefault="00EB7125">
      <w:pPr>
        <w:pStyle w:val="a"/>
        <w:numPr>
          <w:ilvl w:val="0"/>
          <w:numId w:val="33"/>
        </w:numPr>
        <w:ind w:leftChars="0"/>
      </w:pPr>
      <w:r>
        <w:t xml:space="preserve">A power spectrum density of 33 dBm/MHz [5] </w:t>
      </w:r>
    </w:p>
    <w:p w14:paraId="58A289FF" w14:textId="77777777" w:rsidR="00AD7909" w:rsidRDefault="00EB7125">
      <w:pPr>
        <w:pStyle w:val="a"/>
        <w:numPr>
          <w:ilvl w:val="0"/>
          <w:numId w:val="33"/>
        </w:numPr>
        <w:ind w:leftChars="0"/>
      </w:pPr>
      <w:r>
        <w:rPr>
          <w:lang w:eastAsia="zh-CN"/>
        </w:rPr>
        <w:t>the misalignment of the bandwidth in the template of IMT-2020 needs to be solved[12]</w:t>
      </w:r>
    </w:p>
    <w:p w14:paraId="6E94CE48" w14:textId="77777777" w:rsidR="00AD7909" w:rsidRDefault="00EB7125">
      <w:r>
        <w:lastRenderedPageBreak/>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 xml:space="preserve">the total transmit power for DL channels is based on the whole system BW, which is the maximum limit of </w:t>
            </w:r>
            <w:proofErr w:type="spellStart"/>
            <w:r>
              <w:rPr>
                <w:rFonts w:hint="eastAsia"/>
                <w:lang w:val="en-US" w:eastAsia="zh-CN"/>
              </w:rPr>
              <w:t>gNB</w:t>
            </w:r>
            <w:proofErr w:type="spellEnd"/>
            <w:r>
              <w:rPr>
                <w:rFonts w:hint="eastAsia"/>
                <w:lang w:val="en-US" w:eastAsia="zh-CN"/>
              </w:rPr>
              <w:t xml:space="preserve">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Tx power used by </w:t>
            </w:r>
            <w:proofErr w:type="spellStart"/>
            <w:r>
              <w:t>gNB</w:t>
            </w:r>
            <w:proofErr w:type="spellEnd"/>
            <w:r>
              <w:t xml:space="preserve"> could be 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power which is captured by the IMT-2020 template.</w:t>
            </w:r>
          </w:p>
        </w:tc>
      </w:tr>
      <w:tr w:rsidR="00E76F4F" w14:paraId="12434D5E" w14:textId="77777777" w:rsidTr="00E76F4F">
        <w:tc>
          <w:tcPr>
            <w:tcW w:w="2376" w:type="dxa"/>
          </w:tcPr>
          <w:p w14:paraId="7F0D00D8" w14:textId="77777777" w:rsidR="00E76F4F" w:rsidRDefault="00E76F4F" w:rsidP="00C9462E">
            <w:r>
              <w:t>Ericsson</w:t>
            </w:r>
          </w:p>
        </w:tc>
        <w:tc>
          <w:tcPr>
            <w:tcW w:w="7786" w:type="dxa"/>
          </w:tcPr>
          <w:p w14:paraId="30E6687D" w14:textId="77777777" w:rsidR="00E76F4F" w:rsidRDefault="00E76F4F" w:rsidP="00C9462E">
            <w:r>
              <w:t>33 dBm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6" w:history="1">
              <w:r w:rsidRPr="00876FF8">
                <w:rPr>
                  <w:rStyle w:val="aff0"/>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t>49 dBm for 20 MHz bandwidth</w:t>
            </w:r>
          </w:p>
          <w:p w14:paraId="6E8CEE89" w14:textId="77777777" w:rsidR="003E63A0" w:rsidRDefault="003E63A0" w:rsidP="003E63A0">
            <w:pPr>
              <w:contextualSpacing/>
            </w:pPr>
            <w:r>
              <w:t>46 dBm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51 dBm for 100 MHz bandwidth</w:t>
            </w:r>
          </w:p>
          <w:p w14:paraId="3BFA439C" w14:textId="77777777" w:rsidR="003E63A0" w:rsidRDefault="003E63A0" w:rsidP="003E63A0"/>
        </w:tc>
      </w:tr>
      <w:tr w:rsidR="005E4FAF" w14:paraId="5E7C5D82" w14:textId="77777777" w:rsidTr="00E76F4F">
        <w:tc>
          <w:tcPr>
            <w:tcW w:w="2376" w:type="dxa"/>
          </w:tcPr>
          <w:p w14:paraId="75D2FD58" w14:textId="50DEDBB0" w:rsidR="005E4FAF" w:rsidRDefault="005E4FAF" w:rsidP="005E4FAF">
            <w:r>
              <w:rPr>
                <w:rFonts w:eastAsia="SimSun" w:hint="eastAsia"/>
                <w:lang w:eastAsia="zh-CN"/>
              </w:rPr>
              <w:t>vivo</w:t>
            </w:r>
          </w:p>
        </w:tc>
        <w:tc>
          <w:tcPr>
            <w:tcW w:w="7786" w:type="dxa"/>
          </w:tcPr>
          <w:p w14:paraId="3A4E0757" w14:textId="109ECE79" w:rsidR="005E4FAF" w:rsidRDefault="005E4FAF" w:rsidP="005E4FAF">
            <w:pPr>
              <w:contextualSpacing/>
            </w:pPr>
            <w:r>
              <w:rPr>
                <w:rFonts w:eastAsia="SimSun" w:hint="eastAsia"/>
                <w:lang w:eastAsia="zh-CN"/>
              </w:rPr>
              <w:t xml:space="preserve">Both Alt 2 and 3 </w:t>
            </w:r>
            <w:r>
              <w:rPr>
                <w:rFonts w:eastAsia="SimSun"/>
                <w:lang w:eastAsia="zh-CN"/>
              </w:rPr>
              <w:t>are</w:t>
            </w:r>
            <w:r>
              <w:rPr>
                <w:rFonts w:eastAsia="SimSun" w:hint="eastAsia"/>
                <w:lang w:eastAsia="zh-CN"/>
              </w:rPr>
              <w:t xml:space="preserve"> OK,</w:t>
            </w:r>
            <w:r>
              <w:rPr>
                <w:rFonts w:eastAsia="SimSun"/>
                <w:lang w:eastAsia="zh-CN"/>
              </w:rPr>
              <w:t xml:space="preserve"> value of Alt2 is based on actual network deployment of CTC and CMCC, Alt3 is according to ITU self-evaluation.</w:t>
            </w:r>
          </w:p>
        </w:tc>
      </w:tr>
    </w:tbl>
    <w:p w14:paraId="6B0596A1" w14:textId="77777777" w:rsidR="00AD7909" w:rsidRDefault="00AD7909"/>
    <w:p w14:paraId="50708643" w14:textId="77777777" w:rsidR="00AD7909" w:rsidRPr="001979FB" w:rsidRDefault="00EB7125">
      <w:pPr>
        <w:pStyle w:val="20"/>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0D0DA5D" w14:textId="77777777" w:rsidR="00AD7909" w:rsidRDefault="00EB7125">
      <w:pPr>
        <w:pStyle w:val="a"/>
        <w:numPr>
          <w:ilvl w:val="0"/>
          <w:numId w:val="34"/>
        </w:numPr>
        <w:ind w:leftChars="0"/>
      </w:pPr>
      <w:r>
        <w:lastRenderedPageBreak/>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a"/>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a"/>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a"/>
        <w:numPr>
          <w:ilvl w:val="0"/>
          <w:numId w:val="34"/>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4AC73C05"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ab"/>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ab"/>
              <w:overflowPunct w:val="0"/>
              <w:autoSpaceDE w:val="0"/>
              <w:autoSpaceDN w:val="0"/>
              <w:adjustRightInd w:val="0"/>
              <w:jc w:val="center"/>
              <w:textAlignment w:val="baseline"/>
              <w:rPr>
                <w:rFonts w:eastAsia="SimSun"/>
                <w:sz w:val="24"/>
                <w:lang w:eastAsia="zh-CN"/>
              </w:rPr>
            </w:pPr>
            <w:r>
              <w:rPr>
                <w:noProof/>
                <w:lang w:eastAsia="ko-KR"/>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46CAED7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lastRenderedPageBreak/>
              <w:t>Antenna gain component 2 = 10*log(N/k) – Δ1</w:t>
            </w:r>
          </w:p>
          <w:p w14:paraId="281E4377"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ab"/>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ab"/>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 xml:space="preserve">he ranges of Δ1 and Δ2 vary from the value of M, N, k, and they also depend on </w:t>
            </w:r>
            <w:proofErr w:type="spellStart"/>
            <w:r>
              <w:rPr>
                <w:sz w:val="24"/>
                <w:lang w:val="en-GB" w:eastAsia="zh-CN"/>
              </w:rPr>
              <w:t>gNB</w:t>
            </w:r>
            <w:proofErr w:type="spellEnd"/>
            <w:r>
              <w:rPr>
                <w:sz w:val="24"/>
                <w:lang w:val="en-GB" w:eastAsia="zh-CN"/>
              </w:rPr>
              <w:t xml:space="preserve">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lastRenderedPageBreak/>
              <w:t>Qualcomm</w:t>
            </w:r>
          </w:p>
        </w:tc>
        <w:tc>
          <w:tcPr>
            <w:tcW w:w="7786" w:type="dxa"/>
          </w:tcPr>
          <w:p w14:paraId="777393EB" w14:textId="77777777" w:rsidR="007D7262" w:rsidRDefault="007D7262" w:rsidP="007D7262">
            <w:r>
              <w:t>Please see our comment in Section 2.4. In addition to the four gain components identified in the figure in Section 3.1, we need at least 2 correction factors here. One correction term is for imperfect beamforming/combining due to channel estimation errors (</w:t>
            </w:r>
            <w:r w:rsidRPr="005D7EA7">
              <w:rPr>
                <w:rFonts w:hint="eastAsia"/>
              </w:rPr>
              <w:t>Δ</w:t>
            </w:r>
            <w:proofErr w:type="spellStart"/>
            <w:r w:rsidRPr="007446F1">
              <w:rPr>
                <w:vertAlign w:val="subscript"/>
              </w:rPr>
              <w:t>chEst</w:t>
            </w:r>
            <w:proofErr w:type="spellEnd"/>
            <w:r>
              <w:t>). A second correction term (</w:t>
            </w:r>
            <w:r w:rsidRPr="005D7EA7">
              <w:rPr>
                <w:rFonts w:hint="eastAsia"/>
              </w:rPr>
              <w:t>Δ</w:t>
            </w:r>
            <w:proofErr w:type="spellStart"/>
            <w:r w:rsidRPr="007446F1">
              <w:rPr>
                <w:vertAlign w:val="subscript"/>
              </w:rPr>
              <w:t>bcast</w:t>
            </w:r>
            <w:proofErr w:type="spellEnd"/>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proofErr w:type="spellStart"/>
            <w:r>
              <w:t>InterDigital</w:t>
            </w:r>
            <w:proofErr w:type="spellEnd"/>
          </w:p>
        </w:tc>
        <w:tc>
          <w:tcPr>
            <w:tcW w:w="7786" w:type="dxa"/>
          </w:tcPr>
          <w:p w14:paraId="5E62F5D6" w14:textId="53D1A41E" w:rsidR="004967C0" w:rsidRDefault="004967C0" w:rsidP="004967C0">
            <w:r>
              <w:t>Our view is aligned with Alt. 2 from China Telecom. Deltas can be reported by companies.</w:t>
            </w:r>
          </w:p>
        </w:tc>
      </w:tr>
      <w:tr w:rsidR="005E4FAF" w14:paraId="2E4F860C" w14:textId="77777777" w:rsidTr="00AD7909">
        <w:tc>
          <w:tcPr>
            <w:tcW w:w="2376" w:type="dxa"/>
          </w:tcPr>
          <w:p w14:paraId="43CCA112" w14:textId="0A79E1C3" w:rsidR="005E4FAF" w:rsidRDefault="005E4FAF" w:rsidP="005E4FAF">
            <w:r>
              <w:rPr>
                <w:rFonts w:eastAsia="SimSun" w:hint="eastAsia"/>
                <w:lang w:eastAsia="zh-CN"/>
              </w:rPr>
              <w:t>vivo</w:t>
            </w:r>
          </w:p>
        </w:tc>
        <w:tc>
          <w:tcPr>
            <w:tcW w:w="7786" w:type="dxa"/>
          </w:tcPr>
          <w:p w14:paraId="1C4C185E" w14:textId="00D6B9CE" w:rsidR="005E4FAF" w:rsidRDefault="005E4FAF" w:rsidP="005E4FAF">
            <w:r>
              <w:rPr>
                <w:rFonts w:eastAsia="SimSun"/>
                <w:lang w:eastAsia="zh-CN"/>
              </w:rPr>
              <w:t>Definition</w:t>
            </w:r>
            <w:r>
              <w:rPr>
                <w:rFonts w:eastAsia="SimSun" w:hint="eastAsia"/>
                <w:lang w:eastAsia="zh-CN"/>
              </w:rPr>
              <w:t xml:space="preserve"> </w:t>
            </w:r>
            <w:r>
              <w:rPr>
                <w:rFonts w:eastAsia="SimSun"/>
                <w:lang w:eastAsia="zh-CN"/>
              </w:rPr>
              <w:t xml:space="preserve">of array gain can be as Alt5, while </w:t>
            </w:r>
            <w:r w:rsidRPr="005D7EA7">
              <w:t>broadcast beamforming gain loss</w:t>
            </w:r>
            <w:r>
              <w:t xml:space="preserve"> should be 8dB as defined in Alt1.</w:t>
            </w:r>
            <w:r>
              <w:rPr>
                <w:rFonts w:eastAsia="SimSun"/>
                <w:lang w:eastAsia="zh-CN"/>
              </w:rPr>
              <w:t xml:space="preserve"> We think unicast BF gain is </w:t>
            </w:r>
            <w:r w:rsidRPr="00D316DA">
              <w:rPr>
                <w:bCs/>
                <w:sz w:val="22"/>
                <w:szCs w:val="22"/>
              </w:rPr>
              <w:t xml:space="preserve">10 * 1og10 (number of antenna elements/number of </w:t>
            </w:r>
            <w:proofErr w:type="spellStart"/>
            <w:r w:rsidRPr="00D316DA">
              <w:rPr>
                <w:bCs/>
                <w:sz w:val="22"/>
                <w:szCs w:val="22"/>
              </w:rPr>
              <w:t>TxRUs</w:t>
            </w:r>
            <w:proofErr w:type="spellEnd"/>
            <w:r w:rsidRPr="00D316DA">
              <w:rPr>
                <w:bCs/>
                <w:sz w:val="22"/>
                <w:szCs w:val="22"/>
              </w:rPr>
              <w:t xml:space="preserve">) + 10 * 1og10 (number of </w:t>
            </w:r>
            <w:proofErr w:type="spellStart"/>
            <w:r w:rsidRPr="00D316DA">
              <w:rPr>
                <w:bCs/>
                <w:sz w:val="22"/>
                <w:szCs w:val="22"/>
              </w:rPr>
              <w:t>TxRUs</w:t>
            </w:r>
            <w:proofErr w:type="spellEnd"/>
            <w:r w:rsidRPr="00D316DA">
              <w:rPr>
                <w:bCs/>
                <w:sz w:val="22"/>
                <w:szCs w:val="22"/>
              </w:rPr>
              <w:t xml:space="preserve"> /number of RF chains)</w:t>
            </w:r>
            <w:r>
              <w:rPr>
                <w:bCs/>
                <w:sz w:val="22"/>
                <w:szCs w:val="22"/>
              </w:rPr>
              <w:t xml:space="preserve">, while broadcast BF gain is </w:t>
            </w:r>
            <w:r w:rsidRPr="00D316DA">
              <w:rPr>
                <w:bCs/>
                <w:sz w:val="22"/>
                <w:szCs w:val="22"/>
              </w:rPr>
              <w:t xml:space="preserve">10 * 1og10 (number of antenna elements/number of </w:t>
            </w:r>
            <w:proofErr w:type="spellStart"/>
            <w:r w:rsidRPr="00D316DA">
              <w:rPr>
                <w:bCs/>
                <w:sz w:val="22"/>
                <w:szCs w:val="22"/>
              </w:rPr>
              <w:t>TxRUs</w:t>
            </w:r>
            <w:proofErr w:type="spellEnd"/>
            <w:r w:rsidRPr="00D316DA">
              <w:rPr>
                <w:bCs/>
                <w:sz w:val="22"/>
                <w:szCs w:val="22"/>
              </w:rPr>
              <w:t xml:space="preserve">) + 10 * 1og10 (number of </w:t>
            </w:r>
            <w:proofErr w:type="spellStart"/>
            <w:r w:rsidRPr="00D316DA">
              <w:rPr>
                <w:bCs/>
                <w:sz w:val="22"/>
                <w:szCs w:val="22"/>
              </w:rPr>
              <w:t>TxRUs</w:t>
            </w:r>
            <w:proofErr w:type="spellEnd"/>
            <w:r w:rsidRPr="00D316DA">
              <w:rPr>
                <w:bCs/>
                <w:sz w:val="22"/>
                <w:szCs w:val="22"/>
              </w:rPr>
              <w:t xml:space="preserve"> /number of RF chains)</w:t>
            </w:r>
            <w:r>
              <w:rPr>
                <w:bCs/>
                <w:sz w:val="22"/>
                <w:szCs w:val="22"/>
              </w:rPr>
              <w:t xml:space="preserve"> – 8;</w:t>
            </w:r>
          </w:p>
        </w:tc>
      </w:tr>
      <w:tr w:rsidR="00C6593B" w14:paraId="557BDC8D" w14:textId="77777777" w:rsidTr="00AD7909">
        <w:tc>
          <w:tcPr>
            <w:tcW w:w="2376" w:type="dxa"/>
          </w:tcPr>
          <w:p w14:paraId="4560F46B" w14:textId="692F3A76" w:rsidR="00C6593B" w:rsidRDefault="00C6593B" w:rsidP="00C6593B">
            <w:pPr>
              <w:rPr>
                <w:rFonts w:eastAsia="SimSun"/>
                <w:lang w:eastAsia="zh-CN"/>
              </w:rPr>
            </w:pPr>
            <w:r>
              <w:rPr>
                <w:rFonts w:eastAsia="Malgun Gothic" w:hint="eastAsia"/>
                <w:lang w:eastAsia="ko-KR"/>
              </w:rPr>
              <w:t>Samsung</w:t>
            </w:r>
          </w:p>
        </w:tc>
        <w:tc>
          <w:tcPr>
            <w:tcW w:w="7786" w:type="dxa"/>
          </w:tcPr>
          <w:p w14:paraId="338D7986" w14:textId="53E2A319" w:rsidR="00C6593B" w:rsidRDefault="00C6593B" w:rsidP="00C6593B">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B85A76" w14:paraId="382BF385" w14:textId="77777777" w:rsidTr="00AD7909">
        <w:tc>
          <w:tcPr>
            <w:tcW w:w="2376" w:type="dxa"/>
          </w:tcPr>
          <w:p w14:paraId="5BCE34BE" w14:textId="0C7AAD30" w:rsidR="00B85A76" w:rsidRDefault="00B85A76" w:rsidP="00B85A76">
            <w:pPr>
              <w:rPr>
                <w:rFonts w:eastAsia="Malgun Gothic" w:hint="eastAsia"/>
                <w:lang w:eastAsia="ko-KR"/>
              </w:rPr>
            </w:pPr>
            <w:r>
              <w:rPr>
                <w:rFonts w:hint="eastAsia"/>
              </w:rPr>
              <w:t>S</w:t>
            </w:r>
            <w:r>
              <w:t>harp</w:t>
            </w:r>
          </w:p>
        </w:tc>
        <w:tc>
          <w:tcPr>
            <w:tcW w:w="7786" w:type="dxa"/>
          </w:tcPr>
          <w:p w14:paraId="10CA33A5" w14:textId="5952D4D7" w:rsidR="00B85A76" w:rsidRDefault="00B85A76" w:rsidP="00B85A76">
            <w:pPr>
              <w:rPr>
                <w:rFonts w:eastAsia="Malgun Gothic"/>
                <w:lang w:eastAsia="ko-KR"/>
              </w:rPr>
            </w:pPr>
            <w:r>
              <w:rPr>
                <w:rFonts w:hint="eastAsia"/>
              </w:rPr>
              <w:t>F</w:t>
            </w:r>
            <w:r>
              <w:t>or broadcast channels, array gain should be 10*log10(N</w:t>
            </w:r>
            <w:r w:rsidRPr="00E179E2">
              <w:rPr>
                <w:vertAlign w:val="subscript"/>
              </w:rPr>
              <w:t>SSB</w:t>
            </w:r>
            <w:r>
              <w:t>) where N</w:t>
            </w:r>
            <w:r w:rsidRPr="00E179E2">
              <w:rPr>
                <w:vertAlign w:val="subscript"/>
              </w:rPr>
              <w:t>SSB</w:t>
            </w:r>
            <w:r>
              <w:t xml:space="preserve"> is the number of SS/PBCH blocks. The value of</w:t>
            </w:r>
            <w:r>
              <w:rPr>
                <w:rFonts w:hint="eastAsia"/>
              </w:rPr>
              <w:t>Δ</w:t>
            </w:r>
            <w:r>
              <w:rPr>
                <w:rFonts w:hint="eastAsia"/>
              </w:rPr>
              <w:t xml:space="preserve"> </w:t>
            </w:r>
            <w:r>
              <w:t>can be further discussed.</w:t>
            </w:r>
          </w:p>
        </w:tc>
      </w:tr>
    </w:tbl>
    <w:p w14:paraId="1AAD8485" w14:textId="77777777" w:rsidR="00AD7909" w:rsidRDefault="00AD7909"/>
    <w:p w14:paraId="0DC19F29" w14:textId="77777777" w:rsidR="00AD7909" w:rsidRDefault="00AD7909"/>
    <w:p w14:paraId="5803AE40" w14:textId="77777777" w:rsidR="00AD7909" w:rsidRPr="001979FB" w:rsidRDefault="00EB7125">
      <w:pPr>
        <w:pStyle w:val="20"/>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a"/>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w:t>
            </w:r>
            <w:bookmarkStart w:id="2" w:name="_GoBack"/>
            <w:bookmarkEnd w:id="2"/>
            <w:r>
              <w:rPr>
                <w:rFonts w:hint="eastAsia"/>
                <w:lang w:val="en-US" w:eastAsia="zh-CN"/>
              </w:rPr>
              <w:t xml:space="preserve">be referred in existing IMT 2020 template.   </w:t>
            </w:r>
          </w:p>
        </w:tc>
      </w:tr>
      <w:tr w:rsidR="00AD7909" w14:paraId="2ABDCCEC" w14:textId="77777777" w:rsidTr="00AD7909">
        <w:tc>
          <w:tcPr>
            <w:tcW w:w="2376" w:type="dxa"/>
          </w:tcPr>
          <w:p w14:paraId="40748679" w14:textId="061E3F34" w:rsidR="00AD7909" w:rsidRDefault="007A128D">
            <w:r>
              <w:rPr>
                <w:rFonts w:hint="eastAsia"/>
              </w:rPr>
              <w:lastRenderedPageBreak/>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C9462E">
            <w:r>
              <w:t>Ericsson</w:t>
            </w:r>
          </w:p>
        </w:tc>
        <w:tc>
          <w:tcPr>
            <w:tcW w:w="7786" w:type="dxa"/>
          </w:tcPr>
          <w:p w14:paraId="02C236D2" w14:textId="77777777" w:rsidR="00772FA2" w:rsidRDefault="00772FA2" w:rsidP="00C9462E">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r w:rsidR="0059135B" w14:paraId="1DCE926B" w14:textId="77777777" w:rsidTr="00772FA2">
        <w:tc>
          <w:tcPr>
            <w:tcW w:w="2376" w:type="dxa"/>
          </w:tcPr>
          <w:p w14:paraId="319178C6" w14:textId="4486C48E" w:rsidR="0059135B" w:rsidRDefault="0059135B" w:rsidP="0059135B">
            <w:r>
              <w:rPr>
                <w:rFonts w:eastAsia="SimSun" w:hint="eastAsia"/>
                <w:lang w:eastAsia="zh-CN"/>
              </w:rPr>
              <w:t>vivo</w:t>
            </w:r>
          </w:p>
        </w:tc>
        <w:tc>
          <w:tcPr>
            <w:tcW w:w="7786" w:type="dxa"/>
          </w:tcPr>
          <w:p w14:paraId="34D300B3" w14:textId="012F5368" w:rsidR="0059135B" w:rsidRDefault="0059135B" w:rsidP="0059135B">
            <w:r>
              <w:rPr>
                <w:rFonts w:eastAsia="SimSun"/>
                <w:lang w:eastAsia="zh-CN"/>
              </w:rPr>
              <w:t>Option 2 is preferred. If via SLS, specific value of interference density may need to be discussed.</w:t>
            </w:r>
          </w:p>
        </w:tc>
      </w:tr>
      <w:tr w:rsidR="00C6593B" w14:paraId="0AC3B299" w14:textId="77777777" w:rsidTr="00772FA2">
        <w:tc>
          <w:tcPr>
            <w:tcW w:w="2376" w:type="dxa"/>
          </w:tcPr>
          <w:p w14:paraId="398CD9B8" w14:textId="31276BCB" w:rsidR="00C6593B" w:rsidRDefault="00C6593B" w:rsidP="00C6593B">
            <w:pPr>
              <w:rPr>
                <w:rFonts w:eastAsia="SimSun"/>
                <w:lang w:eastAsia="zh-CN"/>
              </w:rPr>
            </w:pPr>
            <w:r>
              <w:rPr>
                <w:rFonts w:eastAsia="Malgun Gothic" w:hint="eastAsia"/>
                <w:lang w:eastAsia="ko-KR"/>
              </w:rPr>
              <w:t>Samsung</w:t>
            </w:r>
          </w:p>
        </w:tc>
        <w:tc>
          <w:tcPr>
            <w:tcW w:w="7786" w:type="dxa"/>
          </w:tcPr>
          <w:p w14:paraId="6B893BB0" w14:textId="505F21D0" w:rsidR="00C6593B" w:rsidRDefault="00C6593B" w:rsidP="00C6593B">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bl>
    <w:p w14:paraId="341599DC" w14:textId="77777777" w:rsidR="00AD7909" w:rsidRDefault="00AD7909"/>
    <w:p w14:paraId="3BBC6F3A" w14:textId="77777777" w:rsidR="00AD7909" w:rsidRPr="001979FB" w:rsidRDefault="00EB7125">
      <w:pPr>
        <w:pStyle w:val="20"/>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w:t>
            </w:r>
            <w:proofErr w:type="spellStart"/>
            <w:r>
              <w:rPr>
                <w:sz w:val="16"/>
                <w:highlight w:val="green"/>
              </w:rPr>
              <w:t>NLoS</w:t>
            </w:r>
            <w:proofErr w:type="spellEnd"/>
            <w:r>
              <w:rPr>
                <w:sz w:val="16"/>
                <w:highlight w:val="green"/>
              </w:rPr>
              <w:t>)</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w:t>
            </w:r>
            <w:proofErr w:type="spellStart"/>
            <w:r>
              <w:rPr>
                <w:sz w:val="16"/>
              </w:rPr>
              <w:t>LoS</w:t>
            </w:r>
            <w:proofErr w:type="spellEnd"/>
            <w:r>
              <w:rPr>
                <w:sz w:val="16"/>
              </w:rPr>
              <w:t>)</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lastRenderedPageBreak/>
              <w:t>Nokia/NSB</w:t>
            </w:r>
          </w:p>
        </w:tc>
        <w:tc>
          <w:tcPr>
            <w:tcW w:w="7786" w:type="dxa"/>
          </w:tcPr>
          <w:p w14:paraId="6DA38318" w14:textId="43242A72" w:rsidR="0090096F" w:rsidRDefault="0090096F" w:rsidP="0090096F">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C9462E">
            <w:r>
              <w:t>Ericsson</w:t>
            </w:r>
          </w:p>
        </w:tc>
        <w:tc>
          <w:tcPr>
            <w:tcW w:w="7786" w:type="dxa"/>
          </w:tcPr>
          <w:p w14:paraId="2BBAF64F" w14:textId="77777777" w:rsidR="006B3D52" w:rsidRDefault="006B3D52" w:rsidP="00C9462E">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r w:rsidR="0059135B" w14:paraId="21CFD02A" w14:textId="77777777" w:rsidTr="006B3D52">
        <w:tc>
          <w:tcPr>
            <w:tcW w:w="2376" w:type="dxa"/>
          </w:tcPr>
          <w:p w14:paraId="10DDA952" w14:textId="1D53C900" w:rsidR="0059135B" w:rsidRDefault="0059135B" w:rsidP="0059135B">
            <w:r>
              <w:rPr>
                <w:rFonts w:eastAsia="SimSun" w:hint="eastAsia"/>
                <w:lang w:eastAsia="zh-CN"/>
              </w:rPr>
              <w:t>vivo</w:t>
            </w:r>
          </w:p>
        </w:tc>
        <w:tc>
          <w:tcPr>
            <w:tcW w:w="7786" w:type="dxa"/>
          </w:tcPr>
          <w:p w14:paraId="22B556CE" w14:textId="3252B3AE" w:rsidR="0059135B" w:rsidRDefault="0059135B" w:rsidP="0059135B">
            <w:r>
              <w:rPr>
                <w:rFonts w:eastAsia="SimSun" w:hint="eastAsia"/>
                <w:lang w:eastAsia="zh-CN"/>
              </w:rPr>
              <w:t xml:space="preserve">The value of shadow fading margin is based on effective </w:t>
            </w:r>
            <w:r>
              <w:rPr>
                <w:rFonts w:eastAsia="SimSun"/>
                <w:lang w:eastAsia="zh-CN"/>
              </w:rPr>
              <w:t>shadow fading standard deviation and a</w:t>
            </w:r>
            <w:r w:rsidRPr="00637D62">
              <w:rPr>
                <w:rFonts w:eastAsia="SimSun"/>
                <w:lang w:eastAsia="zh-CN"/>
              </w:rPr>
              <w:t>rea coverage probability</w:t>
            </w:r>
            <w:r>
              <w:rPr>
                <w:rFonts w:eastAsia="SimSun"/>
                <w:lang w:eastAsia="zh-CN"/>
              </w:rPr>
              <w:t xml:space="preserve"> requirement, and effective shadow fading standard deviation will be same when carrier frequency is under 6GHz. Therefore, once the scenario and pathloss model are confirmed, shadow fading margin should be same in all carrier frequency when under 6GHz.</w:t>
            </w:r>
          </w:p>
        </w:tc>
      </w:tr>
    </w:tbl>
    <w:p w14:paraId="55DEE212" w14:textId="77777777" w:rsidR="00AD7909" w:rsidRDefault="00AD7909"/>
    <w:p w14:paraId="6293C2ED" w14:textId="77777777" w:rsidR="00AD7909" w:rsidRPr="001979FB" w:rsidRDefault="00EB7125">
      <w:pPr>
        <w:pStyle w:val="20"/>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a"/>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a"/>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 xml:space="preserve">enetration </w:t>
            </w:r>
            <w:r>
              <w:rPr>
                <w:lang w:val="en-US" w:eastAsia="zh-CN"/>
              </w:rPr>
              <w:lastRenderedPageBreak/>
              <w:t>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lastRenderedPageBreak/>
              <w:t>Nokia/NSB</w:t>
            </w:r>
          </w:p>
        </w:tc>
        <w:tc>
          <w:tcPr>
            <w:tcW w:w="7786" w:type="dxa"/>
          </w:tcPr>
          <w:p w14:paraId="66C17A80" w14:textId="3F1343A9" w:rsidR="0090096F" w:rsidRDefault="0090096F" w:rsidP="0090096F">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r w:rsidR="0059135B" w14:paraId="481C23B6" w14:textId="77777777" w:rsidTr="00AD7909">
        <w:tc>
          <w:tcPr>
            <w:tcW w:w="2376" w:type="dxa"/>
          </w:tcPr>
          <w:p w14:paraId="04BBBA6A" w14:textId="0C4BB573" w:rsidR="0059135B" w:rsidRDefault="0059135B" w:rsidP="0059135B">
            <w:r>
              <w:rPr>
                <w:rFonts w:eastAsia="SimSun" w:hint="eastAsia"/>
                <w:lang w:eastAsia="zh-CN"/>
              </w:rPr>
              <w:t>vivo</w:t>
            </w:r>
          </w:p>
        </w:tc>
        <w:tc>
          <w:tcPr>
            <w:tcW w:w="7786" w:type="dxa"/>
          </w:tcPr>
          <w:p w14:paraId="30EB25F6" w14:textId="4F7CB63F" w:rsidR="0059135B" w:rsidRDefault="0059135B" w:rsidP="0059135B">
            <w:r>
              <w:rPr>
                <w:rFonts w:eastAsia="SimSun" w:hint="eastAsia"/>
                <w:lang w:eastAsia="zh-CN"/>
              </w:rPr>
              <w:t>We agree with this proposal.</w:t>
            </w:r>
          </w:p>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20"/>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lastRenderedPageBreak/>
        <w:t xml:space="preserve">Also, they have provided a proposal </w:t>
      </w:r>
    </w:p>
    <w:p w14:paraId="337E9EC2" w14:textId="77777777" w:rsidR="00AD7909" w:rsidRDefault="00EB7125">
      <w:pPr>
        <w:pStyle w:val="a"/>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a"/>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a"/>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lastRenderedPageBreak/>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59135B" w14:paraId="31679F09" w14:textId="77777777" w:rsidTr="00AD7909">
        <w:tc>
          <w:tcPr>
            <w:tcW w:w="2376" w:type="dxa"/>
          </w:tcPr>
          <w:p w14:paraId="5E95A9F5" w14:textId="3A5B7FD6" w:rsidR="0059135B" w:rsidRDefault="0059135B" w:rsidP="0059135B">
            <w:pPr>
              <w:rPr>
                <w:rFonts w:eastAsiaTheme="minorEastAsia"/>
                <w:lang w:val="en-US"/>
              </w:rPr>
            </w:pPr>
            <w:r>
              <w:rPr>
                <w:rFonts w:eastAsia="SimSun" w:hint="eastAsia"/>
                <w:lang w:eastAsia="zh-CN"/>
              </w:rPr>
              <w:t>vivo</w:t>
            </w:r>
          </w:p>
        </w:tc>
        <w:tc>
          <w:tcPr>
            <w:tcW w:w="7786" w:type="dxa"/>
          </w:tcPr>
          <w:p w14:paraId="2EA60056" w14:textId="63441253" w:rsidR="0059135B" w:rsidRDefault="0059135B" w:rsidP="0059135B">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bl>
    <w:p w14:paraId="09F8F710" w14:textId="77777777" w:rsidR="00AD7909" w:rsidRDefault="00AD7909"/>
    <w:p w14:paraId="2F2ACD3F" w14:textId="77777777" w:rsidR="00AD7909" w:rsidRDefault="00EB7125">
      <w:pPr>
        <w:pStyle w:val="20"/>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a"/>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a"/>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a"/>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a"/>
        <w:numPr>
          <w:ilvl w:val="1"/>
          <w:numId w:val="38"/>
        </w:numPr>
        <w:ind w:leftChars="0"/>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245434D3" w14:textId="77777777" w:rsidR="00AD7909" w:rsidRDefault="00EB7125">
      <w:pPr>
        <w:pStyle w:val="a"/>
        <w:numPr>
          <w:ilvl w:val="0"/>
          <w:numId w:val="38"/>
        </w:numPr>
        <w:ind w:leftChars="0"/>
        <w:rPr>
          <w:lang w:val="en-US"/>
        </w:rPr>
      </w:pPr>
      <w:r>
        <w:rPr>
          <w:b/>
          <w:u w:val="single"/>
          <w:lang w:val="en-US"/>
        </w:rPr>
        <w:t>(Item 3) Use of MCS table for URLLC</w:t>
      </w:r>
    </w:p>
    <w:p w14:paraId="4D7B5898" w14:textId="77777777" w:rsidR="00AD7909" w:rsidRDefault="00EB7125">
      <w:pPr>
        <w:pStyle w:val="a"/>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a"/>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a"/>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a"/>
        <w:numPr>
          <w:ilvl w:val="0"/>
          <w:numId w:val="38"/>
        </w:numPr>
        <w:ind w:leftChars="0"/>
        <w:rPr>
          <w:b/>
          <w:u w:val="single"/>
        </w:rPr>
      </w:pPr>
      <w:r>
        <w:rPr>
          <w:b/>
          <w:u w:val="single"/>
        </w:rPr>
        <w:t>(Item 5) Channel estimation for rural PUSCH</w:t>
      </w:r>
    </w:p>
    <w:p w14:paraId="4A55C460" w14:textId="77777777" w:rsidR="00AD7909" w:rsidRDefault="00EB7125">
      <w:pPr>
        <w:pStyle w:val="a"/>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14:paraId="575B8684" w14:textId="77777777" w:rsidR="00AD7909" w:rsidRDefault="00EB7125">
      <w:pPr>
        <w:pStyle w:val="a"/>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a"/>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a"/>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a"/>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 xml:space="preserve">These two items have a non-negligible impact on the code rate for PUSCH. A lower code rate implies a lower 10% BLER SINR, i.e., </w:t>
            </w:r>
            <w:r>
              <w:lastRenderedPageBreak/>
              <w:t xml:space="preserve">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lastRenderedPageBreak/>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proofErr w:type="spellStart"/>
            <w:r>
              <w:t>InterDigital</w:t>
            </w:r>
            <w:proofErr w:type="spellEnd"/>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r w:rsidR="0059135B" w14:paraId="4F9520C8" w14:textId="77777777" w:rsidTr="00AD7909">
        <w:tc>
          <w:tcPr>
            <w:tcW w:w="1787" w:type="dxa"/>
            <w:vMerge w:val="restart"/>
          </w:tcPr>
          <w:p w14:paraId="6D4C39CA" w14:textId="754205E6" w:rsidR="0059135B" w:rsidRDefault="0059135B" w:rsidP="0059135B">
            <w:pPr>
              <w:jc w:val="center"/>
            </w:pPr>
            <w:r>
              <w:rPr>
                <w:rFonts w:eastAsia="SimSun" w:hint="eastAsia"/>
                <w:lang w:eastAsia="zh-CN"/>
              </w:rPr>
              <w:t>vivo</w:t>
            </w:r>
          </w:p>
        </w:tc>
        <w:tc>
          <w:tcPr>
            <w:tcW w:w="1723" w:type="dxa"/>
          </w:tcPr>
          <w:p w14:paraId="2051F245" w14:textId="00E92FCF" w:rsidR="0059135B" w:rsidRDefault="0059135B" w:rsidP="0059135B">
            <w:r>
              <w:rPr>
                <w:rFonts w:eastAsia="SimSun" w:hint="eastAsia"/>
                <w:lang w:eastAsia="zh-CN"/>
              </w:rPr>
              <w:t>1</w:t>
            </w:r>
          </w:p>
        </w:tc>
        <w:tc>
          <w:tcPr>
            <w:tcW w:w="6670" w:type="dxa"/>
          </w:tcPr>
          <w:p w14:paraId="02C80C86" w14:textId="0CDBD75E" w:rsidR="0059135B" w:rsidRDefault="0059135B" w:rsidP="0059135B">
            <w:r>
              <w:rPr>
                <w:rFonts w:eastAsia="SimSun" w:hint="eastAsia"/>
                <w:lang w:eastAsia="zh-CN"/>
              </w:rPr>
              <w:t>When</w:t>
            </w:r>
            <w:r>
              <w:rPr>
                <w:rFonts w:eastAsia="SimSun"/>
                <w:lang w:eastAsia="zh-CN"/>
              </w:rPr>
              <w:t xml:space="preserve"> considering repetition, inter-slot frequency hopping may need to be used</w:t>
            </w:r>
          </w:p>
        </w:tc>
      </w:tr>
      <w:tr w:rsidR="0059135B" w14:paraId="71812F6C" w14:textId="77777777" w:rsidTr="00AD7909">
        <w:tc>
          <w:tcPr>
            <w:tcW w:w="1787" w:type="dxa"/>
            <w:vMerge/>
          </w:tcPr>
          <w:p w14:paraId="3C155DA7" w14:textId="77777777" w:rsidR="0059135B" w:rsidRDefault="0059135B" w:rsidP="0059135B">
            <w:pPr>
              <w:jc w:val="center"/>
              <w:rPr>
                <w:rFonts w:eastAsia="SimSun"/>
                <w:lang w:eastAsia="zh-CN"/>
              </w:rPr>
            </w:pPr>
          </w:p>
        </w:tc>
        <w:tc>
          <w:tcPr>
            <w:tcW w:w="1723" w:type="dxa"/>
          </w:tcPr>
          <w:p w14:paraId="1AB6A1A4" w14:textId="5C70EBC0" w:rsidR="0059135B" w:rsidRDefault="0059135B" w:rsidP="0059135B">
            <w:pPr>
              <w:rPr>
                <w:rFonts w:eastAsia="SimSun"/>
                <w:lang w:eastAsia="zh-CN"/>
              </w:rPr>
            </w:pPr>
            <w:r>
              <w:rPr>
                <w:rFonts w:eastAsia="SimSun" w:hint="eastAsia"/>
                <w:lang w:eastAsia="zh-CN"/>
              </w:rPr>
              <w:t>2</w:t>
            </w:r>
          </w:p>
        </w:tc>
        <w:tc>
          <w:tcPr>
            <w:tcW w:w="6670" w:type="dxa"/>
          </w:tcPr>
          <w:p w14:paraId="6B63DF7A" w14:textId="7310FB4A" w:rsidR="0059135B" w:rsidRDefault="0059135B" w:rsidP="0059135B">
            <w:pPr>
              <w:rPr>
                <w:rFonts w:eastAsia="SimSun"/>
                <w:lang w:eastAsia="zh-CN"/>
              </w:rPr>
            </w:pPr>
            <w:r>
              <w:rPr>
                <w:rFonts w:eastAsia="SimSun" w:hint="eastAsia"/>
                <w:lang w:eastAsia="zh-CN"/>
              </w:rPr>
              <w:t xml:space="preserve">10% BLER of </w:t>
            </w:r>
            <w:proofErr w:type="spellStart"/>
            <w:r>
              <w:rPr>
                <w:rFonts w:eastAsia="SimSun" w:hint="eastAsia"/>
                <w:lang w:eastAsia="zh-CN"/>
              </w:rPr>
              <w:t>eMBB</w:t>
            </w:r>
            <w:proofErr w:type="spellEnd"/>
            <w:r>
              <w:rPr>
                <w:rFonts w:eastAsia="SimSun" w:hint="eastAsia"/>
                <w:lang w:eastAsia="zh-CN"/>
              </w:rPr>
              <w:t xml:space="preserve"> </w:t>
            </w:r>
            <w:r>
              <w:rPr>
                <w:rFonts w:eastAsia="SimSun"/>
                <w:lang w:eastAsia="zh-CN"/>
              </w:rPr>
              <w:t>PUSCH is already necessary to be enhanced, no need to consider a higher BLER.</w:t>
            </w:r>
          </w:p>
        </w:tc>
      </w:tr>
      <w:tr w:rsidR="0059135B" w14:paraId="34214D5C" w14:textId="77777777" w:rsidTr="00AD7909">
        <w:tc>
          <w:tcPr>
            <w:tcW w:w="1787" w:type="dxa"/>
            <w:vMerge/>
          </w:tcPr>
          <w:p w14:paraId="66ED9864" w14:textId="77777777" w:rsidR="0059135B" w:rsidRDefault="0059135B" w:rsidP="0059135B">
            <w:pPr>
              <w:jc w:val="center"/>
              <w:rPr>
                <w:rFonts w:eastAsia="SimSun"/>
                <w:lang w:eastAsia="zh-CN"/>
              </w:rPr>
            </w:pPr>
          </w:p>
        </w:tc>
        <w:tc>
          <w:tcPr>
            <w:tcW w:w="1723" w:type="dxa"/>
          </w:tcPr>
          <w:p w14:paraId="43FC1536" w14:textId="5ABB8C7C" w:rsidR="0059135B" w:rsidRDefault="0059135B" w:rsidP="0059135B">
            <w:pPr>
              <w:rPr>
                <w:rFonts w:eastAsia="SimSun"/>
                <w:lang w:eastAsia="zh-CN"/>
              </w:rPr>
            </w:pPr>
            <w:r>
              <w:rPr>
                <w:rFonts w:eastAsia="SimSun" w:hint="eastAsia"/>
                <w:lang w:eastAsia="zh-CN"/>
              </w:rPr>
              <w:t>3</w:t>
            </w:r>
            <w:r>
              <w:rPr>
                <w:rFonts w:eastAsia="SimSun"/>
                <w:lang w:eastAsia="zh-CN"/>
              </w:rPr>
              <w:t>,4</w:t>
            </w:r>
          </w:p>
        </w:tc>
        <w:tc>
          <w:tcPr>
            <w:tcW w:w="6670" w:type="dxa"/>
          </w:tcPr>
          <w:p w14:paraId="38C68D23" w14:textId="680967CE" w:rsidR="0059135B" w:rsidRDefault="0059135B" w:rsidP="0059135B">
            <w:pPr>
              <w:rPr>
                <w:rFonts w:eastAsia="SimSun"/>
                <w:lang w:eastAsia="zh-CN"/>
              </w:rPr>
            </w:pPr>
            <w:r>
              <w:rPr>
                <w:rFonts w:eastAsia="SimSun" w:hint="eastAsia"/>
                <w:lang w:eastAsia="zh-CN"/>
              </w:rPr>
              <w:t>It is too id</w:t>
            </w:r>
            <w:r>
              <w:rPr>
                <w:rFonts w:eastAsia="SimSun"/>
                <w:lang w:eastAsia="zh-CN"/>
              </w:rPr>
              <w:t>eal, the actual network will not have s</w:t>
            </w:r>
            <w:r w:rsidRPr="008D317A">
              <w:rPr>
                <w:rFonts w:eastAsia="SimSun"/>
                <w:lang w:eastAsia="zh-CN"/>
              </w:rPr>
              <w:t>ufficient information</w:t>
            </w:r>
            <w:r>
              <w:rPr>
                <w:rFonts w:eastAsia="SimSun"/>
                <w:lang w:eastAsia="zh-CN"/>
              </w:rPr>
              <w:t xml:space="preserve"> to complete such a schedule </w:t>
            </w:r>
          </w:p>
        </w:tc>
      </w:tr>
      <w:tr w:rsidR="0059135B" w14:paraId="2FD125A4" w14:textId="77777777" w:rsidTr="00AD7909">
        <w:tc>
          <w:tcPr>
            <w:tcW w:w="1787" w:type="dxa"/>
            <w:vMerge/>
          </w:tcPr>
          <w:p w14:paraId="6170839A" w14:textId="77777777" w:rsidR="0059135B" w:rsidRDefault="0059135B" w:rsidP="0059135B">
            <w:pPr>
              <w:jc w:val="center"/>
              <w:rPr>
                <w:rFonts w:eastAsia="SimSun"/>
                <w:lang w:eastAsia="zh-CN"/>
              </w:rPr>
            </w:pPr>
          </w:p>
        </w:tc>
        <w:tc>
          <w:tcPr>
            <w:tcW w:w="1723" w:type="dxa"/>
          </w:tcPr>
          <w:p w14:paraId="34759EDC" w14:textId="2299C12F" w:rsidR="0059135B" w:rsidRDefault="0059135B" w:rsidP="0059135B">
            <w:pPr>
              <w:rPr>
                <w:rFonts w:eastAsia="SimSun"/>
                <w:lang w:eastAsia="zh-CN"/>
              </w:rPr>
            </w:pPr>
            <w:r>
              <w:rPr>
                <w:rFonts w:eastAsia="SimSun" w:hint="eastAsia"/>
                <w:lang w:eastAsia="zh-CN"/>
              </w:rPr>
              <w:t>5</w:t>
            </w:r>
          </w:p>
        </w:tc>
        <w:tc>
          <w:tcPr>
            <w:tcW w:w="6670" w:type="dxa"/>
          </w:tcPr>
          <w:p w14:paraId="1F5C37B0" w14:textId="7F94DD1F" w:rsidR="0059135B" w:rsidRDefault="0059135B" w:rsidP="0059135B">
            <w:pPr>
              <w:rPr>
                <w:rFonts w:eastAsia="SimSun"/>
                <w:lang w:eastAsia="zh-CN"/>
              </w:rPr>
            </w:pPr>
            <w:r>
              <w:rPr>
                <w:rFonts w:eastAsia="SimSun"/>
                <w:lang w:eastAsia="zh-CN"/>
              </w:rPr>
              <w:t>P</w:t>
            </w:r>
            <w:r>
              <w:rPr>
                <w:rFonts w:eastAsia="SimSun" w:hint="eastAsia"/>
                <w:lang w:eastAsia="zh-CN"/>
              </w:rPr>
              <w:t xml:space="preserve">ractical </w:t>
            </w:r>
            <w:r>
              <w:rPr>
                <w:rFonts w:eastAsia="SimSun"/>
                <w:lang w:eastAsia="zh-CN"/>
              </w:rPr>
              <w:t>channel estimation is needed.</w:t>
            </w:r>
          </w:p>
        </w:tc>
      </w:tr>
    </w:tbl>
    <w:p w14:paraId="741F297C" w14:textId="77777777" w:rsidR="00AD7909" w:rsidRDefault="00AD7909">
      <w:pPr>
        <w:pStyle w:val="a"/>
        <w:numPr>
          <w:ilvl w:val="0"/>
          <w:numId w:val="0"/>
        </w:numPr>
        <w:ind w:left="480"/>
        <w:rPr>
          <w:highlight w:val="yellow"/>
        </w:rPr>
      </w:pPr>
    </w:p>
    <w:p w14:paraId="6A875D06" w14:textId="77777777" w:rsidR="00AD7909" w:rsidRDefault="00EB7125">
      <w:pPr>
        <w:pStyle w:val="10"/>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lastRenderedPageBreak/>
        <w:t>Moderator’s proposal</w:t>
      </w:r>
    </w:p>
    <w:p w14:paraId="6D18D9A9" w14:textId="77777777" w:rsidR="00AD7909" w:rsidRDefault="00EB7125">
      <w:pPr>
        <w:pStyle w:val="a"/>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r w:rsidR="0059135B" w14:paraId="5B10D483" w14:textId="77777777" w:rsidTr="00AD7909">
        <w:tc>
          <w:tcPr>
            <w:tcW w:w="2376" w:type="dxa"/>
          </w:tcPr>
          <w:p w14:paraId="60865D49" w14:textId="7497FC72" w:rsidR="0059135B" w:rsidRDefault="0059135B" w:rsidP="0059135B">
            <w:r>
              <w:rPr>
                <w:rFonts w:eastAsia="SimSun" w:hint="eastAsia"/>
                <w:lang w:eastAsia="zh-CN"/>
              </w:rPr>
              <w:t>vivo</w:t>
            </w:r>
          </w:p>
        </w:tc>
        <w:tc>
          <w:tcPr>
            <w:tcW w:w="7786" w:type="dxa"/>
          </w:tcPr>
          <w:p w14:paraId="1DB59B3A" w14:textId="05BC9508" w:rsidR="0059135B" w:rsidRDefault="0059135B" w:rsidP="0059135B">
            <w:r>
              <w:rPr>
                <w:rFonts w:eastAsia="SimSun" w:hint="eastAsia"/>
                <w:lang w:eastAsia="zh-CN"/>
              </w:rPr>
              <w:t>We agree with moderator</w:t>
            </w:r>
            <w:r>
              <w:rPr>
                <w:rFonts w:eastAsia="SimSun"/>
                <w:lang w:eastAsia="zh-CN"/>
              </w:rPr>
              <w:t>’s proposal. In our simulation, PUSCH, PUCCH and PRACH are potential bottleneck channels.</w:t>
            </w:r>
          </w:p>
        </w:tc>
      </w:tr>
    </w:tbl>
    <w:p w14:paraId="19A06D17" w14:textId="77777777" w:rsidR="00AD7909" w:rsidRDefault="00AD7909">
      <w:pPr>
        <w:rPr>
          <w:highlight w:val="cyan"/>
        </w:rPr>
      </w:pPr>
    </w:p>
    <w:p w14:paraId="3A85DBFB" w14:textId="77777777" w:rsidR="00AD7909" w:rsidRDefault="00EB7125">
      <w:pPr>
        <w:pStyle w:val="10"/>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10"/>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10"/>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10"/>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10"/>
        <w:spacing w:after="180"/>
      </w:pPr>
      <w:r>
        <w:t>References</w:t>
      </w:r>
    </w:p>
    <w:p w14:paraId="6F843D20" w14:textId="77777777" w:rsidR="00AD7909" w:rsidRDefault="00EB7125">
      <w:pPr>
        <w:pStyle w:val="a"/>
        <w:numPr>
          <w:ilvl w:val="0"/>
          <w:numId w:val="40"/>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3F29DCC7" w14:textId="77777777" w:rsidR="00AD7909" w:rsidRDefault="00EB7125">
      <w:pPr>
        <w:pStyle w:val="a"/>
        <w:numPr>
          <w:ilvl w:val="0"/>
          <w:numId w:val="40"/>
        </w:numPr>
        <w:ind w:leftChars="0"/>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4407845A" w14:textId="77777777" w:rsidR="00AD7909" w:rsidRDefault="00EB7125">
      <w:pPr>
        <w:pStyle w:val="a"/>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a"/>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a"/>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a"/>
        <w:numPr>
          <w:ilvl w:val="0"/>
          <w:numId w:val="40"/>
        </w:numPr>
        <w:ind w:leftChars="0"/>
        <w:rPr>
          <w:lang w:eastAsia="zh-CN"/>
        </w:rPr>
      </w:pPr>
      <w:r>
        <w:rPr>
          <w:lang w:eastAsia="zh-CN"/>
        </w:rPr>
        <w:lastRenderedPageBreak/>
        <w:t>R1-2005722 Baseline coverage performance for FR1</w:t>
      </w:r>
      <w:r>
        <w:rPr>
          <w:lang w:eastAsia="zh-CN"/>
        </w:rPr>
        <w:tab/>
        <w:t>CATT</w:t>
      </w:r>
    </w:p>
    <w:p w14:paraId="2821F6EA" w14:textId="77777777" w:rsidR="00AD7909" w:rsidRDefault="00EB7125">
      <w:pPr>
        <w:pStyle w:val="a"/>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a"/>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a"/>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a"/>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a"/>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a"/>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a"/>
        <w:numPr>
          <w:ilvl w:val="0"/>
          <w:numId w:val="40"/>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12DF404F" w14:textId="781FB0ED" w:rsidR="00AD7909" w:rsidRDefault="007A128D">
      <w:pPr>
        <w:pStyle w:val="a"/>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a"/>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a"/>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a"/>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a"/>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a"/>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a"/>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a"/>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a"/>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a"/>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a"/>
        <w:numPr>
          <w:ilvl w:val="0"/>
          <w:numId w:val="40"/>
        </w:numPr>
        <w:ind w:leftChars="0"/>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D778C99" w14:textId="77777777" w:rsidR="00AD7909" w:rsidRDefault="00EB7125">
      <w:pPr>
        <w:pStyle w:val="a"/>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a"/>
        <w:numPr>
          <w:ilvl w:val="0"/>
          <w:numId w:val="40"/>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606693" w14:textId="77777777" w:rsidR="00AD7909" w:rsidRDefault="00EB7125">
      <w:pPr>
        <w:pStyle w:val="a"/>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a"/>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a"/>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a"/>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a"/>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a"/>
        <w:numPr>
          <w:ilvl w:val="0"/>
          <w:numId w:val="40"/>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33860D5E" w14:textId="77777777" w:rsidR="00AD7909" w:rsidRDefault="00EB7125">
      <w:pPr>
        <w:pStyle w:val="a"/>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a"/>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a"/>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10"/>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a"/>
        <w:numPr>
          <w:ilvl w:val="0"/>
          <w:numId w:val="21"/>
        </w:numPr>
        <w:snapToGrid/>
        <w:spacing w:after="0" w:afterAutospacing="0"/>
        <w:ind w:leftChars="0"/>
        <w:contextualSpacing/>
        <w:rPr>
          <w:rFonts w:eastAsia="Batang"/>
        </w:rPr>
      </w:pPr>
      <w:r>
        <w:rPr>
          <w:rFonts w:eastAsia="Batang"/>
        </w:rPr>
        <w:lastRenderedPageBreak/>
        <w:t xml:space="preserve">Adopt the following target data rates for </w:t>
      </w:r>
      <w:proofErr w:type="spellStart"/>
      <w:r>
        <w:rPr>
          <w:rFonts w:eastAsia="Batang"/>
        </w:rPr>
        <w:t>eMBB</w:t>
      </w:r>
      <w:proofErr w:type="spellEnd"/>
      <w:r>
        <w:rPr>
          <w:rFonts w:eastAsia="Batang"/>
        </w:rPr>
        <w:t xml:space="preserve">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
      <w:r>
        <w:t xml:space="preserve">[320] </w:t>
      </w:r>
      <w:commentRangeEnd w:id="3"/>
      <w:r>
        <w:rPr>
          <w:rStyle w:val="aff1"/>
          <w:lang w:eastAsia="zh-CN"/>
        </w:rPr>
        <w:commentReference w:id="3"/>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
      <w:r>
        <w:rPr>
          <w:color w:val="FF0000"/>
        </w:rPr>
        <w:t>TBD</w:t>
      </w:r>
      <w:r>
        <w:t xml:space="preserve">: TBS for SIP invite message. </w:t>
      </w:r>
      <w:r>
        <w:rPr>
          <w:color w:val="FF0000"/>
        </w:rPr>
        <w:t>Payload of 1500 bytes can be a starting point.</w:t>
      </w:r>
      <w:commentRangeEnd w:id="4"/>
      <w:r>
        <w:rPr>
          <w:rStyle w:val="aff1"/>
          <w:lang w:eastAsia="zh-CN"/>
        </w:rPr>
        <w:commentReference w:id="4"/>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a"/>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693C647" w14:textId="77777777" w:rsidR="00AD7909" w:rsidRDefault="00EB7125">
      <w:pPr>
        <w:pStyle w:val="a"/>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a"/>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ab"/>
              <w:spacing w:line="256" w:lineRule="auto"/>
              <w:rPr>
                <w:bCs/>
                <w:lang w:eastAsia="zh-CN"/>
              </w:rPr>
            </w:pPr>
            <w:r>
              <w:rPr>
                <w:bCs/>
                <w:lang w:eastAsia="zh-CN"/>
              </w:rPr>
              <w:t xml:space="preserve">Urban: 4GHz (TDD), 2.6GHz (TDD) </w:t>
            </w:r>
          </w:p>
          <w:p w14:paraId="59C9B4B1" w14:textId="77777777" w:rsidR="00AD7909" w:rsidRDefault="00EB712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ab"/>
              <w:rPr>
                <w:color w:val="FF0000"/>
                <w:lang w:eastAsia="zh-CN"/>
              </w:rPr>
            </w:pPr>
            <w:r>
              <w:rPr>
                <w:color w:val="FF0000"/>
                <w:lang w:eastAsia="zh-CN"/>
              </w:rPr>
              <w:t>DDDSU (S: 10D:2G:2U) only for 4GHz</w:t>
            </w:r>
          </w:p>
          <w:p w14:paraId="6EDAB6FF" w14:textId="77777777" w:rsidR="00AD7909" w:rsidRDefault="00EB7125">
            <w:pPr>
              <w:pStyle w:val="ab"/>
              <w:rPr>
                <w:color w:val="FF0000"/>
                <w:lang w:eastAsia="zh-CN"/>
              </w:rPr>
            </w:pPr>
            <w:r>
              <w:rPr>
                <w:color w:val="FF0000"/>
                <w:lang w:eastAsia="zh-CN"/>
              </w:rPr>
              <w:t xml:space="preserve">DDDSUDDSUU (S: 10D:2G:2U) only for 4GHz </w:t>
            </w:r>
          </w:p>
          <w:p w14:paraId="57AB34B2" w14:textId="77777777" w:rsidR="00AD7909" w:rsidRDefault="00EB7125">
            <w:pPr>
              <w:pStyle w:val="ab"/>
              <w:rPr>
                <w:color w:val="FF0000"/>
                <w:lang w:eastAsia="zh-CN"/>
              </w:rPr>
            </w:pPr>
            <w:r>
              <w:rPr>
                <w:color w:val="FF0000"/>
                <w:lang w:eastAsia="zh-CN"/>
              </w:rPr>
              <w:lastRenderedPageBreak/>
              <w:t>DDDDDDDSUU (S: 6D:4G:4U) only for 2.6GHz</w:t>
            </w:r>
          </w:p>
          <w:p w14:paraId="5E116568" w14:textId="77777777" w:rsidR="00AD7909" w:rsidRDefault="00EB7125">
            <w:pPr>
              <w:pStyle w:val="ab"/>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lastRenderedPageBreak/>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 xml:space="preserve">Urban: </w:t>
            </w:r>
            <w:proofErr w:type="spellStart"/>
            <w:r>
              <w:t>NLoS</w:t>
            </w:r>
            <w:proofErr w:type="spellEnd"/>
          </w:p>
          <w:p w14:paraId="544CF3EC" w14:textId="77777777" w:rsidR="00AD7909" w:rsidRDefault="00EB7125">
            <w:r>
              <w:t xml:space="preserve">Rural: </w:t>
            </w:r>
            <w:proofErr w:type="spellStart"/>
            <w:r>
              <w:t>NLoS</w:t>
            </w:r>
            <w:proofErr w:type="spellEnd"/>
            <w:r>
              <w:t xml:space="preserve"> and </w:t>
            </w:r>
            <w:proofErr w:type="spellStart"/>
            <w:r>
              <w:t>LoS</w:t>
            </w:r>
            <w:proofErr w:type="spellEnd"/>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5"/>
            <w:r>
              <w:rPr>
                <w:color w:val="FF0000"/>
              </w:rPr>
              <w:t>[CDL]</w:t>
            </w:r>
            <w:commentRangeEnd w:id="5"/>
            <w:r>
              <w:rPr>
                <w:rStyle w:val="aff1"/>
                <w:lang w:eastAsia="zh-CN"/>
              </w:rPr>
              <w:commentReference w:id="5"/>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aff1"/>
          <w:lang w:eastAsia="zh-CN"/>
        </w:rPr>
        <w:commentReference w:id="6"/>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a"/>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lastRenderedPageBreak/>
        <w:t>Option 3: Adopt single link budget template in TR 36.824 with necessary revisions, including adding/revising some parameters.</w:t>
      </w:r>
    </w:p>
    <w:p w14:paraId="3A26B399" w14:textId="77777777" w:rsidR="00AD7909" w:rsidRDefault="00AD7909">
      <w:pPr>
        <w:pStyle w:val="a"/>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aff1"/>
          <w:lang w:eastAsia="zh-CN"/>
        </w:rPr>
        <w:commentReference w:id="7"/>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Pr>
                <w:rStyle w:val="aff1"/>
                <w:lang w:eastAsia="zh-CN"/>
              </w:rPr>
              <w:commentReference w:id="8"/>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ab"/>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ab"/>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ab"/>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ab"/>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ab"/>
              <w:rPr>
                <w:rFonts w:ascii="Arial" w:hAnsi="Arial" w:cs="Arial"/>
                <w:sz w:val="21"/>
                <w:szCs w:val="21"/>
              </w:rPr>
            </w:pPr>
            <w:r>
              <w:rPr>
                <w:rFonts w:ascii="Arial" w:hAnsi="Arial" w:cs="Arial"/>
                <w:sz w:val="21"/>
                <w:szCs w:val="21"/>
              </w:rPr>
              <w:t>DDSU (S: 11D:3G:0U)</w:t>
            </w:r>
          </w:p>
          <w:p w14:paraId="48DAA437" w14:textId="77777777" w:rsidR="00AD7909" w:rsidRDefault="00EB7125">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ab"/>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ab"/>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ab"/>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9" w:name="_Hlk42421740"/>
      <w:r>
        <w:rPr>
          <w:b/>
          <w:bCs/>
        </w:rPr>
        <w:t xml:space="preserve">[101-e-Post-NR-Cov-Enh] Email discussion/approval focusing on remaining  evaluation assumptions till 6/17 – </w:t>
      </w:r>
      <w:proofErr w:type="spellStart"/>
      <w:r>
        <w:rPr>
          <w:b/>
          <w:bCs/>
        </w:rPr>
        <w:t>Jianchi</w:t>
      </w:r>
      <w:proofErr w:type="spellEnd"/>
      <w:r>
        <w:rPr>
          <w:b/>
          <w:bCs/>
        </w:rPr>
        <w:t xml:space="preserve">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9"/>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DC53AC6" w14:textId="77777777" w:rsidR="00AD7909" w:rsidRDefault="00EB7125">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26C7467"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5BA6F47" w14:textId="77777777" w:rsidR="00AD7909" w:rsidRDefault="00AD7909">
            <w:pPr>
              <w:pStyle w:val="ab"/>
              <w:spacing w:after="0" w:line="312" w:lineRule="auto"/>
              <w:rPr>
                <w:rFonts w:ascii="Arial" w:hAnsi="Arial" w:cs="Arial"/>
                <w:sz w:val="21"/>
                <w:szCs w:val="21"/>
                <w:lang w:val="en-GB" w:eastAsia="zh-CN"/>
              </w:rPr>
            </w:pPr>
          </w:p>
          <w:p w14:paraId="0C4BEB29"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lastRenderedPageBreak/>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10"/>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10"/>
            <w:r>
              <w:rPr>
                <w:rStyle w:val="aff1"/>
                <w:lang w:eastAsia="zh-CN"/>
              </w:rPr>
              <w:commentReference w:id="10"/>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11"/>
            <w:r>
              <w:rPr>
                <w:rFonts w:ascii="Arial" w:hAnsi="Arial" w:cs="Arial"/>
              </w:rPr>
              <w:t>FFS: Repetition type B</w:t>
            </w:r>
            <w:commentRangeEnd w:id="11"/>
            <w:r>
              <w:rPr>
                <w:rStyle w:val="aff1"/>
                <w:lang w:eastAsia="zh-CN"/>
              </w:rPr>
              <w:commentReference w:id="11"/>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lastRenderedPageBreak/>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12"/>
            <w:r>
              <w:rPr>
                <w:rFonts w:ascii="Arial" w:hAnsi="Arial" w:cs="Arial"/>
              </w:rPr>
              <w:t>FFS: BLER for CSI (10% or 1%)</w:t>
            </w:r>
            <w:commentRangeEnd w:id="12"/>
            <w:r>
              <w:rPr>
                <w:rStyle w:val="aff1"/>
                <w:lang w:eastAsia="zh-CN"/>
              </w:rPr>
              <w:commentReference w:id="12"/>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lastRenderedPageBreak/>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a"/>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a"/>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a"/>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08141AF"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13"/>
          <w:p w14:paraId="11EDD9FC" w14:textId="77777777" w:rsidR="00AD7909" w:rsidRDefault="00EB7125">
            <w:pPr>
              <w:spacing w:line="312" w:lineRule="auto"/>
              <w:rPr>
                <w:color w:val="FF0000"/>
                <w:sz w:val="21"/>
                <w:szCs w:val="21"/>
                <w:lang w:eastAsia="ko-KR"/>
              </w:rPr>
            </w:pPr>
            <w:r>
              <w:rPr>
                <w:rStyle w:val="aff1"/>
                <w:lang w:eastAsia="zh-CN"/>
              </w:rPr>
              <w:commentReference w:id="13"/>
            </w:r>
            <w:commentRangeStart w:id="14"/>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0DDED568"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lastRenderedPageBreak/>
              <w:t>Rural: 8 receive chains for 4GHz and 2.6GHz in LLS</w:t>
            </w:r>
          </w:p>
          <w:p w14:paraId="7B076506"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14"/>
            <w:r>
              <w:rPr>
                <w:rStyle w:val="aff1"/>
                <w:lang w:eastAsia="zh-CN"/>
              </w:rPr>
              <w:commentReference w:id="14"/>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ab"/>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a"/>
        <w:numPr>
          <w:ilvl w:val="0"/>
          <w:numId w:val="46"/>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lastRenderedPageBreak/>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ab"/>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ab"/>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ab"/>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ab"/>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ab"/>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ab"/>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ab"/>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a"/>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lastRenderedPageBreak/>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5"/>
            <w:r>
              <w:rPr>
                <w:color w:val="FF0000"/>
                <w:sz w:val="21"/>
                <w:szCs w:val="21"/>
                <w:lang w:eastAsia="ko-KR"/>
              </w:rPr>
              <w:t>FFS: 10% BLER</w:t>
            </w:r>
            <w:commentRangeEnd w:id="15"/>
            <w:r>
              <w:rPr>
                <w:rStyle w:val="aff1"/>
                <w:lang w:eastAsia="zh-CN"/>
              </w:rPr>
              <w:commentReference w:id="15"/>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ab"/>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ab"/>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ab"/>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lastRenderedPageBreak/>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Pr>
          <w:rStyle w:val="aff1"/>
          <w:rFonts w:eastAsia="ＭＳ ゴシック"/>
          <w:lang w:val="en-GB"/>
        </w:rPr>
        <w:commentReference w:id="16"/>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Pr>
          <w:rStyle w:val="aff1"/>
          <w:rFonts w:eastAsia="ＭＳ ゴシック"/>
          <w:lang w:val="en-GB"/>
        </w:rPr>
        <w:commentReference w:id="17"/>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ab"/>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0050E5B5" w14:textId="77777777" w:rsidR="00AD7909" w:rsidRDefault="00EB7125">
      <w:pPr>
        <w:pStyle w:val="ab"/>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ab"/>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a"/>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ab"/>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20DED58D" w14:textId="77777777" w:rsidR="00AD7909" w:rsidRDefault="00EB7125">
      <w:pPr>
        <w:pStyle w:val="ab"/>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lastRenderedPageBreak/>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DC843E7" w14:textId="77777777" w:rsidR="00AD7909" w:rsidRDefault="00EB7125">
            <w:pPr>
              <w:pStyle w:val="ab"/>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6E1FF04" w14:textId="77777777" w:rsidR="00AD7909" w:rsidRDefault="00EB7125">
            <w:pPr>
              <w:pStyle w:val="ab"/>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2700E6F0" w14:textId="77777777" w:rsidR="00AD7909" w:rsidRDefault="00AD7909">
            <w:pPr>
              <w:pStyle w:val="ab"/>
              <w:spacing w:after="0" w:line="312" w:lineRule="auto"/>
              <w:rPr>
                <w:lang w:val="en-GB" w:eastAsia="ko-KR"/>
              </w:rPr>
            </w:pPr>
          </w:p>
          <w:p w14:paraId="68A85EA6" w14:textId="77777777" w:rsidR="00AD7909" w:rsidRDefault="00EB7125">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lastRenderedPageBreak/>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ab"/>
              <w:spacing w:after="0" w:line="312" w:lineRule="auto"/>
              <w:rPr>
                <w:sz w:val="21"/>
                <w:szCs w:val="21"/>
                <w:lang w:val="en-GB" w:eastAsia="ko-KR"/>
              </w:rPr>
            </w:pPr>
            <w:r>
              <w:rPr>
                <w:lang w:val="en-GB" w:eastAsia="ko-KR"/>
              </w:rPr>
              <w:t>Format 1, 2bits UCI.</w:t>
            </w:r>
          </w:p>
          <w:p w14:paraId="32175A15" w14:textId="77777777" w:rsidR="00AD7909" w:rsidRDefault="00EB7125">
            <w:pPr>
              <w:pStyle w:val="ab"/>
              <w:spacing w:line="252" w:lineRule="auto"/>
              <w:rPr>
                <w:lang w:val="en-GB" w:eastAsia="ko-KR"/>
              </w:rPr>
            </w:pPr>
            <w:r>
              <w:rPr>
                <w:lang w:val="en-GB" w:eastAsia="ko-KR"/>
              </w:rPr>
              <w:t>Format 3, [4bits (3 bits A/N + 1 bit SR)]/11/22 bits UCI</w:t>
            </w:r>
          </w:p>
          <w:p w14:paraId="44E7ABC6" w14:textId="77777777" w:rsidR="00AD7909" w:rsidRDefault="00EB7125">
            <w:pPr>
              <w:pStyle w:val="ab"/>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lastRenderedPageBreak/>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lastRenderedPageBreak/>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ab"/>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0FB166BD" w14:textId="77777777" w:rsidR="00AD7909" w:rsidRDefault="00EB7125">
      <w:pPr>
        <w:pStyle w:val="a"/>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ab"/>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496F951A" w14:textId="77777777" w:rsidR="00AD7909" w:rsidRDefault="00EB7125">
      <w:pPr>
        <w:pStyle w:val="ab"/>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ab"/>
        <w:numPr>
          <w:ilvl w:val="1"/>
          <w:numId w:val="48"/>
        </w:numPr>
        <w:spacing w:after="0" w:line="312" w:lineRule="auto"/>
        <w:rPr>
          <w:lang w:val="en-GB"/>
        </w:rPr>
      </w:pPr>
      <w:r>
        <w:rPr>
          <w:lang w:val="en-GB"/>
        </w:rPr>
        <w:t>For PUCCH, reuse SCS for PUSCH.</w:t>
      </w:r>
    </w:p>
    <w:p w14:paraId="24433E3E" w14:textId="77777777" w:rsidR="00AD7909" w:rsidRDefault="00EB7125">
      <w:pPr>
        <w:pStyle w:val="ab"/>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20"/>
        <w:numPr>
          <w:ilvl w:val="0"/>
          <w:numId w:val="0"/>
        </w:numPr>
      </w:pPr>
    </w:p>
    <w:sectPr w:rsidR="00AD7909">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作成者" w:date="1901-01-01T00:00:00Z" w:initials="A">
    <w:p w14:paraId="79C96958" w14:textId="77777777" w:rsidR="00C9462E" w:rsidRDefault="00C9462E">
      <w:pPr>
        <w:pStyle w:val="a9"/>
      </w:pPr>
      <w:r>
        <w:t>Open issue No.13</w:t>
      </w:r>
    </w:p>
  </w:comment>
  <w:comment w:id="4" w:author="作成者" w:date="1901-01-01T00:00:00Z" w:initials="A">
    <w:p w14:paraId="25D6331E" w14:textId="77777777" w:rsidR="00C9462E" w:rsidRDefault="00C9462E">
      <w:pPr>
        <w:pStyle w:val="a9"/>
      </w:pPr>
      <w:r>
        <w:t>Open issue No.1</w:t>
      </w:r>
    </w:p>
    <w:p w14:paraId="43701576" w14:textId="77777777" w:rsidR="00C9462E" w:rsidRDefault="00C9462E">
      <w:pPr>
        <w:pStyle w:val="a9"/>
      </w:pPr>
      <w:r>
        <w:t>no contribution discusses about this issue</w:t>
      </w:r>
    </w:p>
  </w:comment>
  <w:comment w:id="5" w:author="作成者" w:date="1901-01-01T00:00:00Z" w:initials="A">
    <w:p w14:paraId="4C970662" w14:textId="77777777" w:rsidR="00C9462E" w:rsidRDefault="00C9462E">
      <w:pPr>
        <w:pStyle w:val="a9"/>
      </w:pPr>
      <w:r>
        <w:t>Open issue No.2</w:t>
      </w:r>
    </w:p>
  </w:comment>
  <w:comment w:id="6" w:author="作成者" w:date="1901-01-01T00:00:00Z" w:initials="A">
    <w:p w14:paraId="1BFB2BC7" w14:textId="77777777" w:rsidR="00C9462E" w:rsidRDefault="00C9462E">
      <w:pPr>
        <w:pStyle w:val="a9"/>
      </w:pPr>
      <w:r>
        <w:t xml:space="preserve">Open issue No.3 </w:t>
      </w:r>
    </w:p>
  </w:comment>
  <w:comment w:id="7" w:author="作成者" w:date="1901-01-01T00:00:00Z" w:initials="A">
    <w:p w14:paraId="18217885" w14:textId="77777777" w:rsidR="00C9462E" w:rsidRDefault="00C9462E">
      <w:pPr>
        <w:pStyle w:val="a9"/>
      </w:pPr>
      <w:r>
        <w:t xml:space="preserve">Open issue No.4 </w:t>
      </w:r>
    </w:p>
  </w:comment>
  <w:comment w:id="8" w:author="作成者" w:date="1901-01-01T00:00:00Z" w:initials="A">
    <w:p w14:paraId="64A62392" w14:textId="77777777" w:rsidR="00C9462E" w:rsidRDefault="00C9462E">
      <w:pPr>
        <w:pStyle w:val="a9"/>
      </w:pPr>
      <w:r>
        <w:t>Open issue No.5</w:t>
      </w:r>
    </w:p>
  </w:comment>
  <w:comment w:id="10" w:author="作成者" w:date="1901-01-01T00:00:00Z" w:initials="A">
    <w:p w14:paraId="32B250A2" w14:textId="77777777" w:rsidR="00C9462E" w:rsidRDefault="00C9462E">
      <w:pPr>
        <w:pStyle w:val="a9"/>
      </w:pPr>
      <w:r>
        <w:t>Open issue No.6</w:t>
      </w:r>
    </w:p>
    <w:p w14:paraId="51D13F66" w14:textId="77777777" w:rsidR="00C9462E" w:rsidRDefault="00C9462E">
      <w:pPr>
        <w:pStyle w:val="a9"/>
      </w:pPr>
      <w:r>
        <w:t>WA needs to be confirmed</w:t>
      </w:r>
    </w:p>
  </w:comment>
  <w:comment w:id="11" w:author="作成者" w:date="1901-01-01T00:00:00Z" w:initials="A">
    <w:p w14:paraId="6CD13D67" w14:textId="77777777" w:rsidR="00C9462E" w:rsidRDefault="00C9462E">
      <w:pPr>
        <w:pStyle w:val="a9"/>
      </w:pPr>
      <w:r>
        <w:t>Open issue No.7</w:t>
      </w:r>
    </w:p>
  </w:comment>
  <w:comment w:id="12" w:author="作成者" w:date="1901-01-01T00:00:00Z" w:initials="A">
    <w:p w14:paraId="7A563801" w14:textId="77777777" w:rsidR="00C9462E" w:rsidRDefault="00C9462E">
      <w:pPr>
        <w:pStyle w:val="a9"/>
      </w:pPr>
      <w:r>
        <w:t>Open issue No.8</w:t>
      </w:r>
    </w:p>
  </w:comment>
  <w:comment w:id="13" w:author="作成者" w:date="1901-01-01T00:00:00Z" w:initials="A">
    <w:p w14:paraId="673F7718" w14:textId="77777777" w:rsidR="00C9462E" w:rsidRDefault="00C9462E">
      <w:pPr>
        <w:pStyle w:val="a9"/>
      </w:pPr>
      <w:r>
        <w:t xml:space="preserve">Open issue No.9 </w:t>
      </w:r>
    </w:p>
  </w:comment>
  <w:comment w:id="14" w:author="作成者" w:date="1901-01-01T00:00:00Z" w:initials="A">
    <w:p w14:paraId="71190E71" w14:textId="77777777" w:rsidR="00C9462E" w:rsidRDefault="00C9462E">
      <w:pPr>
        <w:pStyle w:val="a9"/>
      </w:pPr>
      <w:r>
        <w:t>Open issue No.10</w:t>
      </w:r>
    </w:p>
    <w:p w14:paraId="192B42D7" w14:textId="77777777" w:rsidR="00C9462E" w:rsidRDefault="00C9462E">
      <w:pPr>
        <w:pStyle w:val="a9"/>
      </w:pPr>
      <w:r>
        <w:t xml:space="preserve">This is related to open issue No.2 </w:t>
      </w:r>
    </w:p>
  </w:comment>
  <w:comment w:id="15" w:author="作成者" w:date="1901-01-01T00:00:00Z" w:initials="A">
    <w:p w14:paraId="1CE14979" w14:textId="77777777" w:rsidR="00C9462E" w:rsidRDefault="00C9462E">
      <w:pPr>
        <w:pStyle w:val="a9"/>
      </w:pPr>
      <w:r>
        <w:t>Open issue No.15</w:t>
      </w:r>
    </w:p>
  </w:comment>
  <w:comment w:id="16" w:author="作成者" w:date="1901-01-01T00:00:00Z" w:initials="A">
    <w:p w14:paraId="06A53B22" w14:textId="77777777" w:rsidR="00C9462E" w:rsidRDefault="00C9462E">
      <w:pPr>
        <w:pStyle w:val="a9"/>
      </w:pPr>
      <w:r>
        <w:t>Open issue No.11</w:t>
      </w:r>
    </w:p>
  </w:comment>
  <w:comment w:id="17" w:author="作成者" w:date="1901-01-01T00:00:00Z" w:initials="A">
    <w:p w14:paraId="42662236" w14:textId="77777777" w:rsidR="00C9462E" w:rsidRDefault="00C9462E">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011FB" w14:textId="77777777" w:rsidR="00272A35" w:rsidRDefault="00272A35">
      <w:pPr>
        <w:spacing w:after="0"/>
      </w:pPr>
      <w:r>
        <w:separator/>
      </w:r>
    </w:p>
  </w:endnote>
  <w:endnote w:type="continuationSeparator" w:id="0">
    <w:p w14:paraId="122E1B0F" w14:textId="77777777" w:rsidR="00272A35" w:rsidRDefault="00272A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C1D8" w14:textId="185EE667" w:rsidR="00C9462E" w:rsidRDefault="00C9462E">
    <w:pPr>
      <w:pStyle w:val="af3"/>
      <w:spacing w:before="120" w:after="120"/>
      <w:jc w:val="center"/>
    </w:pPr>
    <w:r>
      <w:fldChar w:fldCharType="begin"/>
    </w:r>
    <w:r>
      <w:instrText xml:space="preserve"> PAGE   \* MERGEFORMAT </w:instrText>
    </w:r>
    <w:r>
      <w:fldChar w:fldCharType="separate"/>
    </w:r>
    <w:r w:rsidR="00C6593B" w:rsidRPr="00C6593B">
      <w:rPr>
        <w:noProof/>
        <w:lang w:val="ja-JP"/>
      </w:rPr>
      <w:t>38</w:t>
    </w:r>
    <w:r>
      <w:fldChar w:fldCharType="end"/>
    </w:r>
  </w:p>
  <w:p w14:paraId="284A3BFC" w14:textId="77777777" w:rsidR="00C9462E" w:rsidRDefault="00C946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6FE3C" w14:textId="77777777" w:rsidR="00272A35" w:rsidRDefault="00272A35">
      <w:pPr>
        <w:spacing w:after="0"/>
      </w:pPr>
      <w:r>
        <w:separator/>
      </w:r>
    </w:p>
  </w:footnote>
  <w:footnote w:type="continuationSeparator" w:id="0">
    <w:p w14:paraId="2BFAC2C6" w14:textId="77777777" w:rsidR="00272A35" w:rsidRDefault="00272A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3"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8"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5"/>
  </w:num>
  <w:num w:numId="2">
    <w:abstractNumId w:val="52"/>
  </w:num>
  <w:num w:numId="3">
    <w:abstractNumId w:val="8"/>
  </w:num>
  <w:num w:numId="4">
    <w:abstractNumId w:val="2"/>
  </w:num>
  <w:num w:numId="5">
    <w:abstractNumId w:val="5"/>
  </w:num>
  <w:num w:numId="6">
    <w:abstractNumId w:val="0"/>
  </w:num>
  <w:num w:numId="7">
    <w:abstractNumId w:val="24"/>
  </w:num>
  <w:num w:numId="8">
    <w:abstractNumId w:val="4"/>
  </w:num>
  <w:num w:numId="9">
    <w:abstractNumId w:val="50"/>
  </w:num>
  <w:num w:numId="10">
    <w:abstractNumId w:val="23"/>
  </w:num>
  <w:num w:numId="11">
    <w:abstractNumId w:val="46"/>
  </w:num>
  <w:num w:numId="12">
    <w:abstractNumId w:val="1"/>
  </w:num>
  <w:num w:numId="13">
    <w:abstractNumId w:val="33"/>
  </w:num>
  <w:num w:numId="14">
    <w:abstractNumId w:val="19"/>
  </w:num>
  <w:num w:numId="15">
    <w:abstractNumId w:val="17"/>
  </w:num>
  <w:num w:numId="16">
    <w:abstractNumId w:val="18"/>
  </w:num>
  <w:num w:numId="17">
    <w:abstractNumId w:val="48"/>
  </w:num>
  <w:num w:numId="18">
    <w:abstractNumId w:val="9"/>
  </w:num>
  <w:num w:numId="19">
    <w:abstractNumId w:val="29"/>
  </w:num>
  <w:num w:numId="20">
    <w:abstractNumId w:val="16"/>
  </w:num>
  <w:num w:numId="21">
    <w:abstractNumId w:val="42"/>
  </w:num>
  <w:num w:numId="22">
    <w:abstractNumId w:val="28"/>
  </w:num>
  <w:num w:numId="23">
    <w:abstractNumId w:val="38"/>
  </w:num>
  <w:num w:numId="24">
    <w:abstractNumId w:val="6"/>
  </w:num>
  <w:num w:numId="25">
    <w:abstractNumId w:val="43"/>
  </w:num>
  <w:num w:numId="26">
    <w:abstractNumId w:val="15"/>
  </w:num>
  <w:num w:numId="27">
    <w:abstractNumId w:val="47"/>
  </w:num>
  <w:num w:numId="28">
    <w:abstractNumId w:val="13"/>
  </w:num>
  <w:num w:numId="29">
    <w:abstractNumId w:val="37"/>
  </w:num>
  <w:num w:numId="30">
    <w:abstractNumId w:val="35"/>
  </w:num>
  <w:num w:numId="31">
    <w:abstractNumId w:val="7"/>
  </w:num>
  <w:num w:numId="32">
    <w:abstractNumId w:val="31"/>
  </w:num>
  <w:num w:numId="33">
    <w:abstractNumId w:val="22"/>
  </w:num>
  <w:num w:numId="34">
    <w:abstractNumId w:val="39"/>
  </w:num>
  <w:num w:numId="35">
    <w:abstractNumId w:val="10"/>
  </w:num>
  <w:num w:numId="36">
    <w:abstractNumId w:val="49"/>
  </w:num>
  <w:num w:numId="37">
    <w:abstractNumId w:val="44"/>
  </w:num>
  <w:num w:numId="38">
    <w:abstractNumId w:val="3"/>
  </w:num>
  <w:num w:numId="39">
    <w:abstractNumId w:val="34"/>
  </w:num>
  <w:num w:numId="40">
    <w:abstractNumId w:val="30"/>
  </w:num>
  <w:num w:numId="41">
    <w:abstractNumId w:val="32"/>
  </w:num>
  <w:num w:numId="42">
    <w:abstractNumId w:val="14"/>
  </w:num>
  <w:num w:numId="43">
    <w:abstractNumId w:val="36"/>
  </w:num>
  <w:num w:numId="44">
    <w:abstractNumId w:val="41"/>
  </w:num>
  <w:num w:numId="45">
    <w:abstractNumId w:val="27"/>
  </w:num>
  <w:num w:numId="46">
    <w:abstractNumId w:val="25"/>
  </w:num>
  <w:num w:numId="47">
    <w:abstractNumId w:val="26"/>
  </w:num>
  <w:num w:numId="48">
    <w:abstractNumId w:val="51"/>
  </w:num>
  <w:num w:numId="49">
    <w:abstractNumId w:val="40"/>
  </w:num>
  <w:num w:numId="50">
    <w:abstractNumId w:val="12"/>
  </w:num>
  <w:num w:numId="51">
    <w:abstractNumId w:val="21"/>
  </w:num>
  <w:num w:numId="52">
    <w:abstractNumId w:val="20"/>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doNotDisplayPageBoundaries/>
  <w:bordersDoNotSurroundHeader/>
  <w:bordersDoNotSurroundFooter/>
  <w:proofState w:spelling="clean" w:grammar="dirty"/>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9FA"/>
    <w:rsid w:val="0014217F"/>
    <w:rsid w:val="00142A05"/>
    <w:rsid w:val="0014387A"/>
    <w:rsid w:val="0014434E"/>
    <w:rsid w:val="00144E6C"/>
    <w:rsid w:val="00145EBE"/>
    <w:rsid w:val="00146AE1"/>
    <w:rsid w:val="0014765A"/>
    <w:rsid w:val="00147ABB"/>
    <w:rsid w:val="00152082"/>
    <w:rsid w:val="00152199"/>
    <w:rsid w:val="0015263B"/>
    <w:rsid w:val="0015427D"/>
    <w:rsid w:val="00156FDD"/>
    <w:rsid w:val="00157BD0"/>
    <w:rsid w:val="00163D6B"/>
    <w:rsid w:val="00163F58"/>
    <w:rsid w:val="001644D7"/>
    <w:rsid w:val="001652D1"/>
    <w:rsid w:val="001658C8"/>
    <w:rsid w:val="001664E9"/>
    <w:rsid w:val="00167241"/>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686"/>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A35"/>
    <w:rsid w:val="00272DB7"/>
    <w:rsid w:val="00272E94"/>
    <w:rsid w:val="0027473E"/>
    <w:rsid w:val="0027478F"/>
    <w:rsid w:val="00274E04"/>
    <w:rsid w:val="00275368"/>
    <w:rsid w:val="0027643F"/>
    <w:rsid w:val="002804DE"/>
    <w:rsid w:val="00280F68"/>
    <w:rsid w:val="00281DF1"/>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855"/>
    <w:rsid w:val="00655A66"/>
    <w:rsid w:val="00657FE8"/>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737"/>
    <w:rsid w:val="007D3D1A"/>
    <w:rsid w:val="007D4705"/>
    <w:rsid w:val="007D5146"/>
    <w:rsid w:val="007D6254"/>
    <w:rsid w:val="007D6518"/>
    <w:rsid w:val="007D7262"/>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1A47"/>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4A9"/>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5206"/>
    <w:rsid w:val="00A256DE"/>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0116"/>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1ED3"/>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ＭＳ 明朝"/>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ＭＳ 明朝"/>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napToGrid/>
      <w:spacing w:after="0" w:afterAutospacing="0"/>
      <w:ind w:left="960"/>
      <w:jc w:val="left"/>
    </w:pPr>
    <w:rPr>
      <w:rFonts w:eastAsia="ＭＳ 明朝"/>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d">
    <w:name w:val="Plain Text"/>
    <w:basedOn w:val="a1"/>
    <w:link w:val="ae"/>
    <w:uiPriority w:val="99"/>
    <w:unhideWhenUsed/>
    <w:qFormat/>
    <w:pPr>
      <w:snapToGrid/>
      <w:spacing w:after="0" w:afterAutospacing="0"/>
      <w:jc w:val="left"/>
    </w:pPr>
    <w:rPr>
      <w:rFonts w:ascii="ＭＳ ゴシック" w:hAnsi="ＭＳ ゴシック"/>
      <w:sz w:val="20"/>
      <w:lang w:val="zh-CN" w:eastAsia="zh-CN"/>
    </w:rPr>
  </w:style>
  <w:style w:type="paragraph" w:styleId="81">
    <w:name w:val="toc 8"/>
    <w:basedOn w:val="a1"/>
    <w:next w:val="a1"/>
    <w:uiPriority w:val="39"/>
    <w:qFormat/>
    <w:pPr>
      <w:snapToGrid/>
      <w:spacing w:after="0" w:afterAutospacing="0"/>
      <w:ind w:left="1680"/>
      <w:jc w:val="left"/>
    </w:pPr>
    <w:rPr>
      <w:rFonts w:eastAsia="ＭＳ 明朝"/>
      <w:szCs w:val="24"/>
      <w:lang w:val="en-US"/>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ＭＳ 明朝"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napToGrid/>
      <w:spacing w:after="0" w:afterAutospacing="0"/>
      <w:ind w:left="1200"/>
      <w:jc w:val="left"/>
    </w:pPr>
    <w:rPr>
      <w:rFonts w:eastAsia="ＭＳ 明朝"/>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ＭＳ 明朝"/>
      <w:szCs w:val="24"/>
      <w:lang w:val="en-US"/>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ＭＳ ゴシック"/>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ＭＳ ゴシック" w:hAnsi="Arial"/>
      <w:b/>
      <w:kern w:val="28"/>
      <w:sz w:val="32"/>
      <w:lang w:val="en-GB" w:eastAsia="zh-CN"/>
    </w:rPr>
  </w:style>
  <w:style w:type="character" w:customStyle="1" w:styleId="22">
    <w:name w:val="見出し 2 (文字)"/>
    <w:link w:val="20"/>
    <w:qFormat/>
    <w:rPr>
      <w:rFonts w:ascii="Arial" w:eastAsia="ＭＳ ゴシック"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a">
    <w:name w:val="コメント文字列 (文字)"/>
    <w:link w:val="a9"/>
    <w:uiPriority w:val="99"/>
    <w:qFormat/>
    <w:rPr>
      <w:rFonts w:ascii="Times New Roman" w:eastAsia="ＭＳ ゴシック" w:hAnsi="Times New Roman"/>
      <w:sz w:val="24"/>
      <w:lang w:val="en-GB"/>
    </w:rPr>
  </w:style>
  <w:style w:type="character" w:customStyle="1" w:styleId="af4">
    <w:name w:val="フッター (文字)"/>
    <w:link w:val="af3"/>
    <w:uiPriority w:val="99"/>
    <w:qFormat/>
    <w:rPr>
      <w:rFonts w:ascii="Times New Roman" w:eastAsia="ＭＳ ゴシック" w:hAnsi="Times New Roman"/>
      <w:sz w:val="24"/>
      <w:lang w:val="en-GB"/>
    </w:rPr>
  </w:style>
  <w:style w:type="paragraph" w:customStyle="1" w:styleId="aff2">
    <w:name w:val="スタイル 数式"/>
    <w:basedOn w:val="a1"/>
    <w:qFormat/>
    <w:pPr>
      <w:ind w:firstLine="720"/>
    </w:pPr>
    <w:rPr>
      <w:rFonts w:cs="ＭＳ 明朝"/>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e">
    <w:name w:val="書式なし (文字)"/>
    <w:link w:val="ad"/>
    <w:uiPriority w:val="99"/>
    <w:qFormat/>
    <w:rPr>
      <w:rFonts w:ascii="ＭＳ ゴシック" w:eastAsia="ＭＳ ゴシック" w:hAnsi="ＭＳ ゴシック" w:cs="ＭＳ Ｐゴシック"/>
    </w:rPr>
  </w:style>
  <w:style w:type="character" w:customStyle="1" w:styleId="18">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ascii="Times New Roman" w:eastAsia="ＭＳ ゴシック"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0">
    <w:name w:val="見出し 6 (文字)"/>
    <w:basedOn w:val="a2"/>
    <w:link w:val="6"/>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ＭＳ ゴシック"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ＭＳ 明朝"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ＭＳ 明朝"/>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ＭＳ 明朝"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ＭＳ 明朝"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ＭＳ 明朝" w:hAnsi="Arial"/>
      <w:i/>
      <w:sz w:val="18"/>
      <w:szCs w:val="24"/>
      <w:lang w:val="en-US" w:eastAsia="en-GB"/>
    </w:rPr>
  </w:style>
  <w:style w:type="character" w:customStyle="1" w:styleId="CommentsChar">
    <w:name w:val="Comments Char"/>
    <w:link w:val="Comments"/>
    <w:qFormat/>
    <w:rPr>
      <w:rFonts w:ascii="Arial" w:eastAsia="ＭＳ 明朝"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ＭＳ ゴシック"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ＭＳ 明朝"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ＭＳ 明朝" w:hAnsi="Arial"/>
      <w:szCs w:val="24"/>
      <w:lang w:val="en-US" w:eastAsia="en-GB"/>
    </w:rPr>
  </w:style>
  <w:style w:type="character" w:customStyle="1" w:styleId="Doc-text2Char">
    <w:name w:val="Doc-text2 Char"/>
    <w:link w:val="Doc-text2"/>
    <w:qFormat/>
    <w:rPr>
      <w:rFonts w:ascii="Arial" w:eastAsia="ＭＳ 明朝"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ＭＳ ゴシック" w:hAnsi="Tahoma" w:cs="Tahoma"/>
      <w:shd w:val="clear" w:color="auto" w:fill="000080"/>
      <w:lang w:val="en-GB"/>
    </w:rPr>
  </w:style>
  <w:style w:type="character" w:customStyle="1" w:styleId="af2">
    <w:name w:val="吹き出し (文字)"/>
    <w:link w:val="af1"/>
    <w:uiPriority w:val="99"/>
    <w:semiHidden/>
    <w:qFormat/>
    <w:rPr>
      <w:rFonts w:ascii="Arial" w:eastAsia="ＭＳ ゴシック" w:hAnsi="Arial"/>
      <w:sz w:val="18"/>
      <w:szCs w:val="18"/>
      <w:lang w:val="en-GB"/>
    </w:rPr>
  </w:style>
  <w:style w:type="character" w:customStyle="1" w:styleId="afb">
    <w:name w:val="コメント内容 (文字)"/>
    <w:link w:val="afa"/>
    <w:uiPriority w:val="99"/>
    <w:semiHidden/>
    <w:qFormat/>
    <w:rPr>
      <w:rFonts w:ascii="Times New Roman" w:eastAsia="ＭＳ ゴシック"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ＭＳ 明朝"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ＭＳ Ｐゴシック"/>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ＭＳ Ｐゴシック"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ＭＳ Ｐゴシック" w:cs="Times"/>
      <w:lang w:val="en-US"/>
    </w:rPr>
  </w:style>
  <w:style w:type="paragraph" w:customStyle="1" w:styleId="710">
    <w:name w:val="标题 71"/>
    <w:basedOn w:val="a1"/>
    <w:uiPriority w:val="99"/>
    <w:qFormat/>
    <w:pPr>
      <w:tabs>
        <w:tab w:val="left" w:pos="1296"/>
      </w:tabs>
      <w:snapToGrid/>
      <w:spacing w:after="0" w:afterAutospacing="0"/>
      <w:jc w:val="left"/>
    </w:pPr>
    <w:rPr>
      <w:rFonts w:eastAsia="ＭＳ Ｐゴシック"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ＭＳ Ｐゴシック"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ＭＳ Ｐゴシック"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ＭＳ 明朝"/>
      <w:b/>
      <w:iCs/>
      <w:color w:val="000000"/>
      <w:szCs w:val="26"/>
      <w:lang w:val="en-US" w:eastAsia="zh-CN"/>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ＭＳ Ｐゴシック"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ＭＳ Ｐゴシック"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51CA8A6F-FBFA-45AA-8DFE-963230B4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13917</Words>
  <Characters>79332</Characters>
  <Application>Microsoft Office Word</Application>
  <DocSecurity>0</DocSecurity>
  <Lines>661</Lines>
  <Paragraphs>186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93063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2020-08-19T09:05:00Z</dcterms:created>
  <dcterms:modified xsi:type="dcterms:W3CDTF">2020-08-19T09:10:00Z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ies>
</file>