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1034F" w14:textId="77777777" w:rsidR="00AD7909" w:rsidRDefault="00EB7125" w:rsidP="005F49FC">
      <w:pPr>
        <w:widowControl w:val="0"/>
        <w:tabs>
          <w:tab w:val="center" w:pos="4536"/>
          <w:tab w:val="right" w:pos="9781"/>
        </w:tabs>
        <w:snapToGrid/>
        <w:spacing w:after="0" w:afterAutospacing="0"/>
        <w:ind w:right="-58" w:firstLineChars="50" w:firstLine="151"/>
        <w:jc w:val="left"/>
        <w:rPr>
          <w:rFonts w:ascii="Arial" w:eastAsia="ＭＳ 明朝" w:hAnsi="Arial" w:cs="Arial"/>
          <w:b/>
          <w:bCs/>
          <w:color w:val="FF0000"/>
          <w:sz w:val="28"/>
          <w:szCs w:val="24"/>
          <w:lang w:eastAsia="en-US"/>
        </w:rPr>
      </w:pPr>
      <w:bookmarkStart w:id="0" w:name="_Ref133120545"/>
      <w:bookmarkStart w:id="1" w:name="OLE_LINK3"/>
      <w:r>
        <w:rPr>
          <w:rFonts w:ascii="Arial" w:eastAsia="ＭＳ 明朝" w:hAnsi="Arial" w:cs="Arial"/>
          <w:b/>
          <w:bCs/>
          <w:sz w:val="28"/>
          <w:szCs w:val="24"/>
          <w:lang w:eastAsia="en-US"/>
        </w:rPr>
        <w:t>3GPP TSG RAN WG1 Meeting #102-e</w:t>
      </w:r>
      <w:r>
        <w:rPr>
          <w:rFonts w:ascii="Arial" w:eastAsia="ＭＳ 明朝" w:hAnsi="Arial" w:cs="Arial"/>
          <w:b/>
          <w:bCs/>
          <w:sz w:val="28"/>
          <w:szCs w:val="24"/>
        </w:rPr>
        <w:tab/>
      </w:r>
      <w:r>
        <w:rPr>
          <w:rFonts w:ascii="Arial" w:eastAsia="ＭＳ 明朝" w:hAnsi="Arial" w:cs="Arial"/>
          <w:b/>
          <w:bCs/>
          <w:sz w:val="28"/>
          <w:szCs w:val="24"/>
          <w:lang w:eastAsia="en-US"/>
        </w:rPr>
        <w:t>R1</w:t>
      </w:r>
      <w:r>
        <w:rPr>
          <w:rFonts w:ascii="Arial" w:eastAsia="ＭＳ 明朝"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ＭＳ 明朝" w:hAnsi="Arial" w:cs="Arial"/>
          <w:b/>
          <w:bCs/>
          <w:sz w:val="28"/>
          <w:szCs w:val="24"/>
          <w:lang w:val="en-US"/>
        </w:rPr>
      </w:pPr>
      <w:proofErr w:type="gramStart"/>
      <w:r>
        <w:rPr>
          <w:rFonts w:ascii="Arial" w:eastAsia="ＭＳ 明朝" w:hAnsi="Arial" w:cs="Arial"/>
          <w:b/>
          <w:bCs/>
          <w:sz w:val="28"/>
          <w:szCs w:val="24"/>
          <w:lang w:val="en-US"/>
        </w:rPr>
        <w:t>e</w:t>
      </w:r>
      <w:proofErr w:type="gramEnd"/>
      <w:r>
        <w:rPr>
          <w:rFonts w:ascii="Arial" w:eastAsia="ＭＳ 明朝" w:hAnsi="Arial" w:cs="Arial"/>
          <w:b/>
          <w:bCs/>
          <w:sz w:val="28"/>
          <w:szCs w:val="24"/>
          <w:lang w:val="en-US"/>
        </w:rPr>
        <w:t>-Meeting,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55898557" w14:textId="77777777" w:rsidR="00AD7909" w:rsidRDefault="00EB7125" w:rsidP="005F49FC">
      <w:pPr>
        <w:tabs>
          <w:tab w:val="left" w:pos="1985"/>
        </w:tabs>
        <w:spacing w:after="0" w:afterAutospacing="0"/>
        <w:ind w:left="2139" w:hangingChars="706" w:hanging="2139"/>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Pr>
          <w:rFonts w:ascii="Arial" w:eastAsia="ＭＳ 明朝" w:hAnsi="Arial" w:cs="Arial"/>
          <w:b/>
          <w:sz w:val="28"/>
          <w:szCs w:val="28"/>
          <w:lang w:val="en-US"/>
        </w:rPr>
        <w:tab/>
        <w:t>Moderator (SoftBank)</w:t>
      </w:r>
    </w:p>
    <w:p w14:paraId="17CD3F03" w14:textId="77777777" w:rsidR="00AD7909" w:rsidRDefault="00EB7125" w:rsidP="005F49FC">
      <w:pPr>
        <w:spacing w:after="0" w:afterAutospacing="0"/>
        <w:ind w:left="2139" w:hangingChars="706" w:hanging="2139"/>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[102-e-NR-CovEnh-01]</w:t>
      </w:r>
      <w:r>
        <w:rPr>
          <w:rFonts w:ascii="Arial" w:eastAsia="ＭＳ 明朝"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2139" w:hangingChars="706" w:hanging="2139"/>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8.8.1.1</w:t>
      </w:r>
    </w:p>
    <w:p w14:paraId="1D8136F8" w14:textId="77777777" w:rsidR="00AD7909" w:rsidRDefault="00EB7125" w:rsidP="005F49FC">
      <w:pPr>
        <w:pBdr>
          <w:bottom w:val="single" w:sz="12" w:space="1" w:color="auto"/>
        </w:pBdr>
        <w:ind w:left="2139" w:hangingChars="706" w:hanging="2139"/>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a"/>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a"/>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 xml:space="preserve">Fine to consider SIP message as an optional service. </w:t>
            </w:r>
            <w:proofErr w:type="gramStart"/>
            <w:r>
              <w:rPr>
                <w:rFonts w:eastAsia="SimSun" w:hint="eastAsia"/>
                <w:lang w:val="en-US" w:eastAsia="zh-CN"/>
              </w:rPr>
              <w:t>The assumptions could be reported by interested companies</w:t>
            </w:r>
            <w:proofErr w:type="gramEnd"/>
            <w:r>
              <w:rPr>
                <w:rFonts w:eastAsia="SimSun" w:hint="eastAsia"/>
                <w:lang w:val="en-US" w:eastAsia="zh-CN"/>
              </w:rPr>
              <w:t>.</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proofErr w:type="gramStart"/>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proofErr w:type="gramEnd"/>
            <w:r>
              <w:rPr>
                <w:rFonts w:eastAsia="SimSun" w:hint="eastAsia"/>
                <w:lang w:val="en-US" w:eastAsia="zh-CN"/>
              </w:rPr>
              <w:t>.</w:t>
            </w:r>
            <w:r>
              <w:rPr>
                <w:rFonts w:eastAsia="SimSun"/>
                <w:lang w:val="en-US" w:eastAsia="zh-CN"/>
              </w:rPr>
              <w:br/>
              <w:t xml:space="preserve">- Contributions </w:t>
            </w:r>
            <w:r>
              <w:t xml:space="preserve">R1-2003464 and </w:t>
            </w:r>
            <w:r>
              <w:rPr>
                <w:lang w:eastAsia="zh-CN"/>
              </w:rPr>
              <w:t>R1-2005259 are taken into account for the evaluation.</w:t>
            </w:r>
          </w:p>
        </w:tc>
      </w:tr>
      <w:tr w:rsidR="001979FB" w14:paraId="6CFAED60" w14:textId="77777777" w:rsidTr="00AD7909">
        <w:tc>
          <w:tcPr>
            <w:tcW w:w="2376" w:type="dxa"/>
          </w:tcPr>
          <w:p w14:paraId="4BD1BB1F" w14:textId="155A5F34" w:rsidR="001979FB" w:rsidRDefault="001979FB" w:rsidP="001979FB"/>
        </w:tc>
        <w:tc>
          <w:tcPr>
            <w:tcW w:w="7786" w:type="dxa"/>
          </w:tcPr>
          <w:p w14:paraId="48046DF3" w14:textId="77777777" w:rsidR="001979FB" w:rsidRDefault="001979FB" w:rsidP="001979FB"/>
        </w:tc>
      </w:tr>
      <w:tr w:rsidR="001979FB" w14:paraId="673FD921" w14:textId="77777777" w:rsidTr="00AD7909">
        <w:tc>
          <w:tcPr>
            <w:tcW w:w="2376" w:type="dxa"/>
          </w:tcPr>
          <w:p w14:paraId="71715D81" w14:textId="77777777" w:rsidR="001979FB" w:rsidRDefault="001979FB" w:rsidP="001979FB"/>
        </w:tc>
        <w:tc>
          <w:tcPr>
            <w:tcW w:w="7786" w:type="dxa"/>
          </w:tcPr>
          <w:p w14:paraId="251D11C8" w14:textId="77777777" w:rsidR="001979FB" w:rsidRDefault="001979FB" w:rsidP="001979FB"/>
        </w:tc>
      </w:tr>
    </w:tbl>
    <w:p w14:paraId="1779BF07" w14:textId="77777777" w:rsidR="00AD7909" w:rsidRDefault="00AD7909"/>
    <w:p w14:paraId="34A22292" w14:textId="77777777" w:rsidR="00AD7909" w:rsidRDefault="00AD7909"/>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 xml:space="preserve">Antenna gain and </w:t>
            </w:r>
            <w:proofErr w:type="spellStart"/>
            <w:r>
              <w:rPr>
                <w:rFonts w:eastAsia="SimSun"/>
                <w:lang w:eastAsia="zh-CN"/>
              </w:rPr>
              <w:t>beamforming</w:t>
            </w:r>
            <w:proofErr w:type="spellEnd"/>
            <w:r>
              <w:rPr>
                <w:rFonts w:eastAsia="SimSun"/>
                <w:lang w:eastAsia="zh-CN"/>
              </w:rPr>
              <w:t xml:space="preserve">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lastRenderedPageBreak/>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 xml:space="preserve">2) IMT-2020 template provides comprehensive parameters, </w:t>
            </w:r>
            <w:r>
              <w:rPr>
                <w:rFonts w:eastAsia="SimSun"/>
                <w:lang w:val="en-US" w:eastAsia="zh-CN"/>
              </w:rPr>
              <w:lastRenderedPageBreak/>
              <w:t>which contains all the parameters in 36</w:t>
            </w:r>
            <w:proofErr w:type="gramStart"/>
            <w:r>
              <w:rPr>
                <w:rFonts w:eastAsia="SimSun"/>
                <w:lang w:val="en-US" w:eastAsia="zh-CN"/>
              </w:rPr>
              <w:t>.824 link</w:t>
            </w:r>
            <w:proofErr w:type="gramEnd"/>
            <w:r>
              <w:rPr>
                <w:rFonts w:eastAsia="SimSun"/>
                <w:lang w:val="en-US" w:eastAsia="zh-CN"/>
              </w:rPr>
              <w:t xml:space="preserve">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proofErr w:type="gramStart"/>
            <w:r>
              <w:t>option</w:t>
            </w:r>
            <w:proofErr w:type="gramEnd"/>
            <w:r>
              <w:t xml:space="preserve">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 xml:space="preserve">From our perspective, IMT-2020 LB template offers the flexibility to compute several metrics of interest explicitly (MCL and MPL). If </w:t>
            </w:r>
            <w:proofErr w:type="gramStart"/>
            <w:r>
              <w:t>MIL is considered a metric of interest by the majority</w:t>
            </w:r>
            <w:proofErr w:type="gramEnd"/>
            <w:r>
              <w:t>,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w:t>
            </w:r>
            <w:r>
              <w:lastRenderedPageBreak/>
              <w:t xml:space="preserve">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w:t>
            </w:r>
            <w:proofErr w:type="gramStart"/>
            <w:r>
              <w:t>) which</w:t>
            </w:r>
            <w:proofErr w:type="gramEnd"/>
            <w:r>
              <w:t xml:space="preserve">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AC4A50" w14:paraId="2ED3327F" w14:textId="77777777" w:rsidTr="00AD7909">
        <w:tc>
          <w:tcPr>
            <w:tcW w:w="1810" w:type="dxa"/>
          </w:tcPr>
          <w:p w14:paraId="0CCCFAD6" w14:textId="77777777" w:rsidR="00AC4A50" w:rsidRDefault="00AC4A50" w:rsidP="00AC4A50"/>
        </w:tc>
        <w:tc>
          <w:tcPr>
            <w:tcW w:w="1983" w:type="dxa"/>
          </w:tcPr>
          <w:p w14:paraId="2EBF8D2E" w14:textId="77777777" w:rsidR="00AC4A50" w:rsidRDefault="00AC4A50" w:rsidP="00AC4A50"/>
        </w:tc>
        <w:tc>
          <w:tcPr>
            <w:tcW w:w="6387" w:type="dxa"/>
          </w:tcPr>
          <w:p w14:paraId="0597E259" w14:textId="77777777" w:rsidR="00AC4A50" w:rsidRDefault="00AC4A50" w:rsidP="00AC4A50"/>
        </w:tc>
      </w:tr>
      <w:tr w:rsidR="00AC4A50" w14:paraId="2AA497E4" w14:textId="77777777" w:rsidTr="00AD7909">
        <w:tc>
          <w:tcPr>
            <w:tcW w:w="1810" w:type="dxa"/>
          </w:tcPr>
          <w:p w14:paraId="7744F485" w14:textId="77777777" w:rsidR="00AC4A50" w:rsidRDefault="00AC4A50" w:rsidP="00AC4A50"/>
        </w:tc>
        <w:tc>
          <w:tcPr>
            <w:tcW w:w="1983" w:type="dxa"/>
          </w:tcPr>
          <w:p w14:paraId="2B658FF9" w14:textId="77777777" w:rsidR="00AC4A50" w:rsidRDefault="00AC4A50" w:rsidP="00AC4A50"/>
        </w:tc>
        <w:tc>
          <w:tcPr>
            <w:tcW w:w="6387" w:type="dxa"/>
          </w:tcPr>
          <w:p w14:paraId="72510E75" w14:textId="77777777" w:rsidR="00AC4A50" w:rsidRDefault="00AC4A50" w:rsidP="00AC4A50"/>
        </w:tc>
      </w:tr>
    </w:tbl>
    <w:p w14:paraId="0763C333" w14:textId="77777777" w:rsidR="00AD7909" w:rsidRDefault="00AD7909"/>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lastRenderedPageBreak/>
              <w:t xml:space="preserve">For TDL option 1, </w:t>
            </w:r>
            <w:r>
              <w:rPr>
                <w:sz w:val="24"/>
              </w:rPr>
              <w:t xml:space="preserve">2 or 4 </w:t>
            </w:r>
            <w:proofErr w:type="spellStart"/>
            <w:r>
              <w:rPr>
                <w:sz w:val="24"/>
              </w:rPr>
              <w:t>gNB</w:t>
            </w:r>
            <w:proofErr w:type="spellEnd"/>
            <w:r>
              <w:rPr>
                <w:sz w:val="24"/>
              </w:rPr>
              <w:t xml:space="preserve"> receive chains in LLS.</w:t>
            </w:r>
          </w:p>
          <w:p w14:paraId="24905F4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147DEBD0" w14:textId="77777777" w:rsidR="00AD7909" w:rsidRDefault="00EB7125">
            <w:pPr>
              <w:rPr>
                <w:lang w:val="en-US"/>
              </w:rPr>
            </w:pPr>
            <w:r>
              <w:rPr>
                <w:noProof/>
                <w:lang w:val="en-US"/>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lastRenderedPageBreak/>
              <w:t>O</w:t>
            </w:r>
            <w:r>
              <w:rPr>
                <w:rFonts w:eastAsia="SimSun"/>
                <w:lang w:eastAsia="zh-CN"/>
              </w:rPr>
              <w:t>PPO</w:t>
            </w:r>
          </w:p>
        </w:tc>
        <w:tc>
          <w:tcPr>
            <w:tcW w:w="1683" w:type="dxa"/>
          </w:tcPr>
          <w:p w14:paraId="5183333C" w14:textId="77777777" w:rsidR="00AD7909" w:rsidRDefault="00EB7125">
            <w:proofErr w:type="gramStart"/>
            <w:r>
              <w:rPr>
                <w:rFonts w:eastAsia="SimSun"/>
                <w:lang w:eastAsia="zh-CN"/>
              </w:rPr>
              <w:t>option</w:t>
            </w:r>
            <w:proofErr w:type="gramEnd"/>
            <w:r>
              <w:rPr>
                <w:rFonts w:eastAsia="SimSun"/>
                <w:lang w:eastAsia="zh-CN"/>
              </w:rPr>
              <w:t xml:space="preserve">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AC4A50" w14:paraId="5B56A091" w14:textId="77777777" w:rsidTr="00AD7909">
        <w:tc>
          <w:tcPr>
            <w:tcW w:w="1217" w:type="dxa"/>
          </w:tcPr>
          <w:p w14:paraId="69DEA98E" w14:textId="77777777" w:rsidR="00AC4A50" w:rsidRDefault="00AC4A50" w:rsidP="00AC4A50"/>
        </w:tc>
        <w:tc>
          <w:tcPr>
            <w:tcW w:w="1683" w:type="dxa"/>
          </w:tcPr>
          <w:p w14:paraId="1E1B8B26" w14:textId="77777777" w:rsidR="00AC4A50" w:rsidRDefault="00AC4A50" w:rsidP="00AC4A50"/>
        </w:tc>
        <w:tc>
          <w:tcPr>
            <w:tcW w:w="7280" w:type="dxa"/>
          </w:tcPr>
          <w:p w14:paraId="21B5ED20" w14:textId="77777777" w:rsidR="00AC4A50" w:rsidRDefault="00AC4A50" w:rsidP="00AC4A50"/>
        </w:tc>
      </w:tr>
      <w:tr w:rsidR="00AC4A50" w14:paraId="7678029E" w14:textId="77777777" w:rsidTr="00AD7909">
        <w:tc>
          <w:tcPr>
            <w:tcW w:w="1217" w:type="dxa"/>
          </w:tcPr>
          <w:p w14:paraId="255AC081" w14:textId="77777777" w:rsidR="00AC4A50" w:rsidRDefault="00AC4A50" w:rsidP="00AC4A50"/>
        </w:tc>
        <w:tc>
          <w:tcPr>
            <w:tcW w:w="1683" w:type="dxa"/>
          </w:tcPr>
          <w:p w14:paraId="2597E8EF" w14:textId="77777777" w:rsidR="00AC4A50" w:rsidRDefault="00AC4A50" w:rsidP="00AC4A50"/>
        </w:tc>
        <w:tc>
          <w:tcPr>
            <w:tcW w:w="7280" w:type="dxa"/>
          </w:tcPr>
          <w:p w14:paraId="4FCFEB05" w14:textId="77777777" w:rsidR="00AC4A50" w:rsidRDefault="00AC4A50" w:rsidP="00AC4A50"/>
        </w:tc>
      </w:tr>
      <w:tr w:rsidR="00AC4A50" w14:paraId="262B15B2" w14:textId="77777777" w:rsidTr="00AD7909">
        <w:tc>
          <w:tcPr>
            <w:tcW w:w="1217" w:type="dxa"/>
          </w:tcPr>
          <w:p w14:paraId="75096580" w14:textId="77777777" w:rsidR="00AC4A50" w:rsidRDefault="00AC4A50" w:rsidP="00AC4A50"/>
        </w:tc>
        <w:tc>
          <w:tcPr>
            <w:tcW w:w="1683" w:type="dxa"/>
          </w:tcPr>
          <w:p w14:paraId="0487D451" w14:textId="77777777" w:rsidR="00AC4A50" w:rsidRDefault="00AC4A50" w:rsidP="00AC4A50"/>
        </w:tc>
        <w:tc>
          <w:tcPr>
            <w:tcW w:w="7280" w:type="dxa"/>
          </w:tcPr>
          <w:p w14:paraId="69E8E1CB" w14:textId="77777777" w:rsidR="00AC4A50" w:rsidRDefault="00AC4A50" w:rsidP="00AC4A50"/>
        </w:tc>
      </w:tr>
    </w:tbl>
    <w:p w14:paraId="5DEC052F" w14:textId="77777777" w:rsidR="00AD7909" w:rsidRDefault="00AD7909">
      <w:pPr>
        <w:pStyle w:val="a"/>
        <w:numPr>
          <w:ilvl w:val="0"/>
          <w:numId w:val="18"/>
        </w:numPr>
        <w:ind w:leftChars="0"/>
      </w:pPr>
    </w:p>
    <w:p w14:paraId="428FCCC4" w14:textId="77777777" w:rsidR="00AD7909" w:rsidRPr="001979FB" w:rsidRDefault="00EB7125">
      <w:pPr>
        <w:pStyle w:val="20"/>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proofErr w:type="gramStart"/>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roofErr w:type="gramEnd"/>
            <w:r>
              <w:rPr>
                <w:rFonts w:eastAsia="SimSun"/>
                <w:lang w:eastAsia="zh-CN"/>
              </w:rPr>
              <w:t>.</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bl>
    <w:p w14:paraId="7CB76C44" w14:textId="77777777" w:rsidR="00AD7909" w:rsidRDefault="00AD7909"/>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lastRenderedPageBreak/>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a"/>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20"/>
        <w:rPr>
          <w:lang w:val="en-US"/>
        </w:rPr>
      </w:pPr>
      <w:r w:rsidRPr="001979FB">
        <w:rPr>
          <w:color w:val="008000"/>
          <w:lang w:val="en-US"/>
        </w:rPr>
        <w:lastRenderedPageBreak/>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 xml:space="preserve">t think PUSCH type B is a typical case for coverage enhancement. PUSCH repetition type </w:t>
            </w:r>
            <w:proofErr w:type="gramStart"/>
            <w:r>
              <w:rPr>
                <w:rFonts w:eastAsia="SimSun" w:hint="eastAsia"/>
                <w:lang w:eastAsia="zh-CN"/>
              </w:rPr>
              <w:t>B pursue</w:t>
            </w:r>
            <w:proofErr w:type="gramEnd"/>
            <w:r>
              <w:rPr>
                <w:rFonts w:eastAsia="SimSun" w:hint="eastAsia"/>
                <w:lang w:eastAsia="zh-CN"/>
              </w:rPr>
              <w:t xml:space="preserv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bl>
    <w:p w14:paraId="327BC670" w14:textId="77777777" w:rsidR="00AD7909" w:rsidRDefault="00AD7909"/>
    <w:p w14:paraId="51787E78" w14:textId="77777777" w:rsidR="00AD7909" w:rsidRPr="001979FB" w:rsidRDefault="00EB7125">
      <w:pPr>
        <w:pStyle w:val="20"/>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lastRenderedPageBreak/>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1979FB" w14:paraId="606F5581" w14:textId="77777777" w:rsidTr="00AD7909">
        <w:tc>
          <w:tcPr>
            <w:tcW w:w="2376" w:type="dxa"/>
          </w:tcPr>
          <w:p w14:paraId="3F208B7A" w14:textId="77777777" w:rsidR="001979FB" w:rsidRDefault="001979FB" w:rsidP="001979FB"/>
        </w:tc>
        <w:tc>
          <w:tcPr>
            <w:tcW w:w="7786" w:type="dxa"/>
          </w:tcPr>
          <w:p w14:paraId="5E93A009" w14:textId="77777777" w:rsidR="001979FB" w:rsidRDefault="001979FB" w:rsidP="001979FB"/>
        </w:tc>
      </w:tr>
    </w:tbl>
    <w:p w14:paraId="2A3026B5" w14:textId="77777777" w:rsidR="00AD7909" w:rsidRDefault="00AD7909"/>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t>[M]</w:t>
      </w:r>
      <w:r w:rsidRPr="001979FB">
        <w:rPr>
          <w:lang w:val="en-US"/>
        </w:rPr>
        <w:t xml:space="preserve"> Open issue No.9 – </w:t>
      </w:r>
      <w:proofErr w:type="spellStart"/>
      <w:r w:rsidRPr="001979FB">
        <w:rPr>
          <w:lang w:val="en-US"/>
        </w:rPr>
        <w:t>gNB</w:t>
      </w:r>
      <w:proofErr w:type="spellEnd"/>
      <w:r w:rsidRPr="001979FB">
        <w:rPr>
          <w:lang w:val="en-US"/>
        </w:rPr>
        <w:t xml:space="preserve"> receive chains in LLS for TDL (FR1 only)</w:t>
      </w:r>
    </w:p>
    <w:p w14:paraId="0B42585E" w14:textId="77777777" w:rsidR="00AD7909" w:rsidRDefault="00EB712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2"/>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lastRenderedPageBreak/>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w:t>
            </w:r>
            <w:proofErr w:type="gramStart"/>
            <w:r>
              <w:rPr>
                <w:rFonts w:eastAsia="SimSun" w:hint="eastAsia"/>
                <w:lang w:val="en-US" w:eastAsia="zh-CN"/>
              </w:rPr>
              <w:t>chains is</w:t>
            </w:r>
            <w:proofErr w:type="gramEnd"/>
            <w:r>
              <w:rPr>
                <w:rFonts w:eastAsia="SimSun" w:hint="eastAsia"/>
                <w:lang w:val="en-US" w:eastAsia="zh-CN"/>
              </w:rPr>
              <w:t xml:space="preserve">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 xml:space="preserve">ption 1 is preferred to simplify the link level evaluation. The correlation (gain) can be </w:t>
            </w:r>
            <w:proofErr w:type="spellStart"/>
            <w:r>
              <w:rPr>
                <w:rFonts w:eastAsiaTheme="minorEastAsia"/>
                <w:lang w:val="en-US"/>
              </w:rPr>
              <w:t>modelled</w:t>
            </w:r>
            <w:proofErr w:type="spellEnd"/>
            <w:r>
              <w:rPr>
                <w:rFonts w:eastAsiaTheme="minorEastAsia"/>
                <w:lang w:val="en-US"/>
              </w:rPr>
              <w:t xml:space="preserve">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 xml:space="preserve">Option 1. No </w:t>
            </w:r>
            <w:proofErr w:type="gramStart"/>
            <w:r>
              <w:t>correlation considered given the low number of receive</w:t>
            </w:r>
            <w:proofErr w:type="gramEnd"/>
            <w:r>
              <w:t xml:space="preser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 xml:space="preserve">2 or 4 </w:t>
            </w:r>
            <w:proofErr w:type="spellStart"/>
            <w:r w:rsidRPr="001C0F90">
              <w:rPr>
                <w:rFonts w:eastAsiaTheme="minorEastAsia"/>
                <w:lang w:val="en-US"/>
              </w:rPr>
              <w:t>gNB</w:t>
            </w:r>
            <w:proofErr w:type="spellEnd"/>
            <w:r w:rsidRPr="001C0F90">
              <w:rPr>
                <w:rFonts w:eastAsiaTheme="minorEastAsia"/>
                <w:lang w:val="en-US"/>
              </w:rPr>
              <w:t xml:space="preserve"> receive chains in LLS</w:t>
            </w:r>
            <w:r>
              <w:rPr>
                <w:rFonts w:eastAsiaTheme="minorEastAsia"/>
                <w:lang w:val="en-US"/>
              </w:rPr>
              <w:t xml:space="preserve"> is sufficient for link level simulation. </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20"/>
        <w:rPr>
          <w:lang w:val="en-US"/>
        </w:rPr>
      </w:pPr>
      <w:r w:rsidRPr="001979FB">
        <w:rPr>
          <w:color w:val="FF6600"/>
          <w:lang w:val="en-US"/>
        </w:rPr>
        <w:t>[M]</w:t>
      </w:r>
      <w:r w:rsidRPr="001979FB">
        <w:rPr>
          <w:lang w:val="en-US"/>
        </w:rPr>
        <w:t xml:space="preserve"> Open issue No.10 – </w:t>
      </w:r>
      <w:proofErr w:type="spellStart"/>
      <w:r w:rsidRPr="001979FB">
        <w:rPr>
          <w:lang w:val="en-US"/>
        </w:rPr>
        <w:t>gNB</w:t>
      </w:r>
      <w:proofErr w:type="spellEnd"/>
      <w:r w:rsidRPr="001979FB">
        <w:rPr>
          <w:lang w:val="en-US"/>
        </w:rPr>
        <w:t xml:space="preserve"> receive chain in LLS for CDL (FR1 only)</w:t>
      </w:r>
    </w:p>
    <w:p w14:paraId="12724CF8" w14:textId="77777777" w:rsidR="00AD7909" w:rsidRDefault="00EB712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lastRenderedPageBreak/>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 xml:space="preserve">s proposal on No.2 issue, we think the whole bullets can be removed and the </w:t>
            </w:r>
            <w:proofErr w:type="gramStart"/>
            <w:r>
              <w:rPr>
                <w:rFonts w:eastAsia="SimSun" w:hint="eastAsia"/>
                <w:lang w:eastAsia="zh-CN"/>
              </w:rPr>
              <w:t>antenna configuration can be reported by the interested companies</w:t>
            </w:r>
            <w:proofErr w:type="gramEnd"/>
            <w:r>
              <w:rPr>
                <w:rFonts w:eastAsia="SimSun" w:hint="eastAsia"/>
                <w:lang w:eastAsia="zh-CN"/>
              </w:rPr>
              <w:t>.</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bl>
    <w:p w14:paraId="6722AFA4" w14:textId="77777777" w:rsidR="00AD7909" w:rsidRDefault="00AD7909"/>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20"/>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a"/>
        <w:numPr>
          <w:ilvl w:val="0"/>
          <w:numId w:val="18"/>
        </w:numPr>
        <w:ind w:leftChars="0"/>
        <w:rPr>
          <w:b/>
        </w:rPr>
      </w:pPr>
      <w:r>
        <w:rPr>
          <w:b/>
          <w:highlight w:val="yellow"/>
        </w:rPr>
        <w:t xml:space="preserve">Adopt 3000 </w:t>
      </w:r>
      <w:proofErr w:type="spellStart"/>
      <w:r>
        <w:rPr>
          <w:b/>
          <w:highlight w:val="yellow"/>
        </w:rPr>
        <w:t>bis</w:t>
      </w:r>
      <w:proofErr w:type="spellEnd"/>
      <w:r>
        <w:rPr>
          <w:b/>
          <w:highlight w:val="yellow"/>
        </w:rPr>
        <w:t xml:space="preserve">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proofErr w:type="spellStart"/>
            <w:r>
              <w:rPr>
                <w:rFonts w:eastAsia="SimSun" w:hint="eastAsia"/>
                <w:lang w:val="en-US" w:eastAsia="zh-CN"/>
              </w:rPr>
              <w:t>bis</w:t>
            </w:r>
            <w:proofErr w:type="spellEnd"/>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bl>
    <w:p w14:paraId="16A6469D" w14:textId="77777777" w:rsidR="00AD7909" w:rsidRDefault="00AD7909"/>
    <w:p w14:paraId="03EFAE49" w14:textId="77777777" w:rsidR="00AD7909" w:rsidRDefault="00AD7909"/>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2"/>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lastRenderedPageBreak/>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w:t>
            </w:r>
            <w:proofErr w:type="gramStart"/>
            <w:r>
              <w:rPr>
                <w:rFonts w:eastAsia="SimSun" w:hint="eastAsia"/>
                <w:szCs w:val="22"/>
                <w:lang w:val="en-US" w:eastAsia="zh-CN"/>
              </w:rPr>
              <w:t>value,</w:t>
            </w:r>
            <w:proofErr w:type="gramEnd"/>
            <w:r>
              <w:rPr>
                <w:rFonts w:eastAsia="SimSun" w:hint="eastAsia"/>
                <w:szCs w:val="22"/>
                <w:lang w:val="en-US" w:eastAsia="zh-CN"/>
              </w:rPr>
              <w:t xml:space="preserv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 xml:space="preserve">Option 1. </w:t>
      </w:r>
      <w:proofErr w:type="spellStart"/>
      <w:r>
        <w:t>Pathloss</w:t>
      </w:r>
      <w:proofErr w:type="spellEnd"/>
      <w:r>
        <w:t xml:space="preserve">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proofErr w:type="gramStart"/>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a"/>
        <w:numPr>
          <w:ilvl w:val="1"/>
          <w:numId w:val="26"/>
        </w:numPr>
        <w:ind w:leftChars="0"/>
      </w:pPr>
      <w:r>
        <w:t>Alt 2. Relative MPL</w:t>
      </w:r>
    </w:p>
    <w:p w14:paraId="3EB3F39D" w14:textId="77777777" w:rsidR="00AD7909" w:rsidRDefault="00EB7125">
      <w:pPr>
        <w:pStyle w:val="a"/>
        <w:numPr>
          <w:ilvl w:val="2"/>
          <w:numId w:val="2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 xml:space="preserve">Alt.3 Relative </w:t>
      </w:r>
      <w:proofErr w:type="gramStart"/>
      <w:r>
        <w:t>MCL(</w:t>
      </w:r>
      <w:proofErr w:type="gramEnd"/>
      <w:r>
        <w:t>/MIL)</w:t>
      </w:r>
    </w:p>
    <w:p w14:paraId="0A510800" w14:textId="77777777" w:rsidR="00AD7909" w:rsidRDefault="00EB7125">
      <w:pPr>
        <w:pStyle w:val="a"/>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lastRenderedPageBreak/>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a"/>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w:t>
      </w:r>
      <w:proofErr w:type="gramStart"/>
      <w:r>
        <w:rPr>
          <w:b/>
          <w:highlight w:val="yellow"/>
        </w:rPr>
        <w:t>set</w:t>
      </w:r>
      <w:proofErr w:type="gramEnd"/>
      <w:r>
        <w:rPr>
          <w:b/>
          <w:highlight w:val="yellow"/>
        </w:rPr>
        <w:t xml:space="preserve">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 xml:space="preserve">Both MCL and MPL are adopted as the metric for performance </w:t>
            </w:r>
            <w:r>
              <w:rPr>
                <w:lang w:val="en-US"/>
              </w:rPr>
              <w:lastRenderedPageBreak/>
              <w:t>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w:t>
            </w:r>
            <w:proofErr w:type="gramStart"/>
            <w:r>
              <w:rPr>
                <w:rFonts w:eastAsia="SimSun"/>
                <w:lang w:eastAsia="zh-CN"/>
              </w:rPr>
              <w:t>alt.1 which is shown</w:t>
            </w:r>
            <w:proofErr w:type="gramEnd"/>
            <w:r>
              <w:rPr>
                <w:rFonts w:eastAsia="SimSun"/>
                <w:lang w:eastAsia="zh-CN"/>
              </w:rPr>
              <w:t xml:space="preserve">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w:t>
            </w:r>
            <w:r>
              <w:lastRenderedPageBreak/>
              <w:t xml:space="preserve">ones depending on broadcast/unicast setting, considered </w:t>
            </w:r>
            <w:proofErr w:type="spellStart"/>
            <w:r>
              <w:t>gNB</w:t>
            </w:r>
            <w:proofErr w:type="spellEnd"/>
            <w:r>
              <w:t xml:space="preserve">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om, and we support their requirements</w:t>
            </w:r>
            <w:bookmarkStart w:id="2" w:name="_GoBack"/>
            <w:bookmarkEnd w:id="2"/>
            <w:r w:rsidR="005E3951">
              <w:t xml:space="preserve"> on ISD values. </w:t>
            </w:r>
          </w:p>
        </w:tc>
      </w:tr>
    </w:tbl>
    <w:p w14:paraId="1A337080" w14:textId="77777777" w:rsidR="00AD7909" w:rsidRDefault="00AD7909"/>
    <w:p w14:paraId="426F9174" w14:textId="77777777" w:rsidR="00AD7909" w:rsidRPr="001979FB" w:rsidRDefault="00EB7125">
      <w:pPr>
        <w:pStyle w:val="20"/>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w:t>
            </w:r>
            <w:proofErr w:type="gramStart"/>
            <w:r>
              <w:rPr>
                <w:rFonts w:eastAsia="SimSun" w:hint="eastAsia"/>
                <w:lang w:val="en-US" w:eastAsia="zh-CN"/>
              </w:rPr>
              <w:t>,</w:t>
            </w:r>
            <w:proofErr w:type="gramEnd"/>
            <w:r>
              <w:rPr>
                <w:rFonts w:eastAsia="SimSun" w:hint="eastAsia"/>
                <w:lang w:val="en-US" w:eastAsia="zh-CN"/>
              </w:rPr>
              <w:t xml:space="preserve">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bl>
    <w:p w14:paraId="60EEF470" w14:textId="77777777" w:rsidR="00AD7909" w:rsidRDefault="00AD7909"/>
    <w:p w14:paraId="4A245570" w14:textId="77777777" w:rsidR="00AD7909" w:rsidRDefault="00AD7909"/>
    <w:p w14:paraId="6EEE80FA" w14:textId="77777777" w:rsidR="00AD7909" w:rsidRDefault="00EB7125">
      <w:pPr>
        <w:pStyle w:val="10"/>
        <w:spacing w:after="180"/>
      </w:pPr>
      <w:r>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w:t>
      </w:r>
      <w:proofErr w:type="spellStart"/>
      <w:r>
        <w:rPr>
          <w:lang w:val="en-US"/>
        </w:rPr>
        <w:t>beamforming</w:t>
      </w:r>
      <w:proofErr w:type="spellEnd"/>
      <w:r>
        <w:rPr>
          <w:lang w:val="en-US"/>
        </w:rPr>
        <w:t xml:space="preserve">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3587F8" w14:textId="77777777" w:rsidR="00AD7909" w:rsidRDefault="00EB7125">
      <w:pPr>
        <w:pStyle w:val="a"/>
        <w:numPr>
          <w:ilvl w:val="1"/>
          <w:numId w:val="31"/>
        </w:numPr>
        <w:ind w:leftChars="0"/>
        <w:rPr>
          <w:lang w:eastAsia="zh-CN"/>
        </w:rPr>
      </w:pPr>
      <w:r>
        <w:rPr>
          <w:lang w:eastAsia="zh-CN"/>
        </w:rPr>
        <w:lastRenderedPageBreak/>
        <w:t>Definition of MPL</w:t>
      </w:r>
    </w:p>
    <w:p w14:paraId="62ADF348" w14:textId="77777777" w:rsidR="00AD7909" w:rsidRDefault="00EB7125">
      <w:pPr>
        <w:pStyle w:val="a"/>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b"/>
        <w:jc w:val="center"/>
        <w:rPr>
          <w:lang w:eastAsia="zh-CN"/>
        </w:rPr>
      </w:pPr>
      <w:r>
        <w:rPr>
          <w:noProof/>
          <w:lang w:eastAsia="ja-JP"/>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b"/>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3772B39A" w14:textId="77777777" w:rsidR="00AD7909" w:rsidRDefault="00EB7125">
      <w:pPr>
        <w:pStyle w:val="a"/>
        <w:numPr>
          <w:ilvl w:val="2"/>
          <w:numId w:val="32"/>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b"/>
        <w:jc w:val="center"/>
        <w:rPr>
          <w:lang w:eastAsia="zh-CN"/>
        </w:rPr>
      </w:pPr>
      <w:r>
        <w:rPr>
          <w:noProof/>
          <w:lang w:eastAsia="ja-JP"/>
        </w:rPr>
        <w:lastRenderedPageBreak/>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2"/>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 xml:space="preserve">MCL as per IMT-2020 self-evaluation template does not include antenna array gains. This seems a reasonable approach because it allows to clearly </w:t>
            </w:r>
            <w:proofErr w:type="gramStart"/>
            <w:r>
              <w:t>differentiate</w:t>
            </w:r>
            <w:proofErr w:type="gramEnd"/>
            <w:r>
              <w:t xml:space="preserv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t xml:space="preserve">Connected to the previous point, if MCL as per any of the proposed alternatives is used, then it is not very clear why we need to discuss MIL. The two metrics would be </w:t>
            </w:r>
            <w:r>
              <w:lastRenderedPageBreak/>
              <w:t xml:space="preserve">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 xml:space="preserve">It may be clear to us that MCL include both BS and UE antenna gains with </w:t>
            </w:r>
            <w:proofErr w:type="spellStart"/>
            <w:r>
              <w:t>beamforming</w:t>
            </w:r>
            <w:proofErr w:type="spellEnd"/>
            <w:r>
              <w:t xml:space="preserve">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Total transmit power - Receiver sensitivity</w:t>
            </w:r>
            <w:r w:rsidR="00900265">
              <w:rPr>
                <w:lang w:eastAsia="zh-CN"/>
              </w:rPr>
              <w:t xml:space="preserve">) is not there. </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20"/>
        <w:rPr>
          <w:lang w:val="en-US"/>
        </w:rPr>
      </w:pPr>
      <w:r w:rsidRPr="001979FB">
        <w:rPr>
          <w:color w:val="FF6600"/>
          <w:lang w:val="en-US"/>
        </w:rPr>
        <w:lastRenderedPageBreak/>
        <w:t>[M]</w:t>
      </w:r>
      <w:r w:rsidRPr="001979FB">
        <w:rPr>
          <w:lang w:val="en-US"/>
        </w:rPr>
        <w:t xml:space="preserve"> </w:t>
      </w:r>
      <w:proofErr w:type="gramStart"/>
      <w:r w:rsidRPr="001979FB">
        <w:rPr>
          <w:lang w:val="en-US"/>
        </w:rPr>
        <w:t xml:space="preserve">Downlink </w:t>
      </w:r>
      <w:proofErr w:type="spellStart"/>
      <w:r w:rsidRPr="001979FB">
        <w:rPr>
          <w:lang w:val="en-US"/>
        </w:rPr>
        <w:t>Tx</w:t>
      </w:r>
      <w:proofErr w:type="spellEnd"/>
      <w:proofErr w:type="gramEnd"/>
      <w:r w:rsidRPr="001979FB">
        <w:rPr>
          <w:lang w:val="en-US"/>
        </w:rPr>
        <w:t xml:space="preserve"> power (FR1 only)</w:t>
      </w:r>
    </w:p>
    <w:p w14:paraId="3D2DEC3E" w14:textId="77777777" w:rsidR="00AD7909" w:rsidRDefault="00EB7125">
      <w:r>
        <w:t xml:space="preserve">Three contributions pointed out the necessity of modifying the DL </w:t>
      </w:r>
      <w:proofErr w:type="spellStart"/>
      <w:proofErr w:type="gramStart"/>
      <w:r>
        <w:t>Tx</w:t>
      </w:r>
      <w:proofErr w:type="spellEnd"/>
      <w:proofErr w:type="gramEnd"/>
      <w:r>
        <w:t xml:space="preserve"> power. </w:t>
      </w:r>
    </w:p>
    <w:p w14:paraId="25CCD1E7" w14:textId="77777777" w:rsidR="00AD7909" w:rsidRDefault="00EB7125">
      <w:pPr>
        <w:pStyle w:val="a"/>
        <w:numPr>
          <w:ilvl w:val="0"/>
          <w:numId w:val="33"/>
        </w:numPr>
        <w:ind w:leftChars="0"/>
      </w:pPr>
      <w:r>
        <w:t xml:space="preserve">46.06 </w:t>
      </w:r>
      <w:proofErr w:type="spellStart"/>
      <w:r>
        <w:t>dBm</w:t>
      </w:r>
      <w:proofErr w:type="spellEnd"/>
      <w:r>
        <w:t xml:space="preserve"> [2]</w:t>
      </w:r>
    </w:p>
    <w:p w14:paraId="3D9D5A6B" w14:textId="77777777" w:rsidR="00AD7909" w:rsidRDefault="00EB7125">
      <w:pPr>
        <w:pStyle w:val="a"/>
        <w:numPr>
          <w:ilvl w:val="0"/>
          <w:numId w:val="33"/>
        </w:numPr>
        <w:ind w:leftChars="0"/>
      </w:pPr>
      <w:r>
        <w:t xml:space="preserve">A power spectrum density of 33 </w:t>
      </w:r>
      <w:proofErr w:type="spellStart"/>
      <w:r>
        <w:t>dBm</w:t>
      </w:r>
      <w:proofErr w:type="spellEnd"/>
      <w:r>
        <w:t xml:space="preserve">/MHz [5] </w:t>
      </w:r>
    </w:p>
    <w:p w14:paraId="58A289FF" w14:textId="77777777" w:rsidR="00AD7909" w:rsidRDefault="00EB7125">
      <w:pPr>
        <w:pStyle w:val="a"/>
        <w:numPr>
          <w:ilvl w:val="0"/>
          <w:numId w:val="33"/>
        </w:numPr>
        <w:ind w:leftChars="0"/>
      </w:pPr>
      <w:proofErr w:type="gramStart"/>
      <w:r>
        <w:rPr>
          <w:lang w:eastAsia="zh-CN"/>
        </w:rPr>
        <w:t>the</w:t>
      </w:r>
      <w:proofErr w:type="gramEnd"/>
      <w:r>
        <w:rPr>
          <w:lang w:eastAsia="zh-CN"/>
        </w:rPr>
        <w:t xml:space="preserv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w:t>
            </w:r>
            <w:proofErr w:type="gramStart"/>
            <w:r>
              <w:rPr>
                <w:rFonts w:hint="eastAsia"/>
                <w:lang w:val="en-US" w:eastAsia="zh-CN"/>
              </w:rPr>
              <w:t>DL channels is</w:t>
            </w:r>
            <w:proofErr w:type="gramEnd"/>
            <w:r>
              <w:rPr>
                <w:rFonts w:hint="eastAsia"/>
                <w:lang w:val="en-US" w:eastAsia="zh-CN"/>
              </w:rPr>
              <w:t xml:space="preserve">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w:t>
            </w:r>
            <w:proofErr w:type="gramStart"/>
            <w:r>
              <w:t>power which</w:t>
            </w:r>
            <w:proofErr w:type="gramEnd"/>
            <w:r>
              <w:t xml:space="preserve"> is captured by the IMT-2020 template.</w:t>
            </w:r>
          </w:p>
        </w:tc>
      </w:tr>
    </w:tbl>
    <w:p w14:paraId="6B0596A1" w14:textId="77777777" w:rsidR="00AD7909" w:rsidRDefault="00AD7909"/>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w:t>
      </w:r>
      <w:proofErr w:type="spellStart"/>
      <w:r>
        <w:t>beamforming</w:t>
      </w:r>
      <w:proofErr w:type="spellEnd"/>
      <w:r>
        <w:t xml:space="preserve">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0D0DA5D" w14:textId="77777777" w:rsidR="00AD7909" w:rsidRDefault="00EB7125">
      <w:pPr>
        <w:pStyle w:val="a"/>
        <w:numPr>
          <w:ilvl w:val="0"/>
          <w:numId w:val="34"/>
        </w:numPr>
        <w:ind w:leftChars="0"/>
      </w:pP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roofErr w:type="gramStart"/>
      <w:r>
        <w:t>.[</w:t>
      </w:r>
      <w:proofErr w:type="gramEnd"/>
      <w:r>
        <w:t>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lastRenderedPageBreak/>
        <w:t xml:space="preserve">The losses of antenna array gain due to the UE location and the broader beam of common channels should be considered in the link budget. Introducing a </w:t>
      </w:r>
      <w:proofErr w:type="spellStart"/>
      <w:r>
        <w:t>beamforming</w:t>
      </w:r>
      <w:proofErr w:type="spellEnd"/>
      <w:r>
        <w:t xml:space="preserve">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w:t>
            </w:r>
            <w:proofErr w:type="spellStart"/>
            <w:r>
              <w:rPr>
                <w:rFonts w:eastAsia="SimSun"/>
                <w:sz w:val="24"/>
                <w:lang w:eastAsia="zh-CN"/>
              </w:rPr>
              <w:t>modelling</w:t>
            </w:r>
            <w:proofErr w:type="spellEnd"/>
            <w:r>
              <w:rPr>
                <w:rFonts w:eastAsia="SimSun"/>
                <w:sz w:val="24"/>
                <w:lang w:eastAsia="zh-CN"/>
              </w:rPr>
              <w:t xml:space="preserve"> of component 2 and 3. </w:t>
            </w:r>
          </w:p>
          <w:p w14:paraId="31D65A98" w14:textId="77777777" w:rsidR="00AD7909" w:rsidRDefault="00EB7125">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46CAED7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3515E17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 xml:space="preserve">Regarding the </w:t>
            </w:r>
            <w:proofErr w:type="spellStart"/>
            <w:r>
              <w:rPr>
                <w:sz w:val="24"/>
                <w:lang w:eastAsia="zh-CN"/>
              </w:rPr>
              <w:t>modelling</w:t>
            </w:r>
            <w:proofErr w:type="spellEnd"/>
            <w:r>
              <w:rPr>
                <w:sz w:val="24"/>
                <w:lang w:eastAsia="zh-CN"/>
              </w:rPr>
              <w:t xml:space="preserve"> of component 2 and 3, there can be two alternatives:</w:t>
            </w:r>
          </w:p>
          <w:p w14:paraId="23765723"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3C36E51E"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21007A87"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 – Δ1</w:t>
            </w:r>
          </w:p>
          <w:p w14:paraId="281E4377"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 – Δ2</w:t>
            </w:r>
          </w:p>
          <w:p w14:paraId="2C0EFB22" w14:textId="77777777" w:rsidR="00AD7909" w:rsidRDefault="00EB7125">
            <w:pPr>
              <w:pStyle w:val="ab"/>
              <w:numPr>
                <w:ilvl w:val="3"/>
                <w:numId w:val="20"/>
              </w:numPr>
              <w:overflowPunct w:val="0"/>
              <w:autoSpaceDE w:val="0"/>
              <w:autoSpaceDN w:val="0"/>
              <w:adjustRightInd w:val="0"/>
              <w:textAlignment w:val="baseline"/>
              <w:rPr>
                <w:lang w:eastAsia="zh-CN"/>
              </w:rPr>
            </w:pPr>
            <w:r>
              <w:rPr>
                <w:sz w:val="24"/>
                <w:lang w:eastAsia="zh-CN"/>
              </w:rPr>
              <w:lastRenderedPageBreak/>
              <w:t>Δ1, Δ2 can be reported by companies</w:t>
            </w:r>
          </w:p>
          <w:p w14:paraId="55C50517" w14:textId="77777777" w:rsidR="00AD7909" w:rsidRDefault="00EB7125">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w:t>
            </w:r>
            <w:proofErr w:type="gramStart"/>
            <w:r>
              <w:t>scenario</w:t>
            </w:r>
            <w:proofErr w:type="gramEnd"/>
            <w:r>
              <w:t xml:space="preserve">.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 xml:space="preserve">are fine to use a single value for the antenna gain with </w:t>
            </w:r>
            <w:proofErr w:type="spellStart"/>
            <w:r>
              <w:t>beamforming</w:t>
            </w:r>
            <w:proofErr w:type="spellEnd"/>
            <w:r>
              <w:t xml:space="preserve"> gain.</w:t>
            </w:r>
          </w:p>
        </w:tc>
      </w:tr>
      <w:tr w:rsidR="00AC4A50" w14:paraId="3788195F" w14:textId="77777777" w:rsidTr="00AD7909">
        <w:tc>
          <w:tcPr>
            <w:tcW w:w="2376" w:type="dxa"/>
          </w:tcPr>
          <w:p w14:paraId="1480BCDE" w14:textId="77777777" w:rsidR="00AC4A50" w:rsidRDefault="00AC4A50" w:rsidP="00AC4A50"/>
        </w:tc>
        <w:tc>
          <w:tcPr>
            <w:tcW w:w="7786" w:type="dxa"/>
          </w:tcPr>
          <w:p w14:paraId="29DA51FD" w14:textId="77777777" w:rsidR="00AC4A50" w:rsidRDefault="00AC4A50" w:rsidP="00AC4A50"/>
        </w:tc>
      </w:tr>
      <w:tr w:rsidR="00AC4A50" w14:paraId="7B2A7029" w14:textId="77777777" w:rsidTr="00AD7909">
        <w:tc>
          <w:tcPr>
            <w:tcW w:w="2376" w:type="dxa"/>
          </w:tcPr>
          <w:p w14:paraId="7B422FC5" w14:textId="77777777" w:rsidR="00AC4A50" w:rsidRDefault="00AC4A50" w:rsidP="00AC4A50"/>
        </w:tc>
        <w:tc>
          <w:tcPr>
            <w:tcW w:w="7786" w:type="dxa"/>
          </w:tcPr>
          <w:p w14:paraId="352F85BD" w14:textId="77777777" w:rsidR="00AC4A50" w:rsidRDefault="00AC4A50" w:rsidP="00AC4A50"/>
        </w:tc>
      </w:tr>
      <w:tr w:rsidR="00AC4A50" w14:paraId="157DEB03" w14:textId="77777777" w:rsidTr="00AD7909">
        <w:tc>
          <w:tcPr>
            <w:tcW w:w="2376" w:type="dxa"/>
          </w:tcPr>
          <w:p w14:paraId="261DC032" w14:textId="77777777" w:rsidR="00AC4A50" w:rsidRDefault="00AC4A50" w:rsidP="00AC4A50"/>
        </w:tc>
        <w:tc>
          <w:tcPr>
            <w:tcW w:w="7786" w:type="dxa"/>
          </w:tcPr>
          <w:p w14:paraId="5E62F5D6" w14:textId="77777777" w:rsidR="00AC4A50" w:rsidRDefault="00AC4A50" w:rsidP="00AC4A50"/>
        </w:tc>
      </w:tr>
    </w:tbl>
    <w:p w14:paraId="1AAD8485" w14:textId="77777777" w:rsidR="00AD7909" w:rsidRDefault="00AD7909"/>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lastRenderedPageBreak/>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 xml:space="preserve">o reuse the values from ITU self-evaluation if </w:t>
            </w:r>
            <w:proofErr w:type="gramStart"/>
            <w:r>
              <w:t>available,</w:t>
            </w:r>
            <w:proofErr w:type="gramEnd"/>
            <w:r>
              <w:t xml:space="preserv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bl>
    <w:p w14:paraId="341599DC" w14:textId="77777777" w:rsidR="00AD7909" w:rsidRDefault="00AD7909"/>
    <w:p w14:paraId="3BBC6F3A" w14:textId="77777777" w:rsidR="00AD7909" w:rsidRPr="001979FB" w:rsidRDefault="00EB7125">
      <w:pPr>
        <w:pStyle w:val="20"/>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 xml:space="preserve">(24) Lognormal shadow fading </w:t>
            </w:r>
            <w:proofErr w:type="spellStart"/>
            <w:r>
              <w:rPr>
                <w:sz w:val="18"/>
                <w:szCs w:val="18"/>
              </w:rPr>
              <w:t>std</w:t>
            </w:r>
            <w:proofErr w:type="spellEnd"/>
            <w:r>
              <w:rPr>
                <w:sz w:val="18"/>
                <w:szCs w:val="18"/>
              </w:rPr>
              <w:t xml:space="preserve">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w:t>
            </w:r>
            <w:r>
              <w:rPr>
                <w:rFonts w:eastAsia="SimSun"/>
                <w:lang w:eastAsia="zh-CN"/>
              </w:rPr>
              <w:lastRenderedPageBreak/>
              <w:t xml:space="preserve">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 xml:space="preserve">We are fine with the proposed values in above </w:t>
            </w:r>
            <w:proofErr w:type="gramStart"/>
            <w:r>
              <w:rPr>
                <w:rFonts w:eastAsia="SimSun" w:hint="eastAsia"/>
                <w:lang w:val="en-US" w:eastAsia="zh-CN"/>
              </w:rPr>
              <w:t>table which</w:t>
            </w:r>
            <w:proofErr w:type="gramEnd"/>
            <w:r>
              <w:rPr>
                <w:rFonts w:eastAsia="SimSun" w:hint="eastAsia"/>
                <w:lang w:val="en-US" w:eastAsia="zh-CN"/>
              </w:rPr>
              <w:t xml:space="preserve">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w:t>
            </w:r>
            <w:proofErr w:type="spellStart"/>
            <w:proofErr w:type="gramStart"/>
            <w:r w:rsidRPr="000F1818">
              <w:rPr>
                <w:rFonts w:eastAsiaTheme="minorEastAsia" w:hint="eastAsia"/>
                <w:lang w:eastAsia="zh-CN"/>
              </w:rPr>
              <w:t>sqrt</w:t>
            </w:r>
            <w:proofErr w:type="spellEnd"/>
            <w:r w:rsidRPr="000F1818">
              <w:rPr>
                <w:rFonts w:eastAsiaTheme="minorEastAsia" w:hint="eastAsia"/>
                <w:lang w:eastAsia="zh-CN"/>
              </w:rPr>
              <w:t>(</w:t>
            </w:r>
            <w:proofErr w:type="gramEnd"/>
            <w:r w:rsidRPr="000F1818">
              <w:rPr>
                <w:rFonts w:eastAsiaTheme="minorEastAsia" w:hint="eastAsia"/>
                <w:lang w:eastAsia="zh-CN"/>
              </w:rPr>
              <w: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bl>
    <w:p w14:paraId="55DEE212" w14:textId="77777777" w:rsidR="00AD7909" w:rsidRDefault="00AD7909"/>
    <w:p w14:paraId="6293C2ED" w14:textId="77777777" w:rsidR="00AD7909" w:rsidRPr="001979FB" w:rsidRDefault="00EB7125">
      <w:pPr>
        <w:pStyle w:val="20"/>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 xml:space="preserve">2.6G </w:t>
                  </w:r>
                  <w:r>
                    <w:rPr>
                      <w:rFonts w:ascii="Times New Roman" w:hAnsi="Times New Roman"/>
                      <w:color w:val="000000"/>
                      <w:sz w:val="16"/>
                      <w:szCs w:val="16"/>
                    </w:rPr>
                    <w:lastRenderedPageBreak/>
                    <w:t>(Urban)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lastRenderedPageBreak/>
                    <w:t xml:space="preserve">4G </w:t>
                  </w:r>
                </w:p>
                <w:p w14:paraId="0A2F5348"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lastRenderedPageBreak/>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lastRenderedPageBreak/>
                    <w:t xml:space="preserve">2.6G </w:t>
                  </w:r>
                  <w:r>
                    <w:rPr>
                      <w:rFonts w:ascii="Times New Roman" w:hAnsi="Times New Roman"/>
                      <w:color w:val="000000"/>
                      <w:sz w:val="16"/>
                      <w:szCs w:val="16"/>
                    </w:rPr>
                    <w:lastRenderedPageBreak/>
                    <w:t>(Rural)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lastRenderedPageBreak/>
                    <w:t xml:space="preserve">2G </w:t>
                  </w:r>
                  <w:r>
                    <w:rPr>
                      <w:rFonts w:ascii="Times New Roman" w:hAnsi="Times New Roman"/>
                      <w:color w:val="000000"/>
                      <w:sz w:val="16"/>
                      <w:szCs w:val="16"/>
                    </w:rPr>
                    <w:lastRenderedPageBreak/>
                    <w:t>(Rural)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lastRenderedPageBreak/>
                    <w:t>700MHz</w:t>
                  </w:r>
                </w:p>
                <w:p w14:paraId="19D7E26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lastRenderedPageBreak/>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lastRenderedPageBreak/>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 xml:space="preserve">penetration </w:t>
            </w:r>
            <w:proofErr w:type="gramStart"/>
            <w:r>
              <w:rPr>
                <w:lang w:val="en-US"/>
              </w:rPr>
              <w:t>margin</w:t>
            </w:r>
            <w:proofErr w:type="gramEnd"/>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lastRenderedPageBreak/>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E80A9B" w14:paraId="041E01DE" w14:textId="77777777" w:rsidTr="00AD7909">
        <w:tc>
          <w:tcPr>
            <w:tcW w:w="2376" w:type="dxa"/>
          </w:tcPr>
          <w:p w14:paraId="43601C56" w14:textId="3D7DD22D" w:rsidR="00E80A9B" w:rsidRDefault="00E80A9B" w:rsidP="00E80A9B"/>
        </w:tc>
        <w:tc>
          <w:tcPr>
            <w:tcW w:w="7786" w:type="dxa"/>
          </w:tcPr>
          <w:p w14:paraId="592BE5DC" w14:textId="17F56DB1" w:rsidR="00E80A9B" w:rsidRDefault="00E80A9B" w:rsidP="00E80A9B"/>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 xml:space="preserve">the </w:t>
      </w:r>
      <w:proofErr w:type="gramStart"/>
      <w:r>
        <w:t>target performance for SLS is determined by the 5th percentile SINR value in CDF curve for different physical channels</w:t>
      </w:r>
      <w:proofErr w:type="gramEnd"/>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lastRenderedPageBreak/>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AC4A50" w14:paraId="34719C7F" w14:textId="77777777" w:rsidTr="00AD7909">
        <w:tc>
          <w:tcPr>
            <w:tcW w:w="2376" w:type="dxa"/>
          </w:tcPr>
          <w:p w14:paraId="0E488F82" w14:textId="77777777" w:rsidR="00AC4A50" w:rsidRDefault="00AC4A50">
            <w:pPr>
              <w:rPr>
                <w:rFonts w:eastAsiaTheme="minorEastAsia"/>
                <w:lang w:val="en-US"/>
              </w:rPr>
            </w:pPr>
          </w:p>
        </w:tc>
        <w:tc>
          <w:tcPr>
            <w:tcW w:w="7786" w:type="dxa"/>
          </w:tcPr>
          <w:p w14:paraId="10B615DE" w14:textId="77777777" w:rsidR="00AC4A50" w:rsidRDefault="00AC4A50">
            <w:pPr>
              <w:rPr>
                <w:rFonts w:eastAsiaTheme="minorEastAsia"/>
                <w:lang w:val="en-US"/>
              </w:rPr>
            </w:pPr>
          </w:p>
        </w:tc>
      </w:tr>
    </w:tbl>
    <w:p w14:paraId="09F8F710" w14:textId="77777777" w:rsidR="00AD7909" w:rsidRDefault="00AD7909"/>
    <w:p w14:paraId="2F2ACD3F" w14:textId="77777777" w:rsidR="00AD7909" w:rsidRDefault="00EB7125">
      <w:pPr>
        <w:pStyle w:val="20"/>
        <w:rPr>
          <w:lang w:val="en-US"/>
        </w:rPr>
      </w:pPr>
      <w:r>
        <w:rPr>
          <w:lang w:val="en-US"/>
        </w:rPr>
        <w:lastRenderedPageBreak/>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proofErr w:type="gramStart"/>
      <w:r>
        <w:rPr>
          <w:lang w:val="en-US"/>
        </w:rPr>
        <w:t>the</w:t>
      </w:r>
      <w:proofErr w:type="gramEnd"/>
      <w:r>
        <w:rPr>
          <w:lang w:val="en-US"/>
        </w:rPr>
        <w:t xml:space="preserv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w:t>
      </w:r>
      <w:proofErr w:type="gramStart"/>
      <w:r>
        <w:rPr>
          <w:szCs w:val="22"/>
        </w:rPr>
        <w:t>.[</w:t>
      </w:r>
      <w:proofErr w:type="gramEnd"/>
      <w:r>
        <w:rPr>
          <w:szCs w:val="22"/>
        </w:rPr>
        <w:t>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AD7909" w14:paraId="7167A724" w14:textId="77777777" w:rsidTr="00AD7909">
        <w:tc>
          <w:tcPr>
            <w:tcW w:w="1787" w:type="dxa"/>
          </w:tcPr>
          <w:p w14:paraId="0929C21E" w14:textId="77777777" w:rsidR="00AD7909" w:rsidRDefault="00AD7909"/>
        </w:tc>
        <w:tc>
          <w:tcPr>
            <w:tcW w:w="1723" w:type="dxa"/>
          </w:tcPr>
          <w:p w14:paraId="2208B13F" w14:textId="77777777" w:rsidR="00AD7909" w:rsidRDefault="00AD7909"/>
        </w:tc>
        <w:tc>
          <w:tcPr>
            <w:tcW w:w="6670" w:type="dxa"/>
          </w:tcPr>
          <w:p w14:paraId="42848824" w14:textId="77777777" w:rsidR="00AD7909" w:rsidRDefault="00AD7909"/>
        </w:tc>
      </w:tr>
      <w:tr w:rsidR="00AD7909" w14:paraId="4725118D" w14:textId="77777777" w:rsidTr="00AD7909">
        <w:tc>
          <w:tcPr>
            <w:tcW w:w="1787" w:type="dxa"/>
          </w:tcPr>
          <w:p w14:paraId="3083F6A8" w14:textId="77777777" w:rsidR="00AD7909" w:rsidRDefault="00AD7909"/>
        </w:tc>
        <w:tc>
          <w:tcPr>
            <w:tcW w:w="1723" w:type="dxa"/>
          </w:tcPr>
          <w:p w14:paraId="519A5822" w14:textId="77777777" w:rsidR="00AD7909" w:rsidRDefault="00AD7909"/>
        </w:tc>
        <w:tc>
          <w:tcPr>
            <w:tcW w:w="6670" w:type="dxa"/>
          </w:tcPr>
          <w:p w14:paraId="2933E6AC" w14:textId="77777777" w:rsidR="00AD7909" w:rsidRDefault="00AD7909"/>
        </w:tc>
      </w:tr>
    </w:tbl>
    <w:p w14:paraId="741F297C" w14:textId="77777777" w:rsidR="00AD7909" w:rsidRDefault="00AD7909">
      <w:pPr>
        <w:pStyle w:val="a"/>
        <w:numPr>
          <w:ilvl w:val="0"/>
          <w:numId w:val="0"/>
        </w:numPr>
        <w:ind w:left="480"/>
        <w:rPr>
          <w:highlight w:val="yellow"/>
        </w:rPr>
      </w:pPr>
    </w:p>
    <w:p w14:paraId="6A875D06" w14:textId="77777777" w:rsidR="00AD7909" w:rsidRDefault="00EB7125">
      <w:pPr>
        <w:pStyle w:val="10"/>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bl>
    <w:p w14:paraId="19A06D17" w14:textId="77777777" w:rsidR="00AD7909" w:rsidRDefault="00AD7909">
      <w:pPr>
        <w:rPr>
          <w:highlight w:val="cyan"/>
        </w:rPr>
      </w:pPr>
    </w:p>
    <w:p w14:paraId="3A85DBFB" w14:textId="77777777" w:rsidR="00AD7909" w:rsidRDefault="00EB7125">
      <w:pPr>
        <w:pStyle w:val="10"/>
        <w:spacing w:after="180"/>
      </w:pPr>
      <w:proofErr w:type="gramStart"/>
      <w:r>
        <w:t>Summary of the proposals for the discussion on 8/20.</w:t>
      </w:r>
      <w:proofErr w:type="gramEnd"/>
      <w:r>
        <w:t xml:space="preserve">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proofErr w:type="gramStart"/>
      <w:r>
        <w:t>Summary of the proposals for the discussion on 8/26.</w:t>
      </w:r>
      <w:proofErr w:type="gramEnd"/>
      <w:r>
        <w:t xml:space="preserve">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proofErr w:type="gramStart"/>
      <w:r>
        <w:t>Summary of the proposals for the discussion on 8/28.</w:t>
      </w:r>
      <w:proofErr w:type="gramEnd"/>
      <w:r>
        <w:t xml:space="preserve">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lastRenderedPageBreak/>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r>
      <w:proofErr w:type="spellStart"/>
      <w:r>
        <w:rPr>
          <w:lang w:eastAsia="zh-CN"/>
        </w:rPr>
        <w:t>Xiaomi</w:t>
      </w:r>
      <w:proofErr w:type="spellEnd"/>
      <w:r>
        <w:rPr>
          <w:lang w:eastAsia="zh-CN"/>
        </w:rPr>
        <w:t xml:space="preserve">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D778C99" w14:textId="77777777" w:rsidR="00AD7909" w:rsidRDefault="00EB7125">
      <w:pPr>
        <w:pStyle w:val="a"/>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lastRenderedPageBreak/>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aff1"/>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aff1"/>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b"/>
              <w:spacing w:line="256" w:lineRule="auto"/>
              <w:rPr>
                <w:bCs/>
                <w:lang w:eastAsia="zh-CN"/>
              </w:rPr>
            </w:pPr>
            <w:r>
              <w:rPr>
                <w:bCs/>
                <w:lang w:eastAsia="zh-CN"/>
              </w:rPr>
              <w:t xml:space="preserve">Urban: 4GHz (TDD), 2.6GHz (TDD) </w:t>
            </w:r>
          </w:p>
          <w:p w14:paraId="59C9B4B1" w14:textId="77777777" w:rsidR="00AD7909" w:rsidRDefault="00EB712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6EDAB6FF" w14:textId="77777777" w:rsidR="00AD7909" w:rsidRDefault="00EB7125">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57AB34B2" w14:textId="77777777" w:rsidR="00AD7909" w:rsidRDefault="00EB7125">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5E116568" w14:textId="77777777" w:rsidR="00AD7909" w:rsidRDefault="00EB7125">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aff1"/>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proofErr w:type="gramStart"/>
            <w:r>
              <w:rPr>
                <w:color w:val="FF0000"/>
              </w:rPr>
              <w:t>w</w:t>
            </w:r>
            <w:proofErr w:type="gramEnd"/>
            <w:r>
              <w:rPr>
                <w:color w:val="FF0000"/>
              </w:rPr>
              <w:t xml:space="preserve">/ or w/o </w:t>
            </w:r>
            <w:r>
              <w:rPr>
                <w:strike/>
                <w:color w:val="FF0000"/>
              </w:rPr>
              <w:t>Intra-slot</w:t>
            </w:r>
            <w:r>
              <w:t xml:space="preserve"> frequency hopping for PUSCH</w:t>
            </w:r>
          </w:p>
          <w:p w14:paraId="7FDF7A4D" w14:textId="77777777" w:rsidR="00AD7909" w:rsidRDefault="00EB7125">
            <w:proofErr w:type="gramStart"/>
            <w:r>
              <w:t>w</w:t>
            </w:r>
            <w:proofErr w:type="gramEnd"/>
            <w:r>
              <w:t>/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ff1"/>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8"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ff1"/>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aff1"/>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lastRenderedPageBreak/>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b"/>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b"/>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b"/>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41007022" w14:textId="77777777" w:rsidR="00AD7909" w:rsidRDefault="00EB7125">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48DAA437" w14:textId="77777777" w:rsidR="00AD7909" w:rsidRDefault="00EB7125">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b"/>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2813D75A" w14:textId="77777777" w:rsidR="00AD7909" w:rsidRDefault="00EB7125">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1C3959C9" w14:textId="77777777" w:rsidR="00AD7909" w:rsidRDefault="00EB712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proofErr w:type="gramStart"/>
      <w:r>
        <w:t>Final summary in R1-2005004.</w:t>
      </w:r>
      <w:proofErr w:type="gramEnd"/>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ab"/>
              <w:spacing w:after="0" w:line="312" w:lineRule="auto"/>
              <w:rPr>
                <w:rFonts w:ascii="Arial" w:hAnsi="Arial" w:cs="Arial"/>
                <w:sz w:val="21"/>
                <w:szCs w:val="21"/>
                <w:lang w:val="en-GB" w:eastAsia="zh-CN"/>
              </w:rPr>
            </w:pPr>
          </w:p>
          <w:p w14:paraId="0C4BEB29"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aff1"/>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0515EA81" w14:textId="77777777" w:rsidR="00AD7909" w:rsidRDefault="00EB7125">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aff1"/>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487A4CFA" w14:textId="77777777" w:rsidR="00AD7909" w:rsidRDefault="00EB7125">
            <w:pPr>
              <w:spacing w:line="312" w:lineRule="auto"/>
              <w:rPr>
                <w:rFonts w:ascii="Arial" w:hAnsi="Arial" w:cs="Arial"/>
              </w:rPr>
            </w:pPr>
            <w:r>
              <w:rPr>
                <w:rFonts w:ascii="Arial" w:hAnsi="Arial" w:cs="Arial"/>
              </w:rPr>
              <w:lastRenderedPageBreak/>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t>FFS: BLER for CSI (10% or 1%)</w:t>
            </w:r>
            <w:commentRangeEnd w:id="12"/>
            <w:r>
              <w:rPr>
                <w:rStyle w:val="aff1"/>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lastRenderedPageBreak/>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lastRenderedPageBreak/>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aff1"/>
                <w:lang w:eastAsia="zh-CN"/>
              </w:rPr>
              <w:commentReference w:id="13"/>
            </w:r>
            <w:commentRangeStart w:id="14"/>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4"/>
            <w:r>
              <w:rPr>
                <w:rStyle w:val="aff1"/>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00A9D486" w14:textId="77777777" w:rsidR="00AD7909" w:rsidRDefault="00AD7909">
      <w:pPr>
        <w:pStyle w:val="ab"/>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lastRenderedPageBreak/>
        <w:t>Indoor: DL: 25Mbps, UL</w:t>
      </w:r>
      <w:proofErr w:type="gramStart"/>
      <w:r>
        <w:rPr>
          <w:rFonts w:ascii="Arial" w:hAnsi="Arial" w:cs="Arial"/>
          <w:color w:val="000000"/>
        </w:rPr>
        <w:t>:5Mbps</w:t>
      </w:r>
      <w:proofErr w:type="gramEnd"/>
      <w:r>
        <w:rPr>
          <w:rFonts w:ascii="Arial" w:hAnsi="Arial" w:cs="Arial"/>
          <w:color w:val="000000"/>
        </w:rPr>
        <w:t xml:space="preserve">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b"/>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b"/>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b"/>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34B39A30" w14:textId="77777777" w:rsidR="00AD7909" w:rsidRDefault="00EB7125">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b"/>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b"/>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lastRenderedPageBreak/>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aff1"/>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b"/>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b"/>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b"/>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aff1"/>
          <w:rFonts w:eastAsia="ＭＳ ゴシック"/>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aff1"/>
          <w:rFonts w:eastAsia="ＭＳ ゴシック"/>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ab"/>
        <w:numPr>
          <w:ilvl w:val="1"/>
          <w:numId w:val="48"/>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b"/>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ab"/>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2700E6F0" w14:textId="77777777" w:rsidR="00AD7909" w:rsidRDefault="00AD7909">
            <w:pPr>
              <w:pStyle w:val="ab"/>
              <w:spacing w:after="0" w:line="312" w:lineRule="auto"/>
              <w:rPr>
                <w:lang w:val="en-GB" w:eastAsia="ko-KR"/>
              </w:rPr>
            </w:pPr>
          </w:p>
          <w:p w14:paraId="68A85EA6" w14:textId="77777777" w:rsidR="00AD7909" w:rsidRDefault="00EB7125">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1631B576" w14:textId="77777777" w:rsidR="00AD7909" w:rsidRDefault="00EB712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lastRenderedPageBreak/>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 xml:space="preserve">Note: company can provide simulation results based on </w:t>
            </w:r>
            <w:r>
              <w:rPr>
                <w:color w:val="FF0000"/>
                <w:sz w:val="21"/>
                <w:szCs w:val="21"/>
                <w:lang w:eastAsia="ko-KR"/>
              </w:rPr>
              <w:lastRenderedPageBreak/>
              <w:t>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lastRenderedPageBreak/>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lastRenderedPageBreak/>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b"/>
              <w:spacing w:after="0" w:line="312" w:lineRule="auto"/>
              <w:rPr>
                <w:sz w:val="21"/>
                <w:szCs w:val="21"/>
                <w:lang w:val="en-GB" w:eastAsia="ko-KR"/>
              </w:rPr>
            </w:pPr>
            <w:r>
              <w:rPr>
                <w:lang w:val="en-GB" w:eastAsia="ko-KR"/>
              </w:rPr>
              <w:t>Format 1, 2bits UCI.</w:t>
            </w:r>
          </w:p>
          <w:p w14:paraId="32175A15" w14:textId="77777777" w:rsidR="00AD7909" w:rsidRDefault="00EB7125">
            <w:pPr>
              <w:pStyle w:val="ab"/>
              <w:spacing w:line="252" w:lineRule="auto"/>
              <w:rPr>
                <w:lang w:val="en-GB" w:eastAsia="ko-KR"/>
              </w:rPr>
            </w:pPr>
            <w:r>
              <w:rPr>
                <w:lang w:val="en-GB" w:eastAsia="ko-KR"/>
              </w:rPr>
              <w:t>Format 3, [4bits (3 bits A/N + 1 bit SR)]/11/22 bits UCI</w:t>
            </w:r>
          </w:p>
          <w:p w14:paraId="44E7ABC6" w14:textId="77777777" w:rsidR="00AD7909" w:rsidRDefault="00EB7125">
            <w:pPr>
              <w:pStyle w:val="ab"/>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lastRenderedPageBreak/>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ab"/>
        <w:numPr>
          <w:ilvl w:val="1"/>
          <w:numId w:val="48"/>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58B7F51D" w14:textId="77777777" w:rsidR="00AD7909" w:rsidRDefault="00EB7125">
      <w:pPr>
        <w:pStyle w:val="ab"/>
        <w:numPr>
          <w:ilvl w:val="1"/>
          <w:numId w:val="48"/>
        </w:numPr>
        <w:spacing w:after="0" w:line="312" w:lineRule="auto"/>
        <w:rPr>
          <w:lang w:val="en-GB"/>
        </w:rPr>
      </w:pPr>
      <w:r>
        <w:rPr>
          <w:lang w:val="en-GB"/>
        </w:rPr>
        <w:t>For PUCCH, reuse SCS for PUSCH.</w:t>
      </w:r>
    </w:p>
    <w:p w14:paraId="24433E3E" w14:textId="77777777" w:rsidR="00AD7909" w:rsidRDefault="00EB7125">
      <w:pPr>
        <w:pStyle w:val="ab"/>
        <w:numPr>
          <w:ilvl w:val="1"/>
          <w:numId w:val="48"/>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proofErr w:type="gramStart"/>
      <w:r>
        <w:t>Final summary in R1-2005192.</w:t>
      </w:r>
      <w:proofErr w:type="gramEnd"/>
    </w:p>
    <w:p w14:paraId="41F9A9E0" w14:textId="77777777" w:rsidR="00AD7909" w:rsidRDefault="00AD7909">
      <w:pPr>
        <w:pStyle w:val="20"/>
        <w:numPr>
          <w:ilvl w:val="0"/>
          <w:numId w:val="0"/>
        </w:numPr>
      </w:pPr>
    </w:p>
    <w:sectPr w:rsidR="00AD7909">
      <w:footerReference w:type="default" r:id="rId1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作成者" w:date="1901-01-01T00:00:00Z" w:initials="A">
    <w:p w14:paraId="79C96958" w14:textId="77777777" w:rsidR="00B22E49" w:rsidRDefault="00B22E49">
      <w:pPr>
        <w:pStyle w:val="a9"/>
      </w:pPr>
      <w:r>
        <w:t>Open issue No.13</w:t>
      </w:r>
    </w:p>
  </w:comment>
  <w:comment w:id="4" w:author="作成者" w:date="1901-01-01T00:00:00Z" w:initials="A">
    <w:p w14:paraId="25D6331E" w14:textId="77777777" w:rsidR="00B22E49" w:rsidRDefault="00B22E49">
      <w:pPr>
        <w:pStyle w:val="a9"/>
      </w:pPr>
      <w:r>
        <w:t>Open issue No.1</w:t>
      </w:r>
    </w:p>
    <w:p w14:paraId="43701576" w14:textId="77777777" w:rsidR="00B22E49" w:rsidRDefault="00B22E49">
      <w:pPr>
        <w:pStyle w:val="a9"/>
      </w:pPr>
      <w:proofErr w:type="gramStart"/>
      <w:r>
        <w:t>no</w:t>
      </w:r>
      <w:proofErr w:type="gramEnd"/>
      <w:r>
        <w:t xml:space="preserve"> contribution discusses about this issue</w:t>
      </w:r>
    </w:p>
  </w:comment>
  <w:comment w:id="5" w:author="作成者" w:date="1901-01-01T00:00:00Z" w:initials="A">
    <w:p w14:paraId="4C970662" w14:textId="77777777" w:rsidR="00B22E49" w:rsidRDefault="00B22E49">
      <w:pPr>
        <w:pStyle w:val="a9"/>
      </w:pPr>
      <w:r>
        <w:t>Open issue No.2</w:t>
      </w:r>
    </w:p>
  </w:comment>
  <w:comment w:id="6" w:author="作成者" w:date="1901-01-01T00:00:00Z" w:initials="A">
    <w:p w14:paraId="1BFB2BC7" w14:textId="77777777" w:rsidR="00B22E49" w:rsidRDefault="00B22E49">
      <w:pPr>
        <w:pStyle w:val="a9"/>
      </w:pPr>
      <w:r>
        <w:t xml:space="preserve">Open issue No.3 </w:t>
      </w:r>
    </w:p>
  </w:comment>
  <w:comment w:id="7" w:author="作成者" w:date="1901-01-01T00:00:00Z" w:initials="A">
    <w:p w14:paraId="18217885" w14:textId="77777777" w:rsidR="00B22E49" w:rsidRDefault="00B22E49">
      <w:pPr>
        <w:pStyle w:val="a9"/>
      </w:pPr>
      <w:r>
        <w:t xml:space="preserve">Open issue No.4 </w:t>
      </w:r>
    </w:p>
  </w:comment>
  <w:comment w:id="8" w:author="作成者" w:date="1901-01-01T00:00:00Z" w:initials="A">
    <w:p w14:paraId="64A62392" w14:textId="77777777" w:rsidR="00B22E49" w:rsidRDefault="00B22E49">
      <w:pPr>
        <w:pStyle w:val="a9"/>
      </w:pPr>
      <w:r>
        <w:t>Open issue No.5</w:t>
      </w:r>
    </w:p>
  </w:comment>
  <w:comment w:id="10" w:author="作成者" w:date="1901-01-01T00:00:00Z" w:initials="A">
    <w:p w14:paraId="32B250A2" w14:textId="77777777" w:rsidR="00B22E49" w:rsidRDefault="00B22E49">
      <w:pPr>
        <w:pStyle w:val="a9"/>
      </w:pPr>
      <w:r>
        <w:t>Open issue No.6</w:t>
      </w:r>
    </w:p>
    <w:p w14:paraId="51D13F66" w14:textId="77777777" w:rsidR="00B22E49" w:rsidRDefault="00B22E49">
      <w:pPr>
        <w:pStyle w:val="a9"/>
      </w:pPr>
      <w:r>
        <w:t>WA needs to be confirmed</w:t>
      </w:r>
    </w:p>
  </w:comment>
  <w:comment w:id="11" w:author="作成者" w:date="1901-01-01T00:00:00Z" w:initials="A">
    <w:p w14:paraId="6CD13D67" w14:textId="77777777" w:rsidR="00B22E49" w:rsidRDefault="00B22E49">
      <w:pPr>
        <w:pStyle w:val="a9"/>
      </w:pPr>
      <w:r>
        <w:t>Open issue No.7</w:t>
      </w:r>
    </w:p>
  </w:comment>
  <w:comment w:id="12" w:author="作成者" w:date="1901-01-01T00:00:00Z" w:initials="A">
    <w:p w14:paraId="7A563801" w14:textId="77777777" w:rsidR="00B22E49" w:rsidRDefault="00B22E49">
      <w:pPr>
        <w:pStyle w:val="a9"/>
      </w:pPr>
      <w:r>
        <w:t>Open issue No.8</w:t>
      </w:r>
    </w:p>
  </w:comment>
  <w:comment w:id="13" w:author="作成者" w:date="1901-01-01T00:00:00Z" w:initials="A">
    <w:p w14:paraId="673F7718" w14:textId="77777777" w:rsidR="00B22E49" w:rsidRDefault="00B22E49">
      <w:pPr>
        <w:pStyle w:val="a9"/>
      </w:pPr>
      <w:r>
        <w:t xml:space="preserve">Open issue No.9 </w:t>
      </w:r>
    </w:p>
  </w:comment>
  <w:comment w:id="14" w:author="作成者" w:date="1901-01-01T00:00:00Z" w:initials="A">
    <w:p w14:paraId="71190E71" w14:textId="77777777" w:rsidR="00B22E49" w:rsidRDefault="00B22E49">
      <w:pPr>
        <w:pStyle w:val="a9"/>
      </w:pPr>
      <w:r>
        <w:t>Open issue No.10</w:t>
      </w:r>
    </w:p>
    <w:p w14:paraId="192B42D7" w14:textId="77777777" w:rsidR="00B22E49" w:rsidRDefault="00B22E49">
      <w:pPr>
        <w:pStyle w:val="a9"/>
      </w:pPr>
      <w:r>
        <w:t xml:space="preserve">This is related to open issue No.2 </w:t>
      </w:r>
    </w:p>
  </w:comment>
  <w:comment w:id="15" w:author="作成者" w:date="1901-01-01T00:00:00Z" w:initials="A">
    <w:p w14:paraId="1CE14979" w14:textId="77777777" w:rsidR="00B22E49" w:rsidRDefault="00B22E49">
      <w:pPr>
        <w:pStyle w:val="a9"/>
      </w:pPr>
      <w:r>
        <w:t>Open issue No.15</w:t>
      </w:r>
    </w:p>
  </w:comment>
  <w:comment w:id="16" w:author="作成者" w:date="1901-01-01T00:00:00Z" w:initials="A">
    <w:p w14:paraId="06A53B22" w14:textId="77777777" w:rsidR="00B22E49" w:rsidRDefault="00B22E49">
      <w:pPr>
        <w:pStyle w:val="a9"/>
      </w:pPr>
      <w:r>
        <w:t>Open issue No.11</w:t>
      </w:r>
    </w:p>
  </w:comment>
  <w:comment w:id="17" w:author="作成者" w:date="1901-01-01T00:00:00Z" w:initials="A">
    <w:p w14:paraId="42662236" w14:textId="77777777" w:rsidR="00B22E49" w:rsidRDefault="00B22E49">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ADFF4" w14:textId="77777777" w:rsidR="00B22E49" w:rsidRDefault="00B22E49">
      <w:pPr>
        <w:spacing w:after="0"/>
      </w:pPr>
      <w:r>
        <w:separator/>
      </w:r>
    </w:p>
  </w:endnote>
  <w:endnote w:type="continuationSeparator" w:id="0">
    <w:p w14:paraId="061595FF" w14:textId="77777777" w:rsidR="00B22E49" w:rsidRDefault="00B22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G Times (WN)">
    <w:altName w:val="Arial"/>
    <w:charset w:val="00"/>
    <w:family w:val="roman"/>
    <w:pitch w:val="default"/>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Ｐ明朝">
    <w:panose1 w:val="02020600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charset w:val="81"/>
    <w:family w:val="swiss"/>
    <w:pitch w:val="variable"/>
    <w:sig w:usb0="9000002F" w:usb1="29D77CFB" w:usb2="00000012" w:usb3="00000000" w:csb0="00080001" w:csb1="00000000"/>
  </w:font>
  <w:font w:name="Batang">
    <w:altName w:val="바탕"/>
    <w:charset w:val="81"/>
    <w:family w:val="roman"/>
    <w:pitch w:val="variable"/>
    <w:sig w:usb0="00000000" w:usb1="69D77CFB" w:usb2="00000030" w:usb3="00000000" w:csb0="0008009F" w:csb1="00000000"/>
  </w:font>
  <w:font w:name="Gulim">
    <w:altName w:val="굴림"/>
    <w:charset w:val="81"/>
    <w:family w:val="swiss"/>
    <w:pitch w:val="variable"/>
    <w:sig w:usb0="B00002AF" w:usb1="69D77CFB" w:usb2="00000030" w:usb3="00000000" w:csb0="0008009F"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宋体"/>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5C1D8" w14:textId="1F0D978A" w:rsidR="00B22E49" w:rsidRDefault="00B22E49">
    <w:pPr>
      <w:pStyle w:val="af3"/>
      <w:spacing w:before="120" w:after="120"/>
      <w:jc w:val="center"/>
    </w:pPr>
    <w:r>
      <w:fldChar w:fldCharType="begin"/>
    </w:r>
    <w:r>
      <w:instrText xml:space="preserve"> PAGE   \* MERGEFORMAT </w:instrText>
    </w:r>
    <w:r>
      <w:fldChar w:fldCharType="separate"/>
    </w:r>
    <w:r w:rsidR="005E3951" w:rsidRPr="005E3951">
      <w:rPr>
        <w:noProof/>
        <w:lang w:val="ja-JP"/>
      </w:rPr>
      <w:t>16</w:t>
    </w:r>
    <w:r>
      <w:fldChar w:fldCharType="end"/>
    </w:r>
  </w:p>
  <w:p w14:paraId="284A3BFC" w14:textId="77777777" w:rsidR="00B22E49" w:rsidRDefault="00B22E4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53C67" w14:textId="77777777" w:rsidR="00B22E49" w:rsidRDefault="00B22E49">
      <w:pPr>
        <w:spacing w:after="0"/>
      </w:pPr>
      <w:r>
        <w:separator/>
      </w:r>
    </w:p>
  </w:footnote>
  <w:footnote w:type="continuationSeparator" w:id="0">
    <w:p w14:paraId="0D7EB90D" w14:textId="77777777" w:rsidR="00B22E49" w:rsidRDefault="00B22E4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2">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1">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5">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7">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51"/>
  </w:num>
  <w:num w:numId="3">
    <w:abstractNumId w:val="8"/>
  </w:num>
  <w:num w:numId="4">
    <w:abstractNumId w:val="2"/>
  </w:num>
  <w:num w:numId="5">
    <w:abstractNumId w:val="5"/>
  </w:num>
  <w:num w:numId="6">
    <w:abstractNumId w:val="0"/>
  </w:num>
  <w:num w:numId="7">
    <w:abstractNumId w:val="23"/>
  </w:num>
  <w:num w:numId="8">
    <w:abstractNumId w:val="4"/>
  </w:num>
  <w:num w:numId="9">
    <w:abstractNumId w:val="49"/>
  </w:num>
  <w:num w:numId="10">
    <w:abstractNumId w:val="22"/>
  </w:num>
  <w:num w:numId="11">
    <w:abstractNumId w:val="45"/>
  </w:num>
  <w:num w:numId="12">
    <w:abstractNumId w:val="1"/>
  </w:num>
  <w:num w:numId="13">
    <w:abstractNumId w:val="32"/>
  </w:num>
  <w:num w:numId="14">
    <w:abstractNumId w:val="18"/>
  </w:num>
  <w:num w:numId="15">
    <w:abstractNumId w:val="16"/>
  </w:num>
  <w:num w:numId="16">
    <w:abstractNumId w:val="17"/>
  </w:num>
  <w:num w:numId="17">
    <w:abstractNumId w:val="47"/>
  </w:num>
  <w:num w:numId="18">
    <w:abstractNumId w:val="9"/>
  </w:num>
  <w:num w:numId="19">
    <w:abstractNumId w:val="28"/>
  </w:num>
  <w:num w:numId="20">
    <w:abstractNumId w:val="15"/>
  </w:num>
  <w:num w:numId="21">
    <w:abstractNumId w:val="41"/>
  </w:num>
  <w:num w:numId="22">
    <w:abstractNumId w:val="27"/>
  </w:num>
  <w:num w:numId="23">
    <w:abstractNumId w:val="37"/>
  </w:num>
  <w:num w:numId="24">
    <w:abstractNumId w:val="6"/>
  </w:num>
  <w:num w:numId="25">
    <w:abstractNumId w:val="42"/>
  </w:num>
  <w:num w:numId="26">
    <w:abstractNumId w:val="14"/>
  </w:num>
  <w:num w:numId="27">
    <w:abstractNumId w:val="46"/>
  </w:num>
  <w:num w:numId="28">
    <w:abstractNumId w:val="12"/>
  </w:num>
  <w:num w:numId="29">
    <w:abstractNumId w:val="36"/>
  </w:num>
  <w:num w:numId="30">
    <w:abstractNumId w:val="34"/>
  </w:num>
  <w:num w:numId="31">
    <w:abstractNumId w:val="7"/>
  </w:num>
  <w:num w:numId="32">
    <w:abstractNumId w:val="30"/>
  </w:num>
  <w:num w:numId="33">
    <w:abstractNumId w:val="21"/>
  </w:num>
  <w:num w:numId="34">
    <w:abstractNumId w:val="38"/>
  </w:num>
  <w:num w:numId="35">
    <w:abstractNumId w:val="10"/>
  </w:num>
  <w:num w:numId="36">
    <w:abstractNumId w:val="48"/>
  </w:num>
  <w:num w:numId="37">
    <w:abstractNumId w:val="43"/>
  </w:num>
  <w:num w:numId="38">
    <w:abstractNumId w:val="3"/>
  </w:num>
  <w:num w:numId="39">
    <w:abstractNumId w:val="33"/>
  </w:num>
  <w:num w:numId="40">
    <w:abstractNumId w:val="29"/>
  </w:num>
  <w:num w:numId="41">
    <w:abstractNumId w:val="31"/>
  </w:num>
  <w:num w:numId="42">
    <w:abstractNumId w:val="13"/>
  </w:num>
  <w:num w:numId="43">
    <w:abstractNumId w:val="35"/>
  </w:num>
  <w:num w:numId="44">
    <w:abstractNumId w:val="40"/>
  </w:num>
  <w:num w:numId="45">
    <w:abstractNumId w:val="26"/>
  </w:num>
  <w:num w:numId="46">
    <w:abstractNumId w:val="24"/>
  </w:num>
  <w:num w:numId="47">
    <w:abstractNumId w:val="25"/>
  </w:num>
  <w:num w:numId="48">
    <w:abstractNumId w:val="50"/>
  </w:num>
  <w:num w:numId="49">
    <w:abstractNumId w:val="39"/>
  </w:num>
  <w:num w:numId="50">
    <w:abstractNumId w:val="11"/>
  </w:num>
  <w:num w:numId="51">
    <w:abstractNumId w:val="20"/>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removePersonalInformation/>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4705"/>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58F1"/>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7824"/>
    <w:rsid w:val="00E808CD"/>
    <w:rsid w:val="00E80A9B"/>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ＭＳ 明朝"/>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ＭＳ 明朝"/>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ＭＳ ゴシック" w:hAnsi="ＭＳ ゴシック"/>
      <w:sz w:val="20"/>
      <w:lang w:val="zh-CN" w:eastAsia="zh-CN"/>
    </w:rPr>
  </w:style>
  <w:style w:type="paragraph" w:styleId="81">
    <w:name w:val="toc 8"/>
    <w:basedOn w:val="a1"/>
    <w:next w:val="a1"/>
    <w:uiPriority w:val="39"/>
    <w:qFormat/>
    <w:pPr>
      <w:snapToGrid/>
      <w:spacing w:after="0" w:afterAutospacing="0"/>
      <w:ind w:left="1680"/>
      <w:jc w:val="left"/>
    </w:pPr>
    <w:rPr>
      <w:rFonts w:eastAsia="ＭＳ 明朝"/>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ＭＳ 明朝"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ＭＳ 明朝"/>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ＭＳ 明朝"/>
      <w:szCs w:val="24"/>
      <w:lang w:val="en-US"/>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qFormat/>
    <w:rPr>
      <w:rFonts w:ascii="Times New Roman" w:eastAsia="ＭＳ ゴシック" w:hAnsi="Times New Roman"/>
      <w:sz w:val="24"/>
      <w:lang w:val="en-GB"/>
    </w:rPr>
  </w:style>
  <w:style w:type="paragraph" w:customStyle="1" w:styleId="aff2">
    <w:name w:val="スタイル 数式"/>
    <w:basedOn w:val="a1"/>
    <w:qFormat/>
    <w:pPr>
      <w:ind w:firstLine="720"/>
    </w:pPr>
    <w:rPr>
      <w:rFonts w:cs="ＭＳ 明朝"/>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
    <w:uiPriority w:val="34"/>
    <w:qFormat/>
    <w:rPr>
      <w:rFonts w:ascii="Times New Roman" w:eastAsia="ＭＳ ゴシック"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qFormat/>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afb">
    <w:name w:val="コメント内容 (文字)"/>
    <w:link w:val="afa"/>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qFormat/>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ＭＳ 明朝"/>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ＭＳ 明朝"/>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ＭＳ ゴシック" w:hAnsi="ＭＳ ゴシック"/>
      <w:sz w:val="20"/>
      <w:lang w:val="zh-CN" w:eastAsia="zh-CN"/>
    </w:rPr>
  </w:style>
  <w:style w:type="paragraph" w:styleId="81">
    <w:name w:val="toc 8"/>
    <w:basedOn w:val="a1"/>
    <w:next w:val="a1"/>
    <w:uiPriority w:val="39"/>
    <w:qFormat/>
    <w:pPr>
      <w:snapToGrid/>
      <w:spacing w:after="0" w:afterAutospacing="0"/>
      <w:ind w:left="1680"/>
      <w:jc w:val="left"/>
    </w:pPr>
    <w:rPr>
      <w:rFonts w:eastAsia="ＭＳ 明朝"/>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ＭＳ 明朝"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ＭＳ 明朝"/>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ＭＳ 明朝"/>
      <w:szCs w:val="24"/>
      <w:lang w:val="en-US"/>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qFormat/>
    <w:rPr>
      <w:rFonts w:ascii="Times New Roman" w:eastAsia="ＭＳ ゴシック" w:hAnsi="Times New Roman"/>
      <w:sz w:val="24"/>
      <w:lang w:val="en-GB"/>
    </w:rPr>
  </w:style>
  <w:style w:type="paragraph" w:customStyle="1" w:styleId="aff2">
    <w:name w:val="スタイル 数式"/>
    <w:basedOn w:val="a1"/>
    <w:qFormat/>
    <w:pPr>
      <w:ind w:firstLine="720"/>
    </w:pPr>
    <w:rPr>
      <w:rFonts w:cs="ＭＳ 明朝"/>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
    <w:uiPriority w:val="34"/>
    <w:qFormat/>
    <w:rPr>
      <w:rFonts w:ascii="Times New Roman" w:eastAsia="ＭＳ ゴシック"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qFormat/>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afb">
    <w:name w:val="コメント内容 (文字)"/>
    <w:link w:val="afa"/>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qFormat/>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6/09/relationships/commentsIds" Target="commentsIds.xml"/><Relationship Id="rId23"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comments" Target="comments.xml"/><Relationship Id="rId18" Type="http://schemas.openxmlformats.org/officeDocument/2006/relationships/hyperlink" Target="file:///D:\2020&#24180;&#24230;&#24037;&#20316;\RAN1%23102\during%20the%20meeting\Docs\R1-2005005.zip"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17138B-4613-604A-BDBB-02A8ACB0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11069</Words>
  <Characters>63096</Characters>
  <Application>Microsoft Macintosh Word</Application>
  <DocSecurity>0</DocSecurity>
  <Lines>525</Lines>
  <Paragraphs>148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2020-08-18T17:07:00Z</dcterms:created>
  <dcterms:modified xsi:type="dcterms:W3CDTF">2020-08-19T02:51:00Z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