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rsidR="005722C0" w:rsidRDefault="005B2DC0">
      <w:pPr>
        <w:pStyle w:val="CRCoverPage"/>
        <w:outlineLvl w:val="0"/>
        <w:rPr>
          <w:b/>
          <w:sz w:val="24"/>
        </w:rPr>
      </w:pPr>
      <w:proofErr w:type="gramStart"/>
      <w:r>
        <w:rPr>
          <w:b/>
          <w:bCs/>
          <w:sz w:val="24"/>
          <w:szCs w:val="24"/>
        </w:rPr>
        <w:t>e-Meeting</w:t>
      </w:r>
      <w:proofErr w:type="gramEnd"/>
      <w:r>
        <w:rPr>
          <w:b/>
          <w:bCs/>
          <w:sz w:val="24"/>
          <w:szCs w:val="24"/>
        </w:rPr>
        <w:t>, Au</w:t>
      </w:r>
      <w:r>
        <w:rPr>
          <w:rFonts w:hint="eastAsia"/>
          <w:b/>
          <w:bCs/>
          <w:sz w:val="24"/>
          <w:szCs w:val="24"/>
          <w:lang w:eastAsia="ko-KR"/>
        </w:rPr>
        <w:t>gust</w:t>
      </w:r>
      <w:r>
        <w:rPr>
          <w:b/>
          <w:bCs/>
          <w:sz w:val="24"/>
          <w:szCs w:val="24"/>
        </w:rPr>
        <w:t xml:space="preserve"> 17th – 28th, 2020</w:t>
      </w:r>
    </w:p>
    <w:p w:rsidR="005722C0" w:rsidRDefault="005722C0">
      <w:pPr>
        <w:ind w:firstLineChars="0" w:firstLine="0"/>
        <w:rPr>
          <w:rFonts w:ascii="Arial" w:hAnsi="Arial" w:cs="Arial"/>
          <w:b/>
          <w:sz w:val="22"/>
          <w:lang w:val="en-GB" w:eastAsia="zh-CN"/>
        </w:rPr>
      </w:pPr>
    </w:p>
    <w:p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rsidR="005722C0" w:rsidRDefault="005B2DC0">
      <w:pPr>
        <w:pStyle w:val="1"/>
        <w:spacing w:before="360"/>
        <w:ind w:left="431" w:hanging="431"/>
        <w:jc w:val="both"/>
        <w:rPr>
          <w:sz w:val="32"/>
          <w:lang w:val="en-US" w:eastAsia="ko-KR"/>
        </w:rPr>
      </w:pPr>
      <w:r>
        <w:rPr>
          <w:sz w:val="32"/>
          <w:lang w:val="en-US" w:eastAsia="ko-KR"/>
        </w:rPr>
        <w:t>Introduction</w:t>
      </w:r>
    </w:p>
    <w:p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rsidR="005722C0" w:rsidRDefault="005B2DC0">
      <w:pPr>
        <w:rPr>
          <w:lang w:eastAsia="zh-CN"/>
        </w:rPr>
      </w:pPr>
      <w:r>
        <w:rPr>
          <w:lang w:eastAsia="zh-CN"/>
        </w:rPr>
        <w:t>For the decision, the following phases are to be suggested:</w:t>
      </w:r>
    </w:p>
    <w:p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rsidR="005722C0" w:rsidRDefault="005B2DC0">
      <w:pPr>
        <w:pStyle w:val="1"/>
        <w:spacing w:before="360"/>
        <w:ind w:left="431" w:hanging="431"/>
        <w:rPr>
          <w:sz w:val="32"/>
          <w:lang w:val="en-US" w:eastAsia="ko-KR"/>
        </w:rPr>
      </w:pPr>
      <w:r>
        <w:rPr>
          <w:sz w:val="32"/>
          <w:lang w:val="en-US" w:eastAsia="ko-KR"/>
        </w:rPr>
        <w:t>Discussion</w:t>
      </w:r>
    </w:p>
    <w:p w:rsidR="005722C0" w:rsidRDefault="005B2DC0">
      <w:pPr>
        <w:pStyle w:val="2"/>
        <w:tabs>
          <w:tab w:val="left" w:pos="709"/>
        </w:tabs>
        <w:ind w:left="709" w:hanging="567"/>
        <w:rPr>
          <w:sz w:val="28"/>
          <w:lang w:eastAsia="ko-KR"/>
        </w:rPr>
      </w:pPr>
      <w:r>
        <w:rPr>
          <w:sz w:val="28"/>
          <w:lang w:eastAsia="ko-KR"/>
        </w:rPr>
        <w:t>Background</w:t>
      </w:r>
    </w:p>
    <w:p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rsidR="005722C0" w:rsidRDefault="005B2DC0">
      <w:pPr>
        <w:rPr>
          <w:rFonts w:eastAsia="Malgun Gothic"/>
        </w:rPr>
      </w:pPr>
      <w:r>
        <w:rPr>
          <w:rFonts w:eastAsia="Malgun Gothic"/>
        </w:rPr>
        <w:t xml:space="preserve"> </w:t>
      </w:r>
    </w:p>
    <w:tbl>
      <w:tblPr>
        <w:tblStyle w:val="af2"/>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trPr>
          <w:trHeight w:val="47"/>
        </w:trPr>
        <w:tc>
          <w:tcPr>
            <w:tcW w:w="4868" w:type="dxa"/>
          </w:tcPr>
          <w:p w:rsidR="005722C0" w:rsidRDefault="005B2DC0">
            <w:pPr>
              <w:ind w:firstLineChars="0" w:firstLine="0"/>
              <w:jc w:val="center"/>
            </w:pPr>
            <w:r>
              <w:rPr>
                <w:noProof/>
                <w:lang w:eastAsia="zh-CN"/>
              </w:rPr>
              <w:drawing>
                <wp:inline distT="0" distB="0" distL="0" distR="0">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2990076" cy="851162"/>
                          </a:xfrm>
                          <a:prstGeom prst="rect">
                            <a:avLst/>
                          </a:prstGeom>
                        </pic:spPr>
                      </pic:pic>
                    </a:graphicData>
                  </a:graphic>
                </wp:inline>
              </w:drawing>
            </w:r>
          </w:p>
        </w:tc>
        <w:tc>
          <w:tcPr>
            <w:tcW w:w="4869" w:type="dxa"/>
          </w:tcPr>
          <w:p w:rsidR="005722C0" w:rsidRDefault="005B2DC0">
            <w:pPr>
              <w:ind w:firstLineChars="0" w:firstLine="0"/>
              <w:jc w:val="center"/>
            </w:pPr>
            <w:r>
              <w:rPr>
                <w:noProof/>
                <w:lang w:eastAsia="zh-CN"/>
              </w:rPr>
              <w:drawing>
                <wp:inline distT="0" distB="0" distL="0" distR="0">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945517" cy="841484"/>
                          </a:xfrm>
                          <a:prstGeom prst="rect">
                            <a:avLst/>
                          </a:prstGeom>
                        </pic:spPr>
                      </pic:pic>
                    </a:graphicData>
                  </a:graphic>
                </wp:inline>
              </w:drawing>
            </w:r>
          </w:p>
        </w:tc>
      </w:tr>
      <w:tr w:rsidR="005722C0">
        <w:trPr>
          <w:trHeight w:val="47"/>
        </w:trPr>
        <w:tc>
          <w:tcPr>
            <w:tcW w:w="4868" w:type="dxa"/>
          </w:tcPr>
          <w:p w:rsidR="005722C0" w:rsidRDefault="005B2DC0">
            <w:pPr>
              <w:ind w:firstLineChars="0" w:firstLine="0"/>
              <w:jc w:val="center"/>
            </w:pPr>
            <w:r>
              <w:t xml:space="preserve">(a) </w:t>
            </w:r>
            <w:r>
              <w:rPr>
                <w:rFonts w:hint="eastAsia"/>
              </w:rPr>
              <w:t>LTE</w:t>
            </w:r>
          </w:p>
        </w:tc>
        <w:tc>
          <w:tcPr>
            <w:tcW w:w="4869" w:type="dxa"/>
          </w:tcPr>
          <w:p w:rsidR="005722C0" w:rsidRDefault="005B2DC0">
            <w:pPr>
              <w:ind w:firstLineChars="0" w:firstLine="0"/>
              <w:jc w:val="center"/>
            </w:pPr>
            <w:r>
              <w:t xml:space="preserve">(b) </w:t>
            </w:r>
            <w:r>
              <w:rPr>
                <w:rFonts w:hint="eastAsia"/>
              </w:rPr>
              <w:t>NR</w:t>
            </w:r>
          </w:p>
        </w:tc>
      </w:tr>
    </w:tbl>
    <w:p w:rsidR="005722C0" w:rsidRDefault="005B2DC0">
      <w:pPr>
        <w:jc w:val="center"/>
        <w:rPr>
          <w:lang w:eastAsia="zh-CN"/>
        </w:rPr>
      </w:pPr>
      <w:r>
        <w:rPr>
          <w:lang w:eastAsia="zh-CN"/>
        </w:rPr>
        <w:t>Figure 1: Illustration of the timeline of an idle/inactive mode UE for data reception from a serving cell.</w:t>
      </w:r>
    </w:p>
    <w:p w:rsidR="005722C0" w:rsidRDefault="005B2DC0">
      <w:pPr>
        <w:rPr>
          <w:lang w:eastAsia="zh-CN"/>
        </w:rPr>
      </w:pPr>
      <w:r>
        <w:rPr>
          <w:lang w:eastAsia="zh-CN"/>
        </w:rPr>
        <w:t>Generally, for enabling TRS/CSI-RS for idle/inactive mode, following questions need to be answered:</w:t>
      </w:r>
    </w:p>
    <w:p w:rsidR="005722C0" w:rsidRDefault="005B2DC0">
      <w:pPr>
        <w:pStyle w:val="afa"/>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rsidR="005722C0" w:rsidRDefault="005B2DC0">
      <w:pPr>
        <w:pStyle w:val="afa"/>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rsidR="005722C0" w:rsidRDefault="005B2DC0">
      <w:pPr>
        <w:pStyle w:val="afa"/>
        <w:numPr>
          <w:ilvl w:val="0"/>
          <w:numId w:val="9"/>
        </w:numPr>
        <w:ind w:firstLineChars="0"/>
        <w:rPr>
          <w:rFonts w:ascii="Times" w:hAnsi="Times" w:cs="Times"/>
        </w:rPr>
      </w:pPr>
      <w:r>
        <w:rPr>
          <w:rFonts w:ascii="Times" w:hAnsi="Times" w:cs="Times"/>
          <w:lang w:eastAsia="ko-KR"/>
        </w:rPr>
        <w:t>How to reduce the signaling overhead?</w:t>
      </w:r>
    </w:p>
    <w:p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rsidR="005722C0" w:rsidRDefault="005B2DC0">
      <w:pPr>
        <w:pStyle w:val="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rsidR="005722C0" w:rsidRDefault="005B2DC0">
      <w:r>
        <w:t xml:space="preserve">From the </w:t>
      </w:r>
      <w:proofErr w:type="gramStart"/>
      <w:r>
        <w:t>companies</w:t>
      </w:r>
      <w:proofErr w:type="gramEnd"/>
      <w:r>
        <w:t xml:space="preserve"> contributions [1]-[19], following issues are identified:</w:t>
      </w:r>
    </w:p>
    <w:tbl>
      <w:tblPr>
        <w:tblStyle w:val="af2"/>
        <w:tblW w:w="9792" w:type="dxa"/>
        <w:tblLayout w:type="fixed"/>
        <w:tblLook w:val="04A0" w:firstRow="1" w:lastRow="0" w:firstColumn="1" w:lastColumn="0" w:noHBand="0" w:noVBand="1"/>
      </w:tblPr>
      <w:tblGrid>
        <w:gridCol w:w="430"/>
        <w:gridCol w:w="1339"/>
        <w:gridCol w:w="5456"/>
        <w:gridCol w:w="1540"/>
        <w:gridCol w:w="1027"/>
      </w:tblGrid>
      <w:tr w:rsidR="005722C0">
        <w:tc>
          <w:tcPr>
            <w:tcW w:w="430" w:type="dxa"/>
            <w:shd w:val="clear" w:color="auto" w:fill="D9D9D9" w:themeFill="background1" w:themeFillShade="D9"/>
          </w:tcPr>
          <w:p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rsidR="005722C0" w:rsidRDefault="005B2DC0">
            <w:pPr>
              <w:ind w:firstLineChars="0" w:firstLine="0"/>
              <w:jc w:val="center"/>
              <w:rPr>
                <w:b/>
              </w:rPr>
            </w:pPr>
            <w:r>
              <w:rPr>
                <w:b/>
              </w:rPr>
              <w:t>Description</w:t>
            </w:r>
          </w:p>
        </w:tc>
        <w:tc>
          <w:tcPr>
            <w:tcW w:w="1540" w:type="dxa"/>
            <w:shd w:val="clear" w:color="auto" w:fill="D9D9D9" w:themeFill="background1" w:themeFillShade="D9"/>
          </w:tcPr>
          <w:p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rsidR="005722C0" w:rsidRDefault="005B2DC0">
            <w:pPr>
              <w:ind w:firstLineChars="0" w:firstLine="0"/>
              <w:jc w:val="center"/>
              <w:rPr>
                <w:b/>
              </w:rPr>
            </w:pPr>
            <w:r>
              <w:rPr>
                <w:b/>
              </w:rPr>
              <w:t xml:space="preserve">Tentative </w:t>
            </w:r>
            <w:r>
              <w:rPr>
                <w:rFonts w:hint="eastAsia"/>
                <w:b/>
              </w:rPr>
              <w:t>Priority</w:t>
            </w:r>
          </w:p>
        </w:tc>
      </w:tr>
      <w:tr w:rsidR="005722C0">
        <w:tc>
          <w:tcPr>
            <w:tcW w:w="430" w:type="dxa"/>
          </w:tcPr>
          <w:p w:rsidR="005722C0" w:rsidRDefault="005B2DC0">
            <w:pPr>
              <w:ind w:firstLineChars="0" w:firstLine="0"/>
            </w:pPr>
            <w:r>
              <w:rPr>
                <w:rFonts w:hint="eastAsia"/>
              </w:rPr>
              <w:t>1</w:t>
            </w:r>
          </w:p>
        </w:tc>
        <w:tc>
          <w:tcPr>
            <w:tcW w:w="1339" w:type="dxa"/>
          </w:tcPr>
          <w:p w:rsidR="005722C0" w:rsidRDefault="005B2DC0">
            <w:pPr>
              <w:ind w:firstLineChars="0" w:firstLine="0"/>
            </w:pPr>
            <w:r>
              <w:t>RS Types</w:t>
            </w:r>
          </w:p>
        </w:tc>
        <w:tc>
          <w:tcPr>
            <w:tcW w:w="5456" w:type="dxa"/>
          </w:tcPr>
          <w:p w:rsidR="005722C0" w:rsidRDefault="005B2DC0">
            <w:pPr>
              <w:ind w:firstLineChars="0" w:firstLine="0"/>
              <w:jc w:val="left"/>
            </w:pPr>
            <w:r>
              <w:rPr>
                <w:rFonts w:hint="eastAsia"/>
              </w:rPr>
              <w:t>Which type of RS</w:t>
            </w:r>
            <w:r>
              <w:t xml:space="preserve"> is used</w:t>
            </w:r>
            <w:r>
              <w:rPr>
                <w:rFonts w:hint="eastAsia"/>
              </w:rPr>
              <w:t>?</w:t>
            </w:r>
          </w:p>
          <w:p w:rsidR="005722C0" w:rsidRDefault="005B2DC0">
            <w:pPr>
              <w:ind w:firstLineChars="0" w:firstLine="0"/>
              <w:jc w:val="left"/>
            </w:pPr>
            <w:r>
              <w:t>- TRS only</w:t>
            </w:r>
          </w:p>
          <w:p w:rsidR="005722C0" w:rsidRDefault="005B2DC0">
            <w:pPr>
              <w:ind w:firstLineChars="0" w:firstLine="0"/>
              <w:jc w:val="left"/>
            </w:pPr>
            <w:r>
              <w:t>- P-CSI-RS</w:t>
            </w:r>
          </w:p>
          <w:p w:rsidR="005722C0" w:rsidRDefault="005B2DC0">
            <w:pPr>
              <w:ind w:firstLineChars="0" w:firstLine="0"/>
              <w:jc w:val="left"/>
            </w:pPr>
            <w:r>
              <w:t>- Others (CSI-RS for ‘mobility’, P/AP/SP CSI-RS, etc.)</w:t>
            </w:r>
          </w:p>
        </w:tc>
        <w:tc>
          <w:tcPr>
            <w:tcW w:w="1540" w:type="dxa"/>
          </w:tcPr>
          <w:p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rsidR="005722C0" w:rsidRDefault="005B2DC0">
            <w:pPr>
              <w:ind w:firstLineChars="0" w:firstLine="0"/>
            </w:pPr>
            <w:r>
              <w:rPr>
                <w:rFonts w:hint="eastAsia"/>
              </w:rPr>
              <w:t>High</w:t>
            </w:r>
          </w:p>
        </w:tc>
      </w:tr>
      <w:tr w:rsidR="005722C0">
        <w:tc>
          <w:tcPr>
            <w:tcW w:w="430" w:type="dxa"/>
          </w:tcPr>
          <w:p w:rsidR="005722C0" w:rsidRDefault="005B2DC0">
            <w:pPr>
              <w:ind w:firstLineChars="0" w:firstLine="0"/>
            </w:pPr>
            <w:r>
              <w:rPr>
                <w:rFonts w:hint="eastAsia"/>
              </w:rPr>
              <w:t>2</w:t>
            </w:r>
          </w:p>
        </w:tc>
        <w:tc>
          <w:tcPr>
            <w:tcW w:w="1339" w:type="dxa"/>
          </w:tcPr>
          <w:p w:rsidR="005722C0" w:rsidRDefault="005B2DC0">
            <w:pPr>
              <w:ind w:firstLineChars="0" w:firstLine="0"/>
            </w:pPr>
            <w:r>
              <w:t>Configuration method</w:t>
            </w:r>
          </w:p>
        </w:tc>
        <w:tc>
          <w:tcPr>
            <w:tcW w:w="5456" w:type="dxa"/>
          </w:tcPr>
          <w:p w:rsidR="005722C0" w:rsidRDefault="005B2DC0">
            <w:pPr>
              <w:ind w:firstLineChars="0" w:firstLine="0"/>
              <w:jc w:val="left"/>
            </w:pPr>
            <w:r>
              <w:t>How to provide the configuration to the UE?</w:t>
            </w:r>
          </w:p>
          <w:p w:rsidR="005722C0" w:rsidRDefault="005B2DC0">
            <w:pPr>
              <w:ind w:firstLineChars="0" w:firstLine="0"/>
              <w:jc w:val="left"/>
            </w:pPr>
            <w:r>
              <w:t>- SIB</w:t>
            </w:r>
          </w:p>
          <w:p w:rsidR="005722C0" w:rsidRDefault="005B2DC0">
            <w:pPr>
              <w:ind w:firstLineChars="0" w:firstLine="0"/>
              <w:jc w:val="left"/>
            </w:pPr>
            <w:r>
              <w:t>- Others (Dedicated RRC, RRC release message, Pre-configuration in the spec, etc.)</w:t>
            </w:r>
          </w:p>
        </w:tc>
        <w:tc>
          <w:tcPr>
            <w:tcW w:w="1540" w:type="dxa"/>
          </w:tcPr>
          <w:p w:rsidR="005722C0" w:rsidRDefault="005B2DC0">
            <w:pPr>
              <w:ind w:firstLineChars="0" w:firstLine="0"/>
            </w:pPr>
            <w:r>
              <w:t xml:space="preserve">[1], [2], [6], [10], [11], [12], [15], [16], [17], [18], [19], </w:t>
            </w:r>
            <w:r>
              <w:rPr>
                <w:color w:val="FF0000"/>
              </w:rPr>
              <w:t>[9]</w:t>
            </w:r>
          </w:p>
        </w:tc>
        <w:tc>
          <w:tcPr>
            <w:tcW w:w="1027" w:type="dxa"/>
          </w:tcPr>
          <w:p w:rsidR="005722C0" w:rsidRDefault="005B2DC0">
            <w:pPr>
              <w:ind w:firstLineChars="0" w:firstLine="0"/>
            </w:pPr>
            <w:r>
              <w:rPr>
                <w:rFonts w:hint="eastAsia"/>
              </w:rPr>
              <w:t>High</w:t>
            </w:r>
          </w:p>
        </w:tc>
      </w:tr>
      <w:tr w:rsidR="005722C0">
        <w:tc>
          <w:tcPr>
            <w:tcW w:w="430" w:type="dxa"/>
          </w:tcPr>
          <w:p w:rsidR="005722C0" w:rsidRDefault="005B2DC0">
            <w:pPr>
              <w:ind w:firstLineChars="0" w:firstLine="0"/>
            </w:pPr>
            <w:r>
              <w:rPr>
                <w:rFonts w:hint="eastAsia"/>
              </w:rPr>
              <w:t>3</w:t>
            </w:r>
          </w:p>
        </w:tc>
        <w:tc>
          <w:tcPr>
            <w:tcW w:w="1339" w:type="dxa"/>
          </w:tcPr>
          <w:p w:rsidR="005722C0" w:rsidRDefault="005B2DC0">
            <w:pPr>
              <w:ind w:firstLineChars="0" w:firstLine="0"/>
            </w:pPr>
            <w:r>
              <w:t>Functionality</w:t>
            </w:r>
          </w:p>
        </w:tc>
        <w:tc>
          <w:tcPr>
            <w:tcW w:w="5456" w:type="dxa"/>
          </w:tcPr>
          <w:p w:rsidR="005722C0" w:rsidRDefault="005B2DC0">
            <w:pPr>
              <w:ind w:firstLineChars="0" w:firstLine="0"/>
              <w:jc w:val="left"/>
            </w:pPr>
            <w:r>
              <w:rPr>
                <w:rFonts w:hint="eastAsia"/>
              </w:rPr>
              <w:t xml:space="preserve">What kind of functionalities </w:t>
            </w:r>
            <w:r>
              <w:t>are</w:t>
            </w:r>
            <w:r>
              <w:rPr>
                <w:rFonts w:hint="eastAsia"/>
              </w:rPr>
              <w:t xml:space="preserve"> supported?</w:t>
            </w:r>
          </w:p>
          <w:p w:rsidR="005722C0" w:rsidRDefault="005B2DC0">
            <w:pPr>
              <w:ind w:firstLineChars="0" w:firstLine="0"/>
              <w:jc w:val="left"/>
            </w:pPr>
            <w:r>
              <w:rPr>
                <w:rFonts w:hint="eastAsia"/>
              </w:rPr>
              <w:t xml:space="preserve">- </w:t>
            </w:r>
            <w:r>
              <w:t>AGC</w:t>
            </w:r>
          </w:p>
          <w:p w:rsidR="005722C0" w:rsidRDefault="005B2DC0">
            <w:pPr>
              <w:ind w:firstLineChars="0" w:firstLine="0"/>
              <w:jc w:val="left"/>
            </w:pPr>
            <w:r>
              <w:t>- T/F tracking</w:t>
            </w:r>
          </w:p>
          <w:p w:rsidR="005722C0" w:rsidRDefault="005B2DC0">
            <w:pPr>
              <w:ind w:firstLineChars="0" w:firstLine="0"/>
              <w:jc w:val="left"/>
            </w:pPr>
            <w:r>
              <w:t>- Others (RRM measurement, Paging reception indication, beam tracking, etc.)</w:t>
            </w:r>
          </w:p>
        </w:tc>
        <w:tc>
          <w:tcPr>
            <w:tcW w:w="1540" w:type="dxa"/>
          </w:tcPr>
          <w:p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rsidR="005722C0" w:rsidRDefault="005B2DC0">
            <w:pPr>
              <w:ind w:firstLineChars="0" w:firstLine="0"/>
            </w:pPr>
            <w:r>
              <w:t>Med</w:t>
            </w:r>
          </w:p>
        </w:tc>
      </w:tr>
      <w:tr w:rsidR="005722C0">
        <w:tc>
          <w:tcPr>
            <w:tcW w:w="430" w:type="dxa"/>
          </w:tcPr>
          <w:p w:rsidR="005722C0" w:rsidRDefault="005B2DC0">
            <w:pPr>
              <w:ind w:firstLineChars="0" w:firstLine="0"/>
            </w:pPr>
            <w:r>
              <w:rPr>
                <w:rFonts w:hint="eastAsia"/>
              </w:rPr>
              <w:t>4</w:t>
            </w:r>
          </w:p>
        </w:tc>
        <w:tc>
          <w:tcPr>
            <w:tcW w:w="1339" w:type="dxa"/>
          </w:tcPr>
          <w:p w:rsidR="005722C0" w:rsidRDefault="005B2DC0">
            <w:pPr>
              <w:ind w:firstLineChars="0" w:firstLine="0"/>
            </w:pPr>
            <w:r>
              <w:t>Availability</w:t>
            </w:r>
          </w:p>
        </w:tc>
        <w:tc>
          <w:tcPr>
            <w:tcW w:w="5456" w:type="dxa"/>
          </w:tcPr>
          <w:p w:rsidR="005722C0" w:rsidRDefault="005B2DC0">
            <w:pPr>
              <w:ind w:firstLineChars="0" w:firstLine="0"/>
              <w:jc w:val="left"/>
            </w:pPr>
            <w:r>
              <w:t>How to provide the information for availability of the configured TRS/CSI-RS occasion(s)?</w:t>
            </w:r>
          </w:p>
          <w:p w:rsidR="005722C0" w:rsidRDefault="005B2DC0">
            <w:pPr>
              <w:ind w:firstLineChars="0" w:firstLine="0"/>
              <w:jc w:val="left"/>
            </w:pPr>
            <w:r>
              <w:rPr>
                <w:rFonts w:hint="eastAsia"/>
              </w:rPr>
              <w:t>- SIB</w:t>
            </w:r>
          </w:p>
          <w:p w:rsidR="005722C0" w:rsidRDefault="005B2DC0">
            <w:pPr>
              <w:ind w:firstLineChars="0" w:firstLine="0"/>
              <w:jc w:val="left"/>
            </w:pPr>
            <w:r>
              <w:t>- L1 signaling</w:t>
            </w:r>
          </w:p>
          <w:p w:rsidR="005722C0" w:rsidRDefault="005B2DC0">
            <w:pPr>
              <w:ind w:firstLineChars="0" w:firstLine="0"/>
              <w:jc w:val="left"/>
            </w:pPr>
            <w:r>
              <w:t>- Others (UE autonomous, etc.)</w:t>
            </w:r>
          </w:p>
        </w:tc>
        <w:tc>
          <w:tcPr>
            <w:tcW w:w="1540" w:type="dxa"/>
          </w:tcPr>
          <w:p w:rsidR="005722C0" w:rsidRDefault="005B2DC0">
            <w:pPr>
              <w:ind w:firstLineChars="0" w:firstLine="0"/>
            </w:pPr>
            <w:r>
              <w:t xml:space="preserve">[1], [2], [3], [10], [16], [18], [19], </w:t>
            </w:r>
            <w:r>
              <w:rPr>
                <w:color w:val="FF0000"/>
              </w:rPr>
              <w:t>[9]</w:t>
            </w:r>
          </w:p>
        </w:tc>
        <w:tc>
          <w:tcPr>
            <w:tcW w:w="1027" w:type="dxa"/>
          </w:tcPr>
          <w:p w:rsidR="005722C0" w:rsidRDefault="005B2DC0">
            <w:pPr>
              <w:ind w:firstLineChars="0" w:firstLine="0"/>
            </w:pPr>
            <w:r>
              <w:t>Med</w:t>
            </w:r>
          </w:p>
        </w:tc>
      </w:tr>
      <w:tr w:rsidR="005722C0">
        <w:tc>
          <w:tcPr>
            <w:tcW w:w="430" w:type="dxa"/>
          </w:tcPr>
          <w:p w:rsidR="005722C0" w:rsidRDefault="005B2DC0">
            <w:pPr>
              <w:ind w:firstLineChars="0" w:firstLine="0"/>
            </w:pPr>
            <w:r>
              <w:rPr>
                <w:rFonts w:hint="eastAsia"/>
              </w:rPr>
              <w:t>5</w:t>
            </w:r>
          </w:p>
        </w:tc>
        <w:tc>
          <w:tcPr>
            <w:tcW w:w="1339" w:type="dxa"/>
          </w:tcPr>
          <w:p w:rsidR="005722C0" w:rsidRDefault="005B2DC0">
            <w:pPr>
              <w:ind w:firstLineChars="0" w:firstLine="0"/>
            </w:pPr>
            <w:r>
              <w:t>Configuration details (1)</w:t>
            </w:r>
          </w:p>
        </w:tc>
        <w:tc>
          <w:tcPr>
            <w:tcW w:w="5456" w:type="dxa"/>
          </w:tcPr>
          <w:p w:rsidR="005722C0" w:rsidRDefault="005B2DC0">
            <w:pPr>
              <w:ind w:firstLineChars="0" w:firstLine="0"/>
              <w:jc w:val="left"/>
            </w:pPr>
            <w:r>
              <w:rPr>
                <w:rFonts w:hint="eastAsia"/>
              </w:rPr>
              <w:t>How to reduce the signaling overhead?</w:t>
            </w:r>
          </w:p>
          <w:p w:rsidR="005722C0" w:rsidRDefault="005B2DC0">
            <w:pPr>
              <w:ind w:firstLineChars="0" w:firstLine="0"/>
              <w:jc w:val="left"/>
            </w:pPr>
            <w:r>
              <w:t>Detailed list of parameters for configuration?</w:t>
            </w:r>
          </w:p>
        </w:tc>
        <w:tc>
          <w:tcPr>
            <w:tcW w:w="1540" w:type="dxa"/>
          </w:tcPr>
          <w:p w:rsidR="005722C0" w:rsidRDefault="005B2DC0">
            <w:pPr>
              <w:ind w:firstLineChars="0" w:firstLine="0"/>
            </w:pPr>
            <w:r>
              <w:rPr>
                <w:rFonts w:hint="eastAsia"/>
              </w:rPr>
              <w:t>[</w:t>
            </w:r>
            <w:r>
              <w:t>1</w:t>
            </w:r>
            <w:r>
              <w:rPr>
                <w:rFonts w:hint="eastAsia"/>
              </w:rPr>
              <w:t>]</w:t>
            </w:r>
            <w:r>
              <w:t>, [2], [5], [6], [11], [19]</w:t>
            </w:r>
          </w:p>
        </w:tc>
        <w:tc>
          <w:tcPr>
            <w:tcW w:w="1027" w:type="dxa"/>
          </w:tcPr>
          <w:p w:rsidR="005722C0" w:rsidRDefault="005B2DC0">
            <w:pPr>
              <w:ind w:firstLineChars="0" w:firstLine="0"/>
            </w:pPr>
            <w:r>
              <w:rPr>
                <w:rFonts w:hint="eastAsia"/>
              </w:rPr>
              <w:t>Low</w:t>
            </w:r>
          </w:p>
        </w:tc>
      </w:tr>
      <w:tr w:rsidR="005722C0">
        <w:tc>
          <w:tcPr>
            <w:tcW w:w="430" w:type="dxa"/>
          </w:tcPr>
          <w:p w:rsidR="005722C0" w:rsidRDefault="005B2DC0">
            <w:pPr>
              <w:ind w:firstLineChars="0" w:firstLine="0"/>
            </w:pPr>
            <w:r>
              <w:rPr>
                <w:rFonts w:hint="eastAsia"/>
              </w:rPr>
              <w:t>6</w:t>
            </w:r>
          </w:p>
        </w:tc>
        <w:tc>
          <w:tcPr>
            <w:tcW w:w="1339" w:type="dxa"/>
          </w:tcPr>
          <w:p w:rsidR="005722C0" w:rsidRDefault="005B2DC0">
            <w:pPr>
              <w:ind w:firstLineChars="0" w:firstLine="0"/>
            </w:pPr>
            <w:r>
              <w:rPr>
                <w:rFonts w:hint="eastAsia"/>
              </w:rPr>
              <w:t>Configuration details (</w:t>
            </w:r>
            <w:r>
              <w:t>2</w:t>
            </w:r>
            <w:r>
              <w:rPr>
                <w:rFonts w:hint="eastAsia"/>
              </w:rPr>
              <w:t>)</w:t>
            </w:r>
          </w:p>
        </w:tc>
        <w:tc>
          <w:tcPr>
            <w:tcW w:w="5456" w:type="dxa"/>
          </w:tcPr>
          <w:p w:rsidR="005722C0" w:rsidRDefault="005B2DC0">
            <w:pPr>
              <w:ind w:firstLineChars="0" w:firstLine="0"/>
              <w:jc w:val="left"/>
            </w:pPr>
            <w:r>
              <w:rPr>
                <w:rFonts w:hint="eastAsia"/>
              </w:rPr>
              <w:t>W</w:t>
            </w:r>
            <w:r>
              <w:t>hether the TRS/CSI-RS occasion is associated with paging occasion or not?</w:t>
            </w:r>
          </w:p>
        </w:tc>
        <w:tc>
          <w:tcPr>
            <w:tcW w:w="1540" w:type="dxa"/>
          </w:tcPr>
          <w:p w:rsidR="005722C0" w:rsidRDefault="005B2DC0">
            <w:pPr>
              <w:ind w:firstLineChars="0" w:firstLine="0"/>
            </w:pPr>
            <w:r>
              <w:t xml:space="preserve">[1], [3], [6], [8], [10], [17], [18], </w:t>
            </w:r>
            <w:r>
              <w:rPr>
                <w:color w:val="FF0000"/>
              </w:rPr>
              <w:t>[9]</w:t>
            </w:r>
          </w:p>
        </w:tc>
        <w:tc>
          <w:tcPr>
            <w:tcW w:w="1027" w:type="dxa"/>
          </w:tcPr>
          <w:p w:rsidR="005722C0" w:rsidRDefault="005B2DC0">
            <w:pPr>
              <w:ind w:firstLineChars="0" w:firstLine="0"/>
            </w:pPr>
            <w:r>
              <w:rPr>
                <w:rFonts w:hint="eastAsia"/>
              </w:rPr>
              <w:t>Low</w:t>
            </w:r>
          </w:p>
        </w:tc>
      </w:tr>
      <w:tr w:rsidR="005722C0">
        <w:tc>
          <w:tcPr>
            <w:tcW w:w="430" w:type="dxa"/>
          </w:tcPr>
          <w:p w:rsidR="005722C0" w:rsidRDefault="005B2DC0">
            <w:pPr>
              <w:ind w:firstLineChars="0" w:firstLine="0"/>
            </w:pPr>
            <w:r>
              <w:rPr>
                <w:rFonts w:hint="eastAsia"/>
              </w:rPr>
              <w:t>7</w:t>
            </w:r>
          </w:p>
        </w:tc>
        <w:tc>
          <w:tcPr>
            <w:tcW w:w="1339" w:type="dxa"/>
          </w:tcPr>
          <w:p w:rsidR="005722C0" w:rsidRDefault="005B2DC0">
            <w:pPr>
              <w:ind w:firstLineChars="0" w:firstLine="0"/>
            </w:pPr>
            <w:r>
              <w:rPr>
                <w:rFonts w:hint="eastAsia"/>
              </w:rPr>
              <w:t>Others</w:t>
            </w:r>
          </w:p>
        </w:tc>
        <w:tc>
          <w:tcPr>
            <w:tcW w:w="5456" w:type="dxa"/>
          </w:tcPr>
          <w:p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rsidR="005722C0" w:rsidRDefault="005722C0">
            <w:pPr>
              <w:ind w:firstLineChars="0" w:firstLine="0"/>
            </w:pPr>
          </w:p>
        </w:tc>
        <w:tc>
          <w:tcPr>
            <w:tcW w:w="1027" w:type="dxa"/>
          </w:tcPr>
          <w:p w:rsidR="005722C0" w:rsidRDefault="005B2DC0">
            <w:pPr>
              <w:ind w:firstLineChars="0" w:firstLine="0"/>
            </w:pPr>
            <w:r>
              <w:rPr>
                <w:rFonts w:hint="eastAsia"/>
              </w:rPr>
              <w:t>Low</w:t>
            </w:r>
          </w:p>
        </w:tc>
      </w:tr>
    </w:tbl>
    <w:p w:rsidR="005722C0" w:rsidRDefault="005722C0">
      <w:pPr>
        <w:ind w:firstLineChars="0" w:firstLine="0"/>
      </w:pPr>
    </w:p>
    <w:p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rsidR="005722C0" w:rsidRDefault="005722C0">
      <w:pPr>
        <w:ind w:firstLineChars="0" w:firstLine="0"/>
      </w:pPr>
    </w:p>
    <w:p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rPr>
                <w:b/>
                <w:bCs/>
              </w:rPr>
            </w:pPr>
            <w:r>
              <w:rPr>
                <w:b/>
                <w:bCs/>
              </w:rPr>
              <w:t xml:space="preserve">Company </w:t>
            </w:r>
          </w:p>
        </w:tc>
        <w:tc>
          <w:tcPr>
            <w:tcW w:w="8080" w:type="dxa"/>
            <w:shd w:val="clear" w:color="auto" w:fill="EEECE1" w:themeFill="background2"/>
          </w:tcPr>
          <w:p w:rsidR="005722C0" w:rsidRDefault="005B2DC0">
            <w:pPr>
              <w:spacing w:after="120"/>
              <w:rPr>
                <w:b/>
                <w:bCs/>
              </w:rPr>
            </w:pPr>
            <w:r>
              <w:rPr>
                <w:b/>
                <w:bCs/>
              </w:rPr>
              <w:t>Comments</w:t>
            </w:r>
          </w:p>
        </w:tc>
      </w:tr>
      <w:tr w:rsidR="005722C0">
        <w:tc>
          <w:tcPr>
            <w:tcW w:w="1696" w:type="dxa"/>
          </w:tcPr>
          <w:p w:rsidR="005722C0" w:rsidRDefault="005B2DC0">
            <w:pPr>
              <w:spacing w:after="120"/>
              <w:rPr>
                <w:rFonts w:eastAsia="宋体"/>
                <w:lang w:eastAsia="zh-CN"/>
              </w:rPr>
            </w:pPr>
            <w:r>
              <w:rPr>
                <w:rFonts w:eastAsia="宋体" w:hint="eastAsia"/>
                <w:lang w:eastAsia="zh-CN"/>
              </w:rPr>
              <w:t>OPPO</w:t>
            </w:r>
          </w:p>
        </w:tc>
        <w:tc>
          <w:tcPr>
            <w:tcW w:w="8080" w:type="dxa"/>
          </w:tcPr>
          <w:p w:rsidR="005722C0" w:rsidRDefault="005B2DC0">
            <w:pPr>
              <w:spacing w:after="120"/>
              <w:rPr>
                <w:rFonts w:eastAsia="宋体"/>
                <w:lang w:eastAsia="zh-CN"/>
              </w:rPr>
            </w:pPr>
            <w:r>
              <w:rPr>
                <w:rFonts w:eastAsia="宋体" w:hint="eastAsia"/>
                <w:lang w:eastAsia="zh-CN"/>
              </w:rPr>
              <w:t>Fine with 1</w:t>
            </w:r>
            <w:proofErr w:type="gramStart"/>
            <w:r>
              <w:rPr>
                <w:rFonts w:eastAsia="宋体" w:hint="eastAsia"/>
                <w:lang w:eastAsia="zh-CN"/>
              </w:rPr>
              <w:t>,3</w:t>
            </w:r>
            <w:proofErr w:type="gramEnd"/>
            <w:r>
              <w:rPr>
                <w:rFonts w:eastAsia="宋体" w:hint="eastAsia"/>
                <w:lang w:eastAsia="zh-CN"/>
              </w:rPr>
              <w:t>.</w:t>
            </w:r>
          </w:p>
          <w:p w:rsidR="005722C0" w:rsidRDefault="005B2DC0">
            <w:pPr>
              <w:spacing w:after="120"/>
              <w:rPr>
                <w:rFonts w:eastAsia="宋体"/>
                <w:lang w:eastAsia="zh-CN"/>
              </w:rPr>
            </w:pPr>
            <w:r>
              <w:rPr>
                <w:rFonts w:eastAsia="宋体" w:hint="eastAsia"/>
                <w:lang w:eastAsia="zh-CN"/>
              </w:rPr>
              <w:t>2/4 seem to be duplicated with each other, keep one of them would be ok, the priority shall be high.</w:t>
            </w:r>
          </w:p>
          <w:p w:rsidR="005722C0" w:rsidRDefault="005B2DC0">
            <w:pPr>
              <w:spacing w:after="120"/>
              <w:rPr>
                <w:rFonts w:eastAsia="宋体"/>
                <w:lang w:eastAsia="zh-CN"/>
              </w:rPr>
            </w:pPr>
            <w:r>
              <w:rPr>
                <w:rFonts w:eastAsia="宋体"/>
                <w:lang w:eastAsia="zh-CN"/>
              </w:rPr>
              <w:t>I</w:t>
            </w:r>
            <w:r>
              <w:rPr>
                <w:rFonts w:eastAsia="宋体" w:hint="eastAsia"/>
                <w:lang w:eastAsia="zh-CN"/>
              </w:rPr>
              <w:t xml:space="preserve">f we discuss 2 or 4, the details in 5 or 6 may be touched. </w:t>
            </w:r>
          </w:p>
        </w:tc>
      </w:tr>
      <w:tr w:rsidR="005722C0">
        <w:tc>
          <w:tcPr>
            <w:tcW w:w="1696" w:type="dxa"/>
          </w:tcPr>
          <w:p w:rsidR="005722C0" w:rsidRDefault="005B2DC0">
            <w:pPr>
              <w:spacing w:after="120"/>
            </w:pPr>
            <w:r>
              <w:lastRenderedPageBreak/>
              <w:t>Ericsson</w:t>
            </w:r>
          </w:p>
        </w:tc>
        <w:tc>
          <w:tcPr>
            <w:tcW w:w="8080" w:type="dxa"/>
          </w:tcPr>
          <w:p w:rsidR="005722C0" w:rsidRDefault="005B2DC0">
            <w:pPr>
              <w:spacing w:after="120"/>
              <w:ind w:firstLineChars="0" w:firstLine="0"/>
            </w:pPr>
            <w:r>
              <w:t>For the table, it should be clarified that the discussion is about providing information regarding “potential TRS/CSI-RS occasion(s)” as stated in the WID. This is mentioned in 4</w:t>
            </w:r>
            <w:proofErr w:type="gramStart"/>
            <w:r>
              <w:t>,6</w:t>
            </w:r>
            <w:proofErr w:type="gramEnd"/>
            <w:r>
              <w:t xml:space="preserve"> (though “potential” is missing) but it needs to be clarified everywhere in the table, e.g. row #1 should be formulated as “Potential occasion(s) of which type of RS can be indicated to the UE?”. </w:t>
            </w:r>
          </w:p>
        </w:tc>
      </w:tr>
      <w:tr w:rsidR="005722C0">
        <w:tc>
          <w:tcPr>
            <w:tcW w:w="1696" w:type="dxa"/>
          </w:tcPr>
          <w:p w:rsidR="005722C0" w:rsidRDefault="005B2DC0">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rsidR="005722C0" w:rsidRDefault="005B2DC0">
            <w:pPr>
              <w:spacing w:after="120"/>
              <w:ind w:firstLineChars="0" w:firstLine="0"/>
              <w:rPr>
                <w:rFonts w:eastAsia="宋体"/>
                <w:lang w:eastAsia="zh-CN"/>
              </w:rPr>
            </w:pPr>
            <w:r>
              <w:rPr>
                <w:rFonts w:eastAsia="宋体"/>
                <w:lang w:eastAsia="zh-CN"/>
              </w:rPr>
              <w:t xml:space="preserve">Issue </w:t>
            </w:r>
            <w:r>
              <w:rPr>
                <w:rFonts w:eastAsia="宋体" w:hint="eastAsia"/>
                <w:lang w:eastAsia="zh-CN"/>
              </w:rPr>
              <w:t>1</w:t>
            </w:r>
            <w:r>
              <w:rPr>
                <w:rFonts w:eastAsia="宋体"/>
                <w:lang w:eastAsia="zh-CN"/>
              </w:rPr>
              <w:t>, 2 and 3 can be with high priority.</w:t>
            </w:r>
          </w:p>
          <w:p w:rsidR="005722C0" w:rsidRDefault="005B2DC0">
            <w:pPr>
              <w:spacing w:after="120"/>
              <w:ind w:firstLineChars="0" w:firstLine="0"/>
              <w:rPr>
                <w:rFonts w:eastAsia="宋体"/>
                <w:lang w:eastAsia="zh-CN"/>
              </w:rPr>
            </w:pPr>
            <w:r>
              <w:rPr>
                <w:rFonts w:eastAsia="宋体"/>
                <w:lang w:eastAsia="zh-CN"/>
              </w:rPr>
              <w:t>The Issue 1 and Issue 3 are related, because different RS has its own usage, e.g., CSI-RS for tracking or CSI-RS for mobility, therefore these two issues can be discussed together.</w:t>
            </w:r>
          </w:p>
          <w:p w:rsidR="005722C0" w:rsidRDefault="005B2DC0">
            <w:pPr>
              <w:spacing w:after="120"/>
              <w:ind w:firstLineChars="0" w:firstLine="0"/>
              <w:rPr>
                <w:rFonts w:eastAsia="宋体"/>
                <w:lang w:eastAsia="zh-CN"/>
              </w:rPr>
            </w:pPr>
            <w:r>
              <w:rPr>
                <w:rFonts w:eastAsia="宋体"/>
                <w:lang w:eastAsia="zh-CN"/>
              </w:rPr>
              <w:t>In addition, we want to clarify the “</w:t>
            </w:r>
            <w:r>
              <w:t>availability” in Issue 4, is that means the “signaling to turn on/off the TRS/CSI-RS” or “signaling to re-configure the TRS/CSI-RS</w:t>
            </w:r>
            <w:r>
              <w:rPr>
                <w:rFonts w:eastAsia="宋体"/>
                <w:lang w:eastAsia="zh-CN"/>
              </w:rPr>
              <w:t>”? We think these two functions should be both supported.</w:t>
            </w:r>
          </w:p>
        </w:tc>
      </w:tr>
      <w:tr w:rsidR="005722C0">
        <w:tc>
          <w:tcPr>
            <w:tcW w:w="1696" w:type="dxa"/>
          </w:tcPr>
          <w:p w:rsidR="005722C0" w:rsidRDefault="005B2DC0">
            <w:pPr>
              <w:spacing w:after="120"/>
              <w:rPr>
                <w:rFonts w:eastAsia="宋体"/>
                <w:lang w:eastAsia="zh-CN"/>
              </w:rPr>
            </w:pPr>
            <w:r>
              <w:rPr>
                <w:rFonts w:eastAsia="宋体"/>
                <w:lang w:eastAsia="zh-CN"/>
              </w:rPr>
              <w:t>Intel</w:t>
            </w:r>
          </w:p>
        </w:tc>
        <w:tc>
          <w:tcPr>
            <w:tcW w:w="8080" w:type="dxa"/>
          </w:tcPr>
          <w:p w:rsidR="005722C0" w:rsidRDefault="005B2DC0">
            <w:pPr>
              <w:spacing w:after="120"/>
              <w:ind w:firstLineChars="0" w:firstLine="0"/>
              <w:rPr>
                <w:rFonts w:eastAsia="宋体"/>
                <w:lang w:eastAsia="zh-CN"/>
              </w:rPr>
            </w:pPr>
            <w:r>
              <w:t xml:space="preserve">1, 2, 3 can be discussed first. Point 4 can be optionally included as part 2. Our contribution seems to be missing in the table as reference. Added it. </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tc>
          <w:tcPr>
            <w:tcW w:w="1696" w:type="dxa"/>
          </w:tcPr>
          <w:p w:rsidR="005722C0" w:rsidRDefault="005B2DC0">
            <w:pPr>
              <w:spacing w:after="120"/>
              <w:rPr>
                <w:rFonts w:eastAsiaTheme="minorEastAsia"/>
              </w:rPr>
            </w:pPr>
            <w:r>
              <w:rPr>
                <w:rFonts w:eastAsiaTheme="minorEastAsia"/>
              </w:rPr>
              <w:t>DOCOMO</w:t>
            </w:r>
          </w:p>
        </w:tc>
        <w:tc>
          <w:tcPr>
            <w:tcW w:w="8080" w:type="dxa"/>
          </w:tcPr>
          <w:p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tc>
          <w:tcPr>
            <w:tcW w:w="1696" w:type="dxa"/>
          </w:tcPr>
          <w:p w:rsidR="005722C0" w:rsidRDefault="005B2DC0">
            <w:pPr>
              <w:spacing w:after="120"/>
            </w:pPr>
            <w:r>
              <w:rPr>
                <w:rFonts w:eastAsia="宋体" w:hint="eastAsia"/>
                <w:lang w:eastAsia="zh-CN"/>
              </w:rPr>
              <w:t>Xiaomi</w:t>
            </w:r>
          </w:p>
        </w:tc>
        <w:tc>
          <w:tcPr>
            <w:tcW w:w="8080" w:type="dxa"/>
          </w:tcPr>
          <w:p w:rsidR="005722C0" w:rsidRDefault="005B2DC0">
            <w:pPr>
              <w:spacing w:after="120"/>
            </w:pPr>
            <w:r>
              <w:rPr>
                <w:rFonts w:eastAsia="宋体"/>
                <w:lang w:eastAsia="zh-CN"/>
              </w:rPr>
              <w:t>Agree with the tentative priority list.</w:t>
            </w:r>
          </w:p>
        </w:tc>
      </w:tr>
      <w:tr w:rsidR="005722C0">
        <w:tc>
          <w:tcPr>
            <w:tcW w:w="1696" w:type="dxa"/>
          </w:tcPr>
          <w:p w:rsidR="005722C0" w:rsidRDefault="005B2DC0">
            <w:pPr>
              <w:spacing w:after="120"/>
            </w:pPr>
            <w:r>
              <w:t>Huawei,</w:t>
            </w:r>
          </w:p>
          <w:p w:rsidR="005722C0" w:rsidRDefault="005B2DC0">
            <w:pPr>
              <w:spacing w:after="120"/>
            </w:pPr>
            <w:proofErr w:type="spellStart"/>
            <w:r>
              <w:t>Hisilicon</w:t>
            </w:r>
            <w:proofErr w:type="spellEnd"/>
          </w:p>
        </w:tc>
        <w:tc>
          <w:tcPr>
            <w:tcW w:w="8080" w:type="dxa"/>
          </w:tcPr>
          <w:p w:rsidR="005722C0" w:rsidRDefault="005B2DC0">
            <w:pPr>
              <w:spacing w:after="120"/>
            </w:pPr>
            <w:r>
              <w:t>High: Issue#1, Issue#2,  Issue# 3, Issue#4</w:t>
            </w:r>
          </w:p>
          <w:p w:rsidR="005722C0" w:rsidRDefault="005B2DC0">
            <w:pPr>
              <w:spacing w:after="120"/>
            </w:pPr>
            <w:r>
              <w:t xml:space="preserve">Issue#1 and #3 are related and can be discussed together. </w:t>
            </w:r>
          </w:p>
          <w:p w:rsidR="005722C0" w:rsidRDefault="005B2DC0">
            <w:pPr>
              <w:spacing w:after="120"/>
            </w:pPr>
            <w:r>
              <w:t>For Issue#4, The RS is not always-on RS. Therefore, we think Issue#4 is important and should be prioritized.</w:t>
            </w:r>
          </w:p>
        </w:tc>
      </w:tr>
      <w:tr w:rsidR="005722C0">
        <w:tc>
          <w:tcPr>
            <w:tcW w:w="1696" w:type="dxa"/>
          </w:tcPr>
          <w:p w:rsidR="005722C0" w:rsidRDefault="005B2DC0">
            <w:pPr>
              <w:spacing w:after="120"/>
            </w:pPr>
            <w:r>
              <w:rPr>
                <w:rFonts w:eastAsia="宋体" w:hint="eastAsia"/>
                <w:lang w:eastAsia="zh-CN"/>
              </w:rPr>
              <w:t>ZTE</w:t>
            </w:r>
          </w:p>
        </w:tc>
        <w:tc>
          <w:tcPr>
            <w:tcW w:w="8080" w:type="dxa"/>
          </w:tcPr>
          <w:p w:rsidR="005722C0" w:rsidRDefault="005B2DC0">
            <w:pPr>
              <w:spacing w:after="120"/>
              <w:ind w:firstLineChars="0" w:firstLine="0"/>
              <w:rPr>
                <w:rFonts w:eastAsia="宋体"/>
                <w:lang w:eastAsia="zh-CN"/>
              </w:rPr>
            </w:pPr>
            <w:r>
              <w:t>Issue#1 and #3 are relevant and can be discussed together</w:t>
            </w:r>
            <w:r>
              <w:rPr>
                <w:rFonts w:eastAsia="宋体"/>
                <w:lang w:eastAsia="zh-CN"/>
              </w:rPr>
              <w:t>.</w:t>
            </w:r>
            <w:r>
              <w:rPr>
                <w:rFonts w:eastAsia="宋体" w:hint="eastAsia"/>
                <w:lang w:eastAsia="zh-CN"/>
              </w:rPr>
              <w:t xml:space="preserve"> Hence, the </w:t>
            </w:r>
            <w:r>
              <w:rPr>
                <w:rFonts w:eastAsia="MS Mincho"/>
                <w:lang w:eastAsia="ja-JP"/>
              </w:rPr>
              <w:t>priority</w:t>
            </w:r>
            <w:r>
              <w:rPr>
                <w:rFonts w:eastAsia="宋体" w:hint="eastAsia"/>
                <w:lang w:eastAsia="zh-CN"/>
              </w:rPr>
              <w:t xml:space="preserve"> of issue #3 should be high.</w:t>
            </w:r>
          </w:p>
          <w:p w:rsidR="005722C0" w:rsidRDefault="005B2DC0">
            <w:pPr>
              <w:spacing w:after="120"/>
              <w:ind w:firstLineChars="0" w:firstLine="0"/>
            </w:pPr>
            <w:r>
              <w:rPr>
                <w:rFonts w:eastAsia="宋体"/>
                <w:lang w:eastAsia="zh-CN"/>
              </w:rPr>
              <w:t xml:space="preserve"> Besides, if the understandings of section 2.3 are controversial, it should be tagged with high priority as well, since issue 2/3 is relevant with the understanding of the WID.</w:t>
            </w:r>
          </w:p>
        </w:tc>
      </w:tr>
      <w:tr w:rsidR="009B4002">
        <w:tc>
          <w:tcPr>
            <w:tcW w:w="1696" w:type="dxa"/>
          </w:tcPr>
          <w:p w:rsidR="009B4002" w:rsidRDefault="009B4002" w:rsidP="009B4002">
            <w:pPr>
              <w:spacing w:after="120"/>
            </w:pPr>
            <w:proofErr w:type="spellStart"/>
            <w:r>
              <w:rPr>
                <w:rFonts w:eastAsia="宋体"/>
                <w:lang w:eastAsia="zh-CN"/>
              </w:rPr>
              <w:t>MediaTek</w:t>
            </w:r>
            <w:proofErr w:type="spellEnd"/>
          </w:p>
        </w:tc>
        <w:tc>
          <w:tcPr>
            <w:tcW w:w="8080" w:type="dxa"/>
          </w:tcPr>
          <w:p w:rsidR="009B4002" w:rsidRDefault="009B4002" w:rsidP="009B4002">
            <w:pPr>
              <w:spacing w:after="120"/>
              <w:ind w:firstLineChars="0" w:firstLine="0"/>
            </w:pPr>
            <w:r>
              <w:t>Agree that Issue #1 and #2 are high priority.</w:t>
            </w:r>
          </w:p>
          <w:p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rsidTr="00822DB3">
        <w:tc>
          <w:tcPr>
            <w:tcW w:w="1696" w:type="dxa"/>
          </w:tcPr>
          <w:p w:rsidR="00822DB3" w:rsidRPr="000E5D86" w:rsidRDefault="00822DB3" w:rsidP="00052785">
            <w:pPr>
              <w:spacing w:after="120"/>
              <w:rPr>
                <w:rFonts w:eastAsiaTheme="minorEastAsia"/>
              </w:rPr>
            </w:pPr>
            <w:r>
              <w:t>Vivo</w:t>
            </w:r>
          </w:p>
        </w:tc>
        <w:tc>
          <w:tcPr>
            <w:tcW w:w="8080" w:type="dxa"/>
          </w:tcPr>
          <w:p w:rsidR="00822DB3" w:rsidRDefault="00822DB3" w:rsidP="00052785">
            <w:pPr>
              <w:spacing w:after="120"/>
            </w:pPr>
            <w:r>
              <w:t>W</w:t>
            </w:r>
            <w:r>
              <w:rPr>
                <w:rFonts w:hint="eastAsia"/>
              </w:rPr>
              <w:t xml:space="preserve">e </w:t>
            </w:r>
            <w:r>
              <w:t>are OK with the priority with the following comments,</w:t>
            </w:r>
          </w:p>
          <w:p w:rsidR="00822DB3" w:rsidRDefault="00822DB3" w:rsidP="00052785">
            <w:pPr>
              <w:spacing w:after="120"/>
            </w:pPr>
            <w:r>
              <w:t xml:space="preserve">1. It would </w:t>
            </w:r>
            <w:proofErr w:type="gramStart"/>
            <w:r>
              <w:t>be  better</w:t>
            </w:r>
            <w:proofErr w:type="gramEnd"/>
            <w:r>
              <w:t xml:space="preserve"> to assign ‘(3) Functionality’ as High priority considering vast number of contributions and importance to the design. The design of (1</w:t>
            </w:r>
            <w:proofErr w:type="gramStart"/>
            <w:r>
              <w:t>)(</w:t>
            </w:r>
            <w:proofErr w:type="gramEnd"/>
            <w:r>
              <w:t>2) would be impacted by different purposes of the functionality.</w:t>
            </w:r>
          </w:p>
          <w:p w:rsidR="00822DB3" w:rsidRDefault="00822DB3" w:rsidP="00052785">
            <w:pPr>
              <w:spacing w:after="120"/>
            </w:pPr>
            <w:r>
              <w:t>2. For (7)others, we would like to propose discuss  the followings, which are also included in our company contribution (R1-2005389)</w:t>
            </w:r>
          </w:p>
          <w:p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rsidR="00822DB3" w:rsidRDefault="00822DB3" w:rsidP="00052785">
            <w:pPr>
              <w:spacing w:after="120"/>
              <w:ind w:firstLineChars="0" w:firstLine="0"/>
            </w:pPr>
          </w:p>
        </w:tc>
      </w:tr>
      <w:tr w:rsidR="005729D0" w:rsidTr="00822DB3">
        <w:tc>
          <w:tcPr>
            <w:tcW w:w="1696" w:type="dxa"/>
          </w:tcPr>
          <w:p w:rsidR="005729D0" w:rsidRPr="00216A62" w:rsidRDefault="005729D0" w:rsidP="005729D0">
            <w:pPr>
              <w:spacing w:after="120"/>
              <w:rPr>
                <w:rFonts w:eastAsia="宋体"/>
                <w:lang w:eastAsia="zh-CN"/>
              </w:rPr>
            </w:pPr>
            <w:proofErr w:type="spellStart"/>
            <w:r w:rsidRPr="00216A62">
              <w:rPr>
                <w:rFonts w:eastAsia="宋体"/>
                <w:lang w:eastAsia="zh-CN"/>
              </w:rPr>
              <w:lastRenderedPageBreak/>
              <w:t>Spreadtrum</w:t>
            </w:r>
            <w:proofErr w:type="spellEnd"/>
          </w:p>
        </w:tc>
        <w:tc>
          <w:tcPr>
            <w:tcW w:w="8080" w:type="dxa"/>
          </w:tcPr>
          <w:p w:rsidR="005729D0" w:rsidRPr="00216A62" w:rsidRDefault="005729D0" w:rsidP="005729D0">
            <w:pPr>
              <w:spacing w:after="120"/>
              <w:ind w:firstLineChars="0" w:firstLine="0"/>
              <w:rPr>
                <w:rFonts w:eastAsia="宋体"/>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bl>
    <w:p w:rsidR="005722C0" w:rsidRDefault="005722C0"/>
    <w:p w:rsidR="005722C0" w:rsidRDefault="005B2DC0">
      <w:pPr>
        <w:pStyle w:val="2"/>
        <w:tabs>
          <w:tab w:val="left" w:pos="709"/>
        </w:tabs>
        <w:ind w:left="709" w:hanging="567"/>
        <w:rPr>
          <w:sz w:val="28"/>
        </w:rPr>
      </w:pPr>
      <w:r>
        <w:rPr>
          <w:sz w:val="28"/>
          <w:lang w:eastAsia="ko-KR"/>
        </w:rPr>
        <w:t xml:space="preserve">Aligning understanding on WID </w:t>
      </w:r>
    </w:p>
    <w:p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2"/>
        <w:tblW w:w="9737" w:type="dxa"/>
        <w:tblLayout w:type="fixed"/>
        <w:tblLook w:val="04A0" w:firstRow="1" w:lastRow="0" w:firstColumn="1" w:lastColumn="0" w:noHBand="0" w:noVBand="1"/>
      </w:tblPr>
      <w:tblGrid>
        <w:gridCol w:w="9737"/>
      </w:tblGrid>
      <w:tr w:rsidR="005722C0">
        <w:tc>
          <w:tcPr>
            <w:tcW w:w="9737" w:type="dxa"/>
          </w:tcPr>
          <w:p w:rsidR="005722C0" w:rsidRDefault="005B2DC0">
            <w:pPr>
              <w:pStyle w:val="afa"/>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rsidR="005722C0" w:rsidRDefault="005B2DC0">
            <w:pPr>
              <w:ind w:leftChars="498" w:left="996"/>
            </w:pPr>
            <w:r>
              <w:t>NOTE: RAN1 to check and update, if needed, evaluation methodology in RAN1 #100 meeting</w:t>
            </w:r>
          </w:p>
          <w:p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rsidR="005722C0" w:rsidRDefault="005722C0">
      <w:pPr>
        <w:ind w:right="-101" w:firstLineChars="0" w:firstLine="0"/>
        <w:rPr>
          <w:rFonts w:eastAsia="Malgun Gothic"/>
        </w:rPr>
      </w:pPr>
    </w:p>
    <w:p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rsidR="005722C0" w:rsidRDefault="005722C0">
      <w:pPr>
        <w:ind w:right="-101" w:firstLineChars="0" w:firstLine="0"/>
        <w:rPr>
          <w:rFonts w:eastAsia="Malgun Gothic"/>
        </w:rPr>
      </w:pPr>
    </w:p>
    <w:p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rsidR="005722C0" w:rsidRDefault="005722C0">
      <w:pPr>
        <w:ind w:right="-101" w:firstLineChars="0" w:firstLine="0"/>
        <w:rPr>
          <w:rFonts w:ascii="Times" w:hAnsi="Times" w:cs="Times"/>
          <w:b/>
          <w:i/>
          <w:lang w:val="en-GB"/>
        </w:rPr>
      </w:pPr>
    </w:p>
    <w:p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rPr>
                <w:b/>
                <w:bCs/>
              </w:rPr>
            </w:pPr>
            <w:r>
              <w:rPr>
                <w:b/>
                <w:bCs/>
              </w:rPr>
              <w:t xml:space="preserve">Company </w:t>
            </w:r>
          </w:p>
        </w:tc>
        <w:tc>
          <w:tcPr>
            <w:tcW w:w="8080" w:type="dxa"/>
            <w:shd w:val="clear" w:color="auto" w:fill="EEECE1" w:themeFill="background2"/>
          </w:tcPr>
          <w:p w:rsidR="005722C0" w:rsidRDefault="005B2DC0">
            <w:pPr>
              <w:spacing w:after="120"/>
              <w:rPr>
                <w:b/>
                <w:bCs/>
              </w:rPr>
            </w:pPr>
            <w:r>
              <w:rPr>
                <w:b/>
                <w:bCs/>
              </w:rPr>
              <w:t>Comments</w:t>
            </w:r>
          </w:p>
        </w:tc>
      </w:tr>
      <w:tr w:rsidR="005722C0">
        <w:tc>
          <w:tcPr>
            <w:tcW w:w="1696" w:type="dxa"/>
          </w:tcPr>
          <w:p w:rsidR="005722C0" w:rsidRDefault="005B2DC0">
            <w:pPr>
              <w:spacing w:after="120"/>
              <w:rPr>
                <w:rFonts w:eastAsia="宋体"/>
                <w:lang w:eastAsia="zh-CN"/>
              </w:rPr>
            </w:pPr>
            <w:r>
              <w:rPr>
                <w:rFonts w:eastAsia="宋体" w:hint="eastAsia"/>
                <w:lang w:eastAsia="zh-CN"/>
              </w:rPr>
              <w:t>OPPO</w:t>
            </w:r>
          </w:p>
        </w:tc>
        <w:tc>
          <w:tcPr>
            <w:tcW w:w="8080" w:type="dxa"/>
          </w:tcPr>
          <w:p w:rsidR="005722C0" w:rsidRDefault="005B2DC0">
            <w:pPr>
              <w:spacing w:after="120"/>
              <w:rPr>
                <w:rFonts w:eastAsia="宋体"/>
                <w:lang w:eastAsia="zh-CN"/>
              </w:rPr>
            </w:pPr>
            <w:r>
              <w:rPr>
                <w:rFonts w:eastAsia="Malgun Gothic"/>
              </w:rPr>
              <w:t>New RSs</w:t>
            </w:r>
            <w:r>
              <w:rPr>
                <w:rFonts w:eastAsia="Malgun Gothic" w:hint="eastAsia"/>
              </w:rPr>
              <w:t xml:space="preserve"> </w:t>
            </w:r>
            <w:r>
              <w:rPr>
                <w:rFonts w:eastAsia="宋体" w:hint="eastAsia"/>
                <w:lang w:eastAsia="zh-CN"/>
              </w:rPr>
              <w:t>are</w:t>
            </w:r>
            <w:r>
              <w:rPr>
                <w:rFonts w:eastAsia="Malgun Gothic" w:hint="eastAsia"/>
              </w:rPr>
              <w:t xml:space="preserve"> not needed.</w:t>
            </w:r>
          </w:p>
        </w:tc>
      </w:tr>
      <w:tr w:rsidR="005722C0">
        <w:tc>
          <w:tcPr>
            <w:tcW w:w="1696" w:type="dxa"/>
          </w:tcPr>
          <w:p w:rsidR="005722C0" w:rsidRDefault="005B2DC0">
            <w:pPr>
              <w:spacing w:after="120"/>
            </w:pPr>
            <w:r>
              <w:t>Ericsson</w:t>
            </w:r>
          </w:p>
        </w:tc>
        <w:tc>
          <w:tcPr>
            <w:tcW w:w="8080" w:type="dxa"/>
          </w:tcPr>
          <w:p w:rsidR="005722C0" w:rsidRDefault="005B2DC0">
            <w:pPr>
              <w:spacing w:after="120"/>
            </w:pPr>
            <w:r>
              <w:t>Agree and such RSs are already precluded by the WI description.</w:t>
            </w:r>
          </w:p>
        </w:tc>
      </w:tr>
      <w:tr w:rsidR="005722C0">
        <w:tc>
          <w:tcPr>
            <w:tcW w:w="1696" w:type="dxa"/>
          </w:tcPr>
          <w:p w:rsidR="005722C0" w:rsidRDefault="005B2DC0">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rsidR="005722C0" w:rsidRDefault="005B2DC0">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5722C0">
        <w:tc>
          <w:tcPr>
            <w:tcW w:w="1696" w:type="dxa"/>
          </w:tcPr>
          <w:p w:rsidR="005722C0" w:rsidRDefault="005B2DC0">
            <w:pPr>
              <w:spacing w:after="120"/>
              <w:rPr>
                <w:rFonts w:eastAsia="宋体"/>
                <w:lang w:eastAsia="zh-CN"/>
              </w:rPr>
            </w:pPr>
            <w:r>
              <w:rPr>
                <w:rFonts w:eastAsia="宋体"/>
                <w:lang w:eastAsia="zh-CN"/>
              </w:rPr>
              <w:t>Intel</w:t>
            </w:r>
          </w:p>
        </w:tc>
        <w:tc>
          <w:tcPr>
            <w:tcW w:w="8080" w:type="dxa"/>
          </w:tcPr>
          <w:p w:rsidR="005722C0" w:rsidRDefault="005B2DC0">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rPr>
                <w:rFonts w:eastAsiaTheme="minorEastAsia"/>
              </w:rPr>
            </w:pPr>
            <w:r>
              <w:rPr>
                <w:rFonts w:eastAsiaTheme="minorEastAsia" w:hint="eastAsia"/>
              </w:rPr>
              <w:t>Agree with this proposal.</w:t>
            </w:r>
          </w:p>
        </w:tc>
      </w:tr>
      <w:tr w:rsidR="005722C0">
        <w:tc>
          <w:tcPr>
            <w:tcW w:w="1696" w:type="dxa"/>
          </w:tcPr>
          <w:p w:rsidR="005722C0" w:rsidRDefault="005B2DC0">
            <w:pPr>
              <w:spacing w:after="120"/>
              <w:rPr>
                <w:rFonts w:eastAsia="MS Mincho"/>
                <w:lang w:eastAsia="ja-JP"/>
              </w:rPr>
            </w:pPr>
            <w:r>
              <w:rPr>
                <w:rFonts w:eastAsia="MS Mincho" w:hint="eastAsia"/>
                <w:lang w:eastAsia="ja-JP"/>
              </w:rPr>
              <w:t>DOCOMO</w:t>
            </w:r>
          </w:p>
        </w:tc>
        <w:tc>
          <w:tcPr>
            <w:tcW w:w="8080" w:type="dxa"/>
          </w:tcPr>
          <w:p w:rsidR="005722C0" w:rsidRDefault="005B2DC0">
            <w:pPr>
              <w:spacing w:after="120"/>
              <w:rPr>
                <w:rFonts w:eastAsia="MS Mincho"/>
                <w:lang w:eastAsia="ja-JP"/>
              </w:rPr>
            </w:pPr>
            <w:r>
              <w:rPr>
                <w:rFonts w:eastAsia="MS Mincho" w:hint="eastAsia"/>
                <w:lang w:eastAsia="ja-JP"/>
              </w:rPr>
              <w:t>Agree with this proposal.</w:t>
            </w:r>
          </w:p>
        </w:tc>
      </w:tr>
      <w:tr w:rsidR="005722C0">
        <w:tc>
          <w:tcPr>
            <w:tcW w:w="1696" w:type="dxa"/>
          </w:tcPr>
          <w:p w:rsidR="005722C0" w:rsidRDefault="005B2DC0">
            <w:pPr>
              <w:spacing w:after="120"/>
              <w:rPr>
                <w:rFonts w:eastAsia="宋体"/>
                <w:lang w:eastAsia="zh-CN"/>
              </w:rPr>
            </w:pPr>
            <w:r>
              <w:rPr>
                <w:rFonts w:eastAsia="宋体" w:hint="eastAsia"/>
                <w:lang w:eastAsia="zh-CN"/>
              </w:rPr>
              <w:t>X</w:t>
            </w:r>
            <w:r>
              <w:rPr>
                <w:rFonts w:eastAsia="宋体"/>
                <w:lang w:eastAsia="zh-CN"/>
              </w:rPr>
              <w:t>iaomi</w:t>
            </w:r>
          </w:p>
        </w:tc>
        <w:tc>
          <w:tcPr>
            <w:tcW w:w="8080" w:type="dxa"/>
          </w:tcPr>
          <w:p w:rsidR="005722C0" w:rsidRDefault="005B2DC0">
            <w:pPr>
              <w:spacing w:after="120"/>
              <w:rPr>
                <w:rFonts w:eastAsia="宋体"/>
                <w:lang w:eastAsia="zh-CN"/>
              </w:rPr>
            </w:pPr>
            <w:r>
              <w:rPr>
                <w:rFonts w:eastAsia="宋体"/>
                <w:lang w:eastAsia="zh-CN"/>
              </w:rPr>
              <w:t>Not quite sure what’s the exact meaning of “new”. Is the Proposal only allows the following?</w:t>
            </w:r>
          </w:p>
          <w:p w:rsidR="005722C0" w:rsidRDefault="005B2DC0">
            <w:pPr>
              <w:spacing w:after="120"/>
              <w:rPr>
                <w:rFonts w:eastAsia="宋体"/>
                <w:lang w:eastAsia="zh-CN"/>
              </w:rPr>
            </w:pPr>
            <w:r>
              <w:rPr>
                <w:rFonts w:eastAsia="宋体"/>
                <w:lang w:eastAsia="zh-CN"/>
              </w:rPr>
              <w:t xml:space="preserve">If UE1 is connected to gNB1, </w:t>
            </w:r>
            <w:r>
              <w:rPr>
                <w:rFonts w:eastAsia="宋体" w:hint="eastAsia"/>
                <w:lang w:eastAsia="zh-CN"/>
              </w:rPr>
              <w:t>and</w:t>
            </w:r>
            <w:r>
              <w:rPr>
                <w:rFonts w:eastAsia="宋体"/>
                <w:lang w:eastAsia="zh-CN"/>
              </w:rPr>
              <w:t xml:space="preserve"> gNB1 configures a TRS/CSI-RS configuration for UE1 in RRC connect mode. Then after some time UE1 </w:t>
            </w:r>
            <w:r>
              <w:rPr>
                <w:rFonts w:eastAsia="宋体" w:hint="eastAsia"/>
                <w:lang w:eastAsia="zh-CN"/>
              </w:rPr>
              <w:t>turns</w:t>
            </w:r>
            <w:r>
              <w:rPr>
                <w:rFonts w:eastAsia="宋体"/>
                <w:lang w:eastAsia="zh-CN"/>
              </w:rPr>
              <w:t xml:space="preserve">1 to RRC idle/inactive mode, but UE can assume the TRS/CSI-RS </w:t>
            </w:r>
            <w:r>
              <w:rPr>
                <w:rFonts w:eastAsia="宋体" w:hint="eastAsia"/>
                <w:lang w:eastAsia="zh-CN"/>
              </w:rPr>
              <w:t>previous</w:t>
            </w:r>
            <w:r>
              <w:rPr>
                <w:rFonts w:eastAsia="宋体"/>
                <w:lang w:eastAsia="zh-CN"/>
              </w:rPr>
              <w:t xml:space="preserve"> configured by gNB1 when it’s in RRC connect mode is still </w:t>
            </w:r>
            <w:r>
              <w:rPr>
                <w:rFonts w:eastAsia="宋体"/>
                <w:lang w:eastAsia="zh-CN"/>
              </w:rPr>
              <w:lastRenderedPageBreak/>
              <w:t>effective.</w:t>
            </w:r>
          </w:p>
          <w:p w:rsidR="005722C0" w:rsidRDefault="005B2DC0">
            <w:pPr>
              <w:spacing w:after="120"/>
              <w:rPr>
                <w:rFonts w:eastAsia="宋体"/>
                <w:lang w:eastAsia="zh-CN"/>
              </w:rPr>
            </w:pPr>
            <w:r>
              <w:rPr>
                <w:rFonts w:eastAsia="宋体"/>
                <w:lang w:eastAsia="zh-CN"/>
              </w:rPr>
              <w:t>If that is the case, we think it is too restricted. For example, for a UE which is in idle mode and has not connected to gNB1 before, when it moves to gNB1’s coverage, it would not be possible for the UE to utilize TRS/CSI-RS.</w:t>
            </w:r>
          </w:p>
          <w:p w:rsidR="005722C0" w:rsidRDefault="005B2DC0">
            <w:pPr>
              <w:spacing w:after="120"/>
              <w:ind w:firstLineChars="0" w:firstLine="0"/>
              <w:rPr>
                <w:rFonts w:eastAsia="宋体"/>
                <w:lang w:eastAsia="zh-CN"/>
              </w:rPr>
            </w:pPr>
            <w:r>
              <w:rPr>
                <w:rFonts w:eastAsia="宋体"/>
                <w:lang w:eastAsia="zh-CN"/>
              </w:rPr>
              <w:t xml:space="preserve">Our understanding is, </w:t>
            </w:r>
            <w:proofErr w:type="spellStart"/>
            <w:r>
              <w:rPr>
                <w:rFonts w:eastAsia="宋体"/>
                <w:lang w:eastAsia="zh-CN"/>
              </w:rPr>
              <w:t>gNB</w:t>
            </w:r>
            <w:proofErr w:type="spellEnd"/>
            <w:r>
              <w:rPr>
                <w:rFonts w:eastAsia="宋体"/>
                <w:lang w:eastAsia="zh-CN"/>
              </w:rPr>
              <w:t xml:space="preserve"> can configure or indicate TRS/CSI specifically for idle/inactive UE. A</w:t>
            </w:r>
            <w:r>
              <w:rPr>
                <w:rFonts w:eastAsia="宋体" w:hint="eastAsia"/>
                <w:lang w:eastAsia="zh-CN"/>
              </w:rPr>
              <w:t>nd</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configuration</w:t>
            </w:r>
            <w:r>
              <w:rPr>
                <w:rFonts w:eastAsia="宋体"/>
                <w:lang w:eastAsia="zh-CN"/>
              </w:rPr>
              <w:t xml:space="preserve"> </w:t>
            </w:r>
            <w:r>
              <w:rPr>
                <w:rFonts w:eastAsia="宋体" w:hint="eastAsia"/>
                <w:lang w:eastAsia="zh-CN"/>
              </w:rPr>
              <w:t>of</w:t>
            </w:r>
            <w:r>
              <w:rPr>
                <w:rFonts w:eastAsia="宋体"/>
                <w:lang w:eastAsia="zh-CN"/>
              </w:rPr>
              <w:t xml:space="preserve"> TRS/CSI-RS </w:t>
            </w:r>
            <w:r>
              <w:rPr>
                <w:rFonts w:eastAsia="宋体" w:hint="eastAsia"/>
                <w:lang w:eastAsia="zh-CN"/>
              </w:rPr>
              <w:t>ca</w:t>
            </w:r>
            <w:r>
              <w:rPr>
                <w:rFonts w:eastAsia="宋体"/>
                <w:lang w:eastAsia="zh-CN"/>
              </w:rPr>
              <w:t xml:space="preserve">n be like the ones in RRC connect mode.   </w:t>
            </w:r>
          </w:p>
        </w:tc>
      </w:tr>
      <w:tr w:rsidR="005722C0">
        <w:tc>
          <w:tcPr>
            <w:tcW w:w="1696" w:type="dxa"/>
          </w:tcPr>
          <w:p w:rsidR="005722C0" w:rsidRDefault="005B2DC0">
            <w:pPr>
              <w:spacing w:after="120"/>
              <w:rPr>
                <w:rFonts w:eastAsia="宋体"/>
                <w:lang w:eastAsia="zh-CN"/>
              </w:rPr>
            </w:pPr>
            <w:r>
              <w:rPr>
                <w:rFonts w:eastAsia="宋体" w:hint="eastAsia"/>
                <w:lang w:eastAsia="zh-CN"/>
              </w:rPr>
              <w:lastRenderedPageBreak/>
              <w:t>H</w:t>
            </w:r>
            <w:r>
              <w:rPr>
                <w:rFonts w:eastAsia="宋体"/>
                <w:lang w:eastAsia="zh-CN"/>
              </w:rPr>
              <w:t>uawei,</w:t>
            </w:r>
          </w:p>
          <w:p w:rsidR="005722C0" w:rsidRDefault="005B2DC0">
            <w:pPr>
              <w:spacing w:after="120"/>
              <w:rPr>
                <w:rFonts w:eastAsia="宋体"/>
                <w:lang w:eastAsia="zh-CN"/>
              </w:rPr>
            </w:pPr>
            <w:proofErr w:type="spellStart"/>
            <w:r>
              <w:rPr>
                <w:rFonts w:eastAsia="宋体"/>
                <w:lang w:eastAsia="zh-CN"/>
              </w:rPr>
              <w:t>Hisilicon</w:t>
            </w:r>
            <w:proofErr w:type="spellEnd"/>
          </w:p>
        </w:tc>
        <w:tc>
          <w:tcPr>
            <w:tcW w:w="8080" w:type="dxa"/>
          </w:tcPr>
          <w:p w:rsidR="005722C0" w:rsidRDefault="005B2DC0">
            <w:pPr>
              <w:spacing w:after="120"/>
              <w:ind w:firstLineChars="0" w:firstLine="0"/>
              <w:rPr>
                <w:rFonts w:eastAsia="宋体"/>
                <w:lang w:eastAsia="zh-CN"/>
              </w:rPr>
            </w:pPr>
            <w:r>
              <w:rPr>
                <w:rFonts w:eastAsia="宋体"/>
                <w:lang w:eastAsia="zh-CN"/>
              </w:rPr>
              <w:t xml:space="preserve">It is not clear on the ‘New RSs’. It means ‘New RSs </w:t>
            </w:r>
            <w:proofErr w:type="gramStart"/>
            <w:r>
              <w:rPr>
                <w:rFonts w:eastAsia="宋体"/>
                <w:lang w:eastAsia="zh-CN"/>
              </w:rPr>
              <w:t>type’ ,</w:t>
            </w:r>
            <w:proofErr w:type="gramEnd"/>
            <w:r>
              <w:rPr>
                <w:rFonts w:eastAsia="宋体"/>
                <w:lang w:eastAsia="zh-CN"/>
              </w:rPr>
              <w:t xml:space="preserve"> ‘New RSs transmission’ or something else?</w:t>
            </w:r>
          </w:p>
          <w:p w:rsidR="005722C0" w:rsidRDefault="005B2DC0">
            <w:pPr>
              <w:spacing w:after="120"/>
              <w:ind w:firstLineChars="0" w:firstLine="0"/>
              <w:rPr>
                <w:rFonts w:eastAsia="宋体"/>
                <w:lang w:eastAsia="zh-CN"/>
              </w:rPr>
            </w:pPr>
            <w:r>
              <w:rPr>
                <w:rFonts w:eastAsia="宋体"/>
                <w:lang w:eastAsia="zh-CN"/>
              </w:rPr>
              <w:t>Prefer to clarify first.</w:t>
            </w:r>
          </w:p>
        </w:tc>
      </w:tr>
      <w:tr w:rsidR="005722C0">
        <w:tc>
          <w:tcPr>
            <w:tcW w:w="1696" w:type="dxa"/>
          </w:tcPr>
          <w:p w:rsidR="005722C0" w:rsidRDefault="005B2DC0">
            <w:pPr>
              <w:spacing w:after="120"/>
              <w:rPr>
                <w:rFonts w:eastAsia="宋体"/>
                <w:lang w:eastAsia="zh-CN"/>
              </w:rPr>
            </w:pPr>
            <w:r>
              <w:rPr>
                <w:rFonts w:eastAsia="宋体" w:hint="eastAsia"/>
                <w:lang w:eastAsia="zh-CN"/>
              </w:rPr>
              <w:t>ZTE</w:t>
            </w:r>
          </w:p>
        </w:tc>
        <w:tc>
          <w:tcPr>
            <w:tcW w:w="8080" w:type="dxa"/>
          </w:tcPr>
          <w:p w:rsidR="005722C0" w:rsidRDefault="005B2DC0">
            <w:pPr>
              <w:spacing w:after="120"/>
              <w:ind w:firstLineChars="0" w:firstLine="0"/>
              <w:rPr>
                <w:rFonts w:eastAsia="宋体"/>
                <w:lang w:eastAsia="zh-CN"/>
              </w:rPr>
            </w:pPr>
            <w:r>
              <w:rPr>
                <w:rFonts w:eastAsia="宋体" w:hint="eastAsia"/>
                <w:lang w:eastAsia="zh-CN"/>
              </w:rPr>
              <w:t xml:space="preserve">Agree with the </w:t>
            </w:r>
            <w:r>
              <w:rPr>
                <w:rFonts w:eastAsia="MS Mincho" w:hint="eastAsia"/>
                <w:lang w:eastAsia="ja-JP"/>
              </w:rPr>
              <w:t>proposal</w:t>
            </w:r>
            <w:r>
              <w:rPr>
                <w:rFonts w:eastAsia="宋体" w:hint="eastAsia"/>
                <w:lang w:eastAsia="zh-CN"/>
              </w:rPr>
              <w:t xml:space="preserve">. </w:t>
            </w:r>
            <w:r>
              <w:rPr>
                <w:rFonts w:eastAsia="宋体"/>
                <w:lang w:eastAsia="zh-CN"/>
              </w:rPr>
              <w:t xml:space="preserve">Besides, if the above conclusion is agreed, it might be inappropriate for the TRS/CSI-RS provided to UE idle/inactive mode UE to support some functionalities. </w:t>
            </w:r>
          </w:p>
        </w:tc>
      </w:tr>
      <w:tr w:rsidR="009B4002">
        <w:tc>
          <w:tcPr>
            <w:tcW w:w="1696" w:type="dxa"/>
          </w:tcPr>
          <w:p w:rsidR="009B4002" w:rsidRDefault="009B4002" w:rsidP="009B4002">
            <w:pPr>
              <w:spacing w:after="120"/>
              <w:rPr>
                <w:rFonts w:eastAsia="宋体"/>
                <w:lang w:eastAsia="zh-CN"/>
              </w:rPr>
            </w:pPr>
            <w:proofErr w:type="spellStart"/>
            <w:r>
              <w:rPr>
                <w:rFonts w:eastAsia="宋体"/>
                <w:lang w:eastAsia="zh-CN"/>
              </w:rPr>
              <w:t>MediaTek</w:t>
            </w:r>
            <w:proofErr w:type="spellEnd"/>
          </w:p>
        </w:tc>
        <w:tc>
          <w:tcPr>
            <w:tcW w:w="8080" w:type="dxa"/>
          </w:tcPr>
          <w:p w:rsidR="009B4002" w:rsidRDefault="009B4002" w:rsidP="009B4002">
            <w:pPr>
              <w:spacing w:after="120"/>
              <w:ind w:firstLineChars="0" w:firstLine="0"/>
              <w:rPr>
                <w:rFonts w:eastAsia="宋体"/>
                <w:lang w:eastAsia="zh-CN"/>
              </w:rPr>
            </w:pPr>
            <w:r>
              <w:rPr>
                <w:rFonts w:eastAsia="宋体"/>
                <w:lang w:eastAsia="zh-CN"/>
              </w:rPr>
              <w:t>Agree with this proposal.</w:t>
            </w:r>
          </w:p>
        </w:tc>
      </w:tr>
      <w:tr w:rsidR="00822DB3" w:rsidTr="00822DB3">
        <w:tc>
          <w:tcPr>
            <w:tcW w:w="1696" w:type="dxa"/>
          </w:tcPr>
          <w:p w:rsidR="00822DB3" w:rsidRPr="000E5D86" w:rsidRDefault="00822DB3" w:rsidP="00052785">
            <w:pPr>
              <w:spacing w:after="120"/>
              <w:rPr>
                <w:rFonts w:eastAsiaTheme="minorEastAsia"/>
              </w:rPr>
            </w:pPr>
            <w:r>
              <w:t>V</w:t>
            </w:r>
            <w:r>
              <w:rPr>
                <w:rFonts w:hint="eastAsia"/>
              </w:rPr>
              <w:t>ivo</w:t>
            </w:r>
          </w:p>
        </w:tc>
        <w:tc>
          <w:tcPr>
            <w:tcW w:w="8080" w:type="dxa"/>
          </w:tcPr>
          <w:p w:rsidR="00822DB3" w:rsidRPr="000E5D86" w:rsidRDefault="00822DB3" w:rsidP="00052785">
            <w:pPr>
              <w:spacing w:after="120"/>
              <w:rPr>
                <w:rFonts w:eastAsiaTheme="minorEastAsia"/>
              </w:rPr>
            </w:pPr>
            <w:r>
              <w:rPr>
                <w:rFonts w:hint="eastAsia"/>
              </w:rPr>
              <w:t>Support proposal 1</w:t>
            </w:r>
          </w:p>
        </w:tc>
      </w:tr>
      <w:tr w:rsidR="00437A06" w:rsidTr="00822DB3">
        <w:tc>
          <w:tcPr>
            <w:tcW w:w="1696" w:type="dxa"/>
          </w:tcPr>
          <w:p w:rsidR="00437A06" w:rsidRPr="00216A62" w:rsidRDefault="00437A06" w:rsidP="00437A06">
            <w:pPr>
              <w:spacing w:after="120"/>
              <w:rPr>
                <w:rFonts w:eastAsia="宋体"/>
                <w:lang w:eastAsia="zh-CN"/>
              </w:rPr>
            </w:pPr>
            <w:proofErr w:type="spellStart"/>
            <w:r w:rsidRPr="00216A62">
              <w:rPr>
                <w:rFonts w:eastAsia="宋体"/>
                <w:lang w:eastAsia="zh-CN"/>
              </w:rPr>
              <w:t>Spreadtrum</w:t>
            </w:r>
            <w:proofErr w:type="spellEnd"/>
          </w:p>
        </w:tc>
        <w:tc>
          <w:tcPr>
            <w:tcW w:w="8080" w:type="dxa"/>
          </w:tcPr>
          <w:p w:rsidR="00437A06" w:rsidRPr="00216A62" w:rsidRDefault="00437A06" w:rsidP="00437A06">
            <w:pPr>
              <w:spacing w:after="120"/>
              <w:ind w:firstLineChars="0" w:firstLine="0"/>
              <w:rPr>
                <w:rFonts w:eastAsia="宋体"/>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bl>
    <w:p w:rsidR="005722C0" w:rsidRDefault="005722C0">
      <w:pPr>
        <w:ind w:right="-101" w:firstLineChars="0" w:firstLine="0"/>
        <w:rPr>
          <w:rFonts w:eastAsia="Malgun Gothic"/>
        </w:rPr>
      </w:pPr>
    </w:p>
    <w:p w:rsidR="005722C0" w:rsidRDefault="005B2DC0">
      <w:pPr>
        <w:ind w:right="-101" w:firstLineChars="0" w:firstLine="0"/>
        <w:rPr>
          <w:rFonts w:eastAsia="Malgun Gothic"/>
        </w:rPr>
      </w:pPr>
      <w:r>
        <w:rPr>
          <w:rFonts w:eastAsia="Malgun Gothic" w:hint="eastAsia"/>
        </w:rPr>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rsidR="005722C0" w:rsidRDefault="005722C0">
      <w:pPr>
        <w:ind w:firstLineChars="0" w:firstLine="0"/>
        <w:jc w:val="left"/>
      </w:pPr>
    </w:p>
    <w:p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rsidR="005722C0" w:rsidRDefault="005722C0">
      <w:pPr>
        <w:ind w:right="-101" w:firstLineChars="0" w:firstLine="0"/>
        <w:rPr>
          <w:rFonts w:ascii="Times" w:hAnsi="Times" w:cs="Times"/>
          <w:b/>
          <w:i/>
          <w:lang w:val="en-GB"/>
        </w:rPr>
      </w:pPr>
    </w:p>
    <w:p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rPr>
                <w:b/>
                <w:bCs/>
              </w:rPr>
            </w:pPr>
            <w:r>
              <w:rPr>
                <w:b/>
                <w:bCs/>
              </w:rPr>
              <w:t xml:space="preserve">Company </w:t>
            </w:r>
          </w:p>
        </w:tc>
        <w:tc>
          <w:tcPr>
            <w:tcW w:w="8080" w:type="dxa"/>
            <w:shd w:val="clear" w:color="auto" w:fill="EEECE1" w:themeFill="background2"/>
          </w:tcPr>
          <w:p w:rsidR="005722C0" w:rsidRDefault="005B2DC0">
            <w:pPr>
              <w:spacing w:after="120"/>
              <w:rPr>
                <w:b/>
                <w:bCs/>
              </w:rPr>
            </w:pPr>
            <w:r>
              <w:rPr>
                <w:b/>
                <w:bCs/>
              </w:rPr>
              <w:t>Comments</w:t>
            </w:r>
          </w:p>
        </w:tc>
      </w:tr>
      <w:tr w:rsidR="005722C0">
        <w:tc>
          <w:tcPr>
            <w:tcW w:w="1696" w:type="dxa"/>
          </w:tcPr>
          <w:p w:rsidR="005722C0" w:rsidRDefault="005B2DC0">
            <w:pPr>
              <w:spacing w:after="120"/>
              <w:rPr>
                <w:rFonts w:eastAsia="宋体"/>
                <w:lang w:eastAsia="zh-CN"/>
              </w:rPr>
            </w:pPr>
            <w:r>
              <w:rPr>
                <w:rFonts w:eastAsia="宋体" w:hint="eastAsia"/>
                <w:lang w:eastAsia="zh-CN"/>
              </w:rPr>
              <w:t>OPPO</w:t>
            </w:r>
          </w:p>
        </w:tc>
        <w:tc>
          <w:tcPr>
            <w:tcW w:w="8080" w:type="dxa"/>
          </w:tcPr>
          <w:p w:rsidR="005722C0" w:rsidRDefault="005B2DC0">
            <w:pPr>
              <w:spacing w:after="120"/>
              <w:rPr>
                <w:rFonts w:eastAsia="宋体"/>
                <w:lang w:eastAsia="zh-CN"/>
              </w:rPr>
            </w:pPr>
            <w:r>
              <w:rPr>
                <w:rFonts w:eastAsia="宋体"/>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宋体"/>
                <w:lang w:eastAsia="zh-CN"/>
              </w:rPr>
              <w:t>”</w:t>
            </w:r>
            <w:r>
              <w:rPr>
                <w:rFonts w:eastAsia="宋体" w:hint="eastAsia"/>
                <w:lang w:eastAsia="zh-CN"/>
              </w:rPr>
              <w:t xml:space="preserve">, our understanding is that the </w:t>
            </w:r>
            <w:proofErr w:type="spellStart"/>
            <w:r>
              <w:rPr>
                <w:rFonts w:eastAsia="宋体" w:hint="eastAsia"/>
                <w:lang w:eastAsia="zh-CN"/>
              </w:rPr>
              <w:t>gNB</w:t>
            </w:r>
            <w:proofErr w:type="spellEnd"/>
            <w:r>
              <w:rPr>
                <w:rFonts w:eastAsia="宋体" w:hint="eastAsia"/>
                <w:lang w:eastAsia="zh-CN"/>
              </w:rPr>
              <w:t xml:space="preserve"> will borrow the </w:t>
            </w:r>
            <w:r>
              <w:rPr>
                <w:rFonts w:eastAsia="Malgun Gothic"/>
              </w:rPr>
              <w:t>TRS/CSI-RS transmission</w:t>
            </w:r>
            <w:r>
              <w:rPr>
                <w:rFonts w:eastAsia="宋体" w:hint="eastAsia"/>
                <w:lang w:eastAsia="zh-CN"/>
              </w:rPr>
              <w:t xml:space="preserve"> for connected UE to idle/inactive UEs, when connected UE </w:t>
            </w:r>
            <w:r>
              <w:rPr>
                <w:rFonts w:eastAsia="宋体"/>
                <w:lang w:eastAsia="zh-CN"/>
              </w:rPr>
              <w:t>does not</w:t>
            </w:r>
            <w:r>
              <w:rPr>
                <w:rFonts w:eastAsia="宋体" w:hint="eastAsia"/>
                <w:lang w:eastAsia="zh-CN"/>
              </w:rPr>
              <w:t xml:space="preserve"> need the </w:t>
            </w:r>
            <w:r>
              <w:rPr>
                <w:rFonts w:eastAsia="Malgun Gothic"/>
              </w:rPr>
              <w:t>TRS/CSI-RS</w:t>
            </w:r>
            <w:r>
              <w:rPr>
                <w:rFonts w:eastAsia="宋体" w:hint="eastAsia"/>
                <w:lang w:eastAsia="zh-CN"/>
              </w:rPr>
              <w:t xml:space="preserve">, the </w:t>
            </w:r>
            <w:proofErr w:type="spellStart"/>
            <w:r>
              <w:rPr>
                <w:rFonts w:eastAsia="宋体" w:hint="eastAsia"/>
                <w:lang w:eastAsia="zh-CN"/>
              </w:rPr>
              <w:t>gNB</w:t>
            </w:r>
            <w:proofErr w:type="spellEnd"/>
            <w:r>
              <w:rPr>
                <w:rFonts w:eastAsia="宋体" w:hint="eastAsia"/>
                <w:lang w:eastAsia="zh-CN"/>
              </w:rPr>
              <w:t xml:space="preserve"> may not transmit it.</w:t>
            </w:r>
          </w:p>
          <w:p w:rsidR="005722C0" w:rsidRDefault="005B2DC0">
            <w:pPr>
              <w:spacing w:after="120"/>
              <w:rPr>
                <w:rFonts w:eastAsia="宋体"/>
                <w:lang w:eastAsia="zh-CN"/>
              </w:rPr>
            </w:pPr>
            <w:r>
              <w:rPr>
                <w:rFonts w:eastAsia="宋体" w:hint="eastAsia"/>
                <w:lang w:eastAsia="zh-CN"/>
              </w:rPr>
              <w:t>On the other hand, w</w:t>
            </w:r>
            <w:r>
              <w:rPr>
                <w:rFonts w:eastAsia="Malgun Gothic"/>
              </w:rPr>
              <w:t xml:space="preserve">hether the TRS/CSI-RS is transmitted or not </w:t>
            </w:r>
            <w:r>
              <w:rPr>
                <w:rFonts w:eastAsia="宋体" w:hint="eastAsia"/>
                <w:lang w:eastAsia="zh-CN"/>
              </w:rPr>
              <w:t xml:space="preserve">shall be indicated </w:t>
            </w:r>
            <w:r>
              <w:rPr>
                <w:rFonts w:eastAsia="Malgun Gothic"/>
              </w:rPr>
              <w:t>to the UE</w:t>
            </w:r>
            <w:r>
              <w:rPr>
                <w:rFonts w:eastAsia="宋体" w:hint="eastAsia"/>
                <w:lang w:eastAsia="zh-CN"/>
              </w:rPr>
              <w:t xml:space="preserve">. Otherwise, the UE may </w:t>
            </w:r>
            <w:r>
              <w:rPr>
                <w:rFonts w:eastAsia="宋体"/>
                <w:lang w:eastAsia="zh-CN"/>
              </w:rPr>
              <w:t>have</w:t>
            </w:r>
            <w:r>
              <w:rPr>
                <w:rFonts w:eastAsia="宋体" w:hint="eastAsia"/>
                <w:lang w:eastAsia="zh-CN"/>
              </w:rPr>
              <w:t xml:space="preserve"> to </w:t>
            </w:r>
            <w:r>
              <w:rPr>
                <w:rFonts w:eastAsia="宋体"/>
                <w:lang w:eastAsia="zh-CN"/>
              </w:rPr>
              <w:t>continuously</w:t>
            </w:r>
            <w:r>
              <w:rPr>
                <w:rFonts w:eastAsia="宋体" w:hint="eastAsia"/>
                <w:lang w:eastAsia="zh-CN"/>
              </w:rPr>
              <w:t xml:space="preserve"> blind detect </w:t>
            </w:r>
            <w:r>
              <w:rPr>
                <w:rFonts w:eastAsia="Malgun Gothic"/>
              </w:rPr>
              <w:t>TRS/CSI-RS</w:t>
            </w:r>
            <w:r>
              <w:rPr>
                <w:rFonts w:eastAsia="宋体" w:hint="eastAsia"/>
                <w:lang w:eastAsia="zh-CN"/>
              </w:rPr>
              <w:t xml:space="preserve">, which </w:t>
            </w:r>
            <w:r>
              <w:rPr>
                <w:rFonts w:eastAsia="宋体"/>
                <w:lang w:eastAsia="zh-CN"/>
              </w:rPr>
              <w:t>would</w:t>
            </w:r>
            <w:r>
              <w:rPr>
                <w:rFonts w:eastAsia="宋体" w:hint="eastAsia"/>
                <w:lang w:eastAsia="zh-CN"/>
              </w:rPr>
              <w:t xml:space="preserve"> result in </w:t>
            </w:r>
            <w:r>
              <w:rPr>
                <w:rFonts w:eastAsia="宋体"/>
                <w:lang w:eastAsia="zh-CN"/>
              </w:rPr>
              <w:t>additional</w:t>
            </w:r>
            <w:r>
              <w:rPr>
                <w:rFonts w:eastAsia="宋体" w:hint="eastAsia"/>
                <w:lang w:eastAsia="zh-CN"/>
              </w:rPr>
              <w:t xml:space="preserve"> power consumption.</w:t>
            </w:r>
          </w:p>
        </w:tc>
      </w:tr>
      <w:tr w:rsidR="005722C0">
        <w:tc>
          <w:tcPr>
            <w:tcW w:w="1696" w:type="dxa"/>
          </w:tcPr>
          <w:p w:rsidR="005722C0" w:rsidRDefault="005B2DC0">
            <w:pPr>
              <w:spacing w:after="120"/>
            </w:pPr>
            <w:r>
              <w:t>Ericsson</w:t>
            </w:r>
          </w:p>
        </w:tc>
        <w:tc>
          <w:tcPr>
            <w:tcW w:w="8080" w:type="dxa"/>
          </w:tcPr>
          <w:p w:rsidR="005722C0" w:rsidRDefault="005B2DC0">
            <w:pPr>
              <w:spacing w:after="120"/>
              <w:ind w:firstLineChars="0" w:firstLine="0"/>
            </w:pPr>
            <w:r>
              <w:t>Interpretation 1 and the wording should be “may or may not transmit in the potential TRS/CSI-RS occasion(s)”.</w:t>
            </w:r>
          </w:p>
        </w:tc>
      </w:tr>
      <w:tr w:rsidR="005722C0">
        <w:tc>
          <w:tcPr>
            <w:tcW w:w="1696" w:type="dxa"/>
          </w:tcPr>
          <w:p w:rsidR="005722C0" w:rsidRDefault="005B2DC0">
            <w:pPr>
              <w:spacing w:after="120"/>
              <w:rPr>
                <w:rFonts w:eastAsia="宋体"/>
                <w:lang w:eastAsia="zh-CN"/>
              </w:rPr>
            </w:pPr>
            <w:r>
              <w:rPr>
                <w:rFonts w:eastAsia="宋体" w:hint="eastAsia"/>
                <w:lang w:eastAsia="zh-CN"/>
              </w:rPr>
              <w:lastRenderedPageBreak/>
              <w:t>C</w:t>
            </w:r>
            <w:r>
              <w:rPr>
                <w:rFonts w:eastAsia="宋体"/>
                <w:lang w:eastAsia="zh-CN"/>
              </w:rPr>
              <w:t>MCC</w:t>
            </w:r>
          </w:p>
        </w:tc>
        <w:tc>
          <w:tcPr>
            <w:tcW w:w="8080" w:type="dxa"/>
          </w:tcPr>
          <w:p w:rsidR="005722C0" w:rsidRDefault="005B2DC0">
            <w:pPr>
              <w:spacing w:after="120"/>
              <w:ind w:firstLineChars="0" w:firstLine="0"/>
              <w:rPr>
                <w:rFonts w:eastAsia="宋体"/>
                <w:lang w:eastAsia="zh-CN"/>
              </w:rPr>
            </w:pPr>
            <w:r>
              <w:rPr>
                <w:rFonts w:eastAsia="宋体" w:hint="eastAsia"/>
                <w:lang w:eastAsia="zh-CN"/>
              </w:rPr>
              <w:t>W</w:t>
            </w:r>
            <w:r>
              <w:rPr>
                <w:rFonts w:eastAsia="宋体"/>
                <w:lang w:eastAsia="zh-CN"/>
              </w:rPr>
              <w:t>e think both two interpretations are needed.</w:t>
            </w:r>
          </w:p>
          <w:p w:rsidR="005722C0" w:rsidRDefault="005B2DC0">
            <w:pPr>
              <w:spacing w:after="120"/>
              <w:ind w:firstLineChars="0" w:firstLine="0"/>
              <w:rPr>
                <w:rFonts w:eastAsia="宋体"/>
                <w:lang w:eastAsia="zh-CN"/>
              </w:rPr>
            </w:pPr>
            <w:r>
              <w:rPr>
                <w:rFonts w:eastAsia="宋体"/>
                <w:lang w:eastAsia="zh-CN"/>
              </w:rPr>
              <w:t xml:space="preserve">From </w:t>
            </w:r>
            <w:proofErr w:type="spellStart"/>
            <w:r>
              <w:rPr>
                <w:rFonts w:eastAsia="宋体"/>
                <w:lang w:eastAsia="zh-CN"/>
              </w:rPr>
              <w:t>gNB’s</w:t>
            </w:r>
            <w:proofErr w:type="spellEnd"/>
            <w:r>
              <w:rPr>
                <w:rFonts w:eastAsia="宋体"/>
                <w:lang w:eastAsia="zh-CN"/>
              </w:rPr>
              <w:t xml:space="preserve"> side, it is up to implementation to decide whether transmit the</w:t>
            </w:r>
            <w:r>
              <w:rPr>
                <w:rFonts w:eastAsia="Malgun Gothic"/>
              </w:rPr>
              <w:t xml:space="preserve"> TRS/CSI-RS</w:t>
            </w:r>
            <w:r>
              <w:rPr>
                <w:rFonts w:eastAsia="宋体"/>
                <w:lang w:eastAsia="zh-CN"/>
              </w:rPr>
              <w:t xml:space="preserve"> or not.</w:t>
            </w:r>
          </w:p>
          <w:p w:rsidR="005722C0" w:rsidRDefault="005B2DC0">
            <w:pPr>
              <w:spacing w:after="120"/>
              <w:ind w:firstLineChars="0" w:firstLine="0"/>
              <w:rPr>
                <w:rFonts w:eastAsia="宋体"/>
                <w:lang w:eastAsia="zh-CN"/>
              </w:rPr>
            </w:pPr>
            <w:r>
              <w:rPr>
                <w:rFonts w:eastAsia="宋体"/>
                <w:lang w:eastAsia="zh-CN"/>
              </w:rPr>
              <w:t xml:space="preserve">From UE’s side, the signaling about turn on/off the </w:t>
            </w:r>
            <w:r>
              <w:rPr>
                <w:rFonts w:eastAsia="Malgun Gothic"/>
              </w:rPr>
              <w:t>TRS/CSI-RS</w:t>
            </w:r>
            <w:r>
              <w:rPr>
                <w:rFonts w:eastAsia="宋体"/>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tc>
          <w:tcPr>
            <w:tcW w:w="1696" w:type="dxa"/>
          </w:tcPr>
          <w:p w:rsidR="005722C0" w:rsidRDefault="005B2DC0">
            <w:pPr>
              <w:spacing w:after="120"/>
              <w:rPr>
                <w:rFonts w:eastAsia="宋体"/>
                <w:lang w:eastAsia="zh-CN"/>
              </w:rPr>
            </w:pPr>
            <w:r>
              <w:rPr>
                <w:rFonts w:eastAsia="宋体"/>
                <w:lang w:eastAsia="zh-CN"/>
              </w:rPr>
              <w:t>Intel</w:t>
            </w:r>
          </w:p>
        </w:tc>
        <w:tc>
          <w:tcPr>
            <w:tcW w:w="8080" w:type="dxa"/>
          </w:tcPr>
          <w:p w:rsidR="005722C0" w:rsidRDefault="005B2DC0">
            <w:pPr>
              <w:spacing w:after="120"/>
              <w:ind w:firstLineChars="0" w:firstLine="0"/>
              <w:rPr>
                <w:rFonts w:eastAsia="宋体"/>
                <w:lang w:eastAsia="zh-CN"/>
              </w:rPr>
            </w:pPr>
            <w:r>
              <w:t xml:space="preserve">Interpretation # 1, i.e., TRS/CSI-RS occasion can be configured but transmission is up to the </w:t>
            </w:r>
            <w:proofErr w:type="spellStart"/>
            <w:r>
              <w:t>gNB</w:t>
            </w:r>
            <w:proofErr w:type="spellEnd"/>
            <w:r>
              <w:t>.</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tc>
          <w:tcPr>
            <w:tcW w:w="1696" w:type="dxa"/>
          </w:tcPr>
          <w:p w:rsidR="005722C0" w:rsidRDefault="005B2DC0">
            <w:pPr>
              <w:spacing w:after="120"/>
              <w:rPr>
                <w:rFonts w:eastAsia="MS Mincho"/>
                <w:lang w:eastAsia="ja-JP"/>
              </w:rPr>
            </w:pPr>
            <w:r>
              <w:rPr>
                <w:rFonts w:eastAsia="MS Mincho" w:hint="eastAsia"/>
                <w:lang w:eastAsia="ja-JP"/>
              </w:rPr>
              <w:t>DOCOMO</w:t>
            </w:r>
          </w:p>
        </w:tc>
        <w:tc>
          <w:tcPr>
            <w:tcW w:w="8080" w:type="dxa"/>
          </w:tcPr>
          <w:p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tc>
          <w:tcPr>
            <w:tcW w:w="1696" w:type="dxa"/>
          </w:tcPr>
          <w:p w:rsidR="005722C0" w:rsidRDefault="005B2DC0">
            <w:pPr>
              <w:spacing w:after="120"/>
              <w:rPr>
                <w:rFonts w:eastAsia="宋体"/>
                <w:lang w:eastAsia="zh-CN"/>
              </w:rPr>
            </w:pPr>
            <w:r>
              <w:rPr>
                <w:rFonts w:eastAsia="宋体"/>
                <w:lang w:eastAsia="zh-CN"/>
              </w:rPr>
              <w:t>Xiaomi</w:t>
            </w:r>
          </w:p>
        </w:tc>
        <w:tc>
          <w:tcPr>
            <w:tcW w:w="8080" w:type="dxa"/>
          </w:tcPr>
          <w:p w:rsidR="005722C0" w:rsidRDefault="005B2DC0">
            <w:pPr>
              <w:spacing w:after="120"/>
              <w:ind w:firstLineChars="0" w:firstLine="0"/>
              <w:rPr>
                <w:rFonts w:eastAsia="宋体"/>
                <w:lang w:eastAsia="zh-CN"/>
              </w:rPr>
            </w:pPr>
            <w:r>
              <w:rPr>
                <w:rFonts w:eastAsia="宋体"/>
                <w:lang w:eastAsia="zh-CN"/>
              </w:rPr>
              <w:t xml:space="preserve">Both the interpretations are OK, as long as it is not an always-on signal like the CRS </w:t>
            </w:r>
            <w:r>
              <w:rPr>
                <w:rFonts w:eastAsia="宋体" w:hint="eastAsia"/>
                <w:lang w:eastAsia="zh-CN"/>
              </w:rPr>
              <w:t>in</w:t>
            </w:r>
            <w:r>
              <w:rPr>
                <w:rFonts w:eastAsia="宋体"/>
                <w:lang w:eastAsia="zh-CN"/>
              </w:rPr>
              <w:t xml:space="preserve"> LTE.</w:t>
            </w:r>
          </w:p>
          <w:p w:rsidR="005722C0" w:rsidRDefault="005B2DC0">
            <w:pPr>
              <w:spacing w:after="120"/>
              <w:ind w:firstLineChars="0" w:firstLine="0"/>
              <w:rPr>
                <w:rFonts w:eastAsia="宋体"/>
                <w:lang w:eastAsia="zh-CN"/>
              </w:rPr>
            </w:pPr>
            <w:r>
              <w:rPr>
                <w:rFonts w:eastAsia="宋体"/>
                <w:lang w:eastAsia="zh-CN"/>
              </w:rPr>
              <w:t>Other possible interpretation would be,</w:t>
            </w:r>
          </w:p>
          <w:p w:rsidR="005722C0" w:rsidRDefault="005B2DC0">
            <w:pPr>
              <w:spacing w:after="120"/>
              <w:ind w:firstLineChars="0" w:firstLine="0"/>
              <w:rPr>
                <w:rFonts w:eastAsia="宋体"/>
                <w:lang w:eastAsia="zh-CN"/>
              </w:rPr>
            </w:pPr>
            <w:r>
              <w:rPr>
                <w:rFonts w:eastAsia="宋体"/>
                <w:lang w:eastAsia="zh-CN"/>
              </w:rPr>
              <w:t xml:space="preserve">Interpretation 3, </w:t>
            </w:r>
            <w:proofErr w:type="spellStart"/>
            <w:r>
              <w:rPr>
                <w:rFonts w:eastAsia="宋体"/>
                <w:lang w:eastAsia="zh-CN"/>
              </w:rPr>
              <w:t>gNB</w:t>
            </w:r>
            <w:proofErr w:type="spellEnd"/>
            <w:r>
              <w:rPr>
                <w:rFonts w:eastAsia="宋体"/>
                <w:lang w:eastAsia="zh-CN"/>
              </w:rPr>
              <w:t xml:space="preserve"> </w:t>
            </w:r>
            <w:r>
              <w:rPr>
                <w:rFonts w:eastAsia="宋体" w:hint="eastAsia"/>
                <w:lang w:eastAsia="zh-CN"/>
              </w:rPr>
              <w:t>may</w:t>
            </w:r>
            <w:r>
              <w:rPr>
                <w:rFonts w:eastAsia="宋体"/>
                <w:lang w:eastAsia="zh-CN"/>
              </w:rPr>
              <w:t xml:space="preserve"> </w:t>
            </w:r>
            <w:r>
              <w:rPr>
                <w:rFonts w:eastAsia="宋体" w:hint="eastAsia"/>
                <w:lang w:eastAsia="zh-CN"/>
              </w:rPr>
              <w:t>activate</w:t>
            </w:r>
            <w:r>
              <w:rPr>
                <w:rFonts w:eastAsia="宋体"/>
                <w:lang w:eastAsia="zh-CN"/>
              </w:rPr>
              <w:t>/deactivate the configured TRS/CSI-RS explicit</w:t>
            </w:r>
            <w:r>
              <w:rPr>
                <w:rFonts w:eastAsia="宋体" w:hint="eastAsia"/>
                <w:lang w:eastAsia="zh-CN"/>
              </w:rPr>
              <w:t>ly/</w:t>
            </w:r>
            <w:r>
              <w:rPr>
                <w:rFonts w:eastAsia="宋体"/>
                <w:lang w:eastAsia="zh-CN"/>
              </w:rPr>
              <w:t>implicitly.</w:t>
            </w:r>
          </w:p>
          <w:p w:rsidR="005722C0" w:rsidRDefault="005B2DC0">
            <w:pPr>
              <w:spacing w:after="120"/>
              <w:ind w:firstLineChars="0" w:firstLine="0"/>
              <w:rPr>
                <w:rFonts w:eastAsia="宋体"/>
                <w:lang w:eastAsia="zh-CN"/>
              </w:rPr>
            </w:pPr>
            <w:r>
              <w:rPr>
                <w:rFonts w:eastAsia="宋体"/>
                <w:lang w:eastAsia="zh-CN"/>
              </w:rPr>
              <w:t xml:space="preserve">Interpretation 4, </w:t>
            </w:r>
            <w:proofErr w:type="spellStart"/>
            <w:r>
              <w:rPr>
                <w:rFonts w:eastAsia="宋体"/>
                <w:lang w:eastAsia="zh-CN"/>
              </w:rPr>
              <w:t>gNB</w:t>
            </w:r>
            <w:proofErr w:type="spellEnd"/>
            <w:r>
              <w:rPr>
                <w:rFonts w:eastAsia="宋体"/>
                <w:lang w:eastAsia="zh-CN"/>
              </w:rPr>
              <w:t xml:space="preserve"> </w:t>
            </w:r>
            <w:r>
              <w:rPr>
                <w:rFonts w:eastAsia="宋体" w:hint="eastAsia"/>
                <w:lang w:eastAsia="zh-CN"/>
              </w:rPr>
              <w:t>may</w:t>
            </w:r>
            <w:r>
              <w:rPr>
                <w:rFonts w:eastAsia="宋体"/>
                <w:lang w:eastAsia="zh-CN"/>
              </w:rPr>
              <w:t xml:space="preserve"> transmit or not transmit the configured TRS/CSI-RS based on some other conditions, for example, whether there are paging message in the following PO</w:t>
            </w:r>
            <w:r>
              <w:rPr>
                <w:rFonts w:eastAsia="宋体" w:hint="eastAsia"/>
                <w:lang w:eastAsia="zh-CN"/>
              </w:rPr>
              <w:t>.</w:t>
            </w:r>
          </w:p>
        </w:tc>
      </w:tr>
      <w:tr w:rsidR="005722C0">
        <w:tc>
          <w:tcPr>
            <w:tcW w:w="1696" w:type="dxa"/>
          </w:tcPr>
          <w:p w:rsidR="005722C0" w:rsidRDefault="005B2DC0">
            <w:pPr>
              <w:spacing w:after="120"/>
              <w:rPr>
                <w:rFonts w:eastAsia="宋体"/>
                <w:lang w:eastAsia="zh-CN"/>
              </w:rPr>
            </w:pPr>
            <w:r>
              <w:rPr>
                <w:rFonts w:eastAsia="宋体" w:hint="eastAsia"/>
                <w:lang w:eastAsia="zh-CN"/>
              </w:rPr>
              <w:t>H</w:t>
            </w:r>
            <w:r>
              <w:rPr>
                <w:rFonts w:eastAsia="宋体"/>
                <w:lang w:eastAsia="zh-CN"/>
              </w:rPr>
              <w:t>uawei,</w:t>
            </w:r>
          </w:p>
          <w:p w:rsidR="005722C0" w:rsidRDefault="005B2DC0">
            <w:pPr>
              <w:spacing w:after="120"/>
              <w:rPr>
                <w:rFonts w:eastAsia="宋体"/>
                <w:lang w:eastAsia="zh-CN"/>
              </w:rPr>
            </w:pPr>
            <w:proofErr w:type="spellStart"/>
            <w:r>
              <w:rPr>
                <w:rFonts w:eastAsia="宋体"/>
                <w:lang w:eastAsia="zh-CN"/>
              </w:rPr>
              <w:t>Hisilicon</w:t>
            </w:r>
            <w:proofErr w:type="spellEnd"/>
          </w:p>
        </w:tc>
        <w:tc>
          <w:tcPr>
            <w:tcW w:w="8080" w:type="dxa"/>
          </w:tcPr>
          <w:p w:rsidR="005722C0" w:rsidRDefault="005B2DC0">
            <w:pPr>
              <w:spacing w:after="120"/>
              <w:ind w:firstLineChars="0" w:firstLine="0"/>
              <w:rPr>
                <w:rFonts w:eastAsia="宋体"/>
                <w:lang w:eastAsia="zh-CN"/>
              </w:rPr>
            </w:pPr>
            <w:r>
              <w:rPr>
                <w:rFonts w:eastAsia="宋体"/>
                <w:lang w:eastAsia="zh-CN"/>
              </w:rPr>
              <w:t xml:space="preserve">The interpretation#1 and interpretation#2 does not conflict actually. The </w:t>
            </w:r>
            <w:proofErr w:type="spellStart"/>
            <w:r>
              <w:rPr>
                <w:rFonts w:eastAsia="宋体"/>
                <w:lang w:eastAsia="zh-CN"/>
              </w:rPr>
              <w:t>gNB</w:t>
            </w:r>
            <w:proofErr w:type="spellEnd"/>
            <w:r>
              <w:rPr>
                <w:rFonts w:eastAsia="宋体"/>
                <w:lang w:eastAsia="zh-CN"/>
              </w:rPr>
              <w:t xml:space="preserve"> can decide whether to transmit the TRS/CSI-RS or not, and can also implicitly or explicitly inform UE for better power saving.</w:t>
            </w:r>
          </w:p>
          <w:p w:rsidR="005722C0" w:rsidRDefault="005B2DC0">
            <w:pPr>
              <w:spacing w:after="120"/>
              <w:ind w:firstLineChars="0" w:firstLine="0"/>
              <w:rPr>
                <w:rFonts w:eastAsia="宋体"/>
                <w:lang w:eastAsia="zh-CN"/>
              </w:rPr>
            </w:pPr>
            <w:r>
              <w:rPr>
                <w:rFonts w:eastAsia="宋体"/>
                <w:lang w:eastAsia="zh-CN"/>
              </w:rPr>
              <w:t>We share similar view with OPPO and CMCC.</w:t>
            </w:r>
          </w:p>
        </w:tc>
      </w:tr>
      <w:tr w:rsidR="005722C0">
        <w:tc>
          <w:tcPr>
            <w:tcW w:w="1696" w:type="dxa"/>
          </w:tcPr>
          <w:p w:rsidR="005722C0" w:rsidRDefault="005B2DC0">
            <w:pPr>
              <w:spacing w:after="120"/>
              <w:rPr>
                <w:rFonts w:eastAsia="宋体"/>
                <w:lang w:eastAsia="zh-CN"/>
              </w:rPr>
            </w:pPr>
            <w:r>
              <w:rPr>
                <w:rFonts w:eastAsia="宋体" w:hint="eastAsia"/>
                <w:lang w:eastAsia="zh-CN"/>
              </w:rPr>
              <w:t>Z</w:t>
            </w:r>
            <w:r>
              <w:rPr>
                <w:rFonts w:eastAsia="宋体"/>
                <w:lang w:eastAsia="zh-CN"/>
              </w:rPr>
              <w:t>TE</w:t>
            </w:r>
          </w:p>
        </w:tc>
        <w:tc>
          <w:tcPr>
            <w:tcW w:w="8080" w:type="dxa"/>
          </w:tcPr>
          <w:p w:rsidR="005722C0" w:rsidRDefault="005B2DC0">
            <w:pPr>
              <w:spacing w:after="120"/>
              <w:ind w:firstLineChars="0" w:firstLine="0"/>
              <w:rPr>
                <w:rFonts w:eastAsia="宋体"/>
                <w:lang w:eastAsia="zh-CN"/>
              </w:rPr>
            </w:pPr>
            <w:r>
              <w:rPr>
                <w:rFonts w:eastAsia="宋体" w:hint="eastAsia"/>
                <w:lang w:eastAsia="zh-CN"/>
              </w:rPr>
              <w:t xml:space="preserve">In our understanding, the </w:t>
            </w:r>
            <w:r>
              <w:rPr>
                <w:rFonts w:eastAsia="宋体"/>
                <w:lang w:eastAsia="zh-CN"/>
              </w:rPr>
              <w:t>interpretation</w:t>
            </w:r>
            <w:r>
              <w:rPr>
                <w:rFonts w:eastAsia="宋体" w:hint="eastAsia"/>
                <w:lang w:eastAsia="zh-CN"/>
              </w:rPr>
              <w:t xml:space="preserve"> #1 and </w:t>
            </w:r>
            <w:r>
              <w:rPr>
                <w:rFonts w:eastAsia="宋体"/>
                <w:lang w:eastAsia="zh-CN"/>
              </w:rPr>
              <w:t>interpretation</w:t>
            </w:r>
            <w:r>
              <w:rPr>
                <w:rFonts w:eastAsia="宋体" w:hint="eastAsia"/>
                <w:lang w:eastAsia="zh-CN"/>
              </w:rPr>
              <w:t xml:space="preserve"> #</w:t>
            </w:r>
            <w:r>
              <w:rPr>
                <w:rFonts w:eastAsia="宋体"/>
                <w:lang w:eastAsia="zh-CN"/>
              </w:rPr>
              <w:t xml:space="preserve">2 are not exclusive. As it is required by the WID, the TRS/CSI-RS is not required to be “always-on”, it is up to </w:t>
            </w:r>
            <w:proofErr w:type="spellStart"/>
            <w:r>
              <w:rPr>
                <w:rFonts w:eastAsia="宋体"/>
                <w:lang w:eastAsia="zh-CN"/>
              </w:rPr>
              <w:t>gNB</w:t>
            </w:r>
            <w:proofErr w:type="spellEnd"/>
            <w:r>
              <w:rPr>
                <w:rFonts w:eastAsia="宋体"/>
                <w:lang w:eastAsia="zh-CN"/>
              </w:rPr>
              <w:t xml:space="preserve"> implementation to transmit or stop transmitting the TRS/CSI-RS, which corresponds to interpretation</w:t>
            </w:r>
            <w:r>
              <w:rPr>
                <w:rFonts w:eastAsia="宋体" w:hint="eastAsia"/>
                <w:lang w:eastAsia="zh-CN"/>
              </w:rPr>
              <w:t xml:space="preserve"> #1</w:t>
            </w:r>
            <w:r>
              <w:rPr>
                <w:rFonts w:eastAsia="宋体"/>
                <w:lang w:eastAsia="zh-CN"/>
              </w:rPr>
              <w:t xml:space="preserve">. Meanwhile, if </w:t>
            </w:r>
            <w:proofErr w:type="spellStart"/>
            <w:r>
              <w:rPr>
                <w:rFonts w:eastAsia="宋体"/>
                <w:lang w:eastAsia="zh-CN"/>
              </w:rPr>
              <w:t>gNB</w:t>
            </w:r>
            <w:proofErr w:type="spellEnd"/>
            <w:r>
              <w:rPr>
                <w:rFonts w:eastAsia="宋体"/>
                <w:lang w:eastAsia="zh-CN"/>
              </w:rPr>
              <w:t xml:space="preserve"> does not inform UE the TRS/CSI-RS is “invalid”, it may cost more UE energy or affect the decoding performance of paging DCI/message. Hence, </w:t>
            </w:r>
            <w:proofErr w:type="spellStart"/>
            <w:r>
              <w:rPr>
                <w:rFonts w:eastAsia="宋体"/>
                <w:lang w:eastAsia="zh-CN"/>
              </w:rPr>
              <w:t>gNB</w:t>
            </w:r>
            <w:proofErr w:type="spellEnd"/>
            <w:r>
              <w:rPr>
                <w:rFonts w:eastAsia="宋体"/>
                <w:lang w:eastAsia="zh-CN"/>
              </w:rPr>
              <w:t xml:space="preserve"> can indicate to UE the TRS/CSI-RS is de-activated or updated, which is the interpretation</w:t>
            </w:r>
            <w:r>
              <w:rPr>
                <w:rFonts w:eastAsia="宋体" w:hint="eastAsia"/>
                <w:lang w:eastAsia="zh-CN"/>
              </w:rPr>
              <w:t xml:space="preserve"> #</w:t>
            </w:r>
            <w:r>
              <w:rPr>
                <w:rFonts w:eastAsia="宋体"/>
                <w:lang w:eastAsia="zh-CN"/>
              </w:rPr>
              <w:t>2.</w:t>
            </w:r>
          </w:p>
        </w:tc>
      </w:tr>
      <w:tr w:rsidR="009B4002">
        <w:tc>
          <w:tcPr>
            <w:tcW w:w="1696" w:type="dxa"/>
          </w:tcPr>
          <w:p w:rsidR="009B4002" w:rsidRDefault="009B4002" w:rsidP="009B4002">
            <w:pPr>
              <w:spacing w:after="120"/>
              <w:rPr>
                <w:rFonts w:eastAsia="宋体"/>
                <w:lang w:eastAsia="zh-CN"/>
              </w:rPr>
            </w:pPr>
            <w:proofErr w:type="spellStart"/>
            <w:r>
              <w:rPr>
                <w:rFonts w:eastAsia="宋体"/>
                <w:lang w:eastAsia="zh-CN"/>
              </w:rPr>
              <w:t>MediaTek</w:t>
            </w:r>
            <w:proofErr w:type="spellEnd"/>
          </w:p>
        </w:tc>
        <w:tc>
          <w:tcPr>
            <w:tcW w:w="8080" w:type="dxa"/>
          </w:tcPr>
          <w:p w:rsidR="009B4002" w:rsidRDefault="009B4002" w:rsidP="009B4002">
            <w:pPr>
              <w:spacing w:after="120"/>
              <w:ind w:firstLineChars="0" w:firstLine="0"/>
            </w:pPr>
            <w:r>
              <w:t>Both interpretations are possible.</w:t>
            </w:r>
          </w:p>
          <w:p w:rsidR="009B4002" w:rsidRDefault="009B4002" w:rsidP="009B4002">
            <w:pPr>
              <w:spacing w:after="120"/>
              <w:ind w:firstLineChars="0" w:firstLine="0"/>
              <w:rPr>
                <w:rFonts w:eastAsia="宋体"/>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rsidTr="00822DB3">
        <w:tc>
          <w:tcPr>
            <w:tcW w:w="1696" w:type="dxa"/>
          </w:tcPr>
          <w:p w:rsidR="00822DB3" w:rsidRPr="000E5D86" w:rsidRDefault="00822DB3" w:rsidP="00052785">
            <w:pPr>
              <w:spacing w:after="120"/>
              <w:rPr>
                <w:rFonts w:eastAsiaTheme="minorEastAsia"/>
              </w:rPr>
            </w:pPr>
            <w:r>
              <w:t>V</w:t>
            </w:r>
            <w:r>
              <w:rPr>
                <w:rFonts w:hint="eastAsia"/>
              </w:rPr>
              <w:t>ivo</w:t>
            </w:r>
          </w:p>
        </w:tc>
        <w:tc>
          <w:tcPr>
            <w:tcW w:w="8080" w:type="dxa"/>
          </w:tcPr>
          <w:p w:rsidR="00822DB3" w:rsidRDefault="00822DB3" w:rsidP="00052785">
            <w:pPr>
              <w:spacing w:after="120"/>
              <w:ind w:firstLineChars="0" w:firstLine="0"/>
            </w:pPr>
            <w:r w:rsidRPr="005933FE">
              <w:t xml:space="preserve">We think the interpretation #2 would be better for UE implementation. For connected UEs,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UEs,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UEs. Explicit indication of </w:t>
            </w:r>
            <w:r w:rsidRPr="005933FE">
              <w:lastRenderedPageBreak/>
              <w:t>availability of CSI-RS with limited indication overhead can be considered.</w:t>
            </w:r>
          </w:p>
        </w:tc>
      </w:tr>
      <w:tr w:rsidR="00437A06" w:rsidTr="00822DB3">
        <w:tc>
          <w:tcPr>
            <w:tcW w:w="1696" w:type="dxa"/>
          </w:tcPr>
          <w:p w:rsidR="00437A06" w:rsidRPr="00216A62" w:rsidRDefault="00437A06" w:rsidP="00437A06">
            <w:pPr>
              <w:spacing w:after="120"/>
              <w:rPr>
                <w:rFonts w:eastAsia="宋体"/>
                <w:lang w:eastAsia="zh-CN"/>
              </w:rPr>
            </w:pPr>
            <w:proofErr w:type="spellStart"/>
            <w:r w:rsidRPr="00216A62">
              <w:rPr>
                <w:rFonts w:eastAsia="宋体"/>
                <w:lang w:eastAsia="zh-CN"/>
              </w:rPr>
              <w:lastRenderedPageBreak/>
              <w:t>Spreadtrum</w:t>
            </w:r>
            <w:proofErr w:type="spellEnd"/>
          </w:p>
        </w:tc>
        <w:tc>
          <w:tcPr>
            <w:tcW w:w="8080" w:type="dxa"/>
          </w:tcPr>
          <w:p w:rsidR="00437A06" w:rsidRPr="00216A62" w:rsidRDefault="00437A06" w:rsidP="00437A06">
            <w:pPr>
              <w:spacing w:after="120"/>
              <w:ind w:firstLineChars="0" w:firstLine="0"/>
              <w:rPr>
                <w:rFonts w:eastAsia="宋体"/>
                <w:lang w:eastAsia="zh-CN"/>
              </w:rPr>
            </w:pPr>
            <w:r w:rsidRPr="00216A62">
              <w:rPr>
                <w:rFonts w:eastAsia="宋体"/>
                <w:lang w:eastAsia="zh-CN"/>
              </w:rPr>
              <w:t>Both interpretation#1</w:t>
            </w:r>
            <w:bookmarkStart w:id="2" w:name="OLE_LINK7"/>
            <w:bookmarkStart w:id="3" w:name="OLE_LINK8"/>
            <w:r w:rsidRPr="00216A62">
              <w:rPr>
                <w:rFonts w:eastAsia="宋体"/>
                <w:lang w:eastAsia="zh-CN"/>
              </w:rPr>
              <w:t xml:space="preserve"> and interpretation#2 are </w:t>
            </w:r>
            <w:r>
              <w:rPr>
                <w:rFonts w:eastAsia="宋体"/>
                <w:lang w:eastAsia="zh-CN"/>
              </w:rPr>
              <w:t>fine</w:t>
            </w:r>
            <w:r w:rsidRPr="00216A62">
              <w:rPr>
                <w:rFonts w:eastAsia="宋体"/>
                <w:lang w:eastAsia="zh-CN"/>
              </w:rPr>
              <w:t xml:space="preserve"> for us.</w:t>
            </w:r>
            <w:bookmarkEnd w:id="2"/>
            <w:bookmarkEnd w:id="3"/>
            <w:r w:rsidRPr="00216A62">
              <w:rPr>
                <w:rFonts w:eastAsia="宋体"/>
                <w:lang w:eastAsia="zh-CN"/>
              </w:rPr>
              <w:t xml:space="preserve"> </w:t>
            </w:r>
            <w:r>
              <w:rPr>
                <w:rFonts w:eastAsia="宋体"/>
                <w:lang w:eastAsia="zh-CN"/>
              </w:rPr>
              <w:t>The interpretation#1 can be regarded as the baseline.</w:t>
            </w:r>
          </w:p>
        </w:tc>
      </w:tr>
    </w:tbl>
    <w:p w:rsidR="005722C0" w:rsidRDefault="005722C0">
      <w:pPr>
        <w:ind w:right="-101" w:firstLineChars="0" w:firstLine="0"/>
        <w:rPr>
          <w:rFonts w:ascii="Times" w:hAnsi="Times" w:cs="Times"/>
          <w:b/>
          <w:i/>
        </w:rPr>
      </w:pPr>
    </w:p>
    <w:p w:rsidR="005722C0" w:rsidRDefault="005B2DC0">
      <w:pPr>
        <w:pStyle w:val="2"/>
        <w:tabs>
          <w:tab w:val="left" w:pos="709"/>
        </w:tabs>
        <w:ind w:left="709" w:hanging="567"/>
        <w:rPr>
          <w:sz w:val="28"/>
        </w:rPr>
      </w:pPr>
      <w:r>
        <w:rPr>
          <w:sz w:val="28"/>
          <w:lang w:eastAsia="ko-KR"/>
        </w:rPr>
        <w:t>Additional suggestions</w:t>
      </w:r>
      <w:bookmarkStart w:id="4" w:name="_GoBack"/>
      <w:bookmarkEnd w:id="4"/>
    </w:p>
    <w:p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rPr>
                <w:b/>
                <w:bCs/>
              </w:rPr>
            </w:pPr>
            <w:r>
              <w:rPr>
                <w:b/>
                <w:bCs/>
              </w:rPr>
              <w:t xml:space="preserve">Company </w:t>
            </w:r>
          </w:p>
        </w:tc>
        <w:tc>
          <w:tcPr>
            <w:tcW w:w="8080" w:type="dxa"/>
            <w:shd w:val="clear" w:color="auto" w:fill="EEECE1" w:themeFill="background2"/>
          </w:tcPr>
          <w:p w:rsidR="005722C0" w:rsidRDefault="005B2DC0">
            <w:pPr>
              <w:spacing w:after="120"/>
              <w:rPr>
                <w:b/>
                <w:bCs/>
              </w:rPr>
            </w:pPr>
            <w:r>
              <w:rPr>
                <w:b/>
                <w:bCs/>
              </w:rPr>
              <w:t>Comments</w:t>
            </w:r>
          </w:p>
        </w:tc>
      </w:tr>
      <w:tr w:rsidR="005722C0">
        <w:tc>
          <w:tcPr>
            <w:tcW w:w="1696" w:type="dxa"/>
          </w:tcPr>
          <w:p w:rsidR="005722C0" w:rsidRDefault="005B2DC0">
            <w:pPr>
              <w:spacing w:after="120"/>
            </w:pPr>
            <w:r>
              <w:t>Intel</w:t>
            </w:r>
          </w:p>
        </w:tc>
        <w:tc>
          <w:tcPr>
            <w:tcW w:w="8080" w:type="dxa"/>
          </w:tcPr>
          <w:p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tc>
          <w:tcPr>
            <w:tcW w:w="1696" w:type="dxa"/>
          </w:tcPr>
          <w:p w:rsidR="005722C0" w:rsidRDefault="005B2DC0">
            <w:pPr>
              <w:spacing w:after="120"/>
            </w:pPr>
            <w:r>
              <w:rPr>
                <w:rFonts w:hint="eastAsia"/>
              </w:rPr>
              <w:t>Samsung</w:t>
            </w:r>
          </w:p>
        </w:tc>
        <w:tc>
          <w:tcPr>
            <w:tcW w:w="8080" w:type="dxa"/>
          </w:tcPr>
          <w:p w:rsidR="005722C0" w:rsidRDefault="005B2DC0">
            <w:pPr>
              <w:spacing w:after="120"/>
              <w:ind w:firstLineChars="0" w:firstLine="0"/>
            </w:pPr>
            <w:r>
              <w:t>The same evaluation methodology for potential paging enhancement can be reused to evaluate power saving gain for additional TRS/CSI-RS.</w:t>
            </w:r>
          </w:p>
        </w:tc>
      </w:tr>
      <w:tr w:rsidR="005722C0">
        <w:tc>
          <w:tcPr>
            <w:tcW w:w="1696" w:type="dxa"/>
          </w:tcPr>
          <w:p w:rsidR="005722C0" w:rsidRDefault="005B2DC0">
            <w:pPr>
              <w:spacing w:after="120"/>
            </w:pPr>
            <w:r>
              <w:rPr>
                <w:rFonts w:eastAsia="宋体" w:hint="eastAsia"/>
                <w:lang w:eastAsia="zh-CN"/>
              </w:rPr>
              <w:t>Z</w:t>
            </w:r>
            <w:r>
              <w:rPr>
                <w:rFonts w:eastAsia="宋体"/>
                <w:lang w:eastAsia="zh-CN"/>
              </w:rPr>
              <w:t>TE</w:t>
            </w:r>
          </w:p>
        </w:tc>
        <w:tc>
          <w:tcPr>
            <w:tcW w:w="8080" w:type="dxa"/>
          </w:tcPr>
          <w:p w:rsidR="005722C0" w:rsidRDefault="005B2DC0">
            <w:pPr>
              <w:spacing w:after="120"/>
              <w:ind w:firstLineChars="0" w:firstLine="0"/>
            </w:pPr>
            <w:r>
              <w:rPr>
                <w:rFonts w:eastAsia="宋体" w:hint="eastAsia"/>
                <w:lang w:eastAsia="zh-CN"/>
              </w:rPr>
              <w:t>If the</w:t>
            </w:r>
            <w:r>
              <w:rPr>
                <w:rFonts w:eastAsia="宋体"/>
                <w:lang w:eastAsia="zh-CN"/>
              </w:rPr>
              <w:t xml:space="preserve"> provided CSI-RS/TRS is used for</w:t>
            </w:r>
            <w:r>
              <w:rPr>
                <w:rFonts w:eastAsia="宋体" w:hint="eastAsia"/>
                <w:lang w:eastAsia="zh-CN"/>
              </w:rPr>
              <w:t xml:space="preserve"> RRM measurement, the potential impact on RAN2/RAN4 should be considered. </w:t>
            </w:r>
            <w:r>
              <w:rPr>
                <w:rFonts w:eastAsia="宋体"/>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bl>
    <w:p w:rsidR="005722C0" w:rsidRDefault="005B2DC0">
      <w:pPr>
        <w:pStyle w:val="1"/>
        <w:spacing w:before="360"/>
        <w:ind w:left="431" w:hanging="431"/>
        <w:rPr>
          <w:sz w:val="32"/>
          <w:lang w:val="en-US" w:eastAsia="ko-KR"/>
        </w:rPr>
      </w:pPr>
      <w:r>
        <w:rPr>
          <w:sz w:val="32"/>
          <w:lang w:val="en-US" w:eastAsia="ko-KR"/>
        </w:rPr>
        <w:t>Conclusion</w:t>
      </w:r>
    </w:p>
    <w:p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9963" w:type="dxa"/>
        <w:tblLayout w:type="fixed"/>
        <w:tblLook w:val="04A0" w:firstRow="1" w:lastRow="0" w:firstColumn="1" w:lastColumn="0" w:noHBand="0" w:noVBand="1"/>
      </w:tblPr>
      <w:tblGrid>
        <w:gridCol w:w="1583"/>
        <w:gridCol w:w="8380"/>
      </w:tblGrid>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w:t>
            </w:r>
            <w:r>
              <w:rPr>
                <w:rFonts w:ascii="Times" w:hAnsi="Times" w:cs="Times"/>
                <w:b/>
                <w:i/>
                <w:lang w:val="en-GB"/>
              </w:rPr>
              <w:lastRenderedPageBreak/>
              <w:t>defined window, which is close to the start of the PO or close to the end of the SSB bursts before the PO.</w:t>
            </w:r>
          </w:p>
          <w:p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rsidR="005722C0" w:rsidRDefault="005B2DC0">
            <w:pPr>
              <w:ind w:firstLineChars="0" w:firstLine="0"/>
              <w:rPr>
                <w:rFonts w:ascii="Times" w:hAnsi="Times" w:cs="Times"/>
                <w:b/>
                <w:i/>
                <w:lang w:val="en-GB"/>
              </w:rPr>
            </w:pPr>
            <w:r>
              <w:rPr>
                <w:rFonts w:ascii="Times" w:hAnsi="Times" w:cs="Times"/>
                <w:b/>
                <w:i/>
                <w:lang w:val="en-GB"/>
              </w:rPr>
              <w:lastRenderedPageBreak/>
              <w:t>Observation 5: If the introduced RS can be used for time/frequency synchronization, the power saving gain is 23.8%.</w:t>
            </w:r>
          </w:p>
          <w:p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rsidR="005722C0" w:rsidRDefault="005B2DC0">
            <w:pPr>
              <w:pStyle w:val="afa"/>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rsidR="005722C0" w:rsidRDefault="005B2DC0">
            <w:pPr>
              <w:pStyle w:val="afa"/>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tc>
          <w:tcPr>
            <w:tcW w:w="1583" w:type="dxa"/>
          </w:tcPr>
          <w:p w:rsidR="005722C0" w:rsidRDefault="005B2DC0">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rsidR="005722C0" w:rsidRDefault="005722C0">
            <w:pPr>
              <w:spacing w:line="240" w:lineRule="auto"/>
              <w:ind w:firstLineChars="0" w:firstLine="0"/>
              <w:jc w:val="left"/>
              <w:rPr>
                <w:rFonts w:ascii="Times" w:hAnsi="Times" w:cs="Times"/>
                <w:b/>
                <w:i/>
                <w:lang w:val="en-GB"/>
              </w:rPr>
            </w:pP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#5: Support relative power for TRS/CSI-RS reception</w:t>
            </w:r>
            <w:proofErr w:type="gramStart"/>
            <w:r>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rsidR="005722C0" w:rsidRDefault="005B2DC0">
            <w:pPr>
              <w:ind w:firstLineChars="0" w:firstLine="0"/>
              <w:rPr>
                <w:rFonts w:ascii="Times" w:hAnsi="Times" w:cs="Times"/>
                <w:b/>
                <w:i/>
                <w:lang w:val="en-GB"/>
              </w:rPr>
            </w:pPr>
            <w:r>
              <w:rPr>
                <w:rFonts w:ascii="Times" w:hAnsi="Times" w:cs="Times"/>
                <w:b/>
                <w:i/>
                <w:lang w:val="en-GB"/>
              </w:rPr>
              <w:lastRenderedPageBreak/>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proofErr w:type="gramStart"/>
            <w:r>
              <w:rPr>
                <w:rFonts w:ascii="Times" w:hAnsi="Times" w:cs="Times"/>
                <w:b/>
                <w:i/>
                <w:lang w:val="en-GB"/>
              </w:rPr>
              <w:t>gNB</w:t>
            </w:r>
            <w:proofErr w:type="spellEnd"/>
            <w:proofErr w:type="gramEnd"/>
            <w:r>
              <w:rPr>
                <w:rFonts w:ascii="Times" w:hAnsi="Times" w:cs="Times"/>
                <w:b/>
                <w:i/>
                <w:lang w:val="en-GB"/>
              </w:rPr>
              <w:t xml:space="preserve"> can using dedicated RRC signalling or RRC release message to indicate the TRS/CSI-RS be still used in idle/inactive mode.</w:t>
            </w:r>
          </w:p>
          <w:p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tc>
          <w:tcPr>
            <w:tcW w:w="1583" w:type="dxa"/>
          </w:tcPr>
          <w:p w:rsidR="005722C0" w:rsidRDefault="005B2DC0">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rsidR="005722C0" w:rsidRDefault="005B2DC0">
            <w:pPr>
              <w:ind w:firstLineChars="0" w:firstLine="0"/>
              <w:rPr>
                <w:rFonts w:ascii="Times" w:hAnsi="Times" w:cs="Times"/>
                <w:b/>
                <w:i/>
                <w:lang w:val="en-GB"/>
              </w:rPr>
            </w:pPr>
            <w:proofErr w:type="spellStart"/>
            <w:r>
              <w:rPr>
                <w:rFonts w:ascii="Times" w:hAnsi="Times" w:cs="Times"/>
                <w:b/>
                <w:i/>
                <w:lang w:val="en-GB"/>
              </w:rPr>
              <w:lastRenderedPageBreak/>
              <w:t>Obaservation</w:t>
            </w:r>
            <w:proofErr w:type="spellEnd"/>
            <w:r>
              <w:rPr>
                <w:rFonts w:ascii="Times" w:hAnsi="Times" w:cs="Times"/>
                <w:b/>
                <w:i/>
                <w:lang w:val="en-GB"/>
              </w:rPr>
              <w:t xml:space="preserve"> 1: It would be beneficial TRS/CSI-RS is located near paging occasion in terms of power consumption and performance.</w:t>
            </w:r>
          </w:p>
          <w:p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rsidR="005722C0" w:rsidRDefault="005722C0">
      <w:pPr>
        <w:rPr>
          <w:b/>
          <w:u w:val="single"/>
          <w:lang w:val="en-GB"/>
        </w:rPr>
      </w:pPr>
    </w:p>
    <w:p w:rsidR="005722C0" w:rsidRDefault="005B2DC0">
      <w:pPr>
        <w:pStyle w:val="1"/>
        <w:numPr>
          <w:ilvl w:val="0"/>
          <w:numId w:val="0"/>
        </w:numPr>
        <w:spacing w:before="180"/>
        <w:jc w:val="both"/>
        <w:rPr>
          <w:sz w:val="32"/>
          <w:lang w:eastAsia="ko-KR"/>
        </w:rPr>
      </w:pPr>
      <w:r>
        <w:rPr>
          <w:rFonts w:hint="eastAsia"/>
          <w:sz w:val="32"/>
          <w:lang w:val="en-US" w:eastAsia="ko-KR"/>
        </w:rPr>
        <w:t>References</w:t>
      </w:r>
    </w:p>
    <w:p w:rsidR="005722C0" w:rsidRDefault="005B2DC0">
      <w:pPr>
        <w:pStyle w:val="reference"/>
        <w:numPr>
          <w:ilvl w:val="0"/>
          <w:numId w:val="14"/>
        </w:numPr>
        <w:spacing w:before="0" w:after="0"/>
        <w:rPr>
          <w:rFonts w:eastAsia="Malgun Gothic"/>
          <w:sz w:val="20"/>
        </w:rPr>
      </w:pPr>
      <w:bookmarkStart w:id="5" w:name="_Ref48676063"/>
      <w:r>
        <w:rPr>
          <w:rFonts w:eastAsia="Malgun Gothic"/>
          <w:sz w:val="20"/>
        </w:rPr>
        <w:t>RP-200938, “Revised WID UE Power Saving Enhancements for NR”</w:t>
      </w:r>
    </w:p>
    <w:p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5"/>
      <w:proofErr w:type="spellEnd"/>
    </w:p>
    <w:p w:rsidR="005722C0" w:rsidRDefault="005B2DC0">
      <w:pPr>
        <w:pStyle w:val="reference"/>
        <w:numPr>
          <w:ilvl w:val="0"/>
          <w:numId w:val="14"/>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rsidR="005722C0" w:rsidRDefault="005B2DC0">
      <w:pPr>
        <w:pStyle w:val="reference"/>
        <w:numPr>
          <w:ilvl w:val="0"/>
          <w:numId w:val="14"/>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rsidR="005722C0" w:rsidRDefault="005B2DC0">
      <w:pPr>
        <w:pStyle w:val="reference"/>
        <w:numPr>
          <w:ilvl w:val="0"/>
          <w:numId w:val="14"/>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rsidR="005722C0" w:rsidRDefault="005B2DC0">
      <w:pPr>
        <w:pStyle w:val="reference"/>
        <w:numPr>
          <w:ilvl w:val="0"/>
          <w:numId w:val="14"/>
        </w:numPr>
        <w:spacing w:before="0" w:after="0"/>
        <w:rPr>
          <w:rFonts w:eastAsia="Malgun Gothic"/>
          <w:sz w:val="20"/>
        </w:rPr>
      </w:pPr>
      <w:bookmarkStart w:id="9" w:name="_Ref48676244"/>
      <w:r>
        <w:rPr>
          <w:rFonts w:eastAsia="Malgun Gothic"/>
          <w:sz w:val="20"/>
        </w:rPr>
        <w:t>R1-2005616</w:t>
      </w:r>
      <w:r>
        <w:rPr>
          <w:rFonts w:eastAsia="Malgun Gothic"/>
          <w:sz w:val="20"/>
        </w:rPr>
        <w:tab/>
      </w:r>
      <w:proofErr w:type="gramStart"/>
      <w:r>
        <w:rPr>
          <w:rFonts w:eastAsia="Malgun Gothic"/>
          <w:sz w:val="20"/>
        </w:rPr>
        <w:t>On</w:t>
      </w:r>
      <w:proofErr w:type="gramEnd"/>
      <w:r>
        <w:rPr>
          <w:rFonts w:eastAsia="Malgun Gothic"/>
          <w:sz w:val="20"/>
        </w:rPr>
        <w:t xml:space="preserve"> TRS/CSI-RS occasion(s) for idle/inactive mode UE power saving</w:t>
      </w:r>
      <w:r>
        <w:rPr>
          <w:rFonts w:eastAsia="Malgun Gothic"/>
          <w:sz w:val="20"/>
        </w:rPr>
        <w:tab/>
      </w:r>
      <w:proofErr w:type="spellStart"/>
      <w:r>
        <w:rPr>
          <w:rFonts w:eastAsia="Malgun Gothic"/>
          <w:sz w:val="20"/>
        </w:rPr>
        <w:t>MediaTek</w:t>
      </w:r>
      <w:proofErr w:type="spellEnd"/>
      <w:r>
        <w:rPr>
          <w:rFonts w:eastAsia="Malgun Gothic"/>
          <w:sz w:val="20"/>
        </w:rPr>
        <w:t xml:space="preserve"> Inc.</w:t>
      </w:r>
      <w:bookmarkEnd w:id="9"/>
    </w:p>
    <w:p w:rsidR="005722C0" w:rsidRDefault="005B2DC0">
      <w:pPr>
        <w:pStyle w:val="reference"/>
        <w:numPr>
          <w:ilvl w:val="0"/>
          <w:numId w:val="14"/>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rsidR="005722C0" w:rsidRDefault="005B2DC0">
      <w:pPr>
        <w:pStyle w:val="reference"/>
        <w:numPr>
          <w:ilvl w:val="0"/>
          <w:numId w:val="14"/>
        </w:numPr>
        <w:spacing w:before="0" w:after="0"/>
        <w:rPr>
          <w:rFonts w:eastAsia="Malgun Gothic"/>
          <w:sz w:val="20"/>
        </w:rPr>
      </w:pPr>
      <w:bookmarkStart w:id="11" w:name="_Ref48676305"/>
      <w:r>
        <w:rPr>
          <w:rFonts w:eastAsia="Malgun Gothic"/>
          <w:sz w:val="20"/>
        </w:rPr>
        <w:lastRenderedPageBreak/>
        <w:t>R1-2005739</w:t>
      </w:r>
      <w:r>
        <w:rPr>
          <w:rFonts w:eastAsia="Malgun Gothic"/>
          <w:sz w:val="20"/>
        </w:rPr>
        <w:tab/>
        <w:t>Discussion on TRS CSI-RS occasions for idle/inactive UEs</w:t>
      </w:r>
      <w:r>
        <w:rPr>
          <w:rFonts w:eastAsia="Malgun Gothic"/>
          <w:sz w:val="20"/>
        </w:rPr>
        <w:tab/>
        <w:t>Beijing Xiaomi Software Tech</w:t>
      </w:r>
      <w:bookmarkEnd w:id="11"/>
    </w:p>
    <w:p w:rsidR="005722C0" w:rsidRDefault="005B2DC0">
      <w:pPr>
        <w:pStyle w:val="reference"/>
        <w:numPr>
          <w:ilvl w:val="0"/>
          <w:numId w:val="14"/>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rsidR="005722C0" w:rsidRDefault="005B2DC0">
      <w:pPr>
        <w:pStyle w:val="reference"/>
        <w:numPr>
          <w:ilvl w:val="0"/>
          <w:numId w:val="14"/>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rsidR="005722C0" w:rsidRDefault="005B2DC0">
      <w:pPr>
        <w:pStyle w:val="reference"/>
        <w:numPr>
          <w:ilvl w:val="0"/>
          <w:numId w:val="14"/>
        </w:numPr>
        <w:spacing w:before="0" w:after="0"/>
        <w:rPr>
          <w:rFonts w:eastAsia="Malgun Gothic"/>
          <w:sz w:val="20"/>
        </w:rPr>
      </w:pPr>
      <w:bookmarkStart w:id="14"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4"/>
    </w:p>
    <w:p w:rsidR="005722C0" w:rsidRDefault="005B2DC0">
      <w:pPr>
        <w:pStyle w:val="reference"/>
        <w:numPr>
          <w:ilvl w:val="0"/>
          <w:numId w:val="14"/>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rsidR="005722C0" w:rsidRDefault="005B2DC0">
      <w:pPr>
        <w:pStyle w:val="reference"/>
        <w:numPr>
          <w:ilvl w:val="0"/>
          <w:numId w:val="14"/>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6"/>
    </w:p>
    <w:p w:rsidR="005722C0" w:rsidRDefault="005B2DC0">
      <w:pPr>
        <w:pStyle w:val="reference"/>
        <w:numPr>
          <w:ilvl w:val="0"/>
          <w:numId w:val="14"/>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rsidR="005722C0" w:rsidRDefault="005B2DC0">
      <w:pPr>
        <w:pStyle w:val="reference"/>
        <w:numPr>
          <w:ilvl w:val="0"/>
          <w:numId w:val="14"/>
        </w:numPr>
        <w:spacing w:before="0" w:after="0"/>
        <w:rPr>
          <w:rFonts w:eastAsia="Malgun Gothic"/>
          <w:sz w:val="20"/>
        </w:rPr>
      </w:pPr>
      <w:bookmarkStart w:id="18"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8"/>
    </w:p>
    <w:p w:rsidR="005722C0" w:rsidRDefault="005B2DC0">
      <w:pPr>
        <w:pStyle w:val="reference"/>
        <w:numPr>
          <w:ilvl w:val="0"/>
          <w:numId w:val="14"/>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rsidR="005722C0" w:rsidRDefault="005B2DC0">
      <w:pPr>
        <w:pStyle w:val="reference"/>
        <w:numPr>
          <w:ilvl w:val="0"/>
          <w:numId w:val="14"/>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rsidR="005722C0" w:rsidRDefault="005B2DC0">
      <w:pPr>
        <w:pStyle w:val="reference"/>
        <w:numPr>
          <w:ilvl w:val="0"/>
          <w:numId w:val="14"/>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rsidR="005722C0" w:rsidRDefault="005B2DC0">
      <w:pPr>
        <w:pStyle w:val="reference"/>
        <w:numPr>
          <w:ilvl w:val="0"/>
          <w:numId w:val="14"/>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rsidR="005722C0" w:rsidRDefault="005B2DC0">
      <w:pPr>
        <w:pStyle w:val="reference"/>
        <w:numPr>
          <w:ilvl w:val="0"/>
          <w:numId w:val="14"/>
        </w:numPr>
        <w:spacing w:before="0" w:after="0"/>
        <w:rPr>
          <w:sz w:val="20"/>
        </w:rPr>
      </w:pPr>
      <w:bookmarkStart w:id="23"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3"/>
    </w:p>
    <w:sectPr w:rsidR="005722C0">
      <w:headerReference w:type="even" r:id="rId11"/>
      <w:footerReference w:type="default" r:id="rId12"/>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2B" w:rsidRDefault="005D7E2B">
      <w:pPr>
        <w:spacing w:before="0" w:after="0" w:line="240" w:lineRule="auto"/>
      </w:pPr>
      <w:r>
        <w:separator/>
      </w:r>
    </w:p>
  </w:endnote>
  <w:endnote w:type="continuationSeparator" w:id="0">
    <w:p w:rsidR="005D7E2B" w:rsidRDefault="005D7E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charset w:val="02"/>
    <w:family w:val="modern"/>
    <w:pitch w:val="fixed"/>
  </w:font>
  <w:font w:name="仿宋_GB2312">
    <w:altName w:val="FangSong_GB2312"/>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C0" w:rsidRDefault="005B2DC0">
    <w:pPr>
      <w:pStyle w:val="ae"/>
      <w:tabs>
        <w:tab w:val="right" w:pos="9639"/>
      </w:tabs>
      <w:jc w:val="center"/>
    </w:pPr>
    <w:r>
      <w:t xml:space="preserve">Page </w:t>
    </w:r>
    <w:r>
      <w:rPr>
        <w:rStyle w:val="af5"/>
        <w:i/>
        <w:color w:val="auto"/>
      </w:rPr>
      <w:fldChar w:fldCharType="begin"/>
    </w:r>
    <w:r>
      <w:rPr>
        <w:rStyle w:val="af5"/>
        <w:i/>
        <w:color w:val="auto"/>
      </w:rPr>
      <w:instrText xml:space="preserve"> PAGE </w:instrText>
    </w:r>
    <w:r>
      <w:rPr>
        <w:rStyle w:val="af5"/>
        <w:i/>
        <w:color w:val="auto"/>
      </w:rPr>
      <w:fldChar w:fldCharType="separate"/>
    </w:r>
    <w:r w:rsidR="00437A06">
      <w:rPr>
        <w:rStyle w:val="af5"/>
        <w:i/>
        <w:noProof/>
        <w:color w:val="auto"/>
      </w:rPr>
      <w:t>13</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2B" w:rsidRDefault="005D7E2B">
      <w:pPr>
        <w:spacing w:before="0" w:after="0" w:line="240" w:lineRule="auto"/>
      </w:pPr>
      <w:r>
        <w:separator/>
      </w:r>
    </w:p>
  </w:footnote>
  <w:footnote w:type="continuationSeparator" w:id="0">
    <w:p w:rsidR="005D7E2B" w:rsidRDefault="005D7E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C0" w:rsidRDefault="005B2DC0">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nhideWhenUsed/>
    <w:qFormat/>
    <w:rPr>
      <w:rFonts w:eastAsia="宋体"/>
      <w:b/>
      <w:bCs/>
      <w:kern w:val="2"/>
      <w:lang w:val="en-GB" w:eastAsia="en-U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3">
    <w:name w:val="Body Text 3"/>
    <w:basedOn w:val="a"/>
    <w:qFormat/>
    <w:pPr>
      <w:spacing w:after="120"/>
    </w:pPr>
    <w:rPr>
      <w:rFonts w:ascii="Arial" w:hAnsi="Arial"/>
      <w:color w:val="000000"/>
    </w:rPr>
  </w:style>
  <w:style w:type="paragraph" w:styleId="a9">
    <w:name w:val="Body Text"/>
    <w:basedOn w:val="a"/>
    <w:qFormat/>
    <w:pPr>
      <w:spacing w:after="120"/>
    </w:pPr>
    <w:rPr>
      <w:rFonts w:eastAsia="Times New Roman"/>
    </w:rPr>
  </w:style>
  <w:style w:type="paragraph" w:styleId="aa">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napToGrid w:val="0"/>
    </w:pPr>
    <w:rPr>
      <w:rFonts w:eastAsia="宋体" w:cs="Arial"/>
      <w:color w:val="0000FF"/>
      <w:kern w:val="2"/>
      <w:lang w:val="en-GB" w:eastAsia="en-US"/>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f0">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4">
    <w:name w:val="endnote reference"/>
    <w:qFormat/>
    <w:rPr>
      <w:rFonts w:ascii="Arial" w:eastAsia="宋体" w:hAnsi="Arial" w:cs="Arial"/>
      <w:color w:val="0000FF"/>
      <w:kern w:val="2"/>
      <w:vertAlign w:val="superscript"/>
      <w:lang w:val="en-US" w:eastAsia="zh-CN" w:bidi="ar-SA"/>
    </w:rPr>
  </w:style>
  <w:style w:type="character" w:styleId="af5">
    <w:name w:val="page number"/>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styleId="af9">
    <w:name w:val="footnote reference"/>
    <w:semiHidden/>
    <w:qFormat/>
    <w:rPr>
      <w:rFonts w:ascii="Arial" w:eastAsia="宋体"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尾注文本 Char"/>
    <w:link w:val="ab"/>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e"/>
    <w:qFormat/>
    <w:rPr>
      <w:rFonts w:ascii="Arial" w:hAnsi="Arial"/>
      <w:b/>
      <w:sz w:val="18"/>
      <w:lang w:val="en-GB" w:eastAsia="en-US" w:bidi="ar-SA"/>
    </w:rPr>
  </w:style>
  <w:style w:type="character" w:customStyle="1" w:styleId="Char0">
    <w:name w:val="题注 Char"/>
    <w:link w:val="a6"/>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2">
    <w:name w:val="纯文本 Char"/>
    <w:link w:val="aa"/>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5EB59-D25B-432E-8E82-31778A2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5137</Words>
  <Characters>29287</Characters>
  <Application>Microsoft Office Word</Application>
  <DocSecurity>0</DocSecurity>
  <Lines>244</Lines>
  <Paragraphs>68</Paragraphs>
  <ScaleCrop>false</ScaleCrop>
  <Company>Samsung Electronics</Company>
  <LinksUpToDate>false</LinksUpToDate>
  <CharactersWithSpaces>34356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Lei, Reven (雷珍珠)</cp:lastModifiedBy>
  <cp:revision>10</cp:revision>
  <dcterms:created xsi:type="dcterms:W3CDTF">2020-08-20T09:45:00Z</dcterms:created>
  <dcterms:modified xsi:type="dcterms:W3CDTF">2020-08-20T10:46:00Z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ies>
</file>