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Default="008A1311">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ind w:firstLine="196"/>
              <w:rPr>
                <w:b/>
                <w:bCs/>
              </w:rPr>
            </w:pPr>
            <w:r>
              <w:rPr>
                <w:b/>
                <w:bCs/>
              </w:rPr>
              <w:t>Yes/No</w:t>
            </w:r>
          </w:p>
        </w:tc>
        <w:tc>
          <w:tcPr>
            <w:tcW w:w="6876" w:type="dxa"/>
            <w:shd w:val="clear" w:color="auto" w:fill="EEECE1" w:themeFill="background2"/>
          </w:tcPr>
          <w:p w14:paraId="79A80256" w14:textId="77777777" w:rsidR="00A64963" w:rsidRDefault="008A1311">
            <w:pPr>
              <w:spacing w:after="120"/>
              <w:ind w:firstLine="196"/>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hint="eastAsia"/>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hint="eastAsia"/>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ind w:firstLine="196"/>
              <w:rPr>
                <w:b/>
                <w:bCs/>
              </w:rPr>
            </w:pPr>
            <w:r>
              <w:rPr>
                <w:b/>
                <w:bCs/>
              </w:rPr>
              <w:t>Company</w:t>
            </w:r>
          </w:p>
        </w:tc>
        <w:tc>
          <w:tcPr>
            <w:tcW w:w="1062" w:type="dxa"/>
            <w:shd w:val="clear" w:color="auto" w:fill="EEECE1" w:themeFill="background2"/>
          </w:tcPr>
          <w:p w14:paraId="6FAD7220" w14:textId="77777777" w:rsidR="00A64963" w:rsidRDefault="008A1311">
            <w:pPr>
              <w:spacing w:after="120"/>
              <w:ind w:firstLine="196"/>
              <w:rPr>
                <w:b/>
                <w:bCs/>
              </w:rPr>
            </w:pPr>
            <w:r>
              <w:rPr>
                <w:b/>
                <w:bCs/>
              </w:rPr>
              <w:t>Yes/No</w:t>
            </w:r>
          </w:p>
        </w:tc>
        <w:tc>
          <w:tcPr>
            <w:tcW w:w="6876" w:type="dxa"/>
            <w:shd w:val="clear" w:color="auto" w:fill="EEECE1" w:themeFill="background2"/>
          </w:tcPr>
          <w:p w14:paraId="6C0033CD" w14:textId="77777777" w:rsidR="00A64963" w:rsidRDefault="008A1311">
            <w:pPr>
              <w:spacing w:after="120"/>
              <w:ind w:firstLine="196"/>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lastRenderedPageBreak/>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proofErr w:type="gramStart"/>
            <w:r>
              <w:rPr>
                <w:rFonts w:eastAsia="SimSun"/>
                <w:lang w:eastAsia="zh-CN"/>
              </w:rPr>
              <w:t>Yes</w:t>
            </w:r>
            <w:proofErr w:type="gramEnd"/>
            <w:r>
              <w:rPr>
                <w:rFonts w:eastAsia="SimSun"/>
                <w:lang w:eastAsia="zh-CN"/>
              </w:rPr>
              <w:t xml:space="preserve">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 xml:space="preserve">We would be fine with the edited proposal from Huawei. There would not be </w:t>
            </w:r>
            <w:proofErr w:type="gramStart"/>
            <w:r>
              <w:rPr>
                <w:rFonts w:eastAsia="MS Mincho"/>
                <w:lang w:eastAsia="ja-JP"/>
              </w:rPr>
              <w:t>need</w:t>
            </w:r>
            <w:proofErr w:type="gramEnd"/>
            <w:r>
              <w:rPr>
                <w:rFonts w:eastAsia="MS Mincho"/>
                <w:lang w:eastAsia="ja-JP"/>
              </w:rPr>
              <w:t xml:space="preserve"> to mandate (as the original proposal seems to say) that the said RS are actively used by a connected mode UE.</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ind w:firstLine="196"/>
              <w:rPr>
                <w:b/>
                <w:bCs/>
              </w:rPr>
            </w:pPr>
            <w:r>
              <w:rPr>
                <w:b/>
                <w:bCs/>
              </w:rPr>
              <w:t>Yes/No</w:t>
            </w:r>
          </w:p>
        </w:tc>
        <w:tc>
          <w:tcPr>
            <w:tcW w:w="6876"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w:t>
            </w:r>
            <w:proofErr w:type="gramStart"/>
            <w:r>
              <w:rPr>
                <w:lang w:val="en-GB"/>
              </w:rPr>
              <w:t>UE,  TRS</w:t>
            </w:r>
            <w:proofErr w:type="gramEnd"/>
            <w:r>
              <w:rPr>
                <w:lang w:val="en-GB"/>
              </w:rPr>
              <w:t xml:space="preserve">/CSI-RS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lastRenderedPageBreak/>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The wording in the proposal is a bit unclear: Does it mean there is a connected mode UE in a cell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gNB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hint="eastAsia"/>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 xml:space="preserve">“When the potential TRS/CSI-RS occasion(s) is informed to idle/inactive mode UE” means such as higher-layer indication for the potential TRS/CSI-RS occasion(s), and not includes the (dynamic) indication of the </w:t>
            </w:r>
            <w:r>
              <w:rPr>
                <w:rFonts w:eastAsia="MS Mincho"/>
                <w:lang w:eastAsia="ja-JP"/>
              </w:rPr>
              <w:lastRenderedPageBreak/>
              <w:t>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lastRenderedPageBreak/>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w:t>
            </w:r>
            <w:proofErr w:type="gramStart"/>
            <w:r>
              <w:rPr>
                <w:rFonts w:eastAsia="SimSun" w:hint="eastAsia"/>
                <w:lang w:eastAsia="zh-CN"/>
              </w:rPr>
              <w:t>signaling(</w:t>
            </w:r>
            <w:proofErr w:type="gramEnd"/>
            <w:r>
              <w:rPr>
                <w:rFonts w:eastAsia="SimSun" w:hint="eastAsia"/>
                <w:lang w:eastAsia="zh-CN"/>
              </w:rPr>
              <w:t xml:space="preserve">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hint="eastAsia"/>
                <w:lang w:eastAsia="zh-CN"/>
              </w:rPr>
            </w:pPr>
            <w:r>
              <w:rPr>
                <w:rFonts w:eastAsia="SimSun"/>
                <w:lang w:eastAsia="zh-CN"/>
              </w:rPr>
              <w:t>After informing the UE regarding the potential TRS/CSI-RS occasions, network may choose to transmit or not the said RS e.g. depending on the situation in Connected mode.</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lastRenderedPageBreak/>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ind w:firstLine="196"/>
              <w:rPr>
                <w:b/>
                <w:bCs/>
              </w:rPr>
            </w:pPr>
            <w:r>
              <w:rPr>
                <w:b/>
                <w:bCs/>
              </w:rPr>
              <w:t>Yes/No</w:t>
            </w:r>
          </w:p>
        </w:tc>
        <w:tc>
          <w:tcPr>
            <w:tcW w:w="6876" w:type="dxa"/>
            <w:shd w:val="clear" w:color="auto" w:fill="EEECE1" w:themeFill="background2"/>
          </w:tcPr>
          <w:p w14:paraId="64F13AA6" w14:textId="77777777" w:rsidR="00A64963" w:rsidRDefault="008A1311">
            <w:pPr>
              <w:spacing w:after="120"/>
              <w:ind w:firstLine="196"/>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hint="eastAsia"/>
                <w:lang w:eastAsia="zh-CN"/>
              </w:rPr>
            </w:pPr>
            <w:r>
              <w:rPr>
                <w:rFonts w:eastAsia="SimSun"/>
                <w:lang w:eastAsia="zh-CN"/>
              </w:rPr>
              <w:t>No/</w:t>
            </w:r>
            <w:r>
              <w:rPr>
                <w:rFonts w:eastAsia="SimSun"/>
                <w:lang w:eastAsia="zh-CN"/>
              </w:rPr>
              <w:t>Need further clarification</w:t>
            </w:r>
          </w:p>
        </w:tc>
        <w:tc>
          <w:tcPr>
            <w:tcW w:w="6876" w:type="dxa"/>
          </w:tcPr>
          <w:p w14:paraId="0D02B960" w14:textId="68C31267" w:rsidR="00C33045" w:rsidRDefault="00C33045" w:rsidP="00C33045">
            <w:pPr>
              <w:spacing w:after="120"/>
              <w:ind w:firstLineChars="0" w:firstLine="0"/>
              <w:rPr>
                <w:rFonts w:eastAsia="SimSun" w:hint="eastAsia"/>
                <w:lang w:eastAsia="zh-CN"/>
              </w:rPr>
            </w:pPr>
            <w:r>
              <w:rPr>
                <w:rFonts w:eastAsia="SimSun"/>
                <w:lang w:eastAsia="zh-CN"/>
              </w:rPr>
              <w:t xml:space="preserve">It </w:t>
            </w:r>
            <w:proofErr w:type="gramStart"/>
            <w:r>
              <w:rPr>
                <w:rFonts w:eastAsia="SimSun"/>
                <w:lang w:eastAsia="zh-CN"/>
              </w:rPr>
              <w:t>has to</w:t>
            </w:r>
            <w:proofErr w:type="gramEnd"/>
            <w:r>
              <w:rPr>
                <w:rFonts w:eastAsia="SimSun"/>
                <w:lang w:eastAsia="zh-CN"/>
              </w:rPr>
              <w:t xml:space="preserve"> be understood that the activation/deactivation timeline in Connected mode may be much faster than e.g. UE monitoring periodicity in IDLE. </w:t>
            </w:r>
            <w:proofErr w:type="gramStart"/>
            <w:r>
              <w:rPr>
                <w:rFonts w:eastAsia="SimSun"/>
                <w:lang w:eastAsia="zh-CN"/>
              </w:rPr>
              <w:t>Thus</w:t>
            </w:r>
            <w:proofErr w:type="gramEnd"/>
            <w:r>
              <w:rPr>
                <w:rFonts w:eastAsia="SimSun"/>
                <w:lang w:eastAsia="zh-CN"/>
              </w:rPr>
              <w:t xml:space="preserve"> before committing to </w:t>
            </w:r>
            <w:proofErr w:type="spellStart"/>
            <w:r>
              <w:rPr>
                <w:rFonts w:eastAsia="SimSun"/>
                <w:lang w:eastAsia="zh-CN"/>
              </w:rPr>
              <w:t>a</w:t>
            </w:r>
            <w:proofErr w:type="spellEnd"/>
            <w:r>
              <w:rPr>
                <w:rFonts w:eastAsia="SimSun"/>
                <w:lang w:eastAsia="zh-CN"/>
              </w:rPr>
              <w:t xml:space="preserve"> indication it should be understood what are the implications to network operation or the actual UE idle mode power consumption due to frequent indication monitoring cycle.</w:t>
            </w: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ind w:firstLine="196"/>
              <w:rPr>
                <w:b/>
                <w:bCs/>
              </w:rPr>
            </w:pPr>
            <w:r>
              <w:rPr>
                <w:b/>
                <w:bCs/>
              </w:rPr>
              <w:t>Supported options</w:t>
            </w:r>
          </w:p>
          <w:p w14:paraId="2B439380" w14:textId="77777777" w:rsidR="00A64963" w:rsidRDefault="008A1311">
            <w:pPr>
              <w:spacing w:after="120"/>
              <w:ind w:firstLine="196"/>
              <w:rPr>
                <w:b/>
                <w:bCs/>
              </w:rPr>
            </w:pPr>
            <w:r>
              <w:rPr>
                <w:b/>
                <w:bCs/>
              </w:rPr>
              <w:t>{Opt 1-x, Opt 2-y}</w:t>
            </w:r>
          </w:p>
        </w:tc>
        <w:tc>
          <w:tcPr>
            <w:tcW w:w="5812" w:type="dxa"/>
            <w:shd w:val="clear" w:color="auto" w:fill="EEECE1" w:themeFill="background2"/>
          </w:tcPr>
          <w:p w14:paraId="5A7E5C3B" w14:textId="77777777" w:rsidR="00A64963" w:rsidRDefault="008A1311">
            <w:pPr>
              <w:spacing w:after="120"/>
              <w:ind w:firstLine="196"/>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proofErr w:type="gramStart"/>
            <w:r>
              <w:rPr>
                <w:rFonts w:eastAsia="SimSun" w:hint="eastAsia"/>
                <w:lang w:eastAsia="zh-CN"/>
              </w:rPr>
              <w:t>signaling,which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hint="eastAsia"/>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w:t>
            </w:r>
            <w:proofErr w:type="spellStart"/>
            <w:r>
              <w:rPr>
                <w:rFonts w:eastAsia="SimSun"/>
                <w:lang w:eastAsia="zh-CN"/>
              </w:rPr>
              <w:t>Opt</w:t>
            </w:r>
            <w:proofErr w:type="spellEnd"/>
            <w:r>
              <w:rPr>
                <w:rFonts w:eastAsia="SimSun"/>
                <w:lang w:eastAsia="zh-CN"/>
              </w:rPr>
              <w:t xml:space="preserve"> 1: opt 1-2 as </w:t>
            </w:r>
            <w:proofErr w:type="gramStart"/>
            <w:r>
              <w:rPr>
                <w:rFonts w:eastAsia="SimSun"/>
                <w:lang w:eastAsia="zh-CN"/>
              </w:rPr>
              <w:t>first priority</w:t>
            </w:r>
            <w:proofErr w:type="gramEnd"/>
            <w:r>
              <w:rPr>
                <w:rFonts w:eastAsia="SimSun"/>
                <w:lang w:eastAsia="zh-CN"/>
              </w:rPr>
              <w:t>, open to consider other</w:t>
            </w:r>
            <w:r>
              <w:rPr>
                <w:rFonts w:eastAsia="SimSun"/>
                <w:lang w:eastAsia="zh-CN"/>
              </w:rPr>
              <w:t>s</w:t>
            </w:r>
            <w:r>
              <w:rPr>
                <w:rFonts w:eastAsia="SimSun"/>
                <w:lang w:eastAsia="zh-CN"/>
              </w:rPr>
              <w:t xml:space="preserve"> as second priority;</w:t>
            </w:r>
          </w:p>
          <w:p w14:paraId="278157A5" w14:textId="60D11D52" w:rsidR="00C33045" w:rsidRDefault="00C33045" w:rsidP="00C33045">
            <w:pPr>
              <w:spacing w:after="120"/>
              <w:jc w:val="center"/>
              <w:rPr>
                <w:rFonts w:eastAsia="SimSun" w:hint="eastAsia"/>
                <w:lang w:eastAsia="zh-CN"/>
              </w:rPr>
            </w:pPr>
            <w:proofErr w:type="spellStart"/>
            <w:r>
              <w:rPr>
                <w:rFonts w:eastAsia="SimSun"/>
                <w:lang w:eastAsia="zh-CN"/>
              </w:rPr>
              <w:t>Opt</w:t>
            </w:r>
            <w:proofErr w:type="spellEnd"/>
            <w:r>
              <w:rPr>
                <w:rFonts w:eastAsia="SimSun"/>
                <w:lang w:eastAsia="zh-CN"/>
              </w:rPr>
              <w:t xml:space="preserve"> 2: (as a seen by CONNECTED mode UE) as a first priority opt 2-</w:t>
            </w:r>
            <w:proofErr w:type="gramStart"/>
            <w:r>
              <w:rPr>
                <w:rFonts w:eastAsia="SimSun"/>
                <w:lang w:eastAsia="zh-CN"/>
              </w:rPr>
              <w:t>1;  open</w:t>
            </w:r>
            <w:proofErr w:type="gramEnd"/>
            <w:r>
              <w:rPr>
                <w:rFonts w:eastAsia="SimSun"/>
                <w:lang w:eastAsia="zh-CN"/>
              </w:rPr>
              <w:t xml:space="preserve"> to consider other</w:t>
            </w:r>
            <w:r>
              <w:rPr>
                <w:rFonts w:eastAsia="SimSun"/>
                <w:lang w:eastAsia="zh-CN"/>
              </w:rPr>
              <w:t>s</w:t>
            </w:r>
            <w:r>
              <w:rPr>
                <w:rFonts w:eastAsia="SimSun"/>
                <w:lang w:eastAsia="zh-CN"/>
              </w:rPr>
              <w:t xml:space="preserve"> as second priorit</w:t>
            </w:r>
            <w:bookmarkStart w:id="2" w:name="_GoBack"/>
            <w:bookmarkEnd w:id="2"/>
            <w:r>
              <w:rPr>
                <w:rFonts w:eastAsia="SimSun"/>
                <w:lang w:eastAsia="zh-CN"/>
              </w:rPr>
              <w: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hint="eastAsia"/>
                <w:lang w:eastAsia="zh-CN"/>
              </w:rPr>
            </w:pPr>
            <w:r>
              <w:rPr>
                <w:rFonts w:eastAsia="SimSun"/>
                <w:lang w:eastAsia="zh-CN"/>
              </w:rPr>
              <w:t>Regarding option 2; it should be further clarified that this is from the perspective of Connected Mode UE configuration perspective and not from IDLE mode UE.</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ind w:firstLine="196"/>
              <w:rPr>
                <w:b/>
                <w:bCs/>
              </w:rPr>
            </w:pPr>
            <w:r>
              <w:rPr>
                <w:b/>
                <w:bCs/>
              </w:rPr>
              <w:t>Supported options</w:t>
            </w:r>
          </w:p>
        </w:tc>
        <w:tc>
          <w:tcPr>
            <w:tcW w:w="5812" w:type="dxa"/>
            <w:shd w:val="clear" w:color="auto" w:fill="EEECE1" w:themeFill="background2"/>
          </w:tcPr>
          <w:p w14:paraId="5595ABA9" w14:textId="77777777" w:rsidR="00A64963" w:rsidRDefault="008A1311">
            <w:pPr>
              <w:spacing w:after="120"/>
              <w:ind w:firstLine="196"/>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w:t>
            </w:r>
            <w:proofErr w:type="gramStart"/>
            <w:r>
              <w:rPr>
                <w:rFonts w:eastAsia="SimSun" w:hint="eastAsia"/>
                <w:lang w:eastAsia="zh-CN"/>
              </w:rPr>
              <w:t>FFS:</w:t>
            </w:r>
            <w:r>
              <w:rPr>
                <w:lang w:val="en-GB"/>
              </w:rPr>
              <w:t>Opt</w:t>
            </w:r>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 xml:space="preserve">The basic intention of objective 1b) is to introduce potential RS for idle/inactive mode UE to perform AGC/T-F </w:t>
            </w:r>
            <w:proofErr w:type="gramStart"/>
            <w:r>
              <w:rPr>
                <w:rFonts w:eastAsia="SimSun" w:hint="eastAsia"/>
                <w:lang w:eastAsia="zh-CN"/>
              </w:rPr>
              <w:t>sync,  hence</w:t>
            </w:r>
            <w:proofErr w:type="gramEnd"/>
            <w:r>
              <w:rPr>
                <w:rFonts w:eastAsia="SimSun" w:hint="eastAsia"/>
                <w:lang w:eastAsia="zh-CN"/>
              </w:rPr>
              <w:t>,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w:t>
            </w:r>
            <w:proofErr w:type="gramStart"/>
            <w:r>
              <w:rPr>
                <w:rFonts w:eastAsia="SimSun" w:hint="eastAsia"/>
                <w:lang w:eastAsia="zh-CN"/>
              </w:rPr>
              <w:t>supported,  RAN</w:t>
            </w:r>
            <w:proofErr w:type="gramEnd"/>
            <w:r>
              <w:rPr>
                <w:rFonts w:eastAsia="SimSun" w:hint="eastAsia"/>
                <w:lang w:eastAsia="zh-CN"/>
              </w:rPr>
              <w:t>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hint="eastAsia"/>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hint="eastAsia"/>
                <w:lang w:eastAsia="zh-CN"/>
              </w:rPr>
            </w:pPr>
            <w:r>
              <w:rPr>
                <w:rFonts w:eastAsia="SimSun"/>
                <w:lang w:eastAsia="zh-CN"/>
              </w:rPr>
              <w:t>Option 2 (</w:t>
            </w:r>
            <w:proofErr w:type="gramStart"/>
            <w:r>
              <w:rPr>
                <w:rFonts w:eastAsia="SimSun"/>
                <w:lang w:eastAsia="zh-CN"/>
              </w:rPr>
              <w:t>first priority</w:t>
            </w:r>
            <w:proofErr w:type="gramEnd"/>
            <w:r>
              <w:rPr>
                <w:rFonts w:eastAsia="SimSun"/>
                <w:lang w:eastAsia="zh-CN"/>
              </w:rPr>
              <w:t>),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hint="eastAsia"/>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F09B8" w14:textId="77777777" w:rsidR="00716877" w:rsidRDefault="00716877">
      <w:pPr>
        <w:spacing w:before="0" w:after="0" w:line="240" w:lineRule="auto"/>
      </w:pPr>
      <w:r>
        <w:separator/>
      </w:r>
    </w:p>
  </w:endnote>
  <w:endnote w:type="continuationSeparator" w:id="0">
    <w:p w14:paraId="34610BA1" w14:textId="77777777" w:rsidR="00716877" w:rsidRDefault="00716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77777777" w:rsidR="00235A0A" w:rsidRDefault="00235A0A">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2A2F6A">
      <w:rPr>
        <w:rStyle w:val="PageNumber"/>
        <w:i/>
        <w:noProof/>
        <w:color w:val="auto"/>
      </w:rPr>
      <w:t>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DF11" w14:textId="77777777" w:rsidR="00716877" w:rsidRDefault="00716877">
      <w:pPr>
        <w:spacing w:before="0" w:after="0" w:line="240" w:lineRule="auto"/>
      </w:pPr>
      <w:r>
        <w:separator/>
      </w:r>
    </w:p>
  </w:footnote>
  <w:footnote w:type="continuationSeparator" w:id="0">
    <w:p w14:paraId="3D4C6D06" w14:textId="77777777" w:rsidR="00716877" w:rsidRDefault="007168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235A0A" w:rsidRDefault="00235A0A">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44A95A27-351E-4022-8F0C-4EFD9062CC04}">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CCDBDA42-DB6C-4736-A04F-E29E87DC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6461</Words>
  <Characters>35960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Kaikkonen, Jorma (Nokia - FI/Oulu)</cp:lastModifiedBy>
  <cp:revision>4</cp:revision>
  <dcterms:created xsi:type="dcterms:W3CDTF">2020-08-21T16:58:00Z</dcterms:created>
  <dcterms:modified xsi:type="dcterms:W3CDTF">2020-08-21T17:01:00Z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0x0101002779548D02695F479F904726726C80A8</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