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ＭＳ 明朝"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[102-e-NR-</w:t>
      </w:r>
      <w:proofErr w:type="spellStart"/>
      <w:r>
        <w:rPr>
          <w:highlight w:val="cyan"/>
          <w:lang w:eastAsia="zh-CN"/>
        </w:rPr>
        <w:t>UE_pow_sav_enh</w:t>
      </w:r>
      <w:proofErr w:type="spellEnd"/>
      <w:r>
        <w:rPr>
          <w:highlight w:val="cyan"/>
          <w:lang w:eastAsia="zh-CN"/>
        </w:rPr>
        <w:t xml:space="preserve">-02]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Pr="00BF03EB" w:rsidRDefault="005B2DC0">
      <w:pPr>
        <w:numPr>
          <w:ilvl w:val="0"/>
          <w:numId w:val="8"/>
        </w:numPr>
        <w:spacing w:before="0" w:after="0" w:line="240" w:lineRule="auto"/>
        <w:ind w:firstLineChars="0"/>
        <w:jc w:val="left"/>
        <w:rPr>
          <w:highlight w:val="cyan"/>
          <w:lang w:eastAsia="zh-CN"/>
        </w:rPr>
      </w:pPr>
      <w:r w:rsidRPr="00BF03EB">
        <w:rPr>
          <w:highlight w:val="cyan"/>
          <w:lang w:eastAsia="zh-CN"/>
        </w:rPr>
        <w:t>Phase II (20th Aug 6 am PST – 21th Aug 6 am PST): Convergence on high priority proposals</w:t>
      </w:r>
    </w:p>
    <w:p w14:paraId="20420197" w14:textId="0785DAB9"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0F5F267" w14:textId="3DD7D970" w:rsidR="00BF03EB" w:rsidRDefault="00BF03EB" w:rsidP="00BF03EB">
      <w:pPr>
        <w:spacing w:before="0" w:after="0" w:line="240" w:lineRule="auto"/>
        <w:ind w:firstLineChars="0"/>
        <w:jc w:val="left"/>
      </w:pPr>
      <w:r>
        <w:rPr>
          <w:rFonts w:hint="eastAsia"/>
        </w:rPr>
        <w:t>This document is for Phase II discussions for topics as below:</w:t>
      </w:r>
    </w:p>
    <w:p w14:paraId="1CBD6193" w14:textId="789ACEE7" w:rsidR="00BF03EB" w:rsidRDefault="00BF03EB" w:rsidP="00BF03EB">
      <w:pPr>
        <w:pStyle w:val="aff"/>
        <w:numPr>
          <w:ilvl w:val="0"/>
          <w:numId w:val="18"/>
        </w:numPr>
        <w:spacing w:before="0" w:line="240" w:lineRule="auto"/>
        <w:ind w:firstLineChars="0"/>
        <w:jc w:val="left"/>
        <w:rPr>
          <w:rFonts w:ascii="Times New Roman" w:hAnsi="Times New Roman"/>
          <w:sz w:val="20"/>
        </w:rPr>
      </w:pPr>
      <w:r>
        <w:rPr>
          <w:rFonts w:ascii="Times New Roman" w:hAnsi="Times New Roman"/>
          <w:sz w:val="20"/>
        </w:rPr>
        <w:t xml:space="preserve">Topic #1: </w:t>
      </w:r>
      <w:r w:rsidR="006B10C6">
        <w:rPr>
          <w:rFonts w:ascii="Times New Roman" w:hAnsi="Times New Roman"/>
          <w:sz w:val="20"/>
        </w:rPr>
        <w:t>Proposals for clarification (1)</w:t>
      </w:r>
    </w:p>
    <w:p w14:paraId="39BA0618" w14:textId="0C2E2798" w:rsidR="006B10C6" w:rsidRDefault="006B10C6" w:rsidP="006B10C6">
      <w:pPr>
        <w:pStyle w:val="aff"/>
        <w:numPr>
          <w:ilvl w:val="0"/>
          <w:numId w:val="18"/>
        </w:numPr>
        <w:spacing w:before="0" w:line="240" w:lineRule="auto"/>
        <w:ind w:firstLineChars="0"/>
        <w:jc w:val="left"/>
        <w:rPr>
          <w:rFonts w:ascii="Times New Roman" w:hAnsi="Times New Roman"/>
          <w:sz w:val="20"/>
        </w:rPr>
      </w:pPr>
      <w:r w:rsidRPr="006B10C6">
        <w:rPr>
          <w:rFonts w:ascii="Times New Roman" w:hAnsi="Times New Roman"/>
          <w:sz w:val="20"/>
        </w:rPr>
        <w:t xml:space="preserve">Topic #2: </w:t>
      </w:r>
      <w:r>
        <w:rPr>
          <w:rFonts w:ascii="Times New Roman" w:hAnsi="Times New Roman"/>
          <w:sz w:val="20"/>
        </w:rPr>
        <w:t>Proposals for clarification (2)</w:t>
      </w:r>
    </w:p>
    <w:p w14:paraId="646C9FAD" w14:textId="3B1BEF59" w:rsidR="00BF03EB" w:rsidRPr="006B10C6" w:rsidRDefault="00BF03EB" w:rsidP="00806214">
      <w:pPr>
        <w:pStyle w:val="aff"/>
        <w:numPr>
          <w:ilvl w:val="0"/>
          <w:numId w:val="18"/>
        </w:numPr>
        <w:spacing w:before="0" w:line="240" w:lineRule="auto"/>
        <w:ind w:firstLineChars="0"/>
        <w:jc w:val="left"/>
        <w:rPr>
          <w:rFonts w:ascii="Times New Roman" w:hAnsi="Times New Roman"/>
          <w:sz w:val="20"/>
        </w:rPr>
      </w:pPr>
      <w:r w:rsidRPr="006B10C6">
        <w:rPr>
          <w:rFonts w:ascii="Times New Roman" w:hAnsi="Times New Roman"/>
          <w:sz w:val="20"/>
        </w:rPr>
        <w:t>Topic #3: RS types of TRS/CSI-RS for idle/inactive mode</w:t>
      </w:r>
    </w:p>
    <w:p w14:paraId="3B77E52E" w14:textId="4246E723" w:rsidR="00BF03EB" w:rsidRPr="00BF03EB" w:rsidRDefault="00BF03EB" w:rsidP="00BF03EB">
      <w:pPr>
        <w:pStyle w:val="aff"/>
        <w:numPr>
          <w:ilvl w:val="0"/>
          <w:numId w:val="18"/>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20420198" w14:textId="77777777" w:rsidR="005722C0" w:rsidRDefault="005B2DC0">
      <w:pPr>
        <w:pStyle w:val="1"/>
        <w:spacing w:before="360"/>
        <w:ind w:left="431" w:hanging="431"/>
        <w:rPr>
          <w:sz w:val="32"/>
          <w:lang w:val="en-US" w:eastAsia="ko-KR"/>
        </w:rPr>
      </w:pPr>
      <w:r>
        <w:rPr>
          <w:sz w:val="32"/>
          <w:lang w:val="en-US" w:eastAsia="ko-KR"/>
        </w:rPr>
        <w:t>Discussion</w:t>
      </w:r>
    </w:p>
    <w:p w14:paraId="12E7B0C4" w14:textId="37A72A73" w:rsidR="00BF03EB" w:rsidRDefault="00BF03EB" w:rsidP="00BF03EB">
      <w:pPr>
        <w:pStyle w:val="2"/>
        <w:tabs>
          <w:tab w:val="left" w:pos="709"/>
        </w:tabs>
        <w:ind w:left="709" w:hanging="567"/>
        <w:rPr>
          <w:sz w:val="28"/>
          <w:lang w:eastAsia="ko-KR"/>
        </w:rPr>
      </w:pPr>
      <w:r>
        <w:rPr>
          <w:sz w:val="28"/>
          <w:lang w:eastAsia="ko-KR"/>
        </w:rPr>
        <w:t xml:space="preserve">Topic #1: </w:t>
      </w:r>
      <w:r w:rsidR="006B10C6">
        <w:rPr>
          <w:sz w:val="28"/>
          <w:lang w:eastAsia="ko-KR"/>
        </w:rPr>
        <w:t>Proposals for clarification (1)</w:t>
      </w:r>
    </w:p>
    <w:p w14:paraId="2DCECA8C" w14:textId="3CB098D2" w:rsidR="006B10C6" w:rsidRDefault="006B10C6" w:rsidP="006B10C6">
      <w:pPr>
        <w:ind w:firstLineChars="0" w:firstLine="0"/>
        <w:rPr>
          <w:bCs/>
          <w:lang w:val="en-GB"/>
        </w:rPr>
      </w:pPr>
      <w:r w:rsidRPr="006B10C6">
        <w:rPr>
          <w:bCs/>
          <w:lang w:val="en-GB"/>
        </w:rPr>
        <w:t>After Phase I discussion, f</w:t>
      </w:r>
      <w:r>
        <w:rPr>
          <w:bCs/>
          <w:lang w:val="en-GB"/>
        </w:rPr>
        <w:t xml:space="preserve">ollowing proposal 1 is derived not to introduce any new TRS/CSI-RS for idle/inactive UE. </w:t>
      </w:r>
    </w:p>
    <w:p w14:paraId="1F706002" w14:textId="77777777" w:rsidR="006B10C6" w:rsidRPr="006B10C6" w:rsidRDefault="006B10C6" w:rsidP="006B10C6">
      <w:pPr>
        <w:ind w:firstLineChars="0" w:firstLine="0"/>
        <w:rPr>
          <w:bCs/>
          <w:lang w:val="en-GB"/>
        </w:rPr>
      </w:pPr>
    </w:p>
    <w:p w14:paraId="75A19466" w14:textId="64E7DB23" w:rsidR="006B10C6" w:rsidRDefault="006B10C6" w:rsidP="006B10C6">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2715DF6" w14:textId="29C2BF45" w:rsidR="006B10C6" w:rsidRPr="006B10C6" w:rsidRDefault="006B10C6" w:rsidP="006B10C6">
      <w:pPr>
        <w:pStyle w:val="aff"/>
        <w:numPr>
          <w:ilvl w:val="0"/>
          <w:numId w:val="18"/>
        </w:numPr>
        <w:ind w:firstLineChars="0"/>
        <w:rPr>
          <w:rFonts w:ascii="Times New Roman" w:eastAsia="Batang" w:hAnsi="Times New Roman"/>
          <w:b/>
          <w:bCs/>
          <w:sz w:val="20"/>
          <w:szCs w:val="20"/>
          <w:lang w:val="en-GB" w:eastAsia="ko-KR"/>
        </w:rPr>
      </w:pPr>
      <w:r w:rsidRPr="006B10C6">
        <w:rPr>
          <w:rFonts w:ascii="Times New Roman" w:eastAsia="Batang" w:hAnsi="Times New Roman"/>
          <w:b/>
          <w:bCs/>
          <w:sz w:val="20"/>
          <w:szCs w:val="20"/>
          <w:lang w:val="en-GB" w:eastAsia="ko-KR"/>
        </w:rPr>
        <w:t xml:space="preserve">Note: </w:t>
      </w:r>
      <w:r>
        <w:rPr>
          <w:rFonts w:ascii="Times New Roman" w:eastAsia="Batang" w:hAnsi="Times New Roman"/>
          <w:b/>
          <w:bCs/>
          <w:sz w:val="20"/>
          <w:szCs w:val="20"/>
          <w:lang w:val="en-GB" w:eastAsia="ko-KR"/>
        </w:rPr>
        <w:t xml:space="preserve">The </w:t>
      </w:r>
      <w:r w:rsidRPr="006B10C6">
        <w:rPr>
          <w:rFonts w:ascii="Times New Roman" w:eastAsia="Batang" w:hAnsi="Times New Roman"/>
          <w:b/>
          <w:bCs/>
          <w:sz w:val="20"/>
          <w:szCs w:val="20"/>
          <w:lang w:val="en-GB" w:eastAsia="ko-KR"/>
        </w:rPr>
        <w:t>new patterns of TRS/CSI-RS means the patterns of TRS/CSI-RS in a slot</w:t>
      </w:r>
      <w:r>
        <w:rPr>
          <w:rFonts w:ascii="Times New Roman" w:eastAsia="Batang" w:hAnsi="Times New Roman"/>
          <w:b/>
          <w:bCs/>
          <w:sz w:val="20"/>
          <w:szCs w:val="20"/>
          <w:lang w:val="en-GB" w:eastAsia="ko-KR"/>
        </w:rPr>
        <w:t>.</w:t>
      </w:r>
    </w:p>
    <w:p w14:paraId="5A4BD48F" w14:textId="77777777" w:rsidR="006B10C6" w:rsidRPr="006B10C6" w:rsidRDefault="006B10C6" w:rsidP="006B10C6">
      <w:pPr>
        <w:ind w:firstLineChars="0" w:firstLine="0"/>
        <w:rPr>
          <w:lang w:val="en-GB"/>
        </w:rPr>
      </w:pPr>
    </w:p>
    <w:p w14:paraId="0F3127C7" w14:textId="3669218C" w:rsidR="006B10C6" w:rsidRDefault="00C92DEE" w:rsidP="006B10C6">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1 is agreeable or not </w:t>
      </w:r>
      <w:r w:rsidR="006B10C6">
        <w:rPr>
          <w:b/>
        </w:rPr>
        <w:t>in the below table:</w:t>
      </w:r>
    </w:p>
    <w:tbl>
      <w:tblPr>
        <w:tblStyle w:val="af7"/>
        <w:tblW w:w="9776" w:type="dxa"/>
        <w:tblLayout w:type="fixed"/>
        <w:tblLook w:val="04A0" w:firstRow="1" w:lastRow="0" w:firstColumn="1" w:lastColumn="0" w:noHBand="0" w:noVBand="1"/>
      </w:tblPr>
      <w:tblGrid>
        <w:gridCol w:w="1696"/>
        <w:gridCol w:w="1204"/>
        <w:gridCol w:w="6876"/>
      </w:tblGrid>
      <w:tr w:rsidR="006B10C6" w14:paraId="0F49ACC4" w14:textId="77777777" w:rsidTr="006B10C6">
        <w:tc>
          <w:tcPr>
            <w:tcW w:w="1696" w:type="dxa"/>
            <w:shd w:val="clear" w:color="auto" w:fill="EEECE1" w:themeFill="background2"/>
          </w:tcPr>
          <w:p w14:paraId="6BCFB377" w14:textId="77777777" w:rsidR="006B10C6" w:rsidRDefault="006B10C6" w:rsidP="00806214">
            <w:pPr>
              <w:spacing w:after="120"/>
              <w:ind w:firstLine="196"/>
              <w:rPr>
                <w:b/>
                <w:bCs/>
              </w:rPr>
            </w:pPr>
            <w:r>
              <w:rPr>
                <w:b/>
                <w:bCs/>
              </w:rPr>
              <w:t xml:space="preserve">Company </w:t>
            </w:r>
          </w:p>
        </w:tc>
        <w:tc>
          <w:tcPr>
            <w:tcW w:w="1204" w:type="dxa"/>
            <w:shd w:val="clear" w:color="auto" w:fill="EEECE1" w:themeFill="background2"/>
          </w:tcPr>
          <w:p w14:paraId="69296368" w14:textId="29C7E4DB" w:rsidR="006B10C6" w:rsidRDefault="006B10C6" w:rsidP="00806214">
            <w:pPr>
              <w:spacing w:after="120"/>
              <w:ind w:firstLine="196"/>
              <w:rPr>
                <w:b/>
                <w:bCs/>
              </w:rPr>
            </w:pPr>
            <w:r>
              <w:rPr>
                <w:b/>
                <w:bCs/>
              </w:rPr>
              <w:t>Yes/No</w:t>
            </w:r>
          </w:p>
        </w:tc>
        <w:tc>
          <w:tcPr>
            <w:tcW w:w="6876" w:type="dxa"/>
            <w:shd w:val="clear" w:color="auto" w:fill="EEECE1" w:themeFill="background2"/>
          </w:tcPr>
          <w:p w14:paraId="1A24C296" w14:textId="4CACE130" w:rsidR="006B10C6" w:rsidRDefault="006B10C6" w:rsidP="00806214">
            <w:pPr>
              <w:spacing w:after="120"/>
              <w:ind w:firstLine="196"/>
              <w:rPr>
                <w:b/>
                <w:bCs/>
              </w:rPr>
            </w:pPr>
            <w:r>
              <w:rPr>
                <w:rFonts w:hint="eastAsia"/>
                <w:b/>
                <w:bCs/>
              </w:rPr>
              <w:t>Comments</w:t>
            </w:r>
          </w:p>
        </w:tc>
      </w:tr>
      <w:tr w:rsidR="006B10C6" w14:paraId="1253506D" w14:textId="77777777" w:rsidTr="006B10C6">
        <w:tc>
          <w:tcPr>
            <w:tcW w:w="1696" w:type="dxa"/>
          </w:tcPr>
          <w:p w14:paraId="18759E7E" w14:textId="24C6F8F6" w:rsidR="006B10C6" w:rsidRDefault="00806214" w:rsidP="00806214">
            <w:pPr>
              <w:spacing w:after="120"/>
              <w:ind w:firstLineChars="0" w:firstLine="0"/>
              <w:rPr>
                <w:rFonts w:eastAsia="SimSun"/>
                <w:lang w:eastAsia="zh-CN"/>
              </w:rPr>
            </w:pPr>
            <w:r>
              <w:rPr>
                <w:rFonts w:eastAsia="SimSun" w:hint="eastAsia"/>
                <w:lang w:eastAsia="zh-CN"/>
              </w:rPr>
              <w:t>H</w:t>
            </w:r>
            <w:r>
              <w:rPr>
                <w:rFonts w:eastAsia="SimSun"/>
                <w:lang w:eastAsia="zh-CN"/>
              </w:rPr>
              <w:t>uawei, HiSilicon</w:t>
            </w:r>
          </w:p>
        </w:tc>
        <w:tc>
          <w:tcPr>
            <w:tcW w:w="1204" w:type="dxa"/>
          </w:tcPr>
          <w:p w14:paraId="0BDA245F" w14:textId="0B837208" w:rsidR="006B10C6" w:rsidRDefault="00806214" w:rsidP="00806214">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734DFF98" w14:textId="4C239363" w:rsidR="006B10C6" w:rsidRDefault="006B10C6" w:rsidP="00806214">
            <w:pPr>
              <w:spacing w:after="120"/>
              <w:rPr>
                <w:rFonts w:eastAsia="SimSun"/>
                <w:lang w:eastAsia="zh-CN"/>
              </w:rPr>
            </w:pPr>
          </w:p>
        </w:tc>
      </w:tr>
      <w:tr w:rsidR="00A1012F" w14:paraId="121E4797" w14:textId="77777777" w:rsidTr="006B10C6">
        <w:tc>
          <w:tcPr>
            <w:tcW w:w="1696" w:type="dxa"/>
          </w:tcPr>
          <w:p w14:paraId="452D18DD" w14:textId="025C8D3C" w:rsidR="00A1012F" w:rsidRPr="00A1012F" w:rsidRDefault="00A1012F" w:rsidP="00A1012F">
            <w:pPr>
              <w:spacing w:after="120"/>
              <w:rPr>
                <w:rFonts w:eastAsia="ＭＳ 明朝" w:hint="eastAsia"/>
                <w:lang w:eastAsia="ja-JP"/>
              </w:rPr>
            </w:pPr>
            <w:r>
              <w:rPr>
                <w:rFonts w:eastAsia="ＭＳ 明朝" w:hint="eastAsia"/>
                <w:lang w:eastAsia="ja-JP"/>
              </w:rPr>
              <w:t>P</w:t>
            </w:r>
            <w:r>
              <w:rPr>
                <w:rFonts w:eastAsia="ＭＳ 明朝"/>
                <w:lang w:eastAsia="ja-JP"/>
              </w:rPr>
              <w:t>anasonic</w:t>
            </w:r>
          </w:p>
        </w:tc>
        <w:tc>
          <w:tcPr>
            <w:tcW w:w="1204" w:type="dxa"/>
          </w:tcPr>
          <w:p w14:paraId="6E1FB49E" w14:textId="6F93A6ED" w:rsidR="00A1012F" w:rsidRPr="00A1012F" w:rsidRDefault="00A1012F" w:rsidP="00806214">
            <w:pPr>
              <w:spacing w:after="120"/>
              <w:rPr>
                <w:rFonts w:eastAsia="ＭＳ 明朝" w:hint="eastAsia"/>
                <w:lang w:eastAsia="ja-JP"/>
              </w:rPr>
            </w:pPr>
            <w:r>
              <w:rPr>
                <w:rFonts w:eastAsia="ＭＳ 明朝" w:hint="eastAsia"/>
                <w:lang w:eastAsia="ja-JP"/>
              </w:rPr>
              <w:t>Y</w:t>
            </w:r>
            <w:r>
              <w:rPr>
                <w:rFonts w:eastAsia="ＭＳ 明朝"/>
                <w:lang w:eastAsia="ja-JP"/>
              </w:rPr>
              <w:t>es</w:t>
            </w:r>
          </w:p>
        </w:tc>
        <w:tc>
          <w:tcPr>
            <w:tcW w:w="6876" w:type="dxa"/>
          </w:tcPr>
          <w:p w14:paraId="51610589" w14:textId="77777777" w:rsidR="00A1012F" w:rsidRDefault="00A1012F" w:rsidP="00806214">
            <w:pPr>
              <w:spacing w:after="120"/>
              <w:rPr>
                <w:rFonts w:eastAsia="SimSun"/>
                <w:lang w:eastAsia="zh-CN"/>
              </w:rPr>
            </w:pPr>
          </w:p>
        </w:tc>
      </w:tr>
    </w:tbl>
    <w:p w14:paraId="525D82A7" w14:textId="23D2493A" w:rsidR="00BF03EB" w:rsidRDefault="00BF03EB" w:rsidP="006B10C6">
      <w:pPr>
        <w:ind w:firstLineChars="0" w:firstLine="0"/>
        <w:rPr>
          <w:lang w:val="en-GB"/>
        </w:rPr>
      </w:pPr>
    </w:p>
    <w:p w14:paraId="554FF1CA" w14:textId="6A6EFAA8" w:rsidR="006B10C6" w:rsidRDefault="006B10C6" w:rsidP="006B10C6">
      <w:pPr>
        <w:ind w:firstLineChars="0" w:firstLine="0"/>
        <w:rPr>
          <w:bCs/>
          <w:lang w:val="en-GB"/>
        </w:rPr>
      </w:pPr>
      <w:r w:rsidRPr="006B10C6">
        <w:rPr>
          <w:bCs/>
          <w:lang w:val="en-GB"/>
        </w:rPr>
        <w:t>After Phase I discussion, f</w:t>
      </w:r>
      <w:r>
        <w:rPr>
          <w:bCs/>
          <w:lang w:val="en-GB"/>
        </w:rPr>
        <w:t xml:space="preserve">ollowing proposal </w:t>
      </w:r>
      <w:r w:rsidR="00C92DEE">
        <w:rPr>
          <w:bCs/>
          <w:lang w:val="en-GB"/>
        </w:rPr>
        <w:t>2</w:t>
      </w:r>
      <w:r>
        <w:rPr>
          <w:bCs/>
          <w:lang w:val="en-GB"/>
        </w:rPr>
        <w:t xml:space="preserve"> is derived</w:t>
      </w:r>
      <w:r w:rsidR="00C92DEE">
        <w:rPr>
          <w:bCs/>
          <w:lang w:val="en-GB"/>
        </w:rPr>
        <w:t xml:space="preserve"> for clarification on the potential </w:t>
      </w:r>
      <w:r>
        <w:rPr>
          <w:bCs/>
          <w:lang w:val="en-GB"/>
        </w:rPr>
        <w:t xml:space="preserve">TRS/CSI-RS </w:t>
      </w:r>
      <w:r w:rsidR="00C92DEE">
        <w:rPr>
          <w:bCs/>
          <w:lang w:val="en-GB"/>
        </w:rPr>
        <w:t>occasions for idle/inactive mode.</w:t>
      </w:r>
    </w:p>
    <w:p w14:paraId="584DCB53" w14:textId="77777777" w:rsidR="006B10C6" w:rsidRPr="00C92DEE" w:rsidRDefault="006B10C6" w:rsidP="006B10C6">
      <w:pPr>
        <w:ind w:firstLineChars="0" w:firstLine="0"/>
        <w:rPr>
          <w:lang w:val="en-GB"/>
        </w:rPr>
      </w:pPr>
    </w:p>
    <w:p w14:paraId="442CF913" w14:textId="7E17F2A3" w:rsidR="006B10C6" w:rsidRPr="006B10C6" w:rsidRDefault="006B10C6" w:rsidP="006B10C6">
      <w:pPr>
        <w:ind w:firstLineChars="0" w:firstLine="0"/>
        <w:rPr>
          <w:b/>
          <w:bCs/>
          <w:lang w:val="en-GB"/>
        </w:rPr>
      </w:pPr>
      <w:r>
        <w:rPr>
          <w:b/>
          <w:bCs/>
          <w:highlight w:val="yellow"/>
          <w:lang w:val="en-GB"/>
        </w:rPr>
        <w:t>Proposal 2:</w:t>
      </w:r>
      <w:r>
        <w:rPr>
          <w:b/>
          <w:bCs/>
          <w:lang w:val="en-GB"/>
        </w:rPr>
        <w:t xml:space="preserve"> </w:t>
      </w:r>
      <w:r w:rsidRPr="006B10C6">
        <w:rPr>
          <w:b/>
          <w:bCs/>
          <w:lang w:val="en-GB"/>
        </w:rPr>
        <w:t xml:space="preserve">The TRS/CSI-RS occasion(s) available in </w:t>
      </w:r>
      <w:r>
        <w:rPr>
          <w:b/>
          <w:bCs/>
          <w:lang w:val="en-GB"/>
        </w:rPr>
        <w:t xml:space="preserve">connected mode UE can be share </w:t>
      </w:r>
      <w:r w:rsidRPr="006B10C6">
        <w:rPr>
          <w:b/>
          <w:bCs/>
          <w:lang w:val="en-GB"/>
        </w:rPr>
        <w:t>in idle/inactive mode for a UE.</w:t>
      </w:r>
    </w:p>
    <w:p w14:paraId="7BEB474F" w14:textId="7DD5E4EB" w:rsidR="006B10C6" w:rsidRDefault="006B10C6" w:rsidP="006B10C6">
      <w:pPr>
        <w:ind w:firstLineChars="0" w:firstLine="0"/>
        <w:rPr>
          <w:lang w:val="en-GB"/>
        </w:rPr>
      </w:pPr>
    </w:p>
    <w:p w14:paraId="5F7E47DB" w14:textId="452A34EC" w:rsidR="00C92DEE" w:rsidRDefault="00C92DEE" w:rsidP="00C92DEE">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af7"/>
        <w:tblW w:w="9776" w:type="dxa"/>
        <w:tblLayout w:type="fixed"/>
        <w:tblLook w:val="04A0" w:firstRow="1" w:lastRow="0" w:firstColumn="1" w:lastColumn="0" w:noHBand="0" w:noVBand="1"/>
      </w:tblPr>
      <w:tblGrid>
        <w:gridCol w:w="1838"/>
        <w:gridCol w:w="1062"/>
        <w:gridCol w:w="6876"/>
      </w:tblGrid>
      <w:tr w:rsidR="006B10C6" w14:paraId="47ED1E7F" w14:textId="77777777" w:rsidTr="00806214">
        <w:tc>
          <w:tcPr>
            <w:tcW w:w="1838" w:type="dxa"/>
            <w:shd w:val="clear" w:color="auto" w:fill="EEECE1" w:themeFill="background2"/>
          </w:tcPr>
          <w:p w14:paraId="0968962B" w14:textId="43050FF7" w:rsidR="006B10C6" w:rsidRDefault="006B10C6" w:rsidP="00806214">
            <w:pPr>
              <w:spacing w:after="120"/>
              <w:ind w:firstLine="196"/>
              <w:rPr>
                <w:b/>
                <w:bCs/>
              </w:rPr>
            </w:pPr>
            <w:r>
              <w:rPr>
                <w:b/>
                <w:bCs/>
              </w:rPr>
              <w:t>Company</w:t>
            </w:r>
          </w:p>
        </w:tc>
        <w:tc>
          <w:tcPr>
            <w:tcW w:w="1062" w:type="dxa"/>
            <w:shd w:val="clear" w:color="auto" w:fill="EEECE1" w:themeFill="background2"/>
          </w:tcPr>
          <w:p w14:paraId="0C559982" w14:textId="77777777" w:rsidR="006B10C6" w:rsidRDefault="006B10C6" w:rsidP="00806214">
            <w:pPr>
              <w:spacing w:after="120"/>
              <w:ind w:firstLine="196"/>
              <w:rPr>
                <w:b/>
                <w:bCs/>
              </w:rPr>
            </w:pPr>
            <w:r>
              <w:rPr>
                <w:b/>
                <w:bCs/>
              </w:rPr>
              <w:t>Yes/No</w:t>
            </w:r>
          </w:p>
        </w:tc>
        <w:tc>
          <w:tcPr>
            <w:tcW w:w="6876" w:type="dxa"/>
            <w:shd w:val="clear" w:color="auto" w:fill="EEECE1" w:themeFill="background2"/>
          </w:tcPr>
          <w:p w14:paraId="4AEED84F" w14:textId="77777777" w:rsidR="006B10C6" w:rsidRDefault="006B10C6" w:rsidP="00806214">
            <w:pPr>
              <w:spacing w:after="120"/>
              <w:ind w:firstLine="196"/>
              <w:rPr>
                <w:b/>
                <w:bCs/>
              </w:rPr>
            </w:pPr>
            <w:r>
              <w:rPr>
                <w:rFonts w:hint="eastAsia"/>
                <w:b/>
                <w:bCs/>
              </w:rPr>
              <w:t>Comments</w:t>
            </w:r>
          </w:p>
        </w:tc>
      </w:tr>
      <w:tr w:rsidR="006B10C6" w14:paraId="125411CA" w14:textId="77777777" w:rsidTr="00806214">
        <w:tc>
          <w:tcPr>
            <w:tcW w:w="1838" w:type="dxa"/>
          </w:tcPr>
          <w:p w14:paraId="6EB7D922" w14:textId="6107F4AB" w:rsidR="006B10C6" w:rsidRDefault="00806214" w:rsidP="00806214">
            <w:pPr>
              <w:spacing w:after="120"/>
              <w:rPr>
                <w:rFonts w:eastAsia="SimSun"/>
                <w:lang w:eastAsia="zh-CN"/>
              </w:rPr>
            </w:pPr>
            <w:r>
              <w:rPr>
                <w:rFonts w:eastAsia="SimSun" w:hint="eastAsia"/>
                <w:lang w:eastAsia="zh-CN"/>
              </w:rPr>
              <w:t>H</w:t>
            </w:r>
            <w:r>
              <w:rPr>
                <w:rFonts w:eastAsia="SimSun"/>
                <w:lang w:eastAsia="zh-CN"/>
              </w:rPr>
              <w:t>uawei, HiSilicon</w:t>
            </w:r>
          </w:p>
        </w:tc>
        <w:tc>
          <w:tcPr>
            <w:tcW w:w="1062" w:type="dxa"/>
          </w:tcPr>
          <w:p w14:paraId="1E11D5E1" w14:textId="308C912B" w:rsidR="006B10C6" w:rsidRDefault="00806214" w:rsidP="00806214">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41F60A31" w14:textId="22E12BF7" w:rsidR="00806214" w:rsidRDefault="00806214" w:rsidP="00806214">
            <w:pPr>
              <w:spacing w:after="120"/>
              <w:ind w:firstLineChars="0" w:firstLine="0"/>
              <w:rPr>
                <w:rFonts w:eastAsia="SimSun"/>
              </w:rPr>
            </w:pPr>
            <w:r>
              <w:rPr>
                <w:rFonts w:eastAsia="SimSun"/>
              </w:rPr>
              <w:t>For the updated proposal, w</w:t>
            </w:r>
            <w:r w:rsidRPr="00806214">
              <w:rPr>
                <w:rFonts w:eastAsia="SimSun"/>
              </w:rPr>
              <w:t xml:space="preserve">e think this proposal means that an idle/inactive mode UE can only use the TRS/CSI-RS occasions that were available </w:t>
            </w:r>
            <w:r w:rsidR="00545412">
              <w:rPr>
                <w:rFonts w:eastAsia="SimSun"/>
              </w:rPr>
              <w:t>for</w:t>
            </w:r>
            <w:r w:rsidRPr="00806214">
              <w:rPr>
                <w:rFonts w:eastAsia="SimSun"/>
              </w:rPr>
              <w:t xml:space="preserve"> the same UE </w:t>
            </w:r>
            <w:r w:rsidR="00545412">
              <w:rPr>
                <w:rFonts w:eastAsia="SimSun"/>
              </w:rPr>
              <w:t xml:space="preserve">when the UE is </w:t>
            </w:r>
            <w:r w:rsidRPr="00806214">
              <w:rPr>
                <w:rFonts w:eastAsia="SimSun"/>
              </w:rPr>
              <w:t xml:space="preserve">in </w:t>
            </w:r>
            <w:r>
              <w:rPr>
                <w:rFonts w:eastAsia="SimSun"/>
              </w:rPr>
              <w:t xml:space="preserve">connected mode. This </w:t>
            </w:r>
            <w:r w:rsidR="00545412">
              <w:rPr>
                <w:rFonts w:eastAsia="SimSun"/>
              </w:rPr>
              <w:t>mis</w:t>
            </w:r>
            <w:r w:rsidR="0057106A">
              <w:rPr>
                <w:rFonts w:eastAsia="SimSun"/>
              </w:rPr>
              <w:t>s-interprets</w:t>
            </w:r>
            <w:r w:rsidR="00545412">
              <w:rPr>
                <w:rFonts w:eastAsia="SimSun"/>
              </w:rPr>
              <w:t xml:space="preserve"> the scope of the WID and </w:t>
            </w:r>
            <w:r>
              <w:rPr>
                <w:rFonts w:eastAsia="SimSun"/>
              </w:rPr>
              <w:t>will restrict the usage and benefit of potential TRS/CSI-RS occasions. Therefore, we have concerns on this update.</w:t>
            </w:r>
          </w:p>
          <w:p w14:paraId="7806E392" w14:textId="2F8D219E" w:rsidR="00806214" w:rsidRDefault="00806214" w:rsidP="00806214">
            <w:pPr>
              <w:spacing w:after="120"/>
              <w:ind w:firstLineChars="0" w:firstLine="0"/>
              <w:rPr>
                <w:rFonts w:eastAsia="SimSun"/>
                <w:lang w:eastAsia="zh-CN"/>
              </w:rPr>
            </w:pPr>
            <w:r>
              <w:rPr>
                <w:rFonts w:eastAsia="SimSun" w:hint="eastAsia"/>
                <w:lang w:eastAsia="zh-CN"/>
              </w:rPr>
              <w:t>A</w:t>
            </w:r>
            <w:r>
              <w:rPr>
                <w:rFonts w:eastAsia="SimSun"/>
                <w:lang w:eastAsia="zh-CN"/>
              </w:rPr>
              <w:t xml:space="preserve">ctually, the original proposal from the moderator is </w:t>
            </w:r>
            <w:r w:rsidR="00545412">
              <w:rPr>
                <w:rFonts w:eastAsia="SimSun"/>
                <w:lang w:eastAsia="zh-CN"/>
              </w:rPr>
              <w:t>clear</w:t>
            </w:r>
            <w:r>
              <w:rPr>
                <w:rFonts w:eastAsia="SimSun"/>
                <w:lang w:eastAsia="zh-CN"/>
              </w:rPr>
              <w:t>.</w:t>
            </w:r>
            <w:r w:rsidR="00545412">
              <w:rPr>
                <w:rFonts w:eastAsia="SimSun"/>
                <w:lang w:eastAsia="zh-CN"/>
              </w:rPr>
              <w:t xml:space="preserve"> If the intention of the change was aligning the wording with WID</w:t>
            </w:r>
            <w:r w:rsidR="00545412">
              <w:rPr>
                <w:rFonts w:eastAsia="SimSun" w:hint="eastAsia"/>
                <w:lang w:eastAsia="zh-CN"/>
              </w:rPr>
              <w:t>,</w:t>
            </w:r>
            <w:r w:rsidR="00545412">
              <w:rPr>
                <w:rFonts w:eastAsia="SimSun"/>
                <w:lang w:eastAsia="zh-CN"/>
              </w:rPr>
              <w:t xml:space="preserve"> it should be fully aligned with the WID. Some updates are made to resolve the issue:</w:t>
            </w:r>
          </w:p>
          <w:p w14:paraId="2D46DB33" w14:textId="43D70AB3" w:rsidR="00806214" w:rsidRPr="00545412" w:rsidRDefault="00545412" w:rsidP="00545412">
            <w:pPr>
              <w:ind w:firstLineChars="0" w:firstLine="0"/>
              <w:rPr>
                <w:b/>
                <w:bCs/>
                <w:lang w:val="en-GB"/>
              </w:rPr>
            </w:pPr>
            <w:r>
              <w:rPr>
                <w:b/>
                <w:bCs/>
                <w:highlight w:val="yellow"/>
                <w:lang w:val="en-GB"/>
              </w:rPr>
              <w:t>Proposal 2:</w:t>
            </w:r>
            <w:r>
              <w:rPr>
                <w:b/>
                <w:bCs/>
                <w:lang w:val="en-GB"/>
              </w:rPr>
              <w:t xml:space="preserve"> </w:t>
            </w:r>
            <w:r w:rsidRPr="006B10C6">
              <w:rPr>
                <w:b/>
                <w:bCs/>
                <w:lang w:val="en-GB"/>
              </w:rPr>
              <w:t xml:space="preserve">The TRS/CSI-RS occasion(s) available in </w:t>
            </w:r>
            <w:r>
              <w:rPr>
                <w:b/>
                <w:bCs/>
                <w:lang w:val="en-GB"/>
              </w:rPr>
              <w:t xml:space="preserve">connected mode </w:t>
            </w:r>
            <w:r w:rsidRPr="00545412">
              <w:rPr>
                <w:b/>
                <w:bCs/>
                <w:strike/>
                <w:color w:val="FF0000"/>
                <w:lang w:val="en-GB"/>
              </w:rPr>
              <w:t xml:space="preserve">UE </w:t>
            </w:r>
            <w:r>
              <w:rPr>
                <w:b/>
                <w:bCs/>
                <w:lang w:val="en-GB"/>
              </w:rPr>
              <w:t>can be share</w:t>
            </w:r>
            <w:r w:rsidRPr="00545412">
              <w:rPr>
                <w:b/>
                <w:bCs/>
                <w:color w:val="FF0000"/>
                <w:lang w:val="en-GB"/>
              </w:rPr>
              <w:t>d</w:t>
            </w:r>
            <w:r>
              <w:rPr>
                <w:b/>
                <w:bCs/>
                <w:lang w:val="en-GB"/>
              </w:rPr>
              <w:t xml:space="preserve"> </w:t>
            </w:r>
            <w:r w:rsidRPr="00545412">
              <w:rPr>
                <w:b/>
                <w:bCs/>
                <w:strike/>
                <w:color w:val="FF0000"/>
                <w:lang w:val="en-GB"/>
              </w:rPr>
              <w:t>in</w:t>
            </w:r>
            <w:r w:rsidRPr="006B10C6">
              <w:rPr>
                <w:b/>
                <w:bCs/>
                <w:lang w:val="en-GB"/>
              </w:rPr>
              <w:t xml:space="preserve"> </w:t>
            </w:r>
            <w:r w:rsidRPr="00545412">
              <w:rPr>
                <w:b/>
                <w:bCs/>
                <w:color w:val="FF0000"/>
                <w:lang w:val="en-GB"/>
              </w:rPr>
              <w:t xml:space="preserve">to </w:t>
            </w:r>
            <w:r w:rsidRPr="006B10C6">
              <w:rPr>
                <w:b/>
                <w:bCs/>
                <w:lang w:val="en-GB"/>
              </w:rPr>
              <w:t xml:space="preserve">idle/inactive mode </w:t>
            </w:r>
            <w:r w:rsidRPr="00545412">
              <w:rPr>
                <w:b/>
                <w:bCs/>
                <w:strike/>
                <w:color w:val="FF0000"/>
                <w:lang w:val="en-GB"/>
              </w:rPr>
              <w:t xml:space="preserve">for a </w:t>
            </w:r>
            <w:r w:rsidRPr="006B10C6">
              <w:rPr>
                <w:b/>
                <w:bCs/>
                <w:lang w:val="en-GB"/>
              </w:rPr>
              <w:t>UE</w:t>
            </w:r>
            <w:r w:rsidRPr="00545412">
              <w:rPr>
                <w:b/>
                <w:bCs/>
                <w:color w:val="FF0000"/>
                <w:lang w:val="en-GB"/>
              </w:rPr>
              <w:t>s</w:t>
            </w:r>
            <w:r w:rsidRPr="006B10C6">
              <w:rPr>
                <w:b/>
                <w:bCs/>
                <w:lang w:val="en-GB"/>
              </w:rPr>
              <w:t>.</w:t>
            </w:r>
          </w:p>
        </w:tc>
      </w:tr>
      <w:tr w:rsidR="004E7894" w14:paraId="620EF5AA" w14:textId="77777777" w:rsidTr="00806214">
        <w:tc>
          <w:tcPr>
            <w:tcW w:w="1838" w:type="dxa"/>
          </w:tcPr>
          <w:p w14:paraId="1D797A4D" w14:textId="7FEA5F02" w:rsidR="004E7894" w:rsidRPr="004E7894" w:rsidRDefault="004E7894" w:rsidP="00806214">
            <w:pPr>
              <w:spacing w:after="120"/>
              <w:rPr>
                <w:rFonts w:eastAsia="ＭＳ 明朝" w:hint="eastAsia"/>
                <w:lang w:eastAsia="ja-JP"/>
              </w:rPr>
            </w:pPr>
            <w:r>
              <w:rPr>
                <w:rFonts w:eastAsia="ＭＳ 明朝" w:hint="eastAsia"/>
                <w:lang w:eastAsia="ja-JP"/>
              </w:rPr>
              <w:t>P</w:t>
            </w:r>
            <w:r>
              <w:rPr>
                <w:rFonts w:eastAsia="ＭＳ 明朝"/>
                <w:lang w:eastAsia="ja-JP"/>
              </w:rPr>
              <w:t>anasonic</w:t>
            </w:r>
          </w:p>
        </w:tc>
        <w:tc>
          <w:tcPr>
            <w:tcW w:w="1062" w:type="dxa"/>
          </w:tcPr>
          <w:p w14:paraId="5855A926" w14:textId="59473919" w:rsidR="004E7894" w:rsidRPr="004E7894" w:rsidRDefault="004E7894" w:rsidP="00806214">
            <w:pPr>
              <w:spacing w:after="120"/>
              <w:rPr>
                <w:rFonts w:eastAsia="ＭＳ 明朝" w:hint="eastAsia"/>
                <w:lang w:eastAsia="ja-JP"/>
              </w:rPr>
            </w:pPr>
            <w:r>
              <w:rPr>
                <w:rFonts w:eastAsia="ＭＳ 明朝" w:hint="eastAsia"/>
                <w:lang w:eastAsia="ja-JP"/>
              </w:rPr>
              <w:t>Y</w:t>
            </w:r>
            <w:r>
              <w:rPr>
                <w:rFonts w:eastAsia="ＭＳ 明朝"/>
                <w:lang w:eastAsia="ja-JP"/>
              </w:rPr>
              <w:t>es in the intention</w:t>
            </w:r>
          </w:p>
        </w:tc>
        <w:tc>
          <w:tcPr>
            <w:tcW w:w="6876" w:type="dxa"/>
          </w:tcPr>
          <w:p w14:paraId="0FCAB4B1" w14:textId="77777777" w:rsidR="004E7894" w:rsidRDefault="004E7894" w:rsidP="004E7894">
            <w:pPr>
              <w:spacing w:after="120"/>
              <w:jc w:val="left"/>
              <w:rPr>
                <w:rFonts w:eastAsia="ＭＳ 明朝"/>
                <w:lang w:eastAsia="ja-JP"/>
              </w:rPr>
            </w:pPr>
            <w:r>
              <w:rPr>
                <w:rFonts w:eastAsia="ＭＳ 明朝"/>
                <w:lang w:eastAsia="ja-JP"/>
              </w:rPr>
              <w:t>We suggest wording update as following.</w:t>
            </w:r>
          </w:p>
          <w:p w14:paraId="6946F417" w14:textId="51EF76F0" w:rsidR="004E7894" w:rsidRPr="004E7894" w:rsidRDefault="004E7894" w:rsidP="004E7894">
            <w:pPr>
              <w:spacing w:after="120"/>
              <w:jc w:val="left"/>
              <w:rPr>
                <w:rFonts w:eastAsia="ＭＳ 明朝" w:hint="eastAsia"/>
                <w:lang w:val="en-GB" w:eastAsia="ja-JP"/>
              </w:rPr>
            </w:pPr>
            <w:r w:rsidRPr="007B4876">
              <w:rPr>
                <w:rFonts w:eastAsia="ＭＳ 明朝"/>
                <w:lang w:val="en-GB" w:eastAsia="ja-JP"/>
              </w:rPr>
              <w:t xml:space="preserve">The TRS/CSI-RS occasion(s) available </w:t>
            </w:r>
            <w:r>
              <w:rPr>
                <w:rFonts w:eastAsia="ＭＳ 明朝"/>
                <w:lang w:val="en-GB" w:eastAsia="ja-JP"/>
              </w:rPr>
              <w:t>for</w:t>
            </w:r>
            <w:r w:rsidRPr="007B4876">
              <w:rPr>
                <w:rFonts w:eastAsia="ＭＳ 明朝"/>
                <w:lang w:val="en-GB" w:eastAsia="ja-JP"/>
              </w:rPr>
              <w:t xml:space="preserve"> </w:t>
            </w:r>
            <w:r>
              <w:rPr>
                <w:rFonts w:eastAsia="ＭＳ 明朝"/>
                <w:lang w:val="en-GB" w:eastAsia="ja-JP"/>
              </w:rPr>
              <w:t xml:space="preserve">certain </w:t>
            </w:r>
            <w:r w:rsidRPr="007B4876">
              <w:rPr>
                <w:rFonts w:eastAsia="ＭＳ 明朝"/>
                <w:lang w:val="en-GB" w:eastAsia="ja-JP"/>
              </w:rPr>
              <w:t>connected mode UE</w:t>
            </w:r>
            <w:r>
              <w:rPr>
                <w:rFonts w:eastAsia="ＭＳ 明朝"/>
                <w:lang w:val="en-GB" w:eastAsia="ja-JP"/>
              </w:rPr>
              <w:t>(s)</w:t>
            </w:r>
            <w:r w:rsidRPr="007B4876">
              <w:rPr>
                <w:rFonts w:eastAsia="ＭＳ 明朝"/>
                <w:lang w:val="en-GB" w:eastAsia="ja-JP"/>
              </w:rPr>
              <w:t xml:space="preserve"> can be share</w:t>
            </w:r>
            <w:r>
              <w:rPr>
                <w:rFonts w:eastAsia="ＭＳ 明朝"/>
                <w:lang w:val="en-GB" w:eastAsia="ja-JP"/>
              </w:rPr>
              <w:t>d with</w:t>
            </w:r>
            <w:r w:rsidRPr="007B4876">
              <w:rPr>
                <w:rFonts w:eastAsia="ＭＳ 明朝"/>
                <w:lang w:val="en-GB" w:eastAsia="ja-JP"/>
              </w:rPr>
              <w:t xml:space="preserve"> idle/inactive mode </w:t>
            </w:r>
            <w:r>
              <w:rPr>
                <w:rFonts w:eastAsia="ＭＳ 明朝"/>
                <w:lang w:val="en-GB" w:eastAsia="ja-JP"/>
              </w:rPr>
              <w:t>UE(s)</w:t>
            </w:r>
            <w:r w:rsidRPr="007B4876">
              <w:rPr>
                <w:rFonts w:eastAsia="ＭＳ 明朝"/>
                <w:lang w:val="en-GB" w:eastAsia="ja-JP"/>
              </w:rPr>
              <w:t>.</w:t>
            </w:r>
          </w:p>
        </w:tc>
      </w:tr>
    </w:tbl>
    <w:p w14:paraId="3E3B3931" w14:textId="699D1BCC" w:rsidR="006B10C6" w:rsidRDefault="00C92DEE" w:rsidP="00C92DEE">
      <w:pPr>
        <w:ind w:firstLineChars="0" w:firstLine="0"/>
        <w:rPr>
          <w:lang w:val="en-GB"/>
        </w:rPr>
      </w:pPr>
      <w:r>
        <w:rPr>
          <w:lang w:val="en-GB"/>
        </w:rPr>
        <w:t>‘</w:t>
      </w:r>
    </w:p>
    <w:p w14:paraId="4B403E78" w14:textId="304A96DF" w:rsidR="00C92DEE" w:rsidRDefault="00C92DEE" w:rsidP="00C92DEE">
      <w:pPr>
        <w:ind w:firstLineChars="0" w:firstLine="0"/>
        <w:rPr>
          <w:lang w:val="en-GB"/>
        </w:rPr>
      </w:pPr>
      <w:r>
        <w:rPr>
          <w:lang w:val="en-GB"/>
        </w:rPr>
        <w:t xml:space="preserve">During Phase I discussion, some companies think that TRS/CSI-RS for idle/inactive mode is always subject to the TRS/CSI-RS for connected mode, </w:t>
      </w:r>
      <w:r w:rsidR="000765B1">
        <w:rPr>
          <w:lang w:val="en-GB"/>
        </w:rPr>
        <w:t>while</w:t>
      </w:r>
      <w:r>
        <w:rPr>
          <w:lang w:val="en-GB"/>
        </w:rPr>
        <w:t xml:space="preserve"> other companies think that TRS/CSI-RS for idle/inactive mode can still be transmitted when the TRS/CSI-RS is no longer used for connected mode UE. Since the companies views are diverge, we need to align the views for </w:t>
      </w:r>
      <w:r w:rsidR="000765B1">
        <w:rPr>
          <w:lang w:val="en-GB"/>
        </w:rPr>
        <w:t>move forward</w:t>
      </w:r>
      <w:r>
        <w:rPr>
          <w:lang w:val="en-GB"/>
        </w:rPr>
        <w:t xml:space="preserve">. </w:t>
      </w:r>
    </w:p>
    <w:p w14:paraId="18F645C2" w14:textId="4C1B2B8D" w:rsidR="00C92DEE" w:rsidRDefault="00C92DEE" w:rsidP="00C92DEE">
      <w:pPr>
        <w:ind w:firstLineChars="0" w:firstLine="0"/>
        <w:rPr>
          <w:lang w:val="en-GB"/>
        </w:rPr>
      </w:pPr>
    </w:p>
    <w:p w14:paraId="0C80B386" w14:textId="5DEE784C" w:rsidR="00C92DEE" w:rsidRPr="006B10C6" w:rsidRDefault="0042763F" w:rsidP="00C92DEE">
      <w:pPr>
        <w:ind w:firstLineChars="0" w:firstLine="0"/>
        <w:rPr>
          <w:b/>
          <w:bCs/>
          <w:lang w:val="en-GB"/>
        </w:rPr>
      </w:pPr>
      <w:r>
        <w:rPr>
          <w:b/>
          <w:bCs/>
          <w:highlight w:val="yellow"/>
          <w:lang w:val="en-GB"/>
        </w:rPr>
        <w:t>Question 1</w:t>
      </w:r>
      <w:r w:rsidR="00C92DEE" w:rsidRPr="00C92DEE">
        <w:rPr>
          <w:b/>
          <w:bCs/>
          <w:highlight w:val="yellow"/>
          <w:lang w:val="en-GB"/>
        </w:rPr>
        <w:t>:</w:t>
      </w:r>
      <w:r w:rsidR="00C92DEE">
        <w:rPr>
          <w:b/>
          <w:bCs/>
          <w:lang w:val="en-GB"/>
        </w:rPr>
        <w:t xml:space="preserve"> Can t</w:t>
      </w:r>
      <w:r w:rsidR="00C92DEE" w:rsidRPr="006B10C6">
        <w:rPr>
          <w:b/>
          <w:bCs/>
          <w:lang w:val="en-GB"/>
        </w:rPr>
        <w:t xml:space="preserve">he TRS/CSI-RS </w:t>
      </w:r>
      <w:r w:rsidR="00C92DEE">
        <w:rPr>
          <w:b/>
          <w:bCs/>
          <w:lang w:val="en-GB"/>
        </w:rPr>
        <w:t>be transmitted for idle/inactive UEs when the TRS/CSI-RS is no longer used for connected mode UE?</w:t>
      </w:r>
    </w:p>
    <w:p w14:paraId="49629531" w14:textId="6B0CD187" w:rsidR="00C92DEE" w:rsidRDefault="00C92DEE" w:rsidP="00C92DEE">
      <w:pPr>
        <w:ind w:firstLineChars="0" w:firstLine="0"/>
        <w:rPr>
          <w:lang w:val="en-GB"/>
        </w:rPr>
      </w:pPr>
    </w:p>
    <w:p w14:paraId="4B13A818" w14:textId="4C5D4485" w:rsidR="00C92DEE" w:rsidRDefault="00C92DEE" w:rsidP="00C92DEE">
      <w:pPr>
        <w:ind w:firstLineChars="0" w:firstLine="0"/>
        <w:rPr>
          <w:b/>
        </w:rPr>
      </w:pPr>
      <w:r>
        <w:rPr>
          <w:rFonts w:hint="eastAsia"/>
          <w:b/>
        </w:rPr>
        <w:t xml:space="preserve">Please provide your </w:t>
      </w:r>
      <w:r>
        <w:rPr>
          <w:b/>
        </w:rPr>
        <w:t>view</w:t>
      </w:r>
      <w:r>
        <w:rPr>
          <w:rFonts w:hint="eastAsia"/>
          <w:b/>
        </w:rPr>
        <w:t xml:space="preserve"> </w:t>
      </w:r>
      <w:r>
        <w:rPr>
          <w:b/>
        </w:rPr>
        <w:t>on Question 1 in the table</w:t>
      </w:r>
      <w:r w:rsidR="000765B1">
        <w:rPr>
          <w:b/>
        </w:rPr>
        <w:t xml:space="preserve"> below</w:t>
      </w:r>
      <w:r>
        <w:rPr>
          <w:b/>
        </w:rPr>
        <w:t>:</w:t>
      </w:r>
    </w:p>
    <w:tbl>
      <w:tblPr>
        <w:tblStyle w:val="af7"/>
        <w:tblW w:w="9776" w:type="dxa"/>
        <w:tblLayout w:type="fixed"/>
        <w:tblLook w:val="04A0" w:firstRow="1" w:lastRow="0" w:firstColumn="1" w:lastColumn="0" w:noHBand="0" w:noVBand="1"/>
      </w:tblPr>
      <w:tblGrid>
        <w:gridCol w:w="1696"/>
        <w:gridCol w:w="1204"/>
        <w:gridCol w:w="6876"/>
      </w:tblGrid>
      <w:tr w:rsidR="00C92DEE" w14:paraId="7CAEDFAC" w14:textId="77777777" w:rsidTr="00806214">
        <w:tc>
          <w:tcPr>
            <w:tcW w:w="1696" w:type="dxa"/>
            <w:shd w:val="clear" w:color="auto" w:fill="EEECE1" w:themeFill="background2"/>
          </w:tcPr>
          <w:p w14:paraId="4C247756" w14:textId="77777777" w:rsidR="00C92DEE" w:rsidRDefault="00C92DEE" w:rsidP="00806214">
            <w:pPr>
              <w:spacing w:after="120"/>
              <w:ind w:firstLine="196"/>
              <w:rPr>
                <w:b/>
                <w:bCs/>
              </w:rPr>
            </w:pPr>
            <w:r>
              <w:rPr>
                <w:b/>
                <w:bCs/>
              </w:rPr>
              <w:t xml:space="preserve">Company </w:t>
            </w:r>
          </w:p>
        </w:tc>
        <w:tc>
          <w:tcPr>
            <w:tcW w:w="1204" w:type="dxa"/>
            <w:shd w:val="clear" w:color="auto" w:fill="EEECE1" w:themeFill="background2"/>
          </w:tcPr>
          <w:p w14:paraId="2E02F72F" w14:textId="77777777" w:rsidR="00C92DEE" w:rsidRDefault="00C92DEE" w:rsidP="00806214">
            <w:pPr>
              <w:spacing w:after="120"/>
              <w:ind w:firstLine="196"/>
              <w:rPr>
                <w:b/>
                <w:bCs/>
              </w:rPr>
            </w:pPr>
            <w:r>
              <w:rPr>
                <w:b/>
                <w:bCs/>
              </w:rPr>
              <w:t>Yes/No</w:t>
            </w:r>
          </w:p>
        </w:tc>
        <w:tc>
          <w:tcPr>
            <w:tcW w:w="6876" w:type="dxa"/>
            <w:shd w:val="clear" w:color="auto" w:fill="EEECE1" w:themeFill="background2"/>
          </w:tcPr>
          <w:p w14:paraId="42D190DA" w14:textId="77777777" w:rsidR="00C92DEE" w:rsidRDefault="00C92DEE" w:rsidP="00806214">
            <w:pPr>
              <w:spacing w:after="120"/>
              <w:ind w:firstLine="196"/>
              <w:rPr>
                <w:b/>
                <w:bCs/>
              </w:rPr>
            </w:pPr>
            <w:r>
              <w:rPr>
                <w:rFonts w:hint="eastAsia"/>
                <w:b/>
                <w:bCs/>
              </w:rPr>
              <w:t>Comments</w:t>
            </w:r>
          </w:p>
        </w:tc>
      </w:tr>
      <w:tr w:rsidR="00C92DEE" w14:paraId="6D9E5071" w14:textId="77777777" w:rsidTr="00806214">
        <w:tc>
          <w:tcPr>
            <w:tcW w:w="1696" w:type="dxa"/>
          </w:tcPr>
          <w:p w14:paraId="5BC7B993" w14:textId="4932A9CB" w:rsidR="00C92DEE" w:rsidRDefault="00545412" w:rsidP="00806214">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1827326B" w14:textId="77777777" w:rsidR="00C92DEE" w:rsidRDefault="00C92DEE" w:rsidP="00806214">
            <w:pPr>
              <w:spacing w:after="120"/>
              <w:rPr>
                <w:rFonts w:eastAsia="SimSun"/>
                <w:lang w:eastAsia="zh-CN"/>
              </w:rPr>
            </w:pPr>
          </w:p>
        </w:tc>
        <w:tc>
          <w:tcPr>
            <w:tcW w:w="6876" w:type="dxa"/>
          </w:tcPr>
          <w:p w14:paraId="32C5E992" w14:textId="2B56BD02" w:rsidR="00C92DEE" w:rsidRDefault="00545412" w:rsidP="00806214">
            <w:pPr>
              <w:spacing w:after="120"/>
              <w:rPr>
                <w:rFonts w:eastAsia="SimSun"/>
                <w:lang w:eastAsia="zh-CN"/>
              </w:rPr>
            </w:pPr>
            <w:r>
              <w:rPr>
                <w:rFonts w:eastAsia="SimSun"/>
                <w:lang w:eastAsia="zh-CN"/>
              </w:rPr>
              <w:t>It can be transmitted but it is up to gNB decision/implementation. We should not restrict the network implementation and therefore, we consider this does not have specification impact.</w:t>
            </w:r>
          </w:p>
        </w:tc>
      </w:tr>
      <w:tr w:rsidR="005E38CC" w14:paraId="2417646F" w14:textId="77777777" w:rsidTr="00806214">
        <w:tc>
          <w:tcPr>
            <w:tcW w:w="1696" w:type="dxa"/>
          </w:tcPr>
          <w:p w14:paraId="76D493DC" w14:textId="56CF711F" w:rsidR="005E38CC" w:rsidRPr="005E38CC" w:rsidRDefault="005E38CC" w:rsidP="00806214">
            <w:pPr>
              <w:spacing w:after="120"/>
              <w:rPr>
                <w:rFonts w:eastAsia="ＭＳ 明朝" w:hint="eastAsia"/>
                <w:lang w:eastAsia="ja-JP"/>
              </w:rPr>
            </w:pPr>
            <w:r>
              <w:rPr>
                <w:rFonts w:eastAsia="ＭＳ 明朝" w:hint="eastAsia"/>
                <w:lang w:eastAsia="ja-JP"/>
              </w:rPr>
              <w:t>P</w:t>
            </w:r>
            <w:r>
              <w:rPr>
                <w:rFonts w:eastAsia="ＭＳ 明朝"/>
                <w:lang w:eastAsia="ja-JP"/>
              </w:rPr>
              <w:t>anasonic</w:t>
            </w:r>
          </w:p>
        </w:tc>
        <w:tc>
          <w:tcPr>
            <w:tcW w:w="1204" w:type="dxa"/>
          </w:tcPr>
          <w:p w14:paraId="54395F6C" w14:textId="4EBD3871" w:rsidR="005E38CC" w:rsidRPr="005E38CC" w:rsidRDefault="005E38CC" w:rsidP="00806214">
            <w:pPr>
              <w:spacing w:after="120"/>
              <w:rPr>
                <w:rFonts w:eastAsia="ＭＳ 明朝" w:hint="eastAsia"/>
                <w:lang w:eastAsia="ja-JP"/>
              </w:rPr>
            </w:pPr>
            <w:r>
              <w:rPr>
                <w:rFonts w:eastAsia="ＭＳ 明朝" w:hint="eastAsia"/>
                <w:lang w:eastAsia="ja-JP"/>
              </w:rPr>
              <w:t>Y</w:t>
            </w:r>
            <w:r>
              <w:rPr>
                <w:rFonts w:eastAsia="ＭＳ 明朝"/>
                <w:lang w:eastAsia="ja-JP"/>
              </w:rPr>
              <w:t>es</w:t>
            </w:r>
          </w:p>
        </w:tc>
        <w:tc>
          <w:tcPr>
            <w:tcW w:w="6876" w:type="dxa"/>
          </w:tcPr>
          <w:p w14:paraId="380E9FDB" w14:textId="6D1E726D" w:rsidR="005E38CC" w:rsidRPr="005E38CC" w:rsidRDefault="005E38CC" w:rsidP="005E38CC">
            <w:pPr>
              <w:spacing w:after="120"/>
              <w:jc w:val="left"/>
              <w:rPr>
                <w:rFonts w:hint="eastAsia"/>
                <w:lang w:val="en-GB"/>
              </w:rPr>
            </w:pPr>
            <w:r>
              <w:rPr>
                <w:lang w:val="en-GB"/>
              </w:rPr>
              <w:t>When TRS/CSI-RS is used for t</w:t>
            </w:r>
            <w:r w:rsidRPr="00012445">
              <w:rPr>
                <w:lang w:val="en-GB"/>
              </w:rPr>
              <w:t>ime/frequency tracking</w:t>
            </w:r>
            <w:r>
              <w:rPr>
                <w:lang w:val="en-GB"/>
              </w:rPr>
              <w:t xml:space="preserve"> by </w:t>
            </w:r>
            <w:r w:rsidRPr="00933CAE">
              <w:rPr>
                <w:lang w:val="en-GB"/>
              </w:rPr>
              <w:t>idle/inactive UE</w:t>
            </w:r>
            <w:r>
              <w:rPr>
                <w:lang w:val="en-GB"/>
              </w:rPr>
              <w:t xml:space="preserve">,  TRS/CSI-RS needs to be available periodically. Even when the cell does not have any connected UE and the occasion(s) are no longer used for connected mode UE, the network is allowed to send TRS/CSI-RS for idle/inactive UEs. </w:t>
            </w:r>
          </w:p>
        </w:tc>
      </w:tr>
    </w:tbl>
    <w:p w14:paraId="6DCDE10D" w14:textId="77777777" w:rsidR="006B10C6" w:rsidRDefault="006B10C6" w:rsidP="006B10C6">
      <w:pPr>
        <w:ind w:firstLineChars="0" w:firstLine="0"/>
        <w:rPr>
          <w:lang w:val="en-GB"/>
        </w:rPr>
      </w:pPr>
    </w:p>
    <w:p w14:paraId="4A8EF358" w14:textId="143D4D56" w:rsidR="006B10C6" w:rsidRDefault="006B10C6" w:rsidP="006B10C6">
      <w:pPr>
        <w:pStyle w:val="2"/>
        <w:tabs>
          <w:tab w:val="left" w:pos="709"/>
        </w:tabs>
        <w:ind w:left="709" w:hanging="567"/>
        <w:rPr>
          <w:sz w:val="28"/>
          <w:lang w:eastAsia="ko-KR"/>
        </w:rPr>
      </w:pPr>
      <w:r>
        <w:rPr>
          <w:sz w:val="28"/>
          <w:lang w:eastAsia="ko-KR"/>
        </w:rPr>
        <w:t>Topic #2: Proposals for clarification (2)</w:t>
      </w:r>
    </w:p>
    <w:p w14:paraId="7710F551" w14:textId="730F955B" w:rsidR="00393372" w:rsidRDefault="00393372" w:rsidP="0042763F">
      <w:pPr>
        <w:ind w:firstLineChars="0" w:firstLine="0"/>
        <w:rPr>
          <w:lang w:val="en-GB"/>
        </w:rPr>
      </w:pPr>
      <w:r>
        <w:rPr>
          <w:rFonts w:hint="eastAsia"/>
          <w:lang w:val="en-GB"/>
        </w:rPr>
        <w:t>D</w:t>
      </w:r>
      <w:r>
        <w:rPr>
          <w:lang w:val="en-GB"/>
        </w:rPr>
        <w:t xml:space="preserve">uring Phase I discussion, </w:t>
      </w:r>
      <w:r w:rsidR="00C42E0B">
        <w:rPr>
          <w:lang w:val="en-GB"/>
        </w:rPr>
        <w:t>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4483DDD1" w14:textId="77777777" w:rsidR="00393372" w:rsidRDefault="00393372" w:rsidP="0042763F">
      <w:pPr>
        <w:ind w:firstLineChars="0" w:firstLine="0"/>
        <w:rPr>
          <w:lang w:val="en-GB"/>
        </w:rPr>
      </w:pPr>
    </w:p>
    <w:p w14:paraId="045831DB" w14:textId="7A94EF4D" w:rsidR="0042763F" w:rsidRDefault="0042763F" w:rsidP="0042763F">
      <w:pPr>
        <w:ind w:firstLineChars="0" w:firstLine="0"/>
        <w:rPr>
          <w:b/>
          <w:bCs/>
          <w:lang w:val="en-GB"/>
        </w:rPr>
      </w:pPr>
      <w:r w:rsidRPr="00393372">
        <w:rPr>
          <w:b/>
          <w:bCs/>
          <w:highlight w:val="yellow"/>
          <w:lang w:val="en-GB"/>
        </w:rPr>
        <w:t>Proposal 3:</w:t>
      </w:r>
      <w:r>
        <w:rPr>
          <w:b/>
          <w:bCs/>
          <w:lang w:val="en-GB"/>
        </w:rPr>
        <w:t xml:space="preserve"> </w:t>
      </w:r>
      <w:r w:rsidR="00C42E0B" w:rsidRPr="00393372">
        <w:rPr>
          <w:b/>
          <w:bCs/>
          <w:lang w:eastAsia="ja-JP"/>
        </w:rPr>
        <w:t xml:space="preserve">When the </w:t>
      </w:r>
      <w:r w:rsidR="00C42E0B">
        <w:rPr>
          <w:b/>
          <w:bCs/>
          <w:lang w:eastAsia="ja-JP"/>
        </w:rPr>
        <w:t xml:space="preserve">potential </w:t>
      </w:r>
      <w:r w:rsidR="00C42E0B" w:rsidRPr="00393372">
        <w:rPr>
          <w:b/>
          <w:bCs/>
          <w:lang w:eastAsia="ja-JP"/>
        </w:rPr>
        <w:t xml:space="preserve">TRS/CSI-RS </w:t>
      </w:r>
      <w:r w:rsidR="00C42E0B">
        <w:rPr>
          <w:b/>
          <w:bCs/>
          <w:lang w:eastAsia="ja-JP"/>
        </w:rPr>
        <w:t>occasion(s) is informed</w:t>
      </w:r>
      <w:r w:rsidR="00C42E0B" w:rsidRPr="00393372">
        <w:rPr>
          <w:b/>
          <w:bCs/>
          <w:lang w:eastAsia="ja-JP"/>
        </w:rPr>
        <w:t xml:space="preserve"> </w:t>
      </w:r>
      <w:r w:rsidR="00C42E0B">
        <w:rPr>
          <w:b/>
          <w:bCs/>
          <w:lang w:eastAsia="ja-JP"/>
        </w:rPr>
        <w:t>to</w:t>
      </w:r>
      <w:r w:rsidR="00C42E0B" w:rsidRPr="00393372">
        <w:rPr>
          <w:b/>
          <w:bCs/>
          <w:lang w:eastAsia="ja-JP"/>
        </w:rPr>
        <w:t xml:space="preserve"> </w:t>
      </w:r>
      <w:r w:rsidR="00C42E0B">
        <w:rPr>
          <w:b/>
          <w:bCs/>
          <w:lang w:eastAsia="ja-JP"/>
        </w:rPr>
        <w:t>idle/inactive mode UE</w:t>
      </w:r>
      <w:r w:rsidR="00C42E0B" w:rsidRPr="00393372">
        <w:rPr>
          <w:b/>
          <w:bCs/>
          <w:lang w:eastAsia="ja-JP"/>
        </w:rPr>
        <w:t>,</w:t>
      </w:r>
      <w:r w:rsidR="00C42E0B">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1221E6E6" w14:textId="587391F2" w:rsidR="0042763F" w:rsidRDefault="0042763F" w:rsidP="0042763F">
      <w:pPr>
        <w:ind w:firstLineChars="0" w:firstLine="0"/>
        <w:rPr>
          <w:lang w:val="en-GB"/>
        </w:rPr>
      </w:pPr>
    </w:p>
    <w:p w14:paraId="396A380D" w14:textId="7CC553E6" w:rsidR="00393372" w:rsidRDefault="00393372" w:rsidP="00393372">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w:t>
      </w:r>
      <w:r w:rsidR="00C42E0B">
        <w:rPr>
          <w:b/>
        </w:rPr>
        <w:t>3</w:t>
      </w:r>
      <w:r>
        <w:rPr>
          <w:b/>
        </w:rPr>
        <w:t xml:space="preserve"> is agreeable or not in the below table:</w:t>
      </w:r>
    </w:p>
    <w:tbl>
      <w:tblPr>
        <w:tblStyle w:val="af7"/>
        <w:tblW w:w="9776" w:type="dxa"/>
        <w:tblLayout w:type="fixed"/>
        <w:tblLook w:val="04A0" w:firstRow="1" w:lastRow="0" w:firstColumn="1" w:lastColumn="0" w:noHBand="0" w:noVBand="1"/>
      </w:tblPr>
      <w:tblGrid>
        <w:gridCol w:w="1696"/>
        <w:gridCol w:w="1204"/>
        <w:gridCol w:w="6876"/>
      </w:tblGrid>
      <w:tr w:rsidR="00393372" w14:paraId="6B704AB9" w14:textId="77777777" w:rsidTr="00806214">
        <w:tc>
          <w:tcPr>
            <w:tcW w:w="1696" w:type="dxa"/>
            <w:shd w:val="clear" w:color="auto" w:fill="EEECE1" w:themeFill="background2"/>
          </w:tcPr>
          <w:p w14:paraId="3AF527A2" w14:textId="77777777" w:rsidR="00393372" w:rsidRDefault="00393372" w:rsidP="00806214">
            <w:pPr>
              <w:spacing w:after="120"/>
              <w:ind w:firstLine="196"/>
              <w:rPr>
                <w:b/>
                <w:bCs/>
              </w:rPr>
            </w:pPr>
            <w:r>
              <w:rPr>
                <w:b/>
                <w:bCs/>
              </w:rPr>
              <w:t xml:space="preserve">Company </w:t>
            </w:r>
          </w:p>
        </w:tc>
        <w:tc>
          <w:tcPr>
            <w:tcW w:w="1204" w:type="dxa"/>
            <w:shd w:val="clear" w:color="auto" w:fill="EEECE1" w:themeFill="background2"/>
          </w:tcPr>
          <w:p w14:paraId="69FE54AE" w14:textId="77777777" w:rsidR="00393372" w:rsidRDefault="00393372" w:rsidP="00806214">
            <w:pPr>
              <w:spacing w:after="120"/>
              <w:ind w:firstLine="196"/>
              <w:rPr>
                <w:b/>
                <w:bCs/>
              </w:rPr>
            </w:pPr>
            <w:r>
              <w:rPr>
                <w:b/>
                <w:bCs/>
              </w:rPr>
              <w:t>Yes/No</w:t>
            </w:r>
          </w:p>
        </w:tc>
        <w:tc>
          <w:tcPr>
            <w:tcW w:w="6876" w:type="dxa"/>
            <w:shd w:val="clear" w:color="auto" w:fill="EEECE1" w:themeFill="background2"/>
          </w:tcPr>
          <w:p w14:paraId="5D038774" w14:textId="77777777" w:rsidR="00393372" w:rsidRDefault="00393372" w:rsidP="00806214">
            <w:pPr>
              <w:spacing w:after="120"/>
              <w:ind w:firstLine="196"/>
              <w:rPr>
                <w:b/>
                <w:bCs/>
              </w:rPr>
            </w:pPr>
            <w:r>
              <w:rPr>
                <w:rFonts w:hint="eastAsia"/>
                <w:b/>
                <w:bCs/>
              </w:rPr>
              <w:t>Comments</w:t>
            </w:r>
          </w:p>
        </w:tc>
      </w:tr>
      <w:tr w:rsidR="00393372" w14:paraId="33D74F37" w14:textId="77777777" w:rsidTr="00806214">
        <w:tc>
          <w:tcPr>
            <w:tcW w:w="1696" w:type="dxa"/>
          </w:tcPr>
          <w:p w14:paraId="4DEF9663" w14:textId="6AD0F86C" w:rsidR="00393372" w:rsidRDefault="00545412" w:rsidP="00806214">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7B69457A" w14:textId="6D892E17" w:rsidR="00393372" w:rsidRDefault="008E2F05" w:rsidP="00806214">
            <w:pPr>
              <w:spacing w:after="120"/>
              <w:rPr>
                <w:rFonts w:eastAsia="SimSun"/>
                <w:lang w:eastAsia="zh-CN"/>
              </w:rPr>
            </w:pPr>
            <w:r>
              <w:rPr>
                <w:rFonts w:eastAsia="SimSun"/>
                <w:lang w:eastAsia="zh-CN"/>
              </w:rPr>
              <w:t>No</w:t>
            </w:r>
          </w:p>
        </w:tc>
        <w:tc>
          <w:tcPr>
            <w:tcW w:w="6876" w:type="dxa"/>
          </w:tcPr>
          <w:p w14:paraId="109B60A5" w14:textId="5C0350C1" w:rsidR="00545412" w:rsidRPr="008E2F05" w:rsidRDefault="008E2F05" w:rsidP="0057106A">
            <w:pPr>
              <w:spacing w:after="120"/>
              <w:rPr>
                <w:rFonts w:eastAsia="SimSun"/>
                <w:lang w:eastAsia="zh-CN"/>
              </w:rPr>
            </w:pPr>
            <w:r>
              <w:rPr>
                <w:rFonts w:eastAsia="SimSun"/>
                <w:lang w:eastAsia="zh-CN"/>
              </w:rPr>
              <w:t xml:space="preserve">We cannot understand the description of ‘may or may not be transmitted’. This seems another way to say UE needs to blindly detect the availability of TRS. We don’t think this is agreeable without </w:t>
            </w:r>
            <w:r w:rsidR="0057106A">
              <w:rPr>
                <w:rFonts w:eastAsia="SimSun"/>
                <w:lang w:eastAsia="zh-CN"/>
              </w:rPr>
              <w:t>justification/evaluation on the impact of IDLE mode UEs performance</w:t>
            </w:r>
            <w:r>
              <w:rPr>
                <w:rFonts w:eastAsia="SimSun"/>
                <w:lang w:eastAsia="zh-CN"/>
              </w:rPr>
              <w:t>.</w:t>
            </w:r>
          </w:p>
        </w:tc>
      </w:tr>
      <w:tr w:rsidR="008A2B47" w14:paraId="00942E4D" w14:textId="77777777" w:rsidTr="00806214">
        <w:tc>
          <w:tcPr>
            <w:tcW w:w="1696" w:type="dxa"/>
          </w:tcPr>
          <w:p w14:paraId="6E752AC4" w14:textId="2604EC0D" w:rsidR="008A2B47" w:rsidRPr="008A2B47" w:rsidRDefault="008A2B47" w:rsidP="00806214">
            <w:pPr>
              <w:spacing w:after="120"/>
              <w:rPr>
                <w:rFonts w:eastAsia="ＭＳ 明朝" w:hint="eastAsia"/>
                <w:lang w:eastAsia="ja-JP"/>
              </w:rPr>
            </w:pPr>
            <w:r>
              <w:rPr>
                <w:rFonts w:eastAsia="ＭＳ 明朝" w:hint="eastAsia"/>
                <w:lang w:eastAsia="ja-JP"/>
              </w:rPr>
              <w:t>P</w:t>
            </w:r>
            <w:r>
              <w:rPr>
                <w:rFonts w:eastAsia="ＭＳ 明朝"/>
                <w:lang w:eastAsia="ja-JP"/>
              </w:rPr>
              <w:t>anasonic</w:t>
            </w:r>
          </w:p>
        </w:tc>
        <w:tc>
          <w:tcPr>
            <w:tcW w:w="1204" w:type="dxa"/>
          </w:tcPr>
          <w:p w14:paraId="1FF68EFA" w14:textId="2C354F6D" w:rsidR="008A2B47" w:rsidRDefault="008A2B47" w:rsidP="00806214">
            <w:pPr>
              <w:spacing w:after="120"/>
              <w:rPr>
                <w:rFonts w:eastAsia="SimSun"/>
                <w:lang w:eastAsia="zh-CN"/>
              </w:rPr>
            </w:pPr>
            <w:r>
              <w:rPr>
                <w:rFonts w:eastAsia="ＭＳ 明朝"/>
                <w:lang w:eastAsia="ja-JP"/>
              </w:rPr>
              <w:t>Depends on the type</w:t>
            </w:r>
          </w:p>
        </w:tc>
        <w:tc>
          <w:tcPr>
            <w:tcW w:w="6876" w:type="dxa"/>
          </w:tcPr>
          <w:p w14:paraId="3A840621" w14:textId="77777777" w:rsidR="008A2B47" w:rsidRDefault="008A2B47" w:rsidP="008A2B47">
            <w:pPr>
              <w:spacing w:after="120"/>
              <w:jc w:val="left"/>
              <w:rPr>
                <w:rFonts w:eastAsia="ＭＳ 明朝"/>
                <w:lang w:eastAsia="ja-JP"/>
              </w:rPr>
            </w:pPr>
            <w:r>
              <w:rPr>
                <w:rFonts w:eastAsia="ＭＳ 明朝" w:hint="eastAsia"/>
                <w:lang w:eastAsia="ja-JP"/>
              </w:rPr>
              <w:t>F</w:t>
            </w:r>
            <w:r>
              <w:rPr>
                <w:rFonts w:eastAsia="ＭＳ 明朝"/>
                <w:lang w:eastAsia="ja-JP"/>
              </w:rPr>
              <w:t>or the purpose of t</w:t>
            </w:r>
            <w:r w:rsidRPr="005D4802">
              <w:rPr>
                <w:rFonts w:eastAsia="ＭＳ 明朝"/>
                <w:lang w:eastAsia="ja-JP"/>
              </w:rPr>
              <w:t>ime/frequency tracking</w:t>
            </w:r>
            <w:r>
              <w:rPr>
                <w:rFonts w:eastAsia="ＭＳ 明朝"/>
                <w:lang w:eastAsia="ja-JP"/>
              </w:rPr>
              <w:t xml:space="preserve">, </w:t>
            </w:r>
            <w:proofErr w:type="spellStart"/>
            <w:r>
              <w:rPr>
                <w:rFonts w:eastAsia="ＭＳ 明朝"/>
                <w:lang w:eastAsia="ja-JP"/>
              </w:rPr>
              <w:t>AGC</w:t>
            </w:r>
            <w:proofErr w:type="spellEnd"/>
            <w:r>
              <w:rPr>
                <w:rFonts w:eastAsia="ＭＳ 明朝"/>
                <w:lang w:eastAsia="ja-JP"/>
              </w:rPr>
              <w:t xml:space="preserve"> and serving cell measurement of RRM, w</w:t>
            </w:r>
            <w:r w:rsidRPr="005D4802">
              <w:rPr>
                <w:rFonts w:eastAsia="ＭＳ 明朝"/>
                <w:lang w:eastAsia="ja-JP"/>
              </w:rPr>
              <w:t xml:space="preserve">hen the potential TRS/CSI-RS occasion(s) is informed to idle/inactive mode UE, the TRS/CSI-RS </w:t>
            </w:r>
            <w:r>
              <w:rPr>
                <w:rFonts w:eastAsia="ＭＳ 明朝"/>
                <w:lang w:eastAsia="ja-JP"/>
              </w:rPr>
              <w:t>is</w:t>
            </w:r>
            <w:r w:rsidRPr="005D4802">
              <w:rPr>
                <w:rFonts w:eastAsia="ＭＳ 明朝"/>
                <w:lang w:eastAsia="ja-JP"/>
              </w:rPr>
              <w:t xml:space="preserve"> transmitted in the potential TRS/CSI-RS occasion(s).</w:t>
            </w:r>
            <w:r>
              <w:rPr>
                <w:rFonts w:eastAsia="ＭＳ 明朝"/>
                <w:lang w:eastAsia="ja-JP"/>
              </w:rPr>
              <w:t xml:space="preserve"> </w:t>
            </w:r>
          </w:p>
          <w:p w14:paraId="75EBF148" w14:textId="77777777" w:rsidR="008A2B47" w:rsidRDefault="008A2B47" w:rsidP="008A2B47">
            <w:pPr>
              <w:spacing w:after="120"/>
              <w:jc w:val="left"/>
              <w:rPr>
                <w:rFonts w:eastAsia="ＭＳ 明朝"/>
                <w:lang w:eastAsia="ja-JP"/>
              </w:rPr>
            </w:pPr>
            <w:r>
              <w:rPr>
                <w:rFonts w:eastAsia="ＭＳ 明朝" w:hint="eastAsia"/>
                <w:lang w:eastAsia="ja-JP"/>
              </w:rPr>
              <w:t>A</w:t>
            </w:r>
            <w:r>
              <w:rPr>
                <w:rFonts w:eastAsia="ＭＳ 明朝"/>
                <w:lang w:eastAsia="ja-JP"/>
              </w:rPr>
              <w:t>lthough it should be addressed in AI of "a</w:t>
            </w:r>
            <w:r>
              <w:t xml:space="preserve"> paging enhancement(s) to reduce unnecessary UE paging receptions", for the purpose of </w:t>
            </w:r>
            <w:r w:rsidRPr="00EE0B07">
              <w:t>Paging reception indication</w:t>
            </w:r>
            <w:r>
              <w:t xml:space="preserve">, </w:t>
            </w:r>
            <w:r w:rsidRPr="00EE0B07">
              <w:t xml:space="preserve">the TRS/CSI-RS may or may not be transmitted in the potential TRS/CSI-RS </w:t>
            </w:r>
            <w:r>
              <w:t>.</w:t>
            </w:r>
            <w:r w:rsidRPr="00EE0B07">
              <w:t>occasion(s)</w:t>
            </w:r>
            <w:r>
              <w:t xml:space="preserve"> depending on the need of paging reception.</w:t>
            </w:r>
          </w:p>
          <w:p w14:paraId="50D7C457" w14:textId="77777777" w:rsidR="008A2B47" w:rsidRPr="008A2B47" w:rsidRDefault="008A2B47" w:rsidP="0057106A">
            <w:pPr>
              <w:spacing w:after="120"/>
              <w:rPr>
                <w:rFonts w:eastAsia="SimSun"/>
                <w:lang w:eastAsia="zh-CN"/>
              </w:rPr>
            </w:pPr>
          </w:p>
        </w:tc>
      </w:tr>
    </w:tbl>
    <w:p w14:paraId="6C52A8EB" w14:textId="77777777" w:rsidR="00393372" w:rsidRPr="0042763F" w:rsidRDefault="00393372" w:rsidP="0042763F">
      <w:pPr>
        <w:ind w:firstLineChars="0" w:firstLine="0"/>
        <w:rPr>
          <w:lang w:val="en-GB"/>
        </w:rPr>
      </w:pPr>
    </w:p>
    <w:p w14:paraId="52C889CF" w14:textId="0E76D9F2" w:rsidR="0042763F" w:rsidRDefault="00393372" w:rsidP="00393372">
      <w:pPr>
        <w:ind w:firstLineChars="0" w:firstLine="0"/>
        <w:rPr>
          <w:b/>
          <w:bCs/>
          <w:lang w:eastAsia="ja-JP"/>
        </w:rPr>
      </w:pPr>
      <w:r w:rsidRPr="00393372">
        <w:rPr>
          <w:b/>
          <w:bCs/>
          <w:highlight w:val="yellow"/>
          <w:lang w:eastAsia="ja-JP"/>
        </w:rPr>
        <w:t>Proposal 4:</w:t>
      </w:r>
      <w:r w:rsidRPr="00393372">
        <w:rPr>
          <w:b/>
          <w:bCs/>
          <w:lang w:eastAsia="ja-JP"/>
        </w:rPr>
        <w:t xml:space="preserve"> </w:t>
      </w:r>
      <w:r w:rsidR="00C42E0B" w:rsidRPr="00393372">
        <w:rPr>
          <w:b/>
          <w:bCs/>
          <w:lang w:eastAsia="ja-JP"/>
        </w:rPr>
        <w:t xml:space="preserve">When the </w:t>
      </w:r>
      <w:r w:rsidR="00C42E0B">
        <w:rPr>
          <w:b/>
          <w:bCs/>
          <w:lang w:eastAsia="ja-JP"/>
        </w:rPr>
        <w:t xml:space="preserve">potential </w:t>
      </w:r>
      <w:r w:rsidR="00C42E0B" w:rsidRPr="00393372">
        <w:rPr>
          <w:b/>
          <w:bCs/>
          <w:lang w:eastAsia="ja-JP"/>
        </w:rPr>
        <w:t xml:space="preserve">TRS/CSI-RS </w:t>
      </w:r>
      <w:r w:rsidR="00C42E0B">
        <w:rPr>
          <w:b/>
          <w:bCs/>
          <w:lang w:eastAsia="ja-JP"/>
        </w:rPr>
        <w:t>occasion(s) is informed</w:t>
      </w:r>
      <w:r w:rsidR="00C42E0B" w:rsidRPr="00393372">
        <w:rPr>
          <w:b/>
          <w:bCs/>
          <w:lang w:eastAsia="ja-JP"/>
        </w:rPr>
        <w:t xml:space="preserve"> </w:t>
      </w:r>
      <w:r w:rsidR="00C42E0B">
        <w:rPr>
          <w:b/>
          <w:bCs/>
          <w:lang w:eastAsia="ja-JP"/>
        </w:rPr>
        <w:t>to</w:t>
      </w:r>
      <w:r w:rsidR="00C42E0B" w:rsidRPr="00393372">
        <w:rPr>
          <w:b/>
          <w:bCs/>
          <w:lang w:eastAsia="ja-JP"/>
        </w:rPr>
        <w:t xml:space="preserve"> </w:t>
      </w:r>
      <w:r w:rsidR="00C42E0B">
        <w:rPr>
          <w:b/>
          <w:bCs/>
          <w:lang w:eastAsia="ja-JP"/>
        </w:rPr>
        <w:t>idle/inactive mode UE</w:t>
      </w:r>
      <w:r w:rsidR="00C42E0B" w:rsidRPr="00393372">
        <w:rPr>
          <w:b/>
          <w:bCs/>
          <w:lang w:eastAsia="ja-JP"/>
        </w:rPr>
        <w:t>,</w:t>
      </w:r>
      <w:r w:rsidR="00C42E0B">
        <w:rPr>
          <w:b/>
          <w:bCs/>
          <w:lang w:eastAsia="ja-JP"/>
        </w:rPr>
        <w:t xml:space="preserve"> </w:t>
      </w:r>
      <w:r w:rsidRPr="00393372">
        <w:rPr>
          <w:b/>
          <w:bCs/>
          <w:lang w:eastAsia="ja-JP"/>
        </w:rPr>
        <w:t>the availability of TRS/CSI-RS for idle/inactive mode is informed to the UE (FFS implicitly or explicitly).</w:t>
      </w:r>
    </w:p>
    <w:p w14:paraId="0093E0C6" w14:textId="1162C29C" w:rsidR="00C42E0B" w:rsidRDefault="00C42E0B" w:rsidP="00C42E0B">
      <w:pPr>
        <w:ind w:leftChars="100" w:left="200" w:firstLineChars="0" w:firstLine="0"/>
        <w:rPr>
          <w:lang w:val="en-GB"/>
        </w:rPr>
      </w:pPr>
      <w:r>
        <w:rPr>
          <w:b/>
          <w:bCs/>
          <w:lang w:eastAsia="ja-JP"/>
        </w:rPr>
        <w:t>- Note: Availability correspond to the information</w:t>
      </w:r>
      <w:r w:rsidR="00634597">
        <w:rPr>
          <w:b/>
          <w:bCs/>
          <w:lang w:eastAsia="ja-JP"/>
        </w:rPr>
        <w:t xml:space="preserve"> for </w:t>
      </w:r>
      <w:r>
        <w:rPr>
          <w:b/>
          <w:bCs/>
          <w:lang w:eastAsia="ja-JP"/>
        </w:rPr>
        <w:t>whether TRS/CSI-RS is actually transmitted or not.</w:t>
      </w:r>
    </w:p>
    <w:p w14:paraId="3A828C40" w14:textId="65B6A6A5" w:rsidR="00BF03EB" w:rsidRDefault="00BF03EB" w:rsidP="00393372">
      <w:pPr>
        <w:ind w:firstLineChars="0" w:firstLine="0"/>
        <w:rPr>
          <w:lang w:val="en-GB"/>
        </w:rPr>
      </w:pPr>
    </w:p>
    <w:p w14:paraId="619AB98F" w14:textId="34C9C7DB" w:rsidR="00393372" w:rsidRDefault="00393372" w:rsidP="00393372">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w:t>
      </w:r>
      <w:r w:rsidR="00C42E0B">
        <w:rPr>
          <w:b/>
        </w:rPr>
        <w:t>4</w:t>
      </w:r>
      <w:r>
        <w:rPr>
          <w:b/>
        </w:rPr>
        <w:t xml:space="preserve"> is agreeable or not in the below table:</w:t>
      </w:r>
    </w:p>
    <w:tbl>
      <w:tblPr>
        <w:tblStyle w:val="af7"/>
        <w:tblW w:w="9776" w:type="dxa"/>
        <w:tblLayout w:type="fixed"/>
        <w:tblLook w:val="04A0" w:firstRow="1" w:lastRow="0" w:firstColumn="1" w:lastColumn="0" w:noHBand="0" w:noVBand="1"/>
      </w:tblPr>
      <w:tblGrid>
        <w:gridCol w:w="1696"/>
        <w:gridCol w:w="1204"/>
        <w:gridCol w:w="6876"/>
      </w:tblGrid>
      <w:tr w:rsidR="00393372" w14:paraId="2E962F91" w14:textId="77777777" w:rsidTr="00806214">
        <w:tc>
          <w:tcPr>
            <w:tcW w:w="1696" w:type="dxa"/>
            <w:shd w:val="clear" w:color="auto" w:fill="EEECE1" w:themeFill="background2"/>
          </w:tcPr>
          <w:p w14:paraId="07CD9BD0" w14:textId="77777777" w:rsidR="00393372" w:rsidRDefault="00393372" w:rsidP="00806214">
            <w:pPr>
              <w:spacing w:after="120"/>
              <w:ind w:firstLine="196"/>
              <w:rPr>
                <w:b/>
                <w:bCs/>
              </w:rPr>
            </w:pPr>
            <w:r>
              <w:rPr>
                <w:b/>
                <w:bCs/>
              </w:rPr>
              <w:t xml:space="preserve">Company </w:t>
            </w:r>
          </w:p>
        </w:tc>
        <w:tc>
          <w:tcPr>
            <w:tcW w:w="1204" w:type="dxa"/>
            <w:shd w:val="clear" w:color="auto" w:fill="EEECE1" w:themeFill="background2"/>
          </w:tcPr>
          <w:p w14:paraId="75DF2D83" w14:textId="77777777" w:rsidR="00393372" w:rsidRDefault="00393372" w:rsidP="00806214">
            <w:pPr>
              <w:spacing w:after="120"/>
              <w:ind w:firstLine="196"/>
              <w:rPr>
                <w:b/>
                <w:bCs/>
              </w:rPr>
            </w:pPr>
            <w:r>
              <w:rPr>
                <w:b/>
                <w:bCs/>
              </w:rPr>
              <w:t>Yes/No</w:t>
            </w:r>
          </w:p>
        </w:tc>
        <w:tc>
          <w:tcPr>
            <w:tcW w:w="6876" w:type="dxa"/>
            <w:shd w:val="clear" w:color="auto" w:fill="EEECE1" w:themeFill="background2"/>
          </w:tcPr>
          <w:p w14:paraId="0DE1E837" w14:textId="77777777" w:rsidR="00393372" w:rsidRDefault="00393372" w:rsidP="00806214">
            <w:pPr>
              <w:spacing w:after="120"/>
              <w:ind w:firstLine="196"/>
              <w:rPr>
                <w:b/>
                <w:bCs/>
              </w:rPr>
            </w:pPr>
            <w:r>
              <w:rPr>
                <w:rFonts w:hint="eastAsia"/>
                <w:b/>
                <w:bCs/>
              </w:rPr>
              <w:t>Comments</w:t>
            </w:r>
          </w:p>
        </w:tc>
      </w:tr>
      <w:tr w:rsidR="00393372" w14:paraId="10483D83" w14:textId="77777777" w:rsidTr="00806214">
        <w:tc>
          <w:tcPr>
            <w:tcW w:w="1696" w:type="dxa"/>
          </w:tcPr>
          <w:p w14:paraId="52ABA03F" w14:textId="71F71DD1" w:rsidR="00393372" w:rsidRDefault="00545412" w:rsidP="00806214">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1D2F712C" w14:textId="3F6C7EC9" w:rsidR="00393372" w:rsidRDefault="001D4E6F" w:rsidP="008E2F05">
            <w:pPr>
              <w:spacing w:after="120"/>
              <w:ind w:leftChars="50" w:left="100" w:firstLineChars="50" w:firstLine="100"/>
              <w:rPr>
                <w:rFonts w:eastAsia="SimSun"/>
                <w:lang w:eastAsia="zh-CN"/>
              </w:rPr>
            </w:pPr>
            <w:r>
              <w:rPr>
                <w:rFonts w:eastAsia="SimSun"/>
                <w:lang w:eastAsia="zh-CN"/>
              </w:rPr>
              <w:t>Partially Yes</w:t>
            </w:r>
          </w:p>
        </w:tc>
        <w:tc>
          <w:tcPr>
            <w:tcW w:w="6876" w:type="dxa"/>
          </w:tcPr>
          <w:p w14:paraId="354710FC" w14:textId="2E055A73" w:rsidR="001D4E6F" w:rsidRPr="001D4E6F" w:rsidRDefault="001D4E6F" w:rsidP="001D4E6F">
            <w:pPr>
              <w:spacing w:after="120"/>
              <w:ind w:leftChars="50" w:left="100" w:firstLineChars="50" w:firstLine="100"/>
              <w:rPr>
                <w:rFonts w:eastAsia="SimSun"/>
                <w:lang w:eastAsia="zh-CN"/>
              </w:rPr>
            </w:pPr>
            <w:r w:rsidRPr="001D4E6F">
              <w:rPr>
                <w:rFonts w:eastAsia="SimSun"/>
                <w:lang w:eastAsia="zh-CN"/>
              </w:rPr>
              <w:t>Generally supportive</w:t>
            </w:r>
            <w:r>
              <w:rPr>
                <w:rFonts w:eastAsia="SimSun"/>
                <w:lang w:eastAsia="zh-CN"/>
              </w:rPr>
              <w:t>, but it is not clear on the description of “occasion(s) is informed”.</w:t>
            </w:r>
            <w:r w:rsidRPr="001D4E6F">
              <w:rPr>
                <w:rFonts w:eastAsia="SimSun"/>
                <w:lang w:eastAsia="zh-CN"/>
              </w:rPr>
              <w:t xml:space="preserve"> </w:t>
            </w:r>
            <w:r>
              <w:rPr>
                <w:rFonts w:eastAsia="SimSun"/>
                <w:lang w:eastAsia="zh-CN"/>
              </w:rPr>
              <w:t xml:space="preserve">Therefore, </w:t>
            </w:r>
            <w:r w:rsidR="004B3F82">
              <w:rPr>
                <w:rFonts w:eastAsia="SimSun"/>
                <w:lang w:eastAsia="zh-CN"/>
              </w:rPr>
              <w:t xml:space="preserve">we support </w:t>
            </w:r>
            <w:proofErr w:type="spellStart"/>
            <w:r w:rsidR="004B3F82">
              <w:rPr>
                <w:rFonts w:eastAsia="SimSun"/>
                <w:lang w:eastAsia="zh-CN"/>
              </w:rPr>
              <w:t>Weimin’s</w:t>
            </w:r>
            <w:proofErr w:type="spellEnd"/>
            <w:r w:rsidR="004B3F82">
              <w:rPr>
                <w:rFonts w:eastAsia="SimSun"/>
                <w:lang w:eastAsia="zh-CN"/>
              </w:rPr>
              <w:t xml:space="preserve"> change on this</w:t>
            </w:r>
            <w:r w:rsidRPr="001D4E6F">
              <w:rPr>
                <w:rFonts w:eastAsia="SimSun"/>
                <w:lang w:eastAsia="zh-CN"/>
              </w:rPr>
              <w:t>:</w:t>
            </w:r>
          </w:p>
          <w:p w14:paraId="225739A7" w14:textId="70FF629F" w:rsidR="001D4E6F" w:rsidRDefault="001D4E6F" w:rsidP="001D4E6F">
            <w:pPr>
              <w:ind w:firstLineChars="0" w:firstLine="0"/>
              <w:rPr>
                <w:b/>
                <w:bCs/>
                <w:lang w:eastAsia="ja-JP"/>
              </w:rPr>
            </w:pPr>
            <w:r w:rsidRPr="00393372">
              <w:rPr>
                <w:b/>
                <w:bCs/>
                <w:highlight w:val="yellow"/>
                <w:lang w:eastAsia="ja-JP"/>
              </w:rPr>
              <w:t>Proposal 4:</w:t>
            </w:r>
            <w:r w:rsidRPr="00393372">
              <w:rPr>
                <w:b/>
                <w:bCs/>
                <w:lang w:eastAsia="ja-JP"/>
              </w:rPr>
              <w:t xml:space="preserve"> When </w:t>
            </w:r>
            <w:r>
              <w:rPr>
                <w:b/>
                <w:bCs/>
                <w:lang w:eastAsia="ja-JP"/>
              </w:rPr>
              <w:t xml:space="preserve">potential </w:t>
            </w:r>
            <w:r w:rsidRPr="00393372">
              <w:rPr>
                <w:b/>
                <w:bCs/>
                <w:lang w:eastAsia="ja-JP"/>
              </w:rPr>
              <w:t xml:space="preserve">TRS/CSI-RS </w:t>
            </w:r>
            <w:r>
              <w:rPr>
                <w:b/>
                <w:bCs/>
                <w:lang w:eastAsia="ja-JP"/>
              </w:rPr>
              <w:t xml:space="preserve">occasion(s) is </w:t>
            </w:r>
            <w:r w:rsidRPr="001D4E6F">
              <w:rPr>
                <w:b/>
                <w:bCs/>
                <w:strike/>
                <w:color w:val="FF0000"/>
                <w:lang w:eastAsia="ja-JP"/>
              </w:rPr>
              <w:t>informed</w:t>
            </w:r>
            <w:r>
              <w:rPr>
                <w:b/>
                <w:bCs/>
                <w:strike/>
                <w:color w:val="FF0000"/>
                <w:lang w:eastAsia="ja-JP"/>
              </w:rPr>
              <w:t xml:space="preserve"> </w:t>
            </w:r>
            <w:r w:rsidR="004B3F82">
              <w:rPr>
                <w:b/>
                <w:bCs/>
                <w:color w:val="FF0000"/>
                <w:lang w:eastAsia="ja-JP"/>
              </w:rPr>
              <w:t>configured</w:t>
            </w:r>
            <w:r w:rsidRPr="001D4E6F">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w:t>
            </w:r>
            <w:r w:rsidRPr="00393372">
              <w:rPr>
                <w:b/>
                <w:bCs/>
                <w:lang w:eastAsia="ja-JP"/>
              </w:rPr>
              <w:t>the availability of TRS/CSI-RS for idle/inactive mode is informed to the UE (FFS implicitly or explicitly).</w:t>
            </w:r>
          </w:p>
          <w:p w14:paraId="074B8B78" w14:textId="77777777" w:rsidR="001D4E6F" w:rsidRDefault="001D4E6F" w:rsidP="001D4E6F">
            <w:pPr>
              <w:ind w:leftChars="100" w:left="200" w:firstLineChars="0" w:firstLine="0"/>
              <w:rPr>
                <w:lang w:val="en-GB"/>
              </w:rPr>
            </w:pPr>
            <w:r>
              <w:rPr>
                <w:b/>
                <w:bCs/>
                <w:lang w:eastAsia="ja-JP"/>
              </w:rPr>
              <w:t>- Note: Availability correspond to the information for whether TRS/CSI-RS is actually transmitted or not.</w:t>
            </w:r>
          </w:p>
          <w:p w14:paraId="4015681F" w14:textId="77777777" w:rsidR="00393372" w:rsidRPr="001D4E6F" w:rsidRDefault="00393372" w:rsidP="00806214">
            <w:pPr>
              <w:spacing w:after="120"/>
              <w:rPr>
                <w:rFonts w:eastAsia="SimSun"/>
                <w:lang w:val="en-GB" w:eastAsia="zh-CN"/>
              </w:rPr>
            </w:pPr>
          </w:p>
        </w:tc>
      </w:tr>
      <w:tr w:rsidR="008A2B47" w14:paraId="30FCE326" w14:textId="77777777" w:rsidTr="00806214">
        <w:tc>
          <w:tcPr>
            <w:tcW w:w="1696" w:type="dxa"/>
          </w:tcPr>
          <w:p w14:paraId="5A0D6C8B" w14:textId="0C58E8EB" w:rsidR="008A2B47" w:rsidRPr="008A2B47" w:rsidRDefault="008A2B47" w:rsidP="00806214">
            <w:pPr>
              <w:spacing w:after="120"/>
              <w:rPr>
                <w:rFonts w:eastAsia="ＭＳ 明朝" w:hint="eastAsia"/>
                <w:lang w:eastAsia="ja-JP"/>
              </w:rPr>
            </w:pPr>
            <w:r>
              <w:rPr>
                <w:rFonts w:eastAsia="ＭＳ 明朝" w:hint="eastAsia"/>
                <w:lang w:eastAsia="ja-JP"/>
              </w:rPr>
              <w:t>P</w:t>
            </w:r>
            <w:r>
              <w:rPr>
                <w:rFonts w:eastAsia="ＭＳ 明朝"/>
                <w:lang w:eastAsia="ja-JP"/>
              </w:rPr>
              <w:t>anasonic</w:t>
            </w:r>
          </w:p>
        </w:tc>
        <w:tc>
          <w:tcPr>
            <w:tcW w:w="1204" w:type="dxa"/>
          </w:tcPr>
          <w:p w14:paraId="5009EDEE" w14:textId="1291CEB4" w:rsidR="008A2B47" w:rsidRPr="008A2B47" w:rsidRDefault="008A2B47" w:rsidP="008E2F05">
            <w:pPr>
              <w:spacing w:after="120"/>
              <w:ind w:leftChars="50" w:left="100" w:firstLineChars="50" w:firstLine="100"/>
              <w:rPr>
                <w:rFonts w:eastAsia="ＭＳ 明朝" w:hint="eastAsia"/>
                <w:lang w:eastAsia="ja-JP"/>
              </w:rPr>
            </w:pPr>
            <w:r>
              <w:rPr>
                <w:rFonts w:eastAsia="ＭＳ 明朝" w:hint="eastAsia"/>
                <w:lang w:eastAsia="ja-JP"/>
              </w:rPr>
              <w:t>Y</w:t>
            </w:r>
          </w:p>
        </w:tc>
        <w:tc>
          <w:tcPr>
            <w:tcW w:w="6876" w:type="dxa"/>
          </w:tcPr>
          <w:p w14:paraId="27F9B0B5" w14:textId="77777777" w:rsidR="008A2B47" w:rsidRPr="001D4E6F" w:rsidRDefault="008A2B47" w:rsidP="001D4E6F">
            <w:pPr>
              <w:spacing w:after="120"/>
              <w:ind w:leftChars="50" w:left="100" w:firstLineChars="50" w:firstLine="100"/>
              <w:rPr>
                <w:rFonts w:eastAsia="SimSun"/>
                <w:lang w:eastAsia="zh-CN"/>
              </w:rPr>
            </w:pPr>
          </w:p>
        </w:tc>
      </w:tr>
    </w:tbl>
    <w:p w14:paraId="3E8E48AB" w14:textId="3C73041C" w:rsidR="00BF03EB" w:rsidRDefault="00BF03EB" w:rsidP="00393372">
      <w:pPr>
        <w:ind w:firstLineChars="0" w:firstLine="0"/>
        <w:rPr>
          <w:lang w:val="en-GB"/>
        </w:rPr>
      </w:pPr>
    </w:p>
    <w:p w14:paraId="0173D619" w14:textId="4A9B4245" w:rsidR="00BF03EB" w:rsidRDefault="00BF03EB" w:rsidP="00BF03EB">
      <w:pPr>
        <w:pStyle w:val="2"/>
        <w:tabs>
          <w:tab w:val="left" w:pos="709"/>
        </w:tabs>
        <w:ind w:left="709" w:hanging="567"/>
        <w:rPr>
          <w:sz w:val="28"/>
          <w:lang w:eastAsia="ko-KR"/>
        </w:rPr>
      </w:pPr>
      <w:r>
        <w:rPr>
          <w:sz w:val="28"/>
          <w:lang w:eastAsia="ko-KR"/>
        </w:rPr>
        <w:t>Topic #3: RS types of TRS/CSI-RS for idle/inactive mode</w:t>
      </w:r>
    </w:p>
    <w:p w14:paraId="414A24D6" w14:textId="7D521CFF" w:rsidR="00BF5C30" w:rsidRDefault="00CF5B6B" w:rsidP="00BF5C30">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w:t>
      </w:r>
      <w:r w:rsidR="00D2537E">
        <w:rPr>
          <w:lang w:val="en-GB"/>
        </w:rPr>
        <w:t xml:space="preserve"> </w:t>
      </w:r>
      <w:r>
        <w:rPr>
          <w:lang w:val="en-GB"/>
        </w:rPr>
        <w:t>Therefore, it is required to decide what types of CSI-RS can be used for TRS/CSI-RS for idle inactive mode.</w:t>
      </w:r>
      <w:r w:rsidR="00D2537E">
        <w:rPr>
          <w:lang w:val="en-GB"/>
        </w:rPr>
        <w:t xml:space="preserve"> All types of CSI-RS and time behaviours are listed up as following:</w:t>
      </w:r>
    </w:p>
    <w:p w14:paraId="71F91F21" w14:textId="61135486" w:rsidR="00CF5B6B" w:rsidRDefault="00CF5B6B" w:rsidP="00CF5B6B">
      <w:pPr>
        <w:ind w:firstLineChars="0" w:firstLine="0"/>
        <w:rPr>
          <w:lang w:val="en-GB"/>
        </w:rPr>
      </w:pPr>
      <w:r>
        <w:rPr>
          <w:lang w:val="en-GB"/>
        </w:rPr>
        <w:tab/>
        <w:t xml:space="preserve">NR supports total 4 types of CSI-RS </w:t>
      </w:r>
      <w:r w:rsidR="00D2537E">
        <w:rPr>
          <w:lang w:val="en-GB"/>
        </w:rPr>
        <w:t>as below:</w:t>
      </w:r>
    </w:p>
    <w:p w14:paraId="2466A861" w14:textId="1B552149" w:rsidR="00CF5B6B" w:rsidRDefault="00CF5B6B" w:rsidP="00CF5B6B">
      <w:pPr>
        <w:pStyle w:val="aff"/>
        <w:numPr>
          <w:ilvl w:val="0"/>
          <w:numId w:val="18"/>
        </w:numPr>
        <w:ind w:firstLineChars="0"/>
        <w:rPr>
          <w:rFonts w:ascii="Times New Roman" w:eastAsia="Batang" w:hAnsi="Times New Roman"/>
          <w:sz w:val="20"/>
          <w:szCs w:val="20"/>
          <w:lang w:val="en-GB" w:eastAsia="ko-KR"/>
        </w:rPr>
      </w:pPr>
      <w:r w:rsidRPr="00CF5B6B">
        <w:rPr>
          <w:rFonts w:ascii="Times New Roman" w:eastAsia="Batang" w:hAnsi="Times New Roman"/>
          <w:sz w:val="20"/>
          <w:szCs w:val="20"/>
          <w:lang w:val="en-GB" w:eastAsia="ko-KR"/>
        </w:rPr>
        <w:t xml:space="preserve">Opt </w:t>
      </w:r>
      <w:r>
        <w:rPr>
          <w:rFonts w:ascii="Times New Roman" w:eastAsia="Batang" w:hAnsi="Times New Roman"/>
          <w:sz w:val="20"/>
          <w:szCs w:val="20"/>
          <w:lang w:val="en-GB" w:eastAsia="ko-KR"/>
        </w:rPr>
        <w:t>1</w:t>
      </w:r>
      <w:r w:rsidR="00D2537E">
        <w:rPr>
          <w:rFonts w:ascii="Times New Roman" w:eastAsia="Batang" w:hAnsi="Times New Roman"/>
          <w:sz w:val="20"/>
          <w:szCs w:val="20"/>
          <w:lang w:val="en-GB" w:eastAsia="ko-KR"/>
        </w:rPr>
        <w:t>-1</w:t>
      </w:r>
      <w:r w:rsidRPr="00CF5B6B">
        <w:rPr>
          <w:rFonts w:ascii="Times New Roman" w:eastAsia="Batang" w:hAnsi="Times New Roman"/>
          <w:sz w:val="20"/>
          <w:szCs w:val="20"/>
          <w:lang w:val="en-GB" w:eastAsia="ko-KR"/>
        </w:rPr>
        <w:t>. CSI-RS for CSI</w:t>
      </w:r>
    </w:p>
    <w:p w14:paraId="394C1DD6" w14:textId="383331EA" w:rsidR="00CF5B6B" w:rsidRPr="00CF5B6B" w:rsidRDefault="00CF5B6B" w:rsidP="00CF5B6B">
      <w:pPr>
        <w:pStyle w:val="aff"/>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without higher layer parameter </w:t>
      </w:r>
      <w:proofErr w:type="spellStart"/>
      <w:r w:rsidRPr="00CF5B6B">
        <w:rPr>
          <w:rFonts w:ascii="Times New Roman" w:hAnsi="Times New Roman"/>
          <w:i/>
          <w:sz w:val="20"/>
          <w:szCs w:val="20"/>
        </w:rPr>
        <w:t>trs</w:t>
      </w:r>
      <w:proofErr w:type="spellEnd"/>
      <w:r w:rsidRPr="00CF5B6B">
        <w:rPr>
          <w:rFonts w:ascii="Times New Roman" w:hAnsi="Times New Roman"/>
          <w:i/>
          <w:sz w:val="20"/>
          <w:szCs w:val="20"/>
        </w:rPr>
        <w:t>-Info</w:t>
      </w:r>
      <w:r w:rsidRPr="00CF5B6B">
        <w:rPr>
          <w:rFonts w:ascii="Times New Roman" w:hAnsi="Times New Roman"/>
          <w:sz w:val="20"/>
          <w:szCs w:val="20"/>
        </w:rPr>
        <w:t xml:space="preserve"> and without higher layer parameter </w:t>
      </w:r>
      <w:r w:rsidRPr="00CF5B6B">
        <w:rPr>
          <w:rFonts w:ascii="Times New Roman" w:hAnsi="Times New Roman"/>
          <w:i/>
          <w:iCs/>
          <w:sz w:val="20"/>
          <w:szCs w:val="20"/>
        </w:rPr>
        <w:t>repetition.</w:t>
      </w:r>
    </w:p>
    <w:p w14:paraId="577F58AB" w14:textId="719B7087" w:rsidR="00BF5C30" w:rsidRDefault="00BF5C30" w:rsidP="00BF5C30">
      <w:pPr>
        <w:pStyle w:val="aff"/>
        <w:numPr>
          <w:ilvl w:val="0"/>
          <w:numId w:val="18"/>
        </w:numPr>
        <w:ind w:firstLineChars="0"/>
        <w:rPr>
          <w:rFonts w:ascii="Times New Roman" w:eastAsia="Batang" w:hAnsi="Times New Roman"/>
          <w:sz w:val="20"/>
          <w:szCs w:val="20"/>
          <w:lang w:val="en-GB" w:eastAsia="ko-KR"/>
        </w:rPr>
      </w:pPr>
      <w:r w:rsidRPr="00BF5C30">
        <w:rPr>
          <w:rFonts w:ascii="Times New Roman" w:eastAsia="Batang" w:hAnsi="Times New Roman" w:hint="eastAsia"/>
          <w:sz w:val="20"/>
          <w:szCs w:val="20"/>
          <w:lang w:val="en-GB" w:eastAsia="ko-KR"/>
        </w:rPr>
        <w:t>O</w:t>
      </w:r>
      <w:r w:rsidRPr="00BF5C30">
        <w:rPr>
          <w:rFonts w:ascii="Times New Roman" w:eastAsia="Batang" w:hAnsi="Times New Roman"/>
          <w:sz w:val="20"/>
          <w:szCs w:val="20"/>
          <w:lang w:val="en-GB" w:eastAsia="ko-KR"/>
        </w:rPr>
        <w:t xml:space="preserve">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2</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CSI-RS for tracking (TRS)</w:t>
      </w:r>
    </w:p>
    <w:p w14:paraId="04C753CC" w14:textId="3B96AC62" w:rsidR="00CF5B6B" w:rsidRDefault="00CF5B6B" w:rsidP="00CF5B6B">
      <w:pPr>
        <w:pStyle w:val="aff"/>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with higher layer parameter </w:t>
      </w:r>
      <w:proofErr w:type="spellStart"/>
      <w:r w:rsidRPr="00CF5B6B">
        <w:rPr>
          <w:rFonts w:ascii="Times New Roman" w:hAnsi="Times New Roman"/>
          <w:i/>
          <w:sz w:val="20"/>
          <w:szCs w:val="20"/>
        </w:rPr>
        <w:t>trs</w:t>
      </w:r>
      <w:proofErr w:type="spellEnd"/>
      <w:r w:rsidRPr="00CF5B6B">
        <w:rPr>
          <w:rFonts w:ascii="Times New Roman" w:hAnsi="Times New Roman"/>
          <w:i/>
          <w:sz w:val="20"/>
          <w:szCs w:val="20"/>
        </w:rPr>
        <w:t>-Info</w:t>
      </w:r>
      <w:r>
        <w:rPr>
          <w:rFonts w:ascii="Times New Roman" w:hAnsi="Times New Roman"/>
          <w:sz w:val="20"/>
          <w:szCs w:val="20"/>
        </w:rPr>
        <w:t>.</w:t>
      </w:r>
    </w:p>
    <w:p w14:paraId="5B43FA08" w14:textId="20069554" w:rsidR="00BF5C30" w:rsidRDefault="00BF5C30" w:rsidP="00BF5C30">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3</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CSI-RS for beam management</w:t>
      </w:r>
    </w:p>
    <w:p w14:paraId="6AB8896B" w14:textId="37A75A27" w:rsidR="00CF5B6B" w:rsidRPr="00CF5B6B" w:rsidRDefault="00CF5B6B" w:rsidP="00806214">
      <w:pPr>
        <w:pStyle w:val="aff"/>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t>
      </w:r>
      <w:r>
        <w:rPr>
          <w:rFonts w:ascii="Times New Roman" w:hAnsi="Times New Roman"/>
          <w:sz w:val="20"/>
          <w:szCs w:val="20"/>
        </w:rPr>
        <w:t>with</w:t>
      </w:r>
      <w:r w:rsidRPr="00CF5B6B">
        <w:rPr>
          <w:rFonts w:ascii="Times New Roman" w:hAnsi="Times New Roman"/>
          <w:sz w:val="20"/>
          <w:szCs w:val="20"/>
        </w:rPr>
        <w:t xml:space="preserve"> higher layer parameter </w:t>
      </w:r>
      <w:r w:rsidRPr="00CF5B6B">
        <w:rPr>
          <w:rFonts w:ascii="Times New Roman" w:hAnsi="Times New Roman"/>
          <w:i/>
          <w:iCs/>
          <w:sz w:val="20"/>
          <w:szCs w:val="20"/>
        </w:rPr>
        <w:t>repetition.</w:t>
      </w:r>
    </w:p>
    <w:p w14:paraId="3769DFBF" w14:textId="1105814F" w:rsidR="00BF5C30" w:rsidRDefault="00BF5C30" w:rsidP="00BF5C30">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4</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 xml:space="preserve">CSI-RS for mobility </w:t>
      </w:r>
    </w:p>
    <w:p w14:paraId="11D02A44" w14:textId="773F6725" w:rsidR="00CF5B6B" w:rsidRPr="00CF5B6B" w:rsidRDefault="00CF5B6B" w:rsidP="00CF5B6B">
      <w:pPr>
        <w:pStyle w:val="aff"/>
        <w:numPr>
          <w:ilvl w:val="1"/>
          <w:numId w:val="18"/>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sidRPr="00CF5B6B">
        <w:rPr>
          <w:rFonts w:ascii="Times" w:eastAsia="Batang" w:hAnsi="Times" w:cs="Times"/>
          <w:i/>
          <w:sz w:val="20"/>
          <w:szCs w:val="20"/>
          <w:lang w:val="en-GB" w:eastAsia="ko-KR"/>
        </w:rPr>
        <w:t xml:space="preserve"> </w:t>
      </w:r>
      <w:r w:rsidRPr="00CF5B6B">
        <w:rPr>
          <w:rFonts w:ascii="Times" w:hAnsi="Times" w:cs="Times"/>
          <w:i/>
          <w:iCs/>
          <w:sz w:val="20"/>
          <w:szCs w:val="20"/>
        </w:rPr>
        <w:t>CSI-RS-Resource-Mobility</w:t>
      </w:r>
    </w:p>
    <w:p w14:paraId="2432FE48" w14:textId="77777777" w:rsidR="00D2537E" w:rsidRDefault="00D2537E" w:rsidP="00D2537E">
      <w:pPr>
        <w:ind w:firstLineChars="0" w:firstLine="0"/>
        <w:rPr>
          <w:lang w:val="en-GB"/>
        </w:rPr>
      </w:pPr>
    </w:p>
    <w:p w14:paraId="532E2C94" w14:textId="6A8C5202" w:rsidR="00D2537E" w:rsidRDefault="00D2537E" w:rsidP="00D2537E">
      <w:pPr>
        <w:ind w:firstLineChars="0" w:firstLine="0"/>
        <w:rPr>
          <w:lang w:val="en-GB"/>
        </w:rPr>
      </w:pPr>
      <w:r>
        <w:rPr>
          <w:lang w:val="en-GB"/>
        </w:rPr>
        <w:t>NR supports total 3 types of CSI-RS time behaviour as below:</w:t>
      </w:r>
    </w:p>
    <w:p w14:paraId="2D711CA2" w14:textId="7AD2CA71" w:rsidR="00D2537E" w:rsidRDefault="00D2537E" w:rsidP="00D2537E">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6D0F67ED" w14:textId="7BAACFC0" w:rsidR="00D2537E" w:rsidRDefault="00D2537E" w:rsidP="00D2537E">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530A1989" w14:textId="2E032289" w:rsidR="00D2537E" w:rsidRDefault="00D2537E" w:rsidP="00D2537E">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14D4F12C" w14:textId="77777777" w:rsidR="00D2537E" w:rsidRDefault="00D2537E" w:rsidP="00D2537E">
      <w:pPr>
        <w:ind w:firstLineChars="0" w:firstLine="0"/>
        <w:rPr>
          <w:lang w:val="en-GB"/>
        </w:rPr>
      </w:pPr>
    </w:p>
    <w:p w14:paraId="3576B855" w14:textId="7D739742" w:rsidR="00D2537E" w:rsidRDefault="00D2537E" w:rsidP="00D2537E">
      <w:pPr>
        <w:ind w:firstLineChars="0" w:firstLine="0"/>
        <w:rPr>
          <w:b/>
        </w:rPr>
      </w:pPr>
      <w:r>
        <w:rPr>
          <w:rFonts w:hint="eastAsia"/>
          <w:b/>
        </w:rPr>
        <w:t>Pleas</w:t>
      </w:r>
      <w:r>
        <w:rPr>
          <w:b/>
        </w:rPr>
        <w:t>e provide your views on supportable combinations of options (e.g., {Opt 1-x, Opt 2-y}) in the table below:</w:t>
      </w:r>
    </w:p>
    <w:tbl>
      <w:tblPr>
        <w:tblStyle w:val="af7"/>
        <w:tblW w:w="9776" w:type="dxa"/>
        <w:tblLayout w:type="fixed"/>
        <w:tblLook w:val="04A0" w:firstRow="1" w:lastRow="0" w:firstColumn="1" w:lastColumn="0" w:noHBand="0" w:noVBand="1"/>
      </w:tblPr>
      <w:tblGrid>
        <w:gridCol w:w="1696"/>
        <w:gridCol w:w="2268"/>
        <w:gridCol w:w="5812"/>
      </w:tblGrid>
      <w:tr w:rsidR="00D2537E" w14:paraId="504B68D0" w14:textId="77777777" w:rsidTr="00806214">
        <w:tc>
          <w:tcPr>
            <w:tcW w:w="1696" w:type="dxa"/>
            <w:shd w:val="clear" w:color="auto" w:fill="EEECE1" w:themeFill="background2"/>
          </w:tcPr>
          <w:p w14:paraId="3EFBAEB7" w14:textId="77777777" w:rsidR="00D2537E" w:rsidRDefault="00D2537E" w:rsidP="00806214">
            <w:pPr>
              <w:spacing w:after="120"/>
              <w:ind w:firstLine="196"/>
              <w:rPr>
                <w:b/>
                <w:bCs/>
              </w:rPr>
            </w:pPr>
            <w:r>
              <w:rPr>
                <w:b/>
                <w:bCs/>
              </w:rPr>
              <w:t xml:space="preserve">Company </w:t>
            </w:r>
          </w:p>
        </w:tc>
        <w:tc>
          <w:tcPr>
            <w:tcW w:w="2268" w:type="dxa"/>
            <w:shd w:val="clear" w:color="auto" w:fill="EEECE1" w:themeFill="background2"/>
          </w:tcPr>
          <w:p w14:paraId="10B68292" w14:textId="77777777" w:rsidR="00D2537E" w:rsidRDefault="00D2537E" w:rsidP="00806214">
            <w:pPr>
              <w:spacing w:after="120"/>
              <w:ind w:firstLine="196"/>
              <w:rPr>
                <w:b/>
                <w:bCs/>
              </w:rPr>
            </w:pPr>
            <w:r>
              <w:rPr>
                <w:b/>
                <w:bCs/>
              </w:rPr>
              <w:t>Supported options</w:t>
            </w:r>
          </w:p>
          <w:p w14:paraId="586A7307" w14:textId="414079CD" w:rsidR="00D2537E" w:rsidRDefault="00D2537E" w:rsidP="00D2537E">
            <w:pPr>
              <w:spacing w:after="120"/>
              <w:ind w:firstLine="196"/>
              <w:rPr>
                <w:b/>
                <w:bCs/>
              </w:rPr>
            </w:pPr>
            <w:r>
              <w:rPr>
                <w:b/>
                <w:bCs/>
              </w:rPr>
              <w:t>{Opt 1-x, Opt 2-y}</w:t>
            </w:r>
          </w:p>
        </w:tc>
        <w:tc>
          <w:tcPr>
            <w:tcW w:w="5812" w:type="dxa"/>
            <w:shd w:val="clear" w:color="auto" w:fill="EEECE1" w:themeFill="background2"/>
          </w:tcPr>
          <w:p w14:paraId="06CBB780" w14:textId="77777777" w:rsidR="00D2537E" w:rsidRDefault="00D2537E" w:rsidP="00806214">
            <w:pPr>
              <w:spacing w:after="120"/>
              <w:ind w:firstLine="196"/>
              <w:rPr>
                <w:b/>
                <w:bCs/>
              </w:rPr>
            </w:pPr>
            <w:r>
              <w:rPr>
                <w:rFonts w:hint="eastAsia"/>
                <w:b/>
                <w:bCs/>
              </w:rPr>
              <w:t>Comments</w:t>
            </w:r>
          </w:p>
        </w:tc>
      </w:tr>
      <w:tr w:rsidR="00D2537E" w14:paraId="23CB98F9" w14:textId="77777777" w:rsidTr="00806214">
        <w:tc>
          <w:tcPr>
            <w:tcW w:w="1696" w:type="dxa"/>
          </w:tcPr>
          <w:p w14:paraId="7800E00E" w14:textId="168494D9" w:rsidR="00D2537E" w:rsidRPr="005216C7" w:rsidRDefault="005216C7" w:rsidP="00806214">
            <w:pPr>
              <w:spacing w:after="120"/>
              <w:rPr>
                <w:rFonts w:eastAsia="ＭＳ 明朝" w:hint="eastAsia"/>
                <w:lang w:eastAsia="ja-JP"/>
              </w:rPr>
            </w:pPr>
            <w:r>
              <w:rPr>
                <w:rFonts w:eastAsia="ＭＳ 明朝" w:hint="eastAsia"/>
                <w:lang w:eastAsia="ja-JP"/>
              </w:rPr>
              <w:t>P</w:t>
            </w:r>
            <w:r>
              <w:rPr>
                <w:rFonts w:eastAsia="ＭＳ 明朝"/>
                <w:lang w:eastAsia="ja-JP"/>
              </w:rPr>
              <w:t>anasonic</w:t>
            </w:r>
          </w:p>
        </w:tc>
        <w:tc>
          <w:tcPr>
            <w:tcW w:w="2268" w:type="dxa"/>
          </w:tcPr>
          <w:p w14:paraId="54A079E3" w14:textId="77777777" w:rsidR="00D2537E" w:rsidRDefault="00D2537E" w:rsidP="00806214">
            <w:pPr>
              <w:spacing w:after="120"/>
              <w:rPr>
                <w:rFonts w:eastAsia="SimSun"/>
                <w:lang w:eastAsia="zh-CN"/>
              </w:rPr>
            </w:pPr>
          </w:p>
        </w:tc>
        <w:tc>
          <w:tcPr>
            <w:tcW w:w="5812" w:type="dxa"/>
          </w:tcPr>
          <w:p w14:paraId="25AA4AF9" w14:textId="77777777" w:rsidR="005216C7" w:rsidRDefault="005216C7" w:rsidP="005216C7">
            <w:pPr>
              <w:spacing w:after="120"/>
              <w:rPr>
                <w:rFonts w:eastAsia="ＭＳ 明朝"/>
                <w:lang w:eastAsia="ja-JP"/>
              </w:rPr>
            </w:pPr>
            <w:r>
              <w:rPr>
                <w:rFonts w:eastAsia="ＭＳ 明朝" w:hint="eastAsia"/>
                <w:lang w:eastAsia="ja-JP"/>
              </w:rPr>
              <w:t>W</w:t>
            </w:r>
            <w:r>
              <w:rPr>
                <w:rFonts w:eastAsia="ＭＳ 明朝"/>
                <w:lang w:eastAsia="ja-JP"/>
              </w:rPr>
              <w:t xml:space="preserve">e'd like to study further among </w:t>
            </w:r>
            <w:proofErr w:type="spellStart"/>
            <w:r>
              <w:rPr>
                <w:rFonts w:eastAsia="ＭＳ 明朝"/>
                <w:lang w:eastAsia="ja-JP"/>
              </w:rPr>
              <w:t>Opt</w:t>
            </w:r>
            <w:proofErr w:type="spellEnd"/>
            <w:r>
              <w:rPr>
                <w:rFonts w:eastAsia="ＭＳ 明朝"/>
                <w:lang w:eastAsia="ja-JP"/>
              </w:rPr>
              <w:t xml:space="preserve"> 1-1/1-2/1-3/1-4. </w:t>
            </w:r>
          </w:p>
          <w:p w14:paraId="2B70DC99" w14:textId="2C93C6DF" w:rsidR="00D2537E" w:rsidRPr="005216C7" w:rsidRDefault="005216C7" w:rsidP="00806214">
            <w:pPr>
              <w:spacing w:after="120"/>
              <w:rPr>
                <w:rFonts w:eastAsia="ＭＳ 明朝" w:hint="eastAsia"/>
                <w:lang w:eastAsia="ja-JP"/>
              </w:rPr>
            </w:pPr>
            <w:r>
              <w:rPr>
                <w:rFonts w:eastAsia="ＭＳ 明朝" w:hint="eastAsia"/>
                <w:lang w:eastAsia="ja-JP"/>
              </w:rPr>
              <w:t>F</w:t>
            </w:r>
            <w:r>
              <w:rPr>
                <w:rFonts w:eastAsia="ＭＳ 明朝"/>
                <w:lang w:eastAsia="ja-JP"/>
              </w:rPr>
              <w:t xml:space="preserve">or the purpose of </w:t>
            </w:r>
            <w:proofErr w:type="spellStart"/>
            <w:r>
              <w:rPr>
                <w:rFonts w:eastAsia="ＭＳ 明朝"/>
                <w:lang w:eastAsia="ja-JP"/>
              </w:rPr>
              <w:t>AGC</w:t>
            </w:r>
            <w:proofErr w:type="spellEnd"/>
            <w:r>
              <w:rPr>
                <w:rFonts w:eastAsia="ＭＳ 明朝"/>
                <w:lang w:eastAsia="ja-JP"/>
              </w:rPr>
              <w:t>, t</w:t>
            </w:r>
            <w:r w:rsidRPr="005D4802">
              <w:rPr>
                <w:rFonts w:eastAsia="ＭＳ 明朝"/>
                <w:lang w:eastAsia="ja-JP"/>
              </w:rPr>
              <w:t>ime/frequency tracking</w:t>
            </w:r>
            <w:r>
              <w:rPr>
                <w:rFonts w:eastAsia="ＭＳ 明朝"/>
                <w:lang w:eastAsia="ja-JP"/>
              </w:rPr>
              <w:t>, and serving cell RRM measurement, we support option 2-1.</w:t>
            </w:r>
          </w:p>
        </w:tc>
      </w:tr>
    </w:tbl>
    <w:p w14:paraId="0D469A2C" w14:textId="3BCAFD60" w:rsidR="00D2537E" w:rsidRPr="005216C7" w:rsidRDefault="00D2537E" w:rsidP="00D2537E">
      <w:pPr>
        <w:ind w:firstLineChars="0" w:firstLine="0"/>
      </w:pPr>
    </w:p>
    <w:p w14:paraId="5BECD671" w14:textId="67E5F992" w:rsidR="00BF03EB" w:rsidRDefault="00BF03EB" w:rsidP="00BF03EB">
      <w:pPr>
        <w:pStyle w:val="2"/>
        <w:tabs>
          <w:tab w:val="left" w:pos="709"/>
        </w:tabs>
        <w:ind w:left="709" w:hanging="567"/>
        <w:rPr>
          <w:sz w:val="28"/>
          <w:lang w:eastAsia="ko-KR"/>
        </w:rPr>
      </w:pPr>
      <w:r>
        <w:rPr>
          <w:sz w:val="28"/>
          <w:lang w:eastAsia="ko-KR"/>
        </w:rPr>
        <w:t>Topic #4: Functionalities of TRS/CSI-RS for idle/inactive mode</w:t>
      </w:r>
    </w:p>
    <w:p w14:paraId="7CA44561" w14:textId="3A60BA53" w:rsidR="00012445" w:rsidRDefault="00012445" w:rsidP="00012445">
      <w:pPr>
        <w:ind w:firstLineChars="0" w:firstLine="0"/>
        <w:rPr>
          <w:lang w:val="en-GB"/>
        </w:rPr>
      </w:pPr>
      <w:r>
        <w:rPr>
          <w:lang w:val="en-GB"/>
        </w:rPr>
        <w:t xml:space="preserve">From the companies’ contributions, following functionalities </w:t>
      </w:r>
      <w:r w:rsidR="00D2537E">
        <w:rPr>
          <w:lang w:val="en-GB"/>
        </w:rPr>
        <w:t xml:space="preserve">are proposed to be supported for </w:t>
      </w:r>
      <w:r>
        <w:rPr>
          <w:lang w:val="en-GB"/>
        </w:rPr>
        <w:t>TR</w:t>
      </w:r>
      <w:r w:rsidR="00D2537E">
        <w:rPr>
          <w:lang w:val="en-GB"/>
        </w:rPr>
        <w:t>S/CSI-RS for idle/inactive mode.</w:t>
      </w:r>
    </w:p>
    <w:p w14:paraId="04B751E0" w14:textId="742BA0A8" w:rsidR="00012445" w:rsidRPr="00012445" w:rsidRDefault="00012445" w:rsidP="00012445">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sidRPr="00012445">
        <w:rPr>
          <w:rFonts w:ascii="Times New Roman" w:eastAsia="Batang" w:hAnsi="Times New Roman" w:hint="eastAsia"/>
          <w:sz w:val="20"/>
          <w:szCs w:val="20"/>
          <w:lang w:val="en-GB" w:eastAsia="ko-KR"/>
        </w:rPr>
        <w:t>AGC</w:t>
      </w:r>
    </w:p>
    <w:p w14:paraId="78F5F2C5" w14:textId="6D01FE69" w:rsidR="00012445" w:rsidRPr="00012445" w:rsidRDefault="00012445" w:rsidP="00012445">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w:t>
      </w:r>
      <w:r w:rsidRPr="00012445">
        <w:rPr>
          <w:rFonts w:ascii="Times New Roman" w:eastAsia="Batang" w:hAnsi="Times New Roman"/>
          <w:sz w:val="20"/>
          <w:szCs w:val="20"/>
          <w:lang w:val="en-GB" w:eastAsia="ko-KR"/>
        </w:rPr>
        <w:t>Time/frequency tracking</w:t>
      </w:r>
    </w:p>
    <w:p w14:paraId="66DCA870" w14:textId="4F80899F" w:rsidR="00012445" w:rsidRDefault="00012445" w:rsidP="00012445">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3. </w:t>
      </w:r>
      <w:r w:rsidRPr="00012445">
        <w:rPr>
          <w:rFonts w:ascii="Times New Roman" w:eastAsia="Batang" w:hAnsi="Times New Roman"/>
          <w:sz w:val="20"/>
          <w:szCs w:val="20"/>
          <w:lang w:val="en-GB" w:eastAsia="ko-KR"/>
        </w:rPr>
        <w:t>RRM measurement</w:t>
      </w:r>
    </w:p>
    <w:p w14:paraId="2294633F" w14:textId="10F39532" w:rsidR="00012445" w:rsidRPr="00012445" w:rsidRDefault="00012445" w:rsidP="00806214">
      <w:pPr>
        <w:pStyle w:val="aff"/>
        <w:numPr>
          <w:ilvl w:val="0"/>
          <w:numId w:val="18"/>
        </w:numPr>
        <w:ind w:firstLineChars="0"/>
        <w:rPr>
          <w:lang w:val="en-GB"/>
        </w:rPr>
      </w:pPr>
      <w:r w:rsidRPr="00012445">
        <w:rPr>
          <w:rFonts w:ascii="Times New Roman" w:eastAsia="Batang" w:hAnsi="Times New Roman"/>
          <w:sz w:val="20"/>
          <w:szCs w:val="20"/>
          <w:lang w:val="en-GB" w:eastAsia="ko-KR"/>
        </w:rPr>
        <w:t>Opt 4. Paging reception indication</w:t>
      </w:r>
    </w:p>
    <w:p w14:paraId="6BAF5BC7" w14:textId="0CAFA446" w:rsidR="00012445" w:rsidRPr="00012445" w:rsidRDefault="00012445" w:rsidP="00806214">
      <w:pPr>
        <w:pStyle w:val="aff"/>
        <w:numPr>
          <w:ilvl w:val="0"/>
          <w:numId w:val="18"/>
        </w:numPr>
        <w:ind w:firstLineChars="0"/>
        <w:rPr>
          <w:lang w:val="en-GB"/>
        </w:rPr>
      </w:pPr>
      <w:r>
        <w:rPr>
          <w:rFonts w:ascii="Times New Roman" w:eastAsia="Batang" w:hAnsi="Times New Roman"/>
          <w:sz w:val="20"/>
          <w:szCs w:val="20"/>
          <w:lang w:val="en-GB" w:eastAsia="ko-KR"/>
        </w:rPr>
        <w:t>Opt 5. Others?</w:t>
      </w:r>
    </w:p>
    <w:p w14:paraId="5282CC0F" w14:textId="77777777" w:rsidR="00012445" w:rsidRDefault="00012445" w:rsidP="00012445">
      <w:pPr>
        <w:ind w:firstLineChars="0" w:firstLine="0"/>
        <w:rPr>
          <w:lang w:val="en-GB"/>
        </w:rPr>
      </w:pPr>
    </w:p>
    <w:p w14:paraId="72A62FE5" w14:textId="11F6B26B" w:rsidR="00012445" w:rsidRDefault="00012445" w:rsidP="00012445">
      <w:pPr>
        <w:ind w:firstLineChars="0" w:firstLine="0"/>
        <w:rPr>
          <w:b/>
        </w:rPr>
      </w:pPr>
      <w:r>
        <w:rPr>
          <w:rFonts w:hint="eastAsia"/>
          <w:b/>
        </w:rPr>
        <w:t>Pleas</w:t>
      </w:r>
      <w:r>
        <w:rPr>
          <w:b/>
        </w:rPr>
        <w:t xml:space="preserve">e provide your views </w:t>
      </w:r>
      <w:r w:rsidR="00D2537E">
        <w:rPr>
          <w:b/>
        </w:rPr>
        <w:t>on supported options in the table below:</w:t>
      </w:r>
    </w:p>
    <w:tbl>
      <w:tblPr>
        <w:tblStyle w:val="af7"/>
        <w:tblW w:w="9776" w:type="dxa"/>
        <w:tblLayout w:type="fixed"/>
        <w:tblLook w:val="04A0" w:firstRow="1" w:lastRow="0" w:firstColumn="1" w:lastColumn="0" w:noHBand="0" w:noVBand="1"/>
      </w:tblPr>
      <w:tblGrid>
        <w:gridCol w:w="1696"/>
        <w:gridCol w:w="2268"/>
        <w:gridCol w:w="5812"/>
      </w:tblGrid>
      <w:tr w:rsidR="00012445" w14:paraId="58BFB2E5" w14:textId="77777777" w:rsidTr="00012445">
        <w:tc>
          <w:tcPr>
            <w:tcW w:w="1696" w:type="dxa"/>
            <w:shd w:val="clear" w:color="auto" w:fill="EEECE1" w:themeFill="background2"/>
          </w:tcPr>
          <w:p w14:paraId="6C885AF3" w14:textId="77777777" w:rsidR="00012445" w:rsidRDefault="00012445" w:rsidP="00806214">
            <w:pPr>
              <w:spacing w:after="120"/>
              <w:ind w:firstLine="196"/>
              <w:rPr>
                <w:b/>
                <w:bCs/>
              </w:rPr>
            </w:pPr>
            <w:r>
              <w:rPr>
                <w:b/>
                <w:bCs/>
              </w:rPr>
              <w:t xml:space="preserve">Company </w:t>
            </w:r>
          </w:p>
        </w:tc>
        <w:tc>
          <w:tcPr>
            <w:tcW w:w="2268" w:type="dxa"/>
            <w:shd w:val="clear" w:color="auto" w:fill="EEECE1" w:themeFill="background2"/>
          </w:tcPr>
          <w:p w14:paraId="6E3E2159" w14:textId="5F5410A2" w:rsidR="00012445" w:rsidRDefault="00012445" w:rsidP="00012445">
            <w:pPr>
              <w:spacing w:after="120"/>
              <w:ind w:firstLine="196"/>
              <w:rPr>
                <w:b/>
                <w:bCs/>
              </w:rPr>
            </w:pPr>
            <w:r>
              <w:rPr>
                <w:b/>
                <w:bCs/>
              </w:rPr>
              <w:t>Supported options</w:t>
            </w:r>
          </w:p>
        </w:tc>
        <w:tc>
          <w:tcPr>
            <w:tcW w:w="5812" w:type="dxa"/>
            <w:shd w:val="clear" w:color="auto" w:fill="EEECE1" w:themeFill="background2"/>
          </w:tcPr>
          <w:p w14:paraId="461618BC" w14:textId="63F0F926" w:rsidR="00012445" w:rsidRDefault="00012445" w:rsidP="00806214">
            <w:pPr>
              <w:spacing w:after="120"/>
              <w:ind w:firstLine="196"/>
              <w:rPr>
                <w:b/>
                <w:bCs/>
              </w:rPr>
            </w:pPr>
            <w:r>
              <w:rPr>
                <w:rFonts w:hint="eastAsia"/>
                <w:b/>
                <w:bCs/>
              </w:rPr>
              <w:t>Comments</w:t>
            </w:r>
          </w:p>
        </w:tc>
      </w:tr>
      <w:tr w:rsidR="00012445" w14:paraId="4A994BDE" w14:textId="77777777" w:rsidTr="00012445">
        <w:tc>
          <w:tcPr>
            <w:tcW w:w="1696" w:type="dxa"/>
          </w:tcPr>
          <w:p w14:paraId="4D3EE9C9" w14:textId="5C20F78E" w:rsidR="00012445" w:rsidRPr="005216C7" w:rsidRDefault="005216C7" w:rsidP="00806214">
            <w:pPr>
              <w:spacing w:after="120"/>
              <w:rPr>
                <w:rFonts w:eastAsia="ＭＳ 明朝" w:hint="eastAsia"/>
                <w:lang w:eastAsia="ja-JP"/>
              </w:rPr>
            </w:pPr>
            <w:r>
              <w:rPr>
                <w:rFonts w:eastAsia="ＭＳ 明朝" w:hint="eastAsia"/>
                <w:lang w:eastAsia="ja-JP"/>
              </w:rPr>
              <w:t>P</w:t>
            </w:r>
            <w:r>
              <w:rPr>
                <w:rFonts w:eastAsia="ＭＳ 明朝"/>
                <w:lang w:eastAsia="ja-JP"/>
              </w:rPr>
              <w:t>anasonic</w:t>
            </w:r>
          </w:p>
        </w:tc>
        <w:tc>
          <w:tcPr>
            <w:tcW w:w="2268" w:type="dxa"/>
          </w:tcPr>
          <w:p w14:paraId="5F325AC1" w14:textId="77777777" w:rsidR="005216C7" w:rsidRPr="005216C7" w:rsidRDefault="005216C7" w:rsidP="005216C7">
            <w:pPr>
              <w:spacing w:after="120"/>
              <w:rPr>
                <w:rFonts w:eastAsia="SimSun"/>
                <w:lang w:eastAsia="zh-CN"/>
              </w:rPr>
            </w:pPr>
            <w:r w:rsidRPr="005216C7">
              <w:rPr>
                <w:rFonts w:eastAsia="SimSun"/>
                <w:lang w:eastAsia="zh-CN"/>
              </w:rPr>
              <w:t>Option 1, 2, 3</w:t>
            </w:r>
          </w:p>
          <w:p w14:paraId="71143182" w14:textId="29D07E79" w:rsidR="00012445" w:rsidRDefault="005216C7" w:rsidP="005216C7">
            <w:pPr>
              <w:spacing w:after="120"/>
              <w:rPr>
                <w:rFonts w:eastAsia="SimSun"/>
                <w:lang w:eastAsia="zh-CN"/>
              </w:rPr>
            </w:pPr>
            <w:r w:rsidRPr="005216C7">
              <w:rPr>
                <w:rFonts w:eastAsia="SimSun"/>
                <w:lang w:eastAsia="zh-CN"/>
              </w:rPr>
              <w:t>Option 4</w:t>
            </w:r>
          </w:p>
        </w:tc>
        <w:tc>
          <w:tcPr>
            <w:tcW w:w="5812" w:type="dxa"/>
          </w:tcPr>
          <w:p w14:paraId="019BA1C2" w14:textId="72017501" w:rsidR="00012445" w:rsidRDefault="005216C7" w:rsidP="00806214">
            <w:pPr>
              <w:spacing w:after="120"/>
              <w:rPr>
                <w:rFonts w:eastAsia="SimSun"/>
                <w:lang w:eastAsia="zh-CN"/>
              </w:rPr>
            </w:pPr>
            <w:r>
              <w:rPr>
                <w:rFonts w:eastAsia="ＭＳ 明朝" w:hint="eastAsia"/>
                <w:lang w:eastAsia="ja-JP"/>
              </w:rPr>
              <w:t>O</w:t>
            </w:r>
            <w:r>
              <w:rPr>
                <w:rFonts w:eastAsia="ＭＳ 明朝"/>
                <w:lang w:eastAsia="ja-JP"/>
              </w:rPr>
              <w:t>ption 3 is meant as serving cell measurement of RRM. It is FFS for neighbor cell measurement.</w:t>
            </w:r>
            <w:bookmarkStart w:id="2" w:name="_GoBack"/>
            <w:bookmarkEnd w:id="2"/>
          </w:p>
        </w:tc>
      </w:tr>
    </w:tbl>
    <w:p w14:paraId="64CF2153" w14:textId="77777777" w:rsidR="00012445" w:rsidRPr="00012445" w:rsidRDefault="00012445" w:rsidP="00D2537E">
      <w:pPr>
        <w:ind w:firstLineChars="0" w:firstLine="0"/>
        <w:rPr>
          <w:lang w:val="en-GB"/>
        </w:rPr>
      </w:pPr>
    </w:p>
    <w:p w14:paraId="57E4E6CB" w14:textId="53DB0E78" w:rsidR="006A6E05" w:rsidRDefault="006A6E05" w:rsidP="006A6E05">
      <w:pPr>
        <w:pStyle w:val="1"/>
        <w:spacing w:before="360"/>
        <w:ind w:left="431" w:hanging="431"/>
        <w:rPr>
          <w:sz w:val="32"/>
          <w:lang w:val="en-US" w:eastAsia="ko-KR"/>
        </w:rPr>
      </w:pPr>
      <w:r>
        <w:rPr>
          <w:sz w:val="32"/>
          <w:lang w:val="en-US" w:eastAsia="ko-KR"/>
        </w:rPr>
        <w:t xml:space="preserve">Summary of </w:t>
      </w:r>
      <w:r w:rsidR="00BF03EB">
        <w:rPr>
          <w:sz w:val="32"/>
          <w:lang w:val="en-US" w:eastAsia="ko-KR"/>
        </w:rPr>
        <w:t xml:space="preserve">Phase I </w:t>
      </w:r>
      <w:r>
        <w:rPr>
          <w:sz w:val="32"/>
          <w:lang w:val="en-US" w:eastAsia="ko-KR"/>
        </w:rPr>
        <w:t>email discussion</w:t>
      </w:r>
      <w:r w:rsidR="00BF03EB">
        <w:rPr>
          <w:sz w:val="32"/>
          <w:lang w:val="en-US" w:eastAsia="ko-KR"/>
        </w:rPr>
        <w:t xml:space="preserve"> </w:t>
      </w:r>
    </w:p>
    <w:p w14:paraId="0376DC5B" w14:textId="77777777" w:rsidR="006A6E05" w:rsidRDefault="006A6E05" w:rsidP="006A6E05">
      <w:pPr>
        <w:pStyle w:val="2"/>
        <w:tabs>
          <w:tab w:val="left" w:pos="709"/>
        </w:tabs>
        <w:ind w:left="709" w:hanging="567"/>
        <w:rPr>
          <w:sz w:val="28"/>
          <w:lang w:eastAsia="ko-KR"/>
        </w:rPr>
      </w:pPr>
      <w:r>
        <w:rPr>
          <w:sz w:val="28"/>
          <w:lang w:eastAsia="ko-KR"/>
        </w:rPr>
        <w:t>Clarification on WID</w:t>
      </w:r>
    </w:p>
    <w:tbl>
      <w:tblPr>
        <w:tblStyle w:val="af7"/>
        <w:tblW w:w="0" w:type="auto"/>
        <w:tblLook w:val="04A0" w:firstRow="1" w:lastRow="0" w:firstColumn="1" w:lastColumn="0" w:noHBand="0" w:noVBand="1"/>
      </w:tblPr>
      <w:tblGrid>
        <w:gridCol w:w="9737"/>
      </w:tblGrid>
      <w:tr w:rsidR="006A6E05" w14:paraId="796ED0DA" w14:textId="77777777" w:rsidTr="00BF03EB">
        <w:tc>
          <w:tcPr>
            <w:tcW w:w="9737" w:type="dxa"/>
          </w:tcPr>
          <w:p w14:paraId="01F04409" w14:textId="77777777" w:rsidR="006A6E05" w:rsidRDefault="006A6E05" w:rsidP="00BF03EB">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2B4F3542" w14:textId="77777777" w:rsidR="006A6E05" w:rsidRDefault="006A6E05" w:rsidP="006A6E05">
      <w:pPr>
        <w:ind w:firstLineChars="0" w:firstLine="0"/>
        <w:rPr>
          <w:lang w:val="en-GB"/>
        </w:rPr>
      </w:pPr>
      <w:r>
        <w:rPr>
          <w:rFonts w:hint="eastAsia"/>
          <w:lang w:val="en-GB"/>
        </w:rPr>
        <w:t xml:space="preserve">Regarding the above proposal </w:t>
      </w:r>
    </w:p>
    <w:p w14:paraId="18BAEB56" w14:textId="5DA270F7" w:rsidR="006A6E05" w:rsidRPr="008349BE" w:rsidRDefault="006A6E05" w:rsidP="006A6E05">
      <w:pPr>
        <w:pStyle w:val="aff"/>
        <w:numPr>
          <w:ilvl w:val="0"/>
          <w:numId w:val="9"/>
        </w:numPr>
        <w:ind w:firstLineChars="0"/>
        <w:rPr>
          <w:rFonts w:ascii="Times New Roman" w:hAnsi="Times New Roman"/>
          <w:sz w:val="20"/>
          <w:lang w:val="en-GB"/>
        </w:rPr>
      </w:pPr>
      <w:proofErr w:type="spellStart"/>
      <w:r w:rsidRPr="008349BE">
        <w:rPr>
          <w:rFonts w:ascii="Times New Roman" w:hAnsi="Times New Roman"/>
          <w:sz w:val="20"/>
          <w:lang w:val="en-GB"/>
        </w:rPr>
        <w:t>Oppo</w:t>
      </w:r>
      <w:proofErr w:type="spellEnd"/>
      <w:r w:rsidRPr="008349BE">
        <w:rPr>
          <w:rFonts w:ascii="Times New Roman" w:hAnsi="Times New Roman"/>
          <w:sz w:val="20"/>
          <w:lang w:val="en-GB"/>
        </w:rPr>
        <w:t xml:space="preserve">, Ericsson, </w:t>
      </w:r>
      <w:proofErr w:type="spellStart"/>
      <w:r w:rsidRPr="008349BE">
        <w:rPr>
          <w:rFonts w:ascii="Times New Roman" w:hAnsi="Times New Roman"/>
          <w:sz w:val="20"/>
          <w:lang w:val="en-GB"/>
        </w:rPr>
        <w:t>CMCC</w:t>
      </w:r>
      <w:proofErr w:type="spellEnd"/>
      <w:r w:rsidRPr="008349BE">
        <w:rPr>
          <w:rFonts w:ascii="Times New Roman" w:hAnsi="Times New Roman"/>
          <w:sz w:val="20"/>
          <w:lang w:val="en-GB"/>
        </w:rPr>
        <w:t xml:space="preserve">, Intel, Samsung, DOCOMO, ZTE, </w:t>
      </w:r>
      <w:proofErr w:type="spellStart"/>
      <w:r w:rsidRPr="008349BE">
        <w:rPr>
          <w:rFonts w:ascii="Times New Roman" w:hAnsi="Times New Roman"/>
          <w:sz w:val="20"/>
          <w:lang w:val="en-GB"/>
        </w:rPr>
        <w:t>MTK</w:t>
      </w:r>
      <w:proofErr w:type="spellEnd"/>
      <w:r w:rsidRPr="008349BE">
        <w:rPr>
          <w:rFonts w:ascii="Times New Roman" w:hAnsi="Times New Roman"/>
          <w:sz w:val="20"/>
          <w:lang w:val="en-GB"/>
        </w:rPr>
        <w:t>, Vivo, Spreadtrum, Sony</w:t>
      </w:r>
      <w:r>
        <w:rPr>
          <w:rFonts w:ascii="Times New Roman" w:hAnsi="Times New Roman"/>
          <w:sz w:val="20"/>
          <w:lang w:val="en-GB"/>
        </w:rPr>
        <w:t xml:space="preserve">,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55E30B39" w14:textId="1A642A31"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Xiaomi, Huawei, LG, Panasonic, Apple</w:t>
      </w:r>
      <w:r>
        <w:rPr>
          <w:rFonts w:ascii="Times New Roman" w:hAnsi="Times New Roman"/>
          <w:sz w:val="20"/>
          <w:lang w:val="en-GB"/>
        </w:rPr>
        <w:t xml:space="preserve">, </w:t>
      </w:r>
      <w:proofErr w:type="spellStart"/>
      <w:r>
        <w:rPr>
          <w:rFonts w:ascii="Times New Roman" w:hAnsi="Times New Roman"/>
          <w:sz w:val="20"/>
          <w:lang w:val="en-GB"/>
        </w:rPr>
        <w:t>Futurewei</w:t>
      </w:r>
      <w:proofErr w:type="spellEnd"/>
      <w:r w:rsidRPr="008349BE">
        <w:rPr>
          <w:rFonts w:ascii="Times New Roman" w:hAnsi="Times New Roman"/>
          <w:sz w:val="20"/>
          <w:lang w:val="en-GB"/>
        </w:rPr>
        <w:t xml:space="preserve"> mentioned that clarification on “New RS” is needed. </w:t>
      </w:r>
    </w:p>
    <w:p w14:paraId="02326067"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ZTE, Spreadtrum, Apple want to clarify that whether the potential functionalities can be restricted according to outcome of this proposal</w:t>
      </w:r>
    </w:p>
    <w:p w14:paraId="61A908F6"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Xiaomi mentioned that whether the TRS/CSI-RS for a UE A in idle mode is always referred from the TRS/CSI-RS for the UE A or not.</w:t>
      </w:r>
    </w:p>
    <w:p w14:paraId="2CC9B264"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 xml:space="preserve">Panasonic and Apple think the TRS/CSI-RS can be still transmitted for idle/inactive UE when the TRS/CSI-RS is no longer used for connected-mode UE. </w:t>
      </w:r>
    </w:p>
    <w:p w14:paraId="50CD7BD2"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On the other hand, Nokia and Sony think the TRS/CSI-RS cannot be transmitted for idle/inactive UE when the TRS/CSI-RS is no longer used for connected-mode UE.</w:t>
      </w:r>
    </w:p>
    <w:p w14:paraId="76140ACA" w14:textId="77777777" w:rsidR="006A6E05" w:rsidRDefault="006A6E05" w:rsidP="006A6E05">
      <w:pPr>
        <w:ind w:firstLineChars="0" w:firstLine="0"/>
        <w:rPr>
          <w:lang w:val="en-GB"/>
        </w:rPr>
      </w:pPr>
    </w:p>
    <w:p w14:paraId="79EEEFF9" w14:textId="77777777" w:rsidR="006A6E05" w:rsidRPr="008349BE" w:rsidRDefault="006A6E05" w:rsidP="006A6E05">
      <w:pPr>
        <w:pStyle w:val="3"/>
        <w:spacing w:before="0" w:after="0"/>
        <w:rPr>
          <w:rFonts w:ascii="Times New Roman" w:hAnsi="Times New Roman"/>
          <w:b/>
          <w:sz w:val="20"/>
        </w:rPr>
      </w:pPr>
      <w:r w:rsidRPr="008349BE">
        <w:rPr>
          <w:rFonts w:ascii="Times New Roman" w:hAnsi="Times New Roman"/>
          <w:b/>
          <w:sz w:val="20"/>
          <w:highlight w:val="yellow"/>
        </w:rPr>
        <w:t>Moderator proposal</w:t>
      </w:r>
      <w:r>
        <w:rPr>
          <w:rFonts w:ascii="Times New Roman" w:hAnsi="Times New Roman"/>
          <w:b/>
          <w:sz w:val="20"/>
          <w:highlight w:val="yellow"/>
        </w:rPr>
        <w:t>#</w:t>
      </w:r>
      <w:r w:rsidRPr="008349BE">
        <w:rPr>
          <w:rFonts w:ascii="Times New Roman" w:hAnsi="Times New Roman"/>
          <w:b/>
          <w:sz w:val="20"/>
          <w:highlight w:val="yellow"/>
        </w:rPr>
        <w:t>1:</w:t>
      </w:r>
    </w:p>
    <w:p w14:paraId="5E7928C1" w14:textId="77777777" w:rsidR="006A6E05" w:rsidRPr="008349BE" w:rsidRDefault="006A6E05" w:rsidP="006A6E05">
      <w:pPr>
        <w:ind w:firstLineChars="0" w:firstLine="0"/>
        <w:rPr>
          <w:b/>
          <w:lang w:val="en-GB"/>
        </w:rPr>
      </w:pPr>
      <w:r w:rsidRPr="008349BE">
        <w:rPr>
          <w:b/>
          <w:lang w:val="en-GB"/>
        </w:rPr>
        <w:t>Proposal 1: New types/patterns of TRS/CSI-RS are not introduced specifically for idle/inactive mode UE.</w:t>
      </w:r>
    </w:p>
    <w:p w14:paraId="691D5358" w14:textId="77777777" w:rsidR="006A6E05" w:rsidRPr="008349BE" w:rsidRDefault="006A6E05" w:rsidP="006A6E05">
      <w:pPr>
        <w:ind w:firstLineChars="0" w:firstLine="0"/>
        <w:rPr>
          <w:b/>
          <w:lang w:val="en-GB"/>
        </w:rPr>
      </w:pPr>
      <w:r w:rsidRPr="008349BE">
        <w:rPr>
          <w:b/>
          <w:lang w:val="en-GB"/>
        </w:rPr>
        <w:t>Pro</w:t>
      </w:r>
      <w:r>
        <w:rPr>
          <w:b/>
          <w:lang w:val="en-GB"/>
        </w:rPr>
        <w:t xml:space="preserve">posal 2: The TRS/CSI-RS for </w:t>
      </w:r>
      <w:r w:rsidRPr="008349BE">
        <w:rPr>
          <w:b/>
          <w:lang w:val="en-GB"/>
        </w:rPr>
        <w:t xml:space="preserve">connected mode UE can be shared with </w:t>
      </w:r>
      <w:r>
        <w:rPr>
          <w:b/>
          <w:lang w:val="en-GB"/>
        </w:rPr>
        <w:t>idle/inactive</w:t>
      </w:r>
      <w:r w:rsidRPr="008349BE">
        <w:rPr>
          <w:b/>
          <w:lang w:val="en-GB"/>
        </w:rPr>
        <w:t xml:space="preserve"> UE.</w:t>
      </w:r>
    </w:p>
    <w:p w14:paraId="25135201" w14:textId="77777777" w:rsidR="006A6E05" w:rsidRPr="008349BE" w:rsidRDefault="006A6E05" w:rsidP="006A6E05">
      <w:pPr>
        <w:ind w:leftChars="200" w:left="400" w:firstLineChars="0" w:firstLine="0"/>
        <w:rPr>
          <w:b/>
          <w:lang w:val="en-GB"/>
        </w:rPr>
      </w:pPr>
      <w:r w:rsidRPr="008349BE">
        <w:rPr>
          <w:b/>
          <w:lang w:val="en-GB"/>
        </w:rPr>
        <w:t>-</w:t>
      </w:r>
      <w:r w:rsidRPr="008349BE">
        <w:rPr>
          <w:b/>
          <w:lang w:val="en-GB"/>
        </w:rPr>
        <w:tab/>
        <w:t>FFS: Whether the TRS/CSI-RS can be still sent for idle/inactive UE when the TRS/CSI-RS is no longer used for connected-mode UE.</w:t>
      </w:r>
    </w:p>
    <w:p w14:paraId="713DAD94" w14:textId="77777777" w:rsidR="006A6E05" w:rsidRPr="00EF54CE" w:rsidRDefault="006A6E05" w:rsidP="006A6E05">
      <w:pPr>
        <w:ind w:leftChars="200" w:left="400" w:firstLineChars="0" w:firstLine="0"/>
      </w:pPr>
      <w:r w:rsidRPr="008349BE">
        <w:rPr>
          <w:b/>
          <w:lang w:val="en-GB"/>
        </w:rPr>
        <w:t>-</w:t>
      </w:r>
      <w:r w:rsidRPr="008349BE">
        <w:rPr>
          <w:b/>
          <w:lang w:val="en-GB"/>
        </w:rPr>
        <w:tab/>
        <w:t xml:space="preserve">FFS: Whether </w:t>
      </w:r>
      <w:r>
        <w:rPr>
          <w:b/>
          <w:lang w:val="en-GB"/>
        </w:rPr>
        <w:t xml:space="preserve">the connected mode </w:t>
      </w:r>
      <w:r w:rsidRPr="008349BE">
        <w:rPr>
          <w:b/>
          <w:lang w:val="en-GB"/>
        </w:rPr>
        <w:t xml:space="preserve">UE </w:t>
      </w:r>
      <w:r>
        <w:rPr>
          <w:b/>
          <w:lang w:val="en-GB"/>
        </w:rPr>
        <w:t>a</w:t>
      </w:r>
      <w:r w:rsidRPr="008349BE">
        <w:rPr>
          <w:b/>
          <w:lang w:val="en-GB"/>
        </w:rPr>
        <w:t xml:space="preserve">nd </w:t>
      </w:r>
      <w:r>
        <w:rPr>
          <w:b/>
          <w:lang w:val="en-GB"/>
        </w:rPr>
        <w:t xml:space="preserve">idle/inactive mode </w:t>
      </w:r>
      <w:r w:rsidRPr="008349BE">
        <w:rPr>
          <w:b/>
          <w:lang w:val="en-GB"/>
        </w:rPr>
        <w:t xml:space="preserve">UE </w:t>
      </w:r>
      <w:r>
        <w:rPr>
          <w:b/>
          <w:lang w:val="en-GB"/>
        </w:rPr>
        <w:t>should be the</w:t>
      </w:r>
      <w:r w:rsidRPr="008349BE">
        <w:rPr>
          <w:b/>
          <w:lang w:val="en-GB"/>
        </w:rPr>
        <w:t xml:space="preserve"> same or not.</w:t>
      </w:r>
    </w:p>
    <w:p w14:paraId="6638EFF7" w14:textId="77777777" w:rsidR="006A6E05" w:rsidRDefault="006A6E05" w:rsidP="006A6E05">
      <w:pPr>
        <w:rPr>
          <w:lang w:val="en-GB"/>
        </w:rPr>
      </w:pPr>
    </w:p>
    <w:tbl>
      <w:tblPr>
        <w:tblStyle w:val="af7"/>
        <w:tblW w:w="0" w:type="auto"/>
        <w:tblLook w:val="04A0" w:firstRow="1" w:lastRow="0" w:firstColumn="1" w:lastColumn="0" w:noHBand="0" w:noVBand="1"/>
      </w:tblPr>
      <w:tblGrid>
        <w:gridCol w:w="9737"/>
      </w:tblGrid>
      <w:tr w:rsidR="006A6E05" w14:paraId="2ECE80F6" w14:textId="77777777" w:rsidTr="00BF03EB">
        <w:tc>
          <w:tcPr>
            <w:tcW w:w="9737" w:type="dxa"/>
          </w:tcPr>
          <w:p w14:paraId="315AB178" w14:textId="77777777" w:rsidR="006A6E05" w:rsidRPr="008349BE" w:rsidRDefault="006A6E05" w:rsidP="00BF03EB">
            <w:pPr>
              <w:ind w:right="-101" w:firstLineChars="0" w:firstLine="0"/>
              <w:jc w:val="left"/>
              <w:rPr>
                <w:b/>
                <w:u w:val="single"/>
              </w:rPr>
            </w:pPr>
            <w:r w:rsidRPr="008349BE">
              <w:rPr>
                <w:rFonts w:ascii="Times" w:hAnsi="Times" w:cs="Times"/>
                <w:b/>
                <w:u w:val="single"/>
                <w:lang w:val="en-GB"/>
              </w:rPr>
              <w:t xml:space="preserve">Question for clarification: What is your understanding on </w:t>
            </w:r>
            <w:r w:rsidRPr="008349BE">
              <w:rPr>
                <w:b/>
                <w:highlight w:val="cyan"/>
                <w:u w:val="single"/>
              </w:rPr>
              <w:t xml:space="preserve">NOTE: Always-on TRS/CSI-RS transmission by </w:t>
            </w:r>
            <w:proofErr w:type="spellStart"/>
            <w:r w:rsidRPr="008349BE">
              <w:rPr>
                <w:b/>
                <w:highlight w:val="cyan"/>
                <w:u w:val="single"/>
              </w:rPr>
              <w:t>gNodeB</w:t>
            </w:r>
            <w:proofErr w:type="spellEnd"/>
            <w:r w:rsidRPr="008349BE">
              <w:rPr>
                <w:b/>
                <w:highlight w:val="cyan"/>
                <w:u w:val="single"/>
              </w:rPr>
              <w:t xml:space="preserve"> is not required</w:t>
            </w:r>
            <w:r w:rsidRPr="008349BE">
              <w:rPr>
                <w:b/>
                <w:u w:val="single"/>
              </w:rPr>
              <w:t>?</w:t>
            </w:r>
          </w:p>
          <w:p w14:paraId="7F572128" w14:textId="77777777" w:rsidR="006A6E05" w:rsidRPr="008349BE" w:rsidRDefault="006A6E05" w:rsidP="00BF03EB">
            <w:pPr>
              <w:pStyle w:val="aff"/>
              <w:numPr>
                <w:ilvl w:val="0"/>
                <w:numId w:val="9"/>
              </w:numPr>
              <w:ind w:right="-101" w:firstLineChars="0"/>
              <w:jc w:val="left"/>
              <w:rPr>
                <w:rFonts w:ascii="Times" w:hAnsi="Times" w:cs="Times"/>
                <w:b/>
                <w:sz w:val="20"/>
                <w:szCs w:val="20"/>
                <w:u w:val="single"/>
                <w:lang w:val="en-GB"/>
              </w:rPr>
            </w:pPr>
            <w:proofErr w:type="spellStart"/>
            <w:r w:rsidRPr="008349BE">
              <w:rPr>
                <w:rFonts w:ascii="Times" w:hAnsi="Times" w:cs="Times" w:hint="eastAsia"/>
                <w:b/>
                <w:sz w:val="20"/>
                <w:szCs w:val="20"/>
                <w:u w:val="single"/>
                <w:lang w:val="en-GB" w:eastAsia="ko-KR"/>
              </w:rPr>
              <w:t>Interpretation#1</w:t>
            </w:r>
            <w:proofErr w:type="spellEnd"/>
            <w:r w:rsidRPr="008349BE">
              <w:rPr>
                <w:rFonts w:ascii="Times" w:hAnsi="Times" w:cs="Times" w:hint="eastAsia"/>
                <w:b/>
                <w:sz w:val="20"/>
                <w:szCs w:val="20"/>
                <w:u w:val="single"/>
                <w:lang w:val="en-GB" w:eastAsia="ko-KR"/>
              </w:rPr>
              <w:t>:</w:t>
            </w:r>
            <w:r w:rsidRPr="008349BE">
              <w:rPr>
                <w:rFonts w:ascii="Times" w:hAnsi="Times" w:cs="Times"/>
                <w:b/>
                <w:sz w:val="20"/>
                <w:szCs w:val="20"/>
                <w:u w:val="single"/>
                <w:lang w:val="en-GB" w:eastAsia="ko-KR"/>
              </w:rPr>
              <w:t xml:space="preserve"> gNB may or may not be transmit the configured TRS/CSI-RS and it is up to implementation.</w:t>
            </w:r>
          </w:p>
          <w:p w14:paraId="4C9FF032" w14:textId="77777777" w:rsidR="006A6E05" w:rsidRPr="008349BE" w:rsidRDefault="006A6E05" w:rsidP="00BF03EB">
            <w:pPr>
              <w:pStyle w:val="aff"/>
              <w:numPr>
                <w:ilvl w:val="0"/>
                <w:numId w:val="9"/>
              </w:numPr>
              <w:ind w:right="-101" w:firstLineChars="0"/>
              <w:jc w:val="left"/>
              <w:rPr>
                <w:rFonts w:ascii="Times" w:hAnsi="Times" w:cs="Times"/>
                <w:b/>
                <w:u w:val="single"/>
                <w:lang w:val="en-GB"/>
              </w:rPr>
            </w:pPr>
            <w:r w:rsidRPr="008349BE">
              <w:rPr>
                <w:rFonts w:ascii="Times" w:hAnsi="Times" w:cs="Times"/>
                <w:b/>
                <w:sz w:val="20"/>
                <w:szCs w:val="20"/>
                <w:u w:val="single"/>
                <w:lang w:val="en-GB" w:eastAsia="ko-KR"/>
              </w:rPr>
              <w:t>Interpretation#2: Whether the TRS/CSI-RS is transmitted or not is somehow known to the UE (implicitly/explicitly).</w:t>
            </w:r>
          </w:p>
        </w:tc>
      </w:tr>
    </w:tbl>
    <w:p w14:paraId="43362C31" w14:textId="77777777" w:rsidR="006A6E05" w:rsidRDefault="006A6E05" w:rsidP="006A6E05">
      <w:pPr>
        <w:rPr>
          <w:lang w:val="en-GB"/>
        </w:rPr>
      </w:pPr>
    </w:p>
    <w:p w14:paraId="104A30F1" w14:textId="77777777" w:rsidR="006A6E05" w:rsidRDefault="006A6E05" w:rsidP="006A6E05">
      <w:pPr>
        <w:ind w:firstLineChars="0" w:firstLine="0"/>
        <w:rPr>
          <w:lang w:val="en-GB"/>
        </w:rPr>
      </w:pPr>
      <w:r>
        <w:rPr>
          <w:rFonts w:hint="eastAsia"/>
          <w:lang w:val="en-GB"/>
        </w:rPr>
        <w:t>Regarding the above question</w:t>
      </w:r>
    </w:p>
    <w:p w14:paraId="09443890" w14:textId="22C7AFFE"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Interpretation#1: OPPO, Ericsson, CMCC, Intel, DOCOMO, Xiaomi, Huawei, ZTE, MediaTek, Spreadtrum, Nokia, Panasonic, Sony, LG, InterDigital, Apple</w:t>
      </w:r>
      <w:r>
        <w:rPr>
          <w:rFonts w:ascii="Times New Roman" w:hAnsi="Times New Roman"/>
          <w:sz w:val="20"/>
          <w:szCs w:val="20"/>
          <w:lang w:val="en-GB"/>
        </w:rPr>
        <w:t xml:space="preserve">, </w:t>
      </w:r>
      <w:proofErr w:type="spellStart"/>
      <w:r>
        <w:rPr>
          <w:rFonts w:ascii="Times New Roman" w:hAnsi="Times New Roman"/>
          <w:sz w:val="20"/>
          <w:szCs w:val="20"/>
          <w:lang w:val="en-GB"/>
        </w:rPr>
        <w:t>Futurewei</w:t>
      </w:r>
      <w:proofErr w:type="spellEnd"/>
    </w:p>
    <w:p w14:paraId="193AA9D5" w14:textId="46321AAB"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Interpretation#2: OPPO, CMCC, Samsung, DOCOMO, Xiaomi, Huawei, ZTE, MediaTek, Vivo, Spreadtrum, Panasonic, LG, InterDigital, Qualcomm, CATT, Apple</w:t>
      </w:r>
      <w:r>
        <w:rPr>
          <w:rFonts w:ascii="Times New Roman" w:hAnsi="Times New Roman"/>
          <w:sz w:val="20"/>
          <w:szCs w:val="20"/>
          <w:lang w:val="en-GB"/>
        </w:rPr>
        <w:t xml:space="preserve">, </w:t>
      </w:r>
      <w:proofErr w:type="spellStart"/>
      <w:r>
        <w:rPr>
          <w:rFonts w:ascii="Times New Roman" w:hAnsi="Times New Roman"/>
          <w:sz w:val="20"/>
          <w:szCs w:val="20"/>
          <w:lang w:val="en-GB"/>
        </w:rPr>
        <w:t>Futurewei</w:t>
      </w:r>
      <w:proofErr w:type="spellEnd"/>
    </w:p>
    <w:p w14:paraId="7A9208B9" w14:textId="77777777"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Xiaomi mentioned additional interpretations as below:</w:t>
      </w:r>
    </w:p>
    <w:p w14:paraId="4F6591D3" w14:textId="77777777" w:rsidR="006A6E05" w:rsidRPr="008349BE" w:rsidRDefault="006A6E05" w:rsidP="006A6E05">
      <w:pPr>
        <w:pStyle w:val="aff"/>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 3, gNB may activate/deactivate the configured TRS/CSI-RS explicitly/implicitly.</w:t>
      </w:r>
    </w:p>
    <w:p w14:paraId="069825CB" w14:textId="77777777" w:rsidR="006A6E05" w:rsidRPr="008349BE" w:rsidRDefault="006A6E05" w:rsidP="006A6E05">
      <w:pPr>
        <w:pStyle w:val="aff"/>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15EEA3EE" w14:textId="77777777"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Apple think we should not exclude the potential functionalities of TRS/CSI-RS in idle/inactive mode at this stage.</w:t>
      </w:r>
    </w:p>
    <w:p w14:paraId="7F13AA5D" w14:textId="77777777" w:rsidR="006A6E05" w:rsidRDefault="006A6E05" w:rsidP="006A6E05">
      <w:pPr>
        <w:rPr>
          <w:lang w:val="en-GB"/>
        </w:rPr>
      </w:pPr>
    </w:p>
    <w:p w14:paraId="307BA7E0" w14:textId="77777777" w:rsidR="006A6E05" w:rsidRPr="008349BE" w:rsidRDefault="006A6E05" w:rsidP="006A6E05">
      <w:pPr>
        <w:pStyle w:val="3"/>
        <w:spacing w:before="0" w:after="0"/>
        <w:rPr>
          <w:rFonts w:ascii="Times New Roman" w:hAnsi="Times New Roman"/>
          <w:b/>
          <w:sz w:val="20"/>
          <w:highlight w:val="yellow"/>
        </w:rPr>
      </w:pPr>
      <w:r w:rsidRPr="008349BE">
        <w:rPr>
          <w:rFonts w:ascii="Times New Roman" w:hAnsi="Times New Roman"/>
          <w:b/>
          <w:sz w:val="20"/>
          <w:highlight w:val="yellow"/>
        </w:rPr>
        <w:t>Moderator proposal</w:t>
      </w:r>
      <w:r>
        <w:rPr>
          <w:rFonts w:ascii="Times New Roman" w:hAnsi="Times New Roman"/>
          <w:b/>
          <w:sz w:val="20"/>
          <w:highlight w:val="yellow"/>
        </w:rPr>
        <w:t>#2</w:t>
      </w:r>
      <w:r w:rsidRPr="008349BE">
        <w:rPr>
          <w:rFonts w:ascii="Times New Roman" w:hAnsi="Times New Roman"/>
          <w:b/>
          <w:sz w:val="20"/>
          <w:highlight w:val="yellow"/>
        </w:rPr>
        <w:t>:</w:t>
      </w:r>
    </w:p>
    <w:p w14:paraId="12E3FA0B" w14:textId="77777777" w:rsidR="006A6E05" w:rsidRPr="008349BE" w:rsidRDefault="006A6E05" w:rsidP="006A6E05">
      <w:pPr>
        <w:ind w:firstLine="196"/>
        <w:rPr>
          <w:b/>
          <w:lang w:val="en-GB"/>
        </w:rPr>
      </w:pPr>
      <w:r w:rsidRPr="008349BE">
        <w:rPr>
          <w:b/>
          <w:lang w:val="en-GB"/>
        </w:rPr>
        <w:t>Proposal 3: The TRS/CSI-RS for idle/inactive mode may or may not be transmitted once it is configured.</w:t>
      </w:r>
    </w:p>
    <w:p w14:paraId="4EFC3E47" w14:textId="77777777" w:rsidR="006A6E05" w:rsidRDefault="006A6E05" w:rsidP="006A6E05">
      <w:pPr>
        <w:ind w:firstLine="196"/>
        <w:rPr>
          <w:b/>
          <w:lang w:val="en-GB"/>
        </w:rPr>
      </w:pPr>
      <w:r w:rsidRPr="008349BE">
        <w:rPr>
          <w:b/>
          <w:lang w:val="en-GB"/>
        </w:rPr>
        <w:t>Proposal 4: The existence of TRS/CSI-RS for idle/inactive mode is informed to the UE implicitly/explicitly.</w:t>
      </w:r>
    </w:p>
    <w:p w14:paraId="3DEE122B" w14:textId="77777777" w:rsidR="006A6E05" w:rsidRDefault="006A6E05" w:rsidP="006A6E05">
      <w:pPr>
        <w:ind w:firstLine="196"/>
        <w:rPr>
          <w:b/>
          <w:lang w:val="en-GB"/>
        </w:rPr>
      </w:pPr>
    </w:p>
    <w:p w14:paraId="713BD66E" w14:textId="77777777" w:rsidR="006A6E05" w:rsidRDefault="006A6E05" w:rsidP="006A6E05">
      <w:pPr>
        <w:pStyle w:val="2"/>
        <w:tabs>
          <w:tab w:val="left" w:pos="709"/>
        </w:tabs>
        <w:ind w:left="709" w:hanging="567"/>
        <w:rPr>
          <w:sz w:val="28"/>
          <w:lang w:eastAsia="ko-KR"/>
        </w:rPr>
      </w:pPr>
      <w:r>
        <w:rPr>
          <w:sz w:val="28"/>
          <w:lang w:eastAsia="ko-KR"/>
        </w:rPr>
        <w:t>Discussion priority</w:t>
      </w:r>
    </w:p>
    <w:p w14:paraId="1F9E3FDC" w14:textId="77777777" w:rsidR="006A6E05" w:rsidRDefault="006A6E05" w:rsidP="006A6E05">
      <w:pPr>
        <w:spacing w:after="0"/>
        <w:jc w:val="left"/>
      </w:pPr>
      <w:r w:rsidRPr="008C1722">
        <w:t>Most of companies think issue #1, #2, #3, and #4 are important and {issue #1, issue #3} and {issue #2, issue #4} need to be discussed together</w:t>
      </w:r>
      <w:r>
        <w:t xml:space="preserve"> since there are some interaction</w:t>
      </w:r>
      <w:r w:rsidRPr="008C1722">
        <w:t xml:space="preserve">. </w:t>
      </w:r>
    </w:p>
    <w:p w14:paraId="1504A52E" w14:textId="77777777" w:rsidR="006A6E05" w:rsidRDefault="006A6E05" w:rsidP="006A6E05">
      <w:pPr>
        <w:spacing w:after="0"/>
        <w:jc w:val="left"/>
      </w:pPr>
    </w:p>
    <w:p w14:paraId="6E418969" w14:textId="77777777" w:rsidR="006A6E05" w:rsidRPr="008C1722" w:rsidRDefault="006A6E05" w:rsidP="006A6E05">
      <w:pPr>
        <w:spacing w:after="0"/>
        <w:jc w:val="left"/>
      </w:pPr>
      <w:r>
        <w:t>Combining outcome from 3.1 and 3.2, moderator</w:t>
      </w:r>
      <w:r w:rsidRPr="008C1722">
        <w:t xml:space="preserve"> suggest</w:t>
      </w:r>
      <w:r>
        <w:t>s</w:t>
      </w:r>
      <w:r w:rsidRPr="008C1722">
        <w:t xml:space="preserve"> discussion priority as below:</w:t>
      </w:r>
    </w:p>
    <w:p w14:paraId="634167B8" w14:textId="77777777" w:rsidR="006A6E05" w:rsidRPr="008C1722" w:rsidRDefault="006A6E05" w:rsidP="006A6E05">
      <w:pPr>
        <w:spacing w:after="0"/>
        <w:ind w:firstLineChars="0" w:firstLine="0"/>
        <w:jc w:val="left"/>
      </w:pPr>
    </w:p>
    <w:p w14:paraId="5F34F14F" w14:textId="77777777" w:rsidR="006A6E05" w:rsidRPr="008349BE" w:rsidRDefault="006A6E05" w:rsidP="006A6E05">
      <w:pPr>
        <w:pStyle w:val="3"/>
        <w:spacing w:before="0" w:after="0"/>
        <w:rPr>
          <w:rFonts w:ascii="Times New Roman" w:hAnsi="Times New Roman"/>
          <w:b/>
          <w:sz w:val="20"/>
          <w:highlight w:val="yellow"/>
        </w:rPr>
      </w:pPr>
      <w:r w:rsidRPr="008349BE">
        <w:rPr>
          <w:rFonts w:ascii="Times New Roman" w:hAnsi="Times New Roman"/>
          <w:b/>
          <w:sz w:val="20"/>
          <w:highlight w:val="yellow"/>
        </w:rPr>
        <w:t>Moderator suggestion:</w:t>
      </w:r>
    </w:p>
    <w:p w14:paraId="0D1A3A05" w14:textId="1002DDF7" w:rsidR="006A6E05" w:rsidRPr="00EB704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 xml:space="preserve">Discuss </w:t>
      </w:r>
      <w:r w:rsidR="00EF4EB5">
        <w:rPr>
          <w:rFonts w:ascii="Times New Roman" w:hAnsi="Times New Roman"/>
          <w:b/>
          <w:sz w:val="20"/>
          <w:szCs w:val="20"/>
        </w:rPr>
        <w:t xml:space="preserve">FFSs for Proposal 2 </w:t>
      </w:r>
      <w:r w:rsidRPr="00EB7045">
        <w:rPr>
          <w:rFonts w:ascii="Times New Roman" w:hAnsi="Times New Roman"/>
          <w:b/>
          <w:sz w:val="20"/>
          <w:szCs w:val="20"/>
        </w:rPr>
        <w:t>in Phase II (20th Aug 6 am PST – 21th Aug 6 am PST)</w:t>
      </w:r>
    </w:p>
    <w:p w14:paraId="42308EE2" w14:textId="77777777" w:rsidR="006A6E05" w:rsidRPr="00EB704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#1 and Issue #2 in Phase II (20th Aug 6 am PST – 21th Aug 6 am PST)</w:t>
      </w:r>
    </w:p>
    <w:p w14:paraId="5BE64F5D" w14:textId="77777777" w:rsidR="006A6E05" w:rsidRPr="00EB704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#3 and Issue #4 in Phase III  (24th Aug 3 am PST – 26th Aug 11 pm PST)</w:t>
      </w:r>
    </w:p>
    <w:p w14:paraId="2D7F85C4" w14:textId="27A66BC5" w:rsidR="006A6E0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8C1722">
        <w:rPr>
          <w:rFonts w:ascii="Times New Roman" w:hAnsi="Times New Roman"/>
          <w:b/>
          <w:sz w:val="20"/>
          <w:szCs w:val="20"/>
        </w:rPr>
        <w:t>Discuss details in the next meeting</w:t>
      </w:r>
    </w:p>
    <w:p w14:paraId="5FA8D5A0" w14:textId="1A83467F" w:rsidR="00BF03EB" w:rsidRDefault="00BF03EB" w:rsidP="00BF03EB">
      <w:pPr>
        <w:pStyle w:val="1"/>
        <w:spacing w:before="360"/>
        <w:ind w:left="431" w:hanging="431"/>
        <w:rPr>
          <w:sz w:val="32"/>
          <w:lang w:val="en-US" w:eastAsia="ko-KR"/>
        </w:rPr>
      </w:pPr>
      <w:r>
        <w:rPr>
          <w:sz w:val="32"/>
          <w:lang w:val="en-US" w:eastAsia="ko-KR"/>
        </w:rPr>
        <w:t xml:space="preserve">Summary of Phase II email discussion </w:t>
      </w:r>
    </w:p>
    <w:p w14:paraId="111BB989" w14:textId="77777777" w:rsidR="00BF03EB" w:rsidRDefault="00BF03EB" w:rsidP="00BF03EB">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2" w14:textId="6B504E6E" w:rsidR="005722C0" w:rsidRDefault="005B2DC0">
      <w:pPr>
        <w:pStyle w:val="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7"/>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Observation 2: Accuracy of RRM/</w:t>
            </w:r>
            <w:proofErr w:type="spellStart"/>
            <w:r>
              <w:rPr>
                <w:rFonts w:ascii="Times" w:hAnsi="Times" w:cs="Times"/>
                <w:b/>
                <w:i/>
                <w:lang w:val="en-GB"/>
              </w:rPr>
              <w:t>AGC</w:t>
            </w:r>
            <w:proofErr w:type="spellEnd"/>
            <w:r>
              <w:rPr>
                <w:rFonts w:ascii="Times" w:hAnsi="Times" w:cs="Times"/>
                <w:b/>
                <w:i/>
                <w:lang w:val="en-GB"/>
              </w:rPr>
              <w:t xml:space="preserve">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aff"/>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aff"/>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w:t>
            </w:r>
            <w:proofErr w:type="spellStart"/>
            <w:r>
              <w:rPr>
                <w:rFonts w:ascii="Times" w:hAnsi="Times" w:cs="Times"/>
                <w:b/>
                <w:i/>
                <w:lang w:val="en-GB"/>
              </w:rPr>
              <w:t>L1</w:t>
            </w:r>
            <w:proofErr w:type="spellEnd"/>
            <w:r>
              <w:rPr>
                <w:rFonts w:ascii="Times" w:hAnsi="Times" w:cs="Times"/>
                <w:b/>
                <w:i/>
                <w:lang w:val="en-GB"/>
              </w:rPr>
              <w:t xml:space="preserve"> signaling.</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 xml:space="preserve">Proposal 1: NW configures one or multiple periodic </w:t>
            </w:r>
            <w:proofErr w:type="spellStart"/>
            <w:r>
              <w:rPr>
                <w:rFonts w:ascii="Times" w:hAnsi="Times" w:cs="Times"/>
                <w:b/>
                <w:i/>
                <w:lang w:val="en-GB"/>
              </w:rPr>
              <w:t>NZP</w:t>
            </w:r>
            <w:proofErr w:type="spellEnd"/>
            <w:r>
              <w:rPr>
                <w:rFonts w:ascii="Times" w:hAnsi="Times" w:cs="Times"/>
                <w:b/>
                <w:i/>
                <w:lang w:val="en-GB"/>
              </w:rPr>
              <w:t>-CSI-RS-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proofErr w:type="spellStart"/>
            <w:r>
              <w:rPr>
                <w:rFonts w:ascii="Times" w:hAnsi="Times" w:cs="Times"/>
                <w:lang w:val="en-GB"/>
              </w:rPr>
              <w:t>CMCC</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ind w:firstLine="196"/>
        <w:rPr>
          <w:b/>
          <w:u w:val="single"/>
          <w:lang w:val="en-GB"/>
        </w:rPr>
      </w:pPr>
    </w:p>
    <w:p w14:paraId="20420344" w14:textId="77777777" w:rsidR="005722C0" w:rsidRDefault="005B2DC0">
      <w:pPr>
        <w:pStyle w:val="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3"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20420347" w14:textId="77777777" w:rsidR="005722C0" w:rsidRDefault="005B2DC0">
      <w:pPr>
        <w:pStyle w:val="reference"/>
        <w:numPr>
          <w:ilvl w:val="0"/>
          <w:numId w:val="14"/>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0420348" w14:textId="77777777" w:rsidR="005722C0" w:rsidRDefault="005B2DC0">
      <w:pPr>
        <w:pStyle w:val="reference"/>
        <w:numPr>
          <w:ilvl w:val="0"/>
          <w:numId w:val="14"/>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20420349" w14:textId="77777777" w:rsidR="005722C0" w:rsidRDefault="005B2DC0">
      <w:pPr>
        <w:pStyle w:val="reference"/>
        <w:numPr>
          <w:ilvl w:val="0"/>
          <w:numId w:val="14"/>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042034A" w14:textId="77777777" w:rsidR="005722C0" w:rsidRDefault="005B2DC0">
      <w:pPr>
        <w:pStyle w:val="reference"/>
        <w:numPr>
          <w:ilvl w:val="0"/>
          <w:numId w:val="14"/>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042034B" w14:textId="77777777" w:rsidR="005722C0" w:rsidRDefault="005B2DC0">
      <w:pPr>
        <w:pStyle w:val="reference"/>
        <w:numPr>
          <w:ilvl w:val="0"/>
          <w:numId w:val="14"/>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2042034C" w14:textId="77777777" w:rsidR="005722C0" w:rsidRDefault="005B2DC0">
      <w:pPr>
        <w:pStyle w:val="reference"/>
        <w:numPr>
          <w:ilvl w:val="0"/>
          <w:numId w:val="14"/>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2042034D" w14:textId="77777777" w:rsidR="005722C0" w:rsidRDefault="005B2DC0">
      <w:pPr>
        <w:pStyle w:val="reference"/>
        <w:numPr>
          <w:ilvl w:val="0"/>
          <w:numId w:val="14"/>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2042034E" w14:textId="77777777" w:rsidR="005722C0" w:rsidRDefault="005B2DC0">
      <w:pPr>
        <w:pStyle w:val="reference"/>
        <w:numPr>
          <w:ilvl w:val="0"/>
          <w:numId w:val="14"/>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2042034F" w14:textId="77777777" w:rsidR="005722C0" w:rsidRDefault="005B2DC0">
      <w:pPr>
        <w:pStyle w:val="reference"/>
        <w:numPr>
          <w:ilvl w:val="0"/>
          <w:numId w:val="14"/>
        </w:numPr>
        <w:spacing w:before="0" w:after="0"/>
        <w:rPr>
          <w:rFonts w:eastAsia="Malgun Gothic"/>
          <w:sz w:val="20"/>
        </w:rPr>
      </w:pPr>
      <w:bookmarkStart w:id="12"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2"/>
    </w:p>
    <w:p w14:paraId="20420350" w14:textId="77777777" w:rsidR="005722C0" w:rsidRDefault="005B2DC0">
      <w:pPr>
        <w:pStyle w:val="reference"/>
        <w:numPr>
          <w:ilvl w:val="0"/>
          <w:numId w:val="14"/>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20420351" w14:textId="77777777" w:rsidR="005722C0" w:rsidRDefault="005B2DC0">
      <w:pPr>
        <w:pStyle w:val="reference"/>
        <w:numPr>
          <w:ilvl w:val="0"/>
          <w:numId w:val="14"/>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4"/>
    </w:p>
    <w:p w14:paraId="20420352" w14:textId="77777777" w:rsidR="005722C0" w:rsidRDefault="005B2DC0">
      <w:pPr>
        <w:pStyle w:val="reference"/>
        <w:numPr>
          <w:ilvl w:val="0"/>
          <w:numId w:val="14"/>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20420353" w14:textId="77777777" w:rsidR="005722C0" w:rsidRDefault="005B2DC0">
      <w:pPr>
        <w:pStyle w:val="reference"/>
        <w:numPr>
          <w:ilvl w:val="0"/>
          <w:numId w:val="14"/>
        </w:numPr>
        <w:spacing w:before="0" w:after="0"/>
        <w:rPr>
          <w:rFonts w:eastAsia="Malgun Gothic"/>
          <w:sz w:val="20"/>
        </w:rPr>
      </w:pPr>
      <w:bookmarkStart w:id="16"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6"/>
    </w:p>
    <w:p w14:paraId="20420354" w14:textId="77777777" w:rsidR="005722C0" w:rsidRDefault="005B2DC0">
      <w:pPr>
        <w:pStyle w:val="reference"/>
        <w:numPr>
          <w:ilvl w:val="0"/>
          <w:numId w:val="14"/>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20420355" w14:textId="77777777" w:rsidR="005722C0" w:rsidRDefault="005B2DC0">
      <w:pPr>
        <w:pStyle w:val="reference"/>
        <w:numPr>
          <w:ilvl w:val="0"/>
          <w:numId w:val="14"/>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20420356" w14:textId="77777777" w:rsidR="005722C0" w:rsidRDefault="005B2DC0">
      <w:pPr>
        <w:pStyle w:val="reference"/>
        <w:numPr>
          <w:ilvl w:val="0"/>
          <w:numId w:val="14"/>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20420357" w14:textId="77777777" w:rsidR="005722C0" w:rsidRDefault="005B2DC0">
      <w:pPr>
        <w:pStyle w:val="reference"/>
        <w:numPr>
          <w:ilvl w:val="0"/>
          <w:numId w:val="14"/>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20420358" w14:textId="77777777" w:rsidR="005722C0" w:rsidRDefault="005B2DC0">
      <w:pPr>
        <w:pStyle w:val="reference"/>
        <w:numPr>
          <w:ilvl w:val="0"/>
          <w:numId w:val="14"/>
        </w:numPr>
        <w:spacing w:before="0" w:after="0"/>
        <w:rPr>
          <w:sz w:val="20"/>
        </w:rPr>
      </w:pPr>
      <w:bookmarkStart w:id="21"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1"/>
    </w:p>
    <w:sectPr w:rsidR="005722C0">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A4E46" w14:textId="77777777" w:rsidR="00202121" w:rsidRDefault="00202121">
      <w:pPr>
        <w:spacing w:before="0" w:after="0" w:line="240" w:lineRule="auto"/>
      </w:pPr>
      <w:r>
        <w:separator/>
      </w:r>
    </w:p>
  </w:endnote>
  <w:endnote w:type="continuationSeparator" w:id="0">
    <w:p w14:paraId="3F3E3EF3" w14:textId="77777777" w:rsidR="00202121" w:rsidRDefault="002021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S LineDraw">
    <w:altName w:val="Courier New"/>
    <w:charset w:val="02"/>
    <w:family w:val="modern"/>
    <w:pitch w:val="fixed"/>
  </w:font>
  <w:font w:name="FangSong_GB2312">
    <w:altName w:val="Microsoft YaHei"/>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2" w14:textId="637A54FB" w:rsidR="00806214" w:rsidRDefault="00806214">
    <w:pPr>
      <w:pStyle w:val="af3"/>
      <w:tabs>
        <w:tab w:val="right" w:pos="9639"/>
      </w:tabs>
      <w:jc w:val="center"/>
    </w:pPr>
    <w:r>
      <w:t xml:space="preserve">Page </w:t>
    </w:r>
    <w:r>
      <w:rPr>
        <w:rStyle w:val="afa"/>
        <w:i/>
        <w:color w:val="auto"/>
      </w:rPr>
      <w:fldChar w:fldCharType="begin"/>
    </w:r>
    <w:r>
      <w:rPr>
        <w:rStyle w:val="afa"/>
        <w:i/>
        <w:color w:val="auto"/>
      </w:rPr>
      <w:instrText xml:space="preserve"> PAGE </w:instrText>
    </w:r>
    <w:r>
      <w:rPr>
        <w:rStyle w:val="afa"/>
        <w:i/>
        <w:color w:val="auto"/>
      </w:rPr>
      <w:fldChar w:fldCharType="separate"/>
    </w:r>
    <w:r w:rsidR="0057106A">
      <w:rPr>
        <w:rStyle w:val="afa"/>
        <w:i/>
        <w:noProof/>
        <w:color w:val="auto"/>
      </w:rPr>
      <w:t>11</w:t>
    </w:r>
    <w:r>
      <w:rPr>
        <w:rStyle w:val="afa"/>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25F22" w14:textId="77777777" w:rsidR="00202121" w:rsidRDefault="00202121">
      <w:pPr>
        <w:spacing w:before="0" w:after="0" w:line="240" w:lineRule="auto"/>
      </w:pPr>
      <w:r>
        <w:separator/>
      </w:r>
    </w:p>
  </w:footnote>
  <w:footnote w:type="continuationSeparator" w:id="0">
    <w:p w14:paraId="5500BD0A" w14:textId="77777777" w:rsidR="00202121" w:rsidRDefault="002021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1" w14:textId="77777777" w:rsidR="00806214" w:rsidRDefault="00806214">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FE45D6"/>
    <w:multiLevelType w:val="hybridMultilevel"/>
    <w:tmpl w:val="AA32D3AE"/>
    <w:lvl w:ilvl="0" w:tplc="4E5CA9E4">
      <w:numFmt w:val="bullet"/>
      <w:lvlText w:val="-"/>
      <w:lvlJc w:val="left"/>
      <w:pPr>
        <w:ind w:left="1000" w:hanging="400"/>
      </w:pPr>
      <w:rPr>
        <w:rFonts w:ascii="Times New Roman" w:eastAsia="ＭＳ 明朝" w:hAnsi="Times New Roman" w:cs="Times New Roman" w:hint="default"/>
      </w:rPr>
    </w:lvl>
    <w:lvl w:ilvl="1" w:tplc="04090003">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3B6F57E4"/>
    <w:multiLevelType w:val="hybridMultilevel"/>
    <w:tmpl w:val="77184BE0"/>
    <w:lvl w:ilvl="0" w:tplc="243A4C1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3" w15:restartNumberingAfterBreak="0">
    <w:nsid w:val="65425AB3"/>
    <w:multiLevelType w:val="hybridMultilevel"/>
    <w:tmpl w:val="15084BE8"/>
    <w:lvl w:ilvl="0" w:tplc="328C9BD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677398B"/>
    <w:multiLevelType w:val="hybridMultilevel"/>
    <w:tmpl w:val="81CE5C5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5"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6B24EA6"/>
    <w:multiLevelType w:val="hybridMultilevel"/>
    <w:tmpl w:val="D7C2CA62"/>
    <w:lvl w:ilvl="0" w:tplc="4E5CA9E4">
      <w:numFmt w:val="bullet"/>
      <w:lvlText w:val="-"/>
      <w:lvlJc w:val="left"/>
      <w:pPr>
        <w:ind w:left="620" w:hanging="420"/>
      </w:pPr>
      <w:rPr>
        <w:rFonts w:ascii="Times New Roman" w:eastAsia="ＭＳ 明朝"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8"/>
  </w:num>
  <w:num w:numId="3">
    <w:abstractNumId w:val="6"/>
  </w:num>
  <w:num w:numId="4">
    <w:abstractNumId w:val="11"/>
  </w:num>
  <w:num w:numId="5">
    <w:abstractNumId w:val="0"/>
  </w:num>
  <w:num w:numId="6">
    <w:abstractNumId w:val="16"/>
  </w:num>
  <w:num w:numId="7">
    <w:abstractNumId w:val="2"/>
  </w:num>
  <w:num w:numId="8">
    <w:abstractNumId w:val="5"/>
  </w:num>
  <w:num w:numId="9">
    <w:abstractNumId w:val="1"/>
  </w:num>
  <w:num w:numId="10">
    <w:abstractNumId w:val="10"/>
  </w:num>
  <w:num w:numId="11">
    <w:abstractNumId w:val="15"/>
  </w:num>
  <w:num w:numId="12">
    <w:abstractNumId w:val="7"/>
  </w:num>
  <w:num w:numId="13">
    <w:abstractNumId w:val="19"/>
  </w:num>
  <w:num w:numId="14">
    <w:abstractNumId w:val="3"/>
  </w:num>
  <w:num w:numId="15">
    <w:abstractNumId w:val="17"/>
  </w:num>
  <w:num w:numId="16">
    <w:abstractNumId w:val="13"/>
  </w:num>
  <w:num w:numId="17">
    <w:abstractNumId w:val="14"/>
  </w:num>
  <w:num w:numId="18">
    <w:abstractNumId w:val="8"/>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link w:val="22"/>
    <w:qFormat/>
    <w:pPr>
      <w:ind w:left="851"/>
    </w:pPr>
  </w:style>
  <w:style w:type="paragraph" w:styleId="a3">
    <w:name w:val="List"/>
    <w:basedOn w:val="a"/>
    <w:link w:val="a4"/>
    <w:qFormat/>
    <w:pPr>
      <w:ind w:left="568" w:hanging="284"/>
    </w:pPr>
    <w:rPr>
      <w:rFonts w:ascii="Arial" w:hAnsi="Arial" w:cs="Arial"/>
      <w:color w:val="0000FF"/>
      <w:kern w:val="2"/>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3"/>
    <w:next w:val="a"/>
    <w:semiHidden/>
    <w:pPr>
      <w:ind w:left="1134" w:hanging="1134"/>
    </w:pPr>
  </w:style>
  <w:style w:type="paragraph" w:styleId="23">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5"/>
    <w:pPr>
      <w:ind w:left="851"/>
    </w:pPr>
  </w:style>
  <w:style w:type="paragraph" w:styleId="a5">
    <w:name w:val="List Number"/>
    <w:basedOn w:val="a3"/>
    <w:qFormat/>
  </w:style>
  <w:style w:type="paragraph" w:styleId="41">
    <w:name w:val="List Bullet 4"/>
    <w:basedOn w:val="33"/>
    <w:qFormat/>
    <w:pPr>
      <w:ind w:left="1418"/>
    </w:pPr>
  </w:style>
  <w:style w:type="paragraph" w:styleId="33">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basedOn w:val="a"/>
    <w:next w:val="a"/>
    <w:link w:val="a8"/>
    <w:unhideWhenUsed/>
    <w:qFormat/>
    <w:rPr>
      <w:rFonts w:eastAsia="SimSun"/>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aa">
    <w:name w:val="annotation text"/>
    <w:basedOn w:val="a"/>
    <w:link w:val="ab"/>
    <w:uiPriority w:val="99"/>
    <w:qFormat/>
    <w:rPr>
      <w:lang w:val="en-GB" w:eastAsia="en-US"/>
    </w:rPr>
  </w:style>
  <w:style w:type="paragraph" w:styleId="34">
    <w:name w:val="Body Text 3"/>
    <w:basedOn w:val="a"/>
    <w:qFormat/>
    <w:pPr>
      <w:spacing w:after="120"/>
    </w:pPr>
    <w:rPr>
      <w:rFonts w:ascii="Arial" w:hAnsi="Arial"/>
      <w:color w:val="000000"/>
    </w:rPr>
  </w:style>
  <w:style w:type="paragraph" w:styleId="ac">
    <w:name w:val="Body Text"/>
    <w:basedOn w:val="a"/>
    <w:qFormat/>
    <w:pPr>
      <w:spacing w:after="120"/>
    </w:pPr>
    <w:rPr>
      <w:rFonts w:eastAsia="Times New Roman"/>
    </w:rPr>
  </w:style>
  <w:style w:type="paragraph" w:styleId="ad">
    <w:name w:val="Plain Text"/>
    <w:basedOn w:val="a"/>
    <w:link w:val="ae"/>
    <w:uiPriority w:val="99"/>
    <w:unhideWhenUsed/>
    <w:qFormat/>
    <w:pPr>
      <w:spacing w:after="0"/>
    </w:pPr>
    <w:rPr>
      <w:rFonts w:ascii="Arial" w:eastAsia="ＭＳ ゴシック" w:hAnsi="Arial"/>
      <w:color w:val="000000"/>
      <w:lang w:val="zh-CN" w:eastAsia="en-U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f">
    <w:name w:val="endnote text"/>
    <w:basedOn w:val="a"/>
    <w:link w:val="af0"/>
    <w:qFormat/>
    <w:pPr>
      <w:snapToGrid w:val="0"/>
    </w:pPr>
    <w:rPr>
      <w:rFonts w:eastAsia="SimSun" w:cs="Arial"/>
      <w:color w:val="0000FF"/>
      <w:kern w:val="2"/>
      <w:lang w:val="en-GB" w:eastAsia="en-US"/>
    </w:rPr>
  </w:style>
  <w:style w:type="paragraph" w:styleId="af1">
    <w:name w:val="Balloon Text"/>
    <w:basedOn w:val="a"/>
    <w:semiHidden/>
    <w:rPr>
      <w:rFonts w:ascii="Tahoma" w:hAnsi="Tahoma" w:cs="Tahoma"/>
      <w:sz w:val="16"/>
      <w:szCs w:val="16"/>
    </w:rPr>
  </w:style>
  <w:style w:type="paragraph" w:styleId="af2">
    <w:name w:val="footer"/>
    <w:basedOn w:val="af3"/>
    <w:qFormat/>
    <w:pPr>
      <w:jc w:val="center"/>
    </w:pPr>
    <w:rPr>
      <w:i/>
    </w:rPr>
  </w:style>
  <w:style w:type="paragraph" w:styleId="af3">
    <w:name w:val="header"/>
    <w:link w:val="af4"/>
    <w:pPr>
      <w:widowControl w:val="0"/>
    </w:pPr>
    <w:rPr>
      <w:rFonts w:ascii="Arial" w:hAnsi="Arial"/>
      <w:b/>
      <w:sz w:val="18"/>
      <w:lang w:val="en-GB" w:eastAsia="en-US"/>
    </w:rPr>
  </w:style>
  <w:style w:type="paragraph" w:styleId="af5">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6">
    <w:name w:val="annotation subject"/>
    <w:basedOn w:val="aa"/>
    <w:next w:val="aa"/>
    <w:semiHidden/>
    <w:qFormat/>
    <w:rPr>
      <w:b/>
      <w:bCs/>
    </w:rPr>
  </w:style>
  <w:style w:type="table" w:styleId="af7">
    <w:name w:val="Table Grid"/>
    <w:aliases w:val="Table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9">
    <w:name w:val="endnote reference"/>
    <w:qFormat/>
    <w:rPr>
      <w:rFonts w:ascii="Arial" w:eastAsia="SimSun" w:hAnsi="Arial" w:cs="Arial"/>
      <w:color w:val="0000FF"/>
      <w:kern w:val="2"/>
      <w:vertAlign w:val="superscript"/>
      <w:lang w:val="en-US" w:eastAsia="zh-CN" w:bidi="ar-SA"/>
    </w:rPr>
  </w:style>
  <w:style w:type="character" w:styleId="afa">
    <w:name w:val="page number"/>
    <w:rPr>
      <w:rFonts w:ascii="Arial" w:eastAsia="SimSun" w:hAnsi="Arial" w:cs="Arial"/>
      <w:color w:val="0000FF"/>
      <w:kern w:val="2"/>
      <w:lang w:val="en-US" w:eastAsia="zh-CN" w:bidi="ar-SA"/>
    </w:rPr>
  </w:style>
  <w:style w:type="character" w:styleId="afb">
    <w:name w:val="FollowedHyperlink"/>
    <w:qFormat/>
    <w:rPr>
      <w:rFonts w:ascii="Arial" w:eastAsia="SimSun" w:hAnsi="Arial" w:cs="Arial"/>
      <w:color w:val="0000FF"/>
      <w:kern w:val="2"/>
      <w:u w:val="single"/>
      <w:lang w:val="en-US" w:eastAsia="zh-CN" w:bidi="ar-SA"/>
    </w:rPr>
  </w:style>
  <w:style w:type="character" w:styleId="afc">
    <w:name w:val="Hyperlink"/>
    <w:rPr>
      <w:rFonts w:ascii="Arial" w:eastAsia="SimSun" w:hAnsi="Arial" w:cs="Arial"/>
      <w:color w:val="0000FF"/>
      <w:kern w:val="2"/>
      <w:u w:val="single"/>
      <w:lang w:val="en-US" w:eastAsia="zh-CN" w:bidi="ar-SA"/>
    </w:rPr>
  </w:style>
  <w:style w:type="character" w:styleId="afd">
    <w:name w:val="annotation reference"/>
    <w:qFormat/>
    <w:rPr>
      <w:rFonts w:ascii="Arial" w:eastAsia="SimSun" w:hAnsi="Arial" w:cs="Arial"/>
      <w:color w:val="0000FF"/>
      <w:kern w:val="2"/>
      <w:sz w:val="16"/>
      <w:lang w:val="en-US" w:eastAsia="zh-CN" w:bidi="ar-SA"/>
    </w:rPr>
  </w:style>
  <w:style w:type="character" w:styleId="af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a4">
    <w:name w:val="一覧 (文字)"/>
    <w:link w:val="a3"/>
    <w:qFormat/>
    <w:rPr>
      <w:rFonts w:ascii="Arial" w:eastAsia="Batang" w:hAnsi="Arial" w:cs="Arial"/>
      <w:color w:val="0000FF"/>
      <w:kern w:val="2"/>
      <w:lang w:val="en-GB" w:eastAsia="en-US" w:bidi="ar-SA"/>
    </w:rPr>
  </w:style>
  <w:style w:type="character" w:customStyle="1" w:styleId="22">
    <w:name w:val="一覧 2 (文字)"/>
    <w:link w:val="21"/>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af0">
    <w:name w:val="文末脚注文字列 (文字)"/>
    <w:link w:val="af"/>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cs="Arial"/>
      <w:color w:val="0000FF"/>
      <w:kern w:val="2"/>
      <w:szCs w:val="24"/>
      <w:lang w:val="en-GB" w:eastAsia="en-GB"/>
    </w:rPr>
  </w:style>
  <w:style w:type="character" w:customStyle="1" w:styleId="Doc-text2Char">
    <w:name w:val="Doc-text2 Char"/>
    <w:link w:val="Doc-text2"/>
    <w:qFormat/>
    <w:rPr>
      <w:rFonts w:ascii="Arial" w:eastAsia="ＭＳ 明朝"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aff">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aff0"/>
    <w:uiPriority w:val="34"/>
    <w:qFormat/>
    <w:pPr>
      <w:spacing w:after="0"/>
      <w:ind w:left="720"/>
    </w:pPr>
    <w:rPr>
      <w:rFonts w:ascii="Calibri" w:eastAsia="Malgun Gothic" w:hAnsi="Calibri"/>
      <w:sz w:val="22"/>
      <w:szCs w:val="22"/>
      <w:lang w:eastAsia="zh-CN"/>
    </w:rPr>
  </w:style>
  <w:style w:type="paragraph" w:customStyle="1" w:styleId="27">
    <w:name w:val="스타일 스타일 양쪽 + 첫 줄:  2 글자"/>
    <w:basedOn w:val="a"/>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7"/>
    <w:qFormat/>
    <w:rPr>
      <w:rFonts w:ascii="Times New Roman" w:eastAsia="Malgun Gothic" w:hAnsi="Times New Roman"/>
      <w:lang w:val="en-GB" w:eastAsia="en-US"/>
    </w:rPr>
  </w:style>
  <w:style w:type="character" w:customStyle="1" w:styleId="af4">
    <w:name w:val="ヘッダー (文字)"/>
    <w:link w:val="af3"/>
    <w:qFormat/>
    <w:rPr>
      <w:rFonts w:ascii="Arial" w:hAnsi="Arial"/>
      <w:b/>
      <w:sz w:val="18"/>
      <w:lang w:val="en-GB" w:eastAsia="en-US" w:bidi="ar-SA"/>
    </w:rPr>
  </w:style>
  <w:style w:type="character" w:customStyle="1" w:styleId="a8">
    <w:name w:val="図表番号 (文字)"/>
    <w:link w:val="a7"/>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ab">
    <w:name w:val="コメント文字列 (文字)"/>
    <w:link w:val="aa"/>
    <w:uiPriority w:val="99"/>
    <w:qFormat/>
    <w:locked/>
    <w:rPr>
      <w:rFonts w:ascii="Times New Roman" w:hAnsi="Times New Roman"/>
      <w:lang w:val="en-GB" w:eastAsia="en-US"/>
    </w:rPr>
  </w:style>
  <w:style w:type="character" w:customStyle="1" w:styleId="ae">
    <w:name w:val="書式なし (文字)"/>
    <w:link w:val="ad"/>
    <w:uiPriority w:val="99"/>
    <w:qFormat/>
    <w:rPr>
      <w:rFonts w:ascii="Arial" w:eastAsia="ＭＳ ゴシック"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aff0">
    <w:name w:val="リスト段落 (文字)"/>
    <w:aliases w:val="- Bullets (文字),Lista1 (文字),?? ?? (文字),????? (文字),???? (文字),中等深浅网格 1 - 着色 21 (文字),列出段落1 (文字),列表段落 (文字),¥¡¡¡¡ì¬º¥¹¥È¶ÎÂä (文字),ÁÐ³ö¶ÎÂä (文字),¥ê¥¹¥È¶ÎÂä (文字),列表段落1 (文字),—ño’i—Ž (文字),1st level - Bullet List Paragraph (文字),Paragrafo elenco (文字)"/>
    <w:link w:val="aff"/>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0">
    <w:name w:val="見出し 2 (文字)"/>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0">
    <w:name w:val="見出し 3 (文字)"/>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6612">
      <w:bodyDiv w:val="1"/>
      <w:marLeft w:val="0"/>
      <w:marRight w:val="0"/>
      <w:marTop w:val="0"/>
      <w:marBottom w:val="0"/>
      <w:divBdr>
        <w:top w:val="none" w:sz="0" w:space="0" w:color="auto"/>
        <w:left w:val="none" w:sz="0" w:space="0" w:color="auto"/>
        <w:bottom w:val="none" w:sz="0" w:space="0" w:color="auto"/>
        <w:right w:val="none" w:sz="0" w:space="0" w:color="auto"/>
      </w:divBdr>
    </w:div>
    <w:div w:id="364448252">
      <w:bodyDiv w:val="1"/>
      <w:marLeft w:val="0"/>
      <w:marRight w:val="0"/>
      <w:marTop w:val="0"/>
      <w:marBottom w:val="0"/>
      <w:divBdr>
        <w:top w:val="none" w:sz="0" w:space="0" w:color="auto"/>
        <w:left w:val="none" w:sz="0" w:space="0" w:color="auto"/>
        <w:bottom w:val="none" w:sz="0" w:space="0" w:color="auto"/>
        <w:right w:val="none" w:sz="0" w:space="0" w:color="auto"/>
      </w:divBdr>
    </w:div>
    <w:div w:id="391928143">
      <w:bodyDiv w:val="1"/>
      <w:marLeft w:val="0"/>
      <w:marRight w:val="0"/>
      <w:marTop w:val="0"/>
      <w:marBottom w:val="0"/>
      <w:divBdr>
        <w:top w:val="none" w:sz="0" w:space="0" w:color="auto"/>
        <w:left w:val="none" w:sz="0" w:space="0" w:color="auto"/>
        <w:bottom w:val="none" w:sz="0" w:space="0" w:color="auto"/>
        <w:right w:val="none" w:sz="0" w:space="0" w:color="auto"/>
      </w:divBdr>
    </w:div>
    <w:div w:id="535775785">
      <w:bodyDiv w:val="1"/>
      <w:marLeft w:val="0"/>
      <w:marRight w:val="0"/>
      <w:marTop w:val="0"/>
      <w:marBottom w:val="0"/>
      <w:divBdr>
        <w:top w:val="none" w:sz="0" w:space="0" w:color="auto"/>
        <w:left w:val="none" w:sz="0" w:space="0" w:color="auto"/>
        <w:bottom w:val="none" w:sz="0" w:space="0" w:color="auto"/>
        <w:right w:val="none" w:sz="0" w:space="0" w:color="auto"/>
      </w:divBdr>
    </w:div>
    <w:div w:id="650522192">
      <w:bodyDiv w:val="1"/>
      <w:marLeft w:val="0"/>
      <w:marRight w:val="0"/>
      <w:marTop w:val="0"/>
      <w:marBottom w:val="0"/>
      <w:divBdr>
        <w:top w:val="none" w:sz="0" w:space="0" w:color="auto"/>
        <w:left w:val="none" w:sz="0" w:space="0" w:color="auto"/>
        <w:bottom w:val="none" w:sz="0" w:space="0" w:color="auto"/>
        <w:right w:val="none" w:sz="0" w:space="0" w:color="auto"/>
      </w:divBdr>
    </w:div>
    <w:div w:id="663708668">
      <w:bodyDiv w:val="1"/>
      <w:marLeft w:val="0"/>
      <w:marRight w:val="0"/>
      <w:marTop w:val="0"/>
      <w:marBottom w:val="0"/>
      <w:divBdr>
        <w:top w:val="none" w:sz="0" w:space="0" w:color="auto"/>
        <w:left w:val="none" w:sz="0" w:space="0" w:color="auto"/>
        <w:bottom w:val="none" w:sz="0" w:space="0" w:color="auto"/>
        <w:right w:val="none" w:sz="0" w:space="0" w:color="auto"/>
      </w:divBdr>
    </w:div>
    <w:div w:id="684939982">
      <w:bodyDiv w:val="1"/>
      <w:marLeft w:val="0"/>
      <w:marRight w:val="0"/>
      <w:marTop w:val="0"/>
      <w:marBottom w:val="0"/>
      <w:divBdr>
        <w:top w:val="none" w:sz="0" w:space="0" w:color="auto"/>
        <w:left w:val="none" w:sz="0" w:space="0" w:color="auto"/>
        <w:bottom w:val="none" w:sz="0" w:space="0" w:color="auto"/>
        <w:right w:val="none" w:sz="0" w:space="0" w:color="auto"/>
      </w:divBdr>
    </w:div>
    <w:div w:id="845168652">
      <w:bodyDiv w:val="1"/>
      <w:marLeft w:val="0"/>
      <w:marRight w:val="0"/>
      <w:marTop w:val="0"/>
      <w:marBottom w:val="0"/>
      <w:divBdr>
        <w:top w:val="none" w:sz="0" w:space="0" w:color="auto"/>
        <w:left w:val="none" w:sz="0" w:space="0" w:color="auto"/>
        <w:bottom w:val="none" w:sz="0" w:space="0" w:color="auto"/>
        <w:right w:val="none" w:sz="0" w:space="0" w:color="auto"/>
      </w:divBdr>
    </w:div>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99079145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9716551-2A39-48E6-B24A-D0DB368C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4445</Words>
  <Characters>25340</Characters>
  <Application>Microsoft Office Word</Application>
  <DocSecurity>0</DocSecurity>
  <Lines>211</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Hidetoshi Suzuki 03</cp:lastModifiedBy>
  <cp:revision>11</cp:revision>
  <dcterms:created xsi:type="dcterms:W3CDTF">2020-08-21T09:27:00Z</dcterms:created>
  <dcterms:modified xsi:type="dcterms:W3CDTF">2020-08-21T10:04:00Z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2052-11.8.2.8411</vt:lpwstr>
  </property>
  <property fmtid="{D5CDD505-2E9C-101B-9397-08002B2CF9AE}" pid="11" name="ContentTypeId">
    <vt:lpwstr>0x010100441F496DF3E1A347AFE2BB5C981342DD</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