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MS Mincho"/>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MS Mincho"/>
          <w:b/>
          <w:bCs/>
          <w:sz w:val="28"/>
          <w:lang w:eastAsia="ja-JP"/>
        </w:rPr>
      </w:pPr>
      <w:r w:rsidRPr="00AD1724">
        <w:rPr>
          <w:rFonts w:eastAsia="MS Mincho"/>
          <w:b/>
          <w:bCs/>
          <w:sz w:val="28"/>
          <w:lang w:eastAsia="ja-JP"/>
        </w:rPr>
        <w:t>August 17</w:t>
      </w:r>
      <w:r w:rsidR="00560CE1" w:rsidRPr="00AD1724">
        <w:rPr>
          <w:rFonts w:eastAsia="MS Mincho"/>
          <w:b/>
          <w:bCs/>
          <w:sz w:val="28"/>
          <w:vertAlign w:val="superscript"/>
          <w:lang w:eastAsia="ja-JP"/>
        </w:rPr>
        <w:t>th</w:t>
      </w:r>
      <w:r w:rsidR="00560CE1" w:rsidRPr="00AD1724">
        <w:rPr>
          <w:rFonts w:eastAsia="MS Mincho"/>
          <w:b/>
          <w:bCs/>
          <w:sz w:val="28"/>
          <w:lang w:eastAsia="ja-JP"/>
        </w:rPr>
        <w:t xml:space="preserve"> –</w:t>
      </w:r>
      <w:r w:rsidRPr="00AD1724">
        <w:rPr>
          <w:rFonts w:eastAsia="MS Mincho"/>
          <w:b/>
          <w:bCs/>
          <w:sz w:val="28"/>
          <w:lang w:eastAsia="ja-JP"/>
        </w:rPr>
        <w:t xml:space="preserve"> 28</w:t>
      </w:r>
      <w:r w:rsidR="00560CE1" w:rsidRPr="00AD1724">
        <w:rPr>
          <w:rFonts w:eastAsia="MS Mincho"/>
          <w:b/>
          <w:bCs/>
          <w:sz w:val="28"/>
          <w:vertAlign w:val="superscript"/>
          <w:lang w:eastAsia="ja-JP"/>
        </w:rPr>
        <w:t>th</w:t>
      </w:r>
      <w:r w:rsidR="00560CE1" w:rsidRPr="00AD1724">
        <w:rPr>
          <w:rFonts w:eastAsia="MS Mincho"/>
          <w:b/>
          <w:bCs/>
          <w:sz w:val="28"/>
          <w:lang w:eastAsia="ja-JP"/>
        </w:rPr>
        <w:t>, 2020</w:t>
      </w:r>
    </w:p>
    <w:p w14:paraId="5F679FA6" w14:textId="77777777" w:rsidR="00CB1615" w:rsidRPr="00AD1724" w:rsidRDefault="00CB1615">
      <w:pPr>
        <w:tabs>
          <w:tab w:val="center" w:pos="4536"/>
          <w:tab w:val="right" w:pos="9072"/>
        </w:tabs>
        <w:rPr>
          <w:rFonts w:eastAsia="PMingLiU"/>
          <w:b/>
          <w:bCs/>
          <w:sz w:val="28"/>
          <w:szCs w:val="20"/>
          <w:lang w:eastAsia="en-US"/>
        </w:rPr>
      </w:pPr>
    </w:p>
    <w:p w14:paraId="5F679FA7" w14:textId="355507DF"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Agenda Item: </w:t>
      </w:r>
      <w:r w:rsidR="00C37F3F" w:rsidRPr="00AD1724">
        <w:rPr>
          <w:rFonts w:ascii="Times New Roman" w:eastAsia="MS Mincho" w:hAnsi="Times New Roman"/>
          <w:bCs/>
          <w:sz w:val="28"/>
          <w:szCs w:val="24"/>
          <w:lang w:eastAsia="ja-JP"/>
        </w:rPr>
        <w:t>8</w:t>
      </w:r>
      <w:r w:rsidRPr="00AD1724">
        <w:rPr>
          <w:rFonts w:ascii="Times New Roman" w:eastAsia="MS Mincho" w:hAnsi="Times New Roman"/>
          <w:bCs/>
          <w:sz w:val="28"/>
          <w:szCs w:val="24"/>
          <w:lang w:eastAsia="ja-JP"/>
        </w:rPr>
        <w:t>.7.</w:t>
      </w:r>
      <w:r w:rsidR="00AD1724">
        <w:rPr>
          <w:rFonts w:ascii="Times New Roman" w:eastAsia="MS Mincho" w:hAnsi="Times New Roman"/>
          <w:bCs/>
          <w:sz w:val="28"/>
          <w:szCs w:val="24"/>
          <w:lang w:eastAsia="ja-JP"/>
        </w:rPr>
        <w:t>1.1</w:t>
      </w:r>
    </w:p>
    <w:p w14:paraId="5F679FA8" w14:textId="77777777"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Source: Moderator (MediaTek)</w:t>
      </w:r>
    </w:p>
    <w:p w14:paraId="5F679FA9" w14:textId="1A1BC5AA"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Heading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ListParagraph"/>
        <w:numPr>
          <w:ilvl w:val="0"/>
          <w:numId w:val="34"/>
        </w:numPr>
        <w:tabs>
          <w:tab w:val="left" w:pos="3156"/>
        </w:tabs>
      </w:pPr>
      <w:r>
        <w:t>Evaluation Assumption</w:t>
      </w:r>
    </w:p>
    <w:p w14:paraId="72A5CBB5" w14:textId="64C6125F" w:rsidR="00B14FD0" w:rsidRPr="00AD1724" w:rsidRDefault="007721E0" w:rsidP="00C35008">
      <w:pPr>
        <w:pStyle w:val="ListParagraph"/>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ListParagraph"/>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Collection of companies views</w:t>
      </w:r>
    </w:p>
    <w:p w14:paraId="0EE87CF9" w14:textId="2EBC9073" w:rsidR="00B14FD0" w:rsidRPr="00AD1724" w:rsidRDefault="00B14FD0" w:rsidP="00C35008">
      <w:pPr>
        <w:pStyle w:val="ListParagraph"/>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w:t>
      </w:r>
      <w:r w:rsidR="002646BA">
        <w:rPr>
          <w:b/>
          <w:lang w:eastAsia="zh-CN"/>
        </w:rPr>
        <w:t>Aug</w:t>
      </w:r>
      <w:r w:rsidRPr="00AD1724">
        <w:rPr>
          <w:b/>
          <w:lang w:eastAsia="zh-CN"/>
        </w:rPr>
        <w:t xml:space="preserve">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ListParagraph"/>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Heading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ListParagraph"/>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ListParagraph"/>
        <w:numPr>
          <w:ilvl w:val="0"/>
          <w:numId w:val="30"/>
        </w:numPr>
        <w:rPr>
          <w:lang w:eastAsia="zh-CN"/>
        </w:rPr>
      </w:pPr>
      <w:bookmarkStart w:id="2" w:name="_Ref48755600"/>
      <w:r w:rsidRPr="00AD1724">
        <w:rPr>
          <w:lang w:eastAsia="zh-CN"/>
        </w:rPr>
        <w:t>UE Processing Timeline</w:t>
      </w:r>
      <w:bookmarkEnd w:id="2"/>
    </w:p>
    <w:p w14:paraId="38982B01" w14:textId="270CAAE4" w:rsidR="00D070C3" w:rsidRPr="00AD1724" w:rsidRDefault="00D070C3" w:rsidP="00C35008">
      <w:pPr>
        <w:pStyle w:val="ListParagraph"/>
        <w:numPr>
          <w:ilvl w:val="0"/>
          <w:numId w:val="30"/>
        </w:numPr>
        <w:rPr>
          <w:lang w:eastAsia="zh-CN"/>
        </w:rPr>
      </w:pPr>
      <w:r w:rsidRPr="00AD1724">
        <w:rPr>
          <w:lang w:eastAsia="zh-CN"/>
        </w:rPr>
        <w:t>Group Paging Rate</w:t>
      </w:r>
    </w:p>
    <w:p w14:paraId="0AB7A8E7" w14:textId="7D52AC3D" w:rsidR="00D070C3" w:rsidRPr="00AD1724" w:rsidRDefault="006E1B22" w:rsidP="00C35008">
      <w:pPr>
        <w:pStyle w:val="ListParagraph"/>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Heading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MHz.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Caption"/>
        <w:jc w:val="center"/>
      </w:pPr>
      <w:bookmarkStart w:id="3" w:name="_Ref48746779"/>
      <w:r w:rsidRPr="00AD1724">
        <w:lastRenderedPageBreak/>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1</w:t>
      </w:r>
      <w:r w:rsidR="004C6345">
        <w:rPr>
          <w:noProof/>
        </w:rPr>
        <w:fldChar w:fldCharType="end"/>
      </w:r>
      <w:bookmarkEnd w:id="3"/>
      <w:r w:rsidRPr="00AD1724">
        <w:t xml:space="preserve">: Companies’ proposals on power consumption </w:t>
      </w:r>
      <w:r w:rsidR="00AB7BCC" w:rsidRPr="00AD1724">
        <w:t>model</w:t>
      </w:r>
    </w:p>
    <w:tbl>
      <w:tblPr>
        <w:tblStyle w:val="TableGrid"/>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Huawei, HiSilicon</w:t>
            </w:r>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Caption"/>
              <w:jc w:val="both"/>
              <w:rPr>
                <w:rFonts w:eastAsia="宋体"/>
                <w:b w:val="0"/>
                <w:bCs/>
                <w:lang w:eastAsia="ja-JP"/>
              </w:rPr>
            </w:pPr>
            <w:r w:rsidRPr="001C33EE">
              <w:rPr>
                <w:rFonts w:eastAsia="宋体"/>
                <w:bCs/>
                <w:lang w:eastAsia="ja-JP"/>
              </w:rPr>
              <w:t>Proposal</w:t>
            </w:r>
            <w:r>
              <w:rPr>
                <w:rFonts w:eastAsia="宋体"/>
                <w:b w:val="0"/>
                <w:bCs/>
                <w:lang w:eastAsia="ja-JP"/>
              </w:rPr>
              <w:t xml:space="preserve"> </w:t>
            </w:r>
            <w:r w:rsidRPr="00B14FD0">
              <w:rPr>
                <w:rFonts w:eastAsia="宋体"/>
                <w:bCs/>
                <w:lang w:eastAsia="ja-JP"/>
              </w:rPr>
              <w:t>1</w:t>
            </w:r>
            <w:r w:rsidRPr="00B4303F">
              <w:rPr>
                <w:rFonts w:eastAsia="宋体"/>
                <w:bCs/>
                <w:lang w:eastAsia="ja-JP"/>
              </w:rPr>
              <w:t>:</w:t>
            </w:r>
            <w:r>
              <w:rPr>
                <w:rFonts w:eastAsia="宋体"/>
                <w:bCs/>
                <w:lang w:eastAsia="ja-JP"/>
              </w:rPr>
              <w:t xml:space="preserve"> Adopt power model in Table 1 (</w:t>
            </w:r>
            <w:r>
              <w:rPr>
                <w:rFonts w:eastAsia="宋体" w:hint="eastAsia"/>
                <w:bCs/>
                <w:lang w:eastAsia="zh-CN"/>
              </w:rPr>
              <w:t xml:space="preserve">except </w:t>
            </w:r>
            <w:r>
              <w:rPr>
                <w:rFonts w:eastAsia="宋体"/>
                <w:bCs/>
                <w:lang w:eastAsia="zh-CN"/>
              </w:rPr>
              <w:t xml:space="preserve">the power of </w:t>
            </w:r>
            <w:r w:rsidRPr="00931CD2">
              <w:rPr>
                <w:rFonts w:eastAsia="宋体"/>
                <w:bCs/>
                <w:lang w:eastAsia="zh-CN"/>
              </w:rPr>
              <w:t xml:space="preserve">PDCCH-only </w:t>
            </w:r>
            <w:r>
              <w:rPr>
                <w:rFonts w:eastAsia="宋体"/>
                <w:bCs/>
                <w:lang w:eastAsia="zh-CN"/>
              </w:rPr>
              <w:t xml:space="preserve">of cross-slot scheduling) </w:t>
            </w:r>
            <w:r>
              <w:rPr>
                <w:rFonts w:eastAsia="宋体"/>
                <w:bCs/>
                <w:lang w:eastAsia="ja-JP"/>
              </w:rPr>
              <w:t>for power saving evaluation in idle/inactive mode.</w:t>
            </w:r>
          </w:p>
          <w:p w14:paraId="32FDFC25" w14:textId="77777777" w:rsidR="00B14FD0" w:rsidRPr="009409C1" w:rsidRDefault="00B14FD0" w:rsidP="00B14FD0">
            <w:pPr>
              <w:pStyle w:val="Caption"/>
              <w:keepNext/>
              <w:jc w:val="center"/>
              <w:rPr>
                <w:b w:val="0"/>
              </w:rPr>
            </w:pPr>
            <w:bookmarkStart w:id="4" w:name="_Ref47346957"/>
            <w:r w:rsidRPr="009409C1">
              <w:rPr>
                <w:noProof/>
              </w:rPr>
              <w:t>Table</w:t>
            </w:r>
            <w:bookmarkEnd w:id="4"/>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5" w:name="_Ref47347019"/>
                  <w:r w:rsidRPr="00A25E9D">
                    <w:rPr>
                      <w:b/>
                      <w:lang w:eastAsia="zh-CN"/>
                    </w:rPr>
                    <w:t xml:space="preserve">Note </w:t>
                  </w:r>
                  <w:bookmarkEnd w:id="5"/>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6" w:name="OLE_LINK3"/>
                  <w:bookmarkStart w:id="7" w:name="OLE_LINK4"/>
                  <w:r w:rsidRPr="00483A85">
                    <w:rPr>
                      <w:lang w:eastAsia="zh-CN"/>
                    </w:rPr>
                    <w:t xml:space="preserve">transition </w:t>
                  </w:r>
                  <w:bookmarkEnd w:id="6"/>
                  <w:bookmarkEnd w:id="7"/>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宋体"/>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宋体" w:hint="eastAsia"/>
                      <w:sz w:val="20"/>
                      <w:lang w:eastAsia="zh-CN"/>
                    </w:rPr>
                    <w:t xml:space="preserve">he </w:t>
                  </w:r>
                  <w:r>
                    <w:rPr>
                      <w:rStyle w:val="CommentReference"/>
                      <w:rFonts w:eastAsia="宋体"/>
                      <w:sz w:val="20"/>
                      <w:lang w:eastAsia="zh-CN"/>
                    </w:rPr>
                    <w:t>UE power consumption for the RRM measurements</w:t>
                  </w:r>
                  <w:r>
                    <w:rPr>
                      <w:rStyle w:val="CommentReference"/>
                      <w:rFonts w:eastAsia="宋体" w:hint="eastAsia"/>
                      <w:sz w:val="20"/>
                      <w:lang w:eastAsia="zh-CN"/>
                    </w:rPr>
                    <w:t xml:space="preserve"> is 150 when the number of cells for intra-frequency measurement equals to 8. The </w:t>
                  </w:r>
                  <w:r>
                    <w:rPr>
                      <w:rStyle w:val="CommentReference"/>
                      <w:rFonts w:eastAsia="宋体"/>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宋体" w:hAnsiTheme="minorHAnsi"/>
                <w:lang w:eastAsia="zh-CN"/>
              </w:rPr>
            </w:pPr>
            <w:r w:rsidRPr="00FB3BC3">
              <w:lastRenderedPageBreak/>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Caption"/>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Caption"/>
                  </w:pPr>
                  <w:r w:rsidRPr="00663A67">
                    <w:t>Power state</w:t>
                  </w:r>
                </w:p>
              </w:tc>
              <w:tc>
                <w:tcPr>
                  <w:tcW w:w="1560" w:type="dxa"/>
                  <w:shd w:val="clear" w:color="auto" w:fill="auto"/>
                </w:tcPr>
                <w:p w14:paraId="6596E7F5" w14:textId="77777777" w:rsidR="00374073" w:rsidRPr="00663A67" w:rsidRDefault="00374073" w:rsidP="00374073">
                  <w:pPr>
                    <w:pStyle w:val="Caption"/>
                  </w:pPr>
                  <w:r w:rsidRPr="00663A67">
                    <w:t xml:space="preserve">Relative power </w:t>
                  </w:r>
                </w:p>
              </w:tc>
              <w:tc>
                <w:tcPr>
                  <w:tcW w:w="4252" w:type="dxa"/>
                  <w:shd w:val="clear" w:color="auto" w:fill="auto"/>
                </w:tcPr>
                <w:p w14:paraId="694D9F82" w14:textId="77777777" w:rsidR="00374073" w:rsidRPr="00663A67" w:rsidRDefault="00374073" w:rsidP="00374073">
                  <w:pPr>
                    <w:pStyle w:val="Caption"/>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Caption"/>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Caption"/>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r w:rsidRPr="00663A67">
                    <w:rPr>
                      <w:i/>
                    </w:rPr>
                    <w:t>max</w:t>
                  </w:r>
                  <w:r w:rsidRPr="00663A67">
                    <w:t>(50, α.P</w:t>
                  </w:r>
                  <w:r w:rsidRPr="00663A67">
                    <w:rPr>
                      <w:vertAlign w:val="subscript"/>
                    </w:rPr>
                    <w:t>state</w:t>
                  </w:r>
                  <w:r w:rsidRPr="00663A67">
                    <w:t>), where P</w:t>
                  </w:r>
                  <w:r w:rsidRPr="00663A67">
                    <w:rPr>
                      <w:vertAlign w:val="subscript"/>
                    </w:rPr>
                    <w:t>state</w:t>
                  </w:r>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PDCCH-pnly</w:t>
                  </w:r>
                  <w:r w:rsidRPr="00663A67">
                    <w:t>= P</w:t>
                  </w:r>
                  <w:r w:rsidRPr="00663A67">
                    <w:rPr>
                      <w:vertAlign w:val="subscript"/>
                    </w:rPr>
                    <w:t>SSB-itra</w:t>
                  </w:r>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SSB-iter</w:t>
                  </w:r>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Caption"/>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Caption"/>
                  </w:pPr>
                  <w:r w:rsidRPr="00663A67">
                    <w:t>112</w:t>
                  </w:r>
                </w:p>
              </w:tc>
              <w:tc>
                <w:tcPr>
                  <w:tcW w:w="4252" w:type="dxa"/>
                  <w:vMerge/>
                  <w:shd w:val="clear" w:color="auto" w:fill="auto"/>
                </w:tcPr>
                <w:p w14:paraId="08D14904" w14:textId="77777777" w:rsidR="00374073" w:rsidRPr="00663A67" w:rsidRDefault="00374073" w:rsidP="00374073">
                  <w:pPr>
                    <w:pStyle w:val="Caption"/>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Caption"/>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Caption"/>
                  </w:pPr>
                  <w:r w:rsidRPr="00663A67">
                    <w:t>120</w:t>
                  </w:r>
                </w:p>
              </w:tc>
              <w:tc>
                <w:tcPr>
                  <w:tcW w:w="4252" w:type="dxa"/>
                  <w:vMerge/>
                  <w:shd w:val="clear" w:color="auto" w:fill="auto"/>
                </w:tcPr>
                <w:p w14:paraId="110098B3" w14:textId="77777777" w:rsidR="00374073" w:rsidRPr="00663A67" w:rsidRDefault="00374073" w:rsidP="00374073">
                  <w:pPr>
                    <w:pStyle w:val="Caption"/>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serving/intra-freq RRM)</w:t>
                  </w:r>
                </w:p>
              </w:tc>
              <w:tc>
                <w:tcPr>
                  <w:tcW w:w="1560" w:type="dxa"/>
                  <w:shd w:val="clear" w:color="auto" w:fill="auto"/>
                </w:tcPr>
                <w:p w14:paraId="3959AB1D" w14:textId="77777777" w:rsidR="00374073" w:rsidRPr="00663A67" w:rsidRDefault="00374073" w:rsidP="00374073">
                  <w:pPr>
                    <w:pStyle w:val="Caption"/>
                  </w:pPr>
                  <w:r w:rsidRPr="00663A67">
                    <w:t>50</w:t>
                  </w:r>
                </w:p>
              </w:tc>
              <w:tc>
                <w:tcPr>
                  <w:tcW w:w="4252" w:type="dxa"/>
                  <w:vMerge/>
                  <w:shd w:val="clear" w:color="auto" w:fill="auto"/>
                </w:tcPr>
                <w:p w14:paraId="4006539F" w14:textId="77777777" w:rsidR="00374073" w:rsidRPr="00663A67" w:rsidRDefault="00374073" w:rsidP="00374073">
                  <w:pPr>
                    <w:pStyle w:val="Caption"/>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SSB burst (inter-freq/RAT RRM)</w:t>
                  </w:r>
                </w:p>
              </w:tc>
              <w:tc>
                <w:tcPr>
                  <w:tcW w:w="1560" w:type="dxa"/>
                  <w:shd w:val="clear" w:color="auto" w:fill="auto"/>
                </w:tcPr>
                <w:p w14:paraId="7AF1388E" w14:textId="77777777" w:rsidR="00374073" w:rsidRPr="00663A67" w:rsidRDefault="00374073" w:rsidP="00374073">
                  <w:pPr>
                    <w:pStyle w:val="Caption"/>
                    <w:rPr>
                      <w:lang w:val="sv-SE"/>
                    </w:rPr>
                  </w:pPr>
                  <w:r w:rsidRPr="00663A67">
                    <w:rPr>
                      <w:lang w:val="sv-SE"/>
                    </w:rPr>
                    <w:t>60</w:t>
                  </w:r>
                </w:p>
              </w:tc>
              <w:tc>
                <w:tcPr>
                  <w:tcW w:w="4252" w:type="dxa"/>
                  <w:vMerge/>
                  <w:shd w:val="clear" w:color="auto" w:fill="auto"/>
                </w:tcPr>
                <w:p w14:paraId="13139B25" w14:textId="77777777" w:rsidR="00374073" w:rsidRPr="00663A67" w:rsidRDefault="00374073" w:rsidP="00374073">
                  <w:pPr>
                    <w:pStyle w:val="Caption"/>
                    <w:rPr>
                      <w:lang w:val="sv-SE"/>
                    </w:rPr>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宋体"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Caption"/>
              <w:rPr>
                <w:sz w:val="22"/>
                <w:szCs w:val="22"/>
              </w:rPr>
            </w:pPr>
            <w:bookmarkStart w:id="8"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8"/>
            <w:r>
              <w:rPr>
                <w:sz w:val="22"/>
                <w:szCs w:val="22"/>
              </w:rPr>
              <w:br/>
            </w:r>
          </w:p>
          <w:p w14:paraId="5BB1C43B" w14:textId="50ABF6D4" w:rsidR="00374073" w:rsidRPr="00735887" w:rsidRDefault="00374073" w:rsidP="00374073">
            <w:pPr>
              <w:pStyle w:val="Caption"/>
              <w:keepNext/>
              <w:jc w:val="center"/>
              <w:rPr>
                <w:sz w:val="22"/>
                <w:szCs w:val="22"/>
              </w:rPr>
            </w:pPr>
            <w:bookmarkStart w:id="9" w:name="_Ref47729545"/>
            <w:r w:rsidRPr="00735887">
              <w:rPr>
                <w:sz w:val="22"/>
                <w:szCs w:val="22"/>
              </w:rPr>
              <w:t>Table</w:t>
            </w:r>
            <w:r>
              <w:rPr>
                <w:sz w:val="22"/>
                <w:szCs w:val="22"/>
              </w:rPr>
              <w:t xml:space="preserve"> 1</w:t>
            </w:r>
            <w:bookmarkEnd w:id="9"/>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lang w:eastAsia="zh-CN"/>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宋体"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1</w:t>
            </w:r>
            <w:r w:rsidRPr="005556A1">
              <w:rPr>
                <w:b/>
                <w:bCs/>
                <w:sz w:val="21"/>
                <w:szCs w:val="22"/>
              </w:rPr>
              <w:t xml:space="preserve">  UE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lastRenderedPageBreak/>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lastRenderedPageBreak/>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BFBFBF"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BFBFBF"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BFBFBF"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r w:rsidRPr="00563C72">
                    <w:rPr>
                      <w:bCs/>
                      <w:color w:val="000000" w:themeColor="dark1"/>
                      <w:kern w:val="24"/>
                      <w:position w:val="-6"/>
                      <w:szCs w:val="20"/>
                      <w:vertAlign w:val="subscript"/>
                    </w:rPr>
                    <w:t>mes</w:t>
                  </w:r>
                </w:p>
              </w:tc>
              <w:tc>
                <w:tcPr>
                  <w:tcW w:w="2250" w:type="dxa"/>
                  <w:shd w:val="clear" w:color="auto" w:fill="auto"/>
                </w:tcPr>
                <w:p w14:paraId="3A42909E" w14:textId="77777777" w:rsidR="00D62A7C" w:rsidRPr="00563C72" w:rsidRDefault="00D62A7C" w:rsidP="00D62A7C">
                  <w:pPr>
                    <w:rPr>
                      <w:rFonts w:eastAsia="宋体"/>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3A4599"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NormalWeb"/>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3A4599"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NormalWeb"/>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3A4599"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宋体"/>
                      <w:szCs w:val="20"/>
                      <w:lang w:eastAsia="zh-CN"/>
                    </w:rPr>
                  </w:pPr>
                  <w:r>
                    <w:rPr>
                      <w:color w:val="000000" w:themeColor="dark1"/>
                      <w:kern w:val="24"/>
                      <w:szCs w:val="20"/>
                    </w:rPr>
                    <w:t>50</w:t>
                  </w:r>
                </w:p>
              </w:tc>
              <w:tc>
                <w:tcPr>
                  <w:tcW w:w="2531" w:type="dxa"/>
                </w:tcPr>
                <w:p w14:paraId="5B390029" w14:textId="77777777" w:rsidR="00D62A7C" w:rsidRPr="00431B81" w:rsidRDefault="003A4599"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3A4599" w:rsidP="00D62A7C">
                  <w:pPr>
                    <w:rPr>
                      <w:rFonts w:eastAsia="宋体"/>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3A4599" w:rsidP="00D62A7C">
                  <w:pPr>
                    <w:jc w:val="center"/>
                    <w:rPr>
                      <w:rFonts w:eastAsia="宋体"/>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 xml:space="preserve">I-WUS,seq </w:t>
                  </w:r>
                </w:p>
              </w:tc>
              <w:tc>
                <w:tcPr>
                  <w:tcW w:w="2250" w:type="dxa"/>
                  <w:shd w:val="clear" w:color="auto" w:fill="auto"/>
                </w:tcPr>
                <w:p w14:paraId="522C9304" w14:textId="77777777" w:rsidR="00D62A7C" w:rsidRPr="00563C72" w:rsidRDefault="00D62A7C" w:rsidP="00D62A7C">
                  <w:pPr>
                    <w:rPr>
                      <w:rFonts w:eastAsia="宋体"/>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I-WUS,DCI</w:t>
                  </w:r>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3A4599"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宋体"/>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宋体"/>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ListParagraph"/>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r w:rsidRPr="00FB3BC3">
              <w:t xml:space="preserve">Spreadtrum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TableGrid"/>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r w:rsidRPr="00A173E5">
                    <w:rPr>
                      <w:sz w:val="20"/>
                      <w:lang w:eastAsia="zh-CN"/>
                    </w:rPr>
                    <w:t>Max(X∙0.4,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Caption"/>
              <w:jc w:val="center"/>
            </w:pPr>
            <w:bookmarkStart w:id="10" w:name="_Ref534988381"/>
            <w:r>
              <w:t>Table 1</w:t>
            </w:r>
            <w:bookmarkEnd w:id="10"/>
            <w:r>
              <w:t>: Power states and their agreed power values for I-DRX</w:t>
            </w:r>
          </w:p>
          <w:tbl>
            <w:tblPr>
              <w:tblStyle w:val="TableGrid"/>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(ms)</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lastRenderedPageBreak/>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1" w:name="_Hlk534644229"/>
              <w:tc>
                <w:tcPr>
                  <w:tcW w:w="1137" w:type="dxa"/>
                </w:tcPr>
                <w:p w14:paraId="0C472270"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1"/>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3A4599"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3A4599"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
                <w:p w14:paraId="3B33B77C" w14:textId="77777777" w:rsidR="002F0216" w:rsidRDefault="003A4599"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I-DRX</w:t>
                  </w:r>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lastRenderedPageBreak/>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Caption"/>
              <w:keepNext/>
              <w:jc w:val="center"/>
            </w:pPr>
            <w:bookmarkStart w:id="12" w:name="_Ref44589000"/>
            <w:r>
              <w:t>Table 1</w:t>
            </w:r>
            <w:bookmarkEnd w:id="12"/>
            <w:r>
              <w:t xml:space="preserve"> Power consumption for 20 MHz bandwidth, FR1.</w:t>
            </w:r>
          </w:p>
          <w:tbl>
            <w:tblPr>
              <w:tblStyle w:val="TableGrid"/>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544A3FEC" w:rsidR="00AB7BCC" w:rsidRPr="00AD1724" w:rsidRDefault="00AB7BCC" w:rsidP="00AB7BCC">
      <w:pPr>
        <w:pStyle w:val="Caption"/>
      </w:pPr>
      <w:bookmarkStart w:id="13"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3"/>
      <w:r w:rsidRPr="00AD1724">
        <w:t>: For Rel-17 paging enhanceme</w:t>
      </w:r>
      <w:r w:rsidR="00E1526E">
        <w:t>nt or for</w:t>
      </w:r>
      <w:r w:rsidRPr="00AD1724">
        <w:t xml:space="preserve"> reduced capability UEs, the power consumption values for the power states in TR 38.840 are scaled from 100 MHz reference bandwidth</w:t>
      </w:r>
      <w:r w:rsidR="00E1526E">
        <w:t xml:space="preserve"> </w:t>
      </w:r>
      <w:r w:rsidRPr="00AD1724">
        <w:t>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[35]</w:t>
            </w:r>
            <w:r w:rsidRPr="00AD1724">
              <w:rPr>
                <w:vertAlign w:val="superscript"/>
              </w:rPr>
              <w:t>Note1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Caption"/>
        <w:keepNext/>
        <w:jc w:val="center"/>
      </w:pPr>
      <w:bookmarkStart w:id="14" w:name="_Ref48755446"/>
      <w:r w:rsidRPr="00AD1724">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2</w:t>
      </w:r>
      <w:r w:rsidR="004C6345">
        <w:rPr>
          <w:noProof/>
        </w:rPr>
        <w:fldChar w:fldCharType="end"/>
      </w:r>
      <w:bookmarkEnd w:id="14"/>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TableGrid"/>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1A5BCB89" w:rsidR="00AB7BCC" w:rsidRPr="005D176C" w:rsidRDefault="00DE275F" w:rsidP="00AB7BCC">
            <w:pPr>
              <w:rPr>
                <w:sz w:val="20"/>
                <w:szCs w:val="20"/>
                <w:lang w:eastAsia="zh-CN"/>
              </w:rPr>
            </w:pPr>
            <w:r>
              <w:rPr>
                <w:sz w:val="20"/>
                <w:szCs w:val="20"/>
                <w:lang w:eastAsia="zh-CN"/>
              </w:rPr>
              <w:t>Apple</w:t>
            </w:r>
          </w:p>
        </w:tc>
        <w:tc>
          <w:tcPr>
            <w:tcW w:w="8902" w:type="dxa"/>
          </w:tcPr>
          <w:p w14:paraId="4587077E" w14:textId="77777777" w:rsidR="00AB7BCC" w:rsidRDefault="00DE275F" w:rsidP="00AB7BCC">
            <w:pPr>
              <w:rPr>
                <w:sz w:val="20"/>
                <w:szCs w:val="20"/>
                <w:lang w:eastAsia="zh-CN"/>
              </w:rPr>
            </w:pPr>
            <w:r>
              <w:rPr>
                <w:sz w:val="20"/>
                <w:szCs w:val="20"/>
                <w:lang w:eastAsia="zh-CN"/>
              </w:rPr>
              <w:t>We are generally fine with the proposal.</w:t>
            </w:r>
          </w:p>
          <w:p w14:paraId="4A7B0D7B" w14:textId="615B65EC" w:rsidR="00DE275F" w:rsidRPr="005D176C" w:rsidRDefault="00DE275F" w:rsidP="00AB7BCC">
            <w:pPr>
              <w:rPr>
                <w:sz w:val="20"/>
                <w:szCs w:val="20"/>
                <w:lang w:eastAsia="zh-CN"/>
              </w:rPr>
            </w:pPr>
            <w:r>
              <w:rPr>
                <w:sz w:val="20"/>
                <w:szCs w:val="20"/>
                <w:lang w:eastAsia="zh-CN"/>
              </w:rPr>
              <w:t>The note says “</w:t>
            </w:r>
            <w:r w:rsidRPr="00DE275F">
              <w:rPr>
                <w:sz w:val="20"/>
                <w:szCs w:val="20"/>
                <w:lang w:eastAsia="zh-CN"/>
              </w:rPr>
              <w:t>Cross-slot scheduling scaling is increased to avoid scaled PDCCH-only power consumption value is the same as micro-sleep</w:t>
            </w:r>
            <w:r>
              <w:rPr>
                <w:sz w:val="20"/>
                <w:szCs w:val="20"/>
                <w:lang w:eastAsia="zh-CN"/>
              </w:rPr>
              <w:t xml:space="preserve">”. But this does not seem to be the case. If we </w:t>
            </w:r>
            <w:r w:rsidR="00E85D1A">
              <w:rPr>
                <w:sz w:val="20"/>
                <w:szCs w:val="20"/>
                <w:lang w:eastAsia="zh-CN"/>
              </w:rPr>
              <w:t>reduce the number of BDs to be 40% of the original</w:t>
            </w:r>
            <w:r w:rsidR="00D0063B">
              <w:rPr>
                <w:sz w:val="20"/>
                <w:szCs w:val="20"/>
                <w:lang w:eastAsia="zh-CN"/>
              </w:rPr>
              <w:t xml:space="preserve">, the scaling factor for the reduced BDs is 0.4+(1-0.4)*0.7=0.82. Then the power consumption for PDCCH-only with cross-slot scheduling is 40*0.82=32.8 &lt; 35. </w:t>
            </w:r>
          </w:p>
        </w:tc>
      </w:tr>
      <w:tr w:rsidR="00AB7BCC" w14:paraId="61D6B38C" w14:textId="77777777" w:rsidTr="00AB7BCC">
        <w:tc>
          <w:tcPr>
            <w:tcW w:w="1555" w:type="dxa"/>
          </w:tcPr>
          <w:p w14:paraId="23134472" w14:textId="5216B817" w:rsidR="00AB7BCC" w:rsidRPr="00A50935" w:rsidRDefault="00A50935" w:rsidP="00AB7BCC">
            <w:pPr>
              <w:rPr>
                <w:lang w:eastAsia="zh-CN"/>
              </w:rPr>
            </w:pPr>
            <w:r w:rsidRPr="00A50935">
              <w:rPr>
                <w:sz w:val="20"/>
                <w:lang w:eastAsia="zh-CN"/>
              </w:rPr>
              <w:t>Samsung</w:t>
            </w:r>
          </w:p>
        </w:tc>
        <w:tc>
          <w:tcPr>
            <w:tcW w:w="8902" w:type="dxa"/>
          </w:tcPr>
          <w:p w14:paraId="5BE5501F" w14:textId="77777777" w:rsidR="00AB7BCC" w:rsidRPr="00A50935" w:rsidRDefault="00AB7BCC" w:rsidP="00AB7BCC">
            <w:pPr>
              <w:rPr>
                <w:sz w:val="20"/>
                <w:lang w:eastAsia="zh-CN"/>
              </w:rPr>
            </w:pPr>
          </w:p>
          <w:p w14:paraId="073F9686" w14:textId="2BC40040" w:rsidR="00A50935" w:rsidRPr="00A50935" w:rsidRDefault="00A50935" w:rsidP="00A50935">
            <w:pPr>
              <w:rPr>
                <w:sz w:val="20"/>
                <w:lang w:eastAsia="zh-CN"/>
              </w:rPr>
            </w:pPr>
            <w:r w:rsidRPr="00A50935">
              <w:rPr>
                <w:sz w:val="20"/>
                <w:lang w:eastAsia="zh-CN"/>
              </w:rPr>
              <w:lastRenderedPageBreak/>
              <w:t xml:space="preserve">For RRM measurement, we suggest to consider the following </w:t>
            </w:r>
            <w:r>
              <w:rPr>
                <w:sz w:val="20"/>
                <w:lang w:eastAsia="zh-CN"/>
              </w:rPr>
              <w:t>changes</w:t>
            </w:r>
            <w:r w:rsidRPr="00A50935">
              <w:rPr>
                <w:sz w:val="20"/>
                <w:lang w:eastAsia="zh-CN"/>
              </w:rPr>
              <w:t xml:space="preserve"> to distinguish the power states for measurement only (high SINR) and perform both measurement and cell search (low SINR). </w:t>
            </w:r>
          </w:p>
          <w:p w14:paraId="2D7E3D51" w14:textId="77777777" w:rsidR="00A50935" w:rsidRPr="00A50935" w:rsidRDefault="00A50935" w:rsidP="00A50935">
            <w:pPr>
              <w:rPr>
                <w:sz w:val="20"/>
                <w:lang w:eastAsia="zh-CN"/>
              </w:rPr>
            </w:pPr>
          </w:p>
          <w:tbl>
            <w:tblPr>
              <w:tblStyle w:val="TableGrid"/>
              <w:tblW w:w="0" w:type="auto"/>
              <w:tblLayout w:type="fixed"/>
              <w:tblLook w:val="04A0" w:firstRow="1" w:lastRow="0" w:firstColumn="1" w:lastColumn="0" w:noHBand="0" w:noVBand="1"/>
            </w:tblPr>
            <w:tblGrid>
              <w:gridCol w:w="2892"/>
              <w:gridCol w:w="2892"/>
              <w:gridCol w:w="2892"/>
            </w:tblGrid>
            <w:tr w:rsidR="00A50935" w:rsidRPr="00A50935" w14:paraId="4D5FCFED" w14:textId="77777777" w:rsidTr="00A50935">
              <w:tc>
                <w:tcPr>
                  <w:tcW w:w="2892" w:type="dxa"/>
                </w:tcPr>
                <w:p w14:paraId="5F030D76" w14:textId="77777777" w:rsidR="00A50935" w:rsidRPr="00A50935" w:rsidRDefault="00A50935" w:rsidP="00A50935">
                  <w:pPr>
                    <w:rPr>
                      <w:sz w:val="20"/>
                      <w:lang w:eastAsia="zh-CN"/>
                    </w:rPr>
                  </w:pPr>
                  <w:r w:rsidRPr="00A50935">
                    <w:rPr>
                      <w:sz w:val="20"/>
                    </w:rPr>
                    <w:t>Power State</w:t>
                  </w:r>
                </w:p>
              </w:tc>
              <w:tc>
                <w:tcPr>
                  <w:tcW w:w="2892" w:type="dxa"/>
                </w:tcPr>
                <w:p w14:paraId="13285B2F" w14:textId="77777777" w:rsidR="00A50935" w:rsidRPr="00A50935" w:rsidRDefault="00A50935" w:rsidP="00A50935">
                  <w:pPr>
                    <w:jc w:val="center"/>
                    <w:rPr>
                      <w:sz w:val="20"/>
                    </w:rPr>
                  </w:pPr>
                  <w:r w:rsidRPr="00A50935">
                    <w:rPr>
                      <w:sz w:val="20"/>
                    </w:rPr>
                    <w:t>Relative Power</w:t>
                  </w:r>
                </w:p>
                <w:p w14:paraId="0E3EE275" w14:textId="77777777" w:rsidR="00A50935" w:rsidRPr="00A50935" w:rsidRDefault="00A50935" w:rsidP="00A50935">
                  <w:pPr>
                    <w:rPr>
                      <w:sz w:val="20"/>
                      <w:lang w:eastAsia="zh-CN"/>
                    </w:rPr>
                  </w:pPr>
                  <w:r w:rsidRPr="00A50935">
                    <w:rPr>
                      <w:sz w:val="20"/>
                    </w:rPr>
                    <w:t>(TR 38.840; reception bandwidth 100 MHz)</w:t>
                  </w:r>
                </w:p>
              </w:tc>
              <w:tc>
                <w:tcPr>
                  <w:tcW w:w="2892" w:type="dxa"/>
                </w:tcPr>
                <w:p w14:paraId="1D8267D1" w14:textId="77777777" w:rsidR="00A50935" w:rsidRPr="00A50935" w:rsidRDefault="00A50935" w:rsidP="00A50935">
                  <w:pPr>
                    <w:jc w:val="center"/>
                    <w:rPr>
                      <w:sz w:val="20"/>
                    </w:rPr>
                  </w:pPr>
                  <w:r w:rsidRPr="00A50935">
                    <w:rPr>
                      <w:sz w:val="20"/>
                    </w:rPr>
                    <w:t>Relative Power</w:t>
                  </w:r>
                </w:p>
                <w:p w14:paraId="2ED57114" w14:textId="77777777" w:rsidR="00A50935" w:rsidRPr="00A50935" w:rsidRDefault="00A50935" w:rsidP="00A50935">
                  <w:pPr>
                    <w:rPr>
                      <w:sz w:val="20"/>
                      <w:lang w:eastAsia="zh-CN"/>
                    </w:rPr>
                  </w:pPr>
                  <w:r w:rsidRPr="00A50935">
                    <w:rPr>
                      <w:sz w:val="20"/>
                    </w:rPr>
                    <w:t xml:space="preserve">(Scaled to reception bandwidth of 20 MHz </w:t>
                  </w:r>
                  <w:r w:rsidRPr="00A50935">
                    <w:rPr>
                      <w:sz w:val="20"/>
                    </w:rPr>
                    <w:br/>
                    <w:t>by the rule in TR38.840)</w:t>
                  </w:r>
                </w:p>
              </w:tc>
            </w:tr>
            <w:tr w:rsidR="00A50935" w:rsidRPr="00A50935" w14:paraId="687B935D" w14:textId="77777777" w:rsidTr="00A50935">
              <w:tc>
                <w:tcPr>
                  <w:tcW w:w="2892" w:type="dxa"/>
                </w:tcPr>
                <w:p w14:paraId="6FB891C2" w14:textId="77777777" w:rsidR="00A50935" w:rsidRPr="00A50935" w:rsidRDefault="00A50935" w:rsidP="00A50935">
                  <w:pPr>
                    <w:rPr>
                      <w:sz w:val="20"/>
                      <w:lang w:eastAsia="zh-CN"/>
                    </w:rPr>
                  </w:pPr>
                  <w:r w:rsidRPr="00A50935">
                    <w:rPr>
                      <w:sz w:val="20"/>
                    </w:rPr>
                    <w:t>Intra-frequency RRM measurement</w:t>
                  </w:r>
                </w:p>
              </w:tc>
              <w:tc>
                <w:tcPr>
                  <w:tcW w:w="2892" w:type="dxa"/>
                </w:tcPr>
                <w:p w14:paraId="16BCB771" w14:textId="77777777" w:rsidR="00A50935" w:rsidRPr="00A50935" w:rsidRDefault="00A50935" w:rsidP="00A50935">
                  <w:pPr>
                    <w:pStyle w:val="ListParagraph"/>
                    <w:numPr>
                      <w:ilvl w:val="0"/>
                      <w:numId w:val="37"/>
                    </w:numPr>
                    <w:rPr>
                      <w:sz w:val="20"/>
                    </w:rPr>
                  </w:pPr>
                  <w:r w:rsidRPr="00A50935">
                    <w:rPr>
                      <w:sz w:val="20"/>
                    </w:rPr>
                    <w:t>150 (synchronous case, N=8</w:t>
                  </w:r>
                  <w:r w:rsidRPr="00A50935">
                    <w:rPr>
                      <w:color w:val="FF0000"/>
                      <w:sz w:val="20"/>
                    </w:rPr>
                    <w:t>, measurement only</w:t>
                  </w:r>
                  <w:r w:rsidRPr="00A50935">
                    <w:rPr>
                      <w:sz w:val="20"/>
                    </w:rPr>
                    <w:t>)</w:t>
                  </w:r>
                </w:p>
                <w:p w14:paraId="60D6162F" w14:textId="77777777" w:rsidR="00A50935" w:rsidRPr="00A50935" w:rsidRDefault="00A50935" w:rsidP="00A50935">
                  <w:pPr>
                    <w:pStyle w:val="ListParagraph"/>
                    <w:numPr>
                      <w:ilvl w:val="0"/>
                      <w:numId w:val="36"/>
                    </w:numPr>
                    <w:rPr>
                      <w:sz w:val="20"/>
                      <w:lang w:eastAsia="zh-CN"/>
                    </w:rPr>
                  </w:pPr>
                  <w:r w:rsidRPr="00A50935">
                    <w:rPr>
                      <w:color w:val="FF0000"/>
                      <w:sz w:val="20"/>
                    </w:rPr>
                    <w:t>200 (combined measurement and search)</w:t>
                  </w:r>
                </w:p>
              </w:tc>
              <w:tc>
                <w:tcPr>
                  <w:tcW w:w="2892" w:type="dxa"/>
                </w:tcPr>
                <w:p w14:paraId="101DE264" w14:textId="77777777" w:rsidR="00A50935" w:rsidRPr="00A50935" w:rsidRDefault="00A50935" w:rsidP="00A50935">
                  <w:pPr>
                    <w:pStyle w:val="ListParagraph"/>
                    <w:numPr>
                      <w:ilvl w:val="0"/>
                      <w:numId w:val="35"/>
                    </w:numPr>
                    <w:rPr>
                      <w:sz w:val="20"/>
                    </w:rPr>
                  </w:pPr>
                  <w:r w:rsidRPr="00A50935">
                    <w:rPr>
                      <w:sz w:val="20"/>
                    </w:rPr>
                    <w:t>max {150*0.4, 50} = 60</w:t>
                  </w:r>
                  <w:r w:rsidRPr="00A50935">
                    <w:rPr>
                      <w:sz w:val="20"/>
                      <w:vertAlign w:val="superscript"/>
                    </w:rPr>
                    <w:t>Note3</w:t>
                  </w:r>
                  <w:r w:rsidRPr="00A50935">
                    <w:rPr>
                      <w:sz w:val="20"/>
                    </w:rPr>
                    <w:t xml:space="preserve">(synchronous case, N=8, </w:t>
                  </w:r>
                  <w:r w:rsidRPr="00A50935">
                    <w:rPr>
                      <w:color w:val="FF0000"/>
                      <w:sz w:val="20"/>
                    </w:rPr>
                    <w:t>measurement only</w:t>
                  </w:r>
                  <w:r w:rsidRPr="00A50935">
                    <w:rPr>
                      <w:sz w:val="20"/>
                    </w:rPr>
                    <w:t>)</w:t>
                  </w:r>
                </w:p>
                <w:p w14:paraId="6582DD95" w14:textId="77777777" w:rsidR="00A50935" w:rsidRPr="00A50935" w:rsidRDefault="00A50935" w:rsidP="00A50935">
                  <w:pPr>
                    <w:pStyle w:val="ListParagraph"/>
                    <w:numPr>
                      <w:ilvl w:val="0"/>
                      <w:numId w:val="35"/>
                    </w:numPr>
                    <w:rPr>
                      <w:sz w:val="20"/>
                    </w:rPr>
                  </w:pPr>
                  <w:r w:rsidRPr="00A50935">
                    <w:rPr>
                      <w:color w:val="FF0000"/>
                      <w:sz w:val="20"/>
                    </w:rPr>
                    <w:t>max {200*0.4, 50} = 80</w:t>
                  </w:r>
                  <w:r w:rsidRPr="00A50935">
                    <w:rPr>
                      <w:color w:val="FF0000"/>
                      <w:sz w:val="20"/>
                      <w:vertAlign w:val="superscript"/>
                    </w:rPr>
                    <w:t>Note3</w:t>
                  </w:r>
                  <w:r w:rsidRPr="00A50935">
                    <w:rPr>
                      <w:color w:val="FF0000"/>
                      <w:sz w:val="20"/>
                    </w:rPr>
                    <w:t xml:space="preserve"> (combined measurement and search)</w:t>
                  </w:r>
                </w:p>
              </w:tc>
            </w:tr>
            <w:tr w:rsidR="00A50935" w:rsidRPr="00A50935" w14:paraId="051D1005" w14:textId="77777777" w:rsidTr="00A50935">
              <w:tc>
                <w:tcPr>
                  <w:tcW w:w="2892" w:type="dxa"/>
                </w:tcPr>
                <w:p w14:paraId="67D148C0" w14:textId="77777777" w:rsidR="00A50935" w:rsidRPr="00A50935" w:rsidRDefault="00A50935" w:rsidP="00A50935">
                  <w:pPr>
                    <w:rPr>
                      <w:sz w:val="20"/>
                      <w:lang w:eastAsia="zh-CN"/>
                    </w:rPr>
                  </w:pPr>
                  <w:r w:rsidRPr="00A50935">
                    <w:rPr>
                      <w:sz w:val="20"/>
                    </w:rPr>
                    <w:t>Inter-frequency RRM measurement</w:t>
                  </w:r>
                </w:p>
              </w:tc>
              <w:tc>
                <w:tcPr>
                  <w:tcW w:w="2892" w:type="dxa"/>
                </w:tcPr>
                <w:p w14:paraId="62E0D227" w14:textId="77777777" w:rsidR="00A50935" w:rsidRPr="00A50935" w:rsidRDefault="00A50935" w:rsidP="00A50935">
                  <w:pPr>
                    <w:rPr>
                      <w:sz w:val="20"/>
                    </w:rPr>
                  </w:pPr>
                  <w:r w:rsidRPr="00A50935">
                    <w:rPr>
                      <w:sz w:val="20"/>
                    </w:rPr>
                    <w:t>150 (</w:t>
                  </w:r>
                  <w:r w:rsidRPr="00A50935">
                    <w:rPr>
                      <w:color w:val="FF0000"/>
                      <w:sz w:val="20"/>
                    </w:rPr>
                    <w:t>neighbor cell search power per frequency layer</w:t>
                  </w:r>
                  <w:r w:rsidRPr="00A50935">
                    <w:rPr>
                      <w:sz w:val="20"/>
                    </w:rPr>
                    <w:t>)</w:t>
                  </w:r>
                </w:p>
              </w:tc>
              <w:tc>
                <w:tcPr>
                  <w:tcW w:w="2892" w:type="dxa"/>
                </w:tcPr>
                <w:p w14:paraId="65EB0B4A" w14:textId="77777777" w:rsidR="00A50935" w:rsidRPr="00A50935" w:rsidRDefault="00A50935" w:rsidP="00A50935">
                  <w:pPr>
                    <w:rPr>
                      <w:sz w:val="20"/>
                      <w:lang w:eastAsia="zh-CN"/>
                    </w:rPr>
                  </w:pPr>
                  <w:r w:rsidRPr="00A50935">
                    <w:rPr>
                      <w:sz w:val="20"/>
                    </w:rPr>
                    <w:t>max {150*0.4, 50} = 60</w:t>
                  </w:r>
                  <w:r w:rsidRPr="00A50935">
                    <w:rPr>
                      <w:sz w:val="20"/>
                      <w:vertAlign w:val="superscript"/>
                    </w:rPr>
                    <w:t>Note3</w:t>
                  </w:r>
                  <w:r w:rsidRPr="00A50935">
                    <w:rPr>
                      <w:sz w:val="20"/>
                    </w:rPr>
                    <w:t xml:space="preserve"> </w:t>
                  </w:r>
                </w:p>
              </w:tc>
            </w:tr>
          </w:tbl>
          <w:p w14:paraId="46FC4624" w14:textId="77777777" w:rsidR="00A50935" w:rsidRPr="00A50935" w:rsidRDefault="00A50935" w:rsidP="00A50935">
            <w:pPr>
              <w:rPr>
                <w:sz w:val="20"/>
                <w:lang w:eastAsia="zh-CN"/>
              </w:rPr>
            </w:pPr>
          </w:p>
          <w:p w14:paraId="571BA101" w14:textId="77777777" w:rsidR="00A50935" w:rsidRPr="00A50935" w:rsidRDefault="00A50935" w:rsidP="00A50935">
            <w:pPr>
              <w:rPr>
                <w:sz w:val="20"/>
                <w:lang w:eastAsia="zh-CN"/>
              </w:rPr>
            </w:pPr>
            <w:r w:rsidRPr="00A50935">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59FC799B" w14:textId="77777777" w:rsidR="00A50935" w:rsidRPr="00A50935" w:rsidRDefault="00A50935" w:rsidP="00A50935">
            <w:pPr>
              <w:rPr>
                <w:sz w:val="20"/>
                <w:lang w:eastAsia="zh-CN"/>
              </w:rPr>
            </w:pPr>
          </w:p>
          <w:p w14:paraId="45D20BC5" w14:textId="77777777" w:rsidR="00A50935" w:rsidRPr="00A50935" w:rsidRDefault="00A50935" w:rsidP="00A50935">
            <w:pPr>
              <w:rPr>
                <w:sz w:val="20"/>
              </w:rPr>
            </w:pPr>
            <w:r w:rsidRPr="00A50935">
              <w:rPr>
                <w:sz w:val="20"/>
                <w:lang w:eastAsia="zh-CN"/>
              </w:rPr>
              <w:t xml:space="preserve">Also, we don’t see the need to consider </w:t>
            </w:r>
            <w:r w:rsidRPr="00A50935">
              <w:rPr>
                <w:sz w:val="20"/>
              </w:rPr>
              <w:t>PDSCH-only for idle mode.</w:t>
            </w:r>
          </w:p>
          <w:p w14:paraId="35358907" w14:textId="4CA11D13" w:rsidR="00A50935" w:rsidRPr="00A50935" w:rsidRDefault="00A50935" w:rsidP="00AB7BCC">
            <w:pPr>
              <w:rPr>
                <w:sz w:val="20"/>
                <w:lang w:eastAsia="zh-CN"/>
              </w:rPr>
            </w:pPr>
          </w:p>
        </w:tc>
      </w:tr>
      <w:tr w:rsidR="007D4793" w14:paraId="36874A9E" w14:textId="77777777" w:rsidTr="00AB7BCC">
        <w:tc>
          <w:tcPr>
            <w:tcW w:w="1555" w:type="dxa"/>
          </w:tcPr>
          <w:p w14:paraId="04B2F22E" w14:textId="69F0415E" w:rsidR="007D4793" w:rsidRPr="005F2DFC" w:rsidRDefault="007D4793" w:rsidP="007D4793">
            <w:pPr>
              <w:rPr>
                <w:rFonts w:asciiTheme="minorHAnsi" w:eastAsia="Malgun Gothic" w:hAnsiTheme="minorHAnsi"/>
                <w:lang w:eastAsia="ko-KR"/>
              </w:rPr>
            </w:pPr>
            <w:r>
              <w:rPr>
                <w:sz w:val="20"/>
                <w:szCs w:val="20"/>
                <w:lang w:eastAsia="zh-CN"/>
              </w:rPr>
              <w:lastRenderedPageBreak/>
              <w:t>Ericsson</w:t>
            </w:r>
          </w:p>
        </w:tc>
        <w:tc>
          <w:tcPr>
            <w:tcW w:w="8902" w:type="dxa"/>
          </w:tcPr>
          <w:p w14:paraId="60018CE6" w14:textId="3E8E2299" w:rsidR="007D4793" w:rsidRPr="007D4793" w:rsidRDefault="007D4793" w:rsidP="007D4793">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746B65" w14:paraId="10A8BF21" w14:textId="77777777" w:rsidTr="00052785">
        <w:tc>
          <w:tcPr>
            <w:tcW w:w="1555" w:type="dxa"/>
          </w:tcPr>
          <w:p w14:paraId="7B8C8575"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58E8D98E" w14:textId="77777777" w:rsidR="00746B65" w:rsidRDefault="00746B65" w:rsidP="00052785">
            <w:pPr>
              <w:rPr>
                <w:sz w:val="20"/>
                <w:szCs w:val="20"/>
                <w:lang w:eastAsia="zh-CN"/>
              </w:rPr>
            </w:pPr>
            <w:r>
              <w:rPr>
                <w:sz w:val="20"/>
                <w:szCs w:val="20"/>
                <w:lang w:eastAsia="zh-CN"/>
              </w:rPr>
              <w:t>We are in principle fine with the proposal, two clarification of the following:</w:t>
            </w:r>
          </w:p>
          <w:p w14:paraId="77EF06C2" w14:textId="77777777" w:rsidR="00746B65" w:rsidRDefault="00746B65" w:rsidP="00052785">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27E32914" w14:textId="77777777" w:rsidR="00746B65" w:rsidRDefault="00746B65" w:rsidP="00052785">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50ABAD9F" w14:textId="77777777" w:rsidR="00746B65" w:rsidRDefault="00746B65" w:rsidP="00052785">
            <w:pPr>
              <w:rPr>
                <w:sz w:val="20"/>
                <w:szCs w:val="20"/>
                <w:lang w:eastAsia="zh-CN"/>
              </w:rPr>
            </w:pPr>
          </w:p>
          <w:p w14:paraId="65307FEE" w14:textId="77777777" w:rsidR="00746B65" w:rsidRPr="005F2DFC" w:rsidRDefault="00746B65" w:rsidP="00052785">
            <w:pPr>
              <w:rPr>
                <w:rFonts w:asciiTheme="minorHAnsi" w:eastAsia="Malgun Gothic" w:hAnsiTheme="minorHAnsi"/>
                <w:lang w:eastAsia="ko-KR"/>
              </w:rPr>
            </w:pPr>
            <w:r>
              <w:rPr>
                <w:sz w:val="20"/>
                <w:szCs w:val="20"/>
                <w:lang w:eastAsia="zh-CN"/>
              </w:rPr>
              <w:t xml:space="preserve">Also, in response to Samsung’s comment, </w:t>
            </w:r>
            <w:r w:rsidRPr="00A50935">
              <w:rPr>
                <w:sz w:val="20"/>
              </w:rPr>
              <w:t>PDSCH-only for idle mode</w:t>
            </w:r>
            <w:r>
              <w:rPr>
                <w:sz w:val="20"/>
                <w:szCs w:val="20"/>
                <w:lang w:eastAsia="zh-CN"/>
              </w:rPr>
              <w:t xml:space="preserve"> maybe for cross-slot scheduling for paging PDSCH.</w:t>
            </w:r>
          </w:p>
        </w:tc>
      </w:tr>
      <w:tr w:rsidR="00AB549F" w14:paraId="2EC935BA" w14:textId="77777777" w:rsidTr="00AB7BCC">
        <w:tc>
          <w:tcPr>
            <w:tcW w:w="1555" w:type="dxa"/>
          </w:tcPr>
          <w:p w14:paraId="7F465AEC" w14:textId="07359E17" w:rsidR="00AB549F" w:rsidRPr="00172A26" w:rsidRDefault="00AB549F" w:rsidP="00AB549F">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2EFE90A1" w14:textId="1008411A" w:rsidR="00AB549F" w:rsidRDefault="00AB549F" w:rsidP="00AB549F">
            <w:pPr>
              <w:pStyle w:val="ListParagraph"/>
              <w:numPr>
                <w:ilvl w:val="0"/>
                <w:numId w:val="44"/>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w:t>
            </w:r>
            <w:r>
              <w:rPr>
                <w:rFonts w:asciiTheme="minorHAnsi" w:hAnsiTheme="minorHAnsi"/>
                <w:lang w:eastAsia="zh-CN"/>
              </w:rPr>
              <w:t xml:space="preserve">on </w:t>
            </w:r>
            <w:r>
              <w:rPr>
                <w:rFonts w:asciiTheme="minorHAnsi" w:hAnsiTheme="minorHAnsi"/>
                <w:lang w:eastAsia="zh-CN"/>
              </w:rPr>
              <w:t>which w</w:t>
            </w:r>
            <w:r w:rsidRPr="00645BD0">
              <w:rPr>
                <w:rFonts w:asciiTheme="minorHAnsi" w:hAnsiTheme="minorHAnsi"/>
                <w:lang w:eastAsia="zh-CN"/>
              </w:rPr>
              <w:t xml:space="preserve">e spent a lot of time </w:t>
            </w:r>
            <w:r>
              <w:rPr>
                <w:rFonts w:asciiTheme="minorHAnsi" w:hAnsiTheme="minorHAnsi"/>
                <w:lang w:eastAsia="zh-CN"/>
              </w:rPr>
              <w:t>in Rel-16. We think it is a proper model for the normal eMBB UE.</w:t>
            </w:r>
            <w:r w:rsidRPr="00645BD0">
              <w:rPr>
                <w:rFonts w:asciiTheme="minorHAnsi" w:hAnsiTheme="minorHAnsi"/>
                <w:lang w:eastAsia="zh-CN"/>
              </w:rPr>
              <w:t xml:space="preserve"> </w:t>
            </w:r>
            <w:r>
              <w:rPr>
                <w:rFonts w:asciiTheme="minorHAnsi" w:hAnsiTheme="minorHAnsi"/>
                <w:lang w:eastAsia="zh-CN"/>
              </w:rPr>
              <w:t>We have concern to change the power model for eMBB UE</w:t>
            </w:r>
            <w:r w:rsidRPr="00645BD0">
              <w:rPr>
                <w:rFonts w:asciiTheme="minorHAnsi" w:hAnsiTheme="minorHAnsi"/>
                <w:lang w:eastAsia="zh-CN"/>
              </w:rPr>
              <w:t xml:space="preserve">. </w:t>
            </w:r>
          </w:p>
          <w:p w14:paraId="76FF33C5" w14:textId="77777777" w:rsidR="00AB549F" w:rsidRDefault="00AB549F" w:rsidP="00AB549F">
            <w:pPr>
              <w:pStyle w:val="ListParagraph"/>
              <w:numPr>
                <w:ilvl w:val="0"/>
                <w:numId w:val="44"/>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3772111E"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2E076BD0"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6DBFE214"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7550F919"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3E711A36"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Reuse all the scaling rule in TR 38.840.</w:t>
            </w:r>
          </w:p>
          <w:p w14:paraId="14075346" w14:textId="77777777" w:rsidR="00AB549F" w:rsidRDefault="00AB549F" w:rsidP="00AB549F">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549F" w:rsidRPr="00AD1724" w14:paraId="7BC3CA4A"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8126D1B" w14:textId="77777777" w:rsidR="00AB549F" w:rsidRPr="00AD1724" w:rsidRDefault="00AB549F" w:rsidP="00AB549F">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5F0AC5A" w14:textId="77777777" w:rsidR="00AB549F" w:rsidRPr="00AD1724" w:rsidRDefault="00AB549F" w:rsidP="00AB549F">
                  <w:pPr>
                    <w:jc w:val="center"/>
                  </w:pPr>
                  <w:r w:rsidRPr="00AD1724">
                    <w:t>Relative Power</w:t>
                  </w:r>
                </w:p>
                <w:p w14:paraId="2D10E92A" w14:textId="77777777" w:rsidR="00AB549F" w:rsidRPr="00AD1724" w:rsidRDefault="00AB549F" w:rsidP="00AB549F">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7CCDBC75" w14:textId="77777777" w:rsidR="00AB549F" w:rsidRPr="00543208" w:rsidRDefault="00AB549F" w:rsidP="00AB549F">
                  <w:pPr>
                    <w:jc w:val="center"/>
                    <w:rPr>
                      <w:color w:val="FF0000"/>
                    </w:rPr>
                  </w:pPr>
                  <w:r w:rsidRPr="00543208">
                    <w:rPr>
                      <w:color w:val="FF0000"/>
                    </w:rPr>
                    <w:t>REDCAP</w:t>
                  </w:r>
                </w:p>
              </w:tc>
            </w:tr>
            <w:tr w:rsidR="00AB549F" w:rsidRPr="00AD1724" w14:paraId="33DB4338"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1346767" w14:textId="77777777" w:rsidR="00AB549F" w:rsidRPr="00AD1724" w:rsidRDefault="00AB549F" w:rsidP="00AB549F">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26FB142" w14:textId="77777777" w:rsidR="00AB549F" w:rsidRPr="00AD1724" w:rsidRDefault="00AB549F" w:rsidP="00AB549F">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41F01ED2" w14:textId="77777777" w:rsidR="00AB549F" w:rsidRPr="00543208" w:rsidRDefault="00AB549F" w:rsidP="00AB549F">
                  <w:pPr>
                    <w:jc w:val="center"/>
                    <w:rPr>
                      <w:color w:val="FF0000"/>
                    </w:rPr>
                  </w:pPr>
                  <w:r w:rsidRPr="00543208">
                    <w:rPr>
                      <w:color w:val="FF0000"/>
                    </w:rPr>
                    <w:t>0.5</w:t>
                  </w:r>
                </w:p>
              </w:tc>
            </w:tr>
            <w:tr w:rsidR="00AB549F" w:rsidRPr="00AD1724" w14:paraId="2B81CB1F"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AE8884" w14:textId="77777777" w:rsidR="00AB549F" w:rsidRPr="00AD1724" w:rsidRDefault="00AB549F" w:rsidP="00AB549F">
                  <w:r w:rsidRPr="00AD1724">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B8339B" w14:textId="77777777" w:rsidR="00AB549F" w:rsidRPr="00AD1724" w:rsidRDefault="00AB549F" w:rsidP="00AB549F">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54A07A54" w14:textId="77777777" w:rsidR="00AB549F" w:rsidRPr="00543208" w:rsidRDefault="00AB549F" w:rsidP="00AB549F">
                  <w:pPr>
                    <w:jc w:val="center"/>
                    <w:rPr>
                      <w:color w:val="FF0000"/>
                    </w:rPr>
                  </w:pPr>
                  <w:r w:rsidRPr="00543208">
                    <w:rPr>
                      <w:color w:val="FF0000"/>
                    </w:rPr>
                    <w:t>10</w:t>
                  </w:r>
                </w:p>
              </w:tc>
            </w:tr>
            <w:tr w:rsidR="00AB549F" w:rsidRPr="00AD1724" w14:paraId="62D9063D"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D5A3F9A" w14:textId="77777777" w:rsidR="00AB549F" w:rsidRPr="00AD1724" w:rsidRDefault="00AB549F" w:rsidP="00AB549F">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A46BA87" w14:textId="77777777" w:rsidR="00AB549F" w:rsidRPr="00AD1724" w:rsidRDefault="00AB549F" w:rsidP="00AB549F">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66EC71B" w14:textId="77777777" w:rsidR="00AB549F" w:rsidRPr="00543208" w:rsidRDefault="00AB549F" w:rsidP="00AB549F">
                  <w:pPr>
                    <w:jc w:val="center"/>
                    <w:rPr>
                      <w:color w:val="FF0000"/>
                    </w:rPr>
                  </w:pPr>
                  <w:r w:rsidRPr="00543208">
                    <w:rPr>
                      <w:color w:val="FF0000"/>
                    </w:rPr>
                    <w:t>25</w:t>
                  </w:r>
                </w:p>
              </w:tc>
            </w:tr>
            <w:tr w:rsidR="00AB549F" w:rsidRPr="00AD1724" w14:paraId="04E3F9A5"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AD12B2D" w14:textId="77777777" w:rsidR="00AB549F" w:rsidRPr="00AD1724" w:rsidRDefault="00AB549F" w:rsidP="00AB549F">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5722F19" w14:textId="77777777" w:rsidR="00AB549F" w:rsidRPr="00AD1724" w:rsidRDefault="00AB549F" w:rsidP="00AB549F">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08858C15" w14:textId="77777777" w:rsidR="00AB549F" w:rsidRPr="00AD1724" w:rsidRDefault="00AB549F" w:rsidP="00AB549F">
                  <w:pPr>
                    <w:ind w:left="420"/>
                    <w:jc w:val="center"/>
                  </w:pPr>
                  <w:r w:rsidRPr="00AD1724">
                    <w:t xml:space="preserve">max {100*0.4, </w:t>
                  </w:r>
                  <w:r w:rsidRPr="00645BD0">
                    <w:rPr>
                      <w:color w:val="FF0000"/>
                    </w:rPr>
                    <w:t>25</w:t>
                  </w:r>
                  <w:r w:rsidRPr="00AD1724">
                    <w:t xml:space="preserve">} = </w:t>
                  </w:r>
                  <w:r w:rsidRPr="00AB549F">
                    <w:rPr>
                      <w:color w:val="FF0000"/>
                    </w:rPr>
                    <w:t>40</w:t>
                  </w:r>
                  <w:r w:rsidRPr="00AD1724">
                    <w:t xml:space="preserve"> for same-slot scheduling;</w:t>
                  </w:r>
                </w:p>
                <w:p w14:paraId="065BA560" w14:textId="6C3DD6B3" w:rsidR="00AB549F" w:rsidRPr="00AD1724" w:rsidRDefault="00AB549F" w:rsidP="00AB549F">
                  <w:pPr>
                    <w:jc w:val="center"/>
                  </w:pPr>
                  <w:r w:rsidRPr="00AD1724">
                    <w:t>max {100*0.4</w:t>
                  </w:r>
                  <w:r>
                    <w:t>*0.7</w:t>
                  </w:r>
                  <w:r w:rsidRPr="00AD1724">
                    <w:t xml:space="preserve">, </w:t>
                  </w:r>
                  <w:r w:rsidRPr="00645BD0">
                    <w:rPr>
                      <w:color w:val="FF0000"/>
                    </w:rPr>
                    <w:t>25</w:t>
                  </w:r>
                  <w:r w:rsidRPr="00AD1724">
                    <w:t xml:space="preserve">} = </w:t>
                  </w:r>
                  <w:r w:rsidRPr="00AB549F">
                    <w:rPr>
                      <w:color w:val="FF0000"/>
                    </w:rPr>
                    <w:t>28</w:t>
                  </w:r>
                  <w:r w:rsidRPr="00AD1724">
                    <w:t xml:space="preserve"> for cross-slot scheduling</w:t>
                  </w:r>
                </w:p>
              </w:tc>
            </w:tr>
            <w:tr w:rsidR="00AB549F" w:rsidRPr="00AD1724" w14:paraId="28B990BA"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8ECD109" w14:textId="77777777" w:rsidR="00AB549F" w:rsidRPr="00AD1724" w:rsidRDefault="00AB549F" w:rsidP="00AB549F">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01C128B" w14:textId="77777777" w:rsidR="00AB549F" w:rsidRPr="00AD1724" w:rsidRDefault="00AB549F" w:rsidP="00AB549F">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00005B42" w14:textId="77777777" w:rsidR="00AB549F" w:rsidRPr="00AD1724" w:rsidRDefault="00AB549F" w:rsidP="00AB549F">
                  <w:pPr>
                    <w:jc w:val="center"/>
                  </w:pPr>
                  <w:r w:rsidRPr="00AD1724">
                    <w:t xml:space="preserve">max {300*0.4, </w:t>
                  </w:r>
                  <w:r w:rsidRPr="00645BD0">
                    <w:rPr>
                      <w:color w:val="FF0000"/>
                    </w:rPr>
                    <w:t>25</w:t>
                  </w:r>
                  <w:r w:rsidRPr="00AD1724">
                    <w:t>} =120</w:t>
                  </w:r>
                </w:p>
              </w:tc>
            </w:tr>
            <w:tr w:rsidR="00AB549F" w:rsidRPr="00AD1724" w14:paraId="3AC8E225"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F1E751" w14:textId="77777777" w:rsidR="00AB549F" w:rsidRPr="00AD1724" w:rsidRDefault="00AB549F" w:rsidP="00AB549F">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843FB72" w14:textId="77777777" w:rsidR="00AB549F" w:rsidRPr="00AD1724" w:rsidRDefault="00AB549F" w:rsidP="00AB549F">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13122958" w14:textId="77777777" w:rsidR="00AB549F" w:rsidRPr="00AD1724" w:rsidRDefault="00AB549F" w:rsidP="00AB549F">
                  <w:pPr>
                    <w:jc w:val="center"/>
                  </w:pPr>
                  <w:r w:rsidRPr="00AD1724">
                    <w:t xml:space="preserve">max {280*0.4, </w:t>
                  </w:r>
                  <w:r w:rsidRPr="00645BD0">
                    <w:rPr>
                      <w:color w:val="FF0000"/>
                    </w:rPr>
                    <w:t>25</w:t>
                  </w:r>
                  <w:r w:rsidRPr="00AD1724">
                    <w:t>} =112</w:t>
                  </w:r>
                </w:p>
              </w:tc>
            </w:tr>
            <w:tr w:rsidR="00AB549F" w:rsidRPr="00AD1724" w14:paraId="3FA66156"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9882BA" w14:textId="77777777" w:rsidR="00AB549F" w:rsidRPr="00AD1724" w:rsidRDefault="00AB549F" w:rsidP="00AB549F">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0DBF8E1" w14:textId="77777777" w:rsidR="00AB549F" w:rsidRPr="00AD1724" w:rsidRDefault="00AB549F" w:rsidP="00AB549F">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1E7AB60" w14:textId="77777777" w:rsidR="00AB549F" w:rsidRPr="00AD1724" w:rsidRDefault="00AB549F" w:rsidP="00AB549F">
                  <w:pPr>
                    <w:jc w:val="center"/>
                  </w:pPr>
                  <w:r w:rsidRPr="00AD1724">
                    <w:t xml:space="preserve">max {100*0.4, </w:t>
                  </w:r>
                  <w:r w:rsidRPr="00645BD0">
                    <w:rPr>
                      <w:color w:val="FF0000"/>
                    </w:rPr>
                    <w:t>25</w:t>
                  </w:r>
                  <w:r w:rsidRPr="00AD1724">
                    <w:t xml:space="preserve">} = </w:t>
                  </w:r>
                  <w:r>
                    <w:t>40</w:t>
                  </w:r>
                </w:p>
              </w:tc>
            </w:tr>
            <w:tr w:rsidR="00AB549F" w:rsidRPr="00AD1724" w14:paraId="718AE8D9"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F0E373" w14:textId="77777777" w:rsidR="00AB549F" w:rsidRPr="00AD1724" w:rsidRDefault="00AB549F" w:rsidP="00AB549F">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052B05B" w14:textId="77777777" w:rsidR="00AB549F" w:rsidRPr="00AD1724" w:rsidRDefault="00AB549F" w:rsidP="00AB549F">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2F447D62" w14:textId="77777777" w:rsidR="00AB549F" w:rsidRPr="00AD1724" w:rsidRDefault="00AB549F" w:rsidP="00AB549F">
                  <w:pPr>
                    <w:jc w:val="center"/>
                  </w:pPr>
                  <w:r w:rsidRPr="00AD1724">
                    <w:t xml:space="preserve">max {150*0.4, </w:t>
                  </w:r>
                  <w:r w:rsidRPr="00645BD0">
                    <w:rPr>
                      <w:color w:val="FF0000"/>
                    </w:rPr>
                    <w:t>25</w:t>
                  </w:r>
                  <w:r w:rsidRPr="00AD1724">
                    <w:t>} = 60</w:t>
                  </w:r>
                  <w:r w:rsidRPr="00AD1724">
                    <w:rPr>
                      <w:vertAlign w:val="superscript"/>
                    </w:rPr>
                    <w:t>Note</w:t>
                  </w:r>
                  <w:r>
                    <w:rPr>
                      <w:vertAlign w:val="superscript"/>
                    </w:rPr>
                    <w:t>1</w:t>
                  </w:r>
                </w:p>
              </w:tc>
            </w:tr>
            <w:tr w:rsidR="00AB549F" w:rsidRPr="00AD1724" w14:paraId="6513B85F"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3BB46" w14:textId="77777777" w:rsidR="00AB549F" w:rsidRPr="00AD1724" w:rsidRDefault="00AB549F" w:rsidP="00AB549F">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50462BF" w14:textId="77777777" w:rsidR="00AB549F" w:rsidRPr="00AD1724" w:rsidRDefault="00AB549F" w:rsidP="00AB549F">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144CE5AC" w14:textId="77777777" w:rsidR="00AB549F" w:rsidRPr="00AD1724" w:rsidRDefault="00AB549F" w:rsidP="00AB549F">
                  <w:pPr>
                    <w:jc w:val="center"/>
                  </w:pPr>
                  <w:r w:rsidRPr="00AD1724">
                    <w:t xml:space="preserve">max {150*0.4, </w:t>
                  </w:r>
                  <w:r w:rsidRPr="00645BD0">
                    <w:rPr>
                      <w:color w:val="FF0000"/>
                    </w:rPr>
                    <w:t>25</w:t>
                  </w:r>
                  <w:r w:rsidRPr="00AD1724">
                    <w:t>} = 60</w:t>
                  </w:r>
                  <w:r w:rsidRPr="00AD1724">
                    <w:rPr>
                      <w:vertAlign w:val="superscript"/>
                    </w:rPr>
                    <w:t>Note</w:t>
                  </w:r>
                  <w:r>
                    <w:rPr>
                      <w:vertAlign w:val="superscript"/>
                    </w:rPr>
                    <w:t>1</w:t>
                  </w:r>
                </w:p>
              </w:tc>
            </w:tr>
            <w:tr w:rsidR="00AB549F" w:rsidRPr="00AD1724" w14:paraId="2E437074" w14:textId="77777777" w:rsidTr="00645BD0">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94F9E4" w14:textId="77777777" w:rsidR="00AB549F" w:rsidRPr="00AD1724" w:rsidRDefault="00AB549F" w:rsidP="00AB549F">
                  <w:r w:rsidRPr="00AD1724">
                    <w:t xml:space="preserve">Note </w:t>
                  </w:r>
                  <w:r>
                    <w:t>1</w:t>
                  </w:r>
                  <w:r w:rsidRPr="00AD1724">
                    <w:t xml:space="preserve">: RRM measurement power consumption values are scaled </w:t>
                  </w:r>
                  <w:r>
                    <w:t>for the complexity reduction of RedCap</w:t>
                  </w:r>
                </w:p>
              </w:tc>
            </w:tr>
          </w:tbl>
          <w:p w14:paraId="491B1388" w14:textId="271BC127" w:rsidR="00AB549F" w:rsidRPr="00172A26" w:rsidRDefault="00AB549F" w:rsidP="00AB549F">
            <w:pPr>
              <w:rPr>
                <w:rFonts w:asciiTheme="minorHAnsi" w:hAnsiTheme="minorHAnsi"/>
                <w:lang w:eastAsia="zh-CN"/>
              </w:rPr>
            </w:pPr>
          </w:p>
        </w:tc>
      </w:tr>
      <w:tr w:rsidR="00AB549F" w14:paraId="4FD2B064" w14:textId="77777777" w:rsidTr="00AB7BCC">
        <w:tc>
          <w:tcPr>
            <w:tcW w:w="1555" w:type="dxa"/>
          </w:tcPr>
          <w:p w14:paraId="4E445054" w14:textId="77777777" w:rsidR="00AB549F" w:rsidRPr="005F2DFC" w:rsidRDefault="00AB549F" w:rsidP="00AB549F">
            <w:pPr>
              <w:rPr>
                <w:rFonts w:asciiTheme="minorHAnsi" w:eastAsia="Malgun Gothic" w:hAnsiTheme="minorHAnsi"/>
                <w:lang w:eastAsia="ko-KR"/>
              </w:rPr>
            </w:pPr>
          </w:p>
        </w:tc>
        <w:tc>
          <w:tcPr>
            <w:tcW w:w="8902" w:type="dxa"/>
          </w:tcPr>
          <w:p w14:paraId="2DCA9569" w14:textId="77777777" w:rsidR="00AB549F" w:rsidRPr="005F2DFC" w:rsidRDefault="00AB549F" w:rsidP="00AB549F">
            <w:pPr>
              <w:rPr>
                <w:rFonts w:asciiTheme="minorHAnsi" w:eastAsia="Malgun Gothic" w:hAnsiTheme="minorHAnsi"/>
                <w:lang w:eastAsia="ko-KR"/>
              </w:rPr>
            </w:pPr>
          </w:p>
        </w:tc>
      </w:tr>
      <w:tr w:rsidR="00AB549F" w14:paraId="03B81CAF" w14:textId="77777777" w:rsidTr="00AB7BCC">
        <w:tc>
          <w:tcPr>
            <w:tcW w:w="1555" w:type="dxa"/>
          </w:tcPr>
          <w:p w14:paraId="60C5BE99" w14:textId="77777777" w:rsidR="00AB549F" w:rsidRPr="005F2DFC" w:rsidRDefault="00AB549F" w:rsidP="00AB549F">
            <w:pPr>
              <w:rPr>
                <w:rFonts w:asciiTheme="minorHAnsi" w:eastAsia="Malgun Gothic" w:hAnsiTheme="minorHAnsi"/>
                <w:lang w:eastAsia="ko-KR"/>
              </w:rPr>
            </w:pPr>
          </w:p>
        </w:tc>
        <w:tc>
          <w:tcPr>
            <w:tcW w:w="8902" w:type="dxa"/>
          </w:tcPr>
          <w:p w14:paraId="1D2DDE5B" w14:textId="77777777" w:rsidR="00AB549F" w:rsidRPr="005F2DFC" w:rsidRDefault="00AB549F" w:rsidP="00AB549F">
            <w:pPr>
              <w:rPr>
                <w:rFonts w:asciiTheme="minorHAnsi" w:eastAsia="Malgun Gothic" w:hAnsiTheme="minorHAnsi"/>
                <w:lang w:eastAsia="ko-KR"/>
              </w:rPr>
            </w:pPr>
          </w:p>
        </w:tc>
      </w:tr>
      <w:tr w:rsidR="00AB549F" w14:paraId="3DDD9943" w14:textId="77777777" w:rsidTr="00AB7BCC">
        <w:tc>
          <w:tcPr>
            <w:tcW w:w="1555" w:type="dxa"/>
          </w:tcPr>
          <w:p w14:paraId="49310DF6" w14:textId="77777777" w:rsidR="00AB549F" w:rsidRPr="005F2DFC" w:rsidRDefault="00AB549F" w:rsidP="00AB549F">
            <w:pPr>
              <w:rPr>
                <w:rFonts w:asciiTheme="minorHAnsi" w:eastAsia="Malgun Gothic" w:hAnsiTheme="minorHAnsi"/>
                <w:lang w:eastAsia="ko-KR"/>
              </w:rPr>
            </w:pPr>
          </w:p>
        </w:tc>
        <w:tc>
          <w:tcPr>
            <w:tcW w:w="8902" w:type="dxa"/>
          </w:tcPr>
          <w:p w14:paraId="79F16C88" w14:textId="77777777" w:rsidR="00AB549F" w:rsidRPr="005F2DFC" w:rsidRDefault="00AB549F" w:rsidP="00AB549F">
            <w:pPr>
              <w:rPr>
                <w:rFonts w:asciiTheme="minorHAnsi" w:eastAsia="Malgun Gothic" w:hAnsiTheme="minorHAnsi"/>
                <w:lang w:eastAsia="ko-KR"/>
              </w:rPr>
            </w:pPr>
          </w:p>
        </w:tc>
      </w:tr>
      <w:tr w:rsidR="00AB549F" w14:paraId="15336DC8" w14:textId="77777777" w:rsidTr="00AB7BCC">
        <w:tc>
          <w:tcPr>
            <w:tcW w:w="1555" w:type="dxa"/>
          </w:tcPr>
          <w:p w14:paraId="794D82EB" w14:textId="77777777" w:rsidR="00AB549F" w:rsidRPr="005F2DFC" w:rsidRDefault="00AB549F" w:rsidP="00AB549F">
            <w:pPr>
              <w:rPr>
                <w:rFonts w:asciiTheme="minorHAnsi" w:eastAsia="Malgun Gothic" w:hAnsiTheme="minorHAnsi"/>
                <w:lang w:eastAsia="ko-KR"/>
              </w:rPr>
            </w:pPr>
          </w:p>
        </w:tc>
        <w:tc>
          <w:tcPr>
            <w:tcW w:w="8902" w:type="dxa"/>
          </w:tcPr>
          <w:p w14:paraId="2DA45A92" w14:textId="77777777" w:rsidR="00AB549F" w:rsidRPr="005F2DFC" w:rsidRDefault="00AB549F" w:rsidP="00AB549F">
            <w:pPr>
              <w:rPr>
                <w:rFonts w:asciiTheme="minorHAnsi" w:eastAsia="Malgun Gothic" w:hAnsiTheme="minorHAnsi"/>
                <w:lang w:eastAsia="ko-KR"/>
              </w:rPr>
            </w:pPr>
          </w:p>
        </w:tc>
      </w:tr>
      <w:tr w:rsidR="00AB549F" w14:paraId="36EC8A13" w14:textId="77777777" w:rsidTr="00AB7BCC">
        <w:tc>
          <w:tcPr>
            <w:tcW w:w="1555" w:type="dxa"/>
          </w:tcPr>
          <w:p w14:paraId="5E44E680" w14:textId="77777777" w:rsidR="00AB549F" w:rsidRPr="005F2DFC" w:rsidRDefault="00AB549F" w:rsidP="00AB549F">
            <w:pPr>
              <w:rPr>
                <w:rFonts w:asciiTheme="minorHAnsi" w:eastAsia="Malgun Gothic" w:hAnsiTheme="minorHAnsi"/>
                <w:lang w:eastAsia="ko-KR"/>
              </w:rPr>
            </w:pPr>
          </w:p>
        </w:tc>
        <w:tc>
          <w:tcPr>
            <w:tcW w:w="8902" w:type="dxa"/>
          </w:tcPr>
          <w:p w14:paraId="144BB1B1" w14:textId="77777777" w:rsidR="00AB549F" w:rsidRPr="005F2DFC" w:rsidRDefault="00AB549F" w:rsidP="00AB549F">
            <w:pPr>
              <w:rPr>
                <w:rFonts w:asciiTheme="minorHAnsi" w:eastAsia="Malgun Gothic" w:hAnsiTheme="minorHAnsi"/>
                <w:lang w:eastAsia="ko-KR"/>
              </w:rPr>
            </w:pPr>
          </w:p>
        </w:tc>
      </w:tr>
      <w:tr w:rsidR="00AB549F" w14:paraId="2D3A1E69" w14:textId="77777777" w:rsidTr="00AB7BCC">
        <w:tc>
          <w:tcPr>
            <w:tcW w:w="1555" w:type="dxa"/>
          </w:tcPr>
          <w:p w14:paraId="2B79CC47" w14:textId="77777777" w:rsidR="00AB549F" w:rsidRPr="005F2DFC" w:rsidRDefault="00AB549F" w:rsidP="00AB549F">
            <w:pPr>
              <w:rPr>
                <w:rFonts w:asciiTheme="minorHAnsi" w:eastAsia="Malgun Gothic" w:hAnsiTheme="minorHAnsi"/>
                <w:lang w:eastAsia="ko-KR"/>
              </w:rPr>
            </w:pPr>
          </w:p>
        </w:tc>
        <w:tc>
          <w:tcPr>
            <w:tcW w:w="8902" w:type="dxa"/>
          </w:tcPr>
          <w:p w14:paraId="7A9E7D4E" w14:textId="77777777" w:rsidR="00AB549F" w:rsidRPr="005F2DFC" w:rsidRDefault="00AB549F" w:rsidP="00AB549F">
            <w:pPr>
              <w:rPr>
                <w:rFonts w:asciiTheme="minorHAnsi" w:eastAsia="Malgun Gothic" w:hAnsiTheme="minorHAnsi"/>
                <w:lang w:eastAsia="ko-KR"/>
              </w:rPr>
            </w:pPr>
          </w:p>
        </w:tc>
      </w:tr>
      <w:tr w:rsidR="00AB549F" w14:paraId="7761E879" w14:textId="77777777" w:rsidTr="00AB7BCC">
        <w:tc>
          <w:tcPr>
            <w:tcW w:w="1555" w:type="dxa"/>
          </w:tcPr>
          <w:p w14:paraId="29AD6C66" w14:textId="77777777" w:rsidR="00AB549F" w:rsidRPr="005F2DFC" w:rsidRDefault="00AB549F" w:rsidP="00AB549F">
            <w:pPr>
              <w:rPr>
                <w:rFonts w:asciiTheme="minorHAnsi" w:eastAsia="Malgun Gothic" w:hAnsiTheme="minorHAnsi"/>
                <w:lang w:eastAsia="ko-KR"/>
              </w:rPr>
            </w:pPr>
          </w:p>
        </w:tc>
        <w:tc>
          <w:tcPr>
            <w:tcW w:w="8902" w:type="dxa"/>
          </w:tcPr>
          <w:p w14:paraId="7D245F1D" w14:textId="77777777" w:rsidR="00AB549F" w:rsidRPr="005F2DFC" w:rsidRDefault="00AB549F" w:rsidP="00AB549F">
            <w:pPr>
              <w:rPr>
                <w:rFonts w:asciiTheme="minorHAnsi" w:eastAsia="Malgun Gothic" w:hAnsiTheme="minorHAnsi"/>
                <w:lang w:eastAsia="ko-KR"/>
              </w:rPr>
            </w:pPr>
          </w:p>
        </w:tc>
      </w:tr>
      <w:tr w:rsidR="00AB549F" w14:paraId="367FBA87" w14:textId="77777777" w:rsidTr="00AB7BCC">
        <w:tc>
          <w:tcPr>
            <w:tcW w:w="1555" w:type="dxa"/>
          </w:tcPr>
          <w:p w14:paraId="02205D6D" w14:textId="77777777" w:rsidR="00AB549F" w:rsidRPr="005F2DFC" w:rsidRDefault="00AB549F" w:rsidP="00AB549F">
            <w:pPr>
              <w:rPr>
                <w:rFonts w:asciiTheme="minorHAnsi" w:eastAsia="Malgun Gothic" w:hAnsiTheme="minorHAnsi"/>
                <w:lang w:eastAsia="ko-KR"/>
              </w:rPr>
            </w:pPr>
          </w:p>
        </w:tc>
        <w:tc>
          <w:tcPr>
            <w:tcW w:w="8902" w:type="dxa"/>
          </w:tcPr>
          <w:p w14:paraId="2EACCEA1" w14:textId="77777777" w:rsidR="00AB549F" w:rsidRPr="005F2DFC" w:rsidRDefault="00AB549F" w:rsidP="00AB549F">
            <w:pPr>
              <w:rPr>
                <w:rFonts w:asciiTheme="minorHAnsi" w:eastAsia="Malgun Gothic" w:hAnsiTheme="minorHAnsi"/>
                <w:lang w:eastAsia="ko-KR"/>
              </w:rPr>
            </w:pPr>
          </w:p>
        </w:tc>
      </w:tr>
      <w:tr w:rsidR="00AB549F" w14:paraId="655BBEAB" w14:textId="77777777" w:rsidTr="00AB7BCC">
        <w:tc>
          <w:tcPr>
            <w:tcW w:w="1555" w:type="dxa"/>
          </w:tcPr>
          <w:p w14:paraId="5D2394D3" w14:textId="77777777" w:rsidR="00AB549F" w:rsidRPr="005F2DFC" w:rsidRDefault="00AB549F" w:rsidP="00AB549F">
            <w:pPr>
              <w:rPr>
                <w:rFonts w:asciiTheme="minorHAnsi" w:eastAsia="Malgun Gothic" w:hAnsiTheme="minorHAnsi"/>
                <w:lang w:eastAsia="ko-KR"/>
              </w:rPr>
            </w:pPr>
          </w:p>
        </w:tc>
        <w:tc>
          <w:tcPr>
            <w:tcW w:w="8902" w:type="dxa"/>
          </w:tcPr>
          <w:p w14:paraId="39113CF1" w14:textId="77777777" w:rsidR="00AB549F" w:rsidRPr="005F2DFC" w:rsidRDefault="00AB549F" w:rsidP="00AB549F">
            <w:pPr>
              <w:rPr>
                <w:rFonts w:asciiTheme="minorHAnsi" w:eastAsia="Malgun Gothic" w:hAnsiTheme="minorHAnsi"/>
                <w:lang w:eastAsia="ko-KR"/>
              </w:rPr>
            </w:pPr>
          </w:p>
        </w:tc>
      </w:tr>
      <w:tr w:rsidR="00AB549F" w14:paraId="6D426FC7" w14:textId="77777777" w:rsidTr="00AB7BCC">
        <w:tc>
          <w:tcPr>
            <w:tcW w:w="1555" w:type="dxa"/>
          </w:tcPr>
          <w:p w14:paraId="0BAE8D27" w14:textId="77777777" w:rsidR="00AB549F" w:rsidRPr="005F2DFC" w:rsidRDefault="00AB549F" w:rsidP="00AB549F">
            <w:pPr>
              <w:rPr>
                <w:rFonts w:asciiTheme="minorHAnsi" w:eastAsia="Malgun Gothic" w:hAnsiTheme="minorHAnsi"/>
                <w:lang w:eastAsia="ko-KR"/>
              </w:rPr>
            </w:pPr>
          </w:p>
        </w:tc>
        <w:tc>
          <w:tcPr>
            <w:tcW w:w="8902" w:type="dxa"/>
          </w:tcPr>
          <w:p w14:paraId="4269BB47" w14:textId="77777777" w:rsidR="00AB549F" w:rsidRPr="005F2DFC" w:rsidRDefault="00AB549F" w:rsidP="00AB549F">
            <w:pPr>
              <w:rPr>
                <w:rFonts w:asciiTheme="minorHAnsi" w:eastAsia="Malgun Gothic" w:hAnsiTheme="minorHAnsi"/>
                <w:lang w:eastAsia="ko-KR"/>
              </w:rPr>
            </w:pPr>
          </w:p>
        </w:tc>
      </w:tr>
      <w:tr w:rsidR="00AB549F" w14:paraId="09631349" w14:textId="77777777" w:rsidTr="00AB7BCC">
        <w:tc>
          <w:tcPr>
            <w:tcW w:w="1555" w:type="dxa"/>
          </w:tcPr>
          <w:p w14:paraId="28C70F18" w14:textId="77777777" w:rsidR="00AB549F" w:rsidRPr="005F2DFC" w:rsidRDefault="00AB549F" w:rsidP="00AB549F">
            <w:pPr>
              <w:rPr>
                <w:rFonts w:asciiTheme="minorHAnsi" w:eastAsia="Malgun Gothic" w:hAnsiTheme="minorHAnsi"/>
                <w:lang w:eastAsia="ko-KR"/>
              </w:rPr>
            </w:pPr>
          </w:p>
        </w:tc>
        <w:tc>
          <w:tcPr>
            <w:tcW w:w="8902" w:type="dxa"/>
          </w:tcPr>
          <w:p w14:paraId="779AD179" w14:textId="77777777" w:rsidR="00AB549F" w:rsidRPr="005F2DFC" w:rsidRDefault="00AB549F" w:rsidP="00AB549F">
            <w:pPr>
              <w:rPr>
                <w:rFonts w:asciiTheme="minorHAnsi" w:eastAsia="Malgun Gothic" w:hAnsiTheme="minorHAnsi"/>
                <w:lang w:eastAsia="ko-KR"/>
              </w:rPr>
            </w:pPr>
          </w:p>
        </w:tc>
      </w:tr>
      <w:tr w:rsidR="00AB549F" w14:paraId="65B19E55" w14:textId="77777777" w:rsidTr="00AB7BCC">
        <w:tc>
          <w:tcPr>
            <w:tcW w:w="1555" w:type="dxa"/>
          </w:tcPr>
          <w:p w14:paraId="38E7829B" w14:textId="77777777" w:rsidR="00AB549F" w:rsidRPr="005F2DFC" w:rsidRDefault="00AB549F" w:rsidP="00AB549F">
            <w:pPr>
              <w:rPr>
                <w:rFonts w:asciiTheme="minorHAnsi" w:eastAsia="Malgun Gothic" w:hAnsiTheme="minorHAnsi"/>
                <w:lang w:eastAsia="ko-KR"/>
              </w:rPr>
            </w:pPr>
          </w:p>
        </w:tc>
        <w:tc>
          <w:tcPr>
            <w:tcW w:w="8902" w:type="dxa"/>
          </w:tcPr>
          <w:p w14:paraId="248A38CC" w14:textId="77777777" w:rsidR="00AB549F" w:rsidRPr="005F2DFC" w:rsidRDefault="00AB549F" w:rsidP="00AB549F">
            <w:pPr>
              <w:rPr>
                <w:rFonts w:asciiTheme="minorHAnsi" w:eastAsia="Malgun Gothic" w:hAnsiTheme="minorHAnsi"/>
                <w:lang w:eastAsia="ko-KR"/>
              </w:rPr>
            </w:pPr>
          </w:p>
        </w:tc>
      </w:tr>
      <w:tr w:rsidR="00AB549F" w14:paraId="78779DEF" w14:textId="77777777" w:rsidTr="00AB7BCC">
        <w:tc>
          <w:tcPr>
            <w:tcW w:w="1555" w:type="dxa"/>
          </w:tcPr>
          <w:p w14:paraId="215FA18F" w14:textId="77777777" w:rsidR="00AB549F" w:rsidRPr="005F2DFC" w:rsidRDefault="00AB549F" w:rsidP="00AB549F">
            <w:pPr>
              <w:rPr>
                <w:rFonts w:asciiTheme="minorHAnsi" w:eastAsia="Malgun Gothic" w:hAnsiTheme="minorHAnsi"/>
                <w:lang w:eastAsia="ko-KR"/>
              </w:rPr>
            </w:pPr>
          </w:p>
        </w:tc>
        <w:tc>
          <w:tcPr>
            <w:tcW w:w="8902" w:type="dxa"/>
          </w:tcPr>
          <w:p w14:paraId="6CC5B9D9" w14:textId="77777777" w:rsidR="00AB549F" w:rsidRPr="005F2DFC" w:rsidRDefault="00AB549F" w:rsidP="00AB549F">
            <w:pPr>
              <w:rPr>
                <w:rFonts w:asciiTheme="minorHAnsi" w:eastAsia="Malgun Gothic" w:hAnsiTheme="minorHAnsi"/>
                <w:lang w:eastAsia="ko-KR"/>
              </w:rPr>
            </w:pPr>
          </w:p>
        </w:tc>
      </w:tr>
      <w:tr w:rsidR="00AB549F" w14:paraId="267F499C" w14:textId="77777777" w:rsidTr="00AB7BCC">
        <w:tc>
          <w:tcPr>
            <w:tcW w:w="1555" w:type="dxa"/>
          </w:tcPr>
          <w:p w14:paraId="1FF2CD71" w14:textId="77777777" w:rsidR="00AB549F" w:rsidRPr="005F2DFC" w:rsidRDefault="00AB549F" w:rsidP="00AB549F">
            <w:pPr>
              <w:rPr>
                <w:rFonts w:asciiTheme="minorHAnsi" w:eastAsia="Malgun Gothic" w:hAnsiTheme="minorHAnsi"/>
                <w:lang w:eastAsia="ko-KR"/>
              </w:rPr>
            </w:pPr>
          </w:p>
        </w:tc>
        <w:tc>
          <w:tcPr>
            <w:tcW w:w="8902" w:type="dxa"/>
          </w:tcPr>
          <w:p w14:paraId="40C02604" w14:textId="77777777" w:rsidR="00AB549F" w:rsidRPr="005F2DFC" w:rsidRDefault="00AB549F" w:rsidP="00AB549F">
            <w:pPr>
              <w:rPr>
                <w:rFonts w:asciiTheme="minorHAnsi" w:eastAsia="Malgun Gothic" w:hAnsiTheme="minorHAnsi"/>
                <w:lang w:eastAsia="ko-KR"/>
              </w:rPr>
            </w:pPr>
          </w:p>
        </w:tc>
      </w:tr>
      <w:tr w:rsidR="00AB549F" w14:paraId="4493E092" w14:textId="77777777" w:rsidTr="00AB7BCC">
        <w:tc>
          <w:tcPr>
            <w:tcW w:w="1555" w:type="dxa"/>
          </w:tcPr>
          <w:p w14:paraId="7C37BD8F" w14:textId="77777777" w:rsidR="00AB549F" w:rsidRPr="005F2DFC" w:rsidRDefault="00AB549F" w:rsidP="00AB549F">
            <w:pPr>
              <w:rPr>
                <w:rFonts w:asciiTheme="minorHAnsi" w:eastAsia="Malgun Gothic" w:hAnsiTheme="minorHAnsi"/>
                <w:lang w:eastAsia="ko-KR"/>
              </w:rPr>
            </w:pPr>
          </w:p>
        </w:tc>
        <w:tc>
          <w:tcPr>
            <w:tcW w:w="8902" w:type="dxa"/>
          </w:tcPr>
          <w:p w14:paraId="017019A1" w14:textId="77777777" w:rsidR="00AB549F" w:rsidRPr="005F2DFC" w:rsidRDefault="00AB549F" w:rsidP="00AB549F">
            <w:pPr>
              <w:rPr>
                <w:rFonts w:asciiTheme="minorHAnsi" w:eastAsia="Malgun Gothic" w:hAnsiTheme="minorHAnsi"/>
                <w:lang w:eastAsia="ko-KR"/>
              </w:rPr>
            </w:pPr>
          </w:p>
        </w:tc>
      </w:tr>
      <w:tr w:rsidR="00AB549F" w14:paraId="62FB7613" w14:textId="77777777" w:rsidTr="00AB7BCC">
        <w:tc>
          <w:tcPr>
            <w:tcW w:w="1555" w:type="dxa"/>
          </w:tcPr>
          <w:p w14:paraId="781B2BE3" w14:textId="77777777" w:rsidR="00AB549F" w:rsidRPr="005F2DFC" w:rsidRDefault="00AB549F" w:rsidP="00AB549F">
            <w:pPr>
              <w:rPr>
                <w:rFonts w:asciiTheme="minorHAnsi" w:eastAsia="Malgun Gothic" w:hAnsiTheme="minorHAnsi"/>
                <w:lang w:eastAsia="ko-KR"/>
              </w:rPr>
            </w:pPr>
          </w:p>
        </w:tc>
        <w:tc>
          <w:tcPr>
            <w:tcW w:w="8902" w:type="dxa"/>
          </w:tcPr>
          <w:p w14:paraId="456F8984" w14:textId="77777777" w:rsidR="00AB549F" w:rsidRPr="005F2DFC" w:rsidRDefault="00AB549F" w:rsidP="00AB549F">
            <w:pPr>
              <w:rPr>
                <w:rFonts w:asciiTheme="minorHAnsi" w:eastAsia="Malgun Gothic" w:hAnsiTheme="minorHAnsi"/>
                <w:lang w:eastAsia="ko-KR"/>
              </w:rPr>
            </w:pPr>
          </w:p>
        </w:tc>
      </w:tr>
      <w:tr w:rsidR="00AB549F" w14:paraId="0B85BEEF" w14:textId="77777777" w:rsidTr="00AB7BCC">
        <w:tc>
          <w:tcPr>
            <w:tcW w:w="1555" w:type="dxa"/>
          </w:tcPr>
          <w:p w14:paraId="63EDB109" w14:textId="77777777" w:rsidR="00AB549F" w:rsidRPr="005F2DFC" w:rsidRDefault="00AB549F" w:rsidP="00AB549F">
            <w:pPr>
              <w:rPr>
                <w:rFonts w:asciiTheme="minorHAnsi" w:eastAsia="Malgun Gothic" w:hAnsiTheme="minorHAnsi"/>
                <w:lang w:eastAsia="ko-KR"/>
              </w:rPr>
            </w:pPr>
          </w:p>
        </w:tc>
        <w:tc>
          <w:tcPr>
            <w:tcW w:w="8902" w:type="dxa"/>
          </w:tcPr>
          <w:p w14:paraId="30AD82F5" w14:textId="77777777" w:rsidR="00AB549F" w:rsidRPr="005F2DFC" w:rsidRDefault="00AB549F" w:rsidP="00AB549F">
            <w:pPr>
              <w:rPr>
                <w:rFonts w:asciiTheme="minorHAnsi" w:eastAsia="Malgun Gothic" w:hAnsiTheme="minorHAnsi"/>
                <w:lang w:eastAsia="ko-KR"/>
              </w:rPr>
            </w:pPr>
          </w:p>
        </w:tc>
      </w:tr>
      <w:tr w:rsidR="00AB549F" w14:paraId="59E52194" w14:textId="77777777" w:rsidTr="00AB7BCC">
        <w:tc>
          <w:tcPr>
            <w:tcW w:w="1555" w:type="dxa"/>
          </w:tcPr>
          <w:p w14:paraId="24FA86B5" w14:textId="77777777" w:rsidR="00AB549F" w:rsidRPr="005F2DFC" w:rsidRDefault="00AB549F" w:rsidP="00AB549F">
            <w:pPr>
              <w:rPr>
                <w:rFonts w:asciiTheme="minorHAnsi" w:eastAsia="Malgun Gothic" w:hAnsiTheme="minorHAnsi"/>
                <w:lang w:eastAsia="ko-KR"/>
              </w:rPr>
            </w:pPr>
          </w:p>
        </w:tc>
        <w:tc>
          <w:tcPr>
            <w:tcW w:w="8902" w:type="dxa"/>
          </w:tcPr>
          <w:p w14:paraId="3A0E83DA" w14:textId="77777777" w:rsidR="00AB549F" w:rsidRPr="005F2DFC" w:rsidRDefault="00AB549F" w:rsidP="00AB549F">
            <w:pPr>
              <w:rPr>
                <w:rFonts w:asciiTheme="minorHAnsi" w:eastAsia="Malgun Gothic" w:hAnsiTheme="minorHAnsi"/>
                <w:lang w:eastAsia="ko-KR"/>
              </w:rPr>
            </w:pPr>
          </w:p>
        </w:tc>
      </w:tr>
      <w:tr w:rsidR="00AB549F" w14:paraId="1107FEC9" w14:textId="77777777" w:rsidTr="00AB7BCC">
        <w:tc>
          <w:tcPr>
            <w:tcW w:w="1555" w:type="dxa"/>
          </w:tcPr>
          <w:p w14:paraId="46460D5F" w14:textId="77777777" w:rsidR="00AB549F" w:rsidRPr="005F2DFC" w:rsidRDefault="00AB549F" w:rsidP="00AB549F">
            <w:pPr>
              <w:rPr>
                <w:rFonts w:asciiTheme="minorHAnsi" w:eastAsia="Malgun Gothic" w:hAnsiTheme="minorHAnsi"/>
                <w:lang w:eastAsia="ko-KR"/>
              </w:rPr>
            </w:pPr>
          </w:p>
        </w:tc>
        <w:tc>
          <w:tcPr>
            <w:tcW w:w="8902" w:type="dxa"/>
          </w:tcPr>
          <w:p w14:paraId="087BD0DA" w14:textId="77777777" w:rsidR="00AB549F" w:rsidRPr="005F2DFC" w:rsidRDefault="00AB549F" w:rsidP="00AB549F">
            <w:pPr>
              <w:rPr>
                <w:rFonts w:asciiTheme="minorHAnsi" w:eastAsia="Malgun Gothic" w:hAnsiTheme="minorHAnsi"/>
                <w:lang w:eastAsia="ko-KR"/>
              </w:rPr>
            </w:pPr>
          </w:p>
        </w:tc>
      </w:tr>
      <w:tr w:rsidR="00AB549F" w14:paraId="6AA6A08D" w14:textId="77777777" w:rsidTr="00AB7BCC">
        <w:tc>
          <w:tcPr>
            <w:tcW w:w="1555" w:type="dxa"/>
          </w:tcPr>
          <w:p w14:paraId="7AC61259" w14:textId="77777777" w:rsidR="00AB549F" w:rsidRPr="005F2DFC" w:rsidRDefault="00AB549F" w:rsidP="00AB549F">
            <w:pPr>
              <w:rPr>
                <w:rFonts w:asciiTheme="minorHAnsi" w:eastAsia="Malgun Gothic" w:hAnsiTheme="minorHAnsi"/>
                <w:lang w:eastAsia="ko-KR"/>
              </w:rPr>
            </w:pPr>
          </w:p>
        </w:tc>
        <w:tc>
          <w:tcPr>
            <w:tcW w:w="8902" w:type="dxa"/>
          </w:tcPr>
          <w:p w14:paraId="1BBADC6A" w14:textId="77777777" w:rsidR="00AB549F" w:rsidRPr="005F2DFC" w:rsidRDefault="00AB549F" w:rsidP="00AB549F">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Heading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r w:rsidR="00727EB1">
        <w:rPr>
          <w:lang w:eastAsia="zh-CN"/>
        </w:rPr>
        <w:t>companies</w:t>
      </w:r>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Caption"/>
        <w:keepNext/>
        <w:jc w:val="center"/>
      </w:pPr>
      <w:bookmarkStart w:id="15"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5"/>
      <w:r w:rsidRPr="00AD1724">
        <w:t xml:space="preserve">: </w:t>
      </w:r>
      <w:r w:rsidR="00AB7BCC" w:rsidRPr="00AD1724">
        <w:t>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lastRenderedPageBreak/>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(eMBB UE) or 3(RedCap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Caption"/>
              <w:jc w:val="both"/>
              <w:rPr>
                <w:lang w:eastAsia="zh-CN"/>
              </w:rPr>
            </w:pPr>
            <w:bookmarkStart w:id="16" w:name="_Ref47378228"/>
            <w:bookmarkStart w:id="17"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6"/>
            <w:bookmarkEnd w:id="17"/>
          </w:p>
          <w:p w14:paraId="0DDB7969" w14:textId="47E8347E" w:rsidR="00AB7BCC" w:rsidRPr="00B14FD0" w:rsidRDefault="00AB7BCC" w:rsidP="00AB7BCC">
            <w:pPr>
              <w:pStyle w:val="Caption"/>
              <w:jc w:val="both"/>
              <w:rPr>
                <w:b w:val="0"/>
                <w:lang w:eastAsia="zh-CN"/>
              </w:rPr>
            </w:pPr>
            <w:bookmarkStart w:id="18" w:name="_Ref47348171"/>
            <w:bookmarkStart w:id="19" w:name="_Ref47465587"/>
            <w:r>
              <w:rPr>
                <w:lang w:eastAsia="zh-CN"/>
              </w:rPr>
              <w:t>P</w:t>
            </w:r>
            <w:r w:rsidRPr="00195A92">
              <w:rPr>
                <w:lang w:eastAsia="zh-CN"/>
              </w:rPr>
              <w:t>roposal</w:t>
            </w:r>
            <w:r>
              <w:rPr>
                <w:lang w:eastAsia="zh-CN"/>
              </w:rPr>
              <w:t xml:space="preserve"> 3: Paging assumptions in Table 2 in R1-2005388</w:t>
            </w:r>
            <w:bookmarkEnd w:id="18"/>
            <w:r>
              <w:rPr>
                <w:lang w:eastAsia="zh-CN"/>
              </w:rPr>
              <w:t xml:space="preserve"> should be adopted.</w:t>
            </w:r>
            <w:bookmarkEnd w:id="19"/>
          </w:p>
          <w:p w14:paraId="3576493D" w14:textId="600B56DE" w:rsidR="00AB7BCC" w:rsidRPr="00195A92" w:rsidRDefault="00AB7BCC" w:rsidP="00AB7BCC">
            <w:pPr>
              <w:pStyle w:val="Caption"/>
              <w:keepNext/>
              <w:jc w:val="center"/>
              <w:rPr>
                <w:b w:val="0"/>
              </w:rPr>
            </w:pPr>
            <w:bookmarkStart w:id="20" w:name="_Ref47347176"/>
            <w:bookmarkStart w:id="21" w:name="_Hlk46949243"/>
            <w:r w:rsidRPr="00195A92">
              <w:rPr>
                <w:noProof/>
              </w:rPr>
              <w:t>Table</w:t>
            </w:r>
            <w:r>
              <w:rPr>
                <w:noProof/>
              </w:rPr>
              <w:t xml:space="preserve"> 2</w:t>
            </w:r>
            <w:bookmarkEnd w:id="20"/>
            <w:r w:rsidRPr="00195A92">
              <w:rPr>
                <w:noProof/>
              </w:rPr>
              <w:t xml:space="preserve">: </w:t>
            </w:r>
            <w:r>
              <w:rPr>
                <w:noProof/>
              </w:rPr>
              <w:t>P</w:t>
            </w:r>
            <w:r w:rsidRPr="00195A92">
              <w:rPr>
                <w:noProof/>
              </w:rPr>
              <w:t>aging assumptions for FR1</w:t>
            </w:r>
            <w:bookmarkEnd w:id="21"/>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ms</w:t>
                  </w:r>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2 ms</w:t>
                  </w:r>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BodyText"/>
              <w:rPr>
                <w:szCs w:val="20"/>
                <w:lang w:eastAsia="zh-CN"/>
              </w:rPr>
            </w:pPr>
          </w:p>
          <w:p w14:paraId="23F88B04" w14:textId="77777777" w:rsidR="00AB7BCC" w:rsidRDefault="009B4700" w:rsidP="00AB7BCC">
            <w:pPr>
              <w:pStyle w:val="BodyText"/>
              <w:jc w:val="center"/>
            </w:pPr>
            <w:r>
              <w:rPr>
                <w:noProof/>
              </w:rPr>
              <w:object w:dxaOrig="19531" w:dyaOrig="7455" w14:anchorId="6516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05pt;height:157.55pt;mso-width-percent:0;mso-height-percent:0;mso-width-percent:0;mso-height-percent:0" o:ole="">
                  <v:imagedata r:id="rId16" o:title=""/>
                </v:shape>
                <o:OLEObject Type="Embed" ProgID="Visio.Drawing.15" ShapeID="_x0000_i1025" DrawAspect="Content" ObjectID="_1659451833" r:id="rId17"/>
              </w:object>
            </w:r>
          </w:p>
          <w:p w14:paraId="6DD23DD1" w14:textId="3A401812" w:rsidR="00AB7BCC" w:rsidRPr="00B14FD0" w:rsidRDefault="00AB7BCC" w:rsidP="00AB7BCC">
            <w:pPr>
              <w:pStyle w:val="Caption"/>
              <w:jc w:val="center"/>
              <w:rPr>
                <w:b w:val="0"/>
                <w:lang w:eastAsia="zh-CN"/>
              </w:rPr>
            </w:pPr>
            <w:bookmarkStart w:id="22" w:name="_Ref47347226"/>
            <w:r w:rsidRPr="00195A92">
              <w:rPr>
                <w:lang w:eastAsia="zh-CN"/>
              </w:rPr>
              <w:t>Figure</w:t>
            </w:r>
            <w:r>
              <w:rPr>
                <w:lang w:eastAsia="zh-CN"/>
              </w:rPr>
              <w:t xml:space="preserve"> 1</w:t>
            </w:r>
            <w:bookmarkEnd w:id="22"/>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lastRenderedPageBreak/>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lang w:eastAsia="zh-CN"/>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lang w:eastAsia="zh-CN"/>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Caption"/>
              <w:rPr>
                <w:sz w:val="22"/>
                <w:szCs w:val="22"/>
              </w:rPr>
            </w:pPr>
            <w:bookmarkStart w:id="24"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4"/>
          </w:p>
          <w:p w14:paraId="6D0FD5F5" w14:textId="77777777" w:rsidR="00AB7BCC" w:rsidRPr="00735887" w:rsidRDefault="00AB7BCC" w:rsidP="00C35008">
            <w:pPr>
              <w:pStyle w:val="ListParagraph"/>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neighbour cell measurement</w:t>
            </w:r>
          </w:p>
          <w:p w14:paraId="138FFF55" w14:textId="77777777" w:rsidR="00AB7BCC" w:rsidRPr="00735887" w:rsidRDefault="00AB7BCC" w:rsidP="00C35008">
            <w:pPr>
              <w:pStyle w:val="ListParagraph"/>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5-ms SMTC window after PO</w:t>
            </w:r>
            <w:r w:rsidRPr="00735887">
              <w:rPr>
                <w:b/>
                <w:sz w:val="22"/>
                <w:szCs w:val="22"/>
              </w:rPr>
              <w:t xml:space="preserve"> is utilized for inter-band neighbour cell measurement</w:t>
            </w:r>
          </w:p>
          <w:p w14:paraId="61E48335" w14:textId="77777777" w:rsidR="00AB7BCC" w:rsidRPr="00735887" w:rsidRDefault="00AB7BCC" w:rsidP="00AB7BCC">
            <w:pPr>
              <w:keepNext/>
              <w:rPr>
                <w:sz w:val="22"/>
                <w:szCs w:val="22"/>
              </w:rPr>
            </w:pPr>
            <w:r w:rsidRPr="00735887">
              <w:rPr>
                <w:noProof/>
                <w:sz w:val="22"/>
                <w:szCs w:val="22"/>
                <w:lang w:eastAsia="zh-CN"/>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Caption"/>
              <w:jc w:val="center"/>
              <w:rPr>
                <w:sz w:val="22"/>
                <w:szCs w:val="22"/>
                <w:lang w:eastAsia="en-US"/>
              </w:rPr>
            </w:pPr>
            <w:bookmarkStart w:id="25" w:name="_Ref47735161"/>
            <w:bookmarkStart w:id="26" w:name="_Ref47776005"/>
            <w:r w:rsidRPr="00735887">
              <w:rPr>
                <w:sz w:val="22"/>
                <w:szCs w:val="22"/>
              </w:rPr>
              <w:t>Figure</w:t>
            </w:r>
            <w:r>
              <w:rPr>
                <w:sz w:val="22"/>
                <w:szCs w:val="22"/>
              </w:rPr>
              <w:t xml:space="preserve"> 1</w:t>
            </w:r>
            <w:bookmarkEnd w:id="25"/>
            <w:r w:rsidRPr="00735887">
              <w:rPr>
                <w:sz w:val="22"/>
                <w:szCs w:val="22"/>
              </w:rPr>
              <w:t xml:space="preserve">: UE processing timeline for paging monitoring/reception </w:t>
            </w:r>
            <w:r>
              <w:rPr>
                <w:sz w:val="22"/>
                <w:szCs w:val="22"/>
              </w:rPr>
              <w:t>when SINR is not high</w:t>
            </w:r>
            <w:bookmarkEnd w:id="26"/>
            <w:r>
              <w:rPr>
                <w:sz w:val="22"/>
                <w:szCs w:val="22"/>
              </w:rPr>
              <w:br/>
            </w:r>
          </w:p>
          <w:p w14:paraId="30832234" w14:textId="092A7BBC" w:rsidR="00AB7BCC" w:rsidRPr="00735887" w:rsidRDefault="00AB7BCC" w:rsidP="00AB7BCC">
            <w:pPr>
              <w:pStyle w:val="Caption"/>
              <w:rPr>
                <w:sz w:val="22"/>
                <w:szCs w:val="22"/>
              </w:rPr>
            </w:pPr>
            <w:bookmarkStart w:id="27"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7"/>
          </w:p>
          <w:p w14:paraId="31C3F21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ListParagraph"/>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ListParagraph"/>
              <w:numPr>
                <w:ilvl w:val="0"/>
                <w:numId w:val="13"/>
              </w:numPr>
              <w:rPr>
                <w:b/>
                <w:sz w:val="22"/>
                <w:szCs w:val="22"/>
                <w:u w:val="single"/>
              </w:rPr>
            </w:pPr>
            <w:r w:rsidRPr="00735887">
              <w:rPr>
                <w:b/>
                <w:sz w:val="22"/>
                <w:szCs w:val="22"/>
                <w:u w:val="single"/>
              </w:rPr>
              <w:t>No neighbour cell measurement after PO</w:t>
            </w:r>
          </w:p>
          <w:p w14:paraId="78C35AFB" w14:textId="77777777" w:rsidR="00AB7BCC" w:rsidRPr="00735887" w:rsidRDefault="00AB7BCC" w:rsidP="00C35008">
            <w:pPr>
              <w:pStyle w:val="ListParagraph"/>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Caption"/>
              <w:keepNext/>
              <w:rPr>
                <w:sz w:val="22"/>
                <w:szCs w:val="22"/>
              </w:rPr>
            </w:pPr>
            <w:r w:rsidRPr="00735887">
              <w:rPr>
                <w:noProof/>
                <w:sz w:val="22"/>
                <w:szCs w:val="22"/>
                <w:lang w:eastAsia="zh-CN"/>
              </w:rPr>
              <w:lastRenderedPageBreak/>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Caption"/>
              <w:jc w:val="center"/>
              <w:rPr>
                <w:sz w:val="22"/>
                <w:szCs w:val="22"/>
              </w:rPr>
            </w:pPr>
            <w:bookmarkStart w:id="28" w:name="_Ref47736426"/>
            <w:bookmarkStart w:id="29" w:name="_Ref47776142"/>
            <w:r w:rsidRPr="00735887">
              <w:rPr>
                <w:sz w:val="22"/>
                <w:szCs w:val="22"/>
              </w:rPr>
              <w:t>Figure</w:t>
            </w:r>
            <w:r>
              <w:rPr>
                <w:sz w:val="22"/>
                <w:szCs w:val="22"/>
              </w:rPr>
              <w:t xml:space="preserve"> 2</w:t>
            </w:r>
            <w:bookmarkEnd w:id="28"/>
            <w:r w:rsidRPr="00735887">
              <w:rPr>
                <w:sz w:val="22"/>
                <w:szCs w:val="22"/>
              </w:rPr>
              <w:t>: UE processing timeline for paging monitoring/reception in high SINR</w:t>
            </w:r>
            <w:bookmarkEnd w:id="29"/>
          </w:p>
        </w:tc>
      </w:tr>
      <w:tr w:rsidR="00AB7BCC" w14:paraId="006D1EE3" w14:textId="77777777" w:rsidTr="00AB7BCC">
        <w:tc>
          <w:tcPr>
            <w:tcW w:w="1413" w:type="dxa"/>
          </w:tcPr>
          <w:p w14:paraId="127EB64D" w14:textId="64E96F4F" w:rsidR="00AB7BCC" w:rsidRPr="00FB3BC3" w:rsidRDefault="00AB7BCC" w:rsidP="00AB7BCC">
            <w:r w:rsidRPr="00FB3BC3">
              <w:lastRenderedPageBreak/>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0" w:name="OLE_LINK24"/>
            <w:bookmarkStart w:id="31" w:name="OLE_LINK25"/>
            <w:r>
              <w:rPr>
                <w:rFonts w:eastAsia="宋体" w:hint="eastAsia"/>
                <w:lang w:eastAsia="zh-CN"/>
              </w:rPr>
              <w:t>The general procedure of paging reception in RRC_IDLE/Inactive</w:t>
            </w:r>
            <w:bookmarkEnd w:id="30"/>
            <w:bookmarkEnd w:id="31"/>
            <w:r>
              <w:rPr>
                <w:rFonts w:eastAsia="宋体" w:hint="eastAsia"/>
                <w:lang w:eastAsia="zh-CN"/>
              </w:rPr>
              <w:t xml:space="preserve"> is shown as follow. </w:t>
            </w:r>
            <w:r>
              <w:rPr>
                <w:rFonts w:eastAsia="宋体"/>
                <w:lang w:eastAsia="zh-CN"/>
              </w:rPr>
              <w:t xml:space="preserve">Before UE is at </w:t>
            </w:r>
            <w:r>
              <w:rPr>
                <w:rFonts w:eastAsia="宋体" w:hint="eastAsia"/>
                <w:lang w:eastAsia="zh-CN"/>
              </w:rPr>
              <w:t>a Paging Occasion (</w:t>
            </w:r>
            <w:r>
              <w:t>PO</w:t>
            </w:r>
            <w:r>
              <w:rPr>
                <w:rFonts w:hint="eastAsia"/>
                <w:lang w:eastAsia="zh-CN"/>
              </w:rPr>
              <w:t>)</w:t>
            </w:r>
            <w:r>
              <w:rPr>
                <w:rFonts w:eastAsia="宋体" w:hint="eastAsia"/>
                <w:lang w:eastAsia="zh-CN"/>
              </w:rPr>
              <w:t xml:space="preserve"> </w:t>
            </w:r>
            <w:r>
              <w:rPr>
                <w:rFonts w:eastAsia="宋体"/>
                <w:lang w:eastAsia="zh-CN"/>
              </w:rPr>
              <w:t>as shown in Figure 1</w:t>
            </w:r>
            <w:r>
              <w:rPr>
                <w:rFonts w:eastAsia="宋体" w:hint="eastAsia"/>
                <w:lang w:eastAsia="zh-CN"/>
              </w:rPr>
              <w:t xml:space="preserve">, </w:t>
            </w:r>
            <w:r>
              <w:t>UE needs</w:t>
            </w:r>
            <w:r>
              <w:rPr>
                <w:rFonts w:eastAsia="宋体" w:hint="eastAsia"/>
                <w:lang w:eastAsia="zh-CN"/>
              </w:rPr>
              <w:t xml:space="preserve"> </w:t>
            </w:r>
            <w:r>
              <w:rPr>
                <w:rFonts w:eastAsia="宋体"/>
                <w:lang w:eastAsia="zh-CN"/>
              </w:rPr>
              <w:t xml:space="preserve">to perform </w:t>
            </w:r>
            <w:r>
              <w:rPr>
                <w:rFonts w:eastAsia="宋体" w:hint="eastAsia"/>
                <w:lang w:eastAsia="zh-CN"/>
              </w:rPr>
              <w:t>following steps:</w:t>
            </w:r>
            <w:r>
              <w:t xml:space="preserve"> </w:t>
            </w:r>
          </w:p>
          <w:p w14:paraId="4E5F87EA" w14:textId="77777777" w:rsidR="00AB7BCC" w:rsidRDefault="00AB7BCC" w:rsidP="00AB7BCC">
            <w:pPr>
              <w:jc w:val="both"/>
              <w:rPr>
                <w:rFonts w:eastAsia="宋体"/>
                <w:lang w:eastAsia="zh-CN"/>
              </w:rPr>
            </w:pPr>
            <w:r>
              <w:rPr>
                <w:rFonts w:eastAsia="宋体" w:hint="eastAsia"/>
                <w:lang w:eastAsia="zh-CN"/>
              </w:rPr>
              <w:t>1</w:t>
            </w:r>
            <w:r>
              <w:t xml:space="preserve">) Waking up at the predetermined time before PO and turning all components in </w:t>
            </w:r>
            <w:r>
              <w:rPr>
                <w:rFonts w:eastAsia="宋体" w:hint="eastAsia"/>
                <w:lang w:eastAsia="zh-CN"/>
              </w:rPr>
              <w:t>prepar</w:t>
            </w:r>
            <w:r>
              <w:rPr>
                <w:rFonts w:eastAsia="宋体"/>
                <w:lang w:eastAsia="zh-CN"/>
              </w:rPr>
              <w:t xml:space="preserve">ation of </w:t>
            </w:r>
            <w:r>
              <w:rPr>
                <w:rFonts w:eastAsia="宋体" w:hint="eastAsia"/>
                <w:lang w:eastAsia="zh-CN"/>
              </w:rPr>
              <w:t>data</w:t>
            </w:r>
            <w:r>
              <w:rPr>
                <w:rFonts w:eastAsia="宋体"/>
                <w:lang w:eastAsia="zh-CN"/>
              </w:rPr>
              <w:t xml:space="preserve"> reception </w:t>
            </w:r>
            <w:r>
              <w:rPr>
                <w:rFonts w:eastAsia="宋体" w:hint="eastAsia"/>
                <w:lang w:eastAsia="zh-CN"/>
              </w:rPr>
              <w:t>(warm up);</w:t>
            </w:r>
          </w:p>
          <w:p w14:paraId="41EE03A2" w14:textId="77777777" w:rsidR="00AB7BCC" w:rsidRDefault="00AB7BCC" w:rsidP="00AB7BCC">
            <w:pPr>
              <w:jc w:val="both"/>
              <w:rPr>
                <w:rFonts w:eastAsia="宋体"/>
                <w:lang w:eastAsia="zh-CN"/>
              </w:rPr>
            </w:pPr>
            <w:r>
              <w:rPr>
                <w:rFonts w:eastAsia="宋体" w:hint="eastAsia"/>
                <w:lang w:eastAsia="zh-CN"/>
              </w:rPr>
              <w:t xml:space="preserve"> 2) </w:t>
            </w:r>
            <w:r>
              <w:rPr>
                <w:rFonts w:eastAsia="宋体"/>
                <w:lang w:eastAsia="zh-CN"/>
              </w:rPr>
              <w:t>Measuring SSB(s) to estimate the timing and frequency offset information for time and frequency</w:t>
            </w:r>
            <w:r>
              <w:rPr>
                <w:rFonts w:eastAsia="宋体" w:hint="eastAsia"/>
                <w:lang w:eastAsia="zh-CN"/>
              </w:rPr>
              <w:t xml:space="preserve"> tracking</w:t>
            </w:r>
            <w:r>
              <w:rPr>
                <w:rFonts w:eastAsia="宋体"/>
                <w:lang w:eastAsia="zh-CN"/>
              </w:rPr>
              <w:t xml:space="preserve">. The estimation could be done after one measurement or combination of multiple measurements. </w:t>
            </w:r>
          </w:p>
          <w:p w14:paraId="630E3FB5" w14:textId="77777777" w:rsidR="00AB7BCC" w:rsidRDefault="00AB7BCC" w:rsidP="00AB7BCC">
            <w:pPr>
              <w:jc w:val="both"/>
              <w:rPr>
                <w:rFonts w:eastAsia="宋体"/>
                <w:lang w:eastAsia="zh-CN"/>
              </w:rPr>
            </w:pPr>
            <w:r>
              <w:rPr>
                <w:rFonts w:eastAsia="宋体" w:hint="eastAsia"/>
                <w:lang w:eastAsia="zh-CN"/>
              </w:rPr>
              <w:t xml:space="preserve">3) </w:t>
            </w:r>
            <w:r>
              <w:rPr>
                <w:rFonts w:eastAsia="宋体"/>
                <w:lang w:eastAsia="zh-CN"/>
              </w:rPr>
              <w:t xml:space="preserve">Performing front end process in time and frequency compensation of receiving signals </w:t>
            </w:r>
          </w:p>
          <w:p w14:paraId="34AEE523" w14:textId="77777777" w:rsidR="00AB7BCC" w:rsidRDefault="00AB7BCC" w:rsidP="00AB7BCC">
            <w:pPr>
              <w:jc w:val="both"/>
              <w:rPr>
                <w:rFonts w:eastAsia="宋体"/>
                <w:lang w:eastAsia="zh-CN"/>
              </w:rPr>
            </w:pPr>
            <w:r>
              <w:rPr>
                <w:rFonts w:eastAsia="宋体"/>
                <w:lang w:eastAsia="zh-CN"/>
              </w:rPr>
              <w:t xml:space="preserve">4) </w:t>
            </w:r>
            <w:r>
              <w:rPr>
                <w:rFonts w:hint="eastAsia"/>
                <w:lang w:eastAsia="zh-CN"/>
              </w:rPr>
              <w:t>D</w:t>
            </w:r>
            <w:r>
              <w:t>emodulat</w:t>
            </w:r>
            <w:r>
              <w:rPr>
                <w:rFonts w:hint="eastAsia"/>
                <w:lang w:eastAsia="zh-CN"/>
              </w:rPr>
              <w:t>ing</w:t>
            </w:r>
            <w:r>
              <w:rPr>
                <w:rFonts w:eastAsia="宋体"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宋体" w:hint="eastAsia"/>
                <w:lang w:eastAsia="zh-CN"/>
              </w:rPr>
              <w:t>.</w:t>
            </w:r>
          </w:p>
          <w:p w14:paraId="34993626" w14:textId="77777777" w:rsidR="00AB7BCC" w:rsidRDefault="00AB7BCC" w:rsidP="00AB7BCC">
            <w:pPr>
              <w:jc w:val="both"/>
              <w:rPr>
                <w:rFonts w:eastAsia="宋体"/>
                <w:lang w:eastAsia="zh-CN"/>
              </w:rPr>
            </w:pPr>
            <w:r>
              <w:rPr>
                <w:lang w:eastAsia="zh-CN"/>
              </w:rPr>
              <w:t>5</w:t>
            </w:r>
            <w:r>
              <w:t xml:space="preserve">) </w:t>
            </w:r>
            <w:r>
              <w:rPr>
                <w:rFonts w:hint="eastAsia"/>
                <w:lang w:eastAsia="zh-CN"/>
              </w:rPr>
              <w:t>D</w:t>
            </w:r>
            <w:r>
              <w:t>emodulat</w:t>
            </w:r>
            <w:r>
              <w:rPr>
                <w:rFonts w:hint="eastAsia"/>
                <w:lang w:eastAsia="zh-CN"/>
              </w:rPr>
              <w:t>ing</w:t>
            </w:r>
            <w:r>
              <w:rPr>
                <w:rFonts w:eastAsia="宋体" w:hint="eastAsia"/>
                <w:lang w:eastAsia="zh-CN"/>
              </w:rPr>
              <w:t>/decoding</w:t>
            </w:r>
            <w:r>
              <w:t xml:space="preserve"> PDSCH and retrieve the </w:t>
            </w:r>
            <w:r>
              <w:rPr>
                <w:rFonts w:hint="eastAsia"/>
                <w:lang w:eastAsia="zh-CN"/>
              </w:rPr>
              <w:t xml:space="preserve">paging </w:t>
            </w:r>
            <w:r>
              <w:t>information</w:t>
            </w:r>
            <w:r>
              <w:rPr>
                <w:rFonts w:eastAsia="宋体" w:hint="eastAsia"/>
                <w:lang w:eastAsia="zh-CN"/>
              </w:rPr>
              <w:t xml:space="preserve">. </w:t>
            </w:r>
          </w:p>
          <w:p w14:paraId="74BF1FC0" w14:textId="77777777" w:rsidR="00AB7BCC" w:rsidRDefault="00AB7BCC" w:rsidP="00AB7BCC">
            <w:pPr>
              <w:jc w:val="both"/>
              <w:rPr>
                <w:rFonts w:eastAsia="宋体"/>
                <w:lang w:eastAsia="zh-CN"/>
              </w:rPr>
            </w:pPr>
            <w:r>
              <w:rPr>
                <w:rFonts w:eastAsia="宋体" w:hint="eastAsia"/>
                <w:lang w:eastAsia="zh-CN"/>
              </w:rPr>
              <w:t xml:space="preserve">6) </w:t>
            </w:r>
            <w:r>
              <w:rPr>
                <w:rFonts w:eastAsia="宋体"/>
                <w:lang w:eastAsia="zh-CN"/>
              </w:rPr>
              <w:t>I</w:t>
            </w:r>
            <w:r>
              <w:rPr>
                <w:rFonts w:eastAsia="宋体" w:hint="eastAsia"/>
                <w:lang w:eastAsia="zh-CN"/>
              </w:rPr>
              <w:t xml:space="preserve">f UE ID is included in the paging message, UE performs the subsequent processing, such as contention-based PRACH etc..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9B4700" w:rsidP="00AB7BCC">
            <w:pPr>
              <w:jc w:val="center"/>
            </w:pPr>
            <w:r>
              <w:rPr>
                <w:noProof/>
              </w:rPr>
              <w:object w:dxaOrig="12505" w:dyaOrig="3148" w14:anchorId="1C158588">
                <v:shape id="_x0000_i1026" type="#_x0000_t75" alt="" style="width:415.15pt;height:105.2pt;mso-width-percent:0;mso-height-percent:0;mso-width-percent:0;mso-height-percent:0" o:ole="">
                  <v:imagedata r:id="rId22" o:title=""/>
                </v:shape>
                <o:OLEObject Type="Embed" ProgID="Visio.Drawing.11" ShapeID="_x0000_i1026" DrawAspect="Content" ObjectID="_1659451834"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BFBFBF"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ListParagraph"/>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9B4700" w:rsidP="00AB7BCC">
            <w:pPr>
              <w:spacing w:line="288" w:lineRule="auto"/>
              <w:ind w:right="-101"/>
              <w:jc w:val="center"/>
              <w:rPr>
                <w:szCs w:val="20"/>
                <w:lang w:eastAsia="ko-KR"/>
              </w:rPr>
            </w:pPr>
            <w:r>
              <w:rPr>
                <w:noProof/>
              </w:rPr>
              <w:object w:dxaOrig="9913" w:dyaOrig="1740" w14:anchorId="2B8DBB1D">
                <v:shape id="_x0000_i1027" type="#_x0000_t75" alt="" style="width:482.5pt;height:84.6pt;mso-width-percent:0;mso-height-percent:0;mso-width-percent:0;mso-height-percent:0" o:ole="">
                  <v:imagedata r:id="rId24" o:title=""/>
                </v:shape>
                <o:OLEObject Type="Embed" ProgID="Visio.Drawing.15" ShapeID="_x0000_i1027" DrawAspect="Content" ObjectID="_1659451835"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lastRenderedPageBreak/>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20ms SSB periodicity</w:t>
            </w:r>
          </w:p>
          <w:p w14:paraId="6F4DC2B1" w14:textId="17F43B08" w:rsidR="00AB7BCC" w:rsidRPr="002F0216" w:rsidRDefault="00AB7BCC" w:rsidP="00C35008">
            <w:pPr>
              <w:pStyle w:val="ListParagraph"/>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3FFBAF47"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lang w:eastAsia="zh-CN"/>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Caption"/>
              <w:jc w:val="center"/>
              <w:rPr>
                <w:rFonts w:eastAsia="Batang"/>
                <w:iCs/>
                <w:color w:val="000000"/>
                <w:kern w:val="2"/>
                <w:sz w:val="21"/>
                <w:szCs w:val="21"/>
              </w:rPr>
            </w:pPr>
            <w:bookmarkStart w:id="32" w:name="_Ref47472648"/>
            <w:r w:rsidRPr="00FB25FE">
              <w:rPr>
                <w:sz w:val="22"/>
                <w:szCs w:val="22"/>
              </w:rPr>
              <w:t>Figure</w:t>
            </w:r>
            <w:r>
              <w:rPr>
                <w:sz w:val="22"/>
                <w:szCs w:val="22"/>
              </w:rPr>
              <w:t xml:space="preserve"> 1</w:t>
            </w:r>
            <w:bookmarkEnd w:id="32"/>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lastRenderedPageBreak/>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lang w:eastAsia="zh-CN"/>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Caption"/>
              <w:ind w:left="784" w:right="567" w:hanging="784"/>
              <w:jc w:val="both"/>
              <w:rPr>
                <w:rFonts w:ascii="Arial" w:hAnsi="Arial" w:cs="Arial"/>
                <w:i/>
                <w:iCs/>
                <w:lang w:val="en-GB" w:eastAsia="zh-CN"/>
              </w:rPr>
            </w:pPr>
            <w:bookmarkStart w:id="33" w:name="_Ref45095958"/>
            <w:r w:rsidRPr="002012E9">
              <w:rPr>
                <w:rFonts w:ascii="Arial" w:hAnsi="Arial" w:cs="Arial"/>
                <w:i/>
                <w:iCs/>
              </w:rPr>
              <w:t>Figure</w:t>
            </w:r>
            <w:r>
              <w:rPr>
                <w:rFonts w:ascii="Arial" w:hAnsi="Arial" w:cs="Arial"/>
                <w:i/>
                <w:iCs/>
              </w:rPr>
              <w:t xml:space="preserve"> 2</w:t>
            </w:r>
            <w:bookmarkEnd w:id="33"/>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3A4599"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3A4599"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3A4599"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3A4599"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periodicity to 20 ms</w:t>
            </w:r>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ListParagraph"/>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ListParagraph"/>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ListParagraph"/>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ListParagraph"/>
        <w:numPr>
          <w:ilvl w:val="0"/>
          <w:numId w:val="32"/>
        </w:numPr>
        <w:rPr>
          <w:b/>
        </w:rPr>
      </w:pPr>
      <w:r w:rsidRPr="00AD1724">
        <w:rPr>
          <w:b/>
        </w:rPr>
        <w:t>1.28 second paging cycle</w:t>
      </w:r>
    </w:p>
    <w:p w14:paraId="4A8927DC" w14:textId="66A9AC24" w:rsidR="00C3047B" w:rsidRPr="00AD1724" w:rsidRDefault="00C3047B" w:rsidP="00C35008">
      <w:pPr>
        <w:pStyle w:val="ListParagraph"/>
        <w:numPr>
          <w:ilvl w:val="0"/>
          <w:numId w:val="32"/>
        </w:numPr>
        <w:rPr>
          <w:b/>
        </w:rPr>
      </w:pPr>
      <w:r w:rsidRPr="00AD1724">
        <w:rPr>
          <w:b/>
        </w:rPr>
        <w:t xml:space="preserve">20 ms SS burst periodicity </w:t>
      </w:r>
    </w:p>
    <w:p w14:paraId="163DC2A3" w14:textId="52CE71B6" w:rsidR="00C3047B" w:rsidRPr="00AD1724" w:rsidRDefault="00C3047B" w:rsidP="00C35008">
      <w:pPr>
        <w:pStyle w:val="ListParagraph"/>
        <w:numPr>
          <w:ilvl w:val="0"/>
          <w:numId w:val="32"/>
        </w:numPr>
        <w:rPr>
          <w:b/>
        </w:rPr>
      </w:pPr>
      <w:r w:rsidRPr="00AD1724">
        <w:rPr>
          <w:b/>
        </w:rPr>
        <w:t>20 ms SMTC periodicity</w:t>
      </w:r>
    </w:p>
    <w:p w14:paraId="057D9AC4" w14:textId="22889A83" w:rsidR="00C3047B" w:rsidRPr="00AD1724" w:rsidRDefault="00C3047B" w:rsidP="00C35008">
      <w:pPr>
        <w:pStyle w:val="ListParagraph"/>
        <w:numPr>
          <w:ilvl w:val="0"/>
          <w:numId w:val="32"/>
        </w:numPr>
        <w:rPr>
          <w:b/>
        </w:rPr>
      </w:pPr>
      <w:r w:rsidRPr="00AD1724">
        <w:rPr>
          <w:b/>
        </w:rPr>
        <w:t xml:space="preserve">2 ms SMTC window for intra-frequency </w:t>
      </w:r>
      <w:r w:rsidR="00AD1724">
        <w:rPr>
          <w:b/>
        </w:rPr>
        <w:t xml:space="preserve">RRM </w:t>
      </w:r>
      <w:r w:rsidRPr="00AD1724">
        <w:rPr>
          <w:b/>
        </w:rPr>
        <w:t xml:space="preserve">measurement and 5 ms SMTC window for inter-frequency </w:t>
      </w:r>
      <w:r w:rsidR="00AD1724">
        <w:rPr>
          <w:b/>
        </w:rPr>
        <w:t>RRM measurement</w:t>
      </w:r>
    </w:p>
    <w:p w14:paraId="68C77A10" w14:textId="0B987C3A" w:rsidR="00AD1724" w:rsidRPr="00AD1724" w:rsidRDefault="00C3047B" w:rsidP="00AD1724">
      <w:pPr>
        <w:pStyle w:val="Caption"/>
      </w:pPr>
      <w:bookmarkStart w:id="34" w:name="_Ref48764630"/>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4"/>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(ms)</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AGC, coarse synchronization, serving-cell/intra-freq.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lastRenderedPageBreak/>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BB3809">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BB3809">
            <w:pPr>
              <w:jc w:val="center"/>
              <w:rPr>
                <w:b/>
              </w:rPr>
            </w:pPr>
            <w:r w:rsidRPr="00AD1724">
              <w:rPr>
                <w:b/>
              </w:rPr>
              <w:t>Purpose</w:t>
            </w:r>
          </w:p>
        </w:tc>
        <w:tc>
          <w:tcPr>
            <w:tcW w:w="1157" w:type="dxa"/>
          </w:tcPr>
          <w:p w14:paraId="57C8F397" w14:textId="77777777" w:rsidR="00AD1724" w:rsidRPr="00AD1724" w:rsidRDefault="00AD1724" w:rsidP="00BB3809">
            <w:pPr>
              <w:jc w:val="center"/>
              <w:rPr>
                <w:b/>
              </w:rPr>
            </w:pPr>
            <w:r w:rsidRPr="00AD1724">
              <w:rPr>
                <w:b/>
              </w:rPr>
              <w:t>Time duration (ms)</w:t>
            </w:r>
          </w:p>
        </w:tc>
        <w:tc>
          <w:tcPr>
            <w:tcW w:w="2387" w:type="dxa"/>
          </w:tcPr>
          <w:p w14:paraId="5335D34D" w14:textId="77777777" w:rsidR="00AD1724" w:rsidRPr="00AD1724" w:rsidRDefault="00AD1724" w:rsidP="00BB3809">
            <w:pPr>
              <w:jc w:val="center"/>
              <w:rPr>
                <w:b/>
              </w:rPr>
            </w:pPr>
            <w:r w:rsidRPr="00AD1724">
              <w:rPr>
                <w:b/>
              </w:rPr>
              <w:t>Energy contribution</w:t>
            </w:r>
            <w:r w:rsidRPr="00AD1724">
              <w:rPr>
                <w:b/>
              </w:rPr>
              <w:br/>
              <w:t>(power * time + energy overhead)</w:t>
            </w:r>
          </w:p>
        </w:tc>
      </w:tr>
      <w:tr w:rsidR="00AD1724" w:rsidRPr="00AD1724" w14:paraId="6EFFB6AA" w14:textId="77777777" w:rsidTr="00BB3809">
        <w:trPr>
          <w:jc w:val="center"/>
        </w:trPr>
        <w:tc>
          <w:tcPr>
            <w:tcW w:w="1926" w:type="dxa"/>
          </w:tcPr>
          <w:p w14:paraId="137B3FF1" w14:textId="77777777" w:rsidR="00AD1724" w:rsidRPr="00AD1724" w:rsidRDefault="00AD1724" w:rsidP="00BB3809">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synchronization, serving-cell/intra-freq. RRM measurement</w:t>
            </w:r>
            <w:r>
              <w:t>.</w:t>
            </w:r>
            <w:r>
              <w:br/>
              <w:t>Note: Due to no a prior of SINR change, assume the same 1</w:t>
            </w:r>
            <w:r w:rsidRPr="00AD1724">
              <w:rPr>
                <w:vertAlign w:val="superscript"/>
              </w:rPr>
              <w:t>st</w:t>
            </w:r>
            <w:r>
              <w:t xml:space="preserve"> SSB timing w.r.t. PO as the case where SINR is not high</w:t>
            </w:r>
          </w:p>
        </w:tc>
        <w:tc>
          <w:tcPr>
            <w:tcW w:w="1157" w:type="dxa"/>
          </w:tcPr>
          <w:p w14:paraId="050BC2BC" w14:textId="77777777" w:rsidR="00AD1724" w:rsidRPr="00AD1724" w:rsidRDefault="00AD1724" w:rsidP="00BB3809">
            <w:pPr>
              <w:jc w:val="center"/>
            </w:pPr>
            <w:r w:rsidRPr="00AD1724">
              <w:t>2</w:t>
            </w:r>
          </w:p>
        </w:tc>
        <w:tc>
          <w:tcPr>
            <w:tcW w:w="2387" w:type="dxa"/>
          </w:tcPr>
          <w:p w14:paraId="2F3A69F5" w14:textId="77777777" w:rsidR="00AD1724" w:rsidRPr="00AD1724" w:rsidRDefault="00AD1724" w:rsidP="00BB3809">
            <w:pPr>
              <w:jc w:val="center"/>
            </w:pPr>
            <w:r w:rsidRPr="00AD1724">
              <w:t>60 * 2</w:t>
            </w:r>
          </w:p>
        </w:tc>
      </w:tr>
      <w:tr w:rsidR="00AD1724" w:rsidRPr="00AD1724" w14:paraId="7A231E38" w14:textId="77777777" w:rsidTr="00BB3809">
        <w:trPr>
          <w:jc w:val="center"/>
        </w:trPr>
        <w:tc>
          <w:tcPr>
            <w:tcW w:w="1926" w:type="dxa"/>
          </w:tcPr>
          <w:p w14:paraId="630F8FB7" w14:textId="77777777" w:rsidR="00AD1724" w:rsidRPr="00AD1724" w:rsidRDefault="00AD1724" w:rsidP="00BB3809">
            <w:pPr>
              <w:jc w:val="center"/>
            </w:pPr>
            <w:r w:rsidRPr="00AD1724">
              <w:t>Light sleep</w:t>
            </w:r>
          </w:p>
        </w:tc>
        <w:tc>
          <w:tcPr>
            <w:tcW w:w="3314" w:type="dxa"/>
          </w:tcPr>
          <w:p w14:paraId="67095856" w14:textId="77777777" w:rsidR="00AD1724" w:rsidRPr="00AD1724" w:rsidRDefault="00AD1724" w:rsidP="00BB3809">
            <w:r w:rsidRPr="00AD1724">
              <w:t>Power saving</w:t>
            </w:r>
          </w:p>
        </w:tc>
        <w:tc>
          <w:tcPr>
            <w:tcW w:w="1157" w:type="dxa"/>
          </w:tcPr>
          <w:p w14:paraId="6C8EDAEB" w14:textId="4DED160B" w:rsidR="00AD1724" w:rsidRPr="00AD1724" w:rsidRDefault="00AD1724" w:rsidP="00BB3809">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BB3809">
        <w:trPr>
          <w:jc w:val="center"/>
        </w:trPr>
        <w:tc>
          <w:tcPr>
            <w:tcW w:w="1926" w:type="dxa"/>
          </w:tcPr>
          <w:p w14:paraId="72286F69" w14:textId="77777777" w:rsidR="00AD1724" w:rsidRPr="00AD1724" w:rsidRDefault="00AD1724" w:rsidP="00BB3809">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BB3809">
            <w:pPr>
              <w:jc w:val="center"/>
            </w:pPr>
            <w:r>
              <w:t>1</w:t>
            </w:r>
          </w:p>
        </w:tc>
        <w:tc>
          <w:tcPr>
            <w:tcW w:w="2387" w:type="dxa"/>
          </w:tcPr>
          <w:p w14:paraId="72D98BCC" w14:textId="48F12AF4" w:rsidR="00AD1724" w:rsidRPr="00AD1724" w:rsidRDefault="00AD1724" w:rsidP="00BB3809">
            <w:r>
              <w:t>Not paged: 50 * 1</w:t>
            </w:r>
          </w:p>
          <w:p w14:paraId="1ED4F54B" w14:textId="1839BDA9" w:rsidR="00AD1724" w:rsidRPr="00AD1724" w:rsidRDefault="00AD1724" w:rsidP="00BB3809">
            <w:r>
              <w:t>Paged: 120 * 1</w:t>
            </w:r>
            <w:r w:rsidRPr="00AD1724">
              <w:t xml:space="preserve"> (subject to group paging rate, </w:t>
            </w:r>
            <w:r w:rsidRPr="00AD1724">
              <w:rPr>
                <w:i/>
              </w:rPr>
              <w:t>P</w:t>
            </w:r>
            <w:r w:rsidRPr="00AD1724">
              <w:t>)</w:t>
            </w:r>
          </w:p>
        </w:tc>
      </w:tr>
      <w:tr w:rsidR="00AD1724" w:rsidRPr="00AD1724" w14:paraId="3079EA3C" w14:textId="77777777" w:rsidTr="00BB3809">
        <w:trPr>
          <w:jc w:val="center"/>
        </w:trPr>
        <w:tc>
          <w:tcPr>
            <w:tcW w:w="1926" w:type="dxa"/>
          </w:tcPr>
          <w:p w14:paraId="7E63F06B" w14:textId="77777777" w:rsidR="00AD1724" w:rsidRPr="00AD1724" w:rsidRDefault="00AD1724" w:rsidP="00BB3809">
            <w:pPr>
              <w:jc w:val="center"/>
            </w:pPr>
            <w:r w:rsidRPr="00AD1724">
              <w:t>Deep sleep</w:t>
            </w:r>
          </w:p>
        </w:tc>
        <w:tc>
          <w:tcPr>
            <w:tcW w:w="3314" w:type="dxa"/>
          </w:tcPr>
          <w:p w14:paraId="5B0B32EE" w14:textId="77777777" w:rsidR="00AD1724" w:rsidRPr="00AD1724" w:rsidRDefault="00AD1724" w:rsidP="00BB3809">
            <w:r w:rsidRPr="00AD1724">
              <w:t>Power saving</w:t>
            </w:r>
          </w:p>
        </w:tc>
        <w:tc>
          <w:tcPr>
            <w:tcW w:w="1157" w:type="dxa"/>
          </w:tcPr>
          <w:p w14:paraId="57ADAA41" w14:textId="64531F7F" w:rsidR="00AD1724" w:rsidRPr="00AD1724" w:rsidRDefault="00AD1724" w:rsidP="00BB3809">
            <w:pPr>
              <w:jc w:val="center"/>
            </w:pPr>
            <w:r>
              <w:t>1229</w:t>
            </w:r>
          </w:p>
        </w:tc>
        <w:tc>
          <w:tcPr>
            <w:tcW w:w="2387" w:type="dxa"/>
          </w:tcPr>
          <w:p w14:paraId="3C6958A1" w14:textId="773646C3" w:rsidR="00AD1724" w:rsidRPr="00AD1724" w:rsidRDefault="00AD1724" w:rsidP="00BB3809">
            <w:pPr>
              <w:jc w:val="center"/>
            </w:pPr>
            <w:r>
              <w:t>1 * 1229</w:t>
            </w:r>
            <w:r w:rsidRPr="00AD1724">
              <w:t xml:space="preserve"> + 450</w:t>
            </w:r>
          </w:p>
        </w:tc>
      </w:tr>
      <w:tr w:rsidR="00AD1724" w:rsidRPr="00AD1724" w14:paraId="4D08156D" w14:textId="77777777" w:rsidTr="00BB3809">
        <w:trPr>
          <w:jc w:val="center"/>
        </w:trPr>
        <w:tc>
          <w:tcPr>
            <w:tcW w:w="5240" w:type="dxa"/>
            <w:gridSpan w:val="2"/>
          </w:tcPr>
          <w:p w14:paraId="501BE027" w14:textId="77777777" w:rsidR="00AD1724" w:rsidRPr="00AD1724" w:rsidRDefault="00AD1724" w:rsidP="00BB3809">
            <w:pPr>
              <w:jc w:val="center"/>
              <w:rPr>
                <w:b/>
              </w:rPr>
            </w:pPr>
            <w:r w:rsidRPr="00AD1724">
              <w:rPr>
                <w:b/>
              </w:rPr>
              <w:t>Total</w:t>
            </w:r>
          </w:p>
        </w:tc>
        <w:tc>
          <w:tcPr>
            <w:tcW w:w="1157" w:type="dxa"/>
          </w:tcPr>
          <w:p w14:paraId="587328A2" w14:textId="77777777" w:rsidR="00AD1724" w:rsidRPr="00AD1724" w:rsidRDefault="00AD1724" w:rsidP="00BB3809">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BB3809">
        <w:trPr>
          <w:jc w:val="center"/>
        </w:trPr>
        <w:tc>
          <w:tcPr>
            <w:tcW w:w="8784" w:type="dxa"/>
            <w:gridSpan w:val="4"/>
          </w:tcPr>
          <w:p w14:paraId="4A2AC2E0" w14:textId="77777777" w:rsidR="00AD1724" w:rsidRPr="00AD1724" w:rsidRDefault="00AD1724" w:rsidP="00BB3809">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Caption"/>
        <w:keepNext/>
        <w:jc w:val="center"/>
      </w:pPr>
      <w:bookmarkStart w:id="35" w:name="_Ref48763442"/>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4</w:t>
      </w:r>
      <w:r w:rsidR="004C6345">
        <w:rPr>
          <w:noProof/>
        </w:rP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AD1724" w:rsidRPr="00AD1724" w14:paraId="5F972730" w14:textId="77777777" w:rsidTr="00BB3809">
        <w:tc>
          <w:tcPr>
            <w:tcW w:w="1555" w:type="dxa"/>
          </w:tcPr>
          <w:p w14:paraId="68BF027B" w14:textId="77777777" w:rsidR="00AD1724" w:rsidRPr="00AD1724" w:rsidRDefault="00AD1724" w:rsidP="00BB3809">
            <w:pPr>
              <w:jc w:val="center"/>
              <w:rPr>
                <w:b/>
                <w:lang w:eastAsia="zh-CN"/>
              </w:rPr>
            </w:pPr>
            <w:r w:rsidRPr="00AD1724">
              <w:rPr>
                <w:b/>
                <w:lang w:eastAsia="zh-CN"/>
              </w:rPr>
              <w:t>Company</w:t>
            </w:r>
          </w:p>
        </w:tc>
        <w:tc>
          <w:tcPr>
            <w:tcW w:w="8902" w:type="dxa"/>
          </w:tcPr>
          <w:p w14:paraId="02CF23A5" w14:textId="77777777" w:rsidR="00AD1724" w:rsidRPr="00AD1724" w:rsidRDefault="00AD1724" w:rsidP="00BB3809">
            <w:pPr>
              <w:jc w:val="center"/>
              <w:rPr>
                <w:b/>
                <w:lang w:eastAsia="zh-CN"/>
              </w:rPr>
            </w:pPr>
            <w:r w:rsidRPr="00AD1724">
              <w:rPr>
                <w:b/>
                <w:lang w:eastAsia="zh-CN"/>
              </w:rPr>
              <w:t>Comments</w:t>
            </w:r>
          </w:p>
        </w:tc>
      </w:tr>
      <w:tr w:rsidR="00AD1724" w14:paraId="4E3F997D" w14:textId="77777777" w:rsidTr="00BB3809">
        <w:tc>
          <w:tcPr>
            <w:tcW w:w="1555" w:type="dxa"/>
          </w:tcPr>
          <w:p w14:paraId="44C749C3" w14:textId="38CE2470" w:rsidR="00AD1724" w:rsidRDefault="005D176C" w:rsidP="00BB3809">
            <w:pPr>
              <w:rPr>
                <w:rFonts w:asciiTheme="minorHAnsi" w:hAnsiTheme="minorHAnsi"/>
                <w:lang w:eastAsia="zh-CN"/>
              </w:rPr>
            </w:pPr>
            <w:r w:rsidRPr="005D176C">
              <w:rPr>
                <w:sz w:val="20"/>
                <w:szCs w:val="20"/>
                <w:lang w:eastAsia="zh-CN"/>
              </w:rPr>
              <w:t>Xiaomi</w:t>
            </w:r>
          </w:p>
        </w:tc>
        <w:tc>
          <w:tcPr>
            <w:tcW w:w="8902" w:type="dxa"/>
          </w:tcPr>
          <w:p w14:paraId="2C6588D8" w14:textId="51BBFF75" w:rsidR="00AD1724" w:rsidRPr="005D176C" w:rsidRDefault="005D176C" w:rsidP="005D176C">
            <w:pPr>
              <w:rPr>
                <w:sz w:val="20"/>
                <w:szCs w:val="20"/>
                <w:lang w:eastAsia="zh-CN"/>
              </w:rPr>
            </w:pPr>
            <w:r w:rsidRPr="005D176C">
              <w:rPr>
                <w:sz w:val="20"/>
                <w:szCs w:val="20"/>
                <w:lang w:eastAsia="zh-CN"/>
              </w:rPr>
              <w:t>A</w:t>
            </w:r>
            <w:r w:rsidRPr="005D176C">
              <w:rPr>
                <w:rFonts w:hint="eastAsia"/>
                <w:sz w:val="20"/>
                <w:szCs w:val="20"/>
                <w:lang w:eastAsia="zh-CN"/>
              </w:rPr>
              <w:t>gree</w:t>
            </w:r>
            <w:r w:rsidRPr="005D176C">
              <w:rPr>
                <w:sz w:val="20"/>
                <w:szCs w:val="20"/>
                <w:lang w:eastAsia="zh-CN"/>
              </w:rPr>
              <w:t xml:space="preserve"> </w:t>
            </w:r>
            <w:r w:rsidRPr="005D176C">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AD1724" w14:paraId="3BA592D8" w14:textId="77777777" w:rsidTr="00BB3809">
        <w:tc>
          <w:tcPr>
            <w:tcW w:w="1555" w:type="dxa"/>
          </w:tcPr>
          <w:p w14:paraId="78F03423" w14:textId="36F83962" w:rsidR="00AD1724" w:rsidRDefault="00CC2258" w:rsidP="00BB3809">
            <w:pPr>
              <w:rPr>
                <w:rFonts w:asciiTheme="minorHAnsi" w:hAnsiTheme="minorHAnsi"/>
                <w:lang w:eastAsia="zh-CN"/>
              </w:rPr>
            </w:pPr>
            <w:r>
              <w:rPr>
                <w:rFonts w:asciiTheme="minorHAnsi" w:hAnsiTheme="minorHAnsi"/>
                <w:lang w:eastAsia="zh-CN"/>
              </w:rPr>
              <w:t>Apple</w:t>
            </w:r>
          </w:p>
        </w:tc>
        <w:tc>
          <w:tcPr>
            <w:tcW w:w="8902" w:type="dxa"/>
          </w:tcPr>
          <w:p w14:paraId="6AD56BDA" w14:textId="77777777" w:rsidR="000C1C0C" w:rsidRDefault="00CC2258" w:rsidP="00BB3809">
            <w:pPr>
              <w:rPr>
                <w:rFonts w:asciiTheme="minorHAnsi" w:hAnsiTheme="minorHAnsi"/>
                <w:lang w:eastAsia="zh-CN"/>
              </w:rPr>
            </w:pPr>
            <w:r>
              <w:rPr>
                <w:rFonts w:asciiTheme="minorHAnsi" w:hAnsiTheme="minorHAnsi"/>
                <w:lang w:eastAsia="zh-CN"/>
              </w:rPr>
              <w:t>We are generally fine with the proposals.</w:t>
            </w:r>
          </w:p>
          <w:p w14:paraId="320D19DA" w14:textId="133EC9EE" w:rsidR="00AD1724" w:rsidRDefault="00CC2258" w:rsidP="00BB3809">
            <w:pPr>
              <w:rPr>
                <w:rFonts w:asciiTheme="minorHAnsi" w:hAnsiTheme="minorHAnsi"/>
                <w:lang w:eastAsia="zh-CN"/>
              </w:rPr>
            </w:pPr>
            <w:r>
              <w:rPr>
                <w:rFonts w:asciiTheme="minorHAnsi" w:hAnsiTheme="minorHAnsi"/>
                <w:lang w:eastAsia="zh-CN"/>
              </w:rPr>
              <w:t xml:space="preserve">But we would like to understand if it is reasonable to assume the UE always wakes up </w:t>
            </w:r>
            <w:r w:rsidR="00580BE6">
              <w:rPr>
                <w:rFonts w:asciiTheme="minorHAnsi" w:hAnsiTheme="minorHAnsi"/>
                <w:lang w:eastAsia="zh-CN"/>
              </w:rPr>
              <w:t>3 SSBs in advance even for high SINR case.</w:t>
            </w:r>
            <w:r w:rsidR="00F274D9">
              <w:rPr>
                <w:rFonts w:asciiTheme="minorHAnsi" w:hAnsiTheme="minorHAnsi"/>
                <w:lang w:eastAsia="zh-CN"/>
              </w:rPr>
              <w:t xml:space="preserve"> It may be sufficient for such a UE to wake up just 1 SSB in advance</w:t>
            </w:r>
            <w:r w:rsidR="000C1C0C">
              <w:rPr>
                <w:rFonts w:asciiTheme="minorHAnsi" w:hAnsiTheme="minorHAnsi"/>
                <w:lang w:eastAsia="zh-CN"/>
              </w:rPr>
              <w:t>, and having tracking based on the latest SSB also provides better tracking performance.</w:t>
            </w:r>
          </w:p>
        </w:tc>
      </w:tr>
      <w:tr w:rsidR="00A50935" w14:paraId="058D3250" w14:textId="77777777" w:rsidTr="00BB3809">
        <w:tc>
          <w:tcPr>
            <w:tcW w:w="1555" w:type="dxa"/>
          </w:tcPr>
          <w:p w14:paraId="59FF295B" w14:textId="1B6882E2" w:rsidR="00A50935" w:rsidRPr="00A50935" w:rsidRDefault="00A50935" w:rsidP="00A50935">
            <w:pPr>
              <w:rPr>
                <w:rFonts w:eastAsia="Malgun Gothic"/>
                <w:sz w:val="20"/>
                <w:szCs w:val="20"/>
                <w:lang w:eastAsia="ko-KR"/>
              </w:rPr>
            </w:pPr>
            <w:r w:rsidRPr="00A50935">
              <w:rPr>
                <w:sz w:val="20"/>
                <w:szCs w:val="20"/>
                <w:lang w:eastAsia="zh-CN"/>
              </w:rPr>
              <w:t>Samsung</w:t>
            </w:r>
          </w:p>
        </w:tc>
        <w:tc>
          <w:tcPr>
            <w:tcW w:w="8902" w:type="dxa"/>
          </w:tcPr>
          <w:p w14:paraId="1C3D8BC7" w14:textId="77777777" w:rsidR="00A50935" w:rsidRDefault="00A50935" w:rsidP="00A50935">
            <w:pPr>
              <w:rPr>
                <w:sz w:val="20"/>
                <w:szCs w:val="20"/>
                <w:lang w:eastAsia="zh-CN"/>
              </w:rPr>
            </w:pPr>
          </w:p>
          <w:p w14:paraId="1371EAE6" w14:textId="7C45C904" w:rsidR="00A50935" w:rsidRPr="00A50935" w:rsidRDefault="00A50935" w:rsidP="00A50935">
            <w:pPr>
              <w:rPr>
                <w:sz w:val="20"/>
                <w:szCs w:val="20"/>
                <w:lang w:eastAsia="zh-CN"/>
              </w:rPr>
            </w:pPr>
            <w:r w:rsidRPr="00A50935">
              <w:rPr>
                <w:sz w:val="20"/>
                <w:szCs w:val="20"/>
                <w:lang w:eastAsia="zh-CN"/>
              </w:rPr>
              <w:t xml:space="preserve">For proposal 3, we have the following concerns: </w:t>
            </w:r>
          </w:p>
          <w:p w14:paraId="144D4862"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73DE8E5F"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3C08CA3F"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The power for serving/intra-frequency measurement should consider combined measurement and cell search, i.e. 80 instead of 60.</w:t>
            </w:r>
          </w:p>
          <w:p w14:paraId="3843B6EB" w14:textId="77777777" w:rsidR="00A50935" w:rsidRPr="00A50935" w:rsidRDefault="00A50935" w:rsidP="00A50935">
            <w:pPr>
              <w:rPr>
                <w:sz w:val="20"/>
                <w:szCs w:val="20"/>
                <w:lang w:eastAsia="zh-CN"/>
              </w:rPr>
            </w:pPr>
          </w:p>
          <w:p w14:paraId="18CD1BA8"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0FAABE0C" w14:textId="77777777" w:rsidR="00A50935" w:rsidRPr="00A50935" w:rsidRDefault="00A50935" w:rsidP="00A50935">
            <w:pPr>
              <w:rPr>
                <w:sz w:val="20"/>
                <w:szCs w:val="20"/>
                <w:lang w:eastAsia="zh-CN"/>
              </w:rPr>
            </w:pPr>
          </w:p>
          <w:tbl>
            <w:tblPr>
              <w:tblStyle w:val="TableGrid"/>
              <w:tblW w:w="0" w:type="auto"/>
              <w:jc w:val="center"/>
              <w:tblLayout w:type="fixed"/>
              <w:tblLook w:val="04A0" w:firstRow="1" w:lastRow="0" w:firstColumn="1" w:lastColumn="0" w:noHBand="0" w:noVBand="1"/>
            </w:tblPr>
            <w:tblGrid>
              <w:gridCol w:w="1926"/>
              <w:gridCol w:w="3314"/>
              <w:gridCol w:w="1157"/>
              <w:gridCol w:w="2387"/>
            </w:tblGrid>
            <w:tr w:rsidR="00A50935" w:rsidRPr="00A50935" w14:paraId="611E9C34" w14:textId="77777777" w:rsidTr="00A50935">
              <w:trPr>
                <w:jc w:val="center"/>
              </w:trPr>
              <w:tc>
                <w:tcPr>
                  <w:tcW w:w="1926" w:type="dxa"/>
                </w:tcPr>
                <w:p w14:paraId="244986D0" w14:textId="77777777" w:rsidR="00A50935" w:rsidRPr="00A50935" w:rsidRDefault="00A50935" w:rsidP="00A50935">
                  <w:pPr>
                    <w:jc w:val="center"/>
                    <w:rPr>
                      <w:b/>
                      <w:sz w:val="20"/>
                      <w:szCs w:val="20"/>
                    </w:rPr>
                  </w:pPr>
                  <w:r w:rsidRPr="00A50935">
                    <w:rPr>
                      <w:b/>
                      <w:sz w:val="20"/>
                      <w:szCs w:val="20"/>
                    </w:rPr>
                    <w:lastRenderedPageBreak/>
                    <w:t>Operation in sequence</w:t>
                  </w:r>
                </w:p>
              </w:tc>
              <w:tc>
                <w:tcPr>
                  <w:tcW w:w="3314" w:type="dxa"/>
                </w:tcPr>
                <w:p w14:paraId="33C592BC" w14:textId="77777777" w:rsidR="00A50935" w:rsidRPr="00A50935" w:rsidRDefault="00A50935" w:rsidP="00A50935">
                  <w:pPr>
                    <w:jc w:val="center"/>
                    <w:rPr>
                      <w:b/>
                      <w:sz w:val="20"/>
                      <w:szCs w:val="20"/>
                    </w:rPr>
                  </w:pPr>
                  <w:r w:rsidRPr="00A50935">
                    <w:rPr>
                      <w:b/>
                      <w:sz w:val="20"/>
                      <w:szCs w:val="20"/>
                    </w:rPr>
                    <w:t>Purpose</w:t>
                  </w:r>
                </w:p>
              </w:tc>
              <w:tc>
                <w:tcPr>
                  <w:tcW w:w="1157" w:type="dxa"/>
                </w:tcPr>
                <w:p w14:paraId="3D9B007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7E6E1B6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7E19772B" w14:textId="77777777" w:rsidTr="00A50935">
              <w:trPr>
                <w:jc w:val="center"/>
              </w:trPr>
              <w:tc>
                <w:tcPr>
                  <w:tcW w:w="1926" w:type="dxa"/>
                </w:tcPr>
                <w:p w14:paraId="6E5B69E7" w14:textId="77777777" w:rsidR="00A50935" w:rsidRPr="00A50935" w:rsidRDefault="00A50935" w:rsidP="00A50935">
                  <w:pPr>
                    <w:jc w:val="center"/>
                    <w:rPr>
                      <w:sz w:val="20"/>
                      <w:szCs w:val="20"/>
                    </w:rPr>
                  </w:pPr>
                  <w:r w:rsidRPr="00A50935">
                    <w:rPr>
                      <w:sz w:val="20"/>
                      <w:szCs w:val="20"/>
                    </w:rPr>
                    <w:t>SSB proc.</w:t>
                  </w:r>
                </w:p>
              </w:tc>
              <w:tc>
                <w:tcPr>
                  <w:tcW w:w="3314" w:type="dxa"/>
                </w:tcPr>
                <w:p w14:paraId="43FABC27" w14:textId="77777777" w:rsidR="00A50935" w:rsidRPr="00A50935" w:rsidRDefault="00A50935" w:rsidP="00A50935">
                  <w:pPr>
                    <w:rPr>
                      <w:sz w:val="20"/>
                      <w:szCs w:val="20"/>
                    </w:rPr>
                  </w:pPr>
                  <w:r w:rsidRPr="00A50935">
                    <w:rPr>
                      <w:sz w:val="20"/>
                      <w:szCs w:val="20"/>
                    </w:rPr>
                    <w:t xml:space="preserve">AGC, coarse synchronization, </w:t>
                  </w:r>
                  <w:r w:rsidRPr="00A50935">
                    <w:rPr>
                      <w:strike/>
                      <w:color w:val="FF0000"/>
                      <w:sz w:val="20"/>
                      <w:szCs w:val="20"/>
                    </w:rPr>
                    <w:t>serving-cell/intra-freq. RRM measurement</w:t>
                  </w:r>
                </w:p>
              </w:tc>
              <w:tc>
                <w:tcPr>
                  <w:tcW w:w="1157" w:type="dxa"/>
                </w:tcPr>
                <w:p w14:paraId="0510FA1D" w14:textId="77777777" w:rsidR="00A50935" w:rsidRPr="00A50935" w:rsidRDefault="00A50935" w:rsidP="00A50935">
                  <w:pPr>
                    <w:jc w:val="center"/>
                    <w:rPr>
                      <w:sz w:val="20"/>
                      <w:szCs w:val="20"/>
                    </w:rPr>
                  </w:pPr>
                  <w:r w:rsidRPr="00A50935">
                    <w:rPr>
                      <w:sz w:val="20"/>
                      <w:szCs w:val="20"/>
                    </w:rPr>
                    <w:t>2</w:t>
                  </w:r>
                </w:p>
              </w:tc>
              <w:tc>
                <w:tcPr>
                  <w:tcW w:w="2387" w:type="dxa"/>
                </w:tcPr>
                <w:p w14:paraId="7757EB1F" w14:textId="77777777" w:rsidR="00A50935" w:rsidRPr="00A50935" w:rsidRDefault="00A50935" w:rsidP="00A50935">
                  <w:pPr>
                    <w:jc w:val="center"/>
                    <w:rPr>
                      <w:strike/>
                      <w:sz w:val="20"/>
                      <w:szCs w:val="20"/>
                    </w:rPr>
                  </w:pPr>
                  <w:r w:rsidRPr="00A50935">
                    <w:rPr>
                      <w:strike/>
                      <w:sz w:val="20"/>
                      <w:szCs w:val="20"/>
                    </w:rPr>
                    <w:t>60 * 2</w:t>
                  </w:r>
                </w:p>
                <w:p w14:paraId="02E3F422" w14:textId="77777777" w:rsidR="00A50935" w:rsidRPr="00A50935" w:rsidRDefault="00A50935" w:rsidP="00A50935">
                  <w:pPr>
                    <w:jc w:val="center"/>
                    <w:rPr>
                      <w:sz w:val="20"/>
                      <w:szCs w:val="20"/>
                    </w:rPr>
                  </w:pPr>
                  <w:r w:rsidRPr="00A50935">
                    <w:rPr>
                      <w:color w:val="FF0000"/>
                      <w:sz w:val="20"/>
                      <w:szCs w:val="20"/>
                    </w:rPr>
                    <w:t>50*2</w:t>
                  </w:r>
                </w:p>
              </w:tc>
            </w:tr>
            <w:tr w:rsidR="00A50935" w:rsidRPr="00A50935" w14:paraId="4E16478E" w14:textId="77777777" w:rsidTr="00A50935">
              <w:trPr>
                <w:jc w:val="center"/>
              </w:trPr>
              <w:tc>
                <w:tcPr>
                  <w:tcW w:w="1926" w:type="dxa"/>
                </w:tcPr>
                <w:p w14:paraId="31FD9D04" w14:textId="77777777" w:rsidR="00A50935" w:rsidRPr="00A50935" w:rsidRDefault="00A50935" w:rsidP="00A50935">
                  <w:pPr>
                    <w:jc w:val="center"/>
                    <w:rPr>
                      <w:sz w:val="20"/>
                      <w:szCs w:val="20"/>
                    </w:rPr>
                  </w:pPr>
                  <w:r w:rsidRPr="00A50935">
                    <w:rPr>
                      <w:sz w:val="20"/>
                      <w:szCs w:val="20"/>
                    </w:rPr>
                    <w:t>Light sleep</w:t>
                  </w:r>
                </w:p>
              </w:tc>
              <w:tc>
                <w:tcPr>
                  <w:tcW w:w="3314" w:type="dxa"/>
                </w:tcPr>
                <w:p w14:paraId="697D7EB0" w14:textId="77777777" w:rsidR="00A50935" w:rsidRPr="00A50935" w:rsidRDefault="00A50935" w:rsidP="00A50935">
                  <w:pPr>
                    <w:rPr>
                      <w:sz w:val="20"/>
                      <w:szCs w:val="20"/>
                    </w:rPr>
                  </w:pPr>
                  <w:r w:rsidRPr="00A50935">
                    <w:rPr>
                      <w:sz w:val="20"/>
                      <w:szCs w:val="20"/>
                    </w:rPr>
                    <w:t>Power saving</w:t>
                  </w:r>
                </w:p>
              </w:tc>
              <w:tc>
                <w:tcPr>
                  <w:tcW w:w="1157" w:type="dxa"/>
                </w:tcPr>
                <w:p w14:paraId="0E7216C8" w14:textId="77777777" w:rsidR="00A50935" w:rsidRPr="00A50935" w:rsidRDefault="00A50935" w:rsidP="00A50935">
                  <w:pPr>
                    <w:jc w:val="center"/>
                    <w:rPr>
                      <w:sz w:val="20"/>
                      <w:szCs w:val="20"/>
                    </w:rPr>
                  </w:pPr>
                  <w:r w:rsidRPr="00A50935">
                    <w:rPr>
                      <w:sz w:val="20"/>
                      <w:szCs w:val="20"/>
                    </w:rPr>
                    <w:t>18</w:t>
                  </w:r>
                </w:p>
              </w:tc>
              <w:tc>
                <w:tcPr>
                  <w:tcW w:w="2387" w:type="dxa"/>
                </w:tcPr>
                <w:p w14:paraId="49E0BF43" w14:textId="77777777" w:rsidR="00A50935" w:rsidRPr="00A50935" w:rsidRDefault="00A50935" w:rsidP="00A50935">
                  <w:pPr>
                    <w:jc w:val="center"/>
                    <w:rPr>
                      <w:sz w:val="20"/>
                      <w:szCs w:val="20"/>
                    </w:rPr>
                  </w:pPr>
                  <w:r w:rsidRPr="00A50935">
                    <w:rPr>
                      <w:sz w:val="20"/>
                      <w:szCs w:val="20"/>
                    </w:rPr>
                    <w:t>20 * 18 + 100</w:t>
                  </w:r>
                </w:p>
              </w:tc>
            </w:tr>
            <w:tr w:rsidR="00A50935" w:rsidRPr="00A50935" w14:paraId="7D84F11F" w14:textId="77777777" w:rsidTr="00A50935">
              <w:trPr>
                <w:jc w:val="center"/>
              </w:trPr>
              <w:tc>
                <w:tcPr>
                  <w:tcW w:w="1926" w:type="dxa"/>
                </w:tcPr>
                <w:p w14:paraId="47C3E0BC" w14:textId="77777777" w:rsidR="00A50935" w:rsidRPr="00A50935" w:rsidRDefault="00A50935" w:rsidP="00A50935">
                  <w:pPr>
                    <w:jc w:val="center"/>
                    <w:rPr>
                      <w:sz w:val="20"/>
                      <w:szCs w:val="20"/>
                    </w:rPr>
                  </w:pPr>
                  <w:r w:rsidRPr="00A50935">
                    <w:rPr>
                      <w:sz w:val="20"/>
                      <w:szCs w:val="20"/>
                    </w:rPr>
                    <w:t>SSB proc.</w:t>
                  </w:r>
                </w:p>
              </w:tc>
              <w:tc>
                <w:tcPr>
                  <w:tcW w:w="3314" w:type="dxa"/>
                </w:tcPr>
                <w:p w14:paraId="40917772" w14:textId="77777777" w:rsidR="00A50935" w:rsidRPr="00A50935" w:rsidRDefault="00A50935" w:rsidP="00A50935">
                  <w:pPr>
                    <w:rPr>
                      <w:sz w:val="20"/>
                      <w:szCs w:val="20"/>
                    </w:rPr>
                  </w:pPr>
                  <w:r w:rsidRPr="00A50935">
                    <w:rPr>
                      <w:sz w:val="20"/>
                      <w:szCs w:val="20"/>
                    </w:rPr>
                    <w:t xml:space="preserve">Coarse/fine synchronization, </w:t>
                  </w:r>
                  <w:r w:rsidRPr="00A50935">
                    <w:rPr>
                      <w:strike/>
                      <w:color w:val="FF0000"/>
                      <w:sz w:val="20"/>
                      <w:szCs w:val="20"/>
                    </w:rPr>
                    <w:t>(additional serving-cell</w:t>
                  </w:r>
                  <w:r w:rsidRPr="00A50935">
                    <w:rPr>
                      <w:strike/>
                      <w:color w:val="FF0000"/>
                      <w:sz w:val="20"/>
                      <w:szCs w:val="20"/>
                    </w:rPr>
                    <w:br/>
                    <w:t>/intra-freq. RRM measurement)</w:t>
                  </w:r>
                </w:p>
              </w:tc>
              <w:tc>
                <w:tcPr>
                  <w:tcW w:w="1157" w:type="dxa"/>
                </w:tcPr>
                <w:p w14:paraId="27A02084" w14:textId="77777777" w:rsidR="00A50935" w:rsidRPr="00A50935" w:rsidRDefault="00A50935" w:rsidP="00A50935">
                  <w:pPr>
                    <w:jc w:val="center"/>
                    <w:rPr>
                      <w:sz w:val="20"/>
                      <w:szCs w:val="20"/>
                    </w:rPr>
                  </w:pPr>
                  <w:r w:rsidRPr="00A50935">
                    <w:rPr>
                      <w:sz w:val="20"/>
                      <w:szCs w:val="20"/>
                    </w:rPr>
                    <w:t>2</w:t>
                  </w:r>
                </w:p>
              </w:tc>
              <w:tc>
                <w:tcPr>
                  <w:tcW w:w="2387" w:type="dxa"/>
                </w:tcPr>
                <w:p w14:paraId="450C2219" w14:textId="77777777" w:rsidR="00A50935" w:rsidRPr="00A50935" w:rsidRDefault="00A50935" w:rsidP="00A50935">
                  <w:pPr>
                    <w:jc w:val="center"/>
                    <w:rPr>
                      <w:sz w:val="20"/>
                      <w:szCs w:val="20"/>
                    </w:rPr>
                  </w:pPr>
                  <w:r w:rsidRPr="00A50935">
                    <w:rPr>
                      <w:sz w:val="20"/>
                      <w:szCs w:val="20"/>
                    </w:rPr>
                    <w:t>50 * 2</w:t>
                  </w:r>
                </w:p>
              </w:tc>
            </w:tr>
            <w:tr w:rsidR="00A50935" w:rsidRPr="00A50935" w14:paraId="6786EE07" w14:textId="77777777" w:rsidTr="00A50935">
              <w:trPr>
                <w:jc w:val="center"/>
              </w:trPr>
              <w:tc>
                <w:tcPr>
                  <w:tcW w:w="1926" w:type="dxa"/>
                </w:tcPr>
                <w:p w14:paraId="70231C82" w14:textId="77777777" w:rsidR="00A50935" w:rsidRPr="00A50935" w:rsidRDefault="00A50935" w:rsidP="00A50935">
                  <w:pPr>
                    <w:jc w:val="center"/>
                    <w:rPr>
                      <w:sz w:val="20"/>
                      <w:szCs w:val="20"/>
                    </w:rPr>
                  </w:pPr>
                  <w:r w:rsidRPr="00A50935">
                    <w:rPr>
                      <w:sz w:val="20"/>
                      <w:szCs w:val="20"/>
                    </w:rPr>
                    <w:t>Light sleep</w:t>
                  </w:r>
                </w:p>
              </w:tc>
              <w:tc>
                <w:tcPr>
                  <w:tcW w:w="3314" w:type="dxa"/>
                </w:tcPr>
                <w:p w14:paraId="0E0996F3" w14:textId="77777777" w:rsidR="00A50935" w:rsidRPr="00A50935" w:rsidRDefault="00A50935" w:rsidP="00A50935">
                  <w:pPr>
                    <w:rPr>
                      <w:sz w:val="20"/>
                      <w:szCs w:val="20"/>
                    </w:rPr>
                  </w:pPr>
                  <w:r w:rsidRPr="00A50935">
                    <w:rPr>
                      <w:sz w:val="20"/>
                      <w:szCs w:val="20"/>
                    </w:rPr>
                    <w:t>Power saving</w:t>
                  </w:r>
                </w:p>
              </w:tc>
              <w:tc>
                <w:tcPr>
                  <w:tcW w:w="1157" w:type="dxa"/>
                </w:tcPr>
                <w:p w14:paraId="20F09529" w14:textId="77777777" w:rsidR="00A50935" w:rsidRPr="00A50935" w:rsidRDefault="00A50935" w:rsidP="00A50935">
                  <w:pPr>
                    <w:jc w:val="center"/>
                    <w:rPr>
                      <w:sz w:val="20"/>
                      <w:szCs w:val="20"/>
                    </w:rPr>
                  </w:pPr>
                  <w:r w:rsidRPr="00A50935">
                    <w:rPr>
                      <w:sz w:val="20"/>
                      <w:szCs w:val="20"/>
                    </w:rPr>
                    <w:t>18</w:t>
                  </w:r>
                </w:p>
              </w:tc>
              <w:tc>
                <w:tcPr>
                  <w:tcW w:w="2387" w:type="dxa"/>
                </w:tcPr>
                <w:p w14:paraId="4897182A" w14:textId="77777777" w:rsidR="00A50935" w:rsidRPr="00A50935" w:rsidRDefault="00A50935" w:rsidP="00A50935">
                  <w:pPr>
                    <w:jc w:val="center"/>
                    <w:rPr>
                      <w:sz w:val="20"/>
                      <w:szCs w:val="20"/>
                    </w:rPr>
                  </w:pPr>
                  <w:r w:rsidRPr="00A50935">
                    <w:rPr>
                      <w:sz w:val="20"/>
                      <w:szCs w:val="20"/>
                    </w:rPr>
                    <w:t>20 * 18 + 100</w:t>
                  </w:r>
                </w:p>
              </w:tc>
            </w:tr>
            <w:tr w:rsidR="00A50935" w:rsidRPr="00A50935" w14:paraId="2A7E6661" w14:textId="77777777" w:rsidTr="00A50935">
              <w:trPr>
                <w:jc w:val="center"/>
              </w:trPr>
              <w:tc>
                <w:tcPr>
                  <w:tcW w:w="1926" w:type="dxa"/>
                </w:tcPr>
                <w:p w14:paraId="3E667C87" w14:textId="77777777" w:rsidR="00A50935" w:rsidRPr="00A50935" w:rsidRDefault="00A50935" w:rsidP="00A50935">
                  <w:pPr>
                    <w:jc w:val="center"/>
                    <w:rPr>
                      <w:sz w:val="20"/>
                      <w:szCs w:val="20"/>
                    </w:rPr>
                  </w:pPr>
                  <w:r w:rsidRPr="00A50935">
                    <w:rPr>
                      <w:sz w:val="20"/>
                      <w:szCs w:val="20"/>
                    </w:rPr>
                    <w:t>SSB proc.</w:t>
                  </w:r>
                </w:p>
              </w:tc>
              <w:tc>
                <w:tcPr>
                  <w:tcW w:w="3314" w:type="dxa"/>
                </w:tcPr>
                <w:p w14:paraId="7CC415CA" w14:textId="77777777" w:rsidR="00A50935" w:rsidRPr="00A50935" w:rsidRDefault="00A50935" w:rsidP="00A50935">
                  <w:pPr>
                    <w:rPr>
                      <w:sz w:val="20"/>
                      <w:szCs w:val="20"/>
                    </w:rPr>
                  </w:pPr>
                  <w:r w:rsidRPr="00A50935">
                    <w:rPr>
                      <w:sz w:val="20"/>
                      <w:szCs w:val="20"/>
                    </w:rPr>
                    <w:t xml:space="preserve">Fine synchronization, </w:t>
                  </w:r>
                  <w:r w:rsidRPr="00A50935">
                    <w:rPr>
                      <w:color w:val="FF0000"/>
                      <w:sz w:val="20"/>
                      <w:szCs w:val="20"/>
                    </w:rPr>
                    <w:t xml:space="preserve">and </w:t>
                  </w:r>
                  <w:r w:rsidRPr="00A50935">
                    <w:rPr>
                      <w:strike/>
                      <w:color w:val="FF0000"/>
                      <w:sz w:val="20"/>
                      <w:szCs w:val="20"/>
                    </w:rPr>
                    <w:t xml:space="preserve">(additional </w:t>
                  </w:r>
                  <w:r w:rsidRPr="00A50935">
                    <w:rPr>
                      <w:sz w:val="20"/>
                      <w:szCs w:val="20"/>
                    </w:rPr>
                    <w:t>serv.-cell</w:t>
                  </w:r>
                  <w:r w:rsidRPr="00A50935">
                    <w:rPr>
                      <w:sz w:val="20"/>
                      <w:szCs w:val="20"/>
                    </w:rPr>
                    <w:br/>
                    <w:t>/intra-freq. RRM measurement</w:t>
                  </w:r>
                  <w:r w:rsidRPr="00A50935">
                    <w:rPr>
                      <w:strike/>
                      <w:sz w:val="20"/>
                      <w:szCs w:val="20"/>
                    </w:rPr>
                    <w:t>)</w:t>
                  </w:r>
                </w:p>
              </w:tc>
              <w:tc>
                <w:tcPr>
                  <w:tcW w:w="1157" w:type="dxa"/>
                </w:tcPr>
                <w:p w14:paraId="0984E2EB" w14:textId="77777777" w:rsidR="00A50935" w:rsidRPr="00A50935" w:rsidRDefault="00A50935" w:rsidP="00A50935">
                  <w:pPr>
                    <w:jc w:val="center"/>
                    <w:rPr>
                      <w:sz w:val="20"/>
                      <w:szCs w:val="20"/>
                    </w:rPr>
                  </w:pPr>
                  <w:r w:rsidRPr="00A50935">
                    <w:rPr>
                      <w:sz w:val="20"/>
                      <w:szCs w:val="20"/>
                    </w:rPr>
                    <w:t>2</w:t>
                  </w:r>
                </w:p>
              </w:tc>
              <w:tc>
                <w:tcPr>
                  <w:tcW w:w="2387" w:type="dxa"/>
                </w:tcPr>
                <w:p w14:paraId="4A0200A7" w14:textId="77777777" w:rsidR="00A50935" w:rsidRPr="00A50935" w:rsidRDefault="00A50935" w:rsidP="00A50935">
                  <w:pPr>
                    <w:jc w:val="center"/>
                    <w:rPr>
                      <w:strike/>
                      <w:color w:val="FF0000"/>
                      <w:sz w:val="20"/>
                      <w:szCs w:val="20"/>
                    </w:rPr>
                  </w:pPr>
                  <w:r w:rsidRPr="00A50935">
                    <w:rPr>
                      <w:strike/>
                      <w:color w:val="FF0000"/>
                      <w:sz w:val="20"/>
                      <w:szCs w:val="20"/>
                    </w:rPr>
                    <w:t>50 * 2</w:t>
                  </w:r>
                </w:p>
                <w:p w14:paraId="49DFD1BF" w14:textId="77777777" w:rsidR="00A50935" w:rsidRPr="00A50935" w:rsidRDefault="00A50935" w:rsidP="00A50935">
                  <w:pPr>
                    <w:jc w:val="center"/>
                    <w:rPr>
                      <w:color w:val="FF0000"/>
                      <w:sz w:val="20"/>
                      <w:szCs w:val="20"/>
                    </w:rPr>
                  </w:pPr>
                  <w:r w:rsidRPr="00A50935">
                    <w:rPr>
                      <w:color w:val="FF0000"/>
                      <w:sz w:val="20"/>
                      <w:szCs w:val="20"/>
                    </w:rPr>
                    <w:t>50*2+80*2</w:t>
                  </w:r>
                </w:p>
              </w:tc>
            </w:tr>
            <w:tr w:rsidR="00A50935" w:rsidRPr="00A50935" w14:paraId="4DABB696" w14:textId="77777777" w:rsidTr="00A50935">
              <w:trPr>
                <w:jc w:val="center"/>
              </w:trPr>
              <w:tc>
                <w:tcPr>
                  <w:tcW w:w="1926" w:type="dxa"/>
                </w:tcPr>
                <w:p w14:paraId="4E2A507C" w14:textId="77777777" w:rsidR="00A50935" w:rsidRPr="00A50935" w:rsidRDefault="00A50935" w:rsidP="00A50935">
                  <w:pPr>
                    <w:jc w:val="center"/>
                    <w:rPr>
                      <w:sz w:val="20"/>
                      <w:szCs w:val="20"/>
                    </w:rPr>
                  </w:pPr>
                  <w:r w:rsidRPr="00A50935">
                    <w:rPr>
                      <w:sz w:val="20"/>
                      <w:szCs w:val="20"/>
                    </w:rPr>
                    <w:t>Light sleep</w:t>
                  </w:r>
                </w:p>
              </w:tc>
              <w:tc>
                <w:tcPr>
                  <w:tcW w:w="3314" w:type="dxa"/>
                </w:tcPr>
                <w:p w14:paraId="485E7632" w14:textId="77777777" w:rsidR="00A50935" w:rsidRPr="00A50935" w:rsidRDefault="00A50935" w:rsidP="00A50935">
                  <w:pPr>
                    <w:rPr>
                      <w:sz w:val="20"/>
                      <w:szCs w:val="20"/>
                    </w:rPr>
                  </w:pPr>
                  <w:r w:rsidRPr="00A50935">
                    <w:rPr>
                      <w:sz w:val="20"/>
                      <w:szCs w:val="20"/>
                    </w:rPr>
                    <w:t>Power saving</w:t>
                  </w:r>
                </w:p>
              </w:tc>
              <w:tc>
                <w:tcPr>
                  <w:tcW w:w="1157" w:type="dxa"/>
                </w:tcPr>
                <w:p w14:paraId="6AE92B23" w14:textId="77777777" w:rsidR="00A50935" w:rsidRPr="00A50935" w:rsidRDefault="00A50935" w:rsidP="00A50935">
                  <w:pPr>
                    <w:jc w:val="center"/>
                    <w:rPr>
                      <w:sz w:val="20"/>
                      <w:szCs w:val="20"/>
                    </w:rPr>
                  </w:pPr>
                  <w:r w:rsidRPr="00A50935">
                    <w:rPr>
                      <w:sz w:val="20"/>
                      <w:szCs w:val="20"/>
                    </w:rPr>
                    <w:t>8</w:t>
                  </w:r>
                </w:p>
              </w:tc>
              <w:tc>
                <w:tcPr>
                  <w:tcW w:w="2387" w:type="dxa"/>
                </w:tcPr>
                <w:p w14:paraId="0E28C8CA" w14:textId="77777777" w:rsidR="00A50935" w:rsidRPr="00A50935" w:rsidRDefault="00A50935" w:rsidP="00A50935">
                  <w:pPr>
                    <w:jc w:val="center"/>
                    <w:rPr>
                      <w:sz w:val="20"/>
                      <w:szCs w:val="20"/>
                    </w:rPr>
                  </w:pPr>
                  <w:r w:rsidRPr="00A50935">
                    <w:rPr>
                      <w:sz w:val="20"/>
                      <w:szCs w:val="20"/>
                    </w:rPr>
                    <w:t>20 * 8 + 100</w:t>
                  </w:r>
                </w:p>
              </w:tc>
            </w:tr>
            <w:tr w:rsidR="00A50935" w:rsidRPr="00A50935" w14:paraId="616A2727" w14:textId="77777777" w:rsidTr="00A50935">
              <w:trPr>
                <w:jc w:val="center"/>
              </w:trPr>
              <w:tc>
                <w:tcPr>
                  <w:tcW w:w="1926" w:type="dxa"/>
                </w:tcPr>
                <w:p w14:paraId="4F888417"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434039E7" w14:textId="77777777" w:rsidR="00A50935" w:rsidRPr="00A50935" w:rsidRDefault="00A50935" w:rsidP="00A50935">
                  <w:pPr>
                    <w:rPr>
                      <w:strike/>
                      <w:color w:val="FF0000"/>
                      <w:sz w:val="20"/>
                      <w:szCs w:val="20"/>
                    </w:rPr>
                  </w:pPr>
                  <w:r w:rsidRPr="00A50935">
                    <w:rPr>
                      <w:sz w:val="20"/>
                      <w:szCs w:val="20"/>
                    </w:rPr>
                    <w:t>Paging control proc. and data proc. (if paged); 8 slots for diversity reception</w:t>
                  </w:r>
                </w:p>
              </w:tc>
              <w:tc>
                <w:tcPr>
                  <w:tcW w:w="1157" w:type="dxa"/>
                </w:tcPr>
                <w:p w14:paraId="11FA1AB4" w14:textId="77777777" w:rsidR="00A50935" w:rsidRPr="00A50935" w:rsidRDefault="00A50935" w:rsidP="00A50935">
                  <w:pPr>
                    <w:jc w:val="center"/>
                    <w:rPr>
                      <w:sz w:val="20"/>
                      <w:szCs w:val="20"/>
                    </w:rPr>
                  </w:pPr>
                  <w:r w:rsidRPr="00A50935">
                    <w:rPr>
                      <w:sz w:val="20"/>
                      <w:szCs w:val="20"/>
                    </w:rPr>
                    <w:t>4</w:t>
                  </w:r>
                </w:p>
              </w:tc>
              <w:tc>
                <w:tcPr>
                  <w:tcW w:w="2387" w:type="dxa"/>
                </w:tcPr>
                <w:p w14:paraId="42DF1F51" w14:textId="77777777" w:rsidR="00A50935" w:rsidRPr="00A50935" w:rsidRDefault="00A50935" w:rsidP="00A50935">
                  <w:pPr>
                    <w:rPr>
                      <w:sz w:val="20"/>
                      <w:szCs w:val="20"/>
                    </w:rPr>
                  </w:pPr>
                  <w:r w:rsidRPr="00A50935">
                    <w:rPr>
                      <w:sz w:val="20"/>
                      <w:szCs w:val="20"/>
                    </w:rPr>
                    <w:t>Not paged: 50 * 4</w:t>
                  </w:r>
                </w:p>
                <w:p w14:paraId="04C13B8C" w14:textId="77777777" w:rsidR="00A50935" w:rsidRPr="00A50935" w:rsidRDefault="00A50935" w:rsidP="00A50935">
                  <w:pPr>
                    <w:rPr>
                      <w:sz w:val="20"/>
                      <w:szCs w:val="20"/>
                    </w:rPr>
                  </w:pPr>
                  <w:r w:rsidRPr="00A50935">
                    <w:rPr>
                      <w:sz w:val="20"/>
                      <w:szCs w:val="20"/>
                    </w:rPr>
                    <w:t xml:space="preserve">Paged: 120 * 4 (subject to group paging rate, </w:t>
                  </w:r>
                  <w:r w:rsidRPr="00A50935">
                    <w:rPr>
                      <w:i/>
                      <w:sz w:val="20"/>
                      <w:szCs w:val="20"/>
                    </w:rPr>
                    <w:t>P</w:t>
                  </w:r>
                  <w:r w:rsidRPr="00A50935">
                    <w:rPr>
                      <w:sz w:val="20"/>
                      <w:szCs w:val="20"/>
                    </w:rPr>
                    <w:t>)</w:t>
                  </w:r>
                </w:p>
                <w:p w14:paraId="04162A87" w14:textId="77777777" w:rsidR="00A50935" w:rsidRPr="00A50935" w:rsidRDefault="00A50935" w:rsidP="00A50935">
                  <w:pPr>
                    <w:rPr>
                      <w:sz w:val="20"/>
                      <w:szCs w:val="20"/>
                    </w:rPr>
                  </w:pPr>
                </w:p>
              </w:tc>
            </w:tr>
            <w:tr w:rsidR="00A50935" w:rsidRPr="00A50935" w14:paraId="6DC3E0D3" w14:textId="77777777" w:rsidTr="00A50935">
              <w:trPr>
                <w:jc w:val="center"/>
              </w:trPr>
              <w:tc>
                <w:tcPr>
                  <w:tcW w:w="1926" w:type="dxa"/>
                </w:tcPr>
                <w:p w14:paraId="406CE027" w14:textId="77777777" w:rsidR="00A50935" w:rsidRPr="00A50935" w:rsidRDefault="00A50935" w:rsidP="00A50935">
                  <w:pPr>
                    <w:jc w:val="center"/>
                    <w:rPr>
                      <w:sz w:val="20"/>
                      <w:szCs w:val="20"/>
                    </w:rPr>
                  </w:pPr>
                  <w:r w:rsidRPr="00A50935">
                    <w:rPr>
                      <w:sz w:val="20"/>
                      <w:szCs w:val="20"/>
                    </w:rPr>
                    <w:t>Light sleep</w:t>
                  </w:r>
                </w:p>
              </w:tc>
              <w:tc>
                <w:tcPr>
                  <w:tcW w:w="3314" w:type="dxa"/>
                </w:tcPr>
                <w:p w14:paraId="2BE021F8" w14:textId="77777777" w:rsidR="00A50935" w:rsidRPr="00A50935" w:rsidRDefault="00A50935" w:rsidP="00A50935">
                  <w:pPr>
                    <w:rPr>
                      <w:sz w:val="20"/>
                      <w:szCs w:val="20"/>
                    </w:rPr>
                  </w:pPr>
                  <w:r w:rsidRPr="00A50935">
                    <w:rPr>
                      <w:sz w:val="20"/>
                      <w:szCs w:val="20"/>
                    </w:rPr>
                    <w:t xml:space="preserve">Power saving </w:t>
                  </w:r>
                </w:p>
              </w:tc>
              <w:tc>
                <w:tcPr>
                  <w:tcW w:w="1157" w:type="dxa"/>
                </w:tcPr>
                <w:p w14:paraId="5083ECDA" w14:textId="77777777" w:rsidR="00A50935" w:rsidRPr="00A50935" w:rsidRDefault="00A50935" w:rsidP="00A50935">
                  <w:pPr>
                    <w:jc w:val="center"/>
                    <w:rPr>
                      <w:sz w:val="20"/>
                      <w:szCs w:val="20"/>
                    </w:rPr>
                  </w:pPr>
                  <w:r w:rsidRPr="00A50935">
                    <w:rPr>
                      <w:sz w:val="20"/>
                      <w:szCs w:val="20"/>
                    </w:rPr>
                    <w:t>6</w:t>
                  </w:r>
                </w:p>
              </w:tc>
              <w:tc>
                <w:tcPr>
                  <w:tcW w:w="2387" w:type="dxa"/>
                </w:tcPr>
                <w:p w14:paraId="70224527" w14:textId="77777777" w:rsidR="00A50935" w:rsidRPr="00A50935" w:rsidRDefault="00A50935" w:rsidP="00A50935">
                  <w:pPr>
                    <w:jc w:val="center"/>
                    <w:rPr>
                      <w:sz w:val="20"/>
                      <w:szCs w:val="20"/>
                    </w:rPr>
                  </w:pPr>
                  <w:r w:rsidRPr="00A50935">
                    <w:rPr>
                      <w:sz w:val="20"/>
                      <w:szCs w:val="20"/>
                    </w:rPr>
                    <w:t>20 * 6 + 100</w:t>
                  </w:r>
                </w:p>
              </w:tc>
            </w:tr>
            <w:tr w:rsidR="00A50935" w:rsidRPr="00A50935" w14:paraId="65122230" w14:textId="77777777" w:rsidTr="00A50935">
              <w:trPr>
                <w:jc w:val="center"/>
              </w:trPr>
              <w:tc>
                <w:tcPr>
                  <w:tcW w:w="1926" w:type="dxa"/>
                </w:tcPr>
                <w:p w14:paraId="0E950201" w14:textId="77777777" w:rsidR="00A50935" w:rsidRPr="00A50935" w:rsidRDefault="00A50935" w:rsidP="00A50935">
                  <w:pPr>
                    <w:jc w:val="center"/>
                    <w:rPr>
                      <w:sz w:val="20"/>
                      <w:szCs w:val="20"/>
                    </w:rPr>
                  </w:pPr>
                  <w:r w:rsidRPr="00A50935">
                    <w:rPr>
                      <w:sz w:val="20"/>
                      <w:szCs w:val="20"/>
                    </w:rPr>
                    <w:t>Inter-freq. RRM measurement</w:t>
                  </w:r>
                </w:p>
              </w:tc>
              <w:tc>
                <w:tcPr>
                  <w:tcW w:w="3314" w:type="dxa"/>
                </w:tcPr>
                <w:p w14:paraId="057AA3E1" w14:textId="77777777" w:rsidR="00A50935" w:rsidRPr="00A50935" w:rsidRDefault="00A50935" w:rsidP="00A50935">
                  <w:pPr>
                    <w:rPr>
                      <w:color w:val="FF0000"/>
                      <w:sz w:val="20"/>
                      <w:szCs w:val="20"/>
                    </w:rPr>
                  </w:pPr>
                  <w:r w:rsidRPr="00A50935">
                    <w:rPr>
                      <w:sz w:val="20"/>
                      <w:szCs w:val="20"/>
                    </w:rPr>
                    <w:t>Inter-frequency/inter-RAT neighbor cell measurement</w:t>
                  </w:r>
                </w:p>
              </w:tc>
              <w:tc>
                <w:tcPr>
                  <w:tcW w:w="1157" w:type="dxa"/>
                </w:tcPr>
                <w:p w14:paraId="4CED951A" w14:textId="77777777" w:rsidR="00A50935" w:rsidRPr="00A50935" w:rsidRDefault="00A50935" w:rsidP="00A50935">
                  <w:pPr>
                    <w:jc w:val="center"/>
                    <w:rPr>
                      <w:sz w:val="20"/>
                      <w:szCs w:val="20"/>
                    </w:rPr>
                  </w:pPr>
                  <w:r w:rsidRPr="00A50935">
                    <w:rPr>
                      <w:sz w:val="20"/>
                      <w:szCs w:val="20"/>
                    </w:rPr>
                    <w:t>5</w:t>
                  </w:r>
                </w:p>
              </w:tc>
              <w:tc>
                <w:tcPr>
                  <w:tcW w:w="2387" w:type="dxa"/>
                </w:tcPr>
                <w:p w14:paraId="517DE049" w14:textId="77777777" w:rsidR="00A50935" w:rsidRPr="00A50935" w:rsidRDefault="00A50935" w:rsidP="00A50935">
                  <w:pPr>
                    <w:jc w:val="center"/>
                    <w:rPr>
                      <w:sz w:val="20"/>
                      <w:szCs w:val="20"/>
                    </w:rPr>
                  </w:pPr>
                  <w:r w:rsidRPr="00A50935">
                    <w:rPr>
                      <w:sz w:val="20"/>
                      <w:szCs w:val="20"/>
                    </w:rPr>
                    <w:t>60 * 5</w:t>
                  </w:r>
                </w:p>
              </w:tc>
            </w:tr>
            <w:tr w:rsidR="00A50935" w:rsidRPr="00A50935" w14:paraId="19463F61" w14:textId="77777777" w:rsidTr="00A50935">
              <w:trPr>
                <w:jc w:val="center"/>
              </w:trPr>
              <w:tc>
                <w:tcPr>
                  <w:tcW w:w="1926" w:type="dxa"/>
                </w:tcPr>
                <w:p w14:paraId="03B68B32" w14:textId="77777777" w:rsidR="00A50935" w:rsidRPr="00A50935" w:rsidRDefault="00A50935" w:rsidP="00A50935">
                  <w:pPr>
                    <w:jc w:val="center"/>
                    <w:rPr>
                      <w:sz w:val="20"/>
                      <w:szCs w:val="20"/>
                    </w:rPr>
                  </w:pPr>
                  <w:r w:rsidRPr="00A50935">
                    <w:rPr>
                      <w:sz w:val="20"/>
                      <w:szCs w:val="20"/>
                    </w:rPr>
                    <w:t>Deep sleep</w:t>
                  </w:r>
                </w:p>
              </w:tc>
              <w:tc>
                <w:tcPr>
                  <w:tcW w:w="3314" w:type="dxa"/>
                </w:tcPr>
                <w:p w14:paraId="0D06A508" w14:textId="77777777" w:rsidR="00A50935" w:rsidRPr="00A50935" w:rsidRDefault="00A50935" w:rsidP="00A50935">
                  <w:pPr>
                    <w:rPr>
                      <w:sz w:val="20"/>
                      <w:szCs w:val="20"/>
                    </w:rPr>
                  </w:pPr>
                  <w:r w:rsidRPr="00A50935">
                    <w:rPr>
                      <w:sz w:val="20"/>
                      <w:szCs w:val="20"/>
                    </w:rPr>
                    <w:t>Power saving</w:t>
                  </w:r>
                </w:p>
              </w:tc>
              <w:tc>
                <w:tcPr>
                  <w:tcW w:w="1157" w:type="dxa"/>
                </w:tcPr>
                <w:p w14:paraId="52F5C94B" w14:textId="77777777" w:rsidR="00A50935" w:rsidRPr="00A50935" w:rsidRDefault="00A50935" w:rsidP="00A50935">
                  <w:pPr>
                    <w:jc w:val="center"/>
                    <w:rPr>
                      <w:sz w:val="20"/>
                      <w:szCs w:val="20"/>
                    </w:rPr>
                  </w:pPr>
                  <w:r w:rsidRPr="00A50935">
                    <w:rPr>
                      <w:sz w:val="20"/>
                      <w:szCs w:val="20"/>
                    </w:rPr>
                    <w:t xml:space="preserve">1215 </w:t>
                  </w:r>
                </w:p>
              </w:tc>
              <w:tc>
                <w:tcPr>
                  <w:tcW w:w="2387" w:type="dxa"/>
                </w:tcPr>
                <w:p w14:paraId="3A383496" w14:textId="77777777" w:rsidR="00A50935" w:rsidRPr="00A50935" w:rsidRDefault="00A50935" w:rsidP="00A50935">
                  <w:pPr>
                    <w:jc w:val="center"/>
                    <w:rPr>
                      <w:sz w:val="20"/>
                      <w:szCs w:val="20"/>
                    </w:rPr>
                  </w:pPr>
                  <w:r w:rsidRPr="00A50935">
                    <w:rPr>
                      <w:sz w:val="20"/>
                      <w:szCs w:val="20"/>
                    </w:rPr>
                    <w:t xml:space="preserve">1 * 1215 + 450 </w:t>
                  </w:r>
                </w:p>
              </w:tc>
            </w:tr>
            <w:tr w:rsidR="00A50935" w:rsidRPr="00A50935" w14:paraId="633B2710" w14:textId="77777777" w:rsidTr="00A50935">
              <w:trPr>
                <w:jc w:val="center"/>
              </w:trPr>
              <w:tc>
                <w:tcPr>
                  <w:tcW w:w="5240" w:type="dxa"/>
                  <w:gridSpan w:val="2"/>
                </w:tcPr>
                <w:p w14:paraId="36FA1A65" w14:textId="77777777" w:rsidR="00A50935" w:rsidRPr="00A50935" w:rsidRDefault="00A50935" w:rsidP="00A50935">
                  <w:pPr>
                    <w:jc w:val="center"/>
                    <w:rPr>
                      <w:b/>
                      <w:sz w:val="20"/>
                      <w:szCs w:val="20"/>
                    </w:rPr>
                  </w:pPr>
                  <w:r w:rsidRPr="00A50935">
                    <w:rPr>
                      <w:b/>
                      <w:sz w:val="20"/>
                      <w:szCs w:val="20"/>
                    </w:rPr>
                    <w:t>Total</w:t>
                  </w:r>
                </w:p>
              </w:tc>
              <w:tc>
                <w:tcPr>
                  <w:tcW w:w="1157" w:type="dxa"/>
                </w:tcPr>
                <w:p w14:paraId="33D36A56" w14:textId="77777777" w:rsidR="00A50935" w:rsidRPr="00A50935" w:rsidRDefault="00A50935" w:rsidP="00A50935">
                  <w:pPr>
                    <w:jc w:val="center"/>
                    <w:rPr>
                      <w:sz w:val="20"/>
                      <w:szCs w:val="20"/>
                    </w:rPr>
                  </w:pPr>
                  <w:r w:rsidRPr="00A50935">
                    <w:rPr>
                      <w:sz w:val="20"/>
                      <w:szCs w:val="20"/>
                    </w:rPr>
                    <w:t>1280</w:t>
                  </w:r>
                </w:p>
              </w:tc>
              <w:tc>
                <w:tcPr>
                  <w:tcW w:w="2387" w:type="dxa"/>
                </w:tcPr>
                <w:p w14:paraId="50A33052" w14:textId="77777777" w:rsidR="00A50935" w:rsidRPr="00A50935" w:rsidRDefault="00A50935" w:rsidP="00A50935">
                  <w:pPr>
                    <w:jc w:val="center"/>
                    <w:rPr>
                      <w:strike/>
                      <w:sz w:val="20"/>
                      <w:szCs w:val="20"/>
                    </w:rPr>
                  </w:pPr>
                  <w:r w:rsidRPr="00A50935">
                    <w:rPr>
                      <w:strike/>
                      <w:sz w:val="20"/>
                      <w:szCs w:val="20"/>
                    </w:rPr>
                    <w:t>200 * (1-P) + 480 * P + 3685</w:t>
                  </w:r>
                </w:p>
                <w:p w14:paraId="1F8193C8" w14:textId="77777777" w:rsidR="00A50935" w:rsidRPr="00A50935" w:rsidRDefault="00A50935" w:rsidP="00A50935">
                  <w:pPr>
                    <w:rPr>
                      <w:color w:val="FF0000"/>
                      <w:sz w:val="20"/>
                      <w:szCs w:val="20"/>
                    </w:rPr>
                  </w:pPr>
                  <w:r w:rsidRPr="00A50935">
                    <w:rPr>
                      <w:color w:val="FF0000"/>
                      <w:sz w:val="20"/>
                      <w:szCs w:val="20"/>
                    </w:rPr>
                    <w:t>3825 + 200 * (1-P) + 480 * P</w:t>
                  </w:r>
                </w:p>
                <w:p w14:paraId="490F18E7" w14:textId="77777777" w:rsidR="00A50935" w:rsidRPr="00A50935" w:rsidRDefault="00A50935" w:rsidP="00A50935">
                  <w:pPr>
                    <w:rPr>
                      <w:color w:val="FF0000"/>
                      <w:sz w:val="20"/>
                      <w:szCs w:val="20"/>
                    </w:rPr>
                  </w:pPr>
                </w:p>
              </w:tc>
            </w:tr>
            <w:tr w:rsidR="00A50935" w:rsidRPr="00A50935" w14:paraId="65654AE0" w14:textId="77777777" w:rsidTr="00A50935">
              <w:trPr>
                <w:trHeight w:val="323"/>
                <w:jc w:val="center"/>
              </w:trPr>
              <w:tc>
                <w:tcPr>
                  <w:tcW w:w="8784" w:type="dxa"/>
                  <w:gridSpan w:val="4"/>
                </w:tcPr>
                <w:p w14:paraId="6F568626"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79F662F1" w14:textId="77777777" w:rsidR="00A50935" w:rsidRPr="00A50935" w:rsidRDefault="00A50935" w:rsidP="00A50935">
            <w:pPr>
              <w:rPr>
                <w:sz w:val="20"/>
                <w:szCs w:val="20"/>
                <w:lang w:eastAsia="zh-CN"/>
              </w:rPr>
            </w:pPr>
          </w:p>
          <w:p w14:paraId="7C3EA325" w14:textId="77777777" w:rsidR="00A50935" w:rsidRPr="00A50935" w:rsidRDefault="00A50935" w:rsidP="00A50935">
            <w:pPr>
              <w:rPr>
                <w:sz w:val="20"/>
                <w:szCs w:val="20"/>
                <w:lang w:eastAsia="zh-CN"/>
              </w:rPr>
            </w:pPr>
            <w:r w:rsidRPr="00A50935">
              <w:rPr>
                <w:sz w:val="20"/>
                <w:szCs w:val="20"/>
                <w:lang w:eastAsia="zh-CN"/>
              </w:rPr>
              <w:t>For proposal 4, we have the following concerns:</w:t>
            </w:r>
          </w:p>
          <w:p w14:paraId="0A05BC5A"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1917908E"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The sleep duration between SSB processing and PO is too long, UE is able to select the closest SSB for synchronization or RRM measurement by implementation.</w:t>
            </w:r>
          </w:p>
          <w:p w14:paraId="3811527B" w14:textId="77777777" w:rsidR="00A50935" w:rsidRPr="00A50935" w:rsidRDefault="00A50935" w:rsidP="00A50935">
            <w:pPr>
              <w:pStyle w:val="ListParagraph"/>
              <w:numPr>
                <w:ilvl w:val="0"/>
                <w:numId w:val="39"/>
              </w:numPr>
              <w:rPr>
                <w:sz w:val="20"/>
                <w:szCs w:val="20"/>
                <w:lang w:eastAsia="zh-CN"/>
              </w:rPr>
            </w:pPr>
            <w:r w:rsidRPr="00A50935">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B9609AF" w14:textId="77777777" w:rsidR="00A50935" w:rsidRPr="00A50935" w:rsidRDefault="00A50935" w:rsidP="00A50935">
            <w:pPr>
              <w:rPr>
                <w:sz w:val="20"/>
                <w:szCs w:val="20"/>
                <w:lang w:eastAsia="zh-CN"/>
              </w:rPr>
            </w:pPr>
          </w:p>
          <w:p w14:paraId="15FE3F9D"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55DB36FC" w14:textId="77777777" w:rsidR="00A50935" w:rsidRPr="00A50935" w:rsidRDefault="00A50935" w:rsidP="00A50935">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A50935" w:rsidRPr="00A50935" w14:paraId="3CBD5779" w14:textId="77777777" w:rsidTr="00A50935">
              <w:trPr>
                <w:jc w:val="center"/>
              </w:trPr>
              <w:tc>
                <w:tcPr>
                  <w:tcW w:w="1926" w:type="dxa"/>
                </w:tcPr>
                <w:p w14:paraId="55D9504A" w14:textId="77777777" w:rsidR="00A50935" w:rsidRPr="00A50935" w:rsidRDefault="00A50935" w:rsidP="00A50935">
                  <w:pPr>
                    <w:jc w:val="center"/>
                    <w:rPr>
                      <w:b/>
                      <w:sz w:val="20"/>
                      <w:szCs w:val="20"/>
                    </w:rPr>
                  </w:pPr>
                  <w:r w:rsidRPr="00A50935">
                    <w:rPr>
                      <w:b/>
                      <w:sz w:val="20"/>
                      <w:szCs w:val="20"/>
                    </w:rPr>
                    <w:t>Operation in sequence</w:t>
                  </w:r>
                </w:p>
              </w:tc>
              <w:tc>
                <w:tcPr>
                  <w:tcW w:w="3314" w:type="dxa"/>
                </w:tcPr>
                <w:p w14:paraId="0CEA128F" w14:textId="77777777" w:rsidR="00A50935" w:rsidRPr="00A50935" w:rsidRDefault="00A50935" w:rsidP="00A50935">
                  <w:pPr>
                    <w:jc w:val="center"/>
                    <w:rPr>
                      <w:b/>
                      <w:sz w:val="20"/>
                      <w:szCs w:val="20"/>
                    </w:rPr>
                  </w:pPr>
                  <w:r w:rsidRPr="00A50935">
                    <w:rPr>
                      <w:b/>
                      <w:sz w:val="20"/>
                      <w:szCs w:val="20"/>
                    </w:rPr>
                    <w:t>Purpose</w:t>
                  </w:r>
                </w:p>
              </w:tc>
              <w:tc>
                <w:tcPr>
                  <w:tcW w:w="1157" w:type="dxa"/>
                </w:tcPr>
                <w:p w14:paraId="0AD6AC1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6895251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4B82D487" w14:textId="77777777" w:rsidTr="00A50935">
              <w:trPr>
                <w:jc w:val="center"/>
              </w:trPr>
              <w:tc>
                <w:tcPr>
                  <w:tcW w:w="1926" w:type="dxa"/>
                </w:tcPr>
                <w:p w14:paraId="46D18E8E" w14:textId="77777777" w:rsidR="00A50935" w:rsidRPr="00A50935" w:rsidRDefault="00A50935" w:rsidP="00A50935">
                  <w:pPr>
                    <w:jc w:val="center"/>
                    <w:rPr>
                      <w:sz w:val="20"/>
                      <w:szCs w:val="20"/>
                    </w:rPr>
                  </w:pPr>
                  <w:r w:rsidRPr="00A50935">
                    <w:rPr>
                      <w:sz w:val="20"/>
                      <w:szCs w:val="20"/>
                    </w:rPr>
                    <w:t>SSB proc.</w:t>
                  </w:r>
                </w:p>
              </w:tc>
              <w:tc>
                <w:tcPr>
                  <w:tcW w:w="3314" w:type="dxa"/>
                </w:tcPr>
                <w:p w14:paraId="7056B001" w14:textId="77777777" w:rsidR="00A50935" w:rsidRPr="00A50935" w:rsidRDefault="00A50935" w:rsidP="00A50935">
                  <w:pPr>
                    <w:rPr>
                      <w:sz w:val="20"/>
                      <w:szCs w:val="20"/>
                    </w:rPr>
                  </w:pPr>
                  <w:r w:rsidRPr="00A50935">
                    <w:rPr>
                      <w:sz w:val="20"/>
                      <w:szCs w:val="20"/>
                    </w:rPr>
                    <w:t>AGC, Coarse/fine synchronization, serving-cell/intra-freq. RRM measurement.</w:t>
                  </w:r>
                  <w:r w:rsidRPr="00A50935">
                    <w:rPr>
                      <w:sz w:val="20"/>
                      <w:szCs w:val="20"/>
                    </w:rPr>
                    <w:br/>
                    <w:t>Note: Due to no a prior of SINR change, assume the same 1</w:t>
                  </w:r>
                  <w:r w:rsidRPr="00A50935">
                    <w:rPr>
                      <w:sz w:val="20"/>
                      <w:szCs w:val="20"/>
                      <w:vertAlign w:val="superscript"/>
                    </w:rPr>
                    <w:t>st</w:t>
                  </w:r>
                  <w:r w:rsidRPr="00A50935">
                    <w:rPr>
                      <w:sz w:val="20"/>
                      <w:szCs w:val="20"/>
                    </w:rPr>
                    <w:t xml:space="preserve"> SSB timing w.r.t. PO as the case where SINR is not high</w:t>
                  </w:r>
                </w:p>
              </w:tc>
              <w:tc>
                <w:tcPr>
                  <w:tcW w:w="1157" w:type="dxa"/>
                </w:tcPr>
                <w:p w14:paraId="48AB0F13" w14:textId="77777777" w:rsidR="00A50935" w:rsidRPr="00A50935" w:rsidRDefault="00A50935" w:rsidP="00A50935">
                  <w:pPr>
                    <w:jc w:val="center"/>
                    <w:rPr>
                      <w:sz w:val="20"/>
                      <w:szCs w:val="20"/>
                    </w:rPr>
                  </w:pPr>
                  <w:r w:rsidRPr="00A50935">
                    <w:rPr>
                      <w:sz w:val="20"/>
                      <w:szCs w:val="20"/>
                    </w:rPr>
                    <w:t>2</w:t>
                  </w:r>
                </w:p>
              </w:tc>
              <w:tc>
                <w:tcPr>
                  <w:tcW w:w="2387" w:type="dxa"/>
                </w:tcPr>
                <w:p w14:paraId="656E175A" w14:textId="77777777" w:rsidR="00A50935" w:rsidRPr="00A50935" w:rsidRDefault="00A50935" w:rsidP="00A50935">
                  <w:pPr>
                    <w:jc w:val="center"/>
                    <w:rPr>
                      <w:sz w:val="20"/>
                      <w:szCs w:val="20"/>
                    </w:rPr>
                  </w:pPr>
                  <w:r w:rsidRPr="00A50935">
                    <w:rPr>
                      <w:color w:val="FF0000"/>
                      <w:sz w:val="20"/>
                      <w:szCs w:val="20"/>
                    </w:rPr>
                    <w:t xml:space="preserve">50*2 + </w:t>
                  </w:r>
                  <w:r w:rsidRPr="00A50935">
                    <w:rPr>
                      <w:sz w:val="20"/>
                      <w:szCs w:val="20"/>
                    </w:rPr>
                    <w:t xml:space="preserve">60 * 2 </w:t>
                  </w:r>
                </w:p>
              </w:tc>
            </w:tr>
            <w:tr w:rsidR="00A50935" w:rsidRPr="00A50935" w14:paraId="4664FA25" w14:textId="77777777" w:rsidTr="00A50935">
              <w:trPr>
                <w:jc w:val="center"/>
              </w:trPr>
              <w:tc>
                <w:tcPr>
                  <w:tcW w:w="1926" w:type="dxa"/>
                </w:tcPr>
                <w:p w14:paraId="75200A0B" w14:textId="77777777" w:rsidR="00A50935" w:rsidRPr="00A50935" w:rsidRDefault="00A50935" w:rsidP="00A50935">
                  <w:pPr>
                    <w:jc w:val="center"/>
                    <w:rPr>
                      <w:sz w:val="20"/>
                      <w:szCs w:val="20"/>
                    </w:rPr>
                  </w:pPr>
                  <w:r w:rsidRPr="00A50935">
                    <w:rPr>
                      <w:sz w:val="20"/>
                      <w:szCs w:val="20"/>
                    </w:rPr>
                    <w:t>Light sleep</w:t>
                  </w:r>
                </w:p>
              </w:tc>
              <w:tc>
                <w:tcPr>
                  <w:tcW w:w="3314" w:type="dxa"/>
                </w:tcPr>
                <w:p w14:paraId="692E4161" w14:textId="77777777" w:rsidR="00A50935" w:rsidRPr="00A50935" w:rsidRDefault="00A50935" w:rsidP="00A50935">
                  <w:pPr>
                    <w:rPr>
                      <w:sz w:val="20"/>
                      <w:szCs w:val="20"/>
                    </w:rPr>
                  </w:pPr>
                  <w:r w:rsidRPr="00A50935">
                    <w:rPr>
                      <w:sz w:val="20"/>
                      <w:szCs w:val="20"/>
                    </w:rPr>
                    <w:t>Power saving</w:t>
                  </w:r>
                </w:p>
              </w:tc>
              <w:tc>
                <w:tcPr>
                  <w:tcW w:w="1157" w:type="dxa"/>
                </w:tcPr>
                <w:p w14:paraId="2E8F09F8" w14:textId="77777777" w:rsidR="00A50935" w:rsidRPr="00A50935" w:rsidRDefault="00A50935" w:rsidP="00A50935">
                  <w:pPr>
                    <w:jc w:val="center"/>
                    <w:rPr>
                      <w:strike/>
                      <w:sz w:val="20"/>
                      <w:szCs w:val="20"/>
                    </w:rPr>
                  </w:pPr>
                  <w:r w:rsidRPr="00A50935">
                    <w:rPr>
                      <w:strike/>
                      <w:color w:val="FF0000"/>
                      <w:sz w:val="20"/>
                      <w:szCs w:val="20"/>
                    </w:rPr>
                    <w:t xml:space="preserve">48 </w:t>
                  </w:r>
                  <w:r w:rsidRPr="00A50935">
                    <w:rPr>
                      <w:color w:val="FF0000"/>
                      <w:sz w:val="20"/>
                      <w:szCs w:val="20"/>
                    </w:rPr>
                    <w:t>18</w:t>
                  </w:r>
                </w:p>
              </w:tc>
              <w:tc>
                <w:tcPr>
                  <w:tcW w:w="2387" w:type="dxa"/>
                </w:tcPr>
                <w:p w14:paraId="407E3FDE" w14:textId="77777777" w:rsidR="00A50935" w:rsidRPr="00A50935" w:rsidRDefault="00A50935" w:rsidP="00A50935">
                  <w:pPr>
                    <w:jc w:val="center"/>
                    <w:rPr>
                      <w:sz w:val="20"/>
                      <w:szCs w:val="20"/>
                    </w:rPr>
                  </w:pPr>
                  <w:r w:rsidRPr="00A50935">
                    <w:rPr>
                      <w:sz w:val="20"/>
                      <w:szCs w:val="20"/>
                    </w:rPr>
                    <w:t xml:space="preserve">20 * </w:t>
                  </w:r>
                  <w:r w:rsidRPr="00A50935">
                    <w:rPr>
                      <w:strike/>
                      <w:color w:val="FF0000"/>
                      <w:sz w:val="20"/>
                      <w:szCs w:val="20"/>
                    </w:rPr>
                    <w:t>48</w:t>
                  </w:r>
                  <w:r w:rsidRPr="00A50935">
                    <w:rPr>
                      <w:color w:val="FF0000"/>
                      <w:sz w:val="20"/>
                      <w:szCs w:val="20"/>
                    </w:rPr>
                    <w:t>18</w:t>
                  </w:r>
                  <w:r w:rsidRPr="00A50935">
                    <w:rPr>
                      <w:sz w:val="20"/>
                      <w:szCs w:val="20"/>
                    </w:rPr>
                    <w:t xml:space="preserve"> + 100</w:t>
                  </w:r>
                </w:p>
              </w:tc>
            </w:tr>
            <w:tr w:rsidR="00A50935" w:rsidRPr="00A50935" w14:paraId="2045A07B" w14:textId="77777777" w:rsidTr="00A50935">
              <w:trPr>
                <w:jc w:val="center"/>
              </w:trPr>
              <w:tc>
                <w:tcPr>
                  <w:tcW w:w="1926" w:type="dxa"/>
                </w:tcPr>
                <w:p w14:paraId="2ADD36C2"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038A77BD" w14:textId="77777777" w:rsidR="00A50935" w:rsidRPr="00A50935" w:rsidRDefault="00A50935" w:rsidP="00A50935">
                  <w:pPr>
                    <w:rPr>
                      <w:sz w:val="20"/>
                      <w:szCs w:val="20"/>
                    </w:rPr>
                  </w:pPr>
                  <w:r w:rsidRPr="00A50935">
                    <w:rPr>
                      <w:color w:val="FF0000"/>
                      <w:sz w:val="20"/>
                      <w:szCs w:val="20"/>
                    </w:rPr>
                    <w:t>1ms</w:t>
                  </w:r>
                  <w:r w:rsidRPr="00A50935">
                    <w:rPr>
                      <w:color w:val="FF0000"/>
                      <w:sz w:val="20"/>
                      <w:szCs w:val="20"/>
                      <w:vertAlign w:val="superscript"/>
                    </w:rPr>
                    <w:t>note1</w:t>
                  </w:r>
                  <w:r w:rsidRPr="00A50935">
                    <w:rPr>
                      <w:color w:val="FF0000"/>
                      <w:sz w:val="20"/>
                      <w:szCs w:val="20"/>
                    </w:rPr>
                    <w:t xml:space="preserve"> out of 4ms configured POs for effective </w:t>
                  </w:r>
                  <w:r w:rsidRPr="00A50935">
                    <w:rPr>
                      <w:sz w:val="20"/>
                      <w:szCs w:val="20"/>
                    </w:rPr>
                    <w:t>Paging control proc. and data proc. (if paged); 2 slots for more efficient reception</w:t>
                  </w:r>
                </w:p>
                <w:p w14:paraId="7220372B" w14:textId="77777777" w:rsidR="00A50935" w:rsidRPr="00A50935" w:rsidRDefault="00A50935" w:rsidP="00A50935">
                  <w:pPr>
                    <w:rPr>
                      <w:sz w:val="20"/>
                      <w:szCs w:val="20"/>
                    </w:rPr>
                  </w:pPr>
                </w:p>
                <w:p w14:paraId="58F15E96" w14:textId="77777777" w:rsidR="00A50935" w:rsidRPr="00A50935" w:rsidRDefault="00A50935" w:rsidP="00A50935">
                  <w:pPr>
                    <w:rPr>
                      <w:sz w:val="20"/>
                      <w:szCs w:val="20"/>
                    </w:rPr>
                  </w:pPr>
                  <w:r w:rsidRPr="00A50935">
                    <w:rPr>
                      <w:color w:val="FF0000"/>
                      <w:sz w:val="20"/>
                      <w:szCs w:val="20"/>
                    </w:rPr>
                    <w:t xml:space="preserve">Note1: UE processes partial POs for efficient reception and UE stays micro-sleep for remaining duration. </w:t>
                  </w:r>
                </w:p>
              </w:tc>
              <w:tc>
                <w:tcPr>
                  <w:tcW w:w="1157" w:type="dxa"/>
                </w:tcPr>
                <w:p w14:paraId="3EC684F9" w14:textId="77777777" w:rsidR="00A50935" w:rsidRPr="00A50935" w:rsidRDefault="00A50935" w:rsidP="00A50935">
                  <w:pPr>
                    <w:jc w:val="center"/>
                    <w:rPr>
                      <w:color w:val="FF0000"/>
                      <w:sz w:val="20"/>
                      <w:szCs w:val="20"/>
                    </w:rPr>
                  </w:pPr>
                  <w:r w:rsidRPr="00A50935">
                    <w:rPr>
                      <w:strike/>
                      <w:color w:val="FF0000"/>
                      <w:sz w:val="20"/>
                      <w:szCs w:val="20"/>
                    </w:rPr>
                    <w:t>1</w:t>
                  </w:r>
                  <w:r w:rsidRPr="00A50935">
                    <w:rPr>
                      <w:sz w:val="20"/>
                      <w:szCs w:val="20"/>
                    </w:rPr>
                    <w:t xml:space="preserve">  </w:t>
                  </w:r>
                  <w:r w:rsidRPr="00A50935">
                    <w:rPr>
                      <w:color w:val="FF0000"/>
                      <w:sz w:val="20"/>
                      <w:szCs w:val="20"/>
                    </w:rPr>
                    <w:t>4</w:t>
                  </w:r>
                </w:p>
              </w:tc>
              <w:tc>
                <w:tcPr>
                  <w:tcW w:w="2387" w:type="dxa"/>
                </w:tcPr>
                <w:p w14:paraId="60E80E2F" w14:textId="77777777" w:rsidR="00A50935" w:rsidRPr="00A50935" w:rsidRDefault="00A50935" w:rsidP="00A50935">
                  <w:pPr>
                    <w:rPr>
                      <w:strike/>
                      <w:sz w:val="20"/>
                      <w:szCs w:val="20"/>
                    </w:rPr>
                  </w:pPr>
                  <w:r w:rsidRPr="00A50935">
                    <w:rPr>
                      <w:sz w:val="20"/>
                      <w:szCs w:val="20"/>
                    </w:rPr>
                    <w:t xml:space="preserve">Not paged: </w:t>
                  </w:r>
                  <w:r w:rsidRPr="00A50935">
                    <w:rPr>
                      <w:strike/>
                      <w:sz w:val="20"/>
                      <w:szCs w:val="20"/>
                    </w:rPr>
                    <w:t>50 * 1</w:t>
                  </w:r>
                </w:p>
                <w:p w14:paraId="41751716" w14:textId="77777777" w:rsidR="00A50935" w:rsidRPr="00A50935" w:rsidRDefault="00A50935" w:rsidP="00A50935">
                  <w:pPr>
                    <w:rPr>
                      <w:sz w:val="20"/>
                      <w:szCs w:val="20"/>
                    </w:rPr>
                  </w:pPr>
                  <w:r w:rsidRPr="00A50935">
                    <w:rPr>
                      <w:color w:val="FF0000"/>
                      <w:sz w:val="20"/>
                      <w:szCs w:val="20"/>
                    </w:rPr>
                    <w:t>50*1 + 35*3 = 155</w:t>
                  </w:r>
                </w:p>
                <w:p w14:paraId="4403840E" w14:textId="77777777" w:rsidR="00A50935" w:rsidRPr="00A50935" w:rsidRDefault="00A50935" w:rsidP="00A50935">
                  <w:pPr>
                    <w:rPr>
                      <w:sz w:val="20"/>
                      <w:szCs w:val="20"/>
                    </w:rPr>
                  </w:pPr>
                </w:p>
                <w:p w14:paraId="55EDD77D" w14:textId="77777777" w:rsidR="00A50935" w:rsidRPr="00A50935" w:rsidRDefault="00A50935" w:rsidP="00A50935">
                  <w:pPr>
                    <w:rPr>
                      <w:sz w:val="20"/>
                      <w:szCs w:val="20"/>
                    </w:rPr>
                  </w:pPr>
                  <w:r w:rsidRPr="00A50935">
                    <w:rPr>
                      <w:sz w:val="20"/>
                      <w:szCs w:val="20"/>
                    </w:rPr>
                    <w:t xml:space="preserve">Paged: </w:t>
                  </w:r>
                  <w:r w:rsidRPr="00A50935">
                    <w:rPr>
                      <w:strike/>
                      <w:color w:val="FF0000"/>
                      <w:sz w:val="20"/>
                      <w:szCs w:val="20"/>
                    </w:rPr>
                    <w:t>120 * 1</w:t>
                  </w:r>
                  <w:r w:rsidRPr="00A50935">
                    <w:rPr>
                      <w:color w:val="FF0000"/>
                      <w:sz w:val="20"/>
                      <w:szCs w:val="20"/>
                    </w:rPr>
                    <w:t xml:space="preserve"> </w:t>
                  </w:r>
                  <w:r w:rsidRPr="00A50935">
                    <w:rPr>
                      <w:sz w:val="20"/>
                      <w:szCs w:val="20"/>
                    </w:rPr>
                    <w:t xml:space="preserve">(subject to group paging rate, </w:t>
                  </w:r>
                  <w:r w:rsidRPr="00A50935">
                    <w:rPr>
                      <w:i/>
                      <w:sz w:val="20"/>
                      <w:szCs w:val="20"/>
                    </w:rPr>
                    <w:t>P</w:t>
                  </w:r>
                  <w:r w:rsidRPr="00A50935">
                    <w:rPr>
                      <w:sz w:val="20"/>
                      <w:szCs w:val="20"/>
                    </w:rPr>
                    <w:t>)</w:t>
                  </w:r>
                </w:p>
                <w:p w14:paraId="2070BE6A" w14:textId="77777777" w:rsidR="00A50935" w:rsidRPr="00A50935" w:rsidRDefault="00A50935" w:rsidP="00A50935">
                  <w:pPr>
                    <w:rPr>
                      <w:sz w:val="20"/>
                      <w:szCs w:val="20"/>
                    </w:rPr>
                  </w:pPr>
                  <w:r w:rsidRPr="00A50935">
                    <w:rPr>
                      <w:color w:val="FF0000"/>
                      <w:sz w:val="20"/>
                      <w:szCs w:val="20"/>
                    </w:rPr>
                    <w:t>120*1 + 35*3 = 225</w:t>
                  </w:r>
                </w:p>
              </w:tc>
            </w:tr>
            <w:tr w:rsidR="00A50935" w:rsidRPr="00A50935" w14:paraId="1427ECFF" w14:textId="77777777" w:rsidTr="00A50935">
              <w:trPr>
                <w:jc w:val="center"/>
              </w:trPr>
              <w:tc>
                <w:tcPr>
                  <w:tcW w:w="1926" w:type="dxa"/>
                </w:tcPr>
                <w:p w14:paraId="2A2A5C76" w14:textId="77777777" w:rsidR="00A50935" w:rsidRPr="00A50935" w:rsidRDefault="00A50935" w:rsidP="00A50935">
                  <w:pPr>
                    <w:jc w:val="center"/>
                    <w:rPr>
                      <w:sz w:val="20"/>
                      <w:szCs w:val="20"/>
                    </w:rPr>
                  </w:pPr>
                  <w:r w:rsidRPr="00A50935">
                    <w:rPr>
                      <w:sz w:val="20"/>
                      <w:szCs w:val="20"/>
                    </w:rPr>
                    <w:t>Deep sleep</w:t>
                  </w:r>
                </w:p>
              </w:tc>
              <w:tc>
                <w:tcPr>
                  <w:tcW w:w="3314" w:type="dxa"/>
                </w:tcPr>
                <w:p w14:paraId="3629E32D" w14:textId="77777777" w:rsidR="00A50935" w:rsidRPr="00A50935" w:rsidRDefault="00A50935" w:rsidP="00A50935">
                  <w:pPr>
                    <w:rPr>
                      <w:sz w:val="20"/>
                      <w:szCs w:val="20"/>
                    </w:rPr>
                  </w:pPr>
                  <w:r w:rsidRPr="00A50935">
                    <w:rPr>
                      <w:sz w:val="20"/>
                      <w:szCs w:val="20"/>
                    </w:rPr>
                    <w:t>Power saving</w:t>
                  </w:r>
                </w:p>
              </w:tc>
              <w:tc>
                <w:tcPr>
                  <w:tcW w:w="1157" w:type="dxa"/>
                </w:tcPr>
                <w:p w14:paraId="7FFCF3AF" w14:textId="77777777" w:rsidR="00A50935" w:rsidRPr="00A50935" w:rsidRDefault="00A50935" w:rsidP="00A50935">
                  <w:pPr>
                    <w:jc w:val="center"/>
                    <w:rPr>
                      <w:strike/>
                      <w:color w:val="FF0000"/>
                      <w:sz w:val="20"/>
                      <w:szCs w:val="20"/>
                    </w:rPr>
                  </w:pPr>
                  <w:r w:rsidRPr="00A50935">
                    <w:rPr>
                      <w:strike/>
                      <w:color w:val="FF0000"/>
                      <w:sz w:val="20"/>
                      <w:szCs w:val="20"/>
                    </w:rPr>
                    <w:t>1229</w:t>
                  </w:r>
                </w:p>
                <w:p w14:paraId="261D8593" w14:textId="77777777" w:rsidR="00A50935" w:rsidRPr="00A50935" w:rsidRDefault="00A50935" w:rsidP="00A50935">
                  <w:pPr>
                    <w:jc w:val="center"/>
                    <w:rPr>
                      <w:sz w:val="20"/>
                      <w:szCs w:val="20"/>
                    </w:rPr>
                  </w:pPr>
                  <w:r w:rsidRPr="00A50935">
                    <w:rPr>
                      <w:color w:val="FF0000"/>
                      <w:sz w:val="20"/>
                      <w:szCs w:val="20"/>
                    </w:rPr>
                    <w:t>1246</w:t>
                  </w:r>
                </w:p>
              </w:tc>
              <w:tc>
                <w:tcPr>
                  <w:tcW w:w="2387" w:type="dxa"/>
                </w:tcPr>
                <w:p w14:paraId="559A1BC3" w14:textId="77777777" w:rsidR="00A50935" w:rsidRPr="00A50935" w:rsidRDefault="00A50935" w:rsidP="00A50935">
                  <w:pPr>
                    <w:jc w:val="center"/>
                    <w:rPr>
                      <w:sz w:val="20"/>
                      <w:szCs w:val="20"/>
                    </w:rPr>
                  </w:pPr>
                  <w:r w:rsidRPr="00A50935">
                    <w:rPr>
                      <w:sz w:val="20"/>
                      <w:szCs w:val="20"/>
                    </w:rPr>
                    <w:t xml:space="preserve">1 * </w:t>
                  </w:r>
                  <w:r w:rsidRPr="00A50935">
                    <w:rPr>
                      <w:strike/>
                      <w:color w:val="FF0000"/>
                      <w:sz w:val="20"/>
                      <w:szCs w:val="20"/>
                    </w:rPr>
                    <w:t>1229</w:t>
                  </w:r>
                  <w:r w:rsidRPr="00A50935">
                    <w:rPr>
                      <w:color w:val="FF0000"/>
                      <w:sz w:val="20"/>
                      <w:szCs w:val="20"/>
                    </w:rPr>
                    <w:t>1246</w:t>
                  </w:r>
                  <w:r w:rsidRPr="00A50935">
                    <w:rPr>
                      <w:sz w:val="20"/>
                      <w:szCs w:val="20"/>
                    </w:rPr>
                    <w:t xml:space="preserve"> + 450</w:t>
                  </w:r>
                </w:p>
              </w:tc>
            </w:tr>
            <w:tr w:rsidR="00A50935" w:rsidRPr="00A50935" w14:paraId="169C01E9" w14:textId="77777777" w:rsidTr="00A50935">
              <w:trPr>
                <w:jc w:val="center"/>
              </w:trPr>
              <w:tc>
                <w:tcPr>
                  <w:tcW w:w="5240" w:type="dxa"/>
                  <w:gridSpan w:val="2"/>
                </w:tcPr>
                <w:p w14:paraId="5ABBAE5A" w14:textId="77777777" w:rsidR="00A50935" w:rsidRPr="00A50935" w:rsidRDefault="00A50935" w:rsidP="00A50935">
                  <w:pPr>
                    <w:jc w:val="center"/>
                    <w:rPr>
                      <w:b/>
                      <w:sz w:val="20"/>
                      <w:szCs w:val="20"/>
                    </w:rPr>
                  </w:pPr>
                  <w:r w:rsidRPr="00A50935">
                    <w:rPr>
                      <w:b/>
                      <w:sz w:val="20"/>
                      <w:szCs w:val="20"/>
                    </w:rPr>
                    <w:lastRenderedPageBreak/>
                    <w:t>Total</w:t>
                  </w:r>
                </w:p>
              </w:tc>
              <w:tc>
                <w:tcPr>
                  <w:tcW w:w="1157" w:type="dxa"/>
                </w:tcPr>
                <w:p w14:paraId="6D1CA9FB" w14:textId="77777777" w:rsidR="00A50935" w:rsidRPr="00A50935" w:rsidRDefault="00A50935" w:rsidP="00A50935">
                  <w:pPr>
                    <w:jc w:val="center"/>
                    <w:rPr>
                      <w:sz w:val="20"/>
                      <w:szCs w:val="20"/>
                    </w:rPr>
                  </w:pPr>
                  <w:r w:rsidRPr="00A50935">
                    <w:rPr>
                      <w:sz w:val="20"/>
                      <w:szCs w:val="20"/>
                    </w:rPr>
                    <w:t>1280</w:t>
                  </w:r>
                </w:p>
              </w:tc>
              <w:tc>
                <w:tcPr>
                  <w:tcW w:w="2387" w:type="dxa"/>
                </w:tcPr>
                <w:p w14:paraId="7FB1E29D" w14:textId="77777777" w:rsidR="00A50935" w:rsidRPr="00A50935" w:rsidRDefault="00A50935" w:rsidP="00A50935">
                  <w:pPr>
                    <w:jc w:val="center"/>
                    <w:rPr>
                      <w:strike/>
                      <w:sz w:val="20"/>
                      <w:szCs w:val="20"/>
                    </w:rPr>
                  </w:pPr>
                  <w:r w:rsidRPr="00A50935">
                    <w:rPr>
                      <w:strike/>
                      <w:sz w:val="20"/>
                      <w:szCs w:val="20"/>
                    </w:rPr>
                    <w:t>50 * (1-</w:t>
                  </w:r>
                  <w:r w:rsidRPr="00A50935">
                    <w:rPr>
                      <w:i/>
                      <w:strike/>
                      <w:sz w:val="20"/>
                      <w:szCs w:val="20"/>
                    </w:rPr>
                    <w:t>P</w:t>
                  </w:r>
                  <w:r w:rsidRPr="00A50935">
                    <w:rPr>
                      <w:strike/>
                      <w:sz w:val="20"/>
                      <w:szCs w:val="20"/>
                    </w:rPr>
                    <w:t xml:space="preserve">) + 120 * </w:t>
                  </w:r>
                  <w:r w:rsidRPr="00A50935">
                    <w:rPr>
                      <w:i/>
                      <w:strike/>
                      <w:sz w:val="20"/>
                      <w:szCs w:val="20"/>
                    </w:rPr>
                    <w:t>P</w:t>
                  </w:r>
                  <w:r w:rsidRPr="00A50935">
                    <w:rPr>
                      <w:strike/>
                      <w:sz w:val="20"/>
                      <w:szCs w:val="20"/>
                    </w:rPr>
                    <w:t xml:space="preserve"> + 2859</w:t>
                  </w:r>
                </w:p>
                <w:p w14:paraId="664F988B" w14:textId="77777777" w:rsidR="00A50935" w:rsidRPr="00A50935" w:rsidRDefault="00A50935" w:rsidP="00A50935">
                  <w:pPr>
                    <w:jc w:val="center"/>
                    <w:rPr>
                      <w:sz w:val="20"/>
                      <w:szCs w:val="20"/>
                    </w:rPr>
                  </w:pPr>
                  <w:r w:rsidRPr="00A50935">
                    <w:rPr>
                      <w:color w:val="FF0000"/>
                      <w:sz w:val="20"/>
                      <w:szCs w:val="20"/>
                    </w:rPr>
                    <w:t>155*(1-P) + 225*P + 2375</w:t>
                  </w:r>
                </w:p>
              </w:tc>
            </w:tr>
            <w:tr w:rsidR="00A50935" w:rsidRPr="00A50935" w14:paraId="3CAC1C29" w14:textId="77777777" w:rsidTr="00A50935">
              <w:trPr>
                <w:jc w:val="center"/>
              </w:trPr>
              <w:tc>
                <w:tcPr>
                  <w:tcW w:w="8784" w:type="dxa"/>
                  <w:gridSpan w:val="4"/>
                </w:tcPr>
                <w:p w14:paraId="7A021352"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31C135F9" w14:textId="77777777" w:rsidR="00A50935" w:rsidRPr="00A50935" w:rsidRDefault="00A50935" w:rsidP="00A50935">
            <w:pPr>
              <w:rPr>
                <w:sz w:val="20"/>
                <w:szCs w:val="20"/>
                <w:lang w:eastAsia="zh-CN"/>
              </w:rPr>
            </w:pPr>
          </w:p>
          <w:p w14:paraId="2CE26D70" w14:textId="77777777" w:rsidR="00A50935" w:rsidRPr="00A50935" w:rsidRDefault="00A50935" w:rsidP="00A50935">
            <w:pPr>
              <w:rPr>
                <w:rFonts w:eastAsia="Malgun Gothic"/>
                <w:sz w:val="20"/>
                <w:szCs w:val="20"/>
                <w:lang w:eastAsia="ko-KR"/>
              </w:rPr>
            </w:pPr>
          </w:p>
        </w:tc>
      </w:tr>
      <w:tr w:rsidR="00FF2B2E" w14:paraId="170B544D" w14:textId="77777777" w:rsidTr="00BB3809">
        <w:tc>
          <w:tcPr>
            <w:tcW w:w="1555" w:type="dxa"/>
          </w:tcPr>
          <w:p w14:paraId="14CFEBA0" w14:textId="4FA9ECE6" w:rsidR="00FF2B2E" w:rsidRPr="00FF2B2E" w:rsidRDefault="00FF2B2E" w:rsidP="00FF2B2E">
            <w:pPr>
              <w:rPr>
                <w:rFonts w:eastAsia="Malgun Gothic"/>
                <w:sz w:val="20"/>
                <w:szCs w:val="20"/>
                <w:lang w:eastAsia="ko-KR"/>
              </w:rPr>
            </w:pPr>
            <w:r w:rsidRPr="00FF2B2E">
              <w:rPr>
                <w:sz w:val="20"/>
                <w:szCs w:val="20"/>
                <w:lang w:eastAsia="zh-CN"/>
              </w:rPr>
              <w:lastRenderedPageBreak/>
              <w:t>Ericsson</w:t>
            </w:r>
          </w:p>
        </w:tc>
        <w:tc>
          <w:tcPr>
            <w:tcW w:w="8902" w:type="dxa"/>
          </w:tcPr>
          <w:p w14:paraId="44F2011C" w14:textId="77777777" w:rsidR="00FF2B2E" w:rsidRPr="00FF2B2E" w:rsidRDefault="00FF2B2E" w:rsidP="00FF2B2E">
            <w:pPr>
              <w:rPr>
                <w:rFonts w:asciiTheme="minorHAnsi" w:hAnsiTheme="minorHAnsi"/>
                <w:sz w:val="20"/>
                <w:szCs w:val="20"/>
                <w:lang w:eastAsia="zh-CN"/>
              </w:rPr>
            </w:pPr>
            <w:r w:rsidRPr="00FF2B2E">
              <w:rPr>
                <w:rFonts w:asciiTheme="minorHAnsi" w:hAnsiTheme="minorHAnsi"/>
                <w:sz w:val="20"/>
                <w:szCs w:val="20"/>
                <w:lang w:eastAsia="zh-CN"/>
              </w:rPr>
              <w:t xml:space="preserve">P2 : </w:t>
            </w:r>
          </w:p>
          <w:p w14:paraId="13215994" w14:textId="12DD00E1" w:rsidR="00FF2B2E" w:rsidRPr="00FF2B2E" w:rsidRDefault="00FF2B2E" w:rsidP="00FF2B2E">
            <w:pPr>
              <w:pStyle w:val="ListParagraph"/>
              <w:numPr>
                <w:ilvl w:val="0"/>
                <w:numId w:val="41"/>
              </w:numPr>
              <w:rPr>
                <w:sz w:val="20"/>
                <w:szCs w:val="20"/>
              </w:rPr>
            </w:pPr>
            <w:r w:rsidRPr="00FF2B2E">
              <w:rPr>
                <w:sz w:val="20"/>
                <w:szCs w:val="20"/>
              </w:rPr>
              <w:t>The proposal should be updated to reflect that these are evaluation assumptions for study of paging enhancements</w:t>
            </w:r>
            <w:r>
              <w:rPr>
                <w:sz w:val="20"/>
                <w:szCs w:val="20"/>
              </w:rPr>
              <w:t xml:space="preserve"> to reduce unnecessary paging receptions</w:t>
            </w:r>
            <w:r w:rsidRPr="00FF2B2E">
              <w:rPr>
                <w:sz w:val="20"/>
                <w:szCs w:val="20"/>
              </w:rPr>
              <w:t xml:space="preserve">. </w:t>
            </w:r>
            <w:r>
              <w:rPr>
                <w:sz w:val="20"/>
                <w:szCs w:val="20"/>
              </w:rPr>
              <w:t xml:space="preserve">A sub-bullet should be added to </w:t>
            </w:r>
            <w:r w:rsidRPr="00FF2B2E">
              <w:rPr>
                <w:sz w:val="20"/>
                <w:szCs w:val="20"/>
              </w:rPr>
              <w:t xml:space="preserve">ask RAN2 feedback on any other I-DRX cycle length, e.g. such as extended DRX for RRC Inactive and/or Idle for reduced capability UE.  </w:t>
            </w:r>
          </w:p>
          <w:p w14:paraId="01764468" w14:textId="77777777" w:rsidR="00FF2B2E" w:rsidRPr="00FF2B2E" w:rsidRDefault="00FF2B2E" w:rsidP="00FF2B2E">
            <w:pPr>
              <w:rPr>
                <w:sz w:val="20"/>
                <w:szCs w:val="20"/>
              </w:rPr>
            </w:pPr>
            <w:r w:rsidRPr="00FF2B2E">
              <w:rPr>
                <w:sz w:val="20"/>
                <w:szCs w:val="20"/>
              </w:rPr>
              <w:t xml:space="preserve">P3 and P4: </w:t>
            </w:r>
          </w:p>
          <w:p w14:paraId="312B01C1" w14:textId="77777777" w:rsidR="00FF2B2E" w:rsidRPr="00FF2B2E" w:rsidRDefault="00FF2B2E" w:rsidP="00FF2B2E">
            <w:pPr>
              <w:pStyle w:val="ListParagraph"/>
              <w:numPr>
                <w:ilvl w:val="0"/>
                <w:numId w:val="41"/>
              </w:numPr>
              <w:rPr>
                <w:sz w:val="20"/>
                <w:szCs w:val="20"/>
              </w:rPr>
            </w:pPr>
            <w:r w:rsidRPr="00FF2B2E">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59EF16E4" w14:textId="26ED557F" w:rsidR="00FF2B2E" w:rsidRPr="00FF2B2E" w:rsidRDefault="00FF2B2E" w:rsidP="00FF2B2E">
            <w:pPr>
              <w:pStyle w:val="ListParagraph"/>
              <w:numPr>
                <w:ilvl w:val="0"/>
                <w:numId w:val="41"/>
              </w:numPr>
              <w:rPr>
                <w:sz w:val="20"/>
                <w:szCs w:val="20"/>
              </w:rPr>
            </w:pPr>
            <w:r w:rsidRPr="00FF2B2E">
              <w:rPr>
                <w:sz w:val="20"/>
                <w:szCs w:val="20"/>
              </w:rPr>
              <w:t xml:space="preserve">“When SNR is not high or for reduced capability UEs” </w:t>
            </w:r>
            <w:r>
              <w:rPr>
                <w:sz w:val="20"/>
                <w:szCs w:val="20"/>
              </w:rPr>
              <w:t xml:space="preserve"> - </w:t>
            </w:r>
            <w:r w:rsidRPr="00FF2B2E">
              <w:rPr>
                <w:sz w:val="20"/>
                <w:szCs w:val="20"/>
              </w:rPr>
              <w:t xml:space="preserve"> terminology should be clarified, especially it is unclear what is meant by “SNR is not high”. Also, for reduced capability UE, which aspect (e.g. complexity or power saving) of reduced capability UE is assumed for the evaluation ? </w:t>
            </w:r>
          </w:p>
          <w:p w14:paraId="444DFCA3" w14:textId="155A52D9" w:rsidR="00FF2B2E" w:rsidRDefault="00FF2B2E" w:rsidP="00FF2B2E">
            <w:pPr>
              <w:pStyle w:val="ListParagraph"/>
              <w:numPr>
                <w:ilvl w:val="0"/>
                <w:numId w:val="41"/>
              </w:numPr>
              <w:rPr>
                <w:sz w:val="20"/>
                <w:szCs w:val="20"/>
              </w:rPr>
            </w:pPr>
            <w:r w:rsidRPr="00FF2B2E">
              <w:rPr>
                <w:sz w:val="20"/>
                <w:szCs w:val="20"/>
              </w:rPr>
              <w:t>The evaluation should also consider the provision of potential TRS/CSI-RS occasion(s) available in connected mode to idle/inactive-mode UEs.</w:t>
            </w:r>
          </w:p>
          <w:p w14:paraId="45291830" w14:textId="04C152D0" w:rsidR="00566A21" w:rsidRPr="00FF2B2E" w:rsidRDefault="00566A21" w:rsidP="00FF2B2E">
            <w:pPr>
              <w:pStyle w:val="ListParagraph"/>
              <w:numPr>
                <w:ilvl w:val="0"/>
                <w:numId w:val="41"/>
              </w:numPr>
              <w:rPr>
                <w:sz w:val="20"/>
                <w:szCs w:val="20"/>
              </w:rPr>
            </w:pPr>
            <w:r>
              <w:rPr>
                <w:sz w:val="20"/>
                <w:szCs w:val="20"/>
              </w:rPr>
              <w:t>We will also need more time to check the numbers/purposes mentioned in the table.</w:t>
            </w:r>
          </w:p>
          <w:p w14:paraId="078F1452" w14:textId="77777777" w:rsidR="00FF2B2E" w:rsidRPr="00FF2B2E" w:rsidRDefault="00FF2B2E" w:rsidP="00FF2B2E">
            <w:pPr>
              <w:rPr>
                <w:rFonts w:asciiTheme="minorHAnsi" w:eastAsia="Malgun Gothic" w:hAnsiTheme="minorHAnsi"/>
                <w:sz w:val="20"/>
                <w:szCs w:val="20"/>
                <w:lang w:eastAsia="ko-KR"/>
              </w:rPr>
            </w:pPr>
          </w:p>
        </w:tc>
      </w:tr>
      <w:tr w:rsidR="00746B65" w14:paraId="3938B7C3" w14:textId="77777777" w:rsidTr="00052785">
        <w:tc>
          <w:tcPr>
            <w:tcW w:w="1555" w:type="dxa"/>
          </w:tcPr>
          <w:p w14:paraId="620D0AD8"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2965FC8D" w14:textId="77777777" w:rsidR="00746B65" w:rsidRDefault="00746B65" w:rsidP="00052785">
            <w:pPr>
              <w:rPr>
                <w:sz w:val="20"/>
                <w:szCs w:val="20"/>
                <w:lang w:eastAsia="zh-CN"/>
              </w:rPr>
            </w:pPr>
            <w:r>
              <w:rPr>
                <w:sz w:val="20"/>
                <w:szCs w:val="20"/>
                <w:lang w:eastAsia="zh-CN"/>
              </w:rPr>
              <w:t>Agree in principle.</w:t>
            </w:r>
          </w:p>
          <w:p w14:paraId="48967F45" w14:textId="77777777" w:rsidR="00746B65" w:rsidRDefault="00746B65" w:rsidP="00052785">
            <w:pPr>
              <w:rPr>
                <w:sz w:val="20"/>
                <w:szCs w:val="20"/>
                <w:lang w:eastAsia="zh-CN"/>
              </w:rPr>
            </w:pPr>
            <w:r>
              <w:rPr>
                <w:sz w:val="20"/>
                <w:szCs w:val="20"/>
                <w:lang w:eastAsia="zh-CN"/>
              </w:rPr>
              <w:t xml:space="preserve">For proposal 4 (high SINR UEs), 48ms Light sleep is assumed between SSB and PDCCH monitoring. Maybe the intension is to align the first SSB to measure for both high and low SINR. However, this could be reduced for high SINR UE considering one SSB for measurement is enough. Thus, the </w:t>
            </w:r>
            <w:r w:rsidRPr="00AE3705">
              <w:rPr>
                <w:sz w:val="20"/>
                <w:szCs w:val="20"/>
                <w:lang w:eastAsia="zh-CN"/>
              </w:rPr>
              <w:t xml:space="preserve">Light sleep between </w:t>
            </w:r>
            <w:r>
              <w:rPr>
                <w:sz w:val="20"/>
                <w:szCs w:val="20"/>
                <w:lang w:eastAsia="zh-CN"/>
              </w:rPr>
              <w:t>SSB and PDCCH monitoring could be less than 20ms, e.g., 8ms.</w:t>
            </w:r>
          </w:p>
          <w:p w14:paraId="509D4FEF" w14:textId="77777777" w:rsidR="00746B65" w:rsidRDefault="00746B65" w:rsidP="00052785">
            <w:pPr>
              <w:spacing w:line="256" w:lineRule="auto"/>
              <w:jc w:val="both"/>
              <w:rPr>
                <w:sz w:val="20"/>
                <w:szCs w:val="20"/>
                <w:lang w:eastAsia="zh-CN"/>
              </w:rPr>
            </w:pPr>
          </w:p>
          <w:p w14:paraId="3E1063CF" w14:textId="77777777" w:rsidR="00746B65" w:rsidRDefault="00746B65" w:rsidP="00052785">
            <w:pPr>
              <w:rPr>
                <w:sz w:val="20"/>
                <w:szCs w:val="20"/>
                <w:lang w:eastAsia="zh-CN"/>
              </w:rPr>
            </w:pPr>
            <w:r>
              <w:rPr>
                <w:sz w:val="20"/>
                <w:szCs w:val="20"/>
                <w:lang w:eastAsia="zh-CN"/>
              </w:rPr>
              <w:t>And  also we have two clarifications as follows,</w:t>
            </w:r>
          </w:p>
          <w:p w14:paraId="15D1C9D4" w14:textId="77777777" w:rsidR="00746B65" w:rsidRDefault="00746B65" w:rsidP="00052785">
            <w:pPr>
              <w:rPr>
                <w:sz w:val="20"/>
                <w:szCs w:val="20"/>
                <w:lang w:eastAsia="zh-CN"/>
              </w:rPr>
            </w:pPr>
            <w:r>
              <w:rPr>
                <w:sz w:val="20"/>
                <w:szCs w:val="20"/>
                <w:lang w:eastAsia="zh-CN"/>
              </w:rPr>
              <w:t>(1) it should be clarified for Redcap UEs whether the assumptions holds. Whether proposal 3 also applies to Redcap UEs.</w:t>
            </w:r>
          </w:p>
          <w:p w14:paraId="2C388463" w14:textId="77777777" w:rsidR="00746B65" w:rsidRDefault="00746B65" w:rsidP="00052785">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F3B908D" w14:textId="77777777" w:rsidR="00746B65" w:rsidRDefault="00746B65" w:rsidP="00746B65">
            <w:pPr>
              <w:pStyle w:val="ListParagraph"/>
              <w:numPr>
                <w:ilvl w:val="0"/>
                <w:numId w:val="43"/>
              </w:numPr>
              <w:spacing w:line="256" w:lineRule="auto"/>
              <w:jc w:val="both"/>
              <w:rPr>
                <w:sz w:val="20"/>
                <w:szCs w:val="20"/>
                <w:lang w:eastAsia="zh-CN"/>
              </w:rPr>
            </w:pPr>
            <w:r>
              <w:rPr>
                <w:sz w:val="20"/>
                <w:szCs w:val="20"/>
                <w:lang w:eastAsia="zh-CN"/>
              </w:rPr>
              <w:t>which is not configured with wake-up signal for IDLE/INACTIVE mode</w:t>
            </w:r>
          </w:p>
          <w:p w14:paraId="7B2528BE" w14:textId="77777777" w:rsidR="00746B65" w:rsidRDefault="00746B65" w:rsidP="00746B65">
            <w:pPr>
              <w:pStyle w:val="ListParagraph"/>
              <w:numPr>
                <w:ilvl w:val="0"/>
                <w:numId w:val="43"/>
              </w:numPr>
              <w:spacing w:line="256" w:lineRule="auto"/>
              <w:jc w:val="both"/>
              <w:rPr>
                <w:sz w:val="20"/>
                <w:szCs w:val="20"/>
                <w:lang w:eastAsia="zh-CN"/>
              </w:rPr>
            </w:pPr>
            <w:r>
              <w:rPr>
                <w:sz w:val="20"/>
                <w:szCs w:val="20"/>
                <w:lang w:eastAsia="zh-CN"/>
              </w:rPr>
              <w:t>which is not configured with RRM relaxation for serving cell in IDLE/INACTIVE mode</w:t>
            </w:r>
          </w:p>
          <w:p w14:paraId="5B98F1B7" w14:textId="77777777" w:rsidR="00746B65" w:rsidRDefault="00746B65" w:rsidP="00052785">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157DDA84" w14:textId="77777777" w:rsidR="00746B65" w:rsidRDefault="00746B65" w:rsidP="00052785">
            <w:pPr>
              <w:rPr>
                <w:sz w:val="20"/>
                <w:szCs w:val="20"/>
                <w:lang w:eastAsia="zh-CN"/>
              </w:rPr>
            </w:pPr>
          </w:p>
          <w:p w14:paraId="1834B60C" w14:textId="77777777" w:rsidR="00746B65" w:rsidRPr="005F2DFC" w:rsidRDefault="00746B65" w:rsidP="00052785">
            <w:pPr>
              <w:rPr>
                <w:rFonts w:asciiTheme="minorHAnsi" w:eastAsia="Malgun Gothic" w:hAnsiTheme="minorHAnsi"/>
                <w:lang w:eastAsia="ko-KR"/>
              </w:rPr>
            </w:pPr>
          </w:p>
        </w:tc>
      </w:tr>
      <w:tr w:rsidR="00AB549F" w14:paraId="5526356E" w14:textId="77777777" w:rsidTr="00BB3809">
        <w:tc>
          <w:tcPr>
            <w:tcW w:w="1555" w:type="dxa"/>
          </w:tcPr>
          <w:p w14:paraId="28ADBE87" w14:textId="39A1E953"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1380DE06" w14:textId="2A4D0112" w:rsidR="00AB549F" w:rsidRDefault="00AB549F" w:rsidP="00AB549F">
            <w:pPr>
              <w:pStyle w:val="ListParagraph"/>
              <w:numPr>
                <w:ilvl w:val="0"/>
                <w:numId w:val="46"/>
              </w:numPr>
              <w:rPr>
                <w:rFonts w:asciiTheme="minorHAnsi" w:hAnsiTheme="minorHAnsi"/>
                <w:lang w:eastAsia="zh-CN"/>
              </w:rPr>
            </w:pPr>
            <w:r w:rsidRPr="00FD79EA">
              <w:rPr>
                <w:rFonts w:asciiTheme="minorHAnsi" w:hAnsiTheme="minorHAnsi"/>
                <w:lang w:eastAsia="zh-CN"/>
              </w:rPr>
              <w:t xml:space="preserve">For proposal 2: </w:t>
            </w:r>
            <w:r w:rsidRPr="00645BD0">
              <w:rPr>
                <w:rFonts w:asciiTheme="minorHAnsi" w:hAnsiTheme="minorHAnsi"/>
                <w:lang w:eastAsia="zh-CN"/>
              </w:rPr>
              <w:t xml:space="preserve">We are </w:t>
            </w:r>
            <w:r>
              <w:rPr>
                <w:rFonts w:asciiTheme="minorHAnsi" w:hAnsiTheme="minorHAnsi"/>
                <w:lang w:eastAsia="zh-CN"/>
              </w:rPr>
              <w:t xml:space="preserve">supportive on </w:t>
            </w:r>
            <w:r w:rsidRPr="00645BD0">
              <w:rPr>
                <w:rFonts w:asciiTheme="minorHAnsi" w:hAnsiTheme="minorHAnsi"/>
                <w:lang w:eastAsia="zh-CN"/>
              </w:rPr>
              <w:t xml:space="preserve">proposal 2 </w:t>
            </w:r>
            <w:r>
              <w:rPr>
                <w:rFonts w:asciiTheme="minorHAnsi" w:hAnsiTheme="minorHAnsi"/>
                <w:lang w:eastAsia="zh-CN"/>
              </w:rPr>
              <w:t xml:space="preserve">in principle </w:t>
            </w:r>
            <w:r>
              <w:rPr>
                <w:rFonts w:asciiTheme="minorHAnsi" w:hAnsiTheme="minorHAnsi"/>
                <w:lang w:eastAsia="zh-CN"/>
              </w:rPr>
              <w:t>with one suggested revision and one further question for clarification:</w:t>
            </w:r>
          </w:p>
          <w:p w14:paraId="51D24546"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sidRPr="00AD1724">
              <w:rPr>
                <w:b/>
              </w:rPr>
              <w:t xml:space="preserve">2 ms </w:t>
            </w:r>
            <w:r>
              <w:rPr>
                <w:b/>
              </w:rPr>
              <w:t>duration</w:t>
            </w:r>
            <w:r w:rsidRPr="00AD1724">
              <w:rPr>
                <w:b/>
              </w:rPr>
              <w:t xml:space="preserve"> for </w:t>
            </w:r>
            <w:r>
              <w:rPr>
                <w:b/>
              </w:rPr>
              <w:t xml:space="preserve">serving cell RRM </w:t>
            </w:r>
            <w:r w:rsidRPr="00AD1724">
              <w:rPr>
                <w:b/>
              </w:rPr>
              <w:t>measurement</w:t>
            </w:r>
            <w:r>
              <w:rPr>
                <w:b/>
              </w:rPr>
              <w:t>, which can be the same duration for pre-synchronization before the PO;</w:t>
            </w:r>
          </w:p>
          <w:p w14:paraId="0AB87802" w14:textId="07FB9B13" w:rsidR="00AB549F" w:rsidRPr="00645BD0" w:rsidRDefault="00AB549F" w:rsidP="00AB549F">
            <w:pPr>
              <w:pStyle w:val="ListParagraph"/>
              <w:numPr>
                <w:ilvl w:val="0"/>
                <w:numId w:val="45"/>
              </w:numPr>
              <w:rPr>
                <w:rFonts w:asciiTheme="minorHAnsi" w:hAnsiTheme="minorHAnsi"/>
                <w:lang w:eastAsia="zh-CN"/>
              </w:rPr>
            </w:pPr>
            <w:r w:rsidRPr="00645BD0">
              <w:rPr>
                <w:rFonts w:asciiTheme="minorHAnsi" w:hAnsiTheme="minorHAnsi"/>
                <w:lang w:eastAsia="zh-CN"/>
              </w:rPr>
              <w:t xml:space="preserve">According to TR 38.840, 2ms SMTC window is assumed for </w:t>
            </w:r>
            <w:r w:rsidRPr="00BF5E6E">
              <w:rPr>
                <w:rFonts w:asciiTheme="minorHAnsi" w:hAnsiTheme="minorHAnsi"/>
                <w:lang w:eastAsia="zh-CN"/>
              </w:rPr>
              <w:t>synchronized</w:t>
            </w:r>
            <w:r w:rsidRPr="00645BD0">
              <w:rPr>
                <w:rFonts w:asciiTheme="minorHAnsi" w:hAnsiTheme="minorHAnsi"/>
                <w:lang w:eastAsia="zh-CN"/>
              </w:rPr>
              <w:t xml:space="preserve"> FR1 scenario, and 5ms SMTC window is assumed for all other cases. </w:t>
            </w:r>
            <w:r>
              <w:rPr>
                <w:rFonts w:asciiTheme="minorHAnsi" w:hAnsiTheme="minorHAnsi"/>
                <w:lang w:eastAsia="zh-CN"/>
              </w:rPr>
              <w:t>So, in the evaluation, we assume the synchronized network</w:t>
            </w:r>
            <w:r>
              <w:rPr>
                <w:rFonts w:asciiTheme="minorHAnsi" w:hAnsiTheme="minorHAnsi"/>
                <w:lang w:eastAsia="zh-CN"/>
              </w:rPr>
              <w:t>, right?</w:t>
            </w:r>
          </w:p>
          <w:p w14:paraId="61E09594" w14:textId="736281E8" w:rsidR="00AB549F" w:rsidRDefault="00AB549F" w:rsidP="00AB549F">
            <w:pPr>
              <w:pStyle w:val="ListParagraph"/>
              <w:numPr>
                <w:ilvl w:val="0"/>
                <w:numId w:val="46"/>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w:t>
            </w:r>
            <w:r>
              <w:rPr>
                <w:rFonts w:asciiTheme="minorHAnsi" w:hAnsiTheme="minorHAnsi"/>
                <w:lang w:eastAsia="zh-CN"/>
              </w:rPr>
              <w:t xml:space="preserve"> </w:t>
            </w:r>
            <w:r>
              <w:rPr>
                <w:rFonts w:asciiTheme="minorHAnsi" w:hAnsiTheme="minorHAnsi"/>
                <w:lang w:eastAsia="zh-CN"/>
              </w:rPr>
              <w:t>in principle, with some suggested revisions in proposal 3:</w:t>
            </w:r>
          </w:p>
          <w:p w14:paraId="7FD73916" w14:textId="77777777" w:rsidR="00AB549F" w:rsidRPr="00645BD0"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rsidRPr="00AD1724">
              <w:t>When SINR</w:t>
            </w:r>
            <w:bookmarkStart w:id="36" w:name="_GoBack"/>
            <w:bookmarkEnd w:id="36"/>
            <w:r w:rsidRPr="00AD1724">
              <w:t xml:space="preserve"> is not high </w:t>
            </w:r>
            <w:r w:rsidRPr="00645BD0">
              <w:rPr>
                <w:strike/>
                <w:color w:val="FF0000"/>
              </w:rPr>
              <w:t>or for reduced capability UEs</w:t>
            </w:r>
            <w:r w:rsidRPr="00AD1724">
              <w:t>, the following reference UE processing timeline for a paging cycle and the corresponding evaluation are utilized:</w:t>
            </w:r>
            <w:r>
              <w:rPr>
                <w:rFonts w:asciiTheme="minorHAnsi" w:hAnsiTheme="minorHAnsi"/>
                <w:lang w:eastAsia="zh-CN"/>
              </w:rPr>
              <w:t>”</w:t>
            </w:r>
          </w:p>
          <w:p w14:paraId="2C730F7F" w14:textId="77777777" w:rsidR="00AB549F" w:rsidRPr="005F2DFC" w:rsidRDefault="00AB549F" w:rsidP="00AB549F">
            <w:pPr>
              <w:rPr>
                <w:rFonts w:asciiTheme="minorHAnsi" w:eastAsia="Malgun Gothic" w:hAnsiTheme="minorHAnsi"/>
                <w:lang w:eastAsia="ko-KR"/>
              </w:rPr>
            </w:pPr>
          </w:p>
        </w:tc>
      </w:tr>
      <w:tr w:rsidR="00FF2B2E" w14:paraId="47DE4F1E" w14:textId="77777777" w:rsidTr="00BB3809">
        <w:tc>
          <w:tcPr>
            <w:tcW w:w="1555" w:type="dxa"/>
          </w:tcPr>
          <w:p w14:paraId="35DCA2F0" w14:textId="77777777" w:rsidR="00FF2B2E" w:rsidRPr="005F2DFC" w:rsidRDefault="00FF2B2E" w:rsidP="00FF2B2E">
            <w:pPr>
              <w:rPr>
                <w:rFonts w:asciiTheme="minorHAnsi" w:eastAsia="Malgun Gothic" w:hAnsiTheme="minorHAnsi"/>
                <w:lang w:eastAsia="ko-KR"/>
              </w:rPr>
            </w:pPr>
          </w:p>
        </w:tc>
        <w:tc>
          <w:tcPr>
            <w:tcW w:w="8902" w:type="dxa"/>
          </w:tcPr>
          <w:p w14:paraId="6C63B331" w14:textId="77777777" w:rsidR="00FF2B2E" w:rsidRPr="005F2DFC" w:rsidRDefault="00FF2B2E" w:rsidP="00FF2B2E">
            <w:pPr>
              <w:rPr>
                <w:rFonts w:asciiTheme="minorHAnsi" w:eastAsia="Malgun Gothic" w:hAnsiTheme="minorHAnsi"/>
                <w:lang w:eastAsia="ko-KR"/>
              </w:rPr>
            </w:pPr>
          </w:p>
        </w:tc>
      </w:tr>
      <w:tr w:rsidR="00FF2B2E" w14:paraId="04A4DD87" w14:textId="77777777" w:rsidTr="00BB3809">
        <w:tc>
          <w:tcPr>
            <w:tcW w:w="1555" w:type="dxa"/>
          </w:tcPr>
          <w:p w14:paraId="368E1687" w14:textId="77777777" w:rsidR="00FF2B2E" w:rsidRPr="005F2DFC" w:rsidRDefault="00FF2B2E" w:rsidP="00FF2B2E">
            <w:pPr>
              <w:rPr>
                <w:rFonts w:asciiTheme="minorHAnsi" w:eastAsia="Malgun Gothic" w:hAnsiTheme="minorHAnsi"/>
                <w:lang w:eastAsia="ko-KR"/>
              </w:rPr>
            </w:pPr>
          </w:p>
        </w:tc>
        <w:tc>
          <w:tcPr>
            <w:tcW w:w="8902" w:type="dxa"/>
          </w:tcPr>
          <w:p w14:paraId="040310B7" w14:textId="77777777" w:rsidR="00FF2B2E" w:rsidRPr="005F2DFC" w:rsidRDefault="00FF2B2E" w:rsidP="00FF2B2E">
            <w:pPr>
              <w:rPr>
                <w:rFonts w:asciiTheme="minorHAnsi" w:eastAsia="Malgun Gothic" w:hAnsiTheme="minorHAnsi"/>
                <w:lang w:eastAsia="ko-KR"/>
              </w:rPr>
            </w:pPr>
          </w:p>
        </w:tc>
      </w:tr>
      <w:tr w:rsidR="00FF2B2E" w14:paraId="60774181" w14:textId="77777777" w:rsidTr="00BB3809">
        <w:tc>
          <w:tcPr>
            <w:tcW w:w="1555" w:type="dxa"/>
          </w:tcPr>
          <w:p w14:paraId="43D33B7D" w14:textId="77777777" w:rsidR="00FF2B2E" w:rsidRPr="005F2DFC" w:rsidRDefault="00FF2B2E" w:rsidP="00FF2B2E">
            <w:pPr>
              <w:rPr>
                <w:rFonts w:asciiTheme="minorHAnsi" w:eastAsia="Malgun Gothic" w:hAnsiTheme="minorHAnsi"/>
                <w:lang w:eastAsia="ko-KR"/>
              </w:rPr>
            </w:pPr>
          </w:p>
        </w:tc>
        <w:tc>
          <w:tcPr>
            <w:tcW w:w="8902" w:type="dxa"/>
          </w:tcPr>
          <w:p w14:paraId="199E1423" w14:textId="77777777" w:rsidR="00FF2B2E" w:rsidRPr="005F2DFC" w:rsidRDefault="00FF2B2E" w:rsidP="00FF2B2E">
            <w:pPr>
              <w:rPr>
                <w:rFonts w:asciiTheme="minorHAnsi" w:eastAsia="Malgun Gothic" w:hAnsiTheme="minorHAnsi"/>
                <w:lang w:eastAsia="ko-KR"/>
              </w:rPr>
            </w:pPr>
          </w:p>
        </w:tc>
      </w:tr>
      <w:tr w:rsidR="00FF2B2E" w14:paraId="433DE12D" w14:textId="77777777" w:rsidTr="00BB3809">
        <w:tc>
          <w:tcPr>
            <w:tcW w:w="1555" w:type="dxa"/>
          </w:tcPr>
          <w:p w14:paraId="5A18D3F1" w14:textId="77777777" w:rsidR="00FF2B2E" w:rsidRPr="005F2DFC" w:rsidRDefault="00FF2B2E" w:rsidP="00FF2B2E">
            <w:pPr>
              <w:rPr>
                <w:rFonts w:asciiTheme="minorHAnsi" w:eastAsia="Malgun Gothic" w:hAnsiTheme="minorHAnsi"/>
                <w:lang w:eastAsia="ko-KR"/>
              </w:rPr>
            </w:pPr>
          </w:p>
        </w:tc>
        <w:tc>
          <w:tcPr>
            <w:tcW w:w="8902" w:type="dxa"/>
          </w:tcPr>
          <w:p w14:paraId="0587BBD7" w14:textId="77777777" w:rsidR="00FF2B2E" w:rsidRPr="005F2DFC" w:rsidRDefault="00FF2B2E" w:rsidP="00FF2B2E">
            <w:pPr>
              <w:rPr>
                <w:rFonts w:asciiTheme="minorHAnsi" w:eastAsia="Malgun Gothic" w:hAnsiTheme="minorHAnsi"/>
                <w:lang w:eastAsia="ko-KR"/>
              </w:rPr>
            </w:pPr>
          </w:p>
        </w:tc>
      </w:tr>
      <w:tr w:rsidR="00FF2B2E" w14:paraId="40317A5B" w14:textId="77777777" w:rsidTr="00BB3809">
        <w:tc>
          <w:tcPr>
            <w:tcW w:w="1555" w:type="dxa"/>
          </w:tcPr>
          <w:p w14:paraId="37F44C6C" w14:textId="77777777" w:rsidR="00FF2B2E" w:rsidRPr="005F2DFC" w:rsidRDefault="00FF2B2E" w:rsidP="00FF2B2E">
            <w:pPr>
              <w:rPr>
                <w:rFonts w:asciiTheme="minorHAnsi" w:eastAsia="Malgun Gothic" w:hAnsiTheme="minorHAnsi"/>
                <w:lang w:eastAsia="ko-KR"/>
              </w:rPr>
            </w:pPr>
          </w:p>
        </w:tc>
        <w:tc>
          <w:tcPr>
            <w:tcW w:w="8902" w:type="dxa"/>
          </w:tcPr>
          <w:p w14:paraId="3224933E" w14:textId="77777777" w:rsidR="00FF2B2E" w:rsidRPr="005F2DFC" w:rsidRDefault="00FF2B2E" w:rsidP="00FF2B2E">
            <w:pPr>
              <w:rPr>
                <w:rFonts w:asciiTheme="minorHAnsi" w:eastAsia="Malgun Gothic" w:hAnsiTheme="minorHAnsi"/>
                <w:lang w:eastAsia="ko-KR"/>
              </w:rPr>
            </w:pPr>
          </w:p>
        </w:tc>
      </w:tr>
      <w:tr w:rsidR="00FF2B2E" w14:paraId="19017E64" w14:textId="77777777" w:rsidTr="00BB3809">
        <w:tc>
          <w:tcPr>
            <w:tcW w:w="1555" w:type="dxa"/>
          </w:tcPr>
          <w:p w14:paraId="452FBDD0" w14:textId="77777777" w:rsidR="00FF2B2E" w:rsidRPr="005F2DFC" w:rsidRDefault="00FF2B2E" w:rsidP="00FF2B2E">
            <w:pPr>
              <w:rPr>
                <w:rFonts w:asciiTheme="minorHAnsi" w:eastAsia="Malgun Gothic" w:hAnsiTheme="minorHAnsi"/>
                <w:lang w:eastAsia="ko-KR"/>
              </w:rPr>
            </w:pPr>
          </w:p>
        </w:tc>
        <w:tc>
          <w:tcPr>
            <w:tcW w:w="8902" w:type="dxa"/>
          </w:tcPr>
          <w:p w14:paraId="5391BCB6" w14:textId="77777777" w:rsidR="00FF2B2E" w:rsidRPr="005F2DFC" w:rsidRDefault="00FF2B2E" w:rsidP="00FF2B2E">
            <w:pPr>
              <w:rPr>
                <w:rFonts w:asciiTheme="minorHAnsi" w:eastAsia="Malgun Gothic" w:hAnsiTheme="minorHAnsi"/>
                <w:lang w:eastAsia="ko-KR"/>
              </w:rPr>
            </w:pPr>
          </w:p>
        </w:tc>
      </w:tr>
      <w:tr w:rsidR="00FF2B2E" w14:paraId="11CFD145" w14:textId="77777777" w:rsidTr="00BB3809">
        <w:tc>
          <w:tcPr>
            <w:tcW w:w="1555" w:type="dxa"/>
          </w:tcPr>
          <w:p w14:paraId="695A87DC" w14:textId="77777777" w:rsidR="00FF2B2E" w:rsidRPr="005F2DFC" w:rsidRDefault="00FF2B2E" w:rsidP="00FF2B2E">
            <w:pPr>
              <w:rPr>
                <w:rFonts w:asciiTheme="minorHAnsi" w:eastAsia="Malgun Gothic" w:hAnsiTheme="minorHAnsi"/>
                <w:lang w:eastAsia="ko-KR"/>
              </w:rPr>
            </w:pPr>
          </w:p>
        </w:tc>
        <w:tc>
          <w:tcPr>
            <w:tcW w:w="8902" w:type="dxa"/>
          </w:tcPr>
          <w:p w14:paraId="511AF257" w14:textId="77777777" w:rsidR="00FF2B2E" w:rsidRPr="005F2DFC" w:rsidRDefault="00FF2B2E" w:rsidP="00FF2B2E">
            <w:pPr>
              <w:rPr>
                <w:rFonts w:asciiTheme="minorHAnsi" w:eastAsia="Malgun Gothic" w:hAnsiTheme="minorHAnsi"/>
                <w:lang w:eastAsia="ko-KR"/>
              </w:rPr>
            </w:pPr>
          </w:p>
        </w:tc>
      </w:tr>
      <w:tr w:rsidR="00FF2B2E" w14:paraId="5CE7492B" w14:textId="77777777" w:rsidTr="00BB3809">
        <w:tc>
          <w:tcPr>
            <w:tcW w:w="1555" w:type="dxa"/>
          </w:tcPr>
          <w:p w14:paraId="6C9BF97D" w14:textId="77777777" w:rsidR="00FF2B2E" w:rsidRPr="005F2DFC" w:rsidRDefault="00FF2B2E" w:rsidP="00FF2B2E">
            <w:pPr>
              <w:rPr>
                <w:rFonts w:asciiTheme="minorHAnsi" w:eastAsia="Malgun Gothic" w:hAnsiTheme="minorHAnsi"/>
                <w:lang w:eastAsia="ko-KR"/>
              </w:rPr>
            </w:pPr>
          </w:p>
        </w:tc>
        <w:tc>
          <w:tcPr>
            <w:tcW w:w="8902" w:type="dxa"/>
          </w:tcPr>
          <w:p w14:paraId="36BF1DCE" w14:textId="77777777" w:rsidR="00FF2B2E" w:rsidRPr="005F2DFC" w:rsidRDefault="00FF2B2E" w:rsidP="00FF2B2E">
            <w:pPr>
              <w:rPr>
                <w:rFonts w:asciiTheme="minorHAnsi" w:eastAsia="Malgun Gothic" w:hAnsiTheme="minorHAnsi"/>
                <w:lang w:eastAsia="ko-KR"/>
              </w:rPr>
            </w:pPr>
          </w:p>
        </w:tc>
      </w:tr>
      <w:tr w:rsidR="00FF2B2E" w14:paraId="59670041" w14:textId="77777777" w:rsidTr="00BB3809">
        <w:tc>
          <w:tcPr>
            <w:tcW w:w="1555" w:type="dxa"/>
          </w:tcPr>
          <w:p w14:paraId="2FEECE97" w14:textId="77777777" w:rsidR="00FF2B2E" w:rsidRPr="005F2DFC" w:rsidRDefault="00FF2B2E" w:rsidP="00FF2B2E">
            <w:pPr>
              <w:rPr>
                <w:rFonts w:asciiTheme="minorHAnsi" w:eastAsia="Malgun Gothic" w:hAnsiTheme="minorHAnsi"/>
                <w:lang w:eastAsia="ko-KR"/>
              </w:rPr>
            </w:pPr>
          </w:p>
        </w:tc>
        <w:tc>
          <w:tcPr>
            <w:tcW w:w="8902" w:type="dxa"/>
          </w:tcPr>
          <w:p w14:paraId="777833C5" w14:textId="77777777" w:rsidR="00FF2B2E" w:rsidRPr="005F2DFC" w:rsidRDefault="00FF2B2E" w:rsidP="00FF2B2E">
            <w:pPr>
              <w:rPr>
                <w:rFonts w:asciiTheme="minorHAnsi" w:eastAsia="Malgun Gothic" w:hAnsiTheme="minorHAnsi"/>
                <w:lang w:eastAsia="ko-KR"/>
              </w:rPr>
            </w:pPr>
          </w:p>
        </w:tc>
      </w:tr>
      <w:tr w:rsidR="00FF2B2E" w14:paraId="32C11196" w14:textId="77777777" w:rsidTr="00BB3809">
        <w:tc>
          <w:tcPr>
            <w:tcW w:w="1555" w:type="dxa"/>
          </w:tcPr>
          <w:p w14:paraId="5F81A8D6" w14:textId="77777777" w:rsidR="00FF2B2E" w:rsidRPr="005F2DFC" w:rsidRDefault="00FF2B2E" w:rsidP="00FF2B2E">
            <w:pPr>
              <w:rPr>
                <w:rFonts w:asciiTheme="minorHAnsi" w:eastAsia="Malgun Gothic" w:hAnsiTheme="minorHAnsi"/>
                <w:lang w:eastAsia="ko-KR"/>
              </w:rPr>
            </w:pPr>
          </w:p>
        </w:tc>
        <w:tc>
          <w:tcPr>
            <w:tcW w:w="8902" w:type="dxa"/>
          </w:tcPr>
          <w:p w14:paraId="0C36F0D0" w14:textId="77777777" w:rsidR="00FF2B2E" w:rsidRPr="005F2DFC" w:rsidRDefault="00FF2B2E" w:rsidP="00FF2B2E">
            <w:pPr>
              <w:rPr>
                <w:rFonts w:asciiTheme="minorHAnsi" w:eastAsia="Malgun Gothic" w:hAnsiTheme="minorHAnsi"/>
                <w:lang w:eastAsia="ko-KR"/>
              </w:rPr>
            </w:pPr>
          </w:p>
        </w:tc>
      </w:tr>
      <w:tr w:rsidR="00FF2B2E" w14:paraId="7512FDB0" w14:textId="77777777" w:rsidTr="00BB3809">
        <w:tc>
          <w:tcPr>
            <w:tcW w:w="1555" w:type="dxa"/>
          </w:tcPr>
          <w:p w14:paraId="33CC7FE9" w14:textId="77777777" w:rsidR="00FF2B2E" w:rsidRPr="005F2DFC" w:rsidRDefault="00FF2B2E" w:rsidP="00FF2B2E">
            <w:pPr>
              <w:rPr>
                <w:rFonts w:asciiTheme="minorHAnsi" w:eastAsia="Malgun Gothic" w:hAnsiTheme="minorHAnsi"/>
                <w:lang w:eastAsia="ko-KR"/>
              </w:rPr>
            </w:pPr>
          </w:p>
        </w:tc>
        <w:tc>
          <w:tcPr>
            <w:tcW w:w="8902" w:type="dxa"/>
          </w:tcPr>
          <w:p w14:paraId="4753CE02" w14:textId="77777777" w:rsidR="00FF2B2E" w:rsidRPr="005F2DFC" w:rsidRDefault="00FF2B2E" w:rsidP="00FF2B2E">
            <w:pPr>
              <w:rPr>
                <w:rFonts w:asciiTheme="minorHAnsi" w:eastAsia="Malgun Gothic" w:hAnsiTheme="minorHAnsi"/>
                <w:lang w:eastAsia="ko-KR"/>
              </w:rPr>
            </w:pPr>
          </w:p>
        </w:tc>
      </w:tr>
      <w:tr w:rsidR="00FF2B2E" w14:paraId="1DDC056C" w14:textId="77777777" w:rsidTr="00BB3809">
        <w:tc>
          <w:tcPr>
            <w:tcW w:w="1555" w:type="dxa"/>
          </w:tcPr>
          <w:p w14:paraId="749B3668" w14:textId="77777777" w:rsidR="00FF2B2E" w:rsidRPr="005F2DFC" w:rsidRDefault="00FF2B2E" w:rsidP="00FF2B2E">
            <w:pPr>
              <w:rPr>
                <w:rFonts w:asciiTheme="minorHAnsi" w:eastAsia="Malgun Gothic" w:hAnsiTheme="minorHAnsi"/>
                <w:lang w:eastAsia="ko-KR"/>
              </w:rPr>
            </w:pPr>
          </w:p>
        </w:tc>
        <w:tc>
          <w:tcPr>
            <w:tcW w:w="8902" w:type="dxa"/>
          </w:tcPr>
          <w:p w14:paraId="01831C29" w14:textId="77777777" w:rsidR="00FF2B2E" w:rsidRPr="005F2DFC" w:rsidRDefault="00FF2B2E" w:rsidP="00FF2B2E">
            <w:pPr>
              <w:rPr>
                <w:rFonts w:asciiTheme="minorHAnsi" w:eastAsia="Malgun Gothic" w:hAnsiTheme="minorHAnsi"/>
                <w:lang w:eastAsia="ko-KR"/>
              </w:rPr>
            </w:pPr>
          </w:p>
        </w:tc>
      </w:tr>
      <w:tr w:rsidR="00FF2B2E" w14:paraId="0D162872" w14:textId="77777777" w:rsidTr="00BB3809">
        <w:tc>
          <w:tcPr>
            <w:tcW w:w="1555" w:type="dxa"/>
          </w:tcPr>
          <w:p w14:paraId="1CC8C060" w14:textId="77777777" w:rsidR="00FF2B2E" w:rsidRPr="005F2DFC" w:rsidRDefault="00FF2B2E" w:rsidP="00FF2B2E">
            <w:pPr>
              <w:rPr>
                <w:rFonts w:asciiTheme="minorHAnsi" w:eastAsia="Malgun Gothic" w:hAnsiTheme="minorHAnsi"/>
                <w:lang w:eastAsia="ko-KR"/>
              </w:rPr>
            </w:pPr>
          </w:p>
        </w:tc>
        <w:tc>
          <w:tcPr>
            <w:tcW w:w="8902" w:type="dxa"/>
          </w:tcPr>
          <w:p w14:paraId="5C88F46F" w14:textId="77777777" w:rsidR="00FF2B2E" w:rsidRPr="005F2DFC" w:rsidRDefault="00FF2B2E" w:rsidP="00FF2B2E">
            <w:pPr>
              <w:rPr>
                <w:rFonts w:asciiTheme="minorHAnsi" w:eastAsia="Malgun Gothic" w:hAnsiTheme="minorHAnsi"/>
                <w:lang w:eastAsia="ko-KR"/>
              </w:rPr>
            </w:pPr>
          </w:p>
        </w:tc>
      </w:tr>
      <w:tr w:rsidR="00FF2B2E" w14:paraId="50A815E1" w14:textId="77777777" w:rsidTr="00BB3809">
        <w:tc>
          <w:tcPr>
            <w:tcW w:w="1555" w:type="dxa"/>
          </w:tcPr>
          <w:p w14:paraId="261A5E9B" w14:textId="77777777" w:rsidR="00FF2B2E" w:rsidRPr="005F2DFC" w:rsidRDefault="00FF2B2E" w:rsidP="00FF2B2E">
            <w:pPr>
              <w:rPr>
                <w:rFonts w:asciiTheme="minorHAnsi" w:eastAsia="Malgun Gothic" w:hAnsiTheme="minorHAnsi"/>
                <w:lang w:eastAsia="ko-KR"/>
              </w:rPr>
            </w:pPr>
          </w:p>
        </w:tc>
        <w:tc>
          <w:tcPr>
            <w:tcW w:w="8902" w:type="dxa"/>
          </w:tcPr>
          <w:p w14:paraId="5CAC14D5" w14:textId="77777777" w:rsidR="00FF2B2E" w:rsidRPr="005F2DFC" w:rsidRDefault="00FF2B2E" w:rsidP="00FF2B2E">
            <w:pPr>
              <w:rPr>
                <w:rFonts w:asciiTheme="minorHAnsi" w:eastAsia="Malgun Gothic" w:hAnsiTheme="minorHAnsi"/>
                <w:lang w:eastAsia="ko-KR"/>
              </w:rPr>
            </w:pPr>
          </w:p>
        </w:tc>
      </w:tr>
      <w:tr w:rsidR="00FF2B2E" w14:paraId="17321BF7" w14:textId="77777777" w:rsidTr="00BB3809">
        <w:tc>
          <w:tcPr>
            <w:tcW w:w="1555" w:type="dxa"/>
          </w:tcPr>
          <w:p w14:paraId="5B5C4528" w14:textId="77777777" w:rsidR="00FF2B2E" w:rsidRPr="005F2DFC" w:rsidRDefault="00FF2B2E" w:rsidP="00FF2B2E">
            <w:pPr>
              <w:rPr>
                <w:rFonts w:asciiTheme="minorHAnsi" w:eastAsia="Malgun Gothic" w:hAnsiTheme="minorHAnsi"/>
                <w:lang w:eastAsia="ko-KR"/>
              </w:rPr>
            </w:pPr>
          </w:p>
        </w:tc>
        <w:tc>
          <w:tcPr>
            <w:tcW w:w="8902" w:type="dxa"/>
          </w:tcPr>
          <w:p w14:paraId="7DD6095C" w14:textId="77777777" w:rsidR="00FF2B2E" w:rsidRPr="005F2DFC" w:rsidRDefault="00FF2B2E" w:rsidP="00FF2B2E">
            <w:pPr>
              <w:rPr>
                <w:rFonts w:asciiTheme="minorHAnsi" w:eastAsia="Malgun Gothic" w:hAnsiTheme="minorHAnsi"/>
                <w:lang w:eastAsia="ko-KR"/>
              </w:rPr>
            </w:pPr>
          </w:p>
        </w:tc>
      </w:tr>
      <w:tr w:rsidR="00FF2B2E" w14:paraId="2CCAB2B6" w14:textId="77777777" w:rsidTr="00BB3809">
        <w:tc>
          <w:tcPr>
            <w:tcW w:w="1555" w:type="dxa"/>
          </w:tcPr>
          <w:p w14:paraId="78678AD9" w14:textId="77777777" w:rsidR="00FF2B2E" w:rsidRPr="005F2DFC" w:rsidRDefault="00FF2B2E" w:rsidP="00FF2B2E">
            <w:pPr>
              <w:rPr>
                <w:rFonts w:asciiTheme="minorHAnsi" w:eastAsia="Malgun Gothic" w:hAnsiTheme="minorHAnsi"/>
                <w:lang w:eastAsia="ko-KR"/>
              </w:rPr>
            </w:pPr>
          </w:p>
        </w:tc>
        <w:tc>
          <w:tcPr>
            <w:tcW w:w="8902" w:type="dxa"/>
          </w:tcPr>
          <w:p w14:paraId="3746A8E9" w14:textId="77777777" w:rsidR="00FF2B2E" w:rsidRPr="005F2DFC" w:rsidRDefault="00FF2B2E" w:rsidP="00FF2B2E">
            <w:pPr>
              <w:rPr>
                <w:rFonts w:asciiTheme="minorHAnsi" w:eastAsia="Malgun Gothic" w:hAnsiTheme="minorHAnsi"/>
                <w:lang w:eastAsia="ko-KR"/>
              </w:rPr>
            </w:pPr>
          </w:p>
        </w:tc>
      </w:tr>
      <w:tr w:rsidR="00FF2B2E" w14:paraId="118C5459" w14:textId="77777777" w:rsidTr="00BB3809">
        <w:tc>
          <w:tcPr>
            <w:tcW w:w="1555" w:type="dxa"/>
          </w:tcPr>
          <w:p w14:paraId="7736AF34" w14:textId="77777777" w:rsidR="00FF2B2E" w:rsidRPr="005F2DFC" w:rsidRDefault="00FF2B2E" w:rsidP="00FF2B2E">
            <w:pPr>
              <w:rPr>
                <w:rFonts w:asciiTheme="minorHAnsi" w:eastAsia="Malgun Gothic" w:hAnsiTheme="minorHAnsi"/>
                <w:lang w:eastAsia="ko-KR"/>
              </w:rPr>
            </w:pPr>
          </w:p>
        </w:tc>
        <w:tc>
          <w:tcPr>
            <w:tcW w:w="8902" w:type="dxa"/>
          </w:tcPr>
          <w:p w14:paraId="07EC5BD9" w14:textId="77777777" w:rsidR="00FF2B2E" w:rsidRPr="005F2DFC" w:rsidRDefault="00FF2B2E" w:rsidP="00FF2B2E">
            <w:pPr>
              <w:rPr>
                <w:rFonts w:asciiTheme="minorHAnsi" w:eastAsia="Malgun Gothic" w:hAnsiTheme="minorHAnsi"/>
                <w:lang w:eastAsia="ko-KR"/>
              </w:rPr>
            </w:pPr>
          </w:p>
        </w:tc>
      </w:tr>
      <w:tr w:rsidR="00FF2B2E" w14:paraId="7D9BDB6C" w14:textId="77777777" w:rsidTr="00BB3809">
        <w:tc>
          <w:tcPr>
            <w:tcW w:w="1555" w:type="dxa"/>
          </w:tcPr>
          <w:p w14:paraId="4F8C9CDE" w14:textId="77777777" w:rsidR="00FF2B2E" w:rsidRPr="005F2DFC" w:rsidRDefault="00FF2B2E" w:rsidP="00FF2B2E">
            <w:pPr>
              <w:rPr>
                <w:rFonts w:asciiTheme="minorHAnsi" w:eastAsia="Malgun Gothic" w:hAnsiTheme="minorHAnsi"/>
                <w:lang w:eastAsia="ko-KR"/>
              </w:rPr>
            </w:pPr>
          </w:p>
        </w:tc>
        <w:tc>
          <w:tcPr>
            <w:tcW w:w="8902" w:type="dxa"/>
          </w:tcPr>
          <w:p w14:paraId="606AD5E0" w14:textId="77777777" w:rsidR="00FF2B2E" w:rsidRPr="005F2DFC" w:rsidRDefault="00FF2B2E" w:rsidP="00FF2B2E">
            <w:pPr>
              <w:rPr>
                <w:rFonts w:asciiTheme="minorHAnsi" w:eastAsia="Malgun Gothic" w:hAnsiTheme="minorHAnsi"/>
                <w:lang w:eastAsia="ko-KR"/>
              </w:rPr>
            </w:pPr>
          </w:p>
        </w:tc>
      </w:tr>
      <w:tr w:rsidR="00FF2B2E" w14:paraId="049EA9B6" w14:textId="77777777" w:rsidTr="00BB3809">
        <w:tc>
          <w:tcPr>
            <w:tcW w:w="1555" w:type="dxa"/>
          </w:tcPr>
          <w:p w14:paraId="5F3DB166" w14:textId="77777777" w:rsidR="00FF2B2E" w:rsidRPr="005F2DFC" w:rsidRDefault="00FF2B2E" w:rsidP="00FF2B2E">
            <w:pPr>
              <w:rPr>
                <w:rFonts w:asciiTheme="minorHAnsi" w:eastAsia="Malgun Gothic" w:hAnsiTheme="minorHAnsi"/>
                <w:lang w:eastAsia="ko-KR"/>
              </w:rPr>
            </w:pPr>
          </w:p>
        </w:tc>
        <w:tc>
          <w:tcPr>
            <w:tcW w:w="8902" w:type="dxa"/>
          </w:tcPr>
          <w:p w14:paraId="5CCB76EF" w14:textId="77777777" w:rsidR="00FF2B2E" w:rsidRPr="005F2DFC" w:rsidRDefault="00FF2B2E" w:rsidP="00FF2B2E">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Heading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8978E4">
        <w:rPr>
          <w:lang w:eastAsia="zh-CN"/>
        </w:rPr>
        <w:instrText xml:space="preserve"> \* MERGEFORMAT </w:instrText>
      </w:r>
      <w:r w:rsidR="00727EB1" w:rsidRPr="008978E4">
        <w:rPr>
          <w:lang w:eastAsia="zh-CN"/>
        </w:rPr>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Caption"/>
        <w:keepNext/>
        <w:jc w:val="center"/>
      </w:pPr>
      <w:bookmarkStart w:id="37" w:name="_Ref48763710"/>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5</w:t>
      </w:r>
      <w:r w:rsidR="004C6345">
        <w:rPr>
          <w:noProof/>
        </w:rPr>
        <w:fldChar w:fldCharType="end"/>
      </w:r>
      <w:bookmarkEnd w:id="37"/>
      <w:r>
        <w:t xml:space="preserve">: Companies’ proposals </w:t>
      </w:r>
      <w:r w:rsidR="00727EB1">
        <w:t>on</w:t>
      </w:r>
      <w:r>
        <w:t xml:space="preserve"> group paging rate</w:t>
      </w:r>
    </w:p>
    <w:tbl>
      <w:tblPr>
        <w:tblStyle w:val="TableGrid"/>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TableGrid"/>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Caption"/>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Caption"/>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Caption"/>
              <w:rPr>
                <w:sz w:val="22"/>
                <w:szCs w:val="22"/>
              </w:rPr>
            </w:pPr>
            <w:bookmarkStart w:id="38" w:name="_Ref47775744"/>
            <w:r w:rsidRPr="00735887">
              <w:rPr>
                <w:sz w:val="22"/>
                <w:szCs w:val="22"/>
              </w:rPr>
              <w:t>Proposal</w:t>
            </w:r>
            <w:r>
              <w:rPr>
                <w:sz w:val="22"/>
                <w:szCs w:val="22"/>
              </w:rPr>
              <w:t xml:space="preserve"> 6</w:t>
            </w:r>
            <w:r w:rsidRPr="00735887">
              <w:rPr>
                <w:sz w:val="22"/>
                <w:szCs w:val="22"/>
              </w:rPr>
              <w:t>: For paging related settings, consider</w:t>
            </w:r>
            <w:bookmarkEnd w:id="38"/>
          </w:p>
          <w:p w14:paraId="2B2BC1F6" w14:textId="77777777" w:rsidR="00AB7BCC" w:rsidRPr="00735887" w:rsidRDefault="00AB7BCC" w:rsidP="00C35008">
            <w:pPr>
              <w:pStyle w:val="ListParagraph"/>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ListParagraph"/>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Caption"/>
              <w:jc w:val="center"/>
              <w:rPr>
                <w:rFonts w:eastAsia="宋体"/>
                <w:lang w:eastAsia="zh-CN"/>
              </w:rPr>
            </w:pPr>
            <w:bookmarkStart w:id="39" w:name="OLE_LINK19"/>
            <w:r>
              <w:t>Table 2</w:t>
            </w:r>
            <w:r>
              <w:rPr>
                <w:rFonts w:eastAsia="宋体" w:hint="eastAsia"/>
                <w:lang w:eastAsia="zh-CN"/>
              </w:rPr>
              <w:t xml:space="preserve"> system parameters assumptions for FR1</w:t>
            </w:r>
            <w:bookmarkEnd w:id="39"/>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lastRenderedPageBreak/>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0C2FC2" w:rsidRDefault="00AB7BCC" w:rsidP="00AB7BCC">
                  <w:pPr>
                    <w:pStyle w:val="TAH"/>
                    <w:tabs>
                      <w:tab w:val="center" w:pos="4536"/>
                      <w:tab w:val="right" w:pos="9072"/>
                    </w:tabs>
                    <w:jc w:val="left"/>
                    <w:rPr>
                      <w:rFonts w:ascii="Times New Roman" w:hAnsi="Times New Roman"/>
                      <w:b w:val="0"/>
                      <w:bCs/>
                      <w:lang w:eastAsia="zh-CN"/>
                    </w:rPr>
                  </w:pPr>
                  <w:r w:rsidRPr="000C2FC2">
                    <w:rPr>
                      <w:rFonts w:ascii="Times New Roman" w:hAnsi="Times New Roman"/>
                      <w:b w:val="0"/>
                      <w:bCs/>
                      <w:lang w:eastAsia="zh-CN"/>
                    </w:rPr>
                    <w:t>2SSB per slot.</w:t>
                  </w:r>
                </w:p>
                <w:p w14:paraId="1B4FADB4"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r>
                    <w:rPr>
                      <w:rFonts w:ascii="Times New Roman" w:hAnsi="Times New Roman" w:hint="eastAsia"/>
                      <w:bCs/>
                      <w:lang w:eastAsia="zh-CN"/>
                    </w:rPr>
                    <w:t>ms</w:t>
                  </w:r>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lastRenderedPageBreak/>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BFBFBF"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r w:rsidRPr="00FB3BC3">
              <w:t xml:space="preserve">Spreadtrum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TableGrid"/>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1-(1-p)^N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40"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40"/>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1"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1"/>
          </w:p>
        </w:tc>
      </w:tr>
      <w:tr w:rsidR="00AB7BCC" w14:paraId="1BCD884A" w14:textId="77777777" w:rsidTr="00AB7BCC">
        <w:tc>
          <w:tcPr>
            <w:tcW w:w="1413" w:type="dxa"/>
          </w:tcPr>
          <w:p w14:paraId="6478094C" w14:textId="0EDACF07"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sidRPr="00025941">
              <w:rPr>
                <w:i/>
                <w:iCs/>
              </w:rPr>
              <w:t>i</w:t>
            </w:r>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Caption"/>
      </w:pPr>
      <w:bookmarkStart w:id="42"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2"/>
      <w:r>
        <w:t>: Group paging rate of 10% is assumed for Rel-17 paging enhancement</w:t>
      </w:r>
    </w:p>
    <w:p w14:paraId="6A0402E4" w14:textId="2C2E6118" w:rsidR="00727EB1" w:rsidRDefault="00727EB1" w:rsidP="00C35008">
      <w:pPr>
        <w:pStyle w:val="Caption"/>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Caption"/>
        <w:jc w:val="center"/>
      </w:pPr>
      <w:bookmarkStart w:id="43" w:name="_Ref48766286"/>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6</w:t>
      </w:r>
      <w:r w:rsidR="004C6345">
        <w:rPr>
          <w:noProof/>
        </w:rPr>
        <w:fldChar w:fldCharType="end"/>
      </w:r>
      <w:bookmarkEnd w:id="43"/>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7721E0" w:rsidRPr="00AD1724" w14:paraId="75DD466A" w14:textId="77777777" w:rsidTr="00BB3809">
        <w:tc>
          <w:tcPr>
            <w:tcW w:w="1555" w:type="dxa"/>
          </w:tcPr>
          <w:p w14:paraId="13CA069B" w14:textId="77777777" w:rsidR="007721E0" w:rsidRPr="00AD1724" w:rsidRDefault="007721E0" w:rsidP="00BB3809">
            <w:pPr>
              <w:jc w:val="center"/>
              <w:rPr>
                <w:b/>
                <w:lang w:eastAsia="zh-CN"/>
              </w:rPr>
            </w:pPr>
            <w:r w:rsidRPr="00AD1724">
              <w:rPr>
                <w:b/>
                <w:lang w:eastAsia="zh-CN"/>
              </w:rPr>
              <w:t>Company</w:t>
            </w:r>
          </w:p>
        </w:tc>
        <w:tc>
          <w:tcPr>
            <w:tcW w:w="8902" w:type="dxa"/>
          </w:tcPr>
          <w:p w14:paraId="486C17E3" w14:textId="77777777" w:rsidR="007721E0" w:rsidRPr="00AD1724" w:rsidRDefault="007721E0" w:rsidP="00BB3809">
            <w:pPr>
              <w:jc w:val="center"/>
              <w:rPr>
                <w:b/>
                <w:lang w:eastAsia="zh-CN"/>
              </w:rPr>
            </w:pPr>
            <w:r w:rsidRPr="00AD1724">
              <w:rPr>
                <w:b/>
                <w:lang w:eastAsia="zh-CN"/>
              </w:rPr>
              <w:t>Comments</w:t>
            </w:r>
          </w:p>
        </w:tc>
      </w:tr>
      <w:tr w:rsidR="007721E0" w14:paraId="1CBBFD7B" w14:textId="77777777" w:rsidTr="00BB3809">
        <w:tc>
          <w:tcPr>
            <w:tcW w:w="1555" w:type="dxa"/>
          </w:tcPr>
          <w:p w14:paraId="44E34060" w14:textId="5E7AC999" w:rsidR="007721E0" w:rsidRPr="002E2600" w:rsidRDefault="002E2600" w:rsidP="00BB3809">
            <w:pPr>
              <w:rPr>
                <w:sz w:val="20"/>
                <w:szCs w:val="20"/>
                <w:lang w:eastAsia="zh-CN"/>
              </w:rPr>
            </w:pPr>
            <w:r w:rsidRPr="002E2600">
              <w:rPr>
                <w:sz w:val="20"/>
                <w:szCs w:val="20"/>
                <w:lang w:eastAsia="zh-CN"/>
              </w:rPr>
              <w:t xml:space="preserve">Xiaomi </w:t>
            </w:r>
          </w:p>
        </w:tc>
        <w:tc>
          <w:tcPr>
            <w:tcW w:w="8902" w:type="dxa"/>
          </w:tcPr>
          <w:p w14:paraId="5D29840E" w14:textId="67106FC0" w:rsidR="007721E0" w:rsidRPr="002E2600" w:rsidRDefault="002E2600" w:rsidP="00BB3809">
            <w:pPr>
              <w:rPr>
                <w:sz w:val="20"/>
                <w:szCs w:val="20"/>
                <w:lang w:eastAsia="zh-CN"/>
              </w:rPr>
            </w:pPr>
            <w:r w:rsidRPr="002E2600">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7721E0" w:rsidRPr="001523F3" w14:paraId="0453336A" w14:textId="77777777" w:rsidTr="00BB3809">
        <w:tc>
          <w:tcPr>
            <w:tcW w:w="1555" w:type="dxa"/>
          </w:tcPr>
          <w:p w14:paraId="72F81CD7" w14:textId="245079BF" w:rsidR="007721E0" w:rsidRPr="001523F3" w:rsidRDefault="00BD6713" w:rsidP="00BB3809">
            <w:pPr>
              <w:rPr>
                <w:lang w:eastAsia="zh-CN"/>
              </w:rPr>
            </w:pPr>
            <w:r w:rsidRPr="001523F3">
              <w:rPr>
                <w:lang w:eastAsia="zh-CN"/>
              </w:rPr>
              <w:t>Apple</w:t>
            </w:r>
          </w:p>
        </w:tc>
        <w:tc>
          <w:tcPr>
            <w:tcW w:w="8902" w:type="dxa"/>
          </w:tcPr>
          <w:p w14:paraId="0CA86D43" w14:textId="38EDB218" w:rsidR="007721E0" w:rsidRDefault="00BD6713" w:rsidP="00BB3809">
            <w:pPr>
              <w:rPr>
                <w:lang w:eastAsia="zh-CN"/>
              </w:rPr>
            </w:pPr>
            <w:r w:rsidRPr="001523F3">
              <w:rPr>
                <w:lang w:eastAsia="zh-CN"/>
              </w:rPr>
              <w:t xml:space="preserve">For proposal 5, </w:t>
            </w:r>
            <w:r w:rsidR="000C1C0C">
              <w:rPr>
                <w:lang w:eastAsia="zh-CN"/>
              </w:rPr>
              <w:t xml:space="preserve">it would be good to add </w:t>
            </w:r>
            <w:r w:rsidRPr="001523F3">
              <w:rPr>
                <w:lang w:eastAsia="zh-CN"/>
              </w:rPr>
              <w:t>at least one value for high group paging rate</w:t>
            </w:r>
            <w:r w:rsidR="001523F3" w:rsidRPr="001523F3">
              <w:rPr>
                <w:lang w:eastAsia="zh-CN"/>
              </w:rPr>
              <w:t xml:space="preserve"> for sensitivity study.</w:t>
            </w:r>
          </w:p>
          <w:p w14:paraId="3377570C" w14:textId="76C8D43C" w:rsidR="003E6DD1" w:rsidRPr="001523F3" w:rsidRDefault="003E6DD1" w:rsidP="00BB3809">
            <w:pPr>
              <w:rPr>
                <w:lang w:eastAsia="zh-CN"/>
              </w:rPr>
            </w:pPr>
            <w:r>
              <w:rPr>
                <w:lang w:eastAsia="zh-CN"/>
              </w:rPr>
              <w:t>For proposal 6, the performance metrics should be also be included.</w:t>
            </w:r>
          </w:p>
        </w:tc>
      </w:tr>
      <w:tr w:rsidR="00A50935" w14:paraId="38ECB44A" w14:textId="77777777" w:rsidTr="00BB3809">
        <w:tc>
          <w:tcPr>
            <w:tcW w:w="1555" w:type="dxa"/>
          </w:tcPr>
          <w:p w14:paraId="06E82B00" w14:textId="1B982A32" w:rsidR="00A50935" w:rsidRPr="006544BB" w:rsidRDefault="00A50935" w:rsidP="00A50935">
            <w:pPr>
              <w:rPr>
                <w:rFonts w:eastAsia="Malgun Gothic"/>
                <w:lang w:eastAsia="ko-KR"/>
              </w:rPr>
            </w:pPr>
            <w:r w:rsidRPr="006544BB">
              <w:rPr>
                <w:lang w:eastAsia="zh-CN"/>
              </w:rPr>
              <w:t>Samsung</w:t>
            </w:r>
          </w:p>
        </w:tc>
        <w:tc>
          <w:tcPr>
            <w:tcW w:w="8902" w:type="dxa"/>
          </w:tcPr>
          <w:p w14:paraId="37977D75" w14:textId="77777777" w:rsidR="00A50935" w:rsidRPr="006544BB" w:rsidRDefault="00A50935" w:rsidP="00A50935">
            <w:pPr>
              <w:rPr>
                <w:lang w:eastAsia="zh-CN"/>
              </w:rPr>
            </w:pPr>
            <w:r w:rsidRPr="006544BB">
              <w:rPr>
                <w:lang w:eastAsia="zh-CN"/>
              </w:rPr>
              <w:t xml:space="preserve">For proposal 5, group paging rate of 10% can be assumed for legacy UEs, and we suggest to consider a higher group paging rate for RedCap use cases with larger connectivity. </w:t>
            </w:r>
          </w:p>
          <w:p w14:paraId="13C6490A" w14:textId="77777777" w:rsidR="00A50935" w:rsidRPr="006544BB" w:rsidRDefault="00A50935" w:rsidP="00A50935">
            <w:pPr>
              <w:rPr>
                <w:rFonts w:eastAsia="Malgun Gothic"/>
                <w:lang w:eastAsia="ko-KR"/>
              </w:rPr>
            </w:pPr>
          </w:p>
        </w:tc>
      </w:tr>
      <w:tr w:rsidR="00FF2B2E" w14:paraId="4982B9F5" w14:textId="77777777" w:rsidTr="00BB3809">
        <w:tc>
          <w:tcPr>
            <w:tcW w:w="1555" w:type="dxa"/>
          </w:tcPr>
          <w:p w14:paraId="6BCD4270" w14:textId="0F909FBF" w:rsidR="00FF2B2E" w:rsidRPr="005F2DFC" w:rsidRDefault="00FF2B2E" w:rsidP="00FF2B2E">
            <w:pPr>
              <w:rPr>
                <w:rFonts w:asciiTheme="minorHAnsi" w:eastAsia="Malgun Gothic" w:hAnsiTheme="minorHAnsi"/>
                <w:lang w:eastAsia="ko-KR"/>
              </w:rPr>
            </w:pPr>
            <w:r w:rsidRPr="00EF1602">
              <w:rPr>
                <w:sz w:val="20"/>
                <w:szCs w:val="20"/>
                <w:lang w:eastAsia="zh-CN"/>
              </w:rPr>
              <w:t>Ericsson</w:t>
            </w:r>
          </w:p>
        </w:tc>
        <w:tc>
          <w:tcPr>
            <w:tcW w:w="8902" w:type="dxa"/>
          </w:tcPr>
          <w:p w14:paraId="3C7AAE6F" w14:textId="30B81DE5" w:rsidR="00FF2B2E" w:rsidRPr="005F2DFC" w:rsidRDefault="00FF2B2E" w:rsidP="00FF2B2E">
            <w:pPr>
              <w:rPr>
                <w:rFonts w:asciiTheme="minorHAnsi" w:eastAsia="Malgun Gothic" w:hAnsiTheme="minorHAnsi"/>
                <w:lang w:eastAsia="ko-KR"/>
              </w:rPr>
            </w:pPr>
            <w:r>
              <w:rPr>
                <w:sz w:val="20"/>
                <w:szCs w:val="20"/>
              </w:rPr>
              <w:t>As mentioned in our comment above, w</w:t>
            </w:r>
            <w:r w:rsidRPr="00EF1602">
              <w:rPr>
                <w:sz w:val="20"/>
                <w:szCs w:val="20"/>
              </w:rPr>
              <w:t>e should also ask RAN2 for their feedback on any other I-DRX cycle length</w:t>
            </w:r>
            <w:r>
              <w:rPr>
                <w:sz w:val="20"/>
                <w:szCs w:val="20"/>
              </w:rPr>
              <w:t xml:space="preserve"> of interest.</w:t>
            </w:r>
            <w:r w:rsidRPr="00EF1602">
              <w:rPr>
                <w:sz w:val="20"/>
                <w:szCs w:val="20"/>
              </w:rPr>
              <w:t xml:space="preserve"> </w:t>
            </w:r>
          </w:p>
        </w:tc>
      </w:tr>
      <w:tr w:rsidR="00172A26" w14:paraId="088A1B83" w14:textId="77777777" w:rsidTr="00BB3809">
        <w:tc>
          <w:tcPr>
            <w:tcW w:w="1555" w:type="dxa"/>
          </w:tcPr>
          <w:p w14:paraId="3724B97B" w14:textId="6B3A7236"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16EC767B" w14:textId="3C3C7EAC" w:rsidR="00172A26" w:rsidRPr="00172A26" w:rsidRDefault="00172A26" w:rsidP="00172A26">
            <w:pPr>
              <w:rPr>
                <w:sz w:val="20"/>
                <w:szCs w:val="20"/>
                <w:lang w:eastAsia="zh-CN"/>
              </w:rPr>
            </w:pPr>
            <w:r w:rsidRPr="00172A26">
              <w:rPr>
                <w:sz w:val="20"/>
                <w:szCs w:val="20"/>
                <w:lang w:eastAsia="zh-CN"/>
              </w:rPr>
              <w:t>For proposal 5, higher group paging rate should be supported both considering legacy UEs and RedCap UEs.</w:t>
            </w:r>
          </w:p>
        </w:tc>
      </w:tr>
      <w:tr w:rsidR="00746B65" w14:paraId="0EB2B04D" w14:textId="77777777" w:rsidTr="00052785">
        <w:tc>
          <w:tcPr>
            <w:tcW w:w="1555" w:type="dxa"/>
          </w:tcPr>
          <w:p w14:paraId="023ED2AA"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3F2475BC" w14:textId="77777777" w:rsidR="00746B65" w:rsidRDefault="00746B65" w:rsidP="00052785">
            <w:pPr>
              <w:rPr>
                <w:sz w:val="20"/>
                <w:szCs w:val="20"/>
                <w:lang w:eastAsia="zh-CN"/>
              </w:rPr>
            </w:pPr>
            <w:r>
              <w:rPr>
                <w:sz w:val="20"/>
                <w:szCs w:val="20"/>
                <w:lang w:eastAsia="zh-CN"/>
              </w:rPr>
              <w:t>For proposal 5, we agreed with Samsung, a higher PO rate can be considered in addition to 10%, e.g., 20%.</w:t>
            </w:r>
          </w:p>
          <w:p w14:paraId="74C58D0E" w14:textId="77777777" w:rsidR="00746B65" w:rsidRDefault="00746B65" w:rsidP="00052785">
            <w:pPr>
              <w:rPr>
                <w:sz w:val="20"/>
                <w:szCs w:val="20"/>
                <w:lang w:eastAsia="zh-CN"/>
              </w:rPr>
            </w:pPr>
          </w:p>
          <w:p w14:paraId="59C1482C" w14:textId="77777777" w:rsidR="00746B65" w:rsidRDefault="00746B65" w:rsidP="00052785">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66FAA403" w14:textId="77777777" w:rsidR="00746B65" w:rsidRDefault="00746B65" w:rsidP="00052785">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3872F3BD" w14:textId="77777777" w:rsidR="00746B65" w:rsidRDefault="00746B65" w:rsidP="00052785">
            <w:pPr>
              <w:rPr>
                <w:sz w:val="20"/>
                <w:szCs w:val="20"/>
                <w:lang w:eastAsia="zh-CN"/>
              </w:rPr>
            </w:pPr>
            <w:r>
              <w:rPr>
                <w:sz w:val="20"/>
                <w:szCs w:val="20"/>
                <w:lang w:eastAsia="zh-CN"/>
              </w:rPr>
              <w:t>We expect these evaluation methodologies to be send together to RAN2 / RAN4.</w:t>
            </w:r>
          </w:p>
          <w:p w14:paraId="2CFD5BAC" w14:textId="77777777" w:rsidR="00746B65" w:rsidRPr="003A2B72" w:rsidRDefault="00746B65" w:rsidP="00052785">
            <w:pPr>
              <w:rPr>
                <w:sz w:val="20"/>
                <w:szCs w:val="20"/>
                <w:lang w:eastAsia="zh-CN"/>
              </w:rPr>
            </w:pPr>
          </w:p>
        </w:tc>
      </w:tr>
      <w:tr w:rsidR="00AB549F" w14:paraId="12989E6A" w14:textId="77777777" w:rsidTr="00BB3809">
        <w:tc>
          <w:tcPr>
            <w:tcW w:w="1555" w:type="dxa"/>
          </w:tcPr>
          <w:p w14:paraId="354E275D" w14:textId="3B411F70"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4C5FDF4F" w14:textId="77777777" w:rsidR="00AB549F" w:rsidRDefault="00AB549F" w:rsidP="00AB549F">
            <w:pPr>
              <w:pStyle w:val="ListParagraph"/>
              <w:numPr>
                <w:ilvl w:val="0"/>
                <w:numId w:val="47"/>
              </w:numPr>
              <w:rPr>
                <w:rFonts w:asciiTheme="minorHAnsi" w:hAnsiTheme="minorHAnsi"/>
                <w:lang w:eastAsia="zh-CN"/>
              </w:rPr>
            </w:pPr>
            <w:r w:rsidRPr="00645BD0">
              <w:rPr>
                <w:rFonts w:asciiTheme="minorHAnsi" w:hAnsiTheme="minorHAnsi"/>
                <w:lang w:eastAsia="zh-CN"/>
              </w:rPr>
              <w:t xml:space="preserve">For Proposal 5: </w:t>
            </w:r>
          </w:p>
          <w:p w14:paraId="1506A874"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3B7919F2"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2FE52E69" w14:textId="77777777" w:rsidR="00AB549F" w:rsidRDefault="00AB549F" w:rsidP="00AB549F">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6322F4A" w14:textId="77777777" w:rsidR="00AB549F" w:rsidRDefault="00AB549F" w:rsidP="00AB549F">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Pr>
                <w:noProof/>
                <w:color w:val="FF0000"/>
                <w:highlight w:val="yellow"/>
              </w:rPr>
              <w:t>5</w:t>
            </w:r>
            <w:r w:rsidRPr="007721E0">
              <w:rPr>
                <w:color w:val="FF0000"/>
                <w:highlight w:val="yellow"/>
              </w:rPr>
              <w:fldChar w:fldCharType="end"/>
            </w:r>
            <w:r>
              <w:t xml:space="preserve">: Group paging rate of 10% and [FFS] </w:t>
            </w:r>
            <w:r w:rsidRPr="00645BD0">
              <w:rPr>
                <w:strike/>
                <w:color w:val="7030A0"/>
              </w:rPr>
              <w:t xml:space="preserve">is </w:t>
            </w:r>
            <w:r w:rsidRPr="00645BD0">
              <w:rPr>
                <w:color w:val="7030A0"/>
              </w:rPr>
              <w:t xml:space="preserve">are </w:t>
            </w:r>
            <w:r>
              <w:t xml:space="preserve">assumed </w:t>
            </w:r>
            <w:r w:rsidRPr="00645BD0">
              <w:rPr>
                <w:color w:val="7030A0"/>
              </w:rPr>
              <w:t xml:space="preserve">for evaluation of </w:t>
            </w:r>
            <w:r>
              <w:t>Rel-17 paging enhancement</w:t>
            </w:r>
            <w:r w:rsidRPr="00645BD0">
              <w:rPr>
                <w:color w:val="7030A0"/>
              </w:rPr>
              <w:t xml:space="preserve"> respectively:</w:t>
            </w:r>
          </w:p>
          <w:p w14:paraId="4E4CE5C0" w14:textId="77777777" w:rsidR="00AB549F" w:rsidRDefault="00AB549F" w:rsidP="00AB549F">
            <w:pPr>
              <w:pStyle w:val="Caption"/>
              <w:numPr>
                <w:ilvl w:val="0"/>
                <w:numId w:val="18"/>
              </w:numPr>
            </w:pPr>
            <w:r>
              <w:t xml:space="preserve">FFS: </w:t>
            </w:r>
            <w:r w:rsidRPr="00645BD0">
              <w:rPr>
                <w:strike/>
                <w:color w:val="7030A0"/>
              </w:rPr>
              <w:t xml:space="preserve">Whether and </w:t>
            </w:r>
            <w:r>
              <w:t xml:space="preserve">what is another group paging rate assumed </w:t>
            </w:r>
          </w:p>
          <w:p w14:paraId="7716D59B" w14:textId="77777777" w:rsidR="00AB549F" w:rsidRPr="00645BD0" w:rsidRDefault="00AB549F" w:rsidP="00AB549F">
            <w:pPr>
              <w:pStyle w:val="Caption"/>
              <w:numPr>
                <w:ilvl w:val="0"/>
                <w:numId w:val="18"/>
              </w:numPr>
              <w:rPr>
                <w:rFonts w:eastAsia="PMingLiU"/>
              </w:rPr>
            </w:pPr>
            <w:r w:rsidRPr="00645BD0">
              <w:rPr>
                <w:rFonts w:eastAsia="PMingLiU"/>
                <w:color w:val="7030A0"/>
              </w:rPr>
              <w:t>Per UE paging arrival rate is assumed 1% for evaluation</w:t>
            </w:r>
          </w:p>
          <w:p w14:paraId="420D99DD" w14:textId="77777777" w:rsidR="00AB549F" w:rsidRDefault="00AB549F" w:rsidP="00AB549F">
            <w:pPr>
              <w:rPr>
                <w:rFonts w:asciiTheme="minorHAnsi" w:hAnsiTheme="minorHAnsi"/>
                <w:lang w:eastAsia="zh-CN"/>
              </w:rPr>
            </w:pPr>
          </w:p>
          <w:p w14:paraId="1ED4852F" w14:textId="77777777" w:rsidR="00AB549F" w:rsidRDefault="00AB549F" w:rsidP="00AB549F">
            <w:pPr>
              <w:pStyle w:val="ListParagraph"/>
              <w:numPr>
                <w:ilvl w:val="0"/>
                <w:numId w:val="47"/>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1248EC29" w14:textId="77777777" w:rsidR="00AB549F" w:rsidRPr="005F2DFC" w:rsidRDefault="00AB549F" w:rsidP="00AB549F">
            <w:pPr>
              <w:rPr>
                <w:rFonts w:asciiTheme="minorHAnsi" w:eastAsia="Malgun Gothic" w:hAnsiTheme="minorHAnsi"/>
                <w:lang w:eastAsia="ko-KR"/>
              </w:rPr>
            </w:pPr>
          </w:p>
        </w:tc>
      </w:tr>
      <w:tr w:rsidR="00172A26" w14:paraId="5F5154A0" w14:textId="77777777" w:rsidTr="00BB3809">
        <w:tc>
          <w:tcPr>
            <w:tcW w:w="1555" w:type="dxa"/>
          </w:tcPr>
          <w:p w14:paraId="040200DC" w14:textId="77777777" w:rsidR="00172A26" w:rsidRPr="005F2DFC" w:rsidRDefault="00172A26" w:rsidP="00172A26">
            <w:pPr>
              <w:rPr>
                <w:rFonts w:asciiTheme="minorHAnsi" w:eastAsia="Malgun Gothic" w:hAnsiTheme="minorHAnsi"/>
                <w:lang w:eastAsia="ko-KR"/>
              </w:rPr>
            </w:pPr>
          </w:p>
        </w:tc>
        <w:tc>
          <w:tcPr>
            <w:tcW w:w="8902" w:type="dxa"/>
          </w:tcPr>
          <w:p w14:paraId="5BE79BD0" w14:textId="77777777" w:rsidR="00172A26" w:rsidRPr="005F2DFC" w:rsidRDefault="00172A26" w:rsidP="00172A26">
            <w:pPr>
              <w:rPr>
                <w:rFonts w:asciiTheme="minorHAnsi" w:eastAsia="Malgun Gothic" w:hAnsiTheme="minorHAnsi"/>
                <w:lang w:eastAsia="ko-KR"/>
              </w:rPr>
            </w:pPr>
          </w:p>
        </w:tc>
      </w:tr>
      <w:tr w:rsidR="00172A26" w14:paraId="2B7E4A39" w14:textId="77777777" w:rsidTr="00BB3809">
        <w:tc>
          <w:tcPr>
            <w:tcW w:w="1555" w:type="dxa"/>
          </w:tcPr>
          <w:p w14:paraId="4E2864B4" w14:textId="77777777" w:rsidR="00172A26" w:rsidRPr="005F2DFC" w:rsidRDefault="00172A26" w:rsidP="00172A26">
            <w:pPr>
              <w:rPr>
                <w:rFonts w:asciiTheme="minorHAnsi" w:eastAsia="Malgun Gothic" w:hAnsiTheme="minorHAnsi"/>
                <w:lang w:eastAsia="ko-KR"/>
              </w:rPr>
            </w:pPr>
          </w:p>
        </w:tc>
        <w:tc>
          <w:tcPr>
            <w:tcW w:w="8902" w:type="dxa"/>
          </w:tcPr>
          <w:p w14:paraId="7EAC1A6A" w14:textId="77777777" w:rsidR="00172A26" w:rsidRPr="005F2DFC" w:rsidRDefault="00172A26" w:rsidP="00172A26">
            <w:pPr>
              <w:rPr>
                <w:rFonts w:asciiTheme="minorHAnsi" w:eastAsia="Malgun Gothic" w:hAnsiTheme="minorHAnsi"/>
                <w:lang w:eastAsia="ko-KR"/>
              </w:rPr>
            </w:pPr>
          </w:p>
        </w:tc>
      </w:tr>
      <w:tr w:rsidR="00172A26" w14:paraId="5C5FA0A8" w14:textId="77777777" w:rsidTr="00BB3809">
        <w:tc>
          <w:tcPr>
            <w:tcW w:w="1555" w:type="dxa"/>
          </w:tcPr>
          <w:p w14:paraId="26F22DF9" w14:textId="77777777" w:rsidR="00172A26" w:rsidRPr="005F2DFC" w:rsidRDefault="00172A26" w:rsidP="00172A26">
            <w:pPr>
              <w:rPr>
                <w:rFonts w:asciiTheme="minorHAnsi" w:eastAsia="Malgun Gothic" w:hAnsiTheme="minorHAnsi"/>
                <w:lang w:eastAsia="ko-KR"/>
              </w:rPr>
            </w:pPr>
          </w:p>
        </w:tc>
        <w:tc>
          <w:tcPr>
            <w:tcW w:w="8902" w:type="dxa"/>
          </w:tcPr>
          <w:p w14:paraId="33DA64F3" w14:textId="77777777" w:rsidR="00172A26" w:rsidRPr="005F2DFC" w:rsidRDefault="00172A26" w:rsidP="00172A26">
            <w:pPr>
              <w:rPr>
                <w:rFonts w:asciiTheme="minorHAnsi" w:eastAsia="Malgun Gothic" w:hAnsiTheme="minorHAnsi"/>
                <w:lang w:eastAsia="ko-KR"/>
              </w:rPr>
            </w:pPr>
          </w:p>
        </w:tc>
      </w:tr>
      <w:tr w:rsidR="00172A26" w14:paraId="13985B4E" w14:textId="77777777" w:rsidTr="00BB3809">
        <w:tc>
          <w:tcPr>
            <w:tcW w:w="1555" w:type="dxa"/>
          </w:tcPr>
          <w:p w14:paraId="5BA339D3" w14:textId="77777777" w:rsidR="00172A26" w:rsidRPr="005F2DFC" w:rsidRDefault="00172A26" w:rsidP="00172A26">
            <w:pPr>
              <w:rPr>
                <w:rFonts w:asciiTheme="minorHAnsi" w:eastAsia="Malgun Gothic" w:hAnsiTheme="minorHAnsi"/>
                <w:lang w:eastAsia="ko-KR"/>
              </w:rPr>
            </w:pPr>
          </w:p>
        </w:tc>
        <w:tc>
          <w:tcPr>
            <w:tcW w:w="8902" w:type="dxa"/>
          </w:tcPr>
          <w:p w14:paraId="1FEE49F7" w14:textId="77777777" w:rsidR="00172A26" w:rsidRPr="005F2DFC" w:rsidRDefault="00172A26" w:rsidP="00172A26">
            <w:pPr>
              <w:rPr>
                <w:rFonts w:asciiTheme="minorHAnsi" w:eastAsia="Malgun Gothic" w:hAnsiTheme="minorHAnsi"/>
                <w:lang w:eastAsia="ko-KR"/>
              </w:rPr>
            </w:pPr>
          </w:p>
        </w:tc>
      </w:tr>
      <w:tr w:rsidR="00172A26" w14:paraId="1B94D4C9" w14:textId="77777777" w:rsidTr="00BB3809">
        <w:tc>
          <w:tcPr>
            <w:tcW w:w="1555" w:type="dxa"/>
          </w:tcPr>
          <w:p w14:paraId="56F37941" w14:textId="77777777" w:rsidR="00172A26" w:rsidRPr="005F2DFC" w:rsidRDefault="00172A26" w:rsidP="00172A26">
            <w:pPr>
              <w:rPr>
                <w:rFonts w:asciiTheme="minorHAnsi" w:eastAsia="Malgun Gothic" w:hAnsiTheme="minorHAnsi"/>
                <w:lang w:eastAsia="ko-KR"/>
              </w:rPr>
            </w:pPr>
          </w:p>
        </w:tc>
        <w:tc>
          <w:tcPr>
            <w:tcW w:w="8902" w:type="dxa"/>
          </w:tcPr>
          <w:p w14:paraId="557F9C1D" w14:textId="77777777" w:rsidR="00172A26" w:rsidRPr="005F2DFC" w:rsidRDefault="00172A26" w:rsidP="00172A26">
            <w:pPr>
              <w:rPr>
                <w:rFonts w:asciiTheme="minorHAnsi" w:eastAsia="Malgun Gothic" w:hAnsiTheme="minorHAnsi"/>
                <w:lang w:eastAsia="ko-KR"/>
              </w:rPr>
            </w:pPr>
          </w:p>
        </w:tc>
      </w:tr>
      <w:tr w:rsidR="00172A26" w14:paraId="50C87985" w14:textId="77777777" w:rsidTr="00BB3809">
        <w:tc>
          <w:tcPr>
            <w:tcW w:w="1555" w:type="dxa"/>
          </w:tcPr>
          <w:p w14:paraId="37B3EB1A" w14:textId="77777777" w:rsidR="00172A26" w:rsidRPr="005F2DFC" w:rsidRDefault="00172A26" w:rsidP="00172A26">
            <w:pPr>
              <w:rPr>
                <w:rFonts w:asciiTheme="minorHAnsi" w:eastAsia="Malgun Gothic" w:hAnsiTheme="minorHAnsi"/>
                <w:lang w:eastAsia="ko-KR"/>
              </w:rPr>
            </w:pPr>
          </w:p>
        </w:tc>
        <w:tc>
          <w:tcPr>
            <w:tcW w:w="8902" w:type="dxa"/>
          </w:tcPr>
          <w:p w14:paraId="0C4F143F" w14:textId="77777777" w:rsidR="00172A26" w:rsidRPr="005F2DFC" w:rsidRDefault="00172A26" w:rsidP="00172A26">
            <w:pPr>
              <w:rPr>
                <w:rFonts w:asciiTheme="minorHAnsi" w:eastAsia="Malgun Gothic" w:hAnsiTheme="minorHAnsi"/>
                <w:lang w:eastAsia="ko-KR"/>
              </w:rPr>
            </w:pPr>
          </w:p>
        </w:tc>
      </w:tr>
      <w:tr w:rsidR="00172A26" w14:paraId="4F8AABD9" w14:textId="77777777" w:rsidTr="00BB3809">
        <w:tc>
          <w:tcPr>
            <w:tcW w:w="1555" w:type="dxa"/>
          </w:tcPr>
          <w:p w14:paraId="35EACBD8" w14:textId="77777777" w:rsidR="00172A26" w:rsidRPr="005F2DFC" w:rsidRDefault="00172A26" w:rsidP="00172A26">
            <w:pPr>
              <w:rPr>
                <w:rFonts w:asciiTheme="minorHAnsi" w:eastAsia="Malgun Gothic" w:hAnsiTheme="minorHAnsi"/>
                <w:lang w:eastAsia="ko-KR"/>
              </w:rPr>
            </w:pPr>
          </w:p>
        </w:tc>
        <w:tc>
          <w:tcPr>
            <w:tcW w:w="8902" w:type="dxa"/>
          </w:tcPr>
          <w:p w14:paraId="0B9ADFDC" w14:textId="77777777" w:rsidR="00172A26" w:rsidRPr="005F2DFC" w:rsidRDefault="00172A26" w:rsidP="00172A26">
            <w:pPr>
              <w:rPr>
                <w:rFonts w:asciiTheme="minorHAnsi" w:eastAsia="Malgun Gothic" w:hAnsiTheme="minorHAnsi"/>
                <w:lang w:eastAsia="ko-KR"/>
              </w:rPr>
            </w:pPr>
          </w:p>
        </w:tc>
      </w:tr>
      <w:tr w:rsidR="00172A26" w14:paraId="5211ACB3" w14:textId="77777777" w:rsidTr="00BB3809">
        <w:tc>
          <w:tcPr>
            <w:tcW w:w="1555" w:type="dxa"/>
          </w:tcPr>
          <w:p w14:paraId="15EF9520" w14:textId="77777777" w:rsidR="00172A26" w:rsidRPr="005F2DFC" w:rsidRDefault="00172A26" w:rsidP="00172A26">
            <w:pPr>
              <w:rPr>
                <w:rFonts w:asciiTheme="minorHAnsi" w:eastAsia="Malgun Gothic" w:hAnsiTheme="minorHAnsi"/>
                <w:lang w:eastAsia="ko-KR"/>
              </w:rPr>
            </w:pPr>
          </w:p>
        </w:tc>
        <w:tc>
          <w:tcPr>
            <w:tcW w:w="8902" w:type="dxa"/>
          </w:tcPr>
          <w:p w14:paraId="2338B8AE" w14:textId="77777777" w:rsidR="00172A26" w:rsidRPr="005F2DFC" w:rsidRDefault="00172A26" w:rsidP="00172A26">
            <w:pPr>
              <w:rPr>
                <w:rFonts w:asciiTheme="minorHAnsi" w:eastAsia="Malgun Gothic" w:hAnsiTheme="minorHAnsi"/>
                <w:lang w:eastAsia="ko-KR"/>
              </w:rPr>
            </w:pPr>
          </w:p>
        </w:tc>
      </w:tr>
      <w:tr w:rsidR="00172A26" w14:paraId="284D6AF5" w14:textId="77777777" w:rsidTr="00BB3809">
        <w:tc>
          <w:tcPr>
            <w:tcW w:w="1555" w:type="dxa"/>
          </w:tcPr>
          <w:p w14:paraId="0B1B1F6E" w14:textId="77777777" w:rsidR="00172A26" w:rsidRPr="005F2DFC" w:rsidRDefault="00172A26" w:rsidP="00172A26">
            <w:pPr>
              <w:rPr>
                <w:rFonts w:asciiTheme="minorHAnsi" w:eastAsia="Malgun Gothic" w:hAnsiTheme="minorHAnsi"/>
                <w:lang w:eastAsia="ko-KR"/>
              </w:rPr>
            </w:pPr>
          </w:p>
        </w:tc>
        <w:tc>
          <w:tcPr>
            <w:tcW w:w="8902" w:type="dxa"/>
          </w:tcPr>
          <w:p w14:paraId="2A916E9E" w14:textId="77777777" w:rsidR="00172A26" w:rsidRPr="005F2DFC" w:rsidRDefault="00172A26" w:rsidP="00172A26">
            <w:pPr>
              <w:rPr>
                <w:rFonts w:asciiTheme="minorHAnsi" w:eastAsia="Malgun Gothic" w:hAnsiTheme="minorHAnsi"/>
                <w:lang w:eastAsia="ko-KR"/>
              </w:rPr>
            </w:pPr>
          </w:p>
        </w:tc>
      </w:tr>
      <w:tr w:rsidR="00172A26" w14:paraId="1A12E452" w14:textId="77777777" w:rsidTr="00BB3809">
        <w:tc>
          <w:tcPr>
            <w:tcW w:w="1555" w:type="dxa"/>
          </w:tcPr>
          <w:p w14:paraId="3D0CFE63" w14:textId="77777777" w:rsidR="00172A26" w:rsidRPr="005F2DFC" w:rsidRDefault="00172A26" w:rsidP="00172A26">
            <w:pPr>
              <w:rPr>
                <w:rFonts w:asciiTheme="minorHAnsi" w:eastAsia="Malgun Gothic" w:hAnsiTheme="minorHAnsi"/>
                <w:lang w:eastAsia="ko-KR"/>
              </w:rPr>
            </w:pPr>
          </w:p>
        </w:tc>
        <w:tc>
          <w:tcPr>
            <w:tcW w:w="8902" w:type="dxa"/>
          </w:tcPr>
          <w:p w14:paraId="3687FD73" w14:textId="77777777" w:rsidR="00172A26" w:rsidRPr="005F2DFC" w:rsidRDefault="00172A26" w:rsidP="00172A26">
            <w:pPr>
              <w:rPr>
                <w:rFonts w:asciiTheme="minorHAnsi" w:eastAsia="Malgun Gothic" w:hAnsiTheme="minorHAnsi"/>
                <w:lang w:eastAsia="ko-KR"/>
              </w:rPr>
            </w:pPr>
          </w:p>
        </w:tc>
      </w:tr>
      <w:tr w:rsidR="00172A26" w14:paraId="6E0FAD83" w14:textId="77777777" w:rsidTr="00BB3809">
        <w:tc>
          <w:tcPr>
            <w:tcW w:w="1555" w:type="dxa"/>
          </w:tcPr>
          <w:p w14:paraId="61CDD276" w14:textId="77777777" w:rsidR="00172A26" w:rsidRPr="005F2DFC" w:rsidRDefault="00172A26" w:rsidP="00172A26">
            <w:pPr>
              <w:rPr>
                <w:rFonts w:asciiTheme="minorHAnsi" w:eastAsia="Malgun Gothic" w:hAnsiTheme="minorHAnsi"/>
                <w:lang w:eastAsia="ko-KR"/>
              </w:rPr>
            </w:pPr>
          </w:p>
        </w:tc>
        <w:tc>
          <w:tcPr>
            <w:tcW w:w="8902" w:type="dxa"/>
          </w:tcPr>
          <w:p w14:paraId="300FED4F" w14:textId="77777777" w:rsidR="00172A26" w:rsidRPr="005F2DFC" w:rsidRDefault="00172A26" w:rsidP="00172A26">
            <w:pPr>
              <w:rPr>
                <w:rFonts w:asciiTheme="minorHAnsi" w:eastAsia="Malgun Gothic" w:hAnsiTheme="minorHAnsi"/>
                <w:lang w:eastAsia="ko-KR"/>
              </w:rPr>
            </w:pPr>
          </w:p>
        </w:tc>
      </w:tr>
      <w:tr w:rsidR="00172A26" w14:paraId="1530CF77" w14:textId="77777777" w:rsidTr="00BB3809">
        <w:tc>
          <w:tcPr>
            <w:tcW w:w="1555" w:type="dxa"/>
          </w:tcPr>
          <w:p w14:paraId="6A80752C" w14:textId="77777777" w:rsidR="00172A26" w:rsidRPr="005F2DFC" w:rsidRDefault="00172A26" w:rsidP="00172A26">
            <w:pPr>
              <w:rPr>
                <w:rFonts w:asciiTheme="minorHAnsi" w:eastAsia="Malgun Gothic" w:hAnsiTheme="minorHAnsi"/>
                <w:lang w:eastAsia="ko-KR"/>
              </w:rPr>
            </w:pPr>
          </w:p>
        </w:tc>
        <w:tc>
          <w:tcPr>
            <w:tcW w:w="8902" w:type="dxa"/>
          </w:tcPr>
          <w:p w14:paraId="5D1BF91E" w14:textId="77777777" w:rsidR="00172A26" w:rsidRPr="005F2DFC" w:rsidRDefault="00172A26" w:rsidP="00172A26">
            <w:pPr>
              <w:rPr>
                <w:rFonts w:asciiTheme="minorHAnsi" w:eastAsia="Malgun Gothic" w:hAnsiTheme="minorHAnsi"/>
                <w:lang w:eastAsia="ko-KR"/>
              </w:rPr>
            </w:pPr>
          </w:p>
        </w:tc>
      </w:tr>
      <w:tr w:rsidR="00172A26" w14:paraId="1B7F1CF5" w14:textId="77777777" w:rsidTr="00BB3809">
        <w:tc>
          <w:tcPr>
            <w:tcW w:w="1555" w:type="dxa"/>
          </w:tcPr>
          <w:p w14:paraId="0C93BA5C" w14:textId="77777777" w:rsidR="00172A26" w:rsidRPr="005F2DFC" w:rsidRDefault="00172A26" w:rsidP="00172A26">
            <w:pPr>
              <w:rPr>
                <w:rFonts w:asciiTheme="minorHAnsi" w:eastAsia="Malgun Gothic" w:hAnsiTheme="minorHAnsi"/>
                <w:lang w:eastAsia="ko-KR"/>
              </w:rPr>
            </w:pPr>
          </w:p>
        </w:tc>
        <w:tc>
          <w:tcPr>
            <w:tcW w:w="8902" w:type="dxa"/>
          </w:tcPr>
          <w:p w14:paraId="1A6122C2" w14:textId="77777777" w:rsidR="00172A26" w:rsidRPr="005F2DFC" w:rsidRDefault="00172A26" w:rsidP="00172A26">
            <w:pPr>
              <w:rPr>
                <w:rFonts w:asciiTheme="minorHAnsi" w:eastAsia="Malgun Gothic" w:hAnsiTheme="minorHAnsi"/>
                <w:lang w:eastAsia="ko-KR"/>
              </w:rPr>
            </w:pPr>
          </w:p>
        </w:tc>
      </w:tr>
      <w:tr w:rsidR="00172A26" w14:paraId="72CEF354" w14:textId="77777777" w:rsidTr="00BB3809">
        <w:tc>
          <w:tcPr>
            <w:tcW w:w="1555" w:type="dxa"/>
          </w:tcPr>
          <w:p w14:paraId="7686AA7C" w14:textId="77777777" w:rsidR="00172A26" w:rsidRPr="005F2DFC" w:rsidRDefault="00172A26" w:rsidP="00172A26">
            <w:pPr>
              <w:rPr>
                <w:rFonts w:asciiTheme="minorHAnsi" w:eastAsia="Malgun Gothic" w:hAnsiTheme="minorHAnsi"/>
                <w:lang w:eastAsia="ko-KR"/>
              </w:rPr>
            </w:pPr>
          </w:p>
        </w:tc>
        <w:tc>
          <w:tcPr>
            <w:tcW w:w="8902" w:type="dxa"/>
          </w:tcPr>
          <w:p w14:paraId="27473BD4" w14:textId="77777777" w:rsidR="00172A26" w:rsidRPr="005F2DFC" w:rsidRDefault="00172A26" w:rsidP="00172A26">
            <w:pPr>
              <w:rPr>
                <w:rFonts w:asciiTheme="minorHAnsi" w:eastAsia="Malgun Gothic" w:hAnsiTheme="minorHAnsi"/>
                <w:lang w:eastAsia="ko-KR"/>
              </w:rPr>
            </w:pPr>
          </w:p>
        </w:tc>
      </w:tr>
      <w:tr w:rsidR="00172A26" w14:paraId="7705B118" w14:textId="77777777" w:rsidTr="00BB3809">
        <w:tc>
          <w:tcPr>
            <w:tcW w:w="1555" w:type="dxa"/>
          </w:tcPr>
          <w:p w14:paraId="0859CA04" w14:textId="77777777" w:rsidR="00172A26" w:rsidRPr="005F2DFC" w:rsidRDefault="00172A26" w:rsidP="00172A26">
            <w:pPr>
              <w:rPr>
                <w:rFonts w:asciiTheme="minorHAnsi" w:eastAsia="Malgun Gothic" w:hAnsiTheme="minorHAnsi"/>
                <w:lang w:eastAsia="ko-KR"/>
              </w:rPr>
            </w:pPr>
          </w:p>
        </w:tc>
        <w:tc>
          <w:tcPr>
            <w:tcW w:w="8902" w:type="dxa"/>
          </w:tcPr>
          <w:p w14:paraId="77A7AF86" w14:textId="77777777" w:rsidR="00172A26" w:rsidRPr="005F2DFC" w:rsidRDefault="00172A26" w:rsidP="00172A26">
            <w:pPr>
              <w:rPr>
                <w:rFonts w:asciiTheme="minorHAnsi" w:eastAsia="Malgun Gothic" w:hAnsiTheme="minorHAnsi"/>
                <w:lang w:eastAsia="ko-KR"/>
              </w:rPr>
            </w:pPr>
          </w:p>
        </w:tc>
      </w:tr>
      <w:tr w:rsidR="00172A26" w14:paraId="7DF24F9A" w14:textId="77777777" w:rsidTr="00BB3809">
        <w:tc>
          <w:tcPr>
            <w:tcW w:w="1555" w:type="dxa"/>
          </w:tcPr>
          <w:p w14:paraId="3067EB04" w14:textId="77777777" w:rsidR="00172A26" w:rsidRPr="005F2DFC" w:rsidRDefault="00172A26" w:rsidP="00172A26">
            <w:pPr>
              <w:rPr>
                <w:rFonts w:asciiTheme="minorHAnsi" w:eastAsia="Malgun Gothic" w:hAnsiTheme="minorHAnsi"/>
                <w:lang w:eastAsia="ko-KR"/>
              </w:rPr>
            </w:pPr>
          </w:p>
        </w:tc>
        <w:tc>
          <w:tcPr>
            <w:tcW w:w="8902" w:type="dxa"/>
          </w:tcPr>
          <w:p w14:paraId="1DAFD7B0" w14:textId="77777777" w:rsidR="00172A26" w:rsidRPr="005F2DFC" w:rsidRDefault="00172A26" w:rsidP="00172A26">
            <w:pPr>
              <w:rPr>
                <w:rFonts w:asciiTheme="minorHAnsi" w:eastAsia="Malgun Gothic" w:hAnsiTheme="minorHAnsi"/>
                <w:lang w:eastAsia="ko-KR"/>
              </w:rPr>
            </w:pPr>
          </w:p>
        </w:tc>
      </w:tr>
      <w:tr w:rsidR="00172A26" w14:paraId="6E9A9D5D" w14:textId="77777777" w:rsidTr="00BB3809">
        <w:tc>
          <w:tcPr>
            <w:tcW w:w="1555" w:type="dxa"/>
          </w:tcPr>
          <w:p w14:paraId="53E4D0E3" w14:textId="77777777" w:rsidR="00172A26" w:rsidRPr="005F2DFC" w:rsidRDefault="00172A26" w:rsidP="00172A26">
            <w:pPr>
              <w:rPr>
                <w:rFonts w:asciiTheme="minorHAnsi" w:eastAsia="Malgun Gothic" w:hAnsiTheme="minorHAnsi"/>
                <w:lang w:eastAsia="ko-KR"/>
              </w:rPr>
            </w:pPr>
          </w:p>
        </w:tc>
        <w:tc>
          <w:tcPr>
            <w:tcW w:w="8902" w:type="dxa"/>
          </w:tcPr>
          <w:p w14:paraId="0C2E7DBE" w14:textId="77777777" w:rsidR="00172A26" w:rsidRPr="005F2DFC" w:rsidRDefault="00172A26" w:rsidP="00172A26">
            <w:pPr>
              <w:rPr>
                <w:rFonts w:asciiTheme="minorHAnsi" w:eastAsia="Malgun Gothic" w:hAnsiTheme="minorHAnsi"/>
                <w:lang w:eastAsia="ko-KR"/>
              </w:rPr>
            </w:pPr>
          </w:p>
        </w:tc>
      </w:tr>
      <w:tr w:rsidR="00172A26" w14:paraId="56CDEC43" w14:textId="77777777" w:rsidTr="00BB3809">
        <w:tc>
          <w:tcPr>
            <w:tcW w:w="1555" w:type="dxa"/>
          </w:tcPr>
          <w:p w14:paraId="3C93F398" w14:textId="77777777" w:rsidR="00172A26" w:rsidRPr="005F2DFC" w:rsidRDefault="00172A26" w:rsidP="00172A26">
            <w:pPr>
              <w:rPr>
                <w:rFonts w:asciiTheme="minorHAnsi" w:eastAsia="Malgun Gothic" w:hAnsiTheme="minorHAnsi"/>
                <w:lang w:eastAsia="ko-KR"/>
              </w:rPr>
            </w:pPr>
          </w:p>
        </w:tc>
        <w:tc>
          <w:tcPr>
            <w:tcW w:w="8902" w:type="dxa"/>
          </w:tcPr>
          <w:p w14:paraId="12F4DCF9" w14:textId="77777777" w:rsidR="00172A26" w:rsidRPr="005F2DFC" w:rsidRDefault="00172A26" w:rsidP="00172A26">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Heading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008978E4">
        <w:rPr>
          <w:lang w:eastAsia="zh-CN"/>
        </w:rPr>
        <w:instrText xml:space="preserve"> \* MERGEFORMAT </w:instrText>
      </w:r>
      <w:r w:rsidRPr="008978E4">
        <w:rPr>
          <w:lang w:eastAsia="zh-CN"/>
        </w:rPr>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8978E4">
        <w:rPr>
          <w:lang w:eastAsia="zh-CN"/>
        </w:rPr>
        <w:instrText xml:space="preserve"> \* MERGEFORMAT </w:instrText>
      </w:r>
      <w:r w:rsidR="006E1B22" w:rsidRPr="008978E4">
        <w:rPr>
          <w:lang w:eastAsia="zh-CN"/>
        </w:rPr>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ListParagraph"/>
        <w:numPr>
          <w:ilvl w:val="0"/>
          <w:numId w:val="18"/>
        </w:numPr>
        <w:rPr>
          <w:b/>
        </w:rPr>
      </w:pPr>
      <w:r w:rsidRPr="007721E0">
        <w:rPr>
          <w:b/>
        </w:rPr>
        <w:t>MDR [0.1%], FAR [1%]</w:t>
      </w:r>
    </w:p>
    <w:p w14:paraId="39D59F49" w14:textId="72151256" w:rsidR="007721E0" w:rsidRPr="007721E0" w:rsidRDefault="007721E0" w:rsidP="00C35008">
      <w:pPr>
        <w:pStyle w:val="ListParagraph"/>
        <w:numPr>
          <w:ilvl w:val="0"/>
          <w:numId w:val="18"/>
        </w:numPr>
        <w:rPr>
          <w:b/>
        </w:rPr>
      </w:pPr>
      <w:r w:rsidRPr="007721E0">
        <w:rPr>
          <w:b/>
        </w:rPr>
        <w:t>[0.5] ppm frequency error</w:t>
      </w:r>
    </w:p>
    <w:p w14:paraId="2D6D5698" w14:textId="25BCEF29" w:rsidR="007721E0" w:rsidRPr="007721E0" w:rsidRDefault="007721E0" w:rsidP="00C35008">
      <w:pPr>
        <w:pStyle w:val="ListParagraph"/>
        <w:numPr>
          <w:ilvl w:val="0"/>
          <w:numId w:val="18"/>
        </w:numPr>
        <w:rPr>
          <w:b/>
        </w:rPr>
      </w:pPr>
      <w:r w:rsidRPr="007721E0">
        <w:rPr>
          <w:b/>
        </w:rPr>
        <w:t>[TDL-C] channel with speed [60 km/hr]</w:t>
      </w:r>
    </w:p>
    <w:p w14:paraId="4CA3975A" w14:textId="77777777" w:rsidR="006E1B22" w:rsidRPr="006E1B22" w:rsidRDefault="006E1B22" w:rsidP="006E1B22"/>
    <w:p w14:paraId="30BCFA1C" w14:textId="0199BF36" w:rsidR="00D62A7C" w:rsidRDefault="007721E0" w:rsidP="006E1B22">
      <w:pPr>
        <w:pStyle w:val="Caption"/>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ListParagraph"/>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ListParagraph"/>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ListParagraph"/>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Caption"/>
      </w:pPr>
    </w:p>
    <w:p w14:paraId="1CA41C44" w14:textId="23927E3B" w:rsidR="007721E0" w:rsidRDefault="007721E0" w:rsidP="007721E0">
      <w:pPr>
        <w:pStyle w:val="Caption"/>
        <w:keepNext/>
        <w:jc w:val="center"/>
      </w:pPr>
      <w:bookmarkStart w:id="44" w:name="_Ref48766384"/>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7</w:t>
      </w:r>
      <w:r w:rsidR="004C6345">
        <w:rPr>
          <w:noProof/>
        </w:rPr>
        <w:fldChar w:fldCharType="end"/>
      </w:r>
      <w:bookmarkEnd w:id="44"/>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7721E0" w:rsidRPr="00AD1724" w14:paraId="7D972296" w14:textId="77777777" w:rsidTr="00BB3809">
        <w:tc>
          <w:tcPr>
            <w:tcW w:w="1555" w:type="dxa"/>
          </w:tcPr>
          <w:p w14:paraId="21BE7201" w14:textId="77777777" w:rsidR="007721E0" w:rsidRPr="00AD1724" w:rsidRDefault="007721E0" w:rsidP="00BB3809">
            <w:pPr>
              <w:jc w:val="center"/>
              <w:rPr>
                <w:b/>
                <w:lang w:eastAsia="zh-CN"/>
              </w:rPr>
            </w:pPr>
            <w:r w:rsidRPr="00AD1724">
              <w:rPr>
                <w:b/>
                <w:lang w:eastAsia="zh-CN"/>
              </w:rPr>
              <w:t>Company</w:t>
            </w:r>
          </w:p>
        </w:tc>
        <w:tc>
          <w:tcPr>
            <w:tcW w:w="8902" w:type="dxa"/>
          </w:tcPr>
          <w:p w14:paraId="222842CB" w14:textId="77777777" w:rsidR="007721E0" w:rsidRPr="00AD1724" w:rsidRDefault="007721E0" w:rsidP="00BB3809">
            <w:pPr>
              <w:jc w:val="center"/>
              <w:rPr>
                <w:b/>
                <w:lang w:eastAsia="zh-CN"/>
              </w:rPr>
            </w:pPr>
            <w:r w:rsidRPr="00AD1724">
              <w:rPr>
                <w:b/>
                <w:lang w:eastAsia="zh-CN"/>
              </w:rPr>
              <w:t>Comments</w:t>
            </w:r>
          </w:p>
        </w:tc>
      </w:tr>
      <w:tr w:rsidR="007721E0" w14:paraId="68164AEE" w14:textId="77777777" w:rsidTr="00BB3809">
        <w:tc>
          <w:tcPr>
            <w:tcW w:w="1555" w:type="dxa"/>
          </w:tcPr>
          <w:p w14:paraId="2A16C137" w14:textId="0E4E4D17" w:rsidR="007721E0" w:rsidRDefault="000C1C0C" w:rsidP="00BB3809">
            <w:pPr>
              <w:rPr>
                <w:rFonts w:asciiTheme="minorHAnsi" w:hAnsiTheme="minorHAnsi"/>
                <w:lang w:eastAsia="zh-CN"/>
              </w:rPr>
            </w:pPr>
            <w:r>
              <w:rPr>
                <w:rFonts w:asciiTheme="minorHAnsi" w:hAnsiTheme="minorHAnsi"/>
                <w:lang w:eastAsia="zh-CN"/>
              </w:rPr>
              <w:t>Apple</w:t>
            </w:r>
          </w:p>
        </w:tc>
        <w:tc>
          <w:tcPr>
            <w:tcW w:w="8902" w:type="dxa"/>
          </w:tcPr>
          <w:p w14:paraId="22AAB233" w14:textId="77777777" w:rsidR="007721E0" w:rsidRDefault="000C1C0C" w:rsidP="00BB3809">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45FF2409" w14:textId="59E4232A" w:rsidR="000C1C0C" w:rsidRDefault="000C1C0C" w:rsidP="00BB3809">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A50935" w14:paraId="5A72797D" w14:textId="77777777" w:rsidTr="00BB3809">
        <w:tc>
          <w:tcPr>
            <w:tcW w:w="1555" w:type="dxa"/>
          </w:tcPr>
          <w:p w14:paraId="3A456840" w14:textId="7C4C1095" w:rsidR="00A50935" w:rsidRPr="00A50935" w:rsidRDefault="00A50935" w:rsidP="00A50935">
            <w:pPr>
              <w:rPr>
                <w:rFonts w:asciiTheme="minorHAnsi" w:hAnsiTheme="minorHAnsi"/>
                <w:lang w:eastAsia="zh-CN"/>
              </w:rPr>
            </w:pPr>
            <w:r w:rsidRPr="00A50935">
              <w:rPr>
                <w:rFonts w:asciiTheme="minorHAnsi" w:hAnsiTheme="minorHAnsi"/>
                <w:lang w:eastAsia="zh-CN"/>
              </w:rPr>
              <w:lastRenderedPageBreak/>
              <w:t>Samsung</w:t>
            </w:r>
          </w:p>
        </w:tc>
        <w:tc>
          <w:tcPr>
            <w:tcW w:w="8902" w:type="dxa"/>
          </w:tcPr>
          <w:p w14:paraId="13BD2649" w14:textId="6D7BCF44" w:rsidR="00A50935" w:rsidRPr="00A50935" w:rsidRDefault="00A50935" w:rsidP="00A50935">
            <w:pPr>
              <w:pStyle w:val="Caption"/>
              <w:rPr>
                <w:rFonts w:asciiTheme="minorHAnsi" w:hAnsiTheme="minorHAnsi"/>
                <w:b w:val="0"/>
                <w:lang w:eastAsia="zh-CN"/>
              </w:rPr>
            </w:pPr>
            <w:r w:rsidRPr="00A50935">
              <w:rPr>
                <w:rFonts w:asciiTheme="minorHAnsi" w:hAnsiTheme="minorHAnsi"/>
                <w:b w:val="0"/>
                <w:lang w:eastAsia="zh-CN"/>
              </w:rPr>
              <w:t>For proposal 7, we suggest to clarify the carrier frequency associated with frequency error, i.e. [0.5] ppm frequency error at carrier frequency of [2.6] GHz</w:t>
            </w:r>
            <w:r>
              <w:rPr>
                <w:rFonts w:asciiTheme="minorHAnsi" w:hAnsiTheme="minorHAnsi"/>
                <w:b w:val="0"/>
                <w:lang w:eastAsia="zh-CN"/>
              </w:rPr>
              <w:t>.</w:t>
            </w:r>
          </w:p>
        </w:tc>
      </w:tr>
      <w:tr w:rsidR="00FF2B2E" w14:paraId="367501EF" w14:textId="77777777" w:rsidTr="00BB3809">
        <w:tc>
          <w:tcPr>
            <w:tcW w:w="1555" w:type="dxa"/>
          </w:tcPr>
          <w:p w14:paraId="74AB8860" w14:textId="734EFA26" w:rsidR="00FF2B2E" w:rsidRPr="005F2DFC" w:rsidRDefault="00FF2B2E" w:rsidP="00FF2B2E">
            <w:pPr>
              <w:rPr>
                <w:rFonts w:asciiTheme="minorHAnsi" w:eastAsia="Malgun Gothic" w:hAnsiTheme="minorHAnsi"/>
                <w:lang w:eastAsia="ko-KR"/>
              </w:rPr>
            </w:pPr>
            <w:r w:rsidRPr="00D96737">
              <w:rPr>
                <w:sz w:val="20"/>
                <w:szCs w:val="20"/>
                <w:lang w:eastAsia="zh-CN"/>
              </w:rPr>
              <w:t>Ericsson</w:t>
            </w:r>
          </w:p>
        </w:tc>
        <w:tc>
          <w:tcPr>
            <w:tcW w:w="8902" w:type="dxa"/>
          </w:tcPr>
          <w:p w14:paraId="648F25C6" w14:textId="3EB35CA6" w:rsidR="00FF2B2E" w:rsidRDefault="00FF2B2E" w:rsidP="00FF2B2E">
            <w:pPr>
              <w:rPr>
                <w:sz w:val="20"/>
                <w:szCs w:val="20"/>
                <w:lang w:eastAsia="zh-CN"/>
              </w:rPr>
            </w:pPr>
            <w:r>
              <w:rPr>
                <w:sz w:val="20"/>
                <w:szCs w:val="20"/>
                <w:lang w:eastAsia="zh-CN"/>
              </w:rPr>
              <w:t xml:space="preserve">P8 </w:t>
            </w:r>
          </w:p>
          <w:p w14:paraId="37DF715A" w14:textId="69B78833" w:rsidR="00FF2B2E" w:rsidRPr="00FF2B2E" w:rsidRDefault="00FF2B2E" w:rsidP="00FF2B2E">
            <w:pPr>
              <w:pStyle w:val="ListParagraph"/>
              <w:numPr>
                <w:ilvl w:val="0"/>
                <w:numId w:val="42"/>
              </w:numPr>
              <w:rPr>
                <w:sz w:val="20"/>
                <w:szCs w:val="20"/>
                <w:lang w:eastAsia="zh-CN"/>
              </w:rPr>
            </w:pPr>
            <w:r w:rsidRPr="00FF2B2E">
              <w:rPr>
                <w:sz w:val="20"/>
                <w:szCs w:val="20"/>
                <w:lang w:eastAsia="zh-CN"/>
              </w:rPr>
              <w:t>NW energy consumption should also be considered. Also, the last bullet should not be included here as it is not a “performance metric”</w:t>
            </w:r>
            <w:r w:rsidR="009B2C7F">
              <w:rPr>
                <w:sz w:val="20"/>
                <w:szCs w:val="20"/>
                <w:lang w:eastAsia="zh-CN"/>
              </w:rPr>
              <w:t>.</w:t>
            </w:r>
          </w:p>
          <w:p w14:paraId="4C527998" w14:textId="77777777" w:rsidR="00FF2B2E" w:rsidRPr="00FF2B2E" w:rsidRDefault="00FF2B2E" w:rsidP="00FF2B2E">
            <w:pPr>
              <w:pStyle w:val="ListParagraph"/>
              <w:numPr>
                <w:ilvl w:val="0"/>
                <w:numId w:val="42"/>
              </w:numPr>
              <w:rPr>
                <w:rFonts w:asciiTheme="minorHAnsi" w:eastAsia="Malgun Gothic" w:hAnsiTheme="minorHAnsi"/>
                <w:lang w:eastAsia="ko-KR"/>
              </w:rPr>
            </w:pPr>
            <w:r w:rsidRPr="00FF2B2E">
              <w:rPr>
                <w:sz w:val="20"/>
                <w:szCs w:val="20"/>
                <w:lang w:eastAsia="zh-CN"/>
              </w:rPr>
              <w:t xml:space="preserve">For UE power savings gain, both idle mode power savings gain, and overall UE power savings gain should be evaluated. </w:t>
            </w:r>
          </w:p>
          <w:p w14:paraId="739BAE27" w14:textId="73632C9C" w:rsidR="00FF2B2E" w:rsidRPr="00FF2B2E" w:rsidRDefault="00FF2B2E" w:rsidP="00FF2B2E">
            <w:pPr>
              <w:pStyle w:val="ListParagraph"/>
              <w:numPr>
                <w:ilvl w:val="0"/>
                <w:numId w:val="42"/>
              </w:numPr>
              <w:rPr>
                <w:rFonts w:asciiTheme="minorHAnsi" w:eastAsia="Malgun Gothic" w:hAnsiTheme="minorHAnsi"/>
                <w:lang w:eastAsia="ko-KR"/>
              </w:rPr>
            </w:pPr>
            <w:r>
              <w:rPr>
                <w:sz w:val="20"/>
                <w:szCs w:val="20"/>
                <w:lang w:eastAsia="zh-CN"/>
              </w:rPr>
              <w:t>Update the first sentence to “</w:t>
            </w:r>
            <w:r w:rsidRPr="00D7360D">
              <w:rPr>
                <w:sz w:val="20"/>
                <w:szCs w:val="20"/>
                <w:lang w:eastAsia="zh-CN"/>
              </w:rPr>
              <w:t>For the study on paging enhancements to reduce unnecessary paging</w:t>
            </w:r>
            <w:r>
              <w:rPr>
                <w:sz w:val="20"/>
                <w:szCs w:val="20"/>
                <w:lang w:eastAsia="zh-CN"/>
              </w:rPr>
              <w:t xml:space="preserve"> reception, the following ….”</w:t>
            </w:r>
          </w:p>
        </w:tc>
      </w:tr>
      <w:tr w:rsidR="00172A26" w14:paraId="70C823AF" w14:textId="77777777" w:rsidTr="00BB3809">
        <w:tc>
          <w:tcPr>
            <w:tcW w:w="1555" w:type="dxa"/>
          </w:tcPr>
          <w:p w14:paraId="41D7F9BA" w14:textId="449C8E62"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15942E7D" w14:textId="450F225D" w:rsidR="00172A26" w:rsidRPr="00172A26" w:rsidRDefault="00172A26" w:rsidP="00172A26">
            <w:pPr>
              <w:rPr>
                <w:sz w:val="20"/>
                <w:szCs w:val="20"/>
                <w:lang w:eastAsia="zh-CN"/>
              </w:rPr>
            </w:pPr>
            <w:r w:rsidRPr="00172A26">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746B65" w14:paraId="025BDBCF" w14:textId="77777777" w:rsidTr="00052785">
        <w:tc>
          <w:tcPr>
            <w:tcW w:w="1555" w:type="dxa"/>
          </w:tcPr>
          <w:p w14:paraId="4A7EF9C4"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vivo</w:t>
            </w:r>
          </w:p>
        </w:tc>
        <w:tc>
          <w:tcPr>
            <w:tcW w:w="8902" w:type="dxa"/>
          </w:tcPr>
          <w:p w14:paraId="3EB840CF" w14:textId="190C5012" w:rsidR="00746B65" w:rsidRPr="00746B65" w:rsidRDefault="00746B65" w:rsidP="00746B65">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3D9B1AB1" w14:textId="77777777" w:rsidR="00746B65" w:rsidRPr="005F2DFC" w:rsidRDefault="00746B65" w:rsidP="00052785">
            <w:pPr>
              <w:rPr>
                <w:rFonts w:asciiTheme="minorHAnsi" w:eastAsia="Malgun Gothic" w:hAnsiTheme="minorHAnsi"/>
                <w:lang w:eastAsia="ko-KR"/>
              </w:rPr>
            </w:pPr>
          </w:p>
        </w:tc>
      </w:tr>
      <w:tr w:rsidR="00AB549F" w14:paraId="3D410888" w14:textId="77777777" w:rsidTr="00BB3809">
        <w:tc>
          <w:tcPr>
            <w:tcW w:w="1555" w:type="dxa"/>
          </w:tcPr>
          <w:p w14:paraId="490DEC35" w14:textId="5A74ED95"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2CB4731" w14:textId="77777777" w:rsidR="00AB549F" w:rsidRDefault="00AB549F" w:rsidP="00AB549F">
            <w:pPr>
              <w:pStyle w:val="ListParagraph"/>
              <w:numPr>
                <w:ilvl w:val="0"/>
                <w:numId w:val="49"/>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5B770960" w14:textId="77777777" w:rsidR="00AB549F" w:rsidRDefault="00AB549F" w:rsidP="00AB549F">
            <w:pPr>
              <w:pStyle w:val="ListParagraph"/>
              <w:numPr>
                <w:ilvl w:val="0"/>
                <w:numId w:val="48"/>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0AF9B45" w14:textId="77777777" w:rsidR="00AB549F" w:rsidRPr="00645BD0" w:rsidRDefault="00AB549F" w:rsidP="00AB549F">
            <w:pPr>
              <w:pStyle w:val="ListParagraph"/>
              <w:numPr>
                <w:ilvl w:val="0"/>
                <w:numId w:val="48"/>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6BE44F0D" w14:textId="77777777" w:rsidR="00AB549F" w:rsidRPr="008B78E0" w:rsidRDefault="00AB549F" w:rsidP="00AB549F">
            <w:pPr>
              <w:rPr>
                <w:rFonts w:asciiTheme="minorHAnsi" w:hAnsiTheme="minorHAnsi"/>
                <w:lang w:eastAsia="zh-CN"/>
              </w:rPr>
            </w:pPr>
          </w:p>
          <w:p w14:paraId="30B98D47" w14:textId="77777777" w:rsidR="00AB549F" w:rsidRDefault="00AB549F" w:rsidP="00AB549F">
            <w:pPr>
              <w:pStyle w:val="ListParagraph"/>
              <w:numPr>
                <w:ilvl w:val="0"/>
                <w:numId w:val="49"/>
              </w:numPr>
              <w:rPr>
                <w:rFonts w:asciiTheme="minorHAnsi" w:hAnsiTheme="minorHAnsi"/>
                <w:lang w:eastAsia="zh-CN"/>
              </w:rPr>
            </w:pPr>
            <w:r w:rsidRPr="00645BD0">
              <w:rPr>
                <w:rFonts w:asciiTheme="minorHAnsi" w:hAnsiTheme="minorHAnsi"/>
                <w:lang w:eastAsia="zh-CN"/>
              </w:rPr>
              <w:t xml:space="preserve">For proposal 8: </w:t>
            </w:r>
            <w:r>
              <w:rPr>
                <w:rFonts w:asciiTheme="minorHAnsi" w:hAnsiTheme="minorHAnsi"/>
                <w:lang w:eastAsia="zh-CN"/>
              </w:rPr>
              <w:t>The availability to reduced capability UEs is not performance metrics. Therefore the ‘performance’ wording is suggested to be removed. We think some other aspects need to be also considered:</w:t>
            </w:r>
          </w:p>
          <w:p w14:paraId="596D9CDB" w14:textId="77777777" w:rsidR="00AB549F" w:rsidRDefault="00AB549F" w:rsidP="00AB549F">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Pr>
                <w:noProof/>
                <w:highlight w:val="yellow"/>
              </w:rPr>
              <w:t>8</w:t>
            </w:r>
            <w:r w:rsidRPr="007721E0">
              <w:rPr>
                <w:highlight w:val="yellow"/>
              </w:rPr>
              <w:fldChar w:fldCharType="end"/>
            </w:r>
            <w:r>
              <w:t xml:space="preserve">: For Rel-17 paging enhancement, the following </w:t>
            </w:r>
            <w:r w:rsidRPr="00645BD0">
              <w:rPr>
                <w:strike/>
                <w:color w:val="7030A0"/>
              </w:rPr>
              <w:t>performance</w:t>
            </w:r>
            <w:r w:rsidRPr="00645BD0">
              <w:rPr>
                <w:color w:val="7030A0"/>
              </w:rPr>
              <w:t xml:space="preserve"> </w:t>
            </w:r>
            <w:r>
              <w:t>metrics are considered:</w:t>
            </w:r>
          </w:p>
          <w:p w14:paraId="5D276303" w14:textId="77777777" w:rsidR="00AB549F" w:rsidRPr="007721E0" w:rsidRDefault="00AB549F" w:rsidP="00AB549F">
            <w:pPr>
              <w:pStyle w:val="ListParagraph"/>
              <w:numPr>
                <w:ilvl w:val="0"/>
                <w:numId w:val="33"/>
              </w:numPr>
              <w:rPr>
                <w:b/>
                <w:lang w:eastAsia="zh-CN"/>
              </w:rPr>
            </w:pPr>
            <w:r w:rsidRPr="007721E0">
              <w:rPr>
                <w:b/>
                <w:lang w:eastAsia="zh-CN"/>
              </w:rPr>
              <w:t>UE power saving gain</w:t>
            </w:r>
          </w:p>
          <w:p w14:paraId="4B0E41AE" w14:textId="77777777" w:rsidR="00AB549F" w:rsidRPr="007721E0" w:rsidRDefault="00AB549F" w:rsidP="00AB549F">
            <w:pPr>
              <w:pStyle w:val="ListParagraph"/>
              <w:numPr>
                <w:ilvl w:val="0"/>
                <w:numId w:val="33"/>
              </w:numPr>
              <w:rPr>
                <w:b/>
                <w:lang w:eastAsia="zh-CN"/>
              </w:rPr>
            </w:pPr>
            <w:r w:rsidRPr="007721E0">
              <w:rPr>
                <w:b/>
                <w:lang w:eastAsia="zh-CN"/>
              </w:rPr>
              <w:t>System impact, including additional system overhead</w:t>
            </w:r>
          </w:p>
          <w:p w14:paraId="7CFA9702" w14:textId="77777777" w:rsidR="00AB549F" w:rsidRDefault="00AB549F" w:rsidP="00AB549F">
            <w:pPr>
              <w:pStyle w:val="ListParagraph"/>
              <w:numPr>
                <w:ilvl w:val="0"/>
                <w:numId w:val="33"/>
              </w:numPr>
              <w:rPr>
                <w:b/>
                <w:lang w:eastAsia="zh-CN"/>
              </w:rPr>
            </w:pPr>
            <w:r w:rsidRPr="007721E0">
              <w:rPr>
                <w:b/>
                <w:lang w:eastAsia="zh-CN"/>
              </w:rPr>
              <w:t>Applicability to reduced capability UEs</w:t>
            </w:r>
          </w:p>
          <w:p w14:paraId="34803006" w14:textId="77777777" w:rsidR="00AB549F" w:rsidRPr="00645BD0" w:rsidRDefault="00AB549F" w:rsidP="00AB549F">
            <w:pPr>
              <w:pStyle w:val="ListParagraph"/>
              <w:numPr>
                <w:ilvl w:val="0"/>
                <w:numId w:val="33"/>
              </w:numPr>
              <w:rPr>
                <w:b/>
                <w:color w:val="7030A0"/>
                <w:lang w:eastAsia="zh-CN"/>
              </w:rPr>
            </w:pPr>
            <w:r>
              <w:rPr>
                <w:b/>
                <w:color w:val="7030A0"/>
                <w:lang w:eastAsia="zh-CN"/>
              </w:rPr>
              <w:t>Other functionalities that shall be informed to UE in paging procedure</w:t>
            </w:r>
          </w:p>
          <w:p w14:paraId="34BF193E" w14:textId="77777777" w:rsidR="00AB549F" w:rsidRPr="00645BD0" w:rsidRDefault="00AB549F" w:rsidP="00AB549F">
            <w:pPr>
              <w:pStyle w:val="ListParagraph"/>
              <w:numPr>
                <w:ilvl w:val="0"/>
                <w:numId w:val="33"/>
              </w:numPr>
              <w:rPr>
                <w:b/>
                <w:color w:val="7030A0"/>
                <w:lang w:eastAsia="zh-CN"/>
              </w:rPr>
            </w:pPr>
            <w:r w:rsidRPr="00645BD0">
              <w:rPr>
                <w:b/>
                <w:color w:val="7030A0"/>
                <w:lang w:eastAsia="zh-CN"/>
              </w:rPr>
              <w:t xml:space="preserve">Specification impact and </w:t>
            </w:r>
            <w:r>
              <w:rPr>
                <w:b/>
                <w:color w:val="7030A0"/>
                <w:lang w:eastAsia="zh-CN"/>
              </w:rPr>
              <w:t>effort considering limited TU in RAN1</w:t>
            </w:r>
          </w:p>
          <w:p w14:paraId="223828CE" w14:textId="77777777" w:rsidR="00AB549F" w:rsidRPr="002D6BC3" w:rsidRDefault="00AB549F" w:rsidP="00AB549F">
            <w:pPr>
              <w:rPr>
                <w:b/>
                <w:lang w:eastAsia="zh-CN"/>
              </w:rPr>
            </w:pPr>
          </w:p>
          <w:p w14:paraId="362B7C01" w14:textId="77777777" w:rsidR="00AB549F" w:rsidRPr="005F2DFC" w:rsidRDefault="00AB549F" w:rsidP="00AB549F">
            <w:pPr>
              <w:rPr>
                <w:rFonts w:asciiTheme="minorHAnsi" w:eastAsia="Malgun Gothic" w:hAnsiTheme="minorHAnsi"/>
                <w:lang w:eastAsia="ko-KR"/>
              </w:rPr>
            </w:pPr>
          </w:p>
        </w:tc>
      </w:tr>
      <w:tr w:rsidR="00FF2B2E" w14:paraId="373BBEAF" w14:textId="77777777" w:rsidTr="00BB3809">
        <w:tc>
          <w:tcPr>
            <w:tcW w:w="1555" w:type="dxa"/>
          </w:tcPr>
          <w:p w14:paraId="02F11EE7" w14:textId="77777777" w:rsidR="00FF2B2E" w:rsidRPr="005F2DFC" w:rsidRDefault="00FF2B2E" w:rsidP="00FF2B2E">
            <w:pPr>
              <w:rPr>
                <w:rFonts w:asciiTheme="minorHAnsi" w:eastAsia="Malgun Gothic" w:hAnsiTheme="minorHAnsi"/>
                <w:lang w:eastAsia="ko-KR"/>
              </w:rPr>
            </w:pPr>
          </w:p>
        </w:tc>
        <w:tc>
          <w:tcPr>
            <w:tcW w:w="8902" w:type="dxa"/>
          </w:tcPr>
          <w:p w14:paraId="773B410E" w14:textId="77777777" w:rsidR="00FF2B2E" w:rsidRPr="005F2DFC" w:rsidRDefault="00FF2B2E" w:rsidP="00FF2B2E">
            <w:pPr>
              <w:rPr>
                <w:rFonts w:asciiTheme="minorHAnsi" w:eastAsia="Malgun Gothic" w:hAnsiTheme="minorHAnsi"/>
                <w:lang w:eastAsia="ko-KR"/>
              </w:rPr>
            </w:pPr>
          </w:p>
        </w:tc>
      </w:tr>
      <w:tr w:rsidR="00FF2B2E" w14:paraId="7793AE30" w14:textId="77777777" w:rsidTr="00BB3809">
        <w:tc>
          <w:tcPr>
            <w:tcW w:w="1555" w:type="dxa"/>
          </w:tcPr>
          <w:p w14:paraId="0A0F0F14" w14:textId="77777777" w:rsidR="00FF2B2E" w:rsidRPr="005F2DFC" w:rsidRDefault="00FF2B2E" w:rsidP="00FF2B2E">
            <w:pPr>
              <w:rPr>
                <w:rFonts w:asciiTheme="minorHAnsi" w:eastAsia="Malgun Gothic" w:hAnsiTheme="minorHAnsi"/>
                <w:lang w:eastAsia="ko-KR"/>
              </w:rPr>
            </w:pPr>
          </w:p>
        </w:tc>
        <w:tc>
          <w:tcPr>
            <w:tcW w:w="8902" w:type="dxa"/>
          </w:tcPr>
          <w:p w14:paraId="7EC21B06" w14:textId="77777777" w:rsidR="00FF2B2E" w:rsidRPr="005F2DFC" w:rsidRDefault="00FF2B2E" w:rsidP="00FF2B2E">
            <w:pPr>
              <w:rPr>
                <w:rFonts w:asciiTheme="minorHAnsi" w:eastAsia="Malgun Gothic" w:hAnsiTheme="minorHAnsi"/>
                <w:lang w:eastAsia="ko-KR"/>
              </w:rPr>
            </w:pPr>
          </w:p>
        </w:tc>
      </w:tr>
      <w:tr w:rsidR="00FF2B2E" w14:paraId="5B358CE2" w14:textId="77777777" w:rsidTr="00BB3809">
        <w:tc>
          <w:tcPr>
            <w:tcW w:w="1555" w:type="dxa"/>
          </w:tcPr>
          <w:p w14:paraId="778E4EC3" w14:textId="77777777" w:rsidR="00FF2B2E" w:rsidRPr="005F2DFC" w:rsidRDefault="00FF2B2E" w:rsidP="00FF2B2E">
            <w:pPr>
              <w:rPr>
                <w:rFonts w:asciiTheme="minorHAnsi" w:eastAsia="Malgun Gothic" w:hAnsiTheme="minorHAnsi"/>
                <w:lang w:eastAsia="ko-KR"/>
              </w:rPr>
            </w:pPr>
          </w:p>
        </w:tc>
        <w:tc>
          <w:tcPr>
            <w:tcW w:w="8902" w:type="dxa"/>
          </w:tcPr>
          <w:p w14:paraId="29707B43" w14:textId="77777777" w:rsidR="00FF2B2E" w:rsidRPr="005F2DFC" w:rsidRDefault="00FF2B2E" w:rsidP="00FF2B2E">
            <w:pPr>
              <w:rPr>
                <w:rFonts w:asciiTheme="minorHAnsi" w:eastAsia="Malgun Gothic" w:hAnsiTheme="minorHAnsi"/>
                <w:lang w:eastAsia="ko-KR"/>
              </w:rPr>
            </w:pPr>
          </w:p>
        </w:tc>
      </w:tr>
      <w:tr w:rsidR="00FF2B2E" w14:paraId="5B14BA77" w14:textId="77777777" w:rsidTr="00BB3809">
        <w:tc>
          <w:tcPr>
            <w:tcW w:w="1555" w:type="dxa"/>
          </w:tcPr>
          <w:p w14:paraId="306AA83F" w14:textId="77777777" w:rsidR="00FF2B2E" w:rsidRPr="005F2DFC" w:rsidRDefault="00FF2B2E" w:rsidP="00FF2B2E">
            <w:pPr>
              <w:rPr>
                <w:rFonts w:asciiTheme="minorHAnsi" w:eastAsia="Malgun Gothic" w:hAnsiTheme="minorHAnsi"/>
                <w:lang w:eastAsia="ko-KR"/>
              </w:rPr>
            </w:pPr>
          </w:p>
        </w:tc>
        <w:tc>
          <w:tcPr>
            <w:tcW w:w="8902" w:type="dxa"/>
          </w:tcPr>
          <w:p w14:paraId="06C5532E" w14:textId="77777777" w:rsidR="00FF2B2E" w:rsidRPr="005F2DFC" w:rsidRDefault="00FF2B2E" w:rsidP="00FF2B2E">
            <w:pPr>
              <w:rPr>
                <w:rFonts w:asciiTheme="minorHAnsi" w:eastAsia="Malgun Gothic" w:hAnsiTheme="minorHAnsi"/>
                <w:lang w:eastAsia="ko-KR"/>
              </w:rPr>
            </w:pPr>
          </w:p>
        </w:tc>
      </w:tr>
      <w:tr w:rsidR="00FF2B2E" w14:paraId="57BABAC3" w14:textId="77777777" w:rsidTr="00BB3809">
        <w:tc>
          <w:tcPr>
            <w:tcW w:w="1555" w:type="dxa"/>
          </w:tcPr>
          <w:p w14:paraId="45424E42" w14:textId="77777777" w:rsidR="00FF2B2E" w:rsidRPr="005F2DFC" w:rsidRDefault="00FF2B2E" w:rsidP="00FF2B2E">
            <w:pPr>
              <w:rPr>
                <w:rFonts w:asciiTheme="minorHAnsi" w:eastAsia="Malgun Gothic" w:hAnsiTheme="minorHAnsi"/>
                <w:lang w:eastAsia="ko-KR"/>
              </w:rPr>
            </w:pPr>
          </w:p>
        </w:tc>
        <w:tc>
          <w:tcPr>
            <w:tcW w:w="8902" w:type="dxa"/>
          </w:tcPr>
          <w:p w14:paraId="1BC10A74" w14:textId="77777777" w:rsidR="00FF2B2E" w:rsidRPr="005F2DFC" w:rsidRDefault="00FF2B2E" w:rsidP="00FF2B2E">
            <w:pPr>
              <w:rPr>
                <w:rFonts w:asciiTheme="minorHAnsi" w:eastAsia="Malgun Gothic" w:hAnsiTheme="minorHAnsi"/>
                <w:lang w:eastAsia="ko-KR"/>
              </w:rPr>
            </w:pPr>
          </w:p>
        </w:tc>
      </w:tr>
      <w:tr w:rsidR="00FF2B2E" w14:paraId="36056A34" w14:textId="77777777" w:rsidTr="00BB3809">
        <w:tc>
          <w:tcPr>
            <w:tcW w:w="1555" w:type="dxa"/>
          </w:tcPr>
          <w:p w14:paraId="319BB4A4" w14:textId="77777777" w:rsidR="00FF2B2E" w:rsidRPr="005F2DFC" w:rsidRDefault="00FF2B2E" w:rsidP="00FF2B2E">
            <w:pPr>
              <w:rPr>
                <w:rFonts w:asciiTheme="minorHAnsi" w:eastAsia="Malgun Gothic" w:hAnsiTheme="minorHAnsi"/>
                <w:lang w:eastAsia="ko-KR"/>
              </w:rPr>
            </w:pPr>
          </w:p>
        </w:tc>
        <w:tc>
          <w:tcPr>
            <w:tcW w:w="8902" w:type="dxa"/>
          </w:tcPr>
          <w:p w14:paraId="3D6DBD56" w14:textId="77777777" w:rsidR="00FF2B2E" w:rsidRPr="005F2DFC" w:rsidRDefault="00FF2B2E" w:rsidP="00FF2B2E">
            <w:pPr>
              <w:rPr>
                <w:rFonts w:asciiTheme="minorHAnsi" w:eastAsia="Malgun Gothic" w:hAnsiTheme="minorHAnsi"/>
                <w:lang w:eastAsia="ko-KR"/>
              </w:rPr>
            </w:pPr>
          </w:p>
        </w:tc>
      </w:tr>
      <w:tr w:rsidR="00FF2B2E" w14:paraId="70BCDD29" w14:textId="77777777" w:rsidTr="00BB3809">
        <w:tc>
          <w:tcPr>
            <w:tcW w:w="1555" w:type="dxa"/>
          </w:tcPr>
          <w:p w14:paraId="08C81E31" w14:textId="77777777" w:rsidR="00FF2B2E" w:rsidRPr="005F2DFC" w:rsidRDefault="00FF2B2E" w:rsidP="00FF2B2E">
            <w:pPr>
              <w:rPr>
                <w:rFonts w:asciiTheme="minorHAnsi" w:eastAsia="Malgun Gothic" w:hAnsiTheme="minorHAnsi"/>
                <w:lang w:eastAsia="ko-KR"/>
              </w:rPr>
            </w:pPr>
          </w:p>
        </w:tc>
        <w:tc>
          <w:tcPr>
            <w:tcW w:w="8902" w:type="dxa"/>
          </w:tcPr>
          <w:p w14:paraId="003AF45A" w14:textId="77777777" w:rsidR="00FF2B2E" w:rsidRPr="005F2DFC" w:rsidRDefault="00FF2B2E" w:rsidP="00FF2B2E">
            <w:pPr>
              <w:rPr>
                <w:rFonts w:asciiTheme="minorHAnsi" w:eastAsia="Malgun Gothic" w:hAnsiTheme="minorHAnsi"/>
                <w:lang w:eastAsia="ko-KR"/>
              </w:rPr>
            </w:pPr>
          </w:p>
        </w:tc>
      </w:tr>
      <w:tr w:rsidR="00FF2B2E" w14:paraId="0DD13FF7" w14:textId="77777777" w:rsidTr="00BB3809">
        <w:tc>
          <w:tcPr>
            <w:tcW w:w="1555" w:type="dxa"/>
          </w:tcPr>
          <w:p w14:paraId="187D5E24" w14:textId="77777777" w:rsidR="00FF2B2E" w:rsidRPr="005F2DFC" w:rsidRDefault="00FF2B2E" w:rsidP="00FF2B2E">
            <w:pPr>
              <w:rPr>
                <w:rFonts w:asciiTheme="minorHAnsi" w:eastAsia="Malgun Gothic" w:hAnsiTheme="minorHAnsi"/>
                <w:lang w:eastAsia="ko-KR"/>
              </w:rPr>
            </w:pPr>
          </w:p>
        </w:tc>
        <w:tc>
          <w:tcPr>
            <w:tcW w:w="8902" w:type="dxa"/>
          </w:tcPr>
          <w:p w14:paraId="1C9150B0" w14:textId="77777777" w:rsidR="00FF2B2E" w:rsidRPr="005F2DFC" w:rsidRDefault="00FF2B2E" w:rsidP="00FF2B2E">
            <w:pPr>
              <w:rPr>
                <w:rFonts w:asciiTheme="minorHAnsi" w:eastAsia="Malgun Gothic" w:hAnsiTheme="minorHAnsi"/>
                <w:lang w:eastAsia="ko-KR"/>
              </w:rPr>
            </w:pPr>
          </w:p>
        </w:tc>
      </w:tr>
      <w:tr w:rsidR="00FF2B2E" w14:paraId="0FDF19ED" w14:textId="77777777" w:rsidTr="00BB3809">
        <w:tc>
          <w:tcPr>
            <w:tcW w:w="1555" w:type="dxa"/>
          </w:tcPr>
          <w:p w14:paraId="2F8F99E8" w14:textId="77777777" w:rsidR="00FF2B2E" w:rsidRPr="005F2DFC" w:rsidRDefault="00FF2B2E" w:rsidP="00FF2B2E">
            <w:pPr>
              <w:rPr>
                <w:rFonts w:asciiTheme="minorHAnsi" w:eastAsia="Malgun Gothic" w:hAnsiTheme="minorHAnsi"/>
                <w:lang w:eastAsia="ko-KR"/>
              </w:rPr>
            </w:pPr>
          </w:p>
        </w:tc>
        <w:tc>
          <w:tcPr>
            <w:tcW w:w="8902" w:type="dxa"/>
          </w:tcPr>
          <w:p w14:paraId="33103572" w14:textId="77777777" w:rsidR="00FF2B2E" w:rsidRPr="005F2DFC" w:rsidRDefault="00FF2B2E" w:rsidP="00FF2B2E">
            <w:pPr>
              <w:rPr>
                <w:rFonts w:asciiTheme="minorHAnsi" w:eastAsia="Malgun Gothic" w:hAnsiTheme="minorHAnsi"/>
                <w:lang w:eastAsia="ko-KR"/>
              </w:rPr>
            </w:pPr>
          </w:p>
        </w:tc>
      </w:tr>
      <w:tr w:rsidR="00FF2B2E" w14:paraId="7DF99884" w14:textId="77777777" w:rsidTr="00BB3809">
        <w:tc>
          <w:tcPr>
            <w:tcW w:w="1555" w:type="dxa"/>
          </w:tcPr>
          <w:p w14:paraId="7CF265D2" w14:textId="77777777" w:rsidR="00FF2B2E" w:rsidRPr="005F2DFC" w:rsidRDefault="00FF2B2E" w:rsidP="00FF2B2E">
            <w:pPr>
              <w:rPr>
                <w:rFonts w:asciiTheme="minorHAnsi" w:eastAsia="Malgun Gothic" w:hAnsiTheme="minorHAnsi"/>
                <w:lang w:eastAsia="ko-KR"/>
              </w:rPr>
            </w:pPr>
          </w:p>
        </w:tc>
        <w:tc>
          <w:tcPr>
            <w:tcW w:w="8902" w:type="dxa"/>
          </w:tcPr>
          <w:p w14:paraId="7A39297D" w14:textId="77777777" w:rsidR="00FF2B2E" w:rsidRPr="005F2DFC" w:rsidRDefault="00FF2B2E" w:rsidP="00FF2B2E">
            <w:pPr>
              <w:rPr>
                <w:rFonts w:asciiTheme="minorHAnsi" w:eastAsia="Malgun Gothic" w:hAnsiTheme="minorHAnsi"/>
                <w:lang w:eastAsia="ko-KR"/>
              </w:rPr>
            </w:pPr>
          </w:p>
        </w:tc>
      </w:tr>
      <w:tr w:rsidR="00FF2B2E" w14:paraId="19067A9B" w14:textId="77777777" w:rsidTr="00BB3809">
        <w:tc>
          <w:tcPr>
            <w:tcW w:w="1555" w:type="dxa"/>
          </w:tcPr>
          <w:p w14:paraId="6B5D06BF" w14:textId="77777777" w:rsidR="00FF2B2E" w:rsidRPr="005F2DFC" w:rsidRDefault="00FF2B2E" w:rsidP="00FF2B2E">
            <w:pPr>
              <w:rPr>
                <w:rFonts w:asciiTheme="minorHAnsi" w:eastAsia="Malgun Gothic" w:hAnsiTheme="minorHAnsi"/>
                <w:lang w:eastAsia="ko-KR"/>
              </w:rPr>
            </w:pPr>
          </w:p>
        </w:tc>
        <w:tc>
          <w:tcPr>
            <w:tcW w:w="8902" w:type="dxa"/>
          </w:tcPr>
          <w:p w14:paraId="6AD8C4E5" w14:textId="77777777" w:rsidR="00FF2B2E" w:rsidRPr="005F2DFC" w:rsidRDefault="00FF2B2E" w:rsidP="00FF2B2E">
            <w:pPr>
              <w:rPr>
                <w:rFonts w:asciiTheme="minorHAnsi" w:eastAsia="Malgun Gothic" w:hAnsiTheme="minorHAnsi"/>
                <w:lang w:eastAsia="ko-KR"/>
              </w:rPr>
            </w:pPr>
          </w:p>
        </w:tc>
      </w:tr>
      <w:tr w:rsidR="00FF2B2E" w14:paraId="2D1D0B44" w14:textId="77777777" w:rsidTr="00BB3809">
        <w:tc>
          <w:tcPr>
            <w:tcW w:w="1555" w:type="dxa"/>
          </w:tcPr>
          <w:p w14:paraId="289A5810" w14:textId="77777777" w:rsidR="00FF2B2E" w:rsidRPr="005F2DFC" w:rsidRDefault="00FF2B2E" w:rsidP="00FF2B2E">
            <w:pPr>
              <w:rPr>
                <w:rFonts w:asciiTheme="minorHAnsi" w:eastAsia="Malgun Gothic" w:hAnsiTheme="minorHAnsi"/>
                <w:lang w:eastAsia="ko-KR"/>
              </w:rPr>
            </w:pPr>
          </w:p>
        </w:tc>
        <w:tc>
          <w:tcPr>
            <w:tcW w:w="8902" w:type="dxa"/>
          </w:tcPr>
          <w:p w14:paraId="443129CA" w14:textId="77777777" w:rsidR="00FF2B2E" w:rsidRPr="005F2DFC" w:rsidRDefault="00FF2B2E" w:rsidP="00FF2B2E">
            <w:pPr>
              <w:rPr>
                <w:rFonts w:asciiTheme="minorHAnsi" w:eastAsia="Malgun Gothic" w:hAnsiTheme="minorHAnsi"/>
                <w:lang w:eastAsia="ko-KR"/>
              </w:rPr>
            </w:pPr>
          </w:p>
        </w:tc>
      </w:tr>
      <w:tr w:rsidR="00FF2B2E" w14:paraId="400B4BC6" w14:textId="77777777" w:rsidTr="00BB3809">
        <w:tc>
          <w:tcPr>
            <w:tcW w:w="1555" w:type="dxa"/>
          </w:tcPr>
          <w:p w14:paraId="4E460439" w14:textId="77777777" w:rsidR="00FF2B2E" w:rsidRPr="005F2DFC" w:rsidRDefault="00FF2B2E" w:rsidP="00FF2B2E">
            <w:pPr>
              <w:rPr>
                <w:rFonts w:asciiTheme="minorHAnsi" w:eastAsia="Malgun Gothic" w:hAnsiTheme="minorHAnsi"/>
                <w:lang w:eastAsia="ko-KR"/>
              </w:rPr>
            </w:pPr>
          </w:p>
        </w:tc>
        <w:tc>
          <w:tcPr>
            <w:tcW w:w="8902" w:type="dxa"/>
          </w:tcPr>
          <w:p w14:paraId="6F1CD459" w14:textId="77777777" w:rsidR="00FF2B2E" w:rsidRPr="005F2DFC" w:rsidRDefault="00FF2B2E" w:rsidP="00FF2B2E">
            <w:pPr>
              <w:rPr>
                <w:rFonts w:asciiTheme="minorHAnsi" w:eastAsia="Malgun Gothic" w:hAnsiTheme="minorHAnsi"/>
                <w:lang w:eastAsia="ko-KR"/>
              </w:rPr>
            </w:pPr>
          </w:p>
        </w:tc>
      </w:tr>
      <w:tr w:rsidR="00FF2B2E" w14:paraId="52DF241D" w14:textId="77777777" w:rsidTr="00BB3809">
        <w:tc>
          <w:tcPr>
            <w:tcW w:w="1555" w:type="dxa"/>
          </w:tcPr>
          <w:p w14:paraId="0C66C512" w14:textId="77777777" w:rsidR="00FF2B2E" w:rsidRPr="005F2DFC" w:rsidRDefault="00FF2B2E" w:rsidP="00FF2B2E">
            <w:pPr>
              <w:rPr>
                <w:rFonts w:asciiTheme="minorHAnsi" w:eastAsia="Malgun Gothic" w:hAnsiTheme="minorHAnsi"/>
                <w:lang w:eastAsia="ko-KR"/>
              </w:rPr>
            </w:pPr>
          </w:p>
        </w:tc>
        <w:tc>
          <w:tcPr>
            <w:tcW w:w="8902" w:type="dxa"/>
          </w:tcPr>
          <w:p w14:paraId="5DA30AB8" w14:textId="77777777" w:rsidR="00FF2B2E" w:rsidRPr="005F2DFC" w:rsidRDefault="00FF2B2E" w:rsidP="00FF2B2E">
            <w:pPr>
              <w:rPr>
                <w:rFonts w:asciiTheme="minorHAnsi" w:eastAsia="Malgun Gothic" w:hAnsiTheme="minorHAnsi"/>
                <w:lang w:eastAsia="ko-KR"/>
              </w:rPr>
            </w:pPr>
          </w:p>
        </w:tc>
      </w:tr>
      <w:tr w:rsidR="00FF2B2E" w14:paraId="357FD703" w14:textId="77777777" w:rsidTr="00BB3809">
        <w:tc>
          <w:tcPr>
            <w:tcW w:w="1555" w:type="dxa"/>
          </w:tcPr>
          <w:p w14:paraId="55793C42" w14:textId="77777777" w:rsidR="00FF2B2E" w:rsidRPr="005F2DFC" w:rsidRDefault="00FF2B2E" w:rsidP="00FF2B2E">
            <w:pPr>
              <w:rPr>
                <w:rFonts w:asciiTheme="minorHAnsi" w:eastAsia="Malgun Gothic" w:hAnsiTheme="minorHAnsi"/>
                <w:lang w:eastAsia="ko-KR"/>
              </w:rPr>
            </w:pPr>
          </w:p>
        </w:tc>
        <w:tc>
          <w:tcPr>
            <w:tcW w:w="8902" w:type="dxa"/>
          </w:tcPr>
          <w:p w14:paraId="27099402" w14:textId="77777777" w:rsidR="00FF2B2E" w:rsidRPr="005F2DFC" w:rsidRDefault="00FF2B2E" w:rsidP="00FF2B2E">
            <w:pPr>
              <w:rPr>
                <w:rFonts w:asciiTheme="minorHAnsi" w:eastAsia="Malgun Gothic" w:hAnsiTheme="minorHAnsi"/>
                <w:lang w:eastAsia="ko-KR"/>
              </w:rPr>
            </w:pPr>
          </w:p>
        </w:tc>
      </w:tr>
      <w:tr w:rsidR="00FF2B2E" w14:paraId="15A35383" w14:textId="77777777" w:rsidTr="00BB3809">
        <w:tc>
          <w:tcPr>
            <w:tcW w:w="1555" w:type="dxa"/>
          </w:tcPr>
          <w:p w14:paraId="0468501B" w14:textId="77777777" w:rsidR="00FF2B2E" w:rsidRPr="005F2DFC" w:rsidRDefault="00FF2B2E" w:rsidP="00FF2B2E">
            <w:pPr>
              <w:rPr>
                <w:rFonts w:asciiTheme="minorHAnsi" w:eastAsia="Malgun Gothic" w:hAnsiTheme="minorHAnsi"/>
                <w:lang w:eastAsia="ko-KR"/>
              </w:rPr>
            </w:pPr>
          </w:p>
        </w:tc>
        <w:tc>
          <w:tcPr>
            <w:tcW w:w="8902" w:type="dxa"/>
          </w:tcPr>
          <w:p w14:paraId="30D5D042" w14:textId="77777777" w:rsidR="00FF2B2E" w:rsidRPr="005F2DFC" w:rsidRDefault="00FF2B2E" w:rsidP="00FF2B2E">
            <w:pPr>
              <w:rPr>
                <w:rFonts w:asciiTheme="minorHAnsi" w:eastAsia="Malgun Gothic" w:hAnsiTheme="minorHAnsi"/>
                <w:lang w:eastAsia="ko-KR"/>
              </w:rPr>
            </w:pPr>
          </w:p>
        </w:tc>
      </w:tr>
      <w:tr w:rsidR="00FF2B2E" w14:paraId="4113D818" w14:textId="77777777" w:rsidTr="00BB3809">
        <w:tc>
          <w:tcPr>
            <w:tcW w:w="1555" w:type="dxa"/>
          </w:tcPr>
          <w:p w14:paraId="35C792C5" w14:textId="77777777" w:rsidR="00FF2B2E" w:rsidRPr="005F2DFC" w:rsidRDefault="00FF2B2E" w:rsidP="00FF2B2E">
            <w:pPr>
              <w:rPr>
                <w:rFonts w:asciiTheme="minorHAnsi" w:eastAsia="Malgun Gothic" w:hAnsiTheme="minorHAnsi"/>
                <w:lang w:eastAsia="ko-KR"/>
              </w:rPr>
            </w:pPr>
          </w:p>
        </w:tc>
        <w:tc>
          <w:tcPr>
            <w:tcW w:w="8902" w:type="dxa"/>
          </w:tcPr>
          <w:p w14:paraId="445662A9" w14:textId="77777777" w:rsidR="00FF2B2E" w:rsidRPr="005F2DFC" w:rsidRDefault="00FF2B2E" w:rsidP="00FF2B2E">
            <w:pPr>
              <w:rPr>
                <w:rFonts w:asciiTheme="minorHAnsi" w:eastAsia="Malgun Gothic" w:hAnsiTheme="minorHAnsi"/>
                <w:lang w:eastAsia="ko-KR"/>
              </w:rPr>
            </w:pPr>
          </w:p>
        </w:tc>
      </w:tr>
    </w:tbl>
    <w:p w14:paraId="5F67A51B" w14:textId="05AC7744" w:rsidR="00CB1615" w:rsidRPr="007721E0" w:rsidRDefault="00B14FD0">
      <w:pPr>
        <w:pStyle w:val="Heading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PMingLiU"/>
          <w:lang w:val="en-GB"/>
        </w:rPr>
        <w:t xml:space="preserve">Section </w:t>
      </w:r>
      <w:r w:rsidRPr="007721E0">
        <w:rPr>
          <w:rFonts w:eastAsia="PMingLiU"/>
          <w:lang w:val="en-GB"/>
        </w:rPr>
        <w:fldChar w:fldCharType="begin"/>
      </w:r>
      <w:r w:rsidRPr="007721E0">
        <w:rPr>
          <w:rFonts w:eastAsia="PMingLiU"/>
          <w:lang w:val="en-GB"/>
        </w:rPr>
        <w:instrText xml:space="preserve"> REF _Ref48730847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3.1</w:t>
      </w:r>
      <w:r w:rsidRPr="007721E0">
        <w:rPr>
          <w:rFonts w:eastAsia="PMingLiU"/>
          <w:lang w:val="en-GB"/>
        </w:rPr>
        <w:fldChar w:fldCharType="end"/>
      </w:r>
      <w:r w:rsidRPr="007721E0">
        <w:rPr>
          <w:rFonts w:eastAsia="PMingLiU"/>
          <w:lang w:val="en-GB"/>
        </w:rPr>
        <w:t xml:space="preserve"> and </w:t>
      </w:r>
      <w:r w:rsidRPr="007721E0">
        <w:rPr>
          <w:rFonts w:eastAsia="PMingLiU"/>
          <w:lang w:val="en-GB"/>
        </w:rPr>
        <w:fldChar w:fldCharType="begin"/>
      </w:r>
      <w:r w:rsidRPr="007721E0">
        <w:rPr>
          <w:rFonts w:eastAsia="PMingLiU"/>
          <w:lang w:val="en-GB"/>
        </w:rPr>
        <w:instrText xml:space="preserve"> REF _Ref48730851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3.2</w:t>
      </w:r>
      <w:r w:rsidRPr="007721E0">
        <w:rPr>
          <w:rFonts w:eastAsia="PMingLiU"/>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Heading2"/>
        <w:rPr>
          <w:rFonts w:ascii="Times New Roman" w:hAnsi="Times New Roman"/>
        </w:rPr>
      </w:pPr>
      <w:bookmarkStart w:id="45" w:name="_Ref48730847"/>
      <w:r w:rsidRPr="007721E0">
        <w:rPr>
          <w:rFonts w:ascii="Times New Roman" w:hAnsi="Times New Roman"/>
        </w:rPr>
        <w:t>Reduce wake-up energy overhead</w:t>
      </w:r>
      <w:bookmarkEnd w:id="45"/>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ListParagraph"/>
        <w:numPr>
          <w:ilvl w:val="0"/>
          <w:numId w:val="21"/>
        </w:numPr>
        <w:rPr>
          <w:lang w:eastAsia="zh-CN"/>
        </w:rPr>
      </w:pPr>
      <w:r w:rsidRPr="007721E0">
        <w:rPr>
          <w:lang w:eastAsia="zh-CN"/>
        </w:rPr>
        <w:t>New indication before PO: Huawei/HiSilicon, vivo, ZTE, MediaTek, CATT, TCL communication, Intel, Motorola, OPPO, Samsung, CMCC, Spreadtrum, LG, Apple, InterDigital, NTT DOCOMO</w:t>
      </w:r>
    </w:p>
    <w:p w14:paraId="0DA35DA2" w14:textId="77777777" w:rsidR="00D070C3" w:rsidRPr="007721E0" w:rsidRDefault="00D070C3" w:rsidP="00C35008">
      <w:pPr>
        <w:pStyle w:val="ListParagraph"/>
        <w:numPr>
          <w:ilvl w:val="1"/>
          <w:numId w:val="21"/>
        </w:numPr>
        <w:rPr>
          <w:lang w:eastAsia="zh-CN"/>
        </w:rPr>
      </w:pPr>
      <w:r w:rsidRPr="007721E0">
        <w:rPr>
          <w:lang w:eastAsia="zh-CN"/>
        </w:rPr>
        <w:t>DCI-based indication: Huawei/HiSilicon, CATT, LG</w:t>
      </w:r>
    </w:p>
    <w:p w14:paraId="4F4BD469" w14:textId="77777777" w:rsidR="00D070C3" w:rsidRPr="007721E0" w:rsidRDefault="00D070C3" w:rsidP="00C35008">
      <w:pPr>
        <w:pStyle w:val="ListParagraph"/>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ListParagraph"/>
        <w:numPr>
          <w:ilvl w:val="2"/>
          <w:numId w:val="21"/>
        </w:numPr>
        <w:rPr>
          <w:lang w:eastAsia="zh-CN"/>
        </w:rPr>
      </w:pPr>
      <w:r w:rsidRPr="007721E0">
        <w:rPr>
          <w:lang w:eastAsia="zh-CN"/>
        </w:rPr>
        <w:t>New DCI format</w:t>
      </w:r>
    </w:p>
    <w:p w14:paraId="1DE83CE7" w14:textId="77777777" w:rsidR="00D070C3" w:rsidRPr="007721E0" w:rsidRDefault="00D070C3" w:rsidP="00C35008">
      <w:pPr>
        <w:pStyle w:val="ListParagraph"/>
        <w:numPr>
          <w:ilvl w:val="1"/>
          <w:numId w:val="21"/>
        </w:numPr>
        <w:rPr>
          <w:lang w:eastAsia="zh-CN"/>
        </w:rPr>
      </w:pPr>
      <w:r w:rsidRPr="007721E0">
        <w:rPr>
          <w:lang w:eastAsia="zh-CN"/>
        </w:rPr>
        <w:t>RS-based indication, e.g., based on TRS/CSI-RS or SSS: vivo, CATT, TCL communication, Samsung, Spreadtrum, InterDigital</w:t>
      </w:r>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Caption"/>
        <w:keepNext/>
        <w:jc w:val="center"/>
      </w:pPr>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8</w:t>
      </w:r>
      <w:r w:rsidR="004C6345">
        <w:rPr>
          <w:noProof/>
        </w:rPr>
        <w:fldChar w:fldCharType="end"/>
      </w:r>
      <w:r w:rsidRPr="007721E0">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155CA94" w14:textId="77777777" w:rsidTr="00BB3809">
        <w:tc>
          <w:tcPr>
            <w:tcW w:w="2405" w:type="dxa"/>
          </w:tcPr>
          <w:p w14:paraId="3FCF3899"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BB3809">
            <w:pPr>
              <w:jc w:val="center"/>
              <w:rPr>
                <w:b/>
                <w:lang w:eastAsia="zh-CN"/>
              </w:rPr>
            </w:pPr>
            <w:r w:rsidRPr="007721E0">
              <w:rPr>
                <w:b/>
                <w:lang w:eastAsia="zh-CN"/>
              </w:rPr>
              <w:t>Proposals</w:t>
            </w:r>
          </w:p>
        </w:tc>
      </w:tr>
      <w:tr w:rsidR="007721E0" w:rsidRPr="007721E0" w14:paraId="43E91950" w14:textId="77777777" w:rsidTr="00BB3809">
        <w:tc>
          <w:tcPr>
            <w:tcW w:w="2405" w:type="dxa"/>
          </w:tcPr>
          <w:p w14:paraId="7349475C" w14:textId="35508E17" w:rsidR="007721E0" w:rsidRPr="007721E0" w:rsidRDefault="007721E0" w:rsidP="00BB3809">
            <w:pPr>
              <w:rPr>
                <w:lang w:eastAsia="zh-CN"/>
              </w:rPr>
            </w:pPr>
            <w:r w:rsidRPr="007721E0">
              <w:rPr>
                <w:lang w:eastAsia="zh-CN"/>
              </w:rPr>
              <w:t xml:space="preserve">Huawei, HiSilicon </w:t>
            </w:r>
          </w:p>
        </w:tc>
        <w:tc>
          <w:tcPr>
            <w:tcW w:w="8052" w:type="dxa"/>
          </w:tcPr>
          <w:p w14:paraId="5D438C15" w14:textId="7185A8F2" w:rsidR="007721E0" w:rsidRPr="007721E0" w:rsidRDefault="007721E0" w:rsidP="00BB3809">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BB3809">
            <w:pPr>
              <w:rPr>
                <w:lang w:eastAsia="zh-CN"/>
              </w:rPr>
            </w:pPr>
          </w:p>
          <w:p w14:paraId="5CA616D5" w14:textId="299BB5B5" w:rsidR="007721E0" w:rsidRPr="007721E0" w:rsidRDefault="007721E0" w:rsidP="00BB3809">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BB3809">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BB3809">
            <w:pPr>
              <w:rPr>
                <w:lang w:eastAsia="zh-CN"/>
              </w:rPr>
            </w:pPr>
          </w:p>
        </w:tc>
      </w:tr>
      <w:tr w:rsidR="007721E0" w:rsidRPr="007721E0" w14:paraId="541B620C" w14:textId="77777777" w:rsidTr="00BB3809">
        <w:tc>
          <w:tcPr>
            <w:tcW w:w="2405" w:type="dxa"/>
          </w:tcPr>
          <w:p w14:paraId="607CFCE9" w14:textId="12ED0497" w:rsidR="007721E0" w:rsidRPr="007721E0" w:rsidRDefault="007721E0" w:rsidP="00BB3809">
            <w:pPr>
              <w:rPr>
                <w:lang w:eastAsia="zh-CN"/>
              </w:rPr>
            </w:pPr>
            <w:r w:rsidRPr="007721E0">
              <w:rPr>
                <w:lang w:eastAsia="zh-CN"/>
              </w:rPr>
              <w:t>vivo</w:t>
            </w:r>
          </w:p>
        </w:tc>
        <w:tc>
          <w:tcPr>
            <w:tcW w:w="8052" w:type="dxa"/>
          </w:tcPr>
          <w:p w14:paraId="35FF513C" w14:textId="2F5A84F3" w:rsidR="007721E0" w:rsidRPr="007721E0" w:rsidRDefault="007721E0" w:rsidP="00BB3809">
            <w:pPr>
              <w:pStyle w:val="Caption"/>
              <w:jc w:val="both"/>
              <w:rPr>
                <w:rFonts w:eastAsia="宋体"/>
                <w:b w:val="0"/>
                <w:lang w:eastAsia="zh-CN"/>
              </w:rPr>
            </w:pPr>
            <w:bookmarkStart w:id="46"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宋体"/>
                <w:b w:val="0"/>
                <w:lang w:eastAsia="zh-CN"/>
              </w:rPr>
              <w:t xml:space="preserve"> up to 21.6%~29.2% power saving gain in Low SINR case and 1.2%~11.2% gain in High SINR case can be achieved.</w:t>
            </w:r>
            <w:bookmarkEnd w:id="46"/>
            <w:r w:rsidRPr="007721E0">
              <w:rPr>
                <w:rFonts w:eastAsia="宋体"/>
                <w:b w:val="0"/>
                <w:lang w:eastAsia="zh-CN"/>
              </w:rPr>
              <w:t xml:space="preserve"> </w:t>
            </w:r>
          </w:p>
          <w:p w14:paraId="1EDC356E" w14:textId="49864937" w:rsidR="007721E0" w:rsidRPr="007721E0" w:rsidRDefault="007721E0" w:rsidP="00BB3809">
            <w:pPr>
              <w:pStyle w:val="Caption"/>
              <w:jc w:val="both"/>
              <w:rPr>
                <w:b w:val="0"/>
                <w:lang w:eastAsia="zh-CN"/>
              </w:rPr>
            </w:pPr>
            <w:bookmarkStart w:id="47" w:name="_Ref47348149"/>
            <w:r w:rsidRPr="007721E0">
              <w:rPr>
                <w:b w:val="0"/>
                <w:lang w:eastAsia="zh-CN"/>
              </w:rPr>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7"/>
          </w:p>
          <w:p w14:paraId="00FA6D25" w14:textId="6B99332B" w:rsidR="007721E0" w:rsidRPr="007721E0" w:rsidRDefault="007721E0" w:rsidP="00BB3809">
            <w:pPr>
              <w:pStyle w:val="Caption"/>
              <w:jc w:val="both"/>
              <w:rPr>
                <w:b w:val="0"/>
                <w:lang w:eastAsia="zh-CN"/>
              </w:rPr>
            </w:pPr>
            <w:r w:rsidRPr="007721E0">
              <w:rPr>
                <w:b w:val="0"/>
                <w:lang w:eastAsia="zh-CN"/>
              </w:rPr>
              <w:lastRenderedPageBreak/>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BB3809">
            <w:pPr>
              <w:pStyle w:val="Caption"/>
              <w:jc w:val="both"/>
              <w:rPr>
                <w:b w:val="0"/>
                <w:lang w:eastAsia="zh-CN"/>
              </w:rPr>
            </w:pPr>
            <w:bookmarkStart w:id="48"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8"/>
          </w:p>
          <w:p w14:paraId="1EEF51A0" w14:textId="6E91CC77" w:rsidR="007721E0" w:rsidRPr="007721E0" w:rsidRDefault="007721E0" w:rsidP="00BB3809">
            <w:pPr>
              <w:pStyle w:val="Caption"/>
              <w:jc w:val="both"/>
              <w:rPr>
                <w:b w:val="0"/>
                <w:lang w:eastAsia="zh-CN"/>
              </w:rPr>
            </w:pPr>
            <w:bookmarkStart w:id="49"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9"/>
          </w:p>
          <w:p w14:paraId="5E1B305E" w14:textId="77777777" w:rsidR="007721E0" w:rsidRPr="007721E0" w:rsidRDefault="007721E0" w:rsidP="00BB3809"/>
        </w:tc>
      </w:tr>
      <w:tr w:rsidR="007721E0" w:rsidRPr="007721E0" w14:paraId="2E7E4EA2" w14:textId="77777777" w:rsidTr="00BB3809">
        <w:tc>
          <w:tcPr>
            <w:tcW w:w="2405" w:type="dxa"/>
          </w:tcPr>
          <w:p w14:paraId="398D4B10" w14:textId="29D461EA" w:rsidR="007721E0" w:rsidRPr="007721E0" w:rsidRDefault="007721E0" w:rsidP="00BB3809">
            <w:pPr>
              <w:rPr>
                <w:rFonts w:eastAsia="Malgun Gothic"/>
                <w:lang w:eastAsia="ko-KR"/>
              </w:rPr>
            </w:pPr>
            <w:r w:rsidRPr="007721E0">
              <w:rPr>
                <w:rFonts w:eastAsia="Malgun Gothic"/>
                <w:lang w:eastAsia="ko-KR"/>
              </w:rPr>
              <w:lastRenderedPageBreak/>
              <w:t xml:space="preserve">ZTE </w:t>
            </w:r>
          </w:p>
        </w:tc>
        <w:tc>
          <w:tcPr>
            <w:tcW w:w="8052" w:type="dxa"/>
          </w:tcPr>
          <w:p w14:paraId="7C858372" w14:textId="31AAB99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To improve UE power efficiency in RRC idle/inactive state, if the number of processed SSB is decreased in addition to reduction of paging reception, the proportion of deep sleep will be increased and large power saving gain will be achieved.</w:t>
            </w:r>
          </w:p>
          <w:p w14:paraId="29109611" w14:textId="2EAF406C"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BB3809">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4AA5F3C5" w14:textId="0E86F7BA" w:rsidR="007721E0" w:rsidRPr="007721E0" w:rsidRDefault="007721E0" w:rsidP="00BB3809">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BB3809">
            <w:pPr>
              <w:spacing w:beforeLines="50" w:before="120" w:afterLines="50" w:after="120"/>
              <w:jc w:val="both"/>
              <w:rPr>
                <w:lang w:eastAsia="zh-CN"/>
              </w:rPr>
            </w:pPr>
          </w:p>
          <w:p w14:paraId="30C97B67" w14:textId="5697558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BB3809">
            <w:pPr>
              <w:spacing w:beforeLines="50" w:before="120" w:afterLines="50" w:after="120"/>
              <w:jc w:val="both"/>
              <w:rPr>
                <w:lang w:eastAsia="zh-CN"/>
              </w:rPr>
            </w:pPr>
            <w:r w:rsidRPr="007721E0">
              <w:rPr>
                <w:lang w:eastAsia="zh-CN"/>
              </w:rPr>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BB3809">
            <w:pPr>
              <w:rPr>
                <w:rFonts w:eastAsia="Malgun Gothic"/>
                <w:lang w:eastAsia="ko-KR"/>
              </w:rPr>
            </w:pPr>
          </w:p>
        </w:tc>
      </w:tr>
      <w:tr w:rsidR="007721E0" w:rsidRPr="007721E0" w14:paraId="639B60F7" w14:textId="77777777" w:rsidTr="00BB3809">
        <w:tc>
          <w:tcPr>
            <w:tcW w:w="2405" w:type="dxa"/>
          </w:tcPr>
          <w:p w14:paraId="3E9B5DAA" w14:textId="7F5814AB"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965212A" w14:textId="77CD5470" w:rsidR="007721E0" w:rsidRPr="007721E0" w:rsidRDefault="007721E0" w:rsidP="00BB3809">
            <w:pPr>
              <w:pStyle w:val="Caption"/>
              <w:rPr>
                <w:b w:val="0"/>
              </w:rPr>
            </w:pPr>
            <w:bookmarkStart w:id="50"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50"/>
            <w:r w:rsidRPr="007721E0">
              <w:rPr>
                <w:b w:val="0"/>
              </w:rPr>
              <w:t xml:space="preserve"> </w:t>
            </w:r>
          </w:p>
          <w:p w14:paraId="67B6435D" w14:textId="312E3822" w:rsidR="007721E0" w:rsidRPr="007721E0" w:rsidRDefault="007721E0" w:rsidP="00BB3809">
            <w:pPr>
              <w:pStyle w:val="Caption"/>
              <w:rPr>
                <w:b w:val="0"/>
              </w:rPr>
            </w:pPr>
            <w:bookmarkStart w:id="51" w:name="_Ref47712002"/>
            <w:r w:rsidRPr="007721E0">
              <w:rPr>
                <w:b w:val="0"/>
              </w:rPr>
              <w:t>Proposal</w:t>
            </w:r>
            <w:r>
              <w:rPr>
                <w:b w:val="0"/>
              </w:rPr>
              <w:t xml:space="preserve"> 12</w:t>
            </w:r>
            <w:r w:rsidRPr="007721E0">
              <w:rPr>
                <w:b w:val="0"/>
              </w:rPr>
              <w:t>: Introduce paging early indication (PEI) before PO for idle/inactive mode power saving.</w:t>
            </w:r>
            <w:bookmarkEnd w:id="51"/>
          </w:p>
          <w:p w14:paraId="56433155" w14:textId="77777777" w:rsidR="007721E0" w:rsidRPr="007721E0" w:rsidRDefault="007721E0" w:rsidP="00C35008">
            <w:pPr>
              <w:pStyle w:val="ListParagraph"/>
              <w:numPr>
                <w:ilvl w:val="0"/>
                <w:numId w:val="23"/>
              </w:numPr>
            </w:pPr>
            <w:r w:rsidRPr="007721E0">
              <w:t>PEI indicates UE whether to decode paging PDCCH/PDSCH in the PO</w:t>
            </w:r>
          </w:p>
          <w:p w14:paraId="6AC86EF4" w14:textId="77777777" w:rsidR="007721E0" w:rsidRPr="007721E0" w:rsidRDefault="007721E0" w:rsidP="00C35008">
            <w:pPr>
              <w:pStyle w:val="ListParagraph"/>
              <w:numPr>
                <w:ilvl w:val="0"/>
                <w:numId w:val="23"/>
              </w:numPr>
            </w:pPr>
            <w:r w:rsidRPr="007721E0">
              <w:t>PEI should be located near SS bursts to reduce UE wakeup overhead</w:t>
            </w:r>
          </w:p>
          <w:p w14:paraId="2655881E" w14:textId="77777777" w:rsidR="007721E0" w:rsidRPr="007721E0" w:rsidRDefault="007721E0" w:rsidP="00C35008">
            <w:pPr>
              <w:pStyle w:val="ListParagraph"/>
              <w:numPr>
                <w:ilvl w:val="0"/>
                <w:numId w:val="23"/>
              </w:numPr>
            </w:pPr>
            <w:r w:rsidRPr="007721E0">
              <w:t>FFS PEI with UE subgrouping</w:t>
            </w:r>
          </w:p>
          <w:p w14:paraId="3A53BBF1" w14:textId="1B97D479" w:rsidR="007721E0" w:rsidRPr="007721E0" w:rsidRDefault="007721E0" w:rsidP="00BB3809">
            <w:pPr>
              <w:pStyle w:val="Caption"/>
              <w:rPr>
                <w:b w:val="0"/>
              </w:rPr>
            </w:pPr>
            <w:bookmarkStart w:id="52" w:name="_Ref47712037"/>
            <w:r w:rsidRPr="007721E0">
              <w:rPr>
                <w:b w:val="0"/>
              </w:rPr>
              <w:t>Proposal</w:t>
            </w:r>
            <w:r>
              <w:rPr>
                <w:b w:val="0"/>
              </w:rPr>
              <w:t xml:space="preserve"> 13</w:t>
            </w:r>
            <w:r w:rsidRPr="007721E0">
              <w:rPr>
                <w:b w:val="0"/>
              </w:rPr>
              <w:t>: Due to the limited time of WI and large specification efforts, new signal/channel design for paging early indication(s) is not supported in Rel-17.</w:t>
            </w:r>
            <w:bookmarkEnd w:id="52"/>
          </w:p>
          <w:p w14:paraId="395DEC9C" w14:textId="77777777" w:rsidR="007721E0" w:rsidRPr="007721E0" w:rsidRDefault="007721E0" w:rsidP="00BB3809"/>
          <w:p w14:paraId="634AF144" w14:textId="76E4A647" w:rsidR="007721E0" w:rsidRPr="007721E0" w:rsidRDefault="007721E0" w:rsidP="00BB3809">
            <w:pPr>
              <w:pStyle w:val="Caption"/>
              <w:rPr>
                <w:b w:val="0"/>
              </w:rPr>
            </w:pPr>
            <w:bookmarkStart w:id="53" w:name="_Ref47712042"/>
            <w:r w:rsidRPr="007721E0">
              <w:rPr>
                <w:b w:val="0"/>
              </w:rPr>
              <w:lastRenderedPageBreak/>
              <w:t>Proposal</w:t>
            </w:r>
            <w:r>
              <w:rPr>
                <w:b w:val="0"/>
              </w:rPr>
              <w:t xml:space="preserve"> 14</w:t>
            </w:r>
            <w:r w:rsidRPr="007721E0">
              <w:rPr>
                <w:b w:val="0"/>
              </w:rPr>
              <w:t>: FFS the following existing signal/channel for paging early indication.</w:t>
            </w:r>
            <w:bookmarkEnd w:id="53"/>
          </w:p>
          <w:p w14:paraId="4D169A50" w14:textId="77777777" w:rsidR="007721E0" w:rsidRPr="007721E0" w:rsidRDefault="007721E0" w:rsidP="00C35008">
            <w:pPr>
              <w:pStyle w:val="ListParagraph"/>
              <w:numPr>
                <w:ilvl w:val="0"/>
                <w:numId w:val="23"/>
              </w:numPr>
            </w:pPr>
            <w:r w:rsidRPr="007721E0">
              <w:t>PDCCH channel</w:t>
            </w:r>
          </w:p>
          <w:p w14:paraId="772ADC61" w14:textId="77777777" w:rsidR="007721E0" w:rsidRPr="007721E0" w:rsidRDefault="007721E0" w:rsidP="00C35008">
            <w:pPr>
              <w:pStyle w:val="ListParagraph"/>
              <w:numPr>
                <w:ilvl w:val="0"/>
                <w:numId w:val="23"/>
              </w:numPr>
              <w:rPr>
                <w:b/>
                <w:sz w:val="22"/>
                <w:szCs w:val="22"/>
              </w:rPr>
            </w:pPr>
            <w:r w:rsidRPr="007721E0">
              <w:t>Existing RS, e.g., SSS and TRS/CSI-RS</w:t>
            </w:r>
          </w:p>
          <w:p w14:paraId="425575F7" w14:textId="77777777" w:rsidR="007721E0" w:rsidRPr="007721E0" w:rsidRDefault="007721E0" w:rsidP="00BB3809"/>
        </w:tc>
      </w:tr>
      <w:tr w:rsidR="007721E0" w:rsidRPr="007721E0" w14:paraId="0C61C12E" w14:textId="77777777" w:rsidTr="00BB3809">
        <w:tc>
          <w:tcPr>
            <w:tcW w:w="2405" w:type="dxa"/>
          </w:tcPr>
          <w:p w14:paraId="5AE3D492" w14:textId="26AD1344" w:rsidR="007721E0" w:rsidRPr="007721E0" w:rsidRDefault="007721E0" w:rsidP="00BB3809">
            <w:pPr>
              <w:rPr>
                <w:rFonts w:eastAsia="Malgun Gothic"/>
                <w:lang w:eastAsia="ko-KR"/>
              </w:rPr>
            </w:pPr>
            <w:r w:rsidRPr="007721E0">
              <w:rPr>
                <w:rFonts w:eastAsia="Malgun Gothic"/>
                <w:lang w:eastAsia="ko-KR"/>
              </w:rPr>
              <w:lastRenderedPageBreak/>
              <w:t>CATT</w:t>
            </w:r>
          </w:p>
        </w:tc>
        <w:tc>
          <w:tcPr>
            <w:tcW w:w="8052" w:type="dxa"/>
          </w:tcPr>
          <w:p w14:paraId="715ED401" w14:textId="7585C72C" w:rsidR="007721E0" w:rsidRPr="007721E0" w:rsidRDefault="007721E0" w:rsidP="00BB3809">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BB3809">
            <w:pPr>
              <w:pStyle w:val="BodyText"/>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BB3809">
            <w:pPr>
              <w:pStyle w:val="BodyText"/>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BB3809">
            <w:pPr>
              <w:pStyle w:val="BodyText"/>
              <w:spacing w:before="120"/>
              <w:jc w:val="both"/>
              <w:rPr>
                <w:lang w:eastAsia="zh-CN"/>
              </w:rPr>
            </w:pPr>
          </w:p>
          <w:p w14:paraId="7F47E971" w14:textId="74E33CC6" w:rsidR="007721E0" w:rsidRPr="007721E0" w:rsidRDefault="007721E0" w:rsidP="00BB3809">
            <w:pPr>
              <w:pStyle w:val="BodyText"/>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BB3809">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BB3809">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BB3809">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BB3809">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BB3809"/>
          <w:p w14:paraId="2BFE83E5" w14:textId="77777777" w:rsidR="007721E0" w:rsidRPr="007721E0" w:rsidRDefault="007721E0" w:rsidP="00BB3809">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BB3809"/>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BB3809">
        <w:tc>
          <w:tcPr>
            <w:tcW w:w="2405" w:type="dxa"/>
          </w:tcPr>
          <w:p w14:paraId="710588FB" w14:textId="4CA7AE10" w:rsidR="007721E0" w:rsidRPr="007721E0" w:rsidRDefault="007721E0" w:rsidP="00BB3809">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BB3809">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BB3809">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BB3809">
            <w:pPr>
              <w:rPr>
                <w:bCs/>
              </w:rPr>
            </w:pPr>
            <w:r w:rsidRPr="007721E0">
              <w:rPr>
                <w:bCs/>
              </w:rPr>
              <w:t>Observation 3: CFO compensation based on PDCCH detection may not always be feasible.</w:t>
            </w:r>
          </w:p>
          <w:p w14:paraId="6AD5E1C6" w14:textId="77777777" w:rsidR="007721E0" w:rsidRPr="007721E0" w:rsidRDefault="007721E0" w:rsidP="00BB3809">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BB3809">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BB3809">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BB3809">
            <w:pPr>
              <w:pStyle w:val="3GPPText"/>
              <w:rPr>
                <w:sz w:val="24"/>
                <w:szCs w:val="24"/>
              </w:rPr>
            </w:pPr>
          </w:p>
          <w:p w14:paraId="52C0E051" w14:textId="00B26CCC" w:rsidR="007721E0" w:rsidRPr="007721E0" w:rsidRDefault="007721E0" w:rsidP="00BB3809">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ListParagraph"/>
              <w:numPr>
                <w:ilvl w:val="0"/>
                <w:numId w:val="25"/>
              </w:numPr>
              <w:rPr>
                <w:bCs/>
              </w:rPr>
            </w:pPr>
            <w:r w:rsidRPr="007721E0">
              <w:rPr>
                <w:bCs/>
              </w:rPr>
              <w:t>FFS: timing error</w:t>
            </w:r>
          </w:p>
          <w:p w14:paraId="271E7029" w14:textId="3FBE2B3C" w:rsidR="007721E0" w:rsidRPr="007721E0" w:rsidRDefault="007721E0" w:rsidP="00BB3809">
            <w:pPr>
              <w:rPr>
                <w:bCs/>
              </w:rPr>
            </w:pPr>
            <w:r w:rsidRPr="007721E0">
              <w:rPr>
                <w:bCs/>
              </w:rPr>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BB3809">
            <w:pPr>
              <w:rPr>
                <w:bCs/>
              </w:rPr>
            </w:pPr>
            <w:r w:rsidRPr="007721E0">
              <w:rPr>
                <w:bCs/>
              </w:rPr>
              <w:lastRenderedPageBreak/>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ListParagraph"/>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ListParagraph"/>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BB3809">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BB3809">
            <w:pPr>
              <w:pStyle w:val="BodyText"/>
              <w:rPr>
                <w:lang w:eastAsia="zh-CN"/>
              </w:rPr>
            </w:pPr>
          </w:p>
        </w:tc>
      </w:tr>
      <w:tr w:rsidR="007721E0" w:rsidRPr="007721E0" w14:paraId="480E2137" w14:textId="77777777" w:rsidTr="00BB3809">
        <w:tc>
          <w:tcPr>
            <w:tcW w:w="2405" w:type="dxa"/>
          </w:tcPr>
          <w:p w14:paraId="0F7EB0EB" w14:textId="57CD81DD" w:rsidR="007721E0" w:rsidRPr="007721E0" w:rsidRDefault="007721E0" w:rsidP="007721E0">
            <w:pPr>
              <w:rPr>
                <w:rFonts w:eastAsia="Malgun Gothic"/>
                <w:lang w:eastAsia="ko-KR"/>
              </w:rPr>
            </w:pPr>
            <w:r w:rsidRPr="007721E0">
              <w:rPr>
                <w:lang w:eastAsia="ko-KR"/>
              </w:rPr>
              <w:lastRenderedPageBreak/>
              <w:t xml:space="preserve">Lenovo, Motorola </w:t>
            </w:r>
          </w:p>
        </w:tc>
        <w:tc>
          <w:tcPr>
            <w:tcW w:w="8052" w:type="dxa"/>
          </w:tcPr>
          <w:p w14:paraId="0A55EDCF" w14:textId="5EBB96D4" w:rsidR="007721E0" w:rsidRPr="007721E0" w:rsidRDefault="007721E0" w:rsidP="00BB3809">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BB3809">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An indication from gNB to skip monitoring of paging DCI and/or decoding of a paging message not intended to a UE may be beneficial for UE power saving.</w:t>
            </w:r>
          </w:p>
          <w:p w14:paraId="564D3C97" w14:textId="161EBD06" w:rsidR="007721E0" w:rsidRPr="007721E0" w:rsidRDefault="007721E0" w:rsidP="00BB3809">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gNB’s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BB3809">
        <w:tc>
          <w:tcPr>
            <w:tcW w:w="2405" w:type="dxa"/>
          </w:tcPr>
          <w:p w14:paraId="611D0B3A" w14:textId="5D665904" w:rsidR="007721E0" w:rsidRPr="007721E0" w:rsidRDefault="007721E0" w:rsidP="00BB3809">
            <w:pPr>
              <w:rPr>
                <w:lang w:eastAsia="ko-KR"/>
              </w:rPr>
            </w:pPr>
            <w:r w:rsidRPr="007721E0">
              <w:rPr>
                <w:lang w:eastAsia="ko-KR"/>
              </w:rPr>
              <w:t xml:space="preserve">OPPO </w:t>
            </w:r>
          </w:p>
        </w:tc>
        <w:tc>
          <w:tcPr>
            <w:tcW w:w="8052" w:type="dxa"/>
          </w:tcPr>
          <w:p w14:paraId="32449E84" w14:textId="363FE2D6"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4</w:t>
            </w:r>
            <w:r w:rsidRPr="007721E0">
              <w:rPr>
                <w:rFonts w:eastAsia="Times New Roman"/>
              </w:rPr>
              <w:t>: Backward compatibility is main issue to define the resource for sequence based power saving signal.</w:t>
            </w:r>
          </w:p>
          <w:p w14:paraId="662CFF64" w14:textId="1803163F"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宋体"/>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BB3809">
        <w:tc>
          <w:tcPr>
            <w:tcW w:w="2405" w:type="dxa"/>
          </w:tcPr>
          <w:p w14:paraId="6401FA27" w14:textId="77991C22" w:rsidR="007721E0" w:rsidRPr="007721E0" w:rsidRDefault="007721E0" w:rsidP="00BB3809">
            <w:pPr>
              <w:rPr>
                <w:lang w:eastAsia="ko-KR"/>
              </w:rPr>
            </w:pPr>
            <w:r w:rsidRPr="007721E0">
              <w:rPr>
                <w:lang w:eastAsia="ko-KR"/>
              </w:rPr>
              <w:t>Samsung</w:t>
            </w:r>
          </w:p>
        </w:tc>
        <w:tc>
          <w:tcPr>
            <w:tcW w:w="8052" w:type="dxa"/>
          </w:tcPr>
          <w:p w14:paraId="3AE692C5" w14:textId="77777777" w:rsidR="007721E0" w:rsidRPr="007721E0" w:rsidRDefault="007721E0" w:rsidP="00BB3809">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BB3809">
            <w:pPr>
              <w:spacing w:line="288" w:lineRule="auto"/>
              <w:jc w:val="both"/>
              <w:rPr>
                <w:rFonts w:eastAsia="Malgun Gothic"/>
                <w:lang w:eastAsia="ko-KR"/>
              </w:rPr>
            </w:pPr>
          </w:p>
          <w:p w14:paraId="1FC31F6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Proposal #1: Support power saving signal/channel for indication of paging reception in idle/inactive mode.</w:t>
            </w:r>
          </w:p>
        </w:tc>
      </w:tr>
      <w:tr w:rsidR="007721E0" w:rsidRPr="007721E0" w14:paraId="04CA2189" w14:textId="77777777" w:rsidTr="00BB3809">
        <w:tc>
          <w:tcPr>
            <w:tcW w:w="2405" w:type="dxa"/>
          </w:tcPr>
          <w:p w14:paraId="6B1829B7" w14:textId="7F59BC30" w:rsidR="007721E0" w:rsidRPr="007721E0" w:rsidRDefault="007721E0" w:rsidP="00BB3809">
            <w:pPr>
              <w:rPr>
                <w:lang w:eastAsia="ko-KR"/>
              </w:rPr>
            </w:pPr>
            <w:r w:rsidRPr="007721E0">
              <w:rPr>
                <w:lang w:eastAsia="ko-KR"/>
              </w:rPr>
              <w:lastRenderedPageBreak/>
              <w:t>CMCC</w:t>
            </w:r>
          </w:p>
        </w:tc>
        <w:tc>
          <w:tcPr>
            <w:tcW w:w="8052" w:type="dxa"/>
          </w:tcPr>
          <w:p w14:paraId="19054C4A"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7B4C81A1"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4115FA05" w14:textId="77777777" w:rsidR="007721E0" w:rsidRPr="007721E0" w:rsidRDefault="007721E0" w:rsidP="00BB3809">
            <w:pPr>
              <w:rPr>
                <w:lang w:eastAsia="zh-CN"/>
              </w:rPr>
            </w:pPr>
            <w:r w:rsidRPr="007721E0">
              <w:rPr>
                <w:lang w:eastAsia="zh-CN"/>
              </w:rPr>
              <w:t>Proposal 4. The signalling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ListParagraph"/>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ListParagraph"/>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ListParagraph"/>
              <w:numPr>
                <w:ilvl w:val="0"/>
                <w:numId w:val="26"/>
              </w:numPr>
              <w:spacing w:before="120"/>
              <w:rPr>
                <w:lang w:eastAsia="zh-CN"/>
              </w:rPr>
            </w:pPr>
            <w:r w:rsidRPr="007721E0">
              <w:rPr>
                <w:lang w:eastAsia="zh-CN"/>
              </w:rPr>
              <w:t>Alt 3. Enhanced current paging DCI.</w:t>
            </w:r>
          </w:p>
        </w:tc>
      </w:tr>
      <w:tr w:rsidR="007721E0" w:rsidRPr="007721E0" w14:paraId="6BAF4CC6" w14:textId="77777777" w:rsidTr="00BB3809">
        <w:tc>
          <w:tcPr>
            <w:tcW w:w="2405" w:type="dxa"/>
          </w:tcPr>
          <w:p w14:paraId="5975267C" w14:textId="0CF14265" w:rsidR="007721E0" w:rsidRPr="007721E0" w:rsidRDefault="007721E0" w:rsidP="00BB3809">
            <w:pPr>
              <w:rPr>
                <w:lang w:eastAsia="ko-KR"/>
              </w:rPr>
            </w:pPr>
            <w:r w:rsidRPr="007721E0">
              <w:rPr>
                <w:lang w:eastAsia="ko-KR"/>
              </w:rPr>
              <w:t>Spreadtrum</w:t>
            </w:r>
          </w:p>
        </w:tc>
        <w:tc>
          <w:tcPr>
            <w:tcW w:w="8052" w:type="dxa"/>
          </w:tcPr>
          <w:p w14:paraId="7E525935" w14:textId="77777777" w:rsidR="007721E0" w:rsidRPr="007721E0" w:rsidRDefault="007721E0" w:rsidP="00BB3809">
            <w:pPr>
              <w:spacing w:beforeLines="50" w:before="120"/>
              <w:rPr>
                <w:color w:val="000000"/>
              </w:rPr>
            </w:pPr>
            <w:r w:rsidRPr="007721E0">
              <w:rPr>
                <w:color w:val="000000"/>
              </w:rPr>
              <w:t>Proposal 2: Consider to study the paging indication.</w:t>
            </w:r>
          </w:p>
          <w:p w14:paraId="38353141" w14:textId="77777777" w:rsidR="007721E0" w:rsidRPr="007721E0" w:rsidRDefault="007721E0" w:rsidP="00BB3809">
            <w:pPr>
              <w:spacing w:beforeLines="50" w:before="120"/>
              <w:rPr>
                <w:color w:val="000000"/>
              </w:rPr>
            </w:pPr>
            <w:r w:rsidRPr="007721E0">
              <w:rPr>
                <w:color w:val="000000"/>
              </w:rPr>
              <w:t>Proposal 3: Consider to study the sequence-based wakeup signal with low transition energy in idle mode.</w:t>
            </w:r>
          </w:p>
        </w:tc>
      </w:tr>
      <w:tr w:rsidR="007721E0" w:rsidRPr="007721E0" w14:paraId="3FBCEE1B" w14:textId="77777777" w:rsidTr="00BB3809">
        <w:tc>
          <w:tcPr>
            <w:tcW w:w="2405" w:type="dxa"/>
          </w:tcPr>
          <w:p w14:paraId="3F2130AE" w14:textId="162B77C5" w:rsidR="007721E0" w:rsidRPr="007721E0" w:rsidRDefault="007721E0" w:rsidP="00BB3809">
            <w:pPr>
              <w:rPr>
                <w:lang w:eastAsia="ko-KR"/>
              </w:rPr>
            </w:pPr>
            <w:r w:rsidRPr="007721E0">
              <w:rPr>
                <w:lang w:eastAsia="ko-KR"/>
              </w:rPr>
              <w:t>LG</w:t>
            </w:r>
          </w:p>
        </w:tc>
        <w:tc>
          <w:tcPr>
            <w:tcW w:w="8052" w:type="dxa"/>
          </w:tcPr>
          <w:p w14:paraId="77555AA6"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BB3809">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BB3809">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BB3809">
        <w:tc>
          <w:tcPr>
            <w:tcW w:w="2405" w:type="dxa"/>
          </w:tcPr>
          <w:p w14:paraId="4E07696F" w14:textId="06B6861B" w:rsidR="007721E0" w:rsidRPr="007721E0" w:rsidRDefault="007721E0" w:rsidP="00BB3809">
            <w:pPr>
              <w:rPr>
                <w:lang w:eastAsia="ko-KR"/>
              </w:rPr>
            </w:pPr>
            <w:r w:rsidRPr="007721E0">
              <w:rPr>
                <w:lang w:eastAsia="ko-KR"/>
              </w:rPr>
              <w:t>Apple</w:t>
            </w:r>
          </w:p>
        </w:tc>
        <w:tc>
          <w:tcPr>
            <w:tcW w:w="8052" w:type="dxa"/>
          </w:tcPr>
          <w:p w14:paraId="0D64A92F" w14:textId="77777777" w:rsidR="007721E0" w:rsidRPr="007721E0" w:rsidRDefault="007721E0" w:rsidP="00BB3809">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7D040618" w14:textId="77777777" w:rsidTr="00BB3809">
        <w:tc>
          <w:tcPr>
            <w:tcW w:w="2405" w:type="dxa"/>
          </w:tcPr>
          <w:p w14:paraId="2129F7E1" w14:textId="10C47F09" w:rsidR="007721E0" w:rsidRPr="007721E0" w:rsidRDefault="007721E0" w:rsidP="00BB3809">
            <w:pPr>
              <w:rPr>
                <w:lang w:eastAsia="ko-KR"/>
              </w:rPr>
            </w:pPr>
            <w:r w:rsidRPr="007721E0">
              <w:rPr>
                <w:lang w:eastAsia="ko-KR"/>
              </w:rPr>
              <w:t xml:space="preserve">InterDigital </w:t>
            </w:r>
          </w:p>
        </w:tc>
        <w:tc>
          <w:tcPr>
            <w:tcW w:w="8052" w:type="dxa"/>
          </w:tcPr>
          <w:p w14:paraId="621735F2" w14:textId="77777777" w:rsidR="007721E0" w:rsidRPr="007721E0" w:rsidRDefault="007721E0" w:rsidP="00BB3809">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BB3809">
            <w:pPr>
              <w:jc w:val="both"/>
              <w:rPr>
                <w:bCs/>
                <w:iCs/>
                <w:lang w:val="en-GB"/>
              </w:rPr>
            </w:pPr>
          </w:p>
        </w:tc>
      </w:tr>
      <w:tr w:rsidR="007721E0" w:rsidRPr="007721E0" w14:paraId="7D373092" w14:textId="77777777" w:rsidTr="00BB3809">
        <w:tc>
          <w:tcPr>
            <w:tcW w:w="2405" w:type="dxa"/>
          </w:tcPr>
          <w:p w14:paraId="1E6ABD42" w14:textId="6B8B5BE8" w:rsidR="007721E0" w:rsidRPr="007721E0" w:rsidRDefault="007721E0" w:rsidP="00BB3809">
            <w:pPr>
              <w:rPr>
                <w:lang w:eastAsia="ko-KR"/>
              </w:rPr>
            </w:pPr>
            <w:r w:rsidRPr="007721E0">
              <w:rPr>
                <w:lang w:eastAsia="ko-KR"/>
              </w:rPr>
              <w:t>NTT DOCOMO</w:t>
            </w:r>
          </w:p>
        </w:tc>
        <w:tc>
          <w:tcPr>
            <w:tcW w:w="8052" w:type="dxa"/>
          </w:tcPr>
          <w:p w14:paraId="7FEB4E3C" w14:textId="77777777" w:rsidR="007721E0" w:rsidRPr="007721E0" w:rsidRDefault="007721E0" w:rsidP="00BB3809">
            <w:pPr>
              <w:spacing w:afterLines="50" w:after="120"/>
              <w:jc w:val="both"/>
              <w:rPr>
                <w:rFonts w:eastAsia="MS Mincho"/>
              </w:rPr>
            </w:pPr>
            <w:r w:rsidRPr="007721E0">
              <w:rPr>
                <w:rFonts w:eastAsia="Yu Mincho"/>
                <w:u w:val="single"/>
              </w:rPr>
              <w:t>Observation 1</w:t>
            </w:r>
            <w:r w:rsidRPr="007721E0">
              <w:rPr>
                <w:rFonts w:eastAsia="Yu Mincho"/>
              </w:rPr>
              <w:t>: Strive to introduce the power saving schemes used widely considering the trade-off between power saving gain and system impact/implementation cost.</w:t>
            </w:r>
            <w:r w:rsidRPr="007721E0">
              <w:rPr>
                <w:rFonts w:eastAsia="MS Mincho"/>
              </w:rPr>
              <w:t xml:space="preserve"> </w:t>
            </w:r>
          </w:p>
          <w:p w14:paraId="01255C05" w14:textId="77777777" w:rsidR="007721E0" w:rsidRPr="007721E0" w:rsidRDefault="007721E0" w:rsidP="00BB3809">
            <w:pPr>
              <w:spacing w:afterLines="50" w:after="120"/>
              <w:jc w:val="both"/>
              <w:rPr>
                <w:rFonts w:eastAsia="MS Mincho"/>
              </w:rPr>
            </w:pPr>
            <w:r w:rsidRPr="007721E0">
              <w:rPr>
                <w:rFonts w:eastAsia="Yu Mincho"/>
                <w:u w:val="single"/>
              </w:rPr>
              <w:t>Observation 2</w:t>
            </w:r>
            <w:r w:rsidRPr="007721E0">
              <w:rPr>
                <w:rFonts w:eastAsia="Yu Mincho"/>
              </w:rPr>
              <w:t>: The trade-off between power saving gain and system impact/implementation cost should be considered for the signal design if WUS-like scheme is introduced.</w:t>
            </w:r>
          </w:p>
          <w:p w14:paraId="1147E7FD"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0E9B82E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7EFA4493"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225C3B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5DD2DCFC"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7D7499A4" w14:textId="77777777" w:rsidR="007721E0" w:rsidRPr="007721E0" w:rsidRDefault="007721E0" w:rsidP="00BB3809">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br w:type="page"/>
      </w:r>
    </w:p>
    <w:p w14:paraId="408890E7" w14:textId="34975563" w:rsidR="00D070C3" w:rsidRPr="007721E0" w:rsidRDefault="007721E0" w:rsidP="00D070C3">
      <w:pPr>
        <w:rPr>
          <w:lang w:val="en-GB" w:eastAsia="en-US"/>
        </w:rPr>
      </w:pPr>
      <w:r>
        <w:rPr>
          <w:lang w:val="en-GB" w:eastAsia="en-US"/>
        </w:rPr>
        <w:lastRenderedPageBreak/>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0252680D" w:rsidR="00D070C3" w:rsidRPr="007721E0" w:rsidRDefault="007721E0" w:rsidP="007721E0">
      <w:pPr>
        <w:pStyle w:val="Caption"/>
        <w:rPr>
          <w:lang w:eastAsia="zh-CN"/>
        </w:rPr>
      </w:pPr>
      <w:bookmarkStart w:id="54"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4"/>
      <w:r>
        <w:t xml:space="preserve">: </w:t>
      </w:r>
      <w:r>
        <w:rPr>
          <w:lang w:eastAsia="zh-CN"/>
        </w:rPr>
        <w:t xml:space="preserve">For Rel-17 paging enhancement, </w:t>
      </w:r>
      <w:r w:rsidR="00D070C3" w:rsidRPr="007721E0">
        <w:rPr>
          <w:lang w:eastAsia="zh-CN"/>
        </w:rPr>
        <w:t xml:space="preserve">study </w:t>
      </w:r>
      <w:r w:rsidR="00BB3809" w:rsidRPr="007721E0">
        <w:rPr>
          <w:lang w:eastAsia="zh-CN"/>
        </w:rPr>
        <w:t>new indication before PO</w:t>
      </w:r>
      <w:r w:rsidR="00D070C3" w:rsidRPr="007721E0">
        <w:rPr>
          <w:lang w:eastAsia="zh-CN"/>
        </w:rPr>
        <w:t xml:space="preserve"> to indicate UE whether to </w:t>
      </w:r>
      <w:r>
        <w:rPr>
          <w:lang w:eastAsia="zh-CN"/>
        </w:rPr>
        <w:t>receive paging data in the upcoming</w:t>
      </w:r>
      <w:r w:rsidR="00D070C3" w:rsidRPr="007721E0">
        <w:rPr>
          <w:lang w:eastAsia="zh-CN"/>
        </w:rPr>
        <w:t xml:space="preserve"> PO</w:t>
      </w:r>
      <w:r>
        <w:rPr>
          <w:lang w:eastAsia="zh-CN"/>
        </w:rPr>
        <w:t>. Potential candidate include</w:t>
      </w:r>
    </w:p>
    <w:p w14:paraId="29D2B0D2" w14:textId="13D99995" w:rsidR="00D070C3" w:rsidRPr="007721E0" w:rsidRDefault="00D070C3" w:rsidP="00C35008">
      <w:pPr>
        <w:pStyle w:val="ListParagraph"/>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ListParagraph"/>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ListParagraph"/>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ListParagraph"/>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Caption"/>
        <w:jc w:val="center"/>
      </w:pPr>
      <w:bookmarkStart w:id="55" w:name="_Ref48769348"/>
      <w:bookmarkStart w:id="56" w:name="_Ref48769337"/>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9</w:t>
      </w:r>
      <w:r w:rsidR="004C6345">
        <w:rPr>
          <w:noProof/>
        </w:rPr>
        <w:fldChar w:fldCharType="end"/>
      </w:r>
      <w:bookmarkEnd w:id="55"/>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6"/>
    </w:p>
    <w:tbl>
      <w:tblPr>
        <w:tblStyle w:val="TableGrid"/>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BB3809">
            <w:pPr>
              <w:jc w:val="center"/>
              <w:rPr>
                <w:b/>
                <w:lang w:eastAsia="zh-CN"/>
              </w:rPr>
            </w:pPr>
            <w:r w:rsidRPr="00AD1724">
              <w:rPr>
                <w:b/>
                <w:lang w:eastAsia="zh-CN"/>
              </w:rPr>
              <w:t>Company</w:t>
            </w:r>
          </w:p>
        </w:tc>
        <w:tc>
          <w:tcPr>
            <w:tcW w:w="8902" w:type="dxa"/>
          </w:tcPr>
          <w:p w14:paraId="324B3A93" w14:textId="77777777" w:rsidR="007721E0" w:rsidRPr="00AD1724" w:rsidRDefault="007721E0" w:rsidP="00BB3809">
            <w:pPr>
              <w:jc w:val="center"/>
              <w:rPr>
                <w:b/>
                <w:lang w:eastAsia="zh-CN"/>
              </w:rPr>
            </w:pPr>
            <w:r w:rsidRPr="00AD1724">
              <w:rPr>
                <w:b/>
                <w:lang w:eastAsia="zh-CN"/>
              </w:rPr>
              <w:t>Comments</w:t>
            </w:r>
          </w:p>
        </w:tc>
      </w:tr>
      <w:tr w:rsidR="007721E0" w14:paraId="33E8D38E" w14:textId="77777777" w:rsidTr="007721E0">
        <w:tc>
          <w:tcPr>
            <w:tcW w:w="1555" w:type="dxa"/>
          </w:tcPr>
          <w:p w14:paraId="6FB172B6" w14:textId="10768D0C" w:rsidR="007721E0" w:rsidRPr="00C4142A" w:rsidRDefault="00BB3809" w:rsidP="00BB3809">
            <w:pPr>
              <w:rPr>
                <w:sz w:val="20"/>
                <w:szCs w:val="20"/>
                <w:lang w:eastAsia="zh-CN"/>
              </w:rPr>
            </w:pPr>
            <w:r w:rsidRPr="00C4142A">
              <w:rPr>
                <w:sz w:val="20"/>
                <w:szCs w:val="20"/>
                <w:lang w:eastAsia="zh-CN"/>
              </w:rPr>
              <w:t>Xiaomi</w:t>
            </w:r>
          </w:p>
        </w:tc>
        <w:tc>
          <w:tcPr>
            <w:tcW w:w="8902" w:type="dxa"/>
          </w:tcPr>
          <w:p w14:paraId="058AABAE" w14:textId="4762CC51" w:rsidR="007721E0" w:rsidRPr="00C4142A" w:rsidRDefault="00BB3809" w:rsidP="00BB3809">
            <w:pPr>
              <w:rPr>
                <w:sz w:val="20"/>
                <w:szCs w:val="20"/>
                <w:lang w:eastAsia="zh-CN"/>
              </w:rPr>
            </w:pPr>
            <w:r w:rsidRPr="00C4142A">
              <w:rPr>
                <w:sz w:val="20"/>
                <w:szCs w:val="20"/>
                <w:lang w:eastAsia="zh-CN"/>
              </w:rPr>
              <w:t xml:space="preserve">First,we would like to show our support for new indication before PO, which is basically like WUS in idle mode.TRS/CSI-RS can be </w:t>
            </w:r>
            <w:r w:rsidR="00C4142A" w:rsidRPr="00C4142A">
              <w:rPr>
                <w:sz w:val="20"/>
                <w:szCs w:val="20"/>
                <w:lang w:eastAsia="zh-CN"/>
              </w:rPr>
              <w:t>a potential solution for idle WUS, since we have already decided to introduce TRS/CSI-RS in idle mode</w:t>
            </w:r>
            <w:r w:rsidR="00C4142A" w:rsidRPr="00C4142A">
              <w:rPr>
                <w:sz w:val="20"/>
                <w:szCs w:val="20"/>
                <w:lang w:eastAsia="zh-CN"/>
              </w:rPr>
              <w:t>。</w:t>
            </w:r>
          </w:p>
        </w:tc>
      </w:tr>
      <w:tr w:rsidR="007721E0" w14:paraId="3F1766F8" w14:textId="77777777" w:rsidTr="007721E0">
        <w:tc>
          <w:tcPr>
            <w:tcW w:w="1555" w:type="dxa"/>
          </w:tcPr>
          <w:p w14:paraId="0608C1E9" w14:textId="71DD86C0" w:rsidR="007721E0" w:rsidRDefault="006B3B1F" w:rsidP="00BB3809">
            <w:pPr>
              <w:rPr>
                <w:rFonts w:asciiTheme="minorHAnsi" w:hAnsiTheme="minorHAnsi"/>
                <w:lang w:eastAsia="zh-CN"/>
              </w:rPr>
            </w:pPr>
            <w:r>
              <w:rPr>
                <w:rFonts w:asciiTheme="minorHAnsi" w:hAnsiTheme="minorHAnsi"/>
                <w:lang w:eastAsia="zh-CN"/>
              </w:rPr>
              <w:t>Apple</w:t>
            </w:r>
          </w:p>
        </w:tc>
        <w:tc>
          <w:tcPr>
            <w:tcW w:w="8902" w:type="dxa"/>
          </w:tcPr>
          <w:p w14:paraId="1903BA86" w14:textId="7937BBF6" w:rsidR="007721E0" w:rsidRDefault="006B3B1F" w:rsidP="00BB3809">
            <w:pPr>
              <w:rPr>
                <w:rFonts w:asciiTheme="minorHAnsi" w:hAnsiTheme="minorHAnsi"/>
                <w:lang w:eastAsia="zh-CN"/>
              </w:rPr>
            </w:pPr>
            <w:r>
              <w:rPr>
                <w:rFonts w:asciiTheme="minorHAnsi" w:hAnsiTheme="minorHAnsi"/>
                <w:lang w:eastAsia="zh-CN"/>
              </w:rPr>
              <w:t>Support the proposal</w:t>
            </w:r>
          </w:p>
        </w:tc>
      </w:tr>
      <w:tr w:rsidR="00A50935" w14:paraId="3302D10E" w14:textId="77777777" w:rsidTr="007721E0">
        <w:tc>
          <w:tcPr>
            <w:tcW w:w="1555" w:type="dxa"/>
          </w:tcPr>
          <w:p w14:paraId="7FD60C16" w14:textId="105A9232" w:rsidR="00A50935" w:rsidRPr="006544BB" w:rsidRDefault="00A50935" w:rsidP="00A50935">
            <w:pPr>
              <w:rPr>
                <w:rFonts w:eastAsia="Malgun Gothic"/>
                <w:lang w:eastAsia="ko-KR"/>
              </w:rPr>
            </w:pPr>
            <w:r w:rsidRPr="006544BB">
              <w:rPr>
                <w:lang w:eastAsia="zh-CN"/>
              </w:rPr>
              <w:t>Samsung</w:t>
            </w:r>
          </w:p>
        </w:tc>
        <w:tc>
          <w:tcPr>
            <w:tcW w:w="8902" w:type="dxa"/>
          </w:tcPr>
          <w:p w14:paraId="7DA72F33" w14:textId="77777777" w:rsidR="00A50935" w:rsidRPr="006544BB" w:rsidRDefault="00A50935" w:rsidP="00A50935">
            <w:pPr>
              <w:rPr>
                <w:lang w:eastAsia="zh-CN"/>
              </w:rPr>
            </w:pPr>
            <w:r w:rsidRPr="006544BB">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11CAA9B9" w14:textId="77777777" w:rsidR="00A50935" w:rsidRPr="006544BB" w:rsidRDefault="00A50935" w:rsidP="00A50935">
            <w:pPr>
              <w:rPr>
                <w:lang w:eastAsia="zh-CN"/>
              </w:rPr>
            </w:pPr>
          </w:p>
          <w:p w14:paraId="26DDCACB" w14:textId="77777777" w:rsidR="00A50935" w:rsidRPr="006544BB" w:rsidRDefault="00A50935" w:rsidP="00A50935">
            <w:pPr>
              <w:pStyle w:val="Caption"/>
              <w:rPr>
                <w:lang w:eastAsia="zh-CN"/>
              </w:rPr>
            </w:pPr>
            <w:r w:rsidRPr="006544BB">
              <w:rPr>
                <w:highlight w:val="yellow"/>
              </w:rPr>
              <w:t xml:space="preserve">Proposal </w:t>
            </w:r>
            <w:r w:rsidRPr="006544BB">
              <w:rPr>
                <w:highlight w:val="yellow"/>
              </w:rPr>
              <w:fldChar w:fldCharType="begin"/>
            </w:r>
            <w:r w:rsidRPr="006544BB">
              <w:rPr>
                <w:highlight w:val="yellow"/>
              </w:rPr>
              <w:instrText xml:space="preserve"> SEQ Proposal \* ARABIC </w:instrText>
            </w:r>
            <w:r w:rsidRPr="006544BB">
              <w:rPr>
                <w:highlight w:val="yellow"/>
              </w:rPr>
              <w:fldChar w:fldCharType="separate"/>
            </w:r>
            <w:r w:rsidRPr="006544BB">
              <w:rPr>
                <w:noProof/>
                <w:highlight w:val="yellow"/>
              </w:rPr>
              <w:t>9</w:t>
            </w:r>
            <w:r w:rsidRPr="006544BB">
              <w:rPr>
                <w:highlight w:val="yellow"/>
              </w:rPr>
              <w:fldChar w:fldCharType="end"/>
            </w:r>
            <w:r w:rsidRPr="006544BB">
              <w:t xml:space="preserve">: </w:t>
            </w:r>
            <w:r w:rsidRPr="006544BB">
              <w:rPr>
                <w:lang w:eastAsia="zh-CN"/>
              </w:rPr>
              <w:t xml:space="preserve">For Rel-17 paging enhancement, </w:t>
            </w:r>
            <w:r w:rsidRPr="006544BB">
              <w:rPr>
                <w:strike/>
                <w:color w:val="FF0000"/>
                <w:lang w:eastAsia="zh-CN"/>
              </w:rPr>
              <w:t>study</w:t>
            </w:r>
            <w:r w:rsidRPr="006544BB">
              <w:rPr>
                <w:color w:val="FF0000"/>
                <w:lang w:eastAsia="zh-CN"/>
              </w:rPr>
              <w:t xml:space="preserve"> support a </w:t>
            </w:r>
            <w:r w:rsidRPr="006544BB">
              <w:rPr>
                <w:lang w:eastAsia="zh-CN"/>
              </w:rPr>
              <w:t xml:space="preserve">new indication before PO to indicate UE whether to receive paging data </w:t>
            </w:r>
            <w:r w:rsidRPr="006544BB">
              <w:rPr>
                <w:strike/>
                <w:color w:val="FF0000"/>
                <w:lang w:eastAsia="zh-CN"/>
              </w:rPr>
              <w:t>in</w:t>
            </w:r>
            <w:r w:rsidRPr="006544BB">
              <w:rPr>
                <w:lang w:eastAsia="zh-CN"/>
              </w:rPr>
              <w:t xml:space="preserve"> </w:t>
            </w:r>
            <w:r w:rsidRPr="006544BB">
              <w:rPr>
                <w:color w:val="FF0000"/>
                <w:lang w:eastAsia="zh-CN"/>
              </w:rPr>
              <w:t xml:space="preserve">associated with </w:t>
            </w:r>
            <w:r w:rsidRPr="006544BB">
              <w:rPr>
                <w:lang w:eastAsia="zh-CN"/>
              </w:rPr>
              <w:t xml:space="preserve">the upcoming PO. Potential candidate </w:t>
            </w:r>
            <w:r w:rsidRPr="006544BB">
              <w:rPr>
                <w:color w:val="FF0000"/>
                <w:lang w:eastAsia="zh-CN"/>
              </w:rPr>
              <w:t xml:space="preserve">indication methods </w:t>
            </w:r>
            <w:r w:rsidRPr="006544BB">
              <w:rPr>
                <w:lang w:eastAsia="zh-CN"/>
              </w:rPr>
              <w:t>include</w:t>
            </w:r>
          </w:p>
          <w:p w14:paraId="25B98425" w14:textId="77777777" w:rsidR="00A50935" w:rsidRPr="006544BB" w:rsidRDefault="00A50935" w:rsidP="00A50935">
            <w:pPr>
              <w:pStyle w:val="ListParagraph"/>
              <w:numPr>
                <w:ilvl w:val="0"/>
                <w:numId w:val="21"/>
              </w:numPr>
              <w:rPr>
                <w:b/>
                <w:lang w:eastAsia="zh-CN"/>
              </w:rPr>
            </w:pPr>
            <w:r w:rsidRPr="006544BB">
              <w:rPr>
                <w:b/>
                <w:lang w:eastAsia="zh-CN"/>
              </w:rPr>
              <w:t>DCI-based indication, e.g., based on</w:t>
            </w:r>
          </w:p>
          <w:p w14:paraId="590F5455" w14:textId="77777777" w:rsidR="00A50935" w:rsidRPr="006544BB" w:rsidRDefault="00A50935" w:rsidP="00A50935">
            <w:pPr>
              <w:pStyle w:val="ListParagraph"/>
              <w:numPr>
                <w:ilvl w:val="1"/>
                <w:numId w:val="21"/>
              </w:numPr>
              <w:rPr>
                <w:b/>
                <w:lang w:eastAsia="zh-CN"/>
              </w:rPr>
            </w:pPr>
            <w:r w:rsidRPr="006544BB">
              <w:rPr>
                <w:b/>
                <w:lang w:eastAsia="zh-CN"/>
              </w:rPr>
              <w:t>Extending existing DCI format 1_0 or 2_6</w:t>
            </w:r>
          </w:p>
          <w:p w14:paraId="3C23395D" w14:textId="77777777" w:rsidR="00A50935" w:rsidRPr="006544BB" w:rsidRDefault="00A50935" w:rsidP="00A50935">
            <w:pPr>
              <w:pStyle w:val="ListParagraph"/>
              <w:numPr>
                <w:ilvl w:val="1"/>
                <w:numId w:val="21"/>
              </w:numPr>
              <w:rPr>
                <w:b/>
                <w:lang w:eastAsia="zh-CN"/>
              </w:rPr>
            </w:pPr>
            <w:r w:rsidRPr="006544BB">
              <w:rPr>
                <w:b/>
                <w:lang w:eastAsia="zh-CN"/>
              </w:rPr>
              <w:t>New DCI format</w:t>
            </w:r>
          </w:p>
          <w:p w14:paraId="2E5C819F" w14:textId="77777777" w:rsidR="00A50935" w:rsidRPr="006544BB" w:rsidRDefault="00A50935" w:rsidP="00A50935">
            <w:pPr>
              <w:pStyle w:val="ListParagraph"/>
              <w:numPr>
                <w:ilvl w:val="0"/>
                <w:numId w:val="21"/>
              </w:numPr>
              <w:rPr>
                <w:b/>
                <w:lang w:eastAsia="zh-CN"/>
              </w:rPr>
            </w:pPr>
            <w:r w:rsidRPr="006544BB">
              <w:rPr>
                <w:b/>
                <w:lang w:eastAsia="zh-CN"/>
              </w:rPr>
              <w:t>RS-based or sequence-based indication, e.g., based on TRS/CSI-RS or SSS</w:t>
            </w:r>
          </w:p>
          <w:p w14:paraId="519A9995" w14:textId="5A50A420" w:rsidR="00A50935" w:rsidRPr="006544BB" w:rsidRDefault="00A50935" w:rsidP="00A50935">
            <w:pPr>
              <w:rPr>
                <w:rFonts w:eastAsia="Malgun Gothic"/>
                <w:lang w:eastAsia="ko-KR"/>
              </w:rPr>
            </w:pPr>
          </w:p>
        </w:tc>
      </w:tr>
      <w:tr w:rsidR="00D806AC" w14:paraId="3BFFB091" w14:textId="77777777" w:rsidTr="007721E0">
        <w:tc>
          <w:tcPr>
            <w:tcW w:w="1555" w:type="dxa"/>
          </w:tcPr>
          <w:p w14:paraId="0E1ADD75" w14:textId="706346A0" w:rsidR="00D806AC" w:rsidRPr="005F2DFC" w:rsidRDefault="00D806AC" w:rsidP="00D806AC">
            <w:pPr>
              <w:rPr>
                <w:rFonts w:asciiTheme="minorHAnsi" w:eastAsia="Malgun Gothic" w:hAnsiTheme="minorHAnsi"/>
                <w:lang w:eastAsia="ko-KR"/>
              </w:rPr>
            </w:pPr>
            <w:r w:rsidRPr="00D7360D">
              <w:rPr>
                <w:sz w:val="20"/>
                <w:szCs w:val="20"/>
                <w:lang w:eastAsia="zh-CN"/>
              </w:rPr>
              <w:t>Ericsson</w:t>
            </w:r>
          </w:p>
        </w:tc>
        <w:tc>
          <w:tcPr>
            <w:tcW w:w="8902" w:type="dxa"/>
          </w:tcPr>
          <w:p w14:paraId="37AE7D0A" w14:textId="3B220B28" w:rsidR="00D806AC" w:rsidRPr="005F2DFC" w:rsidRDefault="009B2C7F" w:rsidP="00D806AC">
            <w:pPr>
              <w:rPr>
                <w:rFonts w:asciiTheme="minorHAnsi" w:eastAsia="Malgun Gothic" w:hAnsiTheme="minorHAnsi"/>
                <w:lang w:eastAsia="ko-KR"/>
              </w:rPr>
            </w:pPr>
            <w:r>
              <w:rPr>
                <w:sz w:val="20"/>
                <w:szCs w:val="20"/>
                <w:lang w:eastAsia="zh-CN"/>
              </w:rPr>
              <w:t>First sentence s</w:t>
            </w:r>
            <w:r w:rsidR="00D806AC" w:rsidRPr="00D7360D">
              <w:rPr>
                <w:sz w:val="20"/>
                <w:szCs w:val="20"/>
                <w:lang w:eastAsia="zh-CN"/>
              </w:rPr>
              <w:t>hould be rephrased to “For the study on paging enhancements to reduce unnecessary paging</w:t>
            </w:r>
            <w:r w:rsidR="00D806AC">
              <w:rPr>
                <w:sz w:val="20"/>
                <w:szCs w:val="20"/>
                <w:lang w:eastAsia="zh-CN"/>
              </w:rPr>
              <w:t xml:space="preserve"> reception, evaluate new indication……</w:t>
            </w:r>
            <w:r w:rsidR="00D806AC" w:rsidRPr="00D7360D">
              <w:rPr>
                <w:sz w:val="20"/>
                <w:szCs w:val="20"/>
                <w:lang w:eastAsia="zh-CN"/>
              </w:rPr>
              <w:t>”</w:t>
            </w:r>
          </w:p>
        </w:tc>
      </w:tr>
      <w:tr w:rsidR="00D806AC" w14:paraId="3396AF81" w14:textId="77777777" w:rsidTr="007721E0">
        <w:tc>
          <w:tcPr>
            <w:tcW w:w="1555" w:type="dxa"/>
          </w:tcPr>
          <w:p w14:paraId="5B256C89" w14:textId="55B7304E" w:rsidR="00D806AC"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45C1B702" w14:textId="65513ADB" w:rsidR="00D806AC" w:rsidRPr="00172A26" w:rsidRDefault="00172A26" w:rsidP="00D806AC">
            <w:pPr>
              <w:rPr>
                <w:sz w:val="20"/>
                <w:szCs w:val="20"/>
                <w:lang w:eastAsia="zh-CN"/>
              </w:rPr>
            </w:pPr>
            <w:r w:rsidRPr="00172A26">
              <w:rPr>
                <w:rFonts w:hint="eastAsia"/>
                <w:sz w:val="20"/>
                <w:szCs w:val="20"/>
                <w:lang w:eastAsia="zh-CN"/>
              </w:rPr>
              <w:t>S</w:t>
            </w:r>
            <w:r w:rsidRPr="00172A26">
              <w:rPr>
                <w:sz w:val="20"/>
                <w:szCs w:val="20"/>
                <w:lang w:eastAsia="zh-CN"/>
              </w:rPr>
              <w:t>upport the proposal.</w:t>
            </w:r>
          </w:p>
        </w:tc>
      </w:tr>
      <w:tr w:rsidR="00746B65" w14:paraId="7D19EFB8" w14:textId="77777777" w:rsidTr="00052785">
        <w:tc>
          <w:tcPr>
            <w:tcW w:w="1555" w:type="dxa"/>
          </w:tcPr>
          <w:p w14:paraId="2D20A3B3"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Vivo</w:t>
            </w:r>
          </w:p>
        </w:tc>
        <w:tc>
          <w:tcPr>
            <w:tcW w:w="8902" w:type="dxa"/>
          </w:tcPr>
          <w:p w14:paraId="5834CFEF"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OK</w:t>
            </w:r>
          </w:p>
        </w:tc>
      </w:tr>
      <w:tr w:rsidR="00AB549F" w14:paraId="624CF125" w14:textId="77777777" w:rsidTr="007721E0">
        <w:tc>
          <w:tcPr>
            <w:tcW w:w="1555" w:type="dxa"/>
          </w:tcPr>
          <w:p w14:paraId="36D7B14B" w14:textId="770A429F"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FAAC1AD" w14:textId="28BE5EF1" w:rsidR="00AB549F" w:rsidRPr="0092003A" w:rsidRDefault="00AB549F" w:rsidP="00AB549F">
            <w:pPr>
              <w:rPr>
                <w:rFonts w:asciiTheme="minorHAnsi" w:hAnsiTheme="minorHAnsi"/>
                <w:lang w:eastAsia="zh-CN"/>
              </w:rPr>
            </w:pPr>
            <w:r w:rsidRPr="0092003A">
              <w:rPr>
                <w:rFonts w:asciiTheme="minorHAnsi" w:hAnsiTheme="minorHAnsi"/>
                <w:lang w:eastAsia="zh-CN"/>
              </w:rPr>
              <w:t>F</w:t>
            </w:r>
            <w:r>
              <w:rPr>
                <w:rFonts w:asciiTheme="minorHAnsi" w:hAnsiTheme="minorHAnsi"/>
                <w:lang w:eastAsia="zh-CN"/>
              </w:rPr>
              <w:t xml:space="preserve">ine </w:t>
            </w:r>
            <w:r>
              <w:rPr>
                <w:rFonts w:asciiTheme="minorHAnsi" w:hAnsiTheme="minorHAnsi"/>
                <w:lang w:eastAsia="zh-CN"/>
              </w:rPr>
              <w:t>in principle</w:t>
            </w:r>
            <w:r>
              <w:rPr>
                <w:rFonts w:asciiTheme="minorHAnsi" w:hAnsiTheme="minorHAnsi"/>
                <w:lang w:eastAsia="zh-CN"/>
              </w:rPr>
              <w:t>.</w:t>
            </w:r>
          </w:p>
          <w:p w14:paraId="0BB96463" w14:textId="77777777" w:rsidR="00AB549F" w:rsidRPr="005F2DFC" w:rsidRDefault="00AB549F" w:rsidP="00AB549F">
            <w:pPr>
              <w:rPr>
                <w:rFonts w:asciiTheme="minorHAnsi" w:eastAsia="Malgun Gothic" w:hAnsiTheme="minorHAnsi"/>
                <w:lang w:eastAsia="ko-KR"/>
              </w:rPr>
            </w:pPr>
          </w:p>
        </w:tc>
      </w:tr>
      <w:tr w:rsidR="00D806AC" w14:paraId="02373C24" w14:textId="77777777" w:rsidTr="007721E0">
        <w:tc>
          <w:tcPr>
            <w:tcW w:w="1555" w:type="dxa"/>
          </w:tcPr>
          <w:p w14:paraId="3CCC07B6" w14:textId="77777777" w:rsidR="00D806AC" w:rsidRPr="005F2DFC" w:rsidRDefault="00D806AC" w:rsidP="00D806AC">
            <w:pPr>
              <w:rPr>
                <w:rFonts w:asciiTheme="minorHAnsi" w:eastAsia="Malgun Gothic" w:hAnsiTheme="minorHAnsi"/>
                <w:lang w:eastAsia="ko-KR"/>
              </w:rPr>
            </w:pPr>
          </w:p>
        </w:tc>
        <w:tc>
          <w:tcPr>
            <w:tcW w:w="8902" w:type="dxa"/>
          </w:tcPr>
          <w:p w14:paraId="7A50A0D6" w14:textId="77777777" w:rsidR="00D806AC" w:rsidRPr="005F2DFC" w:rsidRDefault="00D806AC" w:rsidP="00D806AC">
            <w:pPr>
              <w:rPr>
                <w:rFonts w:asciiTheme="minorHAnsi" w:eastAsia="Malgun Gothic" w:hAnsiTheme="minorHAnsi"/>
                <w:lang w:eastAsia="ko-KR"/>
              </w:rPr>
            </w:pPr>
          </w:p>
        </w:tc>
      </w:tr>
      <w:tr w:rsidR="00D806AC" w14:paraId="318D61CC" w14:textId="77777777" w:rsidTr="007721E0">
        <w:tc>
          <w:tcPr>
            <w:tcW w:w="1555" w:type="dxa"/>
          </w:tcPr>
          <w:p w14:paraId="1C0AD113" w14:textId="77777777" w:rsidR="00D806AC" w:rsidRPr="005F2DFC" w:rsidRDefault="00D806AC" w:rsidP="00D806AC">
            <w:pPr>
              <w:rPr>
                <w:rFonts w:asciiTheme="minorHAnsi" w:eastAsia="Malgun Gothic" w:hAnsiTheme="minorHAnsi"/>
                <w:lang w:eastAsia="ko-KR"/>
              </w:rPr>
            </w:pPr>
          </w:p>
        </w:tc>
        <w:tc>
          <w:tcPr>
            <w:tcW w:w="8902" w:type="dxa"/>
          </w:tcPr>
          <w:p w14:paraId="66038EE2" w14:textId="77777777" w:rsidR="00D806AC" w:rsidRPr="005F2DFC" w:rsidRDefault="00D806AC" w:rsidP="00D806AC">
            <w:pPr>
              <w:rPr>
                <w:rFonts w:asciiTheme="minorHAnsi" w:eastAsia="Malgun Gothic" w:hAnsiTheme="minorHAnsi"/>
                <w:lang w:eastAsia="ko-KR"/>
              </w:rPr>
            </w:pPr>
          </w:p>
        </w:tc>
      </w:tr>
      <w:tr w:rsidR="00D806AC" w14:paraId="26760F0B" w14:textId="77777777" w:rsidTr="007721E0">
        <w:tc>
          <w:tcPr>
            <w:tcW w:w="1555" w:type="dxa"/>
          </w:tcPr>
          <w:p w14:paraId="17EDA5F4" w14:textId="77777777" w:rsidR="00D806AC" w:rsidRPr="005F2DFC" w:rsidRDefault="00D806AC" w:rsidP="00D806AC">
            <w:pPr>
              <w:rPr>
                <w:rFonts w:asciiTheme="minorHAnsi" w:eastAsia="Malgun Gothic" w:hAnsiTheme="minorHAnsi"/>
                <w:lang w:eastAsia="ko-KR"/>
              </w:rPr>
            </w:pPr>
          </w:p>
        </w:tc>
        <w:tc>
          <w:tcPr>
            <w:tcW w:w="8902" w:type="dxa"/>
          </w:tcPr>
          <w:p w14:paraId="13044920" w14:textId="77777777" w:rsidR="00D806AC" w:rsidRPr="005F2DFC" w:rsidRDefault="00D806AC" w:rsidP="00D806AC">
            <w:pPr>
              <w:rPr>
                <w:rFonts w:asciiTheme="minorHAnsi" w:eastAsia="Malgun Gothic" w:hAnsiTheme="minorHAnsi"/>
                <w:lang w:eastAsia="ko-KR"/>
              </w:rPr>
            </w:pPr>
          </w:p>
        </w:tc>
      </w:tr>
      <w:tr w:rsidR="00D806AC" w14:paraId="44A35DB6" w14:textId="77777777" w:rsidTr="007721E0">
        <w:tc>
          <w:tcPr>
            <w:tcW w:w="1555" w:type="dxa"/>
          </w:tcPr>
          <w:p w14:paraId="1A2BD83D" w14:textId="77777777" w:rsidR="00D806AC" w:rsidRPr="005F2DFC" w:rsidRDefault="00D806AC" w:rsidP="00D806AC">
            <w:pPr>
              <w:rPr>
                <w:rFonts w:asciiTheme="minorHAnsi" w:eastAsia="Malgun Gothic" w:hAnsiTheme="minorHAnsi"/>
                <w:lang w:eastAsia="ko-KR"/>
              </w:rPr>
            </w:pPr>
          </w:p>
        </w:tc>
        <w:tc>
          <w:tcPr>
            <w:tcW w:w="8902" w:type="dxa"/>
          </w:tcPr>
          <w:p w14:paraId="1F135B54" w14:textId="77777777" w:rsidR="00D806AC" w:rsidRPr="005F2DFC" w:rsidRDefault="00D806AC" w:rsidP="00D806AC">
            <w:pPr>
              <w:rPr>
                <w:rFonts w:asciiTheme="minorHAnsi" w:eastAsia="Malgun Gothic" w:hAnsiTheme="minorHAnsi"/>
                <w:lang w:eastAsia="ko-KR"/>
              </w:rPr>
            </w:pPr>
          </w:p>
        </w:tc>
      </w:tr>
      <w:tr w:rsidR="00D806AC" w14:paraId="5C062555" w14:textId="77777777" w:rsidTr="007721E0">
        <w:tc>
          <w:tcPr>
            <w:tcW w:w="1555" w:type="dxa"/>
          </w:tcPr>
          <w:p w14:paraId="4A4EF1CC" w14:textId="77777777" w:rsidR="00D806AC" w:rsidRPr="005F2DFC" w:rsidRDefault="00D806AC" w:rsidP="00D806AC">
            <w:pPr>
              <w:rPr>
                <w:rFonts w:asciiTheme="minorHAnsi" w:eastAsia="Malgun Gothic" w:hAnsiTheme="minorHAnsi"/>
                <w:lang w:eastAsia="ko-KR"/>
              </w:rPr>
            </w:pPr>
          </w:p>
        </w:tc>
        <w:tc>
          <w:tcPr>
            <w:tcW w:w="8902" w:type="dxa"/>
          </w:tcPr>
          <w:p w14:paraId="519F016A" w14:textId="77777777" w:rsidR="00D806AC" w:rsidRPr="005F2DFC" w:rsidRDefault="00D806AC" w:rsidP="00D806AC">
            <w:pPr>
              <w:rPr>
                <w:rFonts w:asciiTheme="minorHAnsi" w:eastAsia="Malgun Gothic" w:hAnsiTheme="minorHAnsi"/>
                <w:lang w:eastAsia="ko-KR"/>
              </w:rPr>
            </w:pPr>
          </w:p>
        </w:tc>
      </w:tr>
      <w:tr w:rsidR="00D806AC" w14:paraId="062662DC" w14:textId="77777777" w:rsidTr="007721E0">
        <w:tc>
          <w:tcPr>
            <w:tcW w:w="1555" w:type="dxa"/>
          </w:tcPr>
          <w:p w14:paraId="72D3284F" w14:textId="77777777" w:rsidR="00D806AC" w:rsidRPr="005F2DFC" w:rsidRDefault="00D806AC" w:rsidP="00D806AC">
            <w:pPr>
              <w:rPr>
                <w:rFonts w:asciiTheme="minorHAnsi" w:eastAsia="Malgun Gothic" w:hAnsiTheme="minorHAnsi"/>
                <w:lang w:eastAsia="ko-KR"/>
              </w:rPr>
            </w:pPr>
          </w:p>
        </w:tc>
        <w:tc>
          <w:tcPr>
            <w:tcW w:w="8902" w:type="dxa"/>
          </w:tcPr>
          <w:p w14:paraId="29BE5743" w14:textId="77777777" w:rsidR="00D806AC" w:rsidRPr="005F2DFC" w:rsidRDefault="00D806AC" w:rsidP="00D806AC">
            <w:pPr>
              <w:rPr>
                <w:rFonts w:asciiTheme="minorHAnsi" w:eastAsia="Malgun Gothic" w:hAnsiTheme="minorHAnsi"/>
                <w:lang w:eastAsia="ko-KR"/>
              </w:rPr>
            </w:pPr>
          </w:p>
        </w:tc>
      </w:tr>
      <w:tr w:rsidR="00D806AC" w14:paraId="24853ADB" w14:textId="77777777" w:rsidTr="007721E0">
        <w:tc>
          <w:tcPr>
            <w:tcW w:w="1555" w:type="dxa"/>
          </w:tcPr>
          <w:p w14:paraId="09AB4A46" w14:textId="77777777" w:rsidR="00D806AC" w:rsidRPr="005F2DFC" w:rsidRDefault="00D806AC" w:rsidP="00D806AC">
            <w:pPr>
              <w:rPr>
                <w:rFonts w:asciiTheme="minorHAnsi" w:eastAsia="Malgun Gothic" w:hAnsiTheme="minorHAnsi"/>
                <w:lang w:eastAsia="ko-KR"/>
              </w:rPr>
            </w:pPr>
          </w:p>
        </w:tc>
        <w:tc>
          <w:tcPr>
            <w:tcW w:w="8902" w:type="dxa"/>
          </w:tcPr>
          <w:p w14:paraId="0B4D0353" w14:textId="77777777" w:rsidR="00D806AC" w:rsidRPr="005F2DFC" w:rsidRDefault="00D806AC" w:rsidP="00D806AC">
            <w:pPr>
              <w:rPr>
                <w:rFonts w:asciiTheme="minorHAnsi" w:eastAsia="Malgun Gothic" w:hAnsiTheme="minorHAnsi"/>
                <w:lang w:eastAsia="ko-KR"/>
              </w:rPr>
            </w:pPr>
          </w:p>
        </w:tc>
      </w:tr>
      <w:tr w:rsidR="00D806AC" w14:paraId="0B2D195B" w14:textId="77777777" w:rsidTr="007721E0">
        <w:tc>
          <w:tcPr>
            <w:tcW w:w="1555" w:type="dxa"/>
          </w:tcPr>
          <w:p w14:paraId="262FA3C6" w14:textId="77777777" w:rsidR="00D806AC" w:rsidRPr="005F2DFC" w:rsidRDefault="00D806AC" w:rsidP="00D806AC">
            <w:pPr>
              <w:rPr>
                <w:rFonts w:asciiTheme="minorHAnsi" w:eastAsia="Malgun Gothic" w:hAnsiTheme="minorHAnsi"/>
                <w:lang w:eastAsia="ko-KR"/>
              </w:rPr>
            </w:pPr>
          </w:p>
        </w:tc>
        <w:tc>
          <w:tcPr>
            <w:tcW w:w="8902" w:type="dxa"/>
          </w:tcPr>
          <w:p w14:paraId="0CAAAFF6" w14:textId="77777777" w:rsidR="00D806AC" w:rsidRPr="005F2DFC" w:rsidRDefault="00D806AC" w:rsidP="00D806AC">
            <w:pPr>
              <w:rPr>
                <w:rFonts w:asciiTheme="minorHAnsi" w:eastAsia="Malgun Gothic" w:hAnsiTheme="minorHAnsi"/>
                <w:lang w:eastAsia="ko-KR"/>
              </w:rPr>
            </w:pPr>
          </w:p>
        </w:tc>
      </w:tr>
      <w:tr w:rsidR="00D806AC" w14:paraId="2F5BD26F" w14:textId="77777777" w:rsidTr="007721E0">
        <w:tc>
          <w:tcPr>
            <w:tcW w:w="1555" w:type="dxa"/>
          </w:tcPr>
          <w:p w14:paraId="5C32793F" w14:textId="77777777" w:rsidR="00D806AC" w:rsidRPr="005F2DFC" w:rsidRDefault="00D806AC" w:rsidP="00D806AC">
            <w:pPr>
              <w:rPr>
                <w:rFonts w:asciiTheme="minorHAnsi" w:eastAsia="Malgun Gothic" w:hAnsiTheme="minorHAnsi"/>
                <w:lang w:eastAsia="ko-KR"/>
              </w:rPr>
            </w:pPr>
          </w:p>
        </w:tc>
        <w:tc>
          <w:tcPr>
            <w:tcW w:w="8902" w:type="dxa"/>
          </w:tcPr>
          <w:p w14:paraId="176240C7" w14:textId="77777777" w:rsidR="00D806AC" w:rsidRPr="005F2DFC" w:rsidRDefault="00D806AC" w:rsidP="00D806AC">
            <w:pPr>
              <w:rPr>
                <w:rFonts w:asciiTheme="minorHAnsi" w:eastAsia="Malgun Gothic" w:hAnsiTheme="minorHAnsi"/>
                <w:lang w:eastAsia="ko-KR"/>
              </w:rPr>
            </w:pPr>
          </w:p>
        </w:tc>
      </w:tr>
      <w:tr w:rsidR="00D806AC" w14:paraId="6039F2DD" w14:textId="77777777" w:rsidTr="007721E0">
        <w:tc>
          <w:tcPr>
            <w:tcW w:w="1555" w:type="dxa"/>
          </w:tcPr>
          <w:p w14:paraId="70A4B261" w14:textId="77777777" w:rsidR="00D806AC" w:rsidRPr="005F2DFC" w:rsidRDefault="00D806AC" w:rsidP="00D806AC">
            <w:pPr>
              <w:rPr>
                <w:rFonts w:asciiTheme="minorHAnsi" w:eastAsia="Malgun Gothic" w:hAnsiTheme="minorHAnsi"/>
                <w:lang w:eastAsia="ko-KR"/>
              </w:rPr>
            </w:pPr>
          </w:p>
        </w:tc>
        <w:tc>
          <w:tcPr>
            <w:tcW w:w="8902" w:type="dxa"/>
          </w:tcPr>
          <w:p w14:paraId="795C2D12" w14:textId="77777777" w:rsidR="00D806AC" w:rsidRPr="005F2DFC" w:rsidRDefault="00D806AC" w:rsidP="00D806AC">
            <w:pPr>
              <w:rPr>
                <w:rFonts w:asciiTheme="minorHAnsi" w:eastAsia="Malgun Gothic" w:hAnsiTheme="minorHAnsi"/>
                <w:lang w:eastAsia="ko-KR"/>
              </w:rPr>
            </w:pPr>
          </w:p>
        </w:tc>
      </w:tr>
      <w:tr w:rsidR="00D806AC" w14:paraId="4D644CE2" w14:textId="77777777" w:rsidTr="007721E0">
        <w:tc>
          <w:tcPr>
            <w:tcW w:w="1555" w:type="dxa"/>
          </w:tcPr>
          <w:p w14:paraId="2A26F4B5" w14:textId="77777777" w:rsidR="00D806AC" w:rsidRPr="005F2DFC" w:rsidRDefault="00D806AC" w:rsidP="00D806AC">
            <w:pPr>
              <w:rPr>
                <w:rFonts w:asciiTheme="minorHAnsi" w:eastAsia="Malgun Gothic" w:hAnsiTheme="minorHAnsi"/>
                <w:lang w:eastAsia="ko-KR"/>
              </w:rPr>
            </w:pPr>
          </w:p>
        </w:tc>
        <w:tc>
          <w:tcPr>
            <w:tcW w:w="8902" w:type="dxa"/>
          </w:tcPr>
          <w:p w14:paraId="3386973A" w14:textId="77777777" w:rsidR="00D806AC" w:rsidRPr="005F2DFC" w:rsidRDefault="00D806AC" w:rsidP="00D806AC">
            <w:pPr>
              <w:rPr>
                <w:rFonts w:asciiTheme="minorHAnsi" w:eastAsia="Malgun Gothic" w:hAnsiTheme="minorHAnsi"/>
                <w:lang w:eastAsia="ko-KR"/>
              </w:rPr>
            </w:pPr>
          </w:p>
        </w:tc>
      </w:tr>
      <w:tr w:rsidR="00D806AC" w14:paraId="663B9D6D" w14:textId="77777777" w:rsidTr="007721E0">
        <w:tc>
          <w:tcPr>
            <w:tcW w:w="1555" w:type="dxa"/>
          </w:tcPr>
          <w:p w14:paraId="1BE65884" w14:textId="77777777" w:rsidR="00D806AC" w:rsidRPr="005F2DFC" w:rsidRDefault="00D806AC" w:rsidP="00D806AC">
            <w:pPr>
              <w:rPr>
                <w:rFonts w:asciiTheme="minorHAnsi" w:eastAsia="Malgun Gothic" w:hAnsiTheme="minorHAnsi"/>
                <w:lang w:eastAsia="ko-KR"/>
              </w:rPr>
            </w:pPr>
          </w:p>
        </w:tc>
        <w:tc>
          <w:tcPr>
            <w:tcW w:w="8902" w:type="dxa"/>
          </w:tcPr>
          <w:p w14:paraId="6EDE6E55" w14:textId="77777777" w:rsidR="00D806AC" w:rsidRPr="005F2DFC" w:rsidRDefault="00D806AC" w:rsidP="00D806AC">
            <w:pPr>
              <w:rPr>
                <w:rFonts w:asciiTheme="minorHAnsi" w:eastAsia="Malgun Gothic" w:hAnsiTheme="minorHAnsi"/>
                <w:lang w:eastAsia="ko-KR"/>
              </w:rPr>
            </w:pPr>
          </w:p>
        </w:tc>
      </w:tr>
      <w:tr w:rsidR="00D806AC" w14:paraId="32F56C31" w14:textId="77777777" w:rsidTr="007721E0">
        <w:tc>
          <w:tcPr>
            <w:tcW w:w="1555" w:type="dxa"/>
          </w:tcPr>
          <w:p w14:paraId="181343D4" w14:textId="77777777" w:rsidR="00D806AC" w:rsidRPr="005F2DFC" w:rsidRDefault="00D806AC" w:rsidP="00D806AC">
            <w:pPr>
              <w:rPr>
                <w:rFonts w:asciiTheme="minorHAnsi" w:eastAsia="Malgun Gothic" w:hAnsiTheme="minorHAnsi"/>
                <w:lang w:eastAsia="ko-KR"/>
              </w:rPr>
            </w:pPr>
          </w:p>
        </w:tc>
        <w:tc>
          <w:tcPr>
            <w:tcW w:w="8902" w:type="dxa"/>
          </w:tcPr>
          <w:p w14:paraId="361DDEB4" w14:textId="77777777" w:rsidR="00D806AC" w:rsidRPr="005F2DFC" w:rsidRDefault="00D806AC" w:rsidP="00D806AC">
            <w:pPr>
              <w:rPr>
                <w:rFonts w:asciiTheme="minorHAnsi" w:eastAsia="Malgun Gothic" w:hAnsiTheme="minorHAnsi"/>
                <w:lang w:eastAsia="ko-KR"/>
              </w:rPr>
            </w:pPr>
          </w:p>
        </w:tc>
      </w:tr>
      <w:tr w:rsidR="00D806AC" w14:paraId="0D712E79" w14:textId="77777777" w:rsidTr="007721E0">
        <w:tc>
          <w:tcPr>
            <w:tcW w:w="1555" w:type="dxa"/>
          </w:tcPr>
          <w:p w14:paraId="0C44749D" w14:textId="77777777" w:rsidR="00D806AC" w:rsidRPr="005F2DFC" w:rsidRDefault="00D806AC" w:rsidP="00D806AC">
            <w:pPr>
              <w:rPr>
                <w:rFonts w:asciiTheme="minorHAnsi" w:eastAsia="Malgun Gothic" w:hAnsiTheme="minorHAnsi"/>
                <w:lang w:eastAsia="ko-KR"/>
              </w:rPr>
            </w:pPr>
          </w:p>
        </w:tc>
        <w:tc>
          <w:tcPr>
            <w:tcW w:w="8902" w:type="dxa"/>
          </w:tcPr>
          <w:p w14:paraId="393A5239" w14:textId="77777777" w:rsidR="00D806AC" w:rsidRPr="005F2DFC" w:rsidRDefault="00D806AC" w:rsidP="00D806AC">
            <w:pPr>
              <w:rPr>
                <w:rFonts w:asciiTheme="minorHAnsi" w:eastAsia="Malgun Gothic" w:hAnsiTheme="minorHAnsi"/>
                <w:lang w:eastAsia="ko-KR"/>
              </w:rPr>
            </w:pPr>
          </w:p>
        </w:tc>
      </w:tr>
      <w:tr w:rsidR="00D806AC" w14:paraId="6FD83421" w14:textId="77777777" w:rsidTr="007721E0">
        <w:tc>
          <w:tcPr>
            <w:tcW w:w="1555" w:type="dxa"/>
          </w:tcPr>
          <w:p w14:paraId="4A10A2A9" w14:textId="77777777" w:rsidR="00D806AC" w:rsidRPr="005F2DFC" w:rsidRDefault="00D806AC" w:rsidP="00D806AC">
            <w:pPr>
              <w:rPr>
                <w:rFonts w:asciiTheme="minorHAnsi" w:eastAsia="Malgun Gothic" w:hAnsiTheme="minorHAnsi"/>
                <w:lang w:eastAsia="ko-KR"/>
              </w:rPr>
            </w:pPr>
          </w:p>
        </w:tc>
        <w:tc>
          <w:tcPr>
            <w:tcW w:w="8902" w:type="dxa"/>
          </w:tcPr>
          <w:p w14:paraId="7B3D0AE7" w14:textId="77777777" w:rsidR="00D806AC" w:rsidRPr="005F2DFC" w:rsidRDefault="00D806AC" w:rsidP="00D806AC">
            <w:pPr>
              <w:rPr>
                <w:rFonts w:asciiTheme="minorHAnsi" w:eastAsia="Malgun Gothic" w:hAnsiTheme="minorHAnsi"/>
                <w:lang w:eastAsia="ko-KR"/>
              </w:rPr>
            </w:pPr>
          </w:p>
        </w:tc>
      </w:tr>
      <w:tr w:rsidR="00D806AC" w14:paraId="23A2DD87" w14:textId="77777777" w:rsidTr="007721E0">
        <w:tc>
          <w:tcPr>
            <w:tcW w:w="1555" w:type="dxa"/>
          </w:tcPr>
          <w:p w14:paraId="5454CBB3" w14:textId="77777777" w:rsidR="00D806AC" w:rsidRPr="005F2DFC" w:rsidRDefault="00D806AC" w:rsidP="00D806AC">
            <w:pPr>
              <w:rPr>
                <w:rFonts w:asciiTheme="minorHAnsi" w:eastAsia="Malgun Gothic" w:hAnsiTheme="minorHAnsi"/>
                <w:lang w:eastAsia="ko-KR"/>
              </w:rPr>
            </w:pPr>
          </w:p>
        </w:tc>
        <w:tc>
          <w:tcPr>
            <w:tcW w:w="8902" w:type="dxa"/>
          </w:tcPr>
          <w:p w14:paraId="541779A7" w14:textId="77777777" w:rsidR="00D806AC" w:rsidRPr="005F2DFC" w:rsidRDefault="00D806AC" w:rsidP="00D806AC">
            <w:pPr>
              <w:rPr>
                <w:rFonts w:asciiTheme="minorHAnsi" w:eastAsia="Malgun Gothic" w:hAnsiTheme="minorHAnsi"/>
                <w:lang w:eastAsia="ko-KR"/>
              </w:rPr>
            </w:pPr>
          </w:p>
        </w:tc>
      </w:tr>
      <w:tr w:rsidR="00D806AC" w14:paraId="32347CD6" w14:textId="77777777" w:rsidTr="007721E0">
        <w:tc>
          <w:tcPr>
            <w:tcW w:w="1555" w:type="dxa"/>
          </w:tcPr>
          <w:p w14:paraId="3A194010" w14:textId="77777777" w:rsidR="00D806AC" w:rsidRPr="005F2DFC" w:rsidRDefault="00D806AC" w:rsidP="00D806AC">
            <w:pPr>
              <w:rPr>
                <w:rFonts w:asciiTheme="minorHAnsi" w:eastAsia="Malgun Gothic" w:hAnsiTheme="minorHAnsi"/>
                <w:lang w:eastAsia="ko-KR"/>
              </w:rPr>
            </w:pPr>
          </w:p>
        </w:tc>
        <w:tc>
          <w:tcPr>
            <w:tcW w:w="8902" w:type="dxa"/>
          </w:tcPr>
          <w:p w14:paraId="75BB6C3E" w14:textId="77777777" w:rsidR="00D806AC" w:rsidRPr="005F2DFC" w:rsidRDefault="00D806AC" w:rsidP="00D806AC">
            <w:pPr>
              <w:rPr>
                <w:rFonts w:asciiTheme="minorHAnsi" w:eastAsia="Malgun Gothic" w:hAnsiTheme="minorHAnsi"/>
                <w:lang w:eastAsia="ko-KR"/>
              </w:rPr>
            </w:pPr>
          </w:p>
        </w:tc>
      </w:tr>
      <w:tr w:rsidR="00D806AC" w14:paraId="58B03C5B" w14:textId="77777777" w:rsidTr="007721E0">
        <w:tc>
          <w:tcPr>
            <w:tcW w:w="1555" w:type="dxa"/>
          </w:tcPr>
          <w:p w14:paraId="22A5F064" w14:textId="77777777" w:rsidR="00D806AC" w:rsidRPr="005F2DFC" w:rsidRDefault="00D806AC" w:rsidP="00D806AC">
            <w:pPr>
              <w:rPr>
                <w:rFonts w:asciiTheme="minorHAnsi" w:eastAsia="Malgun Gothic" w:hAnsiTheme="minorHAnsi"/>
                <w:lang w:eastAsia="ko-KR"/>
              </w:rPr>
            </w:pPr>
          </w:p>
        </w:tc>
        <w:tc>
          <w:tcPr>
            <w:tcW w:w="8902" w:type="dxa"/>
          </w:tcPr>
          <w:p w14:paraId="5303ED37" w14:textId="77777777" w:rsidR="00D806AC" w:rsidRPr="005F2DFC" w:rsidRDefault="00D806AC" w:rsidP="00D806AC">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Heading2"/>
        <w:rPr>
          <w:rFonts w:ascii="Times New Roman" w:hAnsi="Times New Roman"/>
        </w:rPr>
      </w:pPr>
      <w:bookmarkStart w:id="57" w:name="_Ref48730851"/>
      <w:r w:rsidRPr="008978E4">
        <w:rPr>
          <w:rFonts w:ascii="Times New Roman" w:hAnsi="Times New Roman"/>
        </w:rPr>
        <w:t>Reduce PDSCH processing</w:t>
      </w:r>
      <w:bookmarkEnd w:id="57"/>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ListParagraph"/>
        <w:numPr>
          <w:ilvl w:val="0"/>
          <w:numId w:val="22"/>
        </w:numPr>
        <w:contextualSpacing/>
        <w:rPr>
          <w:rFonts w:eastAsia="PMingLiU"/>
          <w:lang w:val="en-GB"/>
        </w:rPr>
      </w:pPr>
      <w:r w:rsidRPr="007721E0">
        <w:rPr>
          <w:rFonts w:eastAsia="PMingLiU"/>
          <w:szCs w:val="22"/>
          <w:lang w:val="en-GB"/>
        </w:rPr>
        <w:t>UE subgrouping: Huawei/HiSilicon, vivo, ZTE, Sony, MediaTek, Xiaomi, Samsung, CMCC, Spreadtrum, LG, Apple, InterDigital, NTT DOCOMO, Qualcomm</w:t>
      </w:r>
    </w:p>
    <w:p w14:paraId="2827E8E1" w14:textId="77777777" w:rsidR="00D070C3" w:rsidRPr="007721E0" w:rsidRDefault="00D070C3" w:rsidP="00C35008">
      <w:pPr>
        <w:pStyle w:val="ListParagraph"/>
        <w:numPr>
          <w:ilvl w:val="1"/>
          <w:numId w:val="22"/>
        </w:numPr>
        <w:contextualSpacing/>
        <w:rPr>
          <w:rFonts w:eastAsia="PMingLiU"/>
          <w:lang w:val="en-GB"/>
        </w:rPr>
      </w:pPr>
      <w:r w:rsidRPr="007721E0">
        <w:rPr>
          <w:rFonts w:eastAsia="PMingLiU"/>
          <w:lang w:val="en-GB"/>
        </w:rPr>
        <w:t>Legacy paging indication</w:t>
      </w:r>
    </w:p>
    <w:p w14:paraId="1E1DBF48"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Multiple P-RNTI: Qualcomm</w:t>
      </w:r>
    </w:p>
    <w:p w14:paraId="763FE1D4"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Bits in paging DCI to indicate subgrouping: Huawei/HiSilicon, Qualcomm</w:t>
      </w:r>
    </w:p>
    <w:p w14:paraId="0BC77675" w14:textId="77777777" w:rsidR="00D070C3" w:rsidRPr="007721E0" w:rsidRDefault="00D070C3" w:rsidP="00C35008">
      <w:pPr>
        <w:pStyle w:val="ListParagraph"/>
        <w:numPr>
          <w:ilvl w:val="1"/>
          <w:numId w:val="22"/>
        </w:numPr>
        <w:contextualSpacing/>
        <w:rPr>
          <w:rFonts w:eastAsia="PMingLiU"/>
          <w:lang w:val="en-GB"/>
        </w:rPr>
      </w:pPr>
      <w:r w:rsidRPr="007721E0">
        <w:rPr>
          <w:rFonts w:eastAsia="PMingLiU"/>
          <w:lang w:val="en-GB"/>
        </w:rPr>
        <w:t>New indication</w:t>
      </w:r>
    </w:p>
    <w:p w14:paraId="7E182477"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Dedicated information: Huawei/HiSilicon, vivo, MediaTek</w:t>
      </w:r>
    </w:p>
    <w:p w14:paraId="7F3BF1BF" w14:textId="77777777" w:rsidR="00D070C3" w:rsidRPr="007721E0" w:rsidRDefault="00D070C3" w:rsidP="00C35008">
      <w:pPr>
        <w:pStyle w:val="ListParagraph"/>
        <w:numPr>
          <w:ilvl w:val="2"/>
          <w:numId w:val="22"/>
        </w:numPr>
        <w:contextualSpacing/>
        <w:rPr>
          <w:rFonts w:eastAsia="PMingLiU"/>
          <w:szCs w:val="22"/>
          <w:lang w:val="en-GB"/>
        </w:rPr>
      </w:pPr>
      <w:r w:rsidRPr="007721E0">
        <w:rPr>
          <w:rFonts w:eastAsia="PMingLiU"/>
          <w:lang w:val="en-GB"/>
        </w:rPr>
        <w:t>Frequency-domain subgrouping, e.g. different CORESETs for PO monitoring: Samsung, Spreadtrum</w:t>
      </w:r>
    </w:p>
    <w:p w14:paraId="39B62ACB" w14:textId="77777777" w:rsidR="00D070C3" w:rsidRPr="007721E0" w:rsidRDefault="00D070C3" w:rsidP="00C35008">
      <w:pPr>
        <w:pStyle w:val="ListParagraph"/>
        <w:numPr>
          <w:ilvl w:val="0"/>
          <w:numId w:val="22"/>
        </w:numPr>
        <w:contextualSpacing/>
        <w:rPr>
          <w:rFonts w:eastAsia="PMingLiU"/>
          <w:lang w:val="en-GB"/>
        </w:rPr>
      </w:pPr>
      <w:r w:rsidRPr="007721E0">
        <w:rPr>
          <w:rFonts w:eastAsia="PMingLiU"/>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Caption"/>
        <w:jc w:val="center"/>
      </w:pPr>
      <w:r w:rsidRPr="00303B4E">
        <w:t xml:space="preserve">Table </w:t>
      </w:r>
      <w:r w:rsidR="004C6345">
        <w:rPr>
          <w:noProof/>
        </w:rPr>
        <w:fldChar w:fldCharType="begin"/>
      </w:r>
      <w:r w:rsidR="004C6345">
        <w:rPr>
          <w:noProof/>
        </w:rPr>
        <w:instrText xml:space="preserve"> SEQ Table \* ARABIC </w:instrText>
      </w:r>
      <w:r w:rsidR="004C6345">
        <w:rPr>
          <w:noProof/>
        </w:rPr>
        <w:fldChar w:fldCharType="separate"/>
      </w:r>
      <w:r>
        <w:rPr>
          <w:noProof/>
        </w:rPr>
        <w:t>10</w:t>
      </w:r>
      <w:r w:rsidR="004C6345">
        <w:rPr>
          <w:noProof/>
        </w:rPr>
        <w:fldChar w:fldCharType="end"/>
      </w:r>
      <w:r w:rsidRPr="00303B4E">
        <w:t xml:space="preserve">: </w:t>
      </w:r>
      <w:r w:rsidR="00D070C3" w:rsidRPr="00303B4E">
        <w:t>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7E21896" w14:textId="77777777" w:rsidTr="00BB3809">
        <w:tc>
          <w:tcPr>
            <w:tcW w:w="2405" w:type="dxa"/>
          </w:tcPr>
          <w:p w14:paraId="4EAAB620"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BB3809">
            <w:pPr>
              <w:jc w:val="center"/>
              <w:rPr>
                <w:b/>
                <w:lang w:eastAsia="zh-CN"/>
              </w:rPr>
            </w:pPr>
            <w:r w:rsidRPr="007721E0">
              <w:rPr>
                <w:b/>
                <w:lang w:eastAsia="zh-CN"/>
              </w:rPr>
              <w:t>Proposals</w:t>
            </w:r>
          </w:p>
        </w:tc>
      </w:tr>
      <w:tr w:rsidR="007721E0" w:rsidRPr="007721E0" w14:paraId="6300D0F7" w14:textId="77777777" w:rsidTr="00BB3809">
        <w:tc>
          <w:tcPr>
            <w:tcW w:w="2405" w:type="dxa"/>
          </w:tcPr>
          <w:p w14:paraId="27D5EEA9" w14:textId="353CBC49" w:rsidR="007721E0" w:rsidRPr="007721E0" w:rsidRDefault="007721E0" w:rsidP="00BB3809">
            <w:pPr>
              <w:rPr>
                <w:lang w:eastAsia="zh-CN"/>
              </w:rPr>
            </w:pPr>
            <w:r w:rsidRPr="007721E0">
              <w:rPr>
                <w:lang w:eastAsia="zh-CN"/>
              </w:rPr>
              <w:t xml:space="preserve">Huawei, HiSilicon </w:t>
            </w:r>
          </w:p>
        </w:tc>
        <w:tc>
          <w:tcPr>
            <w:tcW w:w="8052" w:type="dxa"/>
          </w:tcPr>
          <w:p w14:paraId="55319DC3" w14:textId="77777777" w:rsidR="007721E0" w:rsidRPr="007721E0" w:rsidRDefault="007721E0" w:rsidP="00BB3809">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BB3809">
            <w:pPr>
              <w:rPr>
                <w:lang w:eastAsia="zh-CN"/>
              </w:rPr>
            </w:pPr>
          </w:p>
        </w:tc>
      </w:tr>
      <w:tr w:rsidR="007721E0" w:rsidRPr="007721E0" w14:paraId="578DEDD4" w14:textId="77777777" w:rsidTr="00BB3809">
        <w:tc>
          <w:tcPr>
            <w:tcW w:w="2405" w:type="dxa"/>
          </w:tcPr>
          <w:p w14:paraId="315D6CF9" w14:textId="7F548609" w:rsidR="007721E0" w:rsidRPr="007721E0" w:rsidRDefault="007721E0" w:rsidP="00BB3809">
            <w:pPr>
              <w:rPr>
                <w:lang w:eastAsia="zh-CN"/>
              </w:rPr>
            </w:pPr>
            <w:r w:rsidRPr="007721E0">
              <w:rPr>
                <w:lang w:eastAsia="zh-CN"/>
              </w:rPr>
              <w:t>vivo</w:t>
            </w:r>
          </w:p>
        </w:tc>
        <w:tc>
          <w:tcPr>
            <w:tcW w:w="8052" w:type="dxa"/>
          </w:tcPr>
          <w:p w14:paraId="682A4CBE" w14:textId="4AEF0417" w:rsidR="007721E0" w:rsidRPr="007721E0" w:rsidRDefault="007721E0" w:rsidP="00BB3809">
            <w:pPr>
              <w:pStyle w:val="Caption"/>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BodyText"/>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BB3809">
        <w:tc>
          <w:tcPr>
            <w:tcW w:w="2405" w:type="dxa"/>
          </w:tcPr>
          <w:p w14:paraId="7AE9C5F0" w14:textId="24255CF6" w:rsidR="007721E0" w:rsidRPr="007721E0" w:rsidRDefault="007721E0" w:rsidP="00BB3809">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BB3809">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BB3809">
            <w:pPr>
              <w:spacing w:beforeLines="50" w:before="120" w:afterLines="50" w:after="120"/>
              <w:jc w:val="both"/>
              <w:rPr>
                <w:lang w:eastAsia="zh-CN"/>
              </w:rPr>
            </w:pPr>
            <w:r w:rsidRPr="007721E0">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DF290D1" w14:textId="77777777" w:rsidR="007721E0" w:rsidRPr="007721E0" w:rsidRDefault="007721E0" w:rsidP="00BB3809">
            <w:pPr>
              <w:spacing w:beforeLines="50" w:before="120" w:afterLines="50" w:after="120"/>
              <w:jc w:val="both"/>
              <w:rPr>
                <w:bCs/>
                <w:lang w:eastAsia="zh-CN"/>
              </w:rPr>
            </w:pPr>
            <w:r w:rsidRPr="007721E0">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2DAA6284" w14:textId="77777777" w:rsidR="007721E0" w:rsidRPr="007721E0" w:rsidRDefault="007721E0" w:rsidP="00BB3809">
            <w:pPr>
              <w:spacing w:beforeLines="50" w:before="120" w:afterLines="50" w:after="120"/>
              <w:jc w:val="both"/>
              <w:rPr>
                <w:lang w:eastAsia="zh-CN"/>
              </w:rPr>
            </w:pPr>
          </w:p>
          <w:p w14:paraId="7C922B74" w14:textId="77777777"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w:t>
            </w:r>
            <w:r w:rsidRPr="007721E0">
              <w:rPr>
                <w:lang w:eastAsia="zh-CN"/>
              </w:rPr>
              <w:lastRenderedPageBreak/>
              <w:t xml:space="preserve">processing can be considered in power saving enhancement for RRC idle/inactive state UE. </w:t>
            </w:r>
          </w:p>
          <w:p w14:paraId="0E9A089D" w14:textId="77777777" w:rsidR="007721E0" w:rsidRPr="007721E0" w:rsidRDefault="007721E0" w:rsidP="00BB3809">
            <w:pPr>
              <w:spacing w:beforeLines="50" w:before="120" w:afterLines="50" w:after="120"/>
              <w:jc w:val="both"/>
              <w:rPr>
                <w:lang w:eastAsia="zh-CN"/>
              </w:rPr>
            </w:pPr>
            <w:r w:rsidRPr="007721E0">
              <w:rPr>
                <w:lang w:eastAsia="zh-CN"/>
              </w:rPr>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BB3809">
        <w:tc>
          <w:tcPr>
            <w:tcW w:w="2405" w:type="dxa"/>
          </w:tcPr>
          <w:p w14:paraId="0113B25E" w14:textId="6BAFBCCB" w:rsidR="007721E0" w:rsidRPr="007721E0" w:rsidRDefault="007721E0" w:rsidP="00BB3809">
            <w:pPr>
              <w:rPr>
                <w:rFonts w:eastAsia="Malgun Gothic"/>
                <w:lang w:eastAsia="ko-KR"/>
              </w:rPr>
            </w:pPr>
            <w:r w:rsidRPr="007721E0">
              <w:rPr>
                <w:rFonts w:eastAsia="Malgun Gothic"/>
                <w:lang w:eastAsia="ko-KR"/>
              </w:rPr>
              <w:lastRenderedPageBreak/>
              <w:t>Sony</w:t>
            </w:r>
          </w:p>
        </w:tc>
        <w:tc>
          <w:tcPr>
            <w:tcW w:w="8052" w:type="dxa"/>
          </w:tcPr>
          <w:p w14:paraId="6BAE65FC" w14:textId="77777777" w:rsidR="007721E0" w:rsidRPr="007721E0" w:rsidRDefault="007721E0" w:rsidP="00BB3809">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BB3809">
            <w:r w:rsidRPr="007721E0">
              <w:t xml:space="preserve">Proposal 2 – Support paging enhancement with UE grouping mechanism.  </w:t>
            </w:r>
          </w:p>
          <w:p w14:paraId="2B7B38F0" w14:textId="77777777" w:rsidR="007721E0" w:rsidRPr="007721E0" w:rsidRDefault="007721E0" w:rsidP="00BB3809">
            <w:r w:rsidRPr="007721E0">
              <w:t xml:space="preserve">Proposal 3 – RAN1 studies solutions to mitigate overhearing cost due to missed paging by UEs.  </w:t>
            </w:r>
          </w:p>
        </w:tc>
      </w:tr>
      <w:tr w:rsidR="007721E0" w:rsidRPr="007721E0" w14:paraId="4D001AF2" w14:textId="77777777" w:rsidTr="00BB3809">
        <w:tc>
          <w:tcPr>
            <w:tcW w:w="2405" w:type="dxa"/>
          </w:tcPr>
          <w:p w14:paraId="1E48AA55" w14:textId="217AF020"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BB3809">
            <w:pPr>
              <w:pStyle w:val="Caption"/>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BB3809">
            <w:pPr>
              <w:pStyle w:val="Caption"/>
              <w:rPr>
                <w:b w:val="0"/>
              </w:rPr>
            </w:pPr>
            <w:r w:rsidRPr="007721E0">
              <w:rPr>
                <w:b w:val="0"/>
              </w:rPr>
              <w:t>Proposal 12: Introduce paging early indication (PEI) before PO for idle/inactive mode power saving.</w:t>
            </w:r>
          </w:p>
          <w:p w14:paraId="254D591F" w14:textId="77777777" w:rsidR="007721E0" w:rsidRPr="007721E0" w:rsidRDefault="007721E0" w:rsidP="00C35008">
            <w:pPr>
              <w:pStyle w:val="ListParagraph"/>
              <w:numPr>
                <w:ilvl w:val="0"/>
                <w:numId w:val="23"/>
              </w:numPr>
            </w:pPr>
            <w:r w:rsidRPr="007721E0">
              <w:t>PEI indicates UE whether to decode paging PDCCH/PDSCH in the PO</w:t>
            </w:r>
          </w:p>
          <w:p w14:paraId="2360B4A2" w14:textId="77777777" w:rsidR="007721E0" w:rsidRPr="007721E0" w:rsidRDefault="007721E0" w:rsidP="00C35008">
            <w:pPr>
              <w:pStyle w:val="ListParagraph"/>
              <w:numPr>
                <w:ilvl w:val="0"/>
                <w:numId w:val="23"/>
              </w:numPr>
            </w:pPr>
            <w:r w:rsidRPr="007721E0">
              <w:t>PEI should be located near SS bursts to reduce UE wakeup overhead</w:t>
            </w:r>
          </w:p>
          <w:p w14:paraId="4FFE716F" w14:textId="77777777" w:rsidR="007721E0" w:rsidRPr="007721E0" w:rsidRDefault="007721E0" w:rsidP="00C35008">
            <w:pPr>
              <w:pStyle w:val="ListParagraph"/>
              <w:numPr>
                <w:ilvl w:val="0"/>
                <w:numId w:val="23"/>
              </w:numPr>
            </w:pPr>
            <w:r w:rsidRPr="007721E0">
              <w:t>FFS PEI with UE subgrouping</w:t>
            </w:r>
          </w:p>
          <w:p w14:paraId="6F528D35" w14:textId="77777777" w:rsidR="007721E0" w:rsidRPr="007721E0" w:rsidRDefault="007721E0" w:rsidP="00BB3809">
            <w:pPr>
              <w:pStyle w:val="ListParagraph"/>
            </w:pPr>
          </w:p>
        </w:tc>
      </w:tr>
      <w:tr w:rsidR="007721E0" w:rsidRPr="007721E0" w14:paraId="7DE0F0EB" w14:textId="77777777" w:rsidTr="00BB3809">
        <w:tc>
          <w:tcPr>
            <w:tcW w:w="2405" w:type="dxa"/>
          </w:tcPr>
          <w:p w14:paraId="181696F3" w14:textId="65A11E3E" w:rsidR="007721E0" w:rsidRPr="007721E0" w:rsidRDefault="007721E0" w:rsidP="00BB3809">
            <w:pPr>
              <w:rPr>
                <w:rFonts w:eastAsia="Malgun Gothic"/>
                <w:lang w:eastAsia="ko-KR"/>
              </w:rPr>
            </w:pPr>
            <w:r w:rsidRPr="007721E0">
              <w:rPr>
                <w:rFonts w:eastAsia="Malgun Gothic"/>
                <w:lang w:eastAsia="ko-KR"/>
              </w:rPr>
              <w:t>Xiaomi</w:t>
            </w:r>
          </w:p>
        </w:tc>
        <w:tc>
          <w:tcPr>
            <w:tcW w:w="8052" w:type="dxa"/>
          </w:tcPr>
          <w:p w14:paraId="35A9A45F" w14:textId="77777777" w:rsidR="007721E0" w:rsidRPr="007721E0" w:rsidRDefault="007721E0" w:rsidP="00BB3809">
            <w:pPr>
              <w:pStyle w:val="BodyText"/>
              <w:rPr>
                <w:lang w:eastAsia="zh-CN"/>
              </w:rPr>
            </w:pPr>
            <w:r w:rsidRPr="007721E0">
              <w:rPr>
                <w:lang w:eastAsia="zh-CN"/>
              </w:rPr>
              <w:t>Proposal 1: Any enhancements for paging should not impact legacy UEs</w:t>
            </w:r>
          </w:p>
          <w:p w14:paraId="48139DEA" w14:textId="77777777" w:rsidR="007721E0" w:rsidRPr="007721E0" w:rsidRDefault="007721E0" w:rsidP="00BB3809">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BB3809">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BB3809">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BB3809">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BB3809">
        <w:tc>
          <w:tcPr>
            <w:tcW w:w="2405" w:type="dxa"/>
          </w:tcPr>
          <w:p w14:paraId="39875FDB" w14:textId="39B78F9E" w:rsidR="007721E0" w:rsidRPr="007721E0" w:rsidRDefault="007721E0" w:rsidP="00BB3809">
            <w:pPr>
              <w:rPr>
                <w:lang w:eastAsia="ko-KR"/>
              </w:rPr>
            </w:pPr>
            <w:r w:rsidRPr="007721E0">
              <w:rPr>
                <w:lang w:eastAsia="ko-KR"/>
              </w:rPr>
              <w:t>Samsung</w:t>
            </w:r>
          </w:p>
        </w:tc>
        <w:tc>
          <w:tcPr>
            <w:tcW w:w="8052" w:type="dxa"/>
          </w:tcPr>
          <w:p w14:paraId="19753166" w14:textId="77777777" w:rsidR="007721E0" w:rsidRPr="007721E0" w:rsidRDefault="007721E0" w:rsidP="00BB3809">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BB3809">
            <w:pPr>
              <w:spacing w:line="288" w:lineRule="auto"/>
              <w:jc w:val="both"/>
              <w:rPr>
                <w:rFonts w:eastAsia="Malgun Gothic"/>
                <w:lang w:eastAsia="ko-KR"/>
              </w:rPr>
            </w:pPr>
          </w:p>
          <w:p w14:paraId="6BB55BB3" w14:textId="77777777" w:rsidR="007721E0" w:rsidRPr="007721E0" w:rsidRDefault="007721E0" w:rsidP="00BB3809">
            <w:pPr>
              <w:jc w:val="both"/>
              <w:rPr>
                <w:color w:val="000000"/>
              </w:rPr>
            </w:pPr>
            <w:r w:rsidRPr="007721E0">
              <w:rPr>
                <w:color w:val="000000"/>
              </w:rPr>
              <w:t>Proposal #2: Support UE sub-grouping for paging monitoring in frequency domain.</w:t>
            </w:r>
          </w:p>
        </w:tc>
      </w:tr>
      <w:tr w:rsidR="007721E0" w:rsidRPr="007721E0" w14:paraId="51C036BC" w14:textId="77777777" w:rsidTr="00BB3809">
        <w:tc>
          <w:tcPr>
            <w:tcW w:w="2405" w:type="dxa"/>
          </w:tcPr>
          <w:p w14:paraId="3C3945C4" w14:textId="04E26BC0" w:rsidR="007721E0" w:rsidRPr="007721E0" w:rsidRDefault="007721E0" w:rsidP="00BB3809">
            <w:pPr>
              <w:rPr>
                <w:lang w:eastAsia="ko-KR"/>
              </w:rPr>
            </w:pPr>
            <w:r w:rsidRPr="007721E0">
              <w:rPr>
                <w:lang w:eastAsia="ko-KR"/>
              </w:rPr>
              <w:t>CMCC</w:t>
            </w:r>
          </w:p>
        </w:tc>
        <w:tc>
          <w:tcPr>
            <w:tcW w:w="8052" w:type="dxa"/>
          </w:tcPr>
          <w:p w14:paraId="7C365641"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4B97E496"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1D293AC4" w14:textId="77777777" w:rsidR="007721E0" w:rsidRPr="007721E0" w:rsidRDefault="007721E0" w:rsidP="00BB3809">
            <w:pPr>
              <w:pStyle w:val="ListParagraph"/>
              <w:spacing w:before="120"/>
              <w:ind w:left="420"/>
              <w:rPr>
                <w:lang w:eastAsia="zh-CN"/>
              </w:rPr>
            </w:pPr>
          </w:p>
        </w:tc>
      </w:tr>
      <w:tr w:rsidR="007721E0" w:rsidRPr="007721E0" w14:paraId="271F02C2" w14:textId="77777777" w:rsidTr="00BB3809">
        <w:tc>
          <w:tcPr>
            <w:tcW w:w="2405" w:type="dxa"/>
          </w:tcPr>
          <w:p w14:paraId="5600B9B7" w14:textId="73C6636E" w:rsidR="007721E0" w:rsidRPr="007721E0" w:rsidRDefault="007721E0" w:rsidP="00BB3809">
            <w:pPr>
              <w:rPr>
                <w:lang w:eastAsia="ko-KR"/>
              </w:rPr>
            </w:pPr>
            <w:r w:rsidRPr="007721E0">
              <w:rPr>
                <w:lang w:eastAsia="ko-KR"/>
              </w:rPr>
              <w:t xml:space="preserve">Spreadtrum </w:t>
            </w:r>
          </w:p>
        </w:tc>
        <w:tc>
          <w:tcPr>
            <w:tcW w:w="8052" w:type="dxa"/>
          </w:tcPr>
          <w:p w14:paraId="74E17F23" w14:textId="77777777" w:rsidR="007721E0" w:rsidRPr="007721E0" w:rsidRDefault="007721E0" w:rsidP="00BB3809">
            <w:pPr>
              <w:spacing w:beforeLines="50" w:before="120"/>
              <w:rPr>
                <w:color w:val="000000"/>
              </w:rPr>
            </w:pPr>
            <w:r w:rsidRPr="007721E0">
              <w:rPr>
                <w:color w:val="000000"/>
              </w:rPr>
              <w:t>Proposal 1: Consider to study the resource based paging group refining.</w:t>
            </w:r>
          </w:p>
          <w:p w14:paraId="09D763DE" w14:textId="77777777" w:rsidR="007721E0" w:rsidRPr="007721E0" w:rsidRDefault="007721E0" w:rsidP="00BB3809">
            <w:pPr>
              <w:spacing w:beforeLines="50" w:before="120"/>
              <w:rPr>
                <w:color w:val="000000"/>
              </w:rPr>
            </w:pPr>
          </w:p>
        </w:tc>
      </w:tr>
      <w:tr w:rsidR="007721E0" w:rsidRPr="007721E0" w14:paraId="7B49B901" w14:textId="77777777" w:rsidTr="00BB3809">
        <w:tc>
          <w:tcPr>
            <w:tcW w:w="2405" w:type="dxa"/>
          </w:tcPr>
          <w:p w14:paraId="6BB98E69" w14:textId="51D32001" w:rsidR="007721E0" w:rsidRPr="007721E0" w:rsidRDefault="007721E0" w:rsidP="00BB3809">
            <w:pPr>
              <w:rPr>
                <w:lang w:eastAsia="ko-KR"/>
              </w:rPr>
            </w:pPr>
            <w:r w:rsidRPr="007721E0">
              <w:rPr>
                <w:lang w:eastAsia="ko-KR"/>
              </w:rPr>
              <w:t>LG</w:t>
            </w:r>
          </w:p>
        </w:tc>
        <w:tc>
          <w:tcPr>
            <w:tcW w:w="8052" w:type="dxa"/>
          </w:tcPr>
          <w:p w14:paraId="48994C5A"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BB3809">
            <w:pPr>
              <w:rPr>
                <w:lang w:eastAsia="ko-KR"/>
              </w:rPr>
            </w:pPr>
            <w:r w:rsidRPr="007721E0">
              <w:rPr>
                <w:lang w:eastAsia="ko-KR"/>
              </w:rPr>
              <w:t>Proposal 2: Consider DCI based UE group indication for idle/inactive mode UE.</w:t>
            </w:r>
          </w:p>
          <w:p w14:paraId="3F6AB25F" w14:textId="77777777" w:rsidR="007721E0" w:rsidRPr="007721E0" w:rsidRDefault="007721E0" w:rsidP="00BB3809">
            <w:pPr>
              <w:rPr>
                <w:lang w:eastAsia="ko-KR"/>
              </w:rPr>
            </w:pPr>
            <w:r w:rsidRPr="007721E0">
              <w:rPr>
                <w:lang w:eastAsia="ko-KR"/>
              </w:rPr>
              <w:t>Proposal 3: Consider introducing DCI based wake up channel which conveys UE group indication.</w:t>
            </w:r>
          </w:p>
        </w:tc>
      </w:tr>
      <w:tr w:rsidR="007721E0" w:rsidRPr="007721E0" w14:paraId="5BDB997C" w14:textId="77777777" w:rsidTr="00BB3809">
        <w:tc>
          <w:tcPr>
            <w:tcW w:w="2405" w:type="dxa"/>
          </w:tcPr>
          <w:p w14:paraId="564B5B0A" w14:textId="34B97877" w:rsidR="007721E0" w:rsidRPr="007721E0" w:rsidRDefault="007721E0" w:rsidP="00BB3809">
            <w:pPr>
              <w:rPr>
                <w:lang w:eastAsia="ko-KR"/>
              </w:rPr>
            </w:pPr>
            <w:r w:rsidRPr="007721E0">
              <w:rPr>
                <w:lang w:eastAsia="ko-KR"/>
              </w:rPr>
              <w:t>Panasonic</w:t>
            </w:r>
          </w:p>
        </w:tc>
        <w:tc>
          <w:tcPr>
            <w:tcW w:w="8052" w:type="dxa"/>
          </w:tcPr>
          <w:p w14:paraId="23F07C41" w14:textId="77777777" w:rsidR="007721E0" w:rsidRPr="007721E0" w:rsidRDefault="007721E0" w:rsidP="00BB3809">
            <w:pPr>
              <w:pStyle w:val="BodyText"/>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BB3809">
        <w:tc>
          <w:tcPr>
            <w:tcW w:w="2405" w:type="dxa"/>
          </w:tcPr>
          <w:p w14:paraId="129C1C04" w14:textId="6CF0E8B3" w:rsidR="007721E0" w:rsidRPr="007721E0" w:rsidRDefault="007721E0" w:rsidP="00BB3809">
            <w:pPr>
              <w:rPr>
                <w:lang w:eastAsia="ko-KR"/>
              </w:rPr>
            </w:pPr>
            <w:r w:rsidRPr="007721E0">
              <w:rPr>
                <w:lang w:eastAsia="ko-KR"/>
              </w:rPr>
              <w:lastRenderedPageBreak/>
              <w:t>Apple</w:t>
            </w:r>
          </w:p>
        </w:tc>
        <w:tc>
          <w:tcPr>
            <w:tcW w:w="8052" w:type="dxa"/>
          </w:tcPr>
          <w:p w14:paraId="09EB837F" w14:textId="77777777" w:rsidR="007721E0" w:rsidRPr="007721E0" w:rsidRDefault="007721E0" w:rsidP="00BB3809">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14588854"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24888BC4" w14:textId="77777777" w:rsidTr="00BB3809">
        <w:tc>
          <w:tcPr>
            <w:tcW w:w="2405" w:type="dxa"/>
          </w:tcPr>
          <w:p w14:paraId="79408B25" w14:textId="64E2279C" w:rsidR="007721E0" w:rsidRPr="007721E0" w:rsidRDefault="007721E0" w:rsidP="00BB3809">
            <w:pPr>
              <w:rPr>
                <w:lang w:eastAsia="ko-KR"/>
              </w:rPr>
            </w:pPr>
            <w:r w:rsidRPr="007721E0">
              <w:rPr>
                <w:lang w:eastAsia="ko-KR"/>
              </w:rPr>
              <w:t xml:space="preserve">InterDigital </w:t>
            </w:r>
          </w:p>
        </w:tc>
        <w:tc>
          <w:tcPr>
            <w:tcW w:w="8052" w:type="dxa"/>
          </w:tcPr>
          <w:p w14:paraId="3C270D45" w14:textId="77777777" w:rsidR="007721E0" w:rsidRPr="007721E0" w:rsidRDefault="007721E0" w:rsidP="00BB3809">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BB3809">
            <w:pPr>
              <w:jc w:val="both"/>
              <w:rPr>
                <w:bCs/>
                <w:iCs/>
                <w:lang w:val="en-GB"/>
              </w:rPr>
            </w:pPr>
          </w:p>
        </w:tc>
      </w:tr>
      <w:tr w:rsidR="007721E0" w:rsidRPr="007721E0" w14:paraId="63D42C77" w14:textId="77777777" w:rsidTr="00BB3809">
        <w:tc>
          <w:tcPr>
            <w:tcW w:w="2405" w:type="dxa"/>
          </w:tcPr>
          <w:p w14:paraId="2566B63F" w14:textId="34FF4EE3" w:rsidR="007721E0" w:rsidRPr="007721E0" w:rsidRDefault="007721E0" w:rsidP="00BB3809">
            <w:pPr>
              <w:rPr>
                <w:lang w:eastAsia="ko-KR"/>
              </w:rPr>
            </w:pPr>
            <w:r w:rsidRPr="007721E0">
              <w:rPr>
                <w:lang w:eastAsia="ko-KR"/>
              </w:rPr>
              <w:t>NTT DOCOMO</w:t>
            </w:r>
          </w:p>
        </w:tc>
        <w:tc>
          <w:tcPr>
            <w:tcW w:w="8052" w:type="dxa"/>
          </w:tcPr>
          <w:p w14:paraId="706A52C5"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39F63F23"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36E0E706"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D0BABB1"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73C68F52"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23753DE5" w14:textId="77777777" w:rsidR="007721E0" w:rsidRPr="007721E0" w:rsidRDefault="007721E0" w:rsidP="00BB3809">
            <w:pPr>
              <w:spacing w:beforeLines="50" w:before="120"/>
              <w:rPr>
                <w:color w:val="000000"/>
              </w:rPr>
            </w:pPr>
          </w:p>
        </w:tc>
      </w:tr>
      <w:tr w:rsidR="007721E0" w:rsidRPr="007721E0" w14:paraId="27BFEE67" w14:textId="77777777" w:rsidTr="00BB3809">
        <w:tc>
          <w:tcPr>
            <w:tcW w:w="2405" w:type="dxa"/>
          </w:tcPr>
          <w:p w14:paraId="5DBACCDC" w14:textId="7F6DAAC6" w:rsidR="007721E0" w:rsidRPr="007721E0" w:rsidRDefault="007721E0" w:rsidP="00BB3809">
            <w:pPr>
              <w:rPr>
                <w:lang w:eastAsia="ko-KR"/>
              </w:rPr>
            </w:pPr>
            <w:r w:rsidRPr="007721E0">
              <w:rPr>
                <w:lang w:eastAsia="ko-KR"/>
              </w:rPr>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8"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8"/>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9"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9"/>
          </w:p>
        </w:tc>
      </w:tr>
      <w:tr w:rsidR="007721E0" w:rsidRPr="007721E0" w14:paraId="36E680F8" w14:textId="77777777" w:rsidTr="00BB3809">
        <w:tc>
          <w:tcPr>
            <w:tcW w:w="2405" w:type="dxa"/>
          </w:tcPr>
          <w:p w14:paraId="0929A1D1" w14:textId="7D154B8A" w:rsidR="007721E0" w:rsidRPr="007721E0" w:rsidRDefault="007721E0" w:rsidP="00BB3809">
            <w:pPr>
              <w:rPr>
                <w:lang w:eastAsia="ko-KR"/>
              </w:rPr>
            </w:pPr>
            <w:r w:rsidRPr="007721E0">
              <w:rPr>
                <w:lang w:eastAsia="ko-KR"/>
              </w:rPr>
              <w:t xml:space="preserve">Qualcomm </w:t>
            </w:r>
          </w:p>
        </w:tc>
        <w:tc>
          <w:tcPr>
            <w:tcW w:w="8052" w:type="dxa"/>
          </w:tcPr>
          <w:p w14:paraId="1D3179DD" w14:textId="65E27755" w:rsidR="007721E0" w:rsidRPr="007721E0" w:rsidRDefault="007721E0" w:rsidP="00BB3809">
            <w:pPr>
              <w:tabs>
                <w:tab w:val="num" w:pos="720"/>
                <w:tab w:val="num" w:pos="1440"/>
              </w:tabs>
              <w:spacing w:before="240"/>
              <w:rPr>
                <w:bCs/>
              </w:rPr>
            </w:pPr>
            <w:bookmarkStart w:id="60" w:name="_Toc47514387"/>
            <w:bookmarkStart w:id="61" w:name="p2"/>
            <w:r w:rsidRPr="007721E0">
              <w:rPr>
                <w:bCs/>
              </w:rPr>
              <w:t>Proposal 2: To alleviate unnecessary paging reception, associate UEs that share the same paging occasion with multiple UE groups</w:t>
            </w:r>
            <w:bookmarkEnd w:id="60"/>
            <w:r w:rsidRPr="007721E0">
              <w:rPr>
                <w:bCs/>
              </w:rPr>
              <w:t xml:space="preserve"> based on</w:t>
            </w:r>
          </w:p>
          <w:p w14:paraId="0E1CC9D6" w14:textId="77777777" w:rsidR="007721E0" w:rsidRPr="007721E0" w:rsidRDefault="007721E0" w:rsidP="00C35008">
            <w:pPr>
              <w:pStyle w:val="ListParagraph"/>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ListParagraph"/>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BB3809">
            <w:pPr>
              <w:spacing w:before="240"/>
              <w:rPr>
                <w:bCs/>
              </w:rPr>
            </w:pPr>
            <w:bookmarkStart w:id="62" w:name="_Toc47514388"/>
            <w:bookmarkStart w:id="63" w:name="p3"/>
            <w:bookmarkEnd w:id="61"/>
            <w:r w:rsidRPr="007721E0">
              <w:rPr>
                <w:bCs/>
              </w:rPr>
              <w:t>Proposal 3: The reserved bits field and Short Message field of the paging PDCCH can be used to indicate the paged UE groups</w:t>
            </w:r>
            <w:bookmarkEnd w:id="62"/>
          </w:p>
          <w:p w14:paraId="15F74DBA" w14:textId="77777777" w:rsidR="007721E0" w:rsidRPr="007721E0" w:rsidRDefault="007721E0" w:rsidP="00C35008">
            <w:pPr>
              <w:pStyle w:val="ListParagraph"/>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ListParagraph"/>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BB3809">
            <w:pPr>
              <w:spacing w:before="240"/>
              <w:rPr>
                <w:bCs/>
              </w:rPr>
            </w:pPr>
            <w:bookmarkStart w:id="64" w:name="_Toc47514389"/>
            <w:bookmarkStart w:id="65" w:name="p4"/>
            <w:bookmarkEnd w:id="63"/>
            <w:r w:rsidRPr="007721E0">
              <w:rPr>
                <w:bCs/>
              </w:rPr>
              <w:t>Proposal 4: The set of P-RNTIs can be provided in a SIB or defined in specifications. The UE is associated with a group and the corresponding P-RNTI based on the UE’s ID.</w:t>
            </w:r>
            <w:bookmarkEnd w:id="64"/>
          </w:p>
          <w:p w14:paraId="1064C4AD" w14:textId="10D7FB98" w:rsidR="007721E0" w:rsidRPr="007721E0" w:rsidRDefault="007721E0" w:rsidP="00BB3809">
            <w:pPr>
              <w:spacing w:before="240"/>
              <w:rPr>
                <w:bCs/>
              </w:rPr>
            </w:pPr>
            <w:bookmarkStart w:id="66" w:name="_Toc47514390"/>
            <w:bookmarkStart w:id="67" w:name="p5"/>
            <w:bookmarkEnd w:id="65"/>
            <w:r w:rsidRPr="007721E0">
              <w:rPr>
                <w:bCs/>
              </w:rPr>
              <w:t>Proposal 5: Network adopts cross-slot scheduling for the PDCCH CRC scrambled by P-RNTI for the scheduling of paging PDSCH.</w:t>
            </w:r>
            <w:bookmarkEnd w:id="66"/>
          </w:p>
          <w:bookmarkEnd w:id="67"/>
          <w:p w14:paraId="04D9E9AF" w14:textId="77777777" w:rsidR="007721E0" w:rsidRPr="007721E0" w:rsidRDefault="007721E0" w:rsidP="00BB3809">
            <w:pPr>
              <w:spacing w:beforeLines="50" w:before="120"/>
              <w:rPr>
                <w:color w:val="000000"/>
              </w:rPr>
            </w:pPr>
          </w:p>
        </w:tc>
      </w:tr>
      <w:tr w:rsidR="007721E0" w:rsidRPr="007721E0" w14:paraId="7D47B84C" w14:textId="77777777" w:rsidTr="00BB3809">
        <w:tc>
          <w:tcPr>
            <w:tcW w:w="2405" w:type="dxa"/>
          </w:tcPr>
          <w:p w14:paraId="43EE6BE2" w14:textId="47B78B6C" w:rsidR="007721E0" w:rsidRPr="007721E0" w:rsidRDefault="007721E0" w:rsidP="00BB3809">
            <w:pPr>
              <w:rPr>
                <w:lang w:eastAsia="ko-KR"/>
              </w:rPr>
            </w:pPr>
            <w:r w:rsidRPr="007721E0">
              <w:rPr>
                <w:lang w:eastAsia="ko-KR"/>
              </w:rPr>
              <w:t xml:space="preserve">Nokia </w:t>
            </w:r>
          </w:p>
        </w:tc>
        <w:tc>
          <w:tcPr>
            <w:tcW w:w="8052" w:type="dxa"/>
          </w:tcPr>
          <w:p w14:paraId="2CAD8303" w14:textId="77777777" w:rsidR="007721E0" w:rsidRPr="007721E0" w:rsidRDefault="007721E0" w:rsidP="00BB3809">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BB3809">
            <w:r w:rsidRPr="007721E0">
              <w:rPr>
                <w:bCs/>
              </w:rPr>
              <w:t>Observation:</w:t>
            </w:r>
            <w:r w:rsidRPr="007721E0">
              <w:t xml:space="preserve"> Possible merits of paging monitoring triggering channel/signal to reduce paging monitoring power consumption through reduced wake-up’s could be evaluated.</w:t>
            </w:r>
          </w:p>
          <w:p w14:paraId="5034F62E" w14:textId="77777777" w:rsidR="007721E0" w:rsidRPr="007721E0" w:rsidRDefault="007721E0" w:rsidP="00BB3809">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BB3809">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lastRenderedPageBreak/>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Caption"/>
        <w:rPr>
          <w:lang w:eastAsia="zh-CN"/>
        </w:rPr>
      </w:pPr>
      <w:bookmarkStart w:id="68" w:name="_Ref48770186"/>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8"/>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ListParagraph"/>
        <w:numPr>
          <w:ilvl w:val="0"/>
          <w:numId w:val="22"/>
        </w:numPr>
        <w:contextualSpacing/>
        <w:rPr>
          <w:rFonts w:eastAsia="PMingLiU"/>
          <w:b/>
          <w:lang w:val="en-GB"/>
        </w:rPr>
      </w:pPr>
      <w:r w:rsidRPr="00303B4E">
        <w:rPr>
          <w:rFonts w:eastAsia="PMingLiU"/>
          <w:b/>
          <w:szCs w:val="22"/>
          <w:lang w:val="en-GB"/>
        </w:rPr>
        <w:t>UE subgrouping</w:t>
      </w:r>
      <w:r w:rsidR="00303B4E" w:rsidRPr="00303B4E">
        <w:rPr>
          <w:rFonts w:eastAsia="PMingLiU"/>
          <w:b/>
          <w:szCs w:val="22"/>
          <w:lang w:val="en-GB"/>
        </w:rPr>
        <w:t xml:space="preserve"> based on, e.g., </w:t>
      </w:r>
    </w:p>
    <w:p w14:paraId="76372A22" w14:textId="77777777" w:rsidR="00D070C3" w:rsidRPr="00303B4E" w:rsidRDefault="00D070C3" w:rsidP="00C35008">
      <w:pPr>
        <w:pStyle w:val="ListParagraph"/>
        <w:numPr>
          <w:ilvl w:val="1"/>
          <w:numId w:val="22"/>
        </w:numPr>
        <w:contextualSpacing/>
        <w:rPr>
          <w:rFonts w:eastAsia="PMingLiU"/>
          <w:b/>
          <w:lang w:val="en-GB"/>
        </w:rPr>
      </w:pPr>
      <w:r w:rsidRPr="00303B4E">
        <w:rPr>
          <w:rFonts w:eastAsia="PMingLiU"/>
          <w:b/>
          <w:lang w:val="en-GB"/>
        </w:rPr>
        <w:t>Legacy paging indication</w:t>
      </w:r>
    </w:p>
    <w:p w14:paraId="3D585469"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Multiple P-RNTI</w:t>
      </w:r>
    </w:p>
    <w:p w14:paraId="00AB15F1"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Bits in paging DCI to indicate subgrouping</w:t>
      </w:r>
    </w:p>
    <w:p w14:paraId="3E757134" w14:textId="77777777" w:rsidR="00D070C3" w:rsidRPr="00303B4E" w:rsidRDefault="00D070C3" w:rsidP="00C35008">
      <w:pPr>
        <w:pStyle w:val="ListParagraph"/>
        <w:numPr>
          <w:ilvl w:val="1"/>
          <w:numId w:val="22"/>
        </w:numPr>
        <w:contextualSpacing/>
        <w:rPr>
          <w:rFonts w:eastAsia="PMingLiU"/>
          <w:b/>
          <w:lang w:val="en-GB"/>
        </w:rPr>
      </w:pPr>
      <w:r w:rsidRPr="00303B4E">
        <w:rPr>
          <w:rFonts w:eastAsia="PMingLiU"/>
          <w:b/>
          <w:lang w:val="en-GB"/>
        </w:rPr>
        <w:t>New indication</w:t>
      </w:r>
    </w:p>
    <w:p w14:paraId="3A84A9A4"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Dedicated information</w:t>
      </w:r>
    </w:p>
    <w:p w14:paraId="0E6CBE0A" w14:textId="77777777" w:rsidR="00D070C3" w:rsidRPr="00303B4E" w:rsidRDefault="00D070C3" w:rsidP="00C35008">
      <w:pPr>
        <w:pStyle w:val="ListParagraph"/>
        <w:numPr>
          <w:ilvl w:val="2"/>
          <w:numId w:val="22"/>
        </w:numPr>
        <w:contextualSpacing/>
        <w:rPr>
          <w:rFonts w:eastAsia="PMingLiU"/>
          <w:b/>
          <w:szCs w:val="22"/>
          <w:lang w:val="en-GB"/>
        </w:rPr>
      </w:pPr>
      <w:r w:rsidRPr="00303B4E">
        <w:rPr>
          <w:rFonts w:eastAsia="PMingLiU"/>
          <w:b/>
          <w:lang w:val="en-GB"/>
        </w:rPr>
        <w:t>Frequency-domain subgrouping, e.g. different CORESETs for PO monitoring</w:t>
      </w:r>
    </w:p>
    <w:p w14:paraId="7CC347B7" w14:textId="287EFA6C" w:rsidR="00D070C3" w:rsidRPr="00303B4E" w:rsidRDefault="00D070C3" w:rsidP="00C35008">
      <w:pPr>
        <w:pStyle w:val="ListParagraph"/>
        <w:numPr>
          <w:ilvl w:val="0"/>
          <w:numId w:val="22"/>
        </w:numPr>
        <w:contextualSpacing/>
        <w:rPr>
          <w:rFonts w:eastAsia="PMingLiU"/>
          <w:b/>
          <w:lang w:val="en-GB"/>
        </w:rPr>
      </w:pPr>
      <w:r w:rsidRPr="00303B4E">
        <w:rPr>
          <w:rFonts w:eastAsia="PMingLiU"/>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Caption"/>
        <w:rPr>
          <w:lang w:val="en-GB" w:eastAsia="en-US"/>
        </w:rPr>
      </w:pPr>
      <w:bookmarkStart w:id="69" w:name="_Ref48770353"/>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9"/>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Caption"/>
        <w:jc w:val="center"/>
      </w:pPr>
      <w:bookmarkStart w:id="70" w:name="_Ref48770168"/>
      <w:r w:rsidRPr="00303B4E">
        <w:t xml:space="preserve">Table </w:t>
      </w:r>
      <w:r w:rsidR="004C6345">
        <w:rPr>
          <w:noProof/>
        </w:rPr>
        <w:fldChar w:fldCharType="begin"/>
      </w:r>
      <w:r w:rsidR="004C6345">
        <w:rPr>
          <w:noProof/>
        </w:rPr>
        <w:instrText xml:space="preserve"> SEQ Table \* ARABIC </w:instrText>
      </w:r>
      <w:r w:rsidR="004C6345">
        <w:rPr>
          <w:noProof/>
        </w:rPr>
        <w:fldChar w:fldCharType="separate"/>
      </w:r>
      <w:r w:rsidRPr="00303B4E">
        <w:rPr>
          <w:noProof/>
        </w:rPr>
        <w:t>11</w:t>
      </w:r>
      <w:r w:rsidR="004C6345">
        <w:rPr>
          <w:noProof/>
        </w:rPr>
        <w:fldChar w:fldCharType="end"/>
      </w:r>
      <w:bookmarkEnd w:id="70"/>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303B4E" w:rsidRPr="00AD1724" w14:paraId="17100115" w14:textId="77777777" w:rsidTr="00BB3809">
        <w:tc>
          <w:tcPr>
            <w:tcW w:w="1555" w:type="dxa"/>
          </w:tcPr>
          <w:p w14:paraId="292B9573" w14:textId="77777777" w:rsidR="00303B4E" w:rsidRPr="00AD1724" w:rsidRDefault="00303B4E" w:rsidP="00BB3809">
            <w:pPr>
              <w:jc w:val="center"/>
              <w:rPr>
                <w:b/>
                <w:lang w:eastAsia="zh-CN"/>
              </w:rPr>
            </w:pPr>
            <w:r w:rsidRPr="00AD1724">
              <w:rPr>
                <w:b/>
                <w:lang w:eastAsia="zh-CN"/>
              </w:rPr>
              <w:t>Company</w:t>
            </w:r>
          </w:p>
        </w:tc>
        <w:tc>
          <w:tcPr>
            <w:tcW w:w="8902" w:type="dxa"/>
          </w:tcPr>
          <w:p w14:paraId="0811344C" w14:textId="77777777" w:rsidR="00303B4E" w:rsidRPr="00AD1724" w:rsidRDefault="00303B4E" w:rsidP="00BB3809">
            <w:pPr>
              <w:jc w:val="center"/>
              <w:rPr>
                <w:b/>
                <w:lang w:eastAsia="zh-CN"/>
              </w:rPr>
            </w:pPr>
            <w:r w:rsidRPr="00AD1724">
              <w:rPr>
                <w:b/>
                <w:lang w:eastAsia="zh-CN"/>
              </w:rPr>
              <w:t>Comments</w:t>
            </w:r>
          </w:p>
        </w:tc>
      </w:tr>
      <w:tr w:rsidR="00303B4E" w14:paraId="48A16340" w14:textId="77777777" w:rsidTr="00BB3809">
        <w:tc>
          <w:tcPr>
            <w:tcW w:w="1555" w:type="dxa"/>
          </w:tcPr>
          <w:p w14:paraId="5C064251" w14:textId="00B61CDE" w:rsidR="00303B4E" w:rsidRPr="005145CD" w:rsidRDefault="00B75F62" w:rsidP="00BB3809">
            <w:pPr>
              <w:rPr>
                <w:sz w:val="20"/>
                <w:szCs w:val="20"/>
                <w:lang w:eastAsia="zh-CN"/>
              </w:rPr>
            </w:pPr>
            <w:r w:rsidRPr="005145CD">
              <w:rPr>
                <w:sz w:val="20"/>
                <w:szCs w:val="20"/>
                <w:lang w:eastAsia="zh-CN"/>
              </w:rPr>
              <w:t>Xiaomi</w:t>
            </w:r>
          </w:p>
        </w:tc>
        <w:tc>
          <w:tcPr>
            <w:tcW w:w="8902" w:type="dxa"/>
          </w:tcPr>
          <w:p w14:paraId="48979870" w14:textId="1D74AF33" w:rsidR="00303B4E" w:rsidRPr="005145CD" w:rsidRDefault="00B75F62" w:rsidP="00BB3809">
            <w:pPr>
              <w:rPr>
                <w:sz w:val="20"/>
                <w:szCs w:val="20"/>
                <w:lang w:eastAsia="zh-CN"/>
              </w:rPr>
            </w:pPr>
            <w:r w:rsidRPr="005145CD">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772B0666" w14:textId="5B3CDE2F" w:rsidR="00B75F62" w:rsidRPr="005145CD" w:rsidRDefault="00B75F62" w:rsidP="00BB3809">
            <w:pPr>
              <w:rPr>
                <w:sz w:val="20"/>
                <w:szCs w:val="20"/>
                <w:lang w:eastAsia="zh-CN"/>
              </w:rPr>
            </w:pPr>
            <w:r w:rsidRPr="005145CD">
              <w:rPr>
                <w:sz w:val="20"/>
                <w:szCs w:val="20"/>
                <w:lang w:eastAsia="zh-CN"/>
              </w:rPr>
              <w:t>We propose to add reducing paging DCI search space as a subbullet in Proposal 10.</w:t>
            </w:r>
          </w:p>
        </w:tc>
      </w:tr>
      <w:tr w:rsidR="00303B4E" w14:paraId="594E79E6" w14:textId="77777777" w:rsidTr="00BB3809">
        <w:tc>
          <w:tcPr>
            <w:tcW w:w="1555" w:type="dxa"/>
          </w:tcPr>
          <w:p w14:paraId="7269732D" w14:textId="1E36D4C8" w:rsidR="00303B4E" w:rsidRDefault="001D4BDD" w:rsidP="00BB3809">
            <w:pPr>
              <w:rPr>
                <w:rFonts w:asciiTheme="minorHAnsi" w:hAnsiTheme="minorHAnsi"/>
                <w:lang w:eastAsia="zh-CN"/>
              </w:rPr>
            </w:pPr>
            <w:r>
              <w:rPr>
                <w:rFonts w:asciiTheme="minorHAnsi" w:hAnsiTheme="minorHAnsi"/>
                <w:lang w:eastAsia="zh-CN"/>
              </w:rPr>
              <w:t>Apple</w:t>
            </w:r>
          </w:p>
        </w:tc>
        <w:tc>
          <w:tcPr>
            <w:tcW w:w="8902" w:type="dxa"/>
          </w:tcPr>
          <w:p w14:paraId="1A3F9477" w14:textId="3A85F270" w:rsidR="00D33133" w:rsidRDefault="00D33133" w:rsidP="00BB3809">
            <w:pPr>
              <w:rPr>
                <w:rFonts w:asciiTheme="minorHAnsi" w:hAnsiTheme="minorHAnsi"/>
                <w:lang w:eastAsia="zh-CN"/>
              </w:rPr>
            </w:pPr>
            <w:r>
              <w:rPr>
                <w:rFonts w:asciiTheme="minorHAnsi" w:hAnsiTheme="minorHAnsi"/>
                <w:lang w:eastAsia="zh-CN"/>
              </w:rPr>
              <w:t>We support the proposals.</w:t>
            </w:r>
          </w:p>
          <w:p w14:paraId="527478E3" w14:textId="329F0996" w:rsidR="00303B4E" w:rsidRDefault="001D4BDD" w:rsidP="00BB3809">
            <w:pPr>
              <w:rPr>
                <w:rFonts w:asciiTheme="minorHAnsi" w:hAnsiTheme="minorHAnsi"/>
                <w:lang w:eastAsia="zh-CN"/>
              </w:rPr>
            </w:pPr>
            <w:r>
              <w:rPr>
                <w:rFonts w:asciiTheme="minorHAnsi" w:hAnsiTheme="minorHAnsi"/>
                <w:lang w:eastAsia="zh-CN"/>
              </w:rPr>
              <w:t xml:space="preserve">We would like to clarify one point: is the intention of Proposal 9/10 to be the complete list for the enhancement schemes to be studied, or companies may still be </w:t>
            </w:r>
            <w:r w:rsidR="00BF1077">
              <w:rPr>
                <w:rFonts w:asciiTheme="minorHAnsi" w:hAnsiTheme="minorHAnsi"/>
                <w:lang w:eastAsia="zh-CN"/>
              </w:rPr>
              <w:t>allowed to bring new proposals?</w:t>
            </w:r>
          </w:p>
        </w:tc>
      </w:tr>
      <w:tr w:rsidR="00A50935" w14:paraId="29BB84DC" w14:textId="77777777" w:rsidTr="00BB3809">
        <w:tc>
          <w:tcPr>
            <w:tcW w:w="1555" w:type="dxa"/>
          </w:tcPr>
          <w:p w14:paraId="32A759CD" w14:textId="0B2E5969" w:rsidR="00A50935" w:rsidRPr="005F2DFC" w:rsidRDefault="00A50935" w:rsidP="00A50935">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5D9FD0D5" w14:textId="3E0AA7AE" w:rsidR="00A50935" w:rsidRPr="006419B7" w:rsidRDefault="00A50935" w:rsidP="00A50935">
            <w:pPr>
              <w:contextualSpacing/>
              <w:rPr>
                <w:rFonts w:eastAsia="PMingLiU"/>
                <w:szCs w:val="22"/>
                <w:lang w:val="en-GB"/>
              </w:rPr>
            </w:pPr>
            <w:r w:rsidRPr="001C7231">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5C0FE6D7" w14:textId="77777777" w:rsidR="00A50935" w:rsidRDefault="00A50935" w:rsidP="00A50935">
            <w:pPr>
              <w:contextualSpacing/>
              <w:rPr>
                <w:rFonts w:eastAsia="PMingLiU"/>
                <w:lang w:val="en-GB"/>
              </w:rPr>
            </w:pPr>
          </w:p>
          <w:p w14:paraId="68E95F03" w14:textId="3FEC7E32" w:rsidR="00A50935" w:rsidRPr="001C7231" w:rsidRDefault="00A50935" w:rsidP="00A50935">
            <w:pPr>
              <w:contextualSpacing/>
              <w:rPr>
                <w:rFonts w:eastAsia="PMingLiU"/>
                <w:lang w:val="en-GB"/>
              </w:rPr>
            </w:pPr>
            <w:r>
              <w:rPr>
                <w:rFonts w:eastAsia="PMingLiU"/>
                <w:lang w:val="en-GB"/>
              </w:rPr>
              <w:t>We suggest the following updates for proposal 10:</w:t>
            </w:r>
          </w:p>
          <w:p w14:paraId="571B651A" w14:textId="77777777" w:rsidR="00A50935" w:rsidRPr="001C7231" w:rsidRDefault="00A50935" w:rsidP="00A50935">
            <w:pPr>
              <w:pStyle w:val="Caption"/>
              <w:rPr>
                <w:rFonts w:eastAsia="PMingLiU"/>
                <w:szCs w:val="22"/>
                <w:lang w:val="en-GB"/>
              </w:rPr>
            </w:pPr>
            <w:r w:rsidRPr="001C7231">
              <w:rPr>
                <w:highlight w:val="yellow"/>
              </w:rPr>
              <w:t xml:space="preserve">Proposal </w:t>
            </w:r>
            <w:r w:rsidRPr="001C7231">
              <w:rPr>
                <w:highlight w:val="yellow"/>
              </w:rPr>
              <w:fldChar w:fldCharType="begin"/>
            </w:r>
            <w:r w:rsidRPr="001C7231">
              <w:rPr>
                <w:highlight w:val="yellow"/>
              </w:rPr>
              <w:instrText xml:space="preserve"> SEQ Proposal \* ARABIC </w:instrText>
            </w:r>
            <w:r w:rsidRPr="001C7231">
              <w:rPr>
                <w:highlight w:val="yellow"/>
              </w:rPr>
              <w:fldChar w:fldCharType="separate"/>
            </w:r>
            <w:r w:rsidRPr="001C7231">
              <w:rPr>
                <w:noProof/>
                <w:highlight w:val="yellow"/>
              </w:rPr>
              <w:t>10</w:t>
            </w:r>
            <w:r w:rsidRPr="001C7231">
              <w:rPr>
                <w:highlight w:val="yellow"/>
              </w:rPr>
              <w:fldChar w:fldCharType="end"/>
            </w:r>
            <w:r w:rsidRPr="001C7231">
              <w:t xml:space="preserve">: For Rel-17 paging enhancement, </w:t>
            </w:r>
            <w:r w:rsidRPr="001C7231">
              <w:rPr>
                <w:strike/>
                <w:lang w:eastAsia="zh-CN"/>
              </w:rPr>
              <w:t>study</w:t>
            </w:r>
            <w:r w:rsidRPr="001C7231">
              <w:rPr>
                <w:rFonts w:eastAsia="PMingLiU"/>
                <w:szCs w:val="22"/>
                <w:lang w:val="en-GB"/>
              </w:rPr>
              <w:t xml:space="preserve"> support UE subgrouping for paging monitoring and reception, including the following candidate schemes:</w:t>
            </w:r>
          </w:p>
          <w:p w14:paraId="51027B99" w14:textId="77777777" w:rsidR="00A50935" w:rsidRPr="001C7231" w:rsidRDefault="00A50935" w:rsidP="00A50935">
            <w:pPr>
              <w:pStyle w:val="ListParagraph"/>
              <w:numPr>
                <w:ilvl w:val="0"/>
                <w:numId w:val="40"/>
              </w:numPr>
              <w:contextualSpacing/>
              <w:rPr>
                <w:rFonts w:eastAsia="PMingLiU"/>
                <w:b/>
                <w:lang w:val="en-GB"/>
              </w:rPr>
            </w:pPr>
            <w:r w:rsidRPr="001C7231">
              <w:rPr>
                <w:rFonts w:eastAsia="PMingLiU"/>
                <w:b/>
                <w:lang w:val="en-GB"/>
              </w:rPr>
              <w:t>Multiple P-RNTI</w:t>
            </w:r>
          </w:p>
          <w:p w14:paraId="674C7EA9" w14:textId="77777777" w:rsidR="00A50935" w:rsidRPr="001C7231" w:rsidRDefault="00A50935" w:rsidP="00A50935">
            <w:pPr>
              <w:pStyle w:val="ListParagraph"/>
              <w:numPr>
                <w:ilvl w:val="0"/>
                <w:numId w:val="40"/>
              </w:numPr>
              <w:contextualSpacing/>
              <w:rPr>
                <w:rFonts w:eastAsia="PMingLiU"/>
                <w:b/>
                <w:lang w:val="en-GB"/>
              </w:rPr>
            </w:pPr>
            <w:r w:rsidRPr="001C7231">
              <w:rPr>
                <w:rFonts w:eastAsia="PMingLiU"/>
                <w:b/>
                <w:lang w:val="en-GB"/>
              </w:rPr>
              <w:t>Bits in paging DCI to indicate subgrouping</w:t>
            </w:r>
          </w:p>
          <w:p w14:paraId="7CA410AD" w14:textId="77777777" w:rsidR="00A50935" w:rsidRPr="001C7231" w:rsidRDefault="00A50935" w:rsidP="00A50935">
            <w:pPr>
              <w:pStyle w:val="ListParagraph"/>
              <w:numPr>
                <w:ilvl w:val="0"/>
                <w:numId w:val="40"/>
              </w:numPr>
              <w:contextualSpacing/>
              <w:rPr>
                <w:rFonts w:eastAsia="PMingLiU"/>
                <w:b/>
                <w:lang w:val="en-GB"/>
              </w:rPr>
            </w:pPr>
            <w:r w:rsidRPr="001C7231">
              <w:rPr>
                <w:rFonts w:eastAsia="PMingLiU"/>
                <w:b/>
                <w:lang w:val="en-GB"/>
              </w:rPr>
              <w:t>Dedicated information</w:t>
            </w:r>
          </w:p>
          <w:p w14:paraId="3D20C3A5" w14:textId="77777777" w:rsidR="00A50935" w:rsidRPr="001C7231" w:rsidRDefault="00A50935" w:rsidP="00A50935">
            <w:pPr>
              <w:pStyle w:val="ListParagraph"/>
              <w:numPr>
                <w:ilvl w:val="0"/>
                <w:numId w:val="40"/>
              </w:numPr>
              <w:contextualSpacing/>
              <w:rPr>
                <w:rFonts w:eastAsia="PMingLiU"/>
                <w:b/>
                <w:szCs w:val="22"/>
                <w:lang w:val="en-GB"/>
              </w:rPr>
            </w:pPr>
            <w:r w:rsidRPr="001C7231">
              <w:rPr>
                <w:rFonts w:eastAsia="PMingLiU"/>
                <w:b/>
                <w:lang w:val="en-GB"/>
              </w:rPr>
              <w:t xml:space="preserve">Multiple POs in frequency-domain </w:t>
            </w:r>
          </w:p>
          <w:p w14:paraId="19BC1097" w14:textId="39CF9A13" w:rsidR="00A50935" w:rsidRDefault="00A50935" w:rsidP="00A50935">
            <w:pPr>
              <w:contextualSpacing/>
              <w:rPr>
                <w:rFonts w:eastAsia="PMingLiU"/>
                <w:b/>
                <w:szCs w:val="22"/>
                <w:lang w:val="en-GB"/>
              </w:rPr>
            </w:pPr>
          </w:p>
          <w:p w14:paraId="6C5698E6" w14:textId="6DC8D154" w:rsidR="006419B7" w:rsidRDefault="006419B7" w:rsidP="00A50935">
            <w:pPr>
              <w:contextualSpacing/>
            </w:pPr>
            <w:r>
              <w:rPr>
                <w:lang w:val="en-GB"/>
              </w:rPr>
              <w:t>In our view,</w:t>
            </w:r>
            <w:r w:rsidRPr="001C7231">
              <w:t xml:space="preserve"> cross-slot scheduling for paging is not related to reduced PDSCH processing.</w:t>
            </w:r>
          </w:p>
          <w:p w14:paraId="4C136346" w14:textId="77777777" w:rsidR="006419B7" w:rsidRPr="001C7231" w:rsidRDefault="006419B7" w:rsidP="00A50935">
            <w:pPr>
              <w:contextualSpacing/>
              <w:rPr>
                <w:rFonts w:eastAsia="PMingLiU"/>
                <w:b/>
                <w:szCs w:val="22"/>
                <w:lang w:val="en-GB"/>
              </w:rPr>
            </w:pPr>
          </w:p>
          <w:p w14:paraId="5ED539FC" w14:textId="77777777" w:rsidR="00A50935" w:rsidRPr="001C7231" w:rsidRDefault="00A50935" w:rsidP="00A50935">
            <w:pPr>
              <w:contextualSpacing/>
              <w:rPr>
                <w:rFonts w:eastAsia="PMingLiU"/>
                <w:lang w:val="en-GB"/>
              </w:rPr>
            </w:pPr>
            <w:r w:rsidRPr="001C7231">
              <w:rPr>
                <w:rFonts w:eastAsia="PMingLiU"/>
                <w:lang w:val="en-GB"/>
              </w:rPr>
              <w:t xml:space="preserve">We are OK with Proposal 11. </w:t>
            </w:r>
          </w:p>
          <w:p w14:paraId="592CE0DE" w14:textId="77777777" w:rsidR="00A50935" w:rsidRPr="00A50935" w:rsidRDefault="00A50935" w:rsidP="00A50935">
            <w:pPr>
              <w:rPr>
                <w:rFonts w:asciiTheme="minorHAnsi" w:eastAsia="Malgun Gothic" w:hAnsiTheme="minorHAnsi"/>
                <w:lang w:val="en-GB" w:eastAsia="ko-KR"/>
              </w:rPr>
            </w:pPr>
          </w:p>
        </w:tc>
      </w:tr>
      <w:tr w:rsidR="00BB4187" w14:paraId="5705FD47" w14:textId="77777777" w:rsidTr="00BB3809">
        <w:tc>
          <w:tcPr>
            <w:tcW w:w="1555" w:type="dxa"/>
          </w:tcPr>
          <w:p w14:paraId="19E4A818" w14:textId="12D6B57B" w:rsidR="00BB4187" w:rsidRPr="005F2DFC" w:rsidRDefault="00BB4187" w:rsidP="00BB4187">
            <w:pPr>
              <w:rPr>
                <w:rFonts w:asciiTheme="minorHAnsi" w:eastAsia="Malgun Gothic" w:hAnsiTheme="minorHAnsi"/>
                <w:lang w:eastAsia="ko-KR"/>
              </w:rPr>
            </w:pPr>
            <w:r>
              <w:rPr>
                <w:rFonts w:asciiTheme="minorHAnsi" w:hAnsiTheme="minorHAnsi"/>
                <w:lang w:eastAsia="zh-CN"/>
              </w:rPr>
              <w:t>Ericsson</w:t>
            </w:r>
          </w:p>
        </w:tc>
        <w:tc>
          <w:tcPr>
            <w:tcW w:w="8902" w:type="dxa"/>
          </w:tcPr>
          <w:p w14:paraId="51FCE81B" w14:textId="77777777" w:rsidR="00BB4187" w:rsidRDefault="00BB4187" w:rsidP="00BB4187">
            <w:pPr>
              <w:rPr>
                <w:sz w:val="20"/>
                <w:szCs w:val="20"/>
                <w:lang w:eastAsia="zh-CN"/>
              </w:rPr>
            </w:pPr>
            <w:r>
              <w:rPr>
                <w:sz w:val="20"/>
                <w:szCs w:val="20"/>
                <w:lang w:eastAsia="zh-CN"/>
              </w:rPr>
              <w:t xml:space="preserve">P10 - </w:t>
            </w:r>
            <w:r w:rsidRPr="00D7360D">
              <w:rPr>
                <w:sz w:val="20"/>
                <w:szCs w:val="20"/>
                <w:lang w:eastAsia="zh-CN"/>
              </w:rPr>
              <w:t>Should be rephrased to “For the study on paging enhancements to reduce unnecessary paging</w:t>
            </w:r>
            <w:r>
              <w:rPr>
                <w:sz w:val="20"/>
                <w:szCs w:val="20"/>
                <w:lang w:eastAsia="zh-CN"/>
              </w:rPr>
              <w:t>, study the following ……</w:t>
            </w:r>
            <w:r w:rsidRPr="00D7360D">
              <w:rPr>
                <w:sz w:val="20"/>
                <w:szCs w:val="20"/>
                <w:lang w:eastAsia="zh-CN"/>
              </w:rPr>
              <w:t>”</w:t>
            </w:r>
            <w:r>
              <w:rPr>
                <w:sz w:val="20"/>
                <w:szCs w:val="20"/>
                <w:lang w:eastAsia="zh-CN"/>
              </w:rPr>
              <w:t xml:space="preserve">  </w:t>
            </w:r>
          </w:p>
          <w:p w14:paraId="74114EB9" w14:textId="6E612507" w:rsidR="00BB4187" w:rsidRPr="005F2DFC" w:rsidRDefault="00BB4187" w:rsidP="00BB4187">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172A26" w14:paraId="35032979" w14:textId="77777777" w:rsidTr="00BB3809">
        <w:tc>
          <w:tcPr>
            <w:tcW w:w="1555" w:type="dxa"/>
          </w:tcPr>
          <w:p w14:paraId="1BD26031" w14:textId="2D7CE53C"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2B72F528" w14:textId="77777777" w:rsidR="00172A26" w:rsidRPr="00172A26" w:rsidRDefault="00172A26" w:rsidP="00172A26">
            <w:pPr>
              <w:rPr>
                <w:sz w:val="20"/>
                <w:szCs w:val="20"/>
                <w:lang w:eastAsia="zh-CN"/>
              </w:rPr>
            </w:pPr>
            <w:r w:rsidRPr="00172A26">
              <w:rPr>
                <w:rFonts w:hint="eastAsia"/>
                <w:sz w:val="20"/>
                <w:szCs w:val="20"/>
                <w:lang w:eastAsia="zh-CN"/>
              </w:rPr>
              <w:t>W</w:t>
            </w:r>
            <w:r w:rsidRPr="00172A26">
              <w:rPr>
                <w:sz w:val="20"/>
                <w:szCs w:val="20"/>
                <w:lang w:eastAsia="zh-CN"/>
              </w:rPr>
              <w:t>e support UE subgrouping has high priority than cross-slot scheduling.</w:t>
            </w:r>
          </w:p>
          <w:p w14:paraId="70C0F1A5" w14:textId="7433C882" w:rsidR="00172A26" w:rsidRPr="00172A26" w:rsidRDefault="00172A26" w:rsidP="00172A26">
            <w:pPr>
              <w:rPr>
                <w:sz w:val="20"/>
                <w:szCs w:val="20"/>
                <w:lang w:eastAsia="zh-CN"/>
              </w:rPr>
            </w:pPr>
            <w:r w:rsidRPr="00172A26">
              <w:rPr>
                <w:sz w:val="20"/>
                <w:szCs w:val="20"/>
                <w:lang w:eastAsia="zh-CN"/>
              </w:rPr>
              <w:lastRenderedPageBreak/>
              <w:t>It is noted that only same-slot scheduling is supported in default TDRA table, the introduction of cross-slot scheduling for paging PDSCH may cause coexistence issue with legacy UE.</w:t>
            </w:r>
          </w:p>
        </w:tc>
      </w:tr>
      <w:tr w:rsidR="00746B65" w14:paraId="6DEF8A70" w14:textId="77777777" w:rsidTr="00052785">
        <w:trPr>
          <w:trHeight w:val="1811"/>
        </w:trPr>
        <w:tc>
          <w:tcPr>
            <w:tcW w:w="1555" w:type="dxa"/>
          </w:tcPr>
          <w:p w14:paraId="5092D64E" w14:textId="77777777" w:rsidR="00746B65" w:rsidRPr="00753168" w:rsidRDefault="00746B65" w:rsidP="00052785">
            <w:pPr>
              <w:rPr>
                <w:rFonts w:asciiTheme="minorHAnsi" w:eastAsia="Malgun Gothic" w:hAnsiTheme="minorHAnsi"/>
                <w:sz w:val="22"/>
                <w:lang w:eastAsia="ko-KR"/>
              </w:rPr>
            </w:pPr>
            <w:r w:rsidRPr="00753168">
              <w:rPr>
                <w:sz w:val="22"/>
                <w:szCs w:val="20"/>
                <w:lang w:eastAsia="zh-CN"/>
              </w:rPr>
              <w:lastRenderedPageBreak/>
              <w:t>vivo</w:t>
            </w:r>
          </w:p>
        </w:tc>
        <w:tc>
          <w:tcPr>
            <w:tcW w:w="8902" w:type="dxa"/>
          </w:tcPr>
          <w:p w14:paraId="4C1DA4D4" w14:textId="77777777" w:rsidR="00746B65" w:rsidRDefault="00746B65" w:rsidP="00746B65">
            <w:pPr>
              <w:rPr>
                <w:sz w:val="22"/>
                <w:szCs w:val="20"/>
                <w:lang w:eastAsia="zh-CN"/>
              </w:rPr>
            </w:pPr>
            <w:r w:rsidRPr="00753168">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2C34500B" w14:textId="1A4DCE74" w:rsidR="00746B65" w:rsidRPr="00753168" w:rsidRDefault="00746B65" w:rsidP="00746B65">
            <w:pPr>
              <w:rPr>
                <w:rFonts w:asciiTheme="minorHAnsi" w:eastAsia="Malgun Gothic" w:hAnsiTheme="minorHAnsi"/>
                <w:sz w:val="22"/>
                <w:lang w:eastAsia="ko-KR"/>
              </w:rPr>
            </w:pPr>
            <w:r w:rsidRPr="00753168">
              <w:rPr>
                <w:sz w:val="22"/>
                <w:szCs w:val="20"/>
                <w:lang w:eastAsia="zh-CN"/>
              </w:rPr>
              <w:t xml:space="preserve">In order to progress, we would like to set </w:t>
            </w:r>
            <w:r>
              <w:rPr>
                <w:sz w:val="22"/>
                <w:szCs w:val="20"/>
                <w:lang w:eastAsia="zh-CN"/>
              </w:rPr>
              <w:t>‘</w:t>
            </w:r>
            <w:r w:rsidRPr="00753168">
              <w:rPr>
                <w:sz w:val="22"/>
                <w:szCs w:val="20"/>
                <w:lang w:eastAsia="zh-CN"/>
              </w:rPr>
              <w:t>UE subgrouping based on legacy indication</w:t>
            </w:r>
            <w:r>
              <w:rPr>
                <w:sz w:val="22"/>
                <w:szCs w:val="20"/>
                <w:lang w:eastAsia="zh-CN"/>
              </w:rPr>
              <w:t>’</w:t>
            </w:r>
            <w:r w:rsidRPr="00753168">
              <w:rPr>
                <w:sz w:val="22"/>
                <w:szCs w:val="20"/>
                <w:lang w:eastAsia="zh-CN"/>
              </w:rPr>
              <w:t xml:space="preserve"> and  </w:t>
            </w:r>
            <w:r>
              <w:rPr>
                <w:sz w:val="22"/>
                <w:szCs w:val="20"/>
                <w:lang w:eastAsia="zh-CN"/>
              </w:rPr>
              <w:t>‘</w:t>
            </w:r>
            <w:r w:rsidRPr="00753168">
              <w:rPr>
                <w:sz w:val="22"/>
                <w:szCs w:val="20"/>
                <w:lang w:eastAsia="zh-CN"/>
              </w:rPr>
              <w:t>cross-slot scheduling for paging</w:t>
            </w:r>
            <w:r>
              <w:rPr>
                <w:sz w:val="22"/>
                <w:szCs w:val="20"/>
                <w:lang w:eastAsia="zh-CN"/>
              </w:rPr>
              <w:t xml:space="preserve">’ </w:t>
            </w:r>
            <w:r w:rsidRPr="00753168">
              <w:rPr>
                <w:sz w:val="22"/>
                <w:szCs w:val="20"/>
                <w:lang w:eastAsia="zh-CN"/>
              </w:rPr>
              <w:t>as Medium/low prioritize compared to proposal 9.</w:t>
            </w:r>
          </w:p>
        </w:tc>
      </w:tr>
      <w:tr w:rsidR="00AB549F" w14:paraId="228BE0EC" w14:textId="77777777" w:rsidTr="00BB3809">
        <w:tc>
          <w:tcPr>
            <w:tcW w:w="1555" w:type="dxa"/>
          </w:tcPr>
          <w:p w14:paraId="555ADB66" w14:textId="12FED9D9"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199FCD18" w14:textId="03A280A4" w:rsidR="00AB549F" w:rsidRPr="005F2DFC" w:rsidRDefault="00AB549F" w:rsidP="00AB549F">
            <w:pPr>
              <w:rPr>
                <w:rFonts w:asciiTheme="minorHAnsi" w:eastAsia="Malgun Gothic" w:hAnsiTheme="minorHAnsi"/>
                <w:lang w:eastAsia="ko-KR"/>
              </w:rPr>
            </w:pPr>
            <w:r w:rsidRPr="0092003A">
              <w:rPr>
                <w:rFonts w:asciiTheme="minorHAnsi" w:hAnsiTheme="minorHAnsi"/>
                <w:lang w:eastAsia="zh-CN"/>
              </w:rPr>
              <w:t>F</w:t>
            </w:r>
            <w:r>
              <w:rPr>
                <w:rFonts w:asciiTheme="minorHAnsi" w:hAnsiTheme="minorHAnsi"/>
                <w:lang w:eastAsia="zh-CN"/>
              </w:rPr>
              <w:t xml:space="preserve">ine </w:t>
            </w:r>
            <w:r>
              <w:rPr>
                <w:rFonts w:asciiTheme="minorHAnsi" w:hAnsiTheme="minorHAnsi"/>
                <w:lang w:eastAsia="zh-CN"/>
              </w:rPr>
              <w:t>in principle</w:t>
            </w:r>
            <w:r>
              <w:rPr>
                <w:rFonts w:asciiTheme="minorHAnsi" w:hAnsiTheme="minorHAnsi"/>
                <w:lang w:eastAsia="zh-CN"/>
              </w:rPr>
              <w:t>.</w:t>
            </w:r>
          </w:p>
        </w:tc>
      </w:tr>
      <w:tr w:rsidR="00BB4187" w14:paraId="597910AD" w14:textId="77777777" w:rsidTr="00BB3809">
        <w:tc>
          <w:tcPr>
            <w:tcW w:w="1555" w:type="dxa"/>
          </w:tcPr>
          <w:p w14:paraId="6B4070FC" w14:textId="77777777" w:rsidR="00BB4187" w:rsidRPr="005F2DFC" w:rsidRDefault="00BB4187" w:rsidP="00BB4187">
            <w:pPr>
              <w:rPr>
                <w:rFonts w:asciiTheme="minorHAnsi" w:eastAsia="Malgun Gothic" w:hAnsiTheme="minorHAnsi"/>
                <w:lang w:eastAsia="ko-KR"/>
              </w:rPr>
            </w:pPr>
          </w:p>
        </w:tc>
        <w:tc>
          <w:tcPr>
            <w:tcW w:w="8902" w:type="dxa"/>
          </w:tcPr>
          <w:p w14:paraId="223B56AE" w14:textId="77777777" w:rsidR="00BB4187" w:rsidRPr="005F2DFC" w:rsidRDefault="00BB4187" w:rsidP="00BB4187">
            <w:pPr>
              <w:rPr>
                <w:rFonts w:asciiTheme="minorHAnsi" w:eastAsia="Malgun Gothic" w:hAnsiTheme="minorHAnsi"/>
                <w:lang w:eastAsia="ko-KR"/>
              </w:rPr>
            </w:pPr>
          </w:p>
        </w:tc>
      </w:tr>
      <w:tr w:rsidR="00BB4187" w14:paraId="4DF5F37B" w14:textId="77777777" w:rsidTr="00BB3809">
        <w:tc>
          <w:tcPr>
            <w:tcW w:w="1555" w:type="dxa"/>
          </w:tcPr>
          <w:p w14:paraId="148190EC" w14:textId="77777777" w:rsidR="00BB4187" w:rsidRPr="005F2DFC" w:rsidRDefault="00BB4187" w:rsidP="00BB4187">
            <w:pPr>
              <w:rPr>
                <w:rFonts w:asciiTheme="minorHAnsi" w:eastAsia="Malgun Gothic" w:hAnsiTheme="minorHAnsi"/>
                <w:lang w:eastAsia="ko-KR"/>
              </w:rPr>
            </w:pPr>
          </w:p>
        </w:tc>
        <w:tc>
          <w:tcPr>
            <w:tcW w:w="8902" w:type="dxa"/>
          </w:tcPr>
          <w:p w14:paraId="49A15991" w14:textId="77777777" w:rsidR="00BB4187" w:rsidRPr="005F2DFC" w:rsidRDefault="00BB4187" w:rsidP="00BB4187">
            <w:pPr>
              <w:rPr>
                <w:rFonts w:asciiTheme="minorHAnsi" w:eastAsia="Malgun Gothic" w:hAnsiTheme="minorHAnsi"/>
                <w:lang w:eastAsia="ko-KR"/>
              </w:rPr>
            </w:pPr>
          </w:p>
        </w:tc>
      </w:tr>
      <w:tr w:rsidR="00BB4187" w14:paraId="58DB964B" w14:textId="77777777" w:rsidTr="00BB3809">
        <w:tc>
          <w:tcPr>
            <w:tcW w:w="1555" w:type="dxa"/>
          </w:tcPr>
          <w:p w14:paraId="6F8A8D6C" w14:textId="77777777" w:rsidR="00BB4187" w:rsidRPr="005F2DFC" w:rsidRDefault="00BB4187" w:rsidP="00BB4187">
            <w:pPr>
              <w:rPr>
                <w:rFonts w:asciiTheme="minorHAnsi" w:eastAsia="Malgun Gothic" w:hAnsiTheme="minorHAnsi"/>
                <w:lang w:eastAsia="ko-KR"/>
              </w:rPr>
            </w:pPr>
          </w:p>
        </w:tc>
        <w:tc>
          <w:tcPr>
            <w:tcW w:w="8902" w:type="dxa"/>
          </w:tcPr>
          <w:p w14:paraId="31605CF9" w14:textId="77777777" w:rsidR="00BB4187" w:rsidRPr="005F2DFC" w:rsidRDefault="00BB4187" w:rsidP="00BB4187">
            <w:pPr>
              <w:rPr>
                <w:rFonts w:asciiTheme="minorHAnsi" w:eastAsia="Malgun Gothic" w:hAnsiTheme="minorHAnsi"/>
                <w:lang w:eastAsia="ko-KR"/>
              </w:rPr>
            </w:pPr>
          </w:p>
        </w:tc>
      </w:tr>
      <w:tr w:rsidR="00BB4187" w14:paraId="10868B2A" w14:textId="77777777" w:rsidTr="00BB3809">
        <w:tc>
          <w:tcPr>
            <w:tcW w:w="1555" w:type="dxa"/>
          </w:tcPr>
          <w:p w14:paraId="7B21B347" w14:textId="77777777" w:rsidR="00BB4187" w:rsidRPr="005F2DFC" w:rsidRDefault="00BB4187" w:rsidP="00BB4187">
            <w:pPr>
              <w:rPr>
                <w:rFonts w:asciiTheme="minorHAnsi" w:eastAsia="Malgun Gothic" w:hAnsiTheme="minorHAnsi"/>
                <w:lang w:eastAsia="ko-KR"/>
              </w:rPr>
            </w:pPr>
          </w:p>
        </w:tc>
        <w:tc>
          <w:tcPr>
            <w:tcW w:w="8902" w:type="dxa"/>
          </w:tcPr>
          <w:p w14:paraId="56E7AA8B" w14:textId="77777777" w:rsidR="00BB4187" w:rsidRPr="005F2DFC" w:rsidRDefault="00BB4187" w:rsidP="00BB4187">
            <w:pPr>
              <w:rPr>
                <w:rFonts w:asciiTheme="minorHAnsi" w:eastAsia="Malgun Gothic" w:hAnsiTheme="minorHAnsi"/>
                <w:lang w:eastAsia="ko-KR"/>
              </w:rPr>
            </w:pPr>
          </w:p>
        </w:tc>
      </w:tr>
      <w:tr w:rsidR="00BB4187" w14:paraId="6C2AC5DE" w14:textId="77777777" w:rsidTr="00BB3809">
        <w:tc>
          <w:tcPr>
            <w:tcW w:w="1555" w:type="dxa"/>
          </w:tcPr>
          <w:p w14:paraId="1495769E" w14:textId="77777777" w:rsidR="00BB4187" w:rsidRPr="005F2DFC" w:rsidRDefault="00BB4187" w:rsidP="00BB4187">
            <w:pPr>
              <w:rPr>
                <w:rFonts w:asciiTheme="minorHAnsi" w:eastAsia="Malgun Gothic" w:hAnsiTheme="minorHAnsi"/>
                <w:lang w:eastAsia="ko-KR"/>
              </w:rPr>
            </w:pPr>
          </w:p>
        </w:tc>
        <w:tc>
          <w:tcPr>
            <w:tcW w:w="8902" w:type="dxa"/>
          </w:tcPr>
          <w:p w14:paraId="44F45341" w14:textId="77777777" w:rsidR="00BB4187" w:rsidRPr="005F2DFC" w:rsidRDefault="00BB4187" w:rsidP="00BB4187">
            <w:pPr>
              <w:rPr>
                <w:rFonts w:asciiTheme="minorHAnsi" w:eastAsia="Malgun Gothic" w:hAnsiTheme="minorHAnsi"/>
                <w:lang w:eastAsia="ko-KR"/>
              </w:rPr>
            </w:pPr>
          </w:p>
        </w:tc>
      </w:tr>
      <w:tr w:rsidR="00BB4187" w14:paraId="07EF77D0" w14:textId="77777777" w:rsidTr="00BB3809">
        <w:tc>
          <w:tcPr>
            <w:tcW w:w="1555" w:type="dxa"/>
          </w:tcPr>
          <w:p w14:paraId="3FF5CD02" w14:textId="77777777" w:rsidR="00BB4187" w:rsidRPr="005F2DFC" w:rsidRDefault="00BB4187" w:rsidP="00BB4187">
            <w:pPr>
              <w:rPr>
                <w:rFonts w:asciiTheme="minorHAnsi" w:eastAsia="Malgun Gothic" w:hAnsiTheme="minorHAnsi"/>
                <w:lang w:eastAsia="ko-KR"/>
              </w:rPr>
            </w:pPr>
          </w:p>
        </w:tc>
        <w:tc>
          <w:tcPr>
            <w:tcW w:w="8902" w:type="dxa"/>
          </w:tcPr>
          <w:p w14:paraId="53C6AD34" w14:textId="77777777" w:rsidR="00BB4187" w:rsidRPr="005F2DFC" w:rsidRDefault="00BB4187" w:rsidP="00BB4187">
            <w:pPr>
              <w:rPr>
                <w:rFonts w:asciiTheme="minorHAnsi" w:eastAsia="Malgun Gothic" w:hAnsiTheme="minorHAnsi"/>
                <w:lang w:eastAsia="ko-KR"/>
              </w:rPr>
            </w:pPr>
          </w:p>
        </w:tc>
      </w:tr>
      <w:tr w:rsidR="00BB4187" w14:paraId="78A9083B" w14:textId="77777777" w:rsidTr="00BB3809">
        <w:tc>
          <w:tcPr>
            <w:tcW w:w="1555" w:type="dxa"/>
          </w:tcPr>
          <w:p w14:paraId="08D42AD3" w14:textId="77777777" w:rsidR="00BB4187" w:rsidRPr="005F2DFC" w:rsidRDefault="00BB4187" w:rsidP="00BB4187">
            <w:pPr>
              <w:rPr>
                <w:rFonts w:asciiTheme="minorHAnsi" w:eastAsia="Malgun Gothic" w:hAnsiTheme="minorHAnsi"/>
                <w:lang w:eastAsia="ko-KR"/>
              </w:rPr>
            </w:pPr>
          </w:p>
        </w:tc>
        <w:tc>
          <w:tcPr>
            <w:tcW w:w="8902" w:type="dxa"/>
          </w:tcPr>
          <w:p w14:paraId="4E7BA656" w14:textId="77777777" w:rsidR="00BB4187" w:rsidRPr="005F2DFC" w:rsidRDefault="00BB4187" w:rsidP="00BB4187">
            <w:pPr>
              <w:rPr>
                <w:rFonts w:asciiTheme="minorHAnsi" w:eastAsia="Malgun Gothic" w:hAnsiTheme="minorHAnsi"/>
                <w:lang w:eastAsia="ko-KR"/>
              </w:rPr>
            </w:pPr>
          </w:p>
        </w:tc>
      </w:tr>
      <w:tr w:rsidR="00BB4187" w14:paraId="631DF34E" w14:textId="77777777" w:rsidTr="00BB3809">
        <w:tc>
          <w:tcPr>
            <w:tcW w:w="1555" w:type="dxa"/>
          </w:tcPr>
          <w:p w14:paraId="07ADBB38" w14:textId="77777777" w:rsidR="00BB4187" w:rsidRPr="005F2DFC" w:rsidRDefault="00BB4187" w:rsidP="00BB4187">
            <w:pPr>
              <w:rPr>
                <w:rFonts w:asciiTheme="minorHAnsi" w:eastAsia="Malgun Gothic" w:hAnsiTheme="minorHAnsi"/>
                <w:lang w:eastAsia="ko-KR"/>
              </w:rPr>
            </w:pPr>
          </w:p>
        </w:tc>
        <w:tc>
          <w:tcPr>
            <w:tcW w:w="8902" w:type="dxa"/>
          </w:tcPr>
          <w:p w14:paraId="2EF40985" w14:textId="77777777" w:rsidR="00BB4187" w:rsidRPr="005F2DFC" w:rsidRDefault="00BB4187" w:rsidP="00BB4187">
            <w:pPr>
              <w:rPr>
                <w:rFonts w:asciiTheme="minorHAnsi" w:eastAsia="Malgun Gothic" w:hAnsiTheme="minorHAnsi"/>
                <w:lang w:eastAsia="ko-KR"/>
              </w:rPr>
            </w:pPr>
          </w:p>
        </w:tc>
      </w:tr>
      <w:tr w:rsidR="00BB4187" w14:paraId="062AA76E" w14:textId="77777777" w:rsidTr="00BB3809">
        <w:tc>
          <w:tcPr>
            <w:tcW w:w="1555" w:type="dxa"/>
          </w:tcPr>
          <w:p w14:paraId="0F0BD5D3" w14:textId="77777777" w:rsidR="00BB4187" w:rsidRPr="005F2DFC" w:rsidRDefault="00BB4187" w:rsidP="00BB4187">
            <w:pPr>
              <w:rPr>
                <w:rFonts w:asciiTheme="minorHAnsi" w:eastAsia="Malgun Gothic" w:hAnsiTheme="minorHAnsi"/>
                <w:lang w:eastAsia="ko-KR"/>
              </w:rPr>
            </w:pPr>
          </w:p>
        </w:tc>
        <w:tc>
          <w:tcPr>
            <w:tcW w:w="8902" w:type="dxa"/>
          </w:tcPr>
          <w:p w14:paraId="5416B500" w14:textId="77777777" w:rsidR="00BB4187" w:rsidRPr="005F2DFC" w:rsidRDefault="00BB4187" w:rsidP="00BB4187">
            <w:pPr>
              <w:rPr>
                <w:rFonts w:asciiTheme="minorHAnsi" w:eastAsia="Malgun Gothic" w:hAnsiTheme="minorHAnsi"/>
                <w:lang w:eastAsia="ko-KR"/>
              </w:rPr>
            </w:pPr>
          </w:p>
        </w:tc>
      </w:tr>
      <w:tr w:rsidR="00BB4187" w14:paraId="1B43DBDE" w14:textId="77777777" w:rsidTr="00BB3809">
        <w:tc>
          <w:tcPr>
            <w:tcW w:w="1555" w:type="dxa"/>
          </w:tcPr>
          <w:p w14:paraId="2D65E60D" w14:textId="77777777" w:rsidR="00BB4187" w:rsidRPr="005F2DFC" w:rsidRDefault="00BB4187" w:rsidP="00BB4187">
            <w:pPr>
              <w:rPr>
                <w:rFonts w:asciiTheme="minorHAnsi" w:eastAsia="Malgun Gothic" w:hAnsiTheme="minorHAnsi"/>
                <w:lang w:eastAsia="ko-KR"/>
              </w:rPr>
            </w:pPr>
          </w:p>
        </w:tc>
        <w:tc>
          <w:tcPr>
            <w:tcW w:w="8902" w:type="dxa"/>
          </w:tcPr>
          <w:p w14:paraId="39375851" w14:textId="77777777" w:rsidR="00BB4187" w:rsidRPr="005F2DFC" w:rsidRDefault="00BB4187" w:rsidP="00BB4187">
            <w:pPr>
              <w:rPr>
                <w:rFonts w:asciiTheme="minorHAnsi" w:eastAsia="Malgun Gothic" w:hAnsiTheme="minorHAnsi"/>
                <w:lang w:eastAsia="ko-KR"/>
              </w:rPr>
            </w:pPr>
          </w:p>
        </w:tc>
      </w:tr>
      <w:tr w:rsidR="00BB4187" w14:paraId="6F1BF130" w14:textId="77777777" w:rsidTr="00BB3809">
        <w:tc>
          <w:tcPr>
            <w:tcW w:w="1555" w:type="dxa"/>
          </w:tcPr>
          <w:p w14:paraId="15568F38" w14:textId="77777777" w:rsidR="00BB4187" w:rsidRPr="005F2DFC" w:rsidRDefault="00BB4187" w:rsidP="00BB4187">
            <w:pPr>
              <w:rPr>
                <w:rFonts w:asciiTheme="minorHAnsi" w:eastAsia="Malgun Gothic" w:hAnsiTheme="minorHAnsi"/>
                <w:lang w:eastAsia="ko-KR"/>
              </w:rPr>
            </w:pPr>
          </w:p>
        </w:tc>
        <w:tc>
          <w:tcPr>
            <w:tcW w:w="8902" w:type="dxa"/>
          </w:tcPr>
          <w:p w14:paraId="34C11A55" w14:textId="77777777" w:rsidR="00BB4187" w:rsidRPr="005F2DFC" w:rsidRDefault="00BB4187" w:rsidP="00BB4187">
            <w:pPr>
              <w:rPr>
                <w:rFonts w:asciiTheme="minorHAnsi" w:eastAsia="Malgun Gothic" w:hAnsiTheme="minorHAnsi"/>
                <w:lang w:eastAsia="ko-KR"/>
              </w:rPr>
            </w:pPr>
          </w:p>
        </w:tc>
      </w:tr>
      <w:tr w:rsidR="00BB4187" w14:paraId="2C96C787" w14:textId="77777777" w:rsidTr="00BB3809">
        <w:tc>
          <w:tcPr>
            <w:tcW w:w="1555" w:type="dxa"/>
          </w:tcPr>
          <w:p w14:paraId="1E00B520" w14:textId="77777777" w:rsidR="00BB4187" w:rsidRPr="005F2DFC" w:rsidRDefault="00BB4187" w:rsidP="00BB4187">
            <w:pPr>
              <w:rPr>
                <w:rFonts w:asciiTheme="minorHAnsi" w:eastAsia="Malgun Gothic" w:hAnsiTheme="minorHAnsi"/>
                <w:lang w:eastAsia="ko-KR"/>
              </w:rPr>
            </w:pPr>
          </w:p>
        </w:tc>
        <w:tc>
          <w:tcPr>
            <w:tcW w:w="8902" w:type="dxa"/>
          </w:tcPr>
          <w:p w14:paraId="1C315BAD" w14:textId="77777777" w:rsidR="00BB4187" w:rsidRPr="005F2DFC" w:rsidRDefault="00BB4187" w:rsidP="00BB4187">
            <w:pPr>
              <w:rPr>
                <w:rFonts w:asciiTheme="minorHAnsi" w:eastAsia="Malgun Gothic" w:hAnsiTheme="minorHAnsi"/>
                <w:lang w:eastAsia="ko-KR"/>
              </w:rPr>
            </w:pPr>
          </w:p>
        </w:tc>
      </w:tr>
      <w:tr w:rsidR="00BB4187" w14:paraId="7CC9B1B6" w14:textId="77777777" w:rsidTr="00BB3809">
        <w:tc>
          <w:tcPr>
            <w:tcW w:w="1555" w:type="dxa"/>
          </w:tcPr>
          <w:p w14:paraId="2F714B0E" w14:textId="77777777" w:rsidR="00BB4187" w:rsidRPr="005F2DFC" w:rsidRDefault="00BB4187" w:rsidP="00BB4187">
            <w:pPr>
              <w:rPr>
                <w:rFonts w:asciiTheme="minorHAnsi" w:eastAsia="Malgun Gothic" w:hAnsiTheme="minorHAnsi"/>
                <w:lang w:eastAsia="ko-KR"/>
              </w:rPr>
            </w:pPr>
          </w:p>
        </w:tc>
        <w:tc>
          <w:tcPr>
            <w:tcW w:w="8902" w:type="dxa"/>
          </w:tcPr>
          <w:p w14:paraId="285916BA" w14:textId="77777777" w:rsidR="00BB4187" w:rsidRPr="005F2DFC" w:rsidRDefault="00BB4187" w:rsidP="00BB4187">
            <w:pPr>
              <w:rPr>
                <w:rFonts w:asciiTheme="minorHAnsi" w:eastAsia="Malgun Gothic" w:hAnsiTheme="minorHAnsi"/>
                <w:lang w:eastAsia="ko-KR"/>
              </w:rPr>
            </w:pPr>
          </w:p>
        </w:tc>
      </w:tr>
      <w:tr w:rsidR="00BB4187" w14:paraId="7A50C8FB" w14:textId="77777777" w:rsidTr="00BB3809">
        <w:tc>
          <w:tcPr>
            <w:tcW w:w="1555" w:type="dxa"/>
          </w:tcPr>
          <w:p w14:paraId="60B392A5" w14:textId="77777777" w:rsidR="00BB4187" w:rsidRPr="005F2DFC" w:rsidRDefault="00BB4187" w:rsidP="00BB4187">
            <w:pPr>
              <w:rPr>
                <w:rFonts w:asciiTheme="minorHAnsi" w:eastAsia="Malgun Gothic" w:hAnsiTheme="minorHAnsi"/>
                <w:lang w:eastAsia="ko-KR"/>
              </w:rPr>
            </w:pPr>
          </w:p>
        </w:tc>
        <w:tc>
          <w:tcPr>
            <w:tcW w:w="8902" w:type="dxa"/>
          </w:tcPr>
          <w:p w14:paraId="640DA3C6" w14:textId="77777777" w:rsidR="00BB4187" w:rsidRPr="005F2DFC" w:rsidRDefault="00BB4187" w:rsidP="00BB4187">
            <w:pPr>
              <w:rPr>
                <w:rFonts w:asciiTheme="minorHAnsi" w:eastAsia="Malgun Gothic" w:hAnsiTheme="minorHAnsi"/>
                <w:lang w:eastAsia="ko-KR"/>
              </w:rPr>
            </w:pPr>
          </w:p>
        </w:tc>
      </w:tr>
      <w:tr w:rsidR="00BB4187" w14:paraId="3933C45F" w14:textId="77777777" w:rsidTr="00BB3809">
        <w:tc>
          <w:tcPr>
            <w:tcW w:w="1555" w:type="dxa"/>
          </w:tcPr>
          <w:p w14:paraId="083B2E29" w14:textId="77777777" w:rsidR="00BB4187" w:rsidRPr="005F2DFC" w:rsidRDefault="00BB4187" w:rsidP="00BB4187">
            <w:pPr>
              <w:rPr>
                <w:rFonts w:asciiTheme="minorHAnsi" w:eastAsia="Malgun Gothic" w:hAnsiTheme="minorHAnsi"/>
                <w:lang w:eastAsia="ko-KR"/>
              </w:rPr>
            </w:pPr>
          </w:p>
        </w:tc>
        <w:tc>
          <w:tcPr>
            <w:tcW w:w="8902" w:type="dxa"/>
          </w:tcPr>
          <w:p w14:paraId="6166A0CD" w14:textId="77777777" w:rsidR="00BB4187" w:rsidRPr="005F2DFC" w:rsidRDefault="00BB4187" w:rsidP="00BB4187">
            <w:pPr>
              <w:rPr>
                <w:rFonts w:asciiTheme="minorHAnsi" w:eastAsia="Malgun Gothic" w:hAnsiTheme="minorHAnsi"/>
                <w:lang w:eastAsia="ko-KR"/>
              </w:rPr>
            </w:pPr>
          </w:p>
        </w:tc>
      </w:tr>
      <w:tr w:rsidR="00BB4187" w14:paraId="2A45B808" w14:textId="77777777" w:rsidTr="00BB3809">
        <w:tc>
          <w:tcPr>
            <w:tcW w:w="1555" w:type="dxa"/>
          </w:tcPr>
          <w:p w14:paraId="12013992" w14:textId="77777777" w:rsidR="00BB4187" w:rsidRPr="005F2DFC" w:rsidRDefault="00BB4187" w:rsidP="00BB4187">
            <w:pPr>
              <w:rPr>
                <w:rFonts w:asciiTheme="minorHAnsi" w:eastAsia="Malgun Gothic" w:hAnsiTheme="minorHAnsi"/>
                <w:lang w:eastAsia="ko-KR"/>
              </w:rPr>
            </w:pPr>
          </w:p>
        </w:tc>
        <w:tc>
          <w:tcPr>
            <w:tcW w:w="8902" w:type="dxa"/>
          </w:tcPr>
          <w:p w14:paraId="540A4D56" w14:textId="77777777" w:rsidR="00BB4187" w:rsidRPr="005F2DFC" w:rsidRDefault="00BB4187" w:rsidP="00BB4187">
            <w:pPr>
              <w:rPr>
                <w:rFonts w:asciiTheme="minorHAnsi" w:eastAsia="Malgun Gothic" w:hAnsiTheme="minorHAnsi"/>
                <w:lang w:eastAsia="ko-KR"/>
              </w:rPr>
            </w:pPr>
          </w:p>
        </w:tc>
      </w:tr>
      <w:tr w:rsidR="00BB4187" w14:paraId="04D95749" w14:textId="77777777" w:rsidTr="00BB3809">
        <w:tc>
          <w:tcPr>
            <w:tcW w:w="1555" w:type="dxa"/>
          </w:tcPr>
          <w:p w14:paraId="4FB1D1F0" w14:textId="77777777" w:rsidR="00BB4187" w:rsidRPr="005F2DFC" w:rsidRDefault="00BB4187" w:rsidP="00BB4187">
            <w:pPr>
              <w:rPr>
                <w:rFonts w:asciiTheme="minorHAnsi" w:eastAsia="Malgun Gothic" w:hAnsiTheme="minorHAnsi"/>
                <w:lang w:eastAsia="ko-KR"/>
              </w:rPr>
            </w:pPr>
          </w:p>
        </w:tc>
        <w:tc>
          <w:tcPr>
            <w:tcW w:w="8902" w:type="dxa"/>
          </w:tcPr>
          <w:p w14:paraId="73CFC584" w14:textId="77777777" w:rsidR="00BB4187" w:rsidRPr="005F2DFC" w:rsidRDefault="00BB4187" w:rsidP="00BB4187">
            <w:pPr>
              <w:rPr>
                <w:rFonts w:asciiTheme="minorHAnsi" w:eastAsia="Malgun Gothic" w:hAnsiTheme="minorHAnsi"/>
                <w:lang w:eastAsia="ko-KR"/>
              </w:rPr>
            </w:pPr>
          </w:p>
        </w:tc>
      </w:tr>
      <w:tr w:rsidR="00BB4187" w14:paraId="22243818" w14:textId="77777777" w:rsidTr="00BB3809">
        <w:tc>
          <w:tcPr>
            <w:tcW w:w="1555" w:type="dxa"/>
          </w:tcPr>
          <w:p w14:paraId="20F64897" w14:textId="77777777" w:rsidR="00BB4187" w:rsidRPr="005F2DFC" w:rsidRDefault="00BB4187" w:rsidP="00BB4187">
            <w:pPr>
              <w:rPr>
                <w:rFonts w:asciiTheme="minorHAnsi" w:eastAsia="Malgun Gothic" w:hAnsiTheme="minorHAnsi"/>
                <w:lang w:eastAsia="ko-KR"/>
              </w:rPr>
            </w:pPr>
          </w:p>
        </w:tc>
        <w:tc>
          <w:tcPr>
            <w:tcW w:w="8902" w:type="dxa"/>
          </w:tcPr>
          <w:p w14:paraId="234B7DC2" w14:textId="77777777" w:rsidR="00BB4187" w:rsidRPr="005F2DFC" w:rsidRDefault="00BB4187" w:rsidP="00BB4187">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Heading1"/>
        <w:rPr>
          <w:rFonts w:ascii="Times New Roman" w:hAnsi="Times New Roman"/>
        </w:rPr>
      </w:pPr>
      <w:r w:rsidRPr="008978E4">
        <w:rPr>
          <w:rFonts w:ascii="Times New Roman" w:hAnsi="Times New Roman"/>
        </w:rPr>
        <w:lastRenderedPageBreak/>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Heading1"/>
        <w:numPr>
          <w:ilvl w:val="0"/>
          <w:numId w:val="0"/>
        </w:numPr>
        <w:ind w:left="432" w:hanging="432"/>
        <w:rPr>
          <w:rFonts w:ascii="Times New Roman" w:hAnsi="Times New Roman"/>
        </w:rPr>
      </w:pPr>
      <w:r w:rsidRPr="008978E4">
        <w:rPr>
          <w:rFonts w:ascii="Times New Roman" w:hAnsi="Times New Roman"/>
        </w:rPr>
        <w:lastRenderedPageBreak/>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1"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Hyperlink"/>
            <w:sz w:val="22"/>
            <w:szCs w:val="20"/>
          </w:rPr>
          <w:t>https://portal.3gpp.org/desktopmodules/Specifications/SpecificationDetails.aspx?specificationId=3502</w:t>
        </w:r>
      </w:hyperlink>
      <w:bookmarkEnd w:id="71"/>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2" w:name="_Ref47770244"/>
      <w:bookmarkStart w:id="73" w:name="_Ref48746625"/>
      <w:r w:rsidRPr="008978E4">
        <w:rPr>
          <w:lang w:eastAsia="ko-KR"/>
        </w:rPr>
        <w:t>RP-200938, “Revised WID: UE Power Saving Enhancements for NR”, MediaTek Inc., RAN#88</w:t>
      </w:r>
      <w:bookmarkEnd w:id="72"/>
      <w:r w:rsidRPr="008978E4">
        <w:rPr>
          <w:lang w:eastAsia="ko-KR"/>
        </w:rPr>
        <w:t>-e</w:t>
      </w:r>
      <w:bookmarkEnd w:id="73"/>
      <w:r w:rsidRPr="008978E4">
        <w:rPr>
          <w:sz w:val="22"/>
          <w:szCs w:val="20"/>
        </w:rPr>
        <w:t xml:space="preserve"> </w:t>
      </w:r>
    </w:p>
    <w:p w14:paraId="7CB6DCCD" w14:textId="3225293D" w:rsidR="00C37F3F" w:rsidRPr="008978E4" w:rsidRDefault="00C37F3F" w:rsidP="00C35008">
      <w:pPr>
        <w:pStyle w:val="ListParagraph"/>
        <w:numPr>
          <w:ilvl w:val="0"/>
          <w:numId w:val="10"/>
        </w:numPr>
        <w:spacing w:after="60"/>
        <w:rPr>
          <w:lang w:eastAsia="ko-KR"/>
        </w:rPr>
      </w:pPr>
      <w:bookmarkStart w:id="74"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Huawei, HiSilicon</w:t>
      </w:r>
      <w:bookmarkEnd w:id="74"/>
    </w:p>
    <w:p w14:paraId="0E4195EB" w14:textId="02603077" w:rsidR="00C37F3F" w:rsidRPr="008978E4" w:rsidRDefault="00C37F3F" w:rsidP="00C35008">
      <w:pPr>
        <w:pStyle w:val="ListParagraph"/>
        <w:numPr>
          <w:ilvl w:val="0"/>
          <w:numId w:val="10"/>
        </w:numPr>
        <w:spacing w:after="60"/>
        <w:rPr>
          <w:lang w:eastAsia="ko-KR"/>
        </w:rPr>
      </w:pPr>
      <w:bookmarkStart w:id="75"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r w:rsidR="002F0216" w:rsidRPr="008978E4">
        <w:rPr>
          <w:lang w:eastAsia="ko-KR"/>
        </w:rPr>
        <w:t xml:space="preserve">”,  </w:t>
      </w:r>
      <w:r w:rsidRPr="008978E4">
        <w:rPr>
          <w:lang w:eastAsia="ko-KR"/>
        </w:rPr>
        <w:t>vivo</w:t>
      </w:r>
      <w:bookmarkEnd w:id="75"/>
    </w:p>
    <w:p w14:paraId="05210C27" w14:textId="6B00A765" w:rsidR="00C37F3F" w:rsidRPr="008978E4" w:rsidRDefault="00C37F3F" w:rsidP="00C35008">
      <w:pPr>
        <w:pStyle w:val="ListParagraph"/>
        <w:numPr>
          <w:ilvl w:val="0"/>
          <w:numId w:val="10"/>
        </w:numPr>
        <w:spacing w:after="60"/>
        <w:rPr>
          <w:lang w:eastAsia="ko-KR"/>
        </w:rPr>
      </w:pPr>
      <w:bookmarkStart w:id="76"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6"/>
    </w:p>
    <w:p w14:paraId="5FDBD4FC" w14:textId="144B8CA3" w:rsidR="00C37F3F" w:rsidRPr="008978E4" w:rsidRDefault="00C37F3F" w:rsidP="00C35008">
      <w:pPr>
        <w:pStyle w:val="ListParagraph"/>
        <w:numPr>
          <w:ilvl w:val="0"/>
          <w:numId w:val="10"/>
        </w:numPr>
        <w:spacing w:after="60"/>
        <w:rPr>
          <w:lang w:eastAsia="ko-KR"/>
        </w:rPr>
      </w:pPr>
      <w:bookmarkStart w:id="77"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7"/>
    </w:p>
    <w:p w14:paraId="0F86B6D2" w14:textId="64430C9E" w:rsidR="00C37F3F" w:rsidRPr="008978E4" w:rsidRDefault="00C37F3F" w:rsidP="00C35008">
      <w:pPr>
        <w:pStyle w:val="ListParagraph"/>
        <w:numPr>
          <w:ilvl w:val="0"/>
          <w:numId w:val="10"/>
        </w:numPr>
        <w:spacing w:after="60"/>
        <w:rPr>
          <w:lang w:eastAsia="ko-KR"/>
        </w:rPr>
      </w:pPr>
      <w:bookmarkStart w:id="78"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8"/>
    </w:p>
    <w:p w14:paraId="3E203FA6" w14:textId="0CD2EEEE" w:rsidR="00C37F3F" w:rsidRPr="008978E4" w:rsidRDefault="00C37F3F" w:rsidP="00C35008">
      <w:pPr>
        <w:pStyle w:val="ListParagraph"/>
        <w:numPr>
          <w:ilvl w:val="0"/>
          <w:numId w:val="10"/>
        </w:numPr>
        <w:spacing w:after="60"/>
        <w:rPr>
          <w:lang w:eastAsia="ko-KR"/>
        </w:rPr>
      </w:pPr>
      <w:bookmarkStart w:id="79"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9"/>
    </w:p>
    <w:p w14:paraId="7636A755" w14:textId="3C2A4594" w:rsidR="00C37F3F" w:rsidRPr="008978E4" w:rsidRDefault="00C37F3F" w:rsidP="00C35008">
      <w:pPr>
        <w:pStyle w:val="ListParagraph"/>
        <w:numPr>
          <w:ilvl w:val="0"/>
          <w:numId w:val="10"/>
        </w:numPr>
        <w:spacing w:after="60"/>
        <w:rPr>
          <w:lang w:eastAsia="ko-KR"/>
        </w:rPr>
      </w:pPr>
      <w:bookmarkStart w:id="80"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80"/>
    </w:p>
    <w:p w14:paraId="29BE5487" w14:textId="20CD3165" w:rsidR="00C37F3F" w:rsidRPr="008978E4" w:rsidRDefault="00C37F3F" w:rsidP="00C35008">
      <w:pPr>
        <w:pStyle w:val="ListParagraph"/>
        <w:numPr>
          <w:ilvl w:val="0"/>
          <w:numId w:val="10"/>
        </w:numPr>
        <w:spacing w:after="60"/>
        <w:rPr>
          <w:lang w:eastAsia="ko-KR"/>
        </w:rPr>
      </w:pPr>
      <w:bookmarkStart w:id="81"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1"/>
    </w:p>
    <w:p w14:paraId="05BD8135" w14:textId="6547A2C1" w:rsidR="00C37F3F" w:rsidRPr="008978E4" w:rsidRDefault="00C37F3F" w:rsidP="00C35008">
      <w:pPr>
        <w:pStyle w:val="ListParagraph"/>
        <w:numPr>
          <w:ilvl w:val="0"/>
          <w:numId w:val="10"/>
        </w:numPr>
        <w:spacing w:after="60"/>
        <w:rPr>
          <w:lang w:eastAsia="ko-KR"/>
        </w:rPr>
      </w:pPr>
      <w:bookmarkStart w:id="82"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2"/>
    </w:p>
    <w:p w14:paraId="521290A4" w14:textId="74F80857" w:rsidR="00C37F3F" w:rsidRPr="008978E4" w:rsidRDefault="00C37F3F" w:rsidP="00C35008">
      <w:pPr>
        <w:pStyle w:val="ListParagraph"/>
        <w:numPr>
          <w:ilvl w:val="0"/>
          <w:numId w:val="10"/>
        </w:numPr>
        <w:spacing w:after="60"/>
        <w:rPr>
          <w:lang w:eastAsia="ko-KR"/>
        </w:rPr>
      </w:pPr>
      <w:bookmarkStart w:id="83"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3"/>
    </w:p>
    <w:p w14:paraId="2D43BADF" w14:textId="3D3028DC" w:rsidR="00C37F3F" w:rsidRPr="008978E4" w:rsidRDefault="00C37F3F" w:rsidP="00C35008">
      <w:pPr>
        <w:pStyle w:val="ListParagraph"/>
        <w:numPr>
          <w:ilvl w:val="0"/>
          <w:numId w:val="10"/>
        </w:numPr>
        <w:spacing w:after="60"/>
        <w:rPr>
          <w:lang w:eastAsia="ko-KR"/>
        </w:rPr>
      </w:pPr>
      <w:bookmarkStart w:id="84"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4"/>
    </w:p>
    <w:p w14:paraId="1A64C7F1" w14:textId="7B9C636C" w:rsidR="00C37F3F" w:rsidRPr="008978E4" w:rsidRDefault="00C37F3F" w:rsidP="00C35008">
      <w:pPr>
        <w:pStyle w:val="ListParagraph"/>
        <w:numPr>
          <w:ilvl w:val="0"/>
          <w:numId w:val="10"/>
        </w:numPr>
        <w:spacing w:after="60"/>
        <w:rPr>
          <w:lang w:eastAsia="ko-KR"/>
        </w:rPr>
      </w:pPr>
      <w:bookmarkStart w:id="85"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5"/>
    </w:p>
    <w:p w14:paraId="2757349B" w14:textId="399F2ED4" w:rsidR="00C37F3F" w:rsidRPr="008978E4" w:rsidRDefault="00C37F3F" w:rsidP="00C35008">
      <w:pPr>
        <w:pStyle w:val="ListParagraph"/>
        <w:numPr>
          <w:ilvl w:val="0"/>
          <w:numId w:val="10"/>
        </w:numPr>
        <w:spacing w:after="60"/>
        <w:rPr>
          <w:lang w:eastAsia="ko-KR"/>
        </w:rPr>
      </w:pPr>
      <w:bookmarkStart w:id="86"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6"/>
    </w:p>
    <w:p w14:paraId="5789DFCB" w14:textId="236449AB" w:rsidR="00C37F3F" w:rsidRPr="008978E4" w:rsidRDefault="00C37F3F" w:rsidP="00C35008">
      <w:pPr>
        <w:pStyle w:val="ListParagraph"/>
        <w:numPr>
          <w:ilvl w:val="0"/>
          <w:numId w:val="10"/>
        </w:numPr>
        <w:spacing w:after="60"/>
        <w:rPr>
          <w:lang w:eastAsia="ko-KR"/>
        </w:rPr>
      </w:pPr>
      <w:bookmarkStart w:id="87"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Spreadtrum Communications</w:t>
      </w:r>
      <w:bookmarkEnd w:id="87"/>
    </w:p>
    <w:p w14:paraId="5F5B6581" w14:textId="2F8B9E70" w:rsidR="00C37F3F" w:rsidRPr="008978E4" w:rsidRDefault="00C37F3F" w:rsidP="00C35008">
      <w:pPr>
        <w:pStyle w:val="ListParagraph"/>
        <w:numPr>
          <w:ilvl w:val="0"/>
          <w:numId w:val="10"/>
        </w:numPr>
        <w:spacing w:after="60"/>
        <w:rPr>
          <w:lang w:eastAsia="ko-KR"/>
        </w:rPr>
      </w:pPr>
      <w:bookmarkStart w:id="88"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8"/>
    </w:p>
    <w:p w14:paraId="5052023E" w14:textId="75431D63" w:rsidR="00C37F3F" w:rsidRPr="008978E4" w:rsidRDefault="00C37F3F" w:rsidP="00C35008">
      <w:pPr>
        <w:pStyle w:val="ListParagraph"/>
        <w:numPr>
          <w:ilvl w:val="0"/>
          <w:numId w:val="10"/>
        </w:numPr>
        <w:spacing w:after="60"/>
        <w:rPr>
          <w:lang w:eastAsia="ko-KR"/>
        </w:rPr>
      </w:pPr>
      <w:bookmarkStart w:id="89"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9"/>
    </w:p>
    <w:p w14:paraId="752CF271" w14:textId="5434A737" w:rsidR="00C37F3F" w:rsidRPr="008978E4" w:rsidRDefault="00C37F3F" w:rsidP="00C35008">
      <w:pPr>
        <w:pStyle w:val="ListParagraph"/>
        <w:numPr>
          <w:ilvl w:val="0"/>
          <w:numId w:val="10"/>
        </w:numPr>
        <w:spacing w:after="60"/>
        <w:rPr>
          <w:lang w:eastAsia="ko-KR"/>
        </w:rPr>
      </w:pPr>
      <w:bookmarkStart w:id="90"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90"/>
    </w:p>
    <w:p w14:paraId="585DC4CC" w14:textId="2B7F85D4" w:rsidR="00C37F3F" w:rsidRPr="008978E4" w:rsidRDefault="00C37F3F" w:rsidP="00C35008">
      <w:pPr>
        <w:pStyle w:val="ListParagraph"/>
        <w:numPr>
          <w:ilvl w:val="0"/>
          <w:numId w:val="10"/>
        </w:numPr>
        <w:spacing w:after="60"/>
        <w:rPr>
          <w:lang w:eastAsia="ko-KR"/>
        </w:rPr>
      </w:pPr>
      <w:bookmarkStart w:id="91"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r w:rsidRPr="008978E4">
        <w:rPr>
          <w:lang w:eastAsia="ko-KR"/>
        </w:rPr>
        <w:t>InterDigital, Inc.</w:t>
      </w:r>
      <w:bookmarkEnd w:id="91"/>
    </w:p>
    <w:p w14:paraId="2053A7BE" w14:textId="20EB2FF4" w:rsidR="00C37F3F" w:rsidRPr="008978E4" w:rsidRDefault="00C37F3F" w:rsidP="00C35008">
      <w:pPr>
        <w:pStyle w:val="ListParagraph"/>
        <w:numPr>
          <w:ilvl w:val="0"/>
          <w:numId w:val="10"/>
        </w:numPr>
        <w:spacing w:after="60"/>
        <w:rPr>
          <w:lang w:eastAsia="ko-KR"/>
        </w:rPr>
      </w:pPr>
      <w:bookmarkStart w:id="92"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2"/>
    </w:p>
    <w:p w14:paraId="4456F180" w14:textId="57756B0D" w:rsidR="00C37F3F" w:rsidRPr="008978E4" w:rsidRDefault="00C37F3F" w:rsidP="00C35008">
      <w:pPr>
        <w:pStyle w:val="ListParagraph"/>
        <w:numPr>
          <w:ilvl w:val="0"/>
          <w:numId w:val="10"/>
        </w:numPr>
        <w:spacing w:after="60"/>
        <w:rPr>
          <w:lang w:eastAsia="ko-KR"/>
        </w:rPr>
      </w:pPr>
      <w:bookmarkStart w:id="93"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3"/>
    </w:p>
    <w:p w14:paraId="567B8E4B" w14:textId="55365FBD" w:rsidR="00C37F3F" w:rsidRPr="008978E4" w:rsidRDefault="00C37F3F" w:rsidP="00C35008">
      <w:pPr>
        <w:pStyle w:val="ListParagraph"/>
        <w:numPr>
          <w:ilvl w:val="0"/>
          <w:numId w:val="10"/>
        </w:numPr>
        <w:spacing w:after="60"/>
        <w:rPr>
          <w:lang w:eastAsia="ko-KR"/>
        </w:rPr>
      </w:pPr>
      <w:bookmarkStart w:id="94"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End w:id="94"/>
    </w:p>
    <w:p w14:paraId="5F67A6C3" w14:textId="02BB4FD0" w:rsidR="00CB1615" w:rsidRPr="008978E4" w:rsidRDefault="00C37F3F" w:rsidP="00C35008">
      <w:pPr>
        <w:pStyle w:val="ListParagraph"/>
        <w:numPr>
          <w:ilvl w:val="0"/>
          <w:numId w:val="10"/>
        </w:numPr>
        <w:spacing w:after="60"/>
        <w:rPr>
          <w:lang w:eastAsia="ko-KR"/>
        </w:rPr>
      </w:pPr>
      <w:bookmarkStart w:id="95"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5"/>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C7C42" w14:textId="77777777" w:rsidR="003A4599" w:rsidRDefault="003A4599" w:rsidP="00560CE1">
      <w:r>
        <w:separator/>
      </w:r>
    </w:p>
  </w:endnote>
  <w:endnote w:type="continuationSeparator" w:id="0">
    <w:p w14:paraId="0A1E9E9A" w14:textId="77777777" w:rsidR="003A4599" w:rsidRDefault="003A4599"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DB41" w14:textId="77777777" w:rsidR="003A4599" w:rsidRDefault="003A4599" w:rsidP="00560CE1">
      <w:r>
        <w:separator/>
      </w:r>
    </w:p>
  </w:footnote>
  <w:footnote w:type="continuationSeparator" w:id="0">
    <w:p w14:paraId="7A7EABC4" w14:textId="77777777" w:rsidR="003A4599" w:rsidRDefault="003A4599" w:rsidP="0056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PMingLiU" w:eastAsia="PMingLiU" w:hAnsi="PMingLiU"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63A4"/>
    <w:multiLevelType w:val="hybridMultilevel"/>
    <w:tmpl w:val="72FA7F18"/>
    <w:lvl w:ilvl="0" w:tplc="E586F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A00002"/>
    <w:multiLevelType w:val="hybridMultilevel"/>
    <w:tmpl w:val="704EF210"/>
    <w:lvl w:ilvl="0" w:tplc="06C4FF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A546E53"/>
    <w:multiLevelType w:val="hybridMultilevel"/>
    <w:tmpl w:val="4B1A8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1"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2"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6A44E4"/>
    <w:multiLevelType w:val="hybridMultilevel"/>
    <w:tmpl w:val="1F86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905EF"/>
    <w:multiLevelType w:val="hybridMultilevel"/>
    <w:tmpl w:val="FE2E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7" w15:restartNumberingAfterBreak="0">
    <w:nsid w:val="47EC7D82"/>
    <w:multiLevelType w:val="hybridMultilevel"/>
    <w:tmpl w:val="90FE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AE1423"/>
    <w:multiLevelType w:val="hybridMultilevel"/>
    <w:tmpl w:val="72FA7F18"/>
    <w:lvl w:ilvl="0" w:tplc="E586F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E22162"/>
    <w:multiLevelType w:val="hybridMultilevel"/>
    <w:tmpl w:val="8C841C2E"/>
    <w:lvl w:ilvl="0" w:tplc="74D0E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4" w15:restartNumberingAfterBreak="0">
    <w:nsid w:val="57BC0429"/>
    <w:multiLevelType w:val="hybridMultilevel"/>
    <w:tmpl w:val="87147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80CAC"/>
    <w:multiLevelType w:val="hybridMultilevel"/>
    <w:tmpl w:val="C45C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762A4"/>
    <w:multiLevelType w:val="hybridMultilevel"/>
    <w:tmpl w:val="9A52B8C6"/>
    <w:lvl w:ilvl="0" w:tplc="E0F6F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43"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5" w15:restartNumberingAfterBreak="0">
    <w:nsid w:val="723D6C56"/>
    <w:multiLevelType w:val="hybridMultilevel"/>
    <w:tmpl w:val="E9CE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6066E"/>
    <w:multiLevelType w:val="hybridMultilevel"/>
    <w:tmpl w:val="96DAC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EA333E"/>
    <w:multiLevelType w:val="hybridMultilevel"/>
    <w:tmpl w:val="18AE28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F53D09"/>
    <w:multiLevelType w:val="hybridMultilevel"/>
    <w:tmpl w:val="96CED69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6"/>
  </w:num>
  <w:num w:numId="2">
    <w:abstractNumId w:val="28"/>
  </w:num>
  <w:num w:numId="3">
    <w:abstractNumId w:val="25"/>
  </w:num>
  <w:num w:numId="4">
    <w:abstractNumId w:val="15"/>
  </w:num>
  <w:num w:numId="5">
    <w:abstractNumId w:val="44"/>
  </w:num>
  <w:num w:numId="6">
    <w:abstractNumId w:val="0"/>
  </w:num>
  <w:num w:numId="7">
    <w:abstractNumId w:val="32"/>
  </w:num>
  <w:num w:numId="8">
    <w:abstractNumId w:val="20"/>
  </w:num>
  <w:num w:numId="9">
    <w:abstractNumId w:val="37"/>
  </w:num>
  <w:num w:numId="10">
    <w:abstractNumId w:val="16"/>
  </w:num>
  <w:num w:numId="11">
    <w:abstractNumId w:val="30"/>
  </w:num>
  <w:num w:numId="12">
    <w:abstractNumId w:val="18"/>
  </w:num>
  <w:num w:numId="13">
    <w:abstractNumId w:val="22"/>
  </w:num>
  <w:num w:numId="14">
    <w:abstractNumId w:val="35"/>
  </w:num>
  <w:num w:numId="15">
    <w:abstractNumId w:val="43"/>
  </w:num>
  <w:num w:numId="16">
    <w:abstractNumId w:val="10"/>
  </w:num>
  <w:num w:numId="17">
    <w:abstractNumId w:val="17"/>
  </w:num>
  <w:num w:numId="18">
    <w:abstractNumId w:val="13"/>
  </w:num>
  <w:num w:numId="19">
    <w:abstractNumId w:val="42"/>
  </w:num>
  <w:num w:numId="20">
    <w:abstractNumId w:val="14"/>
  </w:num>
  <w:num w:numId="21">
    <w:abstractNumId w:val="7"/>
  </w:num>
  <w:num w:numId="22">
    <w:abstractNumId w:val="5"/>
  </w:num>
  <w:num w:numId="23">
    <w:abstractNumId w:val="1"/>
  </w:num>
  <w:num w:numId="24">
    <w:abstractNumId w:val="39"/>
  </w:num>
  <w:num w:numId="25">
    <w:abstractNumId w:val="8"/>
  </w:num>
  <w:num w:numId="26">
    <w:abstractNumId w:val="38"/>
  </w:num>
  <w:num w:numId="27">
    <w:abstractNumId w:val="36"/>
  </w:num>
  <w:num w:numId="28">
    <w:abstractNumId w:val="11"/>
  </w:num>
  <w:num w:numId="29">
    <w:abstractNumId w:val="24"/>
  </w:num>
  <w:num w:numId="30">
    <w:abstractNumId w:val="9"/>
  </w:num>
  <w:num w:numId="31">
    <w:abstractNumId w:val="19"/>
  </w:num>
  <w:num w:numId="32">
    <w:abstractNumId w:val="6"/>
  </w:num>
  <w:num w:numId="33">
    <w:abstractNumId w:val="33"/>
  </w:num>
  <w:num w:numId="34">
    <w:abstractNumId w:val="12"/>
  </w:num>
  <w:num w:numId="35">
    <w:abstractNumId w:val="4"/>
  </w:num>
  <w:num w:numId="36">
    <w:abstractNumId w:val="34"/>
  </w:num>
  <w:num w:numId="37">
    <w:abstractNumId w:val="46"/>
  </w:num>
  <w:num w:numId="38">
    <w:abstractNumId w:val="45"/>
  </w:num>
  <w:num w:numId="39">
    <w:abstractNumId w:val="21"/>
  </w:num>
  <w:num w:numId="40">
    <w:abstractNumId w:val="27"/>
  </w:num>
  <w:num w:numId="41">
    <w:abstractNumId w:val="23"/>
  </w:num>
  <w:num w:numId="42">
    <w:abstractNumId w:val="40"/>
  </w:num>
  <w:num w:numId="43">
    <w:abstractNumId w:val="48"/>
  </w:num>
  <w:num w:numId="44">
    <w:abstractNumId w:val="31"/>
  </w:num>
  <w:num w:numId="45">
    <w:abstractNumId w:val="3"/>
  </w:num>
  <w:num w:numId="46">
    <w:abstractNumId w:val="41"/>
  </w:num>
  <w:num w:numId="47">
    <w:abstractNumId w:val="2"/>
  </w:num>
  <w:num w:numId="48">
    <w:abstractNumId w:val="47"/>
  </w:num>
  <w:num w:numId="49">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E"/>
    <w:pPr>
      <w:spacing w:after="0" w:line="240" w:lineRule="auto"/>
      <w:jc w:val="left"/>
    </w:pPr>
    <w:rPr>
      <w:rFonts w:eastAsiaTheme="minorEastAsia"/>
      <w:sz w:val="24"/>
      <w:szCs w:val="24"/>
      <w:lang w:eastAsia="zh-TW"/>
    </w:rPr>
  </w:style>
  <w:style w:type="paragraph" w:styleId="Heading1">
    <w:name w:val="heading 1"/>
    <w:next w:val="Normal"/>
    <w:link w:val="Heading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PMingLiU" w:hAnsi="Arial"/>
      <w:sz w:val="36"/>
      <w:lang w:val="en-GB" w:eastAsia="en-US"/>
    </w:rPr>
  </w:style>
  <w:style w:type="paragraph" w:styleId="Heading2">
    <w:name w:val="heading 2"/>
    <w:basedOn w:val="Heading1"/>
    <w:next w:val="Normal"/>
    <w:link w:val="Heading2Char"/>
    <w:qFormat/>
    <w:rsid w:val="007D7861"/>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rsid w:val="007D7861"/>
    <w:pPr>
      <w:numPr>
        <w:ilvl w:val="2"/>
      </w:numPr>
      <w:spacing w:before="120"/>
      <w:outlineLvl w:val="2"/>
    </w:pPr>
    <w:rPr>
      <w:sz w:val="28"/>
    </w:rPr>
  </w:style>
  <w:style w:type="paragraph" w:styleId="Heading4">
    <w:name w:val="heading 4"/>
    <w:basedOn w:val="Heading3"/>
    <w:next w:val="Normal"/>
    <w:link w:val="Heading4Char"/>
    <w:qFormat/>
    <w:rsid w:val="007D7861"/>
    <w:pPr>
      <w:numPr>
        <w:ilvl w:val="3"/>
      </w:numPr>
      <w:outlineLvl w:val="3"/>
    </w:pPr>
    <w:rPr>
      <w:sz w:val="24"/>
    </w:rPr>
  </w:style>
  <w:style w:type="paragraph" w:styleId="Heading5">
    <w:name w:val="heading 5"/>
    <w:basedOn w:val="Heading4"/>
    <w:next w:val="Normal"/>
    <w:qFormat/>
    <w:rsid w:val="007D7861"/>
    <w:pPr>
      <w:numPr>
        <w:ilvl w:val="4"/>
      </w:numPr>
      <w:outlineLvl w:val="4"/>
    </w:pPr>
    <w:rPr>
      <w:sz w:val="22"/>
    </w:rPr>
  </w:style>
  <w:style w:type="paragraph" w:styleId="Heading6">
    <w:name w:val="heading 6"/>
    <w:basedOn w:val="H6"/>
    <w:next w:val="Normal"/>
    <w:qFormat/>
    <w:rsid w:val="007D7861"/>
    <w:pPr>
      <w:numPr>
        <w:ilvl w:val="5"/>
      </w:numPr>
      <w:outlineLvl w:val="5"/>
    </w:pPr>
  </w:style>
  <w:style w:type="paragraph" w:styleId="Heading7">
    <w:name w:val="heading 7"/>
    <w:basedOn w:val="H6"/>
    <w:next w:val="Normal"/>
    <w:qFormat/>
    <w:rsid w:val="007D7861"/>
    <w:pPr>
      <w:numPr>
        <w:ilvl w:val="6"/>
      </w:numPr>
      <w:outlineLvl w:val="6"/>
    </w:pPr>
  </w:style>
  <w:style w:type="paragraph" w:styleId="Heading8">
    <w:name w:val="heading 8"/>
    <w:basedOn w:val="Heading1"/>
    <w:next w:val="Normal"/>
    <w:qFormat/>
    <w:rsid w:val="007D7861"/>
    <w:pPr>
      <w:numPr>
        <w:ilvl w:val="7"/>
      </w:numPr>
      <w:outlineLvl w:val="7"/>
    </w:pPr>
  </w:style>
  <w:style w:type="paragraph" w:styleId="Heading9">
    <w:name w:val="heading 9"/>
    <w:basedOn w:val="Heading8"/>
    <w:next w:val="Normal"/>
    <w:qFormat/>
    <w:rsid w:val="007D78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D7861"/>
    <w:pPr>
      <w:ind w:left="1985" w:hanging="1985"/>
      <w:outlineLvl w:val="9"/>
    </w:pPr>
    <w:rPr>
      <w:sz w:val="20"/>
    </w:rPr>
  </w:style>
  <w:style w:type="paragraph" w:styleId="List3">
    <w:name w:val="List 3"/>
    <w:basedOn w:val="List2"/>
    <w:qFormat/>
    <w:rsid w:val="007D7861"/>
    <w:pPr>
      <w:ind w:left="1135"/>
    </w:pPr>
  </w:style>
  <w:style w:type="paragraph" w:styleId="List2">
    <w:name w:val="List 2"/>
    <w:basedOn w:val="List"/>
    <w:qFormat/>
    <w:rsid w:val="007D7861"/>
    <w:pPr>
      <w:ind w:left="851"/>
    </w:pPr>
  </w:style>
  <w:style w:type="paragraph" w:styleId="List">
    <w:name w:val="List"/>
    <w:basedOn w:val="Normal"/>
    <w:qFormat/>
    <w:rsid w:val="007D7861"/>
    <w:pPr>
      <w:ind w:left="568" w:hanging="284"/>
    </w:pPr>
  </w:style>
  <w:style w:type="paragraph" w:styleId="TOC7">
    <w:name w:val="toc 7"/>
    <w:basedOn w:val="TOC6"/>
    <w:next w:val="Normal"/>
    <w:semiHidden/>
    <w:qFormat/>
    <w:rsid w:val="007D7861"/>
    <w:pPr>
      <w:ind w:left="2268" w:hanging="2268"/>
    </w:pPr>
  </w:style>
  <w:style w:type="paragraph" w:styleId="TOC6">
    <w:name w:val="toc 6"/>
    <w:basedOn w:val="TOC5"/>
    <w:next w:val="Normal"/>
    <w:semiHidden/>
    <w:qFormat/>
    <w:rsid w:val="007D7861"/>
    <w:pPr>
      <w:ind w:left="1985" w:hanging="1985"/>
    </w:pPr>
  </w:style>
  <w:style w:type="paragraph" w:styleId="TOC5">
    <w:name w:val="toc 5"/>
    <w:basedOn w:val="TOC4"/>
    <w:next w:val="Normal"/>
    <w:semiHidden/>
    <w:qFormat/>
    <w:rsid w:val="007D7861"/>
    <w:pPr>
      <w:ind w:left="1701" w:hanging="1701"/>
    </w:pPr>
  </w:style>
  <w:style w:type="paragraph" w:styleId="TOC4">
    <w:name w:val="toc 4"/>
    <w:basedOn w:val="TOC3"/>
    <w:next w:val="Normal"/>
    <w:semiHidden/>
    <w:qFormat/>
    <w:rsid w:val="007D7861"/>
    <w:pPr>
      <w:ind w:left="1418" w:hanging="1418"/>
    </w:pPr>
  </w:style>
  <w:style w:type="paragraph" w:styleId="TOC3">
    <w:name w:val="toc 3"/>
    <w:basedOn w:val="TOC2"/>
    <w:next w:val="Normal"/>
    <w:semiHidden/>
    <w:qFormat/>
    <w:rsid w:val="007D7861"/>
    <w:pPr>
      <w:ind w:left="1134" w:hanging="1134"/>
    </w:pPr>
  </w:style>
  <w:style w:type="paragraph" w:styleId="TOC2">
    <w:name w:val="toc 2"/>
    <w:basedOn w:val="TOC1"/>
    <w:next w:val="Normal"/>
    <w:uiPriority w:val="39"/>
    <w:qFormat/>
    <w:rsid w:val="007D7861"/>
    <w:pPr>
      <w:keepNext w:val="0"/>
      <w:spacing w:before="0"/>
      <w:ind w:left="851" w:hanging="851"/>
    </w:pPr>
    <w:rPr>
      <w:sz w:val="20"/>
    </w:rPr>
  </w:style>
  <w:style w:type="paragraph" w:styleId="TOC1">
    <w:name w:val="toc 1"/>
    <w:next w:val="Normal"/>
    <w:uiPriority w:val="39"/>
    <w:qFormat/>
    <w:rsid w:val="007D7861"/>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rsid w:val="007D7861"/>
    <w:pPr>
      <w:ind w:left="851"/>
    </w:pPr>
  </w:style>
  <w:style w:type="paragraph" w:styleId="ListNumber">
    <w:name w:val="List Number"/>
    <w:basedOn w:val="List"/>
    <w:qFormat/>
    <w:rsid w:val="007D7861"/>
  </w:style>
  <w:style w:type="paragraph" w:styleId="ListBullet4">
    <w:name w:val="List Bullet 4"/>
    <w:basedOn w:val="ListBullet3"/>
    <w:qFormat/>
    <w:rsid w:val="007D7861"/>
    <w:pPr>
      <w:ind w:left="1418"/>
    </w:pPr>
  </w:style>
  <w:style w:type="paragraph" w:styleId="ListBullet3">
    <w:name w:val="List Bullet 3"/>
    <w:basedOn w:val="ListBullet2"/>
    <w:qFormat/>
    <w:rsid w:val="007D7861"/>
    <w:pPr>
      <w:ind w:left="1135"/>
    </w:pPr>
  </w:style>
  <w:style w:type="paragraph" w:styleId="ListBullet2">
    <w:name w:val="List Bullet 2"/>
    <w:basedOn w:val="ListBullet"/>
    <w:qFormat/>
    <w:rsid w:val="007D7861"/>
    <w:pPr>
      <w:ind w:left="851"/>
    </w:pPr>
  </w:style>
  <w:style w:type="paragraph" w:styleId="ListBullet">
    <w:name w:val="List Bullet"/>
    <w:basedOn w:val="List"/>
    <w:qFormat/>
    <w:rsid w:val="007D7861"/>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rsid w:val="007D7861"/>
    <w:pPr>
      <w:spacing w:before="120" w:after="120"/>
    </w:pPr>
    <w:rPr>
      <w:b/>
    </w:rPr>
  </w:style>
  <w:style w:type="paragraph" w:styleId="DocumentMap">
    <w:name w:val="Document Map"/>
    <w:basedOn w:val="Normal"/>
    <w:semiHidden/>
    <w:qFormat/>
    <w:rsid w:val="007D7861"/>
    <w:pPr>
      <w:shd w:val="clear" w:color="auto" w:fill="000080"/>
    </w:pPr>
    <w:rPr>
      <w:rFonts w:ascii="Tahoma" w:hAnsi="Tahoma"/>
    </w:rPr>
  </w:style>
  <w:style w:type="paragraph" w:styleId="CommentText">
    <w:name w:val="annotation text"/>
    <w:basedOn w:val="Normal"/>
    <w:link w:val="CommentTextChar"/>
    <w:qFormat/>
    <w:rsid w:val="007D7861"/>
  </w:style>
  <w:style w:type="paragraph" w:styleId="BodyText">
    <w:name w:val="Body Text"/>
    <w:basedOn w:val="Normal"/>
    <w:link w:val="BodyTextChar"/>
    <w:qFormat/>
    <w:rsid w:val="007D7861"/>
  </w:style>
  <w:style w:type="paragraph" w:styleId="PlainText">
    <w:name w:val="Plain Text"/>
    <w:basedOn w:val="Normal"/>
    <w:qFormat/>
    <w:rsid w:val="007D7861"/>
    <w:rPr>
      <w:rFonts w:ascii="Courier New" w:hAnsi="Courier New"/>
      <w:lang w:val="nb-NO"/>
    </w:rPr>
  </w:style>
  <w:style w:type="paragraph" w:styleId="ListBullet5">
    <w:name w:val="List Bullet 5"/>
    <w:basedOn w:val="ListBullet4"/>
    <w:qFormat/>
    <w:rsid w:val="007D7861"/>
    <w:pPr>
      <w:ind w:left="1702"/>
    </w:pPr>
  </w:style>
  <w:style w:type="paragraph" w:styleId="TOC8">
    <w:name w:val="toc 8"/>
    <w:basedOn w:val="TOC1"/>
    <w:next w:val="Normal"/>
    <w:semiHidden/>
    <w:qFormat/>
    <w:rsid w:val="007D7861"/>
    <w:pPr>
      <w:spacing w:before="180"/>
      <w:ind w:left="2693" w:hanging="2693"/>
    </w:pPr>
    <w:rPr>
      <w:b/>
    </w:rPr>
  </w:style>
  <w:style w:type="paragraph" w:styleId="BodyTextIndent2">
    <w:name w:val="Body Text Indent 2"/>
    <w:basedOn w:val="Normal"/>
    <w:link w:val="BodyTextIndent2Char"/>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sid w:val="007D7861"/>
    <w:rPr>
      <w:rFonts w:ascii="Tahoma" w:hAnsi="Tahoma"/>
      <w:sz w:val="16"/>
      <w:szCs w:val="16"/>
    </w:rPr>
  </w:style>
  <w:style w:type="paragraph" w:styleId="Footer">
    <w:name w:val="footer"/>
    <w:basedOn w:val="Header"/>
    <w:qFormat/>
    <w:rsid w:val="007D7861"/>
    <w:pPr>
      <w:jc w:val="center"/>
    </w:pPr>
    <w:rPr>
      <w:i/>
    </w:rPr>
  </w:style>
  <w:style w:type="paragraph" w:styleId="Header">
    <w:name w:val="header"/>
    <w:link w:val="HeaderChar"/>
    <w:qFormat/>
    <w:rsid w:val="007D7861"/>
    <w:pPr>
      <w:widowControl w:val="0"/>
    </w:pPr>
    <w:rPr>
      <w:rFonts w:ascii="Arial" w:eastAsia="PMingLiU" w:hAnsi="Arial"/>
      <w:b/>
      <w:sz w:val="18"/>
      <w:lang w:val="en-GB" w:eastAsia="en-US"/>
    </w:rPr>
  </w:style>
  <w:style w:type="paragraph" w:styleId="IndexHeading">
    <w:name w:val="index heading"/>
    <w:basedOn w:val="Normal"/>
    <w:next w:val="Normal"/>
    <w:semiHidden/>
    <w:qFormat/>
    <w:rsid w:val="007D7861"/>
    <w:pPr>
      <w:pBdr>
        <w:top w:val="single" w:sz="12" w:space="0" w:color="auto"/>
      </w:pBdr>
      <w:spacing w:before="360" w:after="240"/>
    </w:pPr>
    <w:rPr>
      <w:b/>
      <w:i/>
      <w:sz w:val="26"/>
    </w:rPr>
  </w:style>
  <w:style w:type="paragraph" w:styleId="FootnoteText">
    <w:name w:val="footnote text"/>
    <w:basedOn w:val="Normal"/>
    <w:link w:val="FootnoteTextChar"/>
    <w:semiHidden/>
    <w:qFormat/>
    <w:rsid w:val="007D7861"/>
    <w:pPr>
      <w:keepLines/>
      <w:ind w:left="454" w:hanging="454"/>
    </w:pPr>
    <w:rPr>
      <w:sz w:val="16"/>
    </w:rPr>
  </w:style>
  <w:style w:type="paragraph" w:styleId="List5">
    <w:name w:val="List 5"/>
    <w:basedOn w:val="List4"/>
    <w:qFormat/>
    <w:rsid w:val="007D7861"/>
    <w:pPr>
      <w:ind w:left="1702"/>
    </w:pPr>
  </w:style>
  <w:style w:type="paragraph" w:styleId="List4">
    <w:name w:val="List 4"/>
    <w:basedOn w:val="List3"/>
    <w:qFormat/>
    <w:rsid w:val="007D7861"/>
    <w:pPr>
      <w:ind w:left="1418"/>
    </w:pPr>
  </w:style>
  <w:style w:type="paragraph" w:styleId="TOC9">
    <w:name w:val="toc 9"/>
    <w:basedOn w:val="TOC8"/>
    <w:next w:val="Normal"/>
    <w:uiPriority w:val="39"/>
    <w:qFormat/>
    <w:rsid w:val="007D7861"/>
    <w:pPr>
      <w:ind w:left="1418" w:hanging="1418"/>
    </w:pPr>
  </w:style>
  <w:style w:type="paragraph" w:styleId="NormalWeb">
    <w:name w:val="Normal (Web)"/>
    <w:basedOn w:val="Normal"/>
    <w:uiPriority w:val="99"/>
    <w:unhideWhenUsed/>
    <w:qFormat/>
    <w:rsid w:val="007D7861"/>
    <w:pPr>
      <w:spacing w:before="100" w:beforeAutospacing="1" w:after="100" w:afterAutospacing="1"/>
    </w:pPr>
    <w:rPr>
      <w:lang w:eastAsia="zh-CN"/>
    </w:rPr>
  </w:style>
  <w:style w:type="paragraph" w:styleId="Index1">
    <w:name w:val="index 1"/>
    <w:basedOn w:val="Normal"/>
    <w:next w:val="Normal"/>
    <w:semiHidden/>
    <w:qFormat/>
    <w:rsid w:val="007D7861"/>
    <w:pPr>
      <w:keepLines/>
    </w:pPr>
  </w:style>
  <w:style w:type="paragraph" w:styleId="Index2">
    <w:name w:val="index 2"/>
    <w:basedOn w:val="Index1"/>
    <w:next w:val="Normal"/>
    <w:semiHidden/>
    <w:qFormat/>
    <w:rsid w:val="007D7861"/>
    <w:pPr>
      <w:ind w:left="284"/>
    </w:pPr>
  </w:style>
  <w:style w:type="paragraph" w:styleId="CommentSubject">
    <w:name w:val="annotation subject"/>
    <w:basedOn w:val="CommentText"/>
    <w:next w:val="CommentText"/>
    <w:link w:val="CommentSubjectChar"/>
    <w:qFormat/>
    <w:rsid w:val="007D7861"/>
    <w:rPr>
      <w:b/>
      <w:bCs/>
    </w:rPr>
  </w:style>
  <w:style w:type="table" w:styleId="TableGrid">
    <w:name w:val="Table Grid"/>
    <w:basedOn w:val="TableNormal"/>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7861"/>
    <w:rPr>
      <w:b/>
      <w:bCs/>
    </w:rPr>
  </w:style>
  <w:style w:type="character" w:styleId="FollowedHyperlink">
    <w:name w:val="FollowedHyperlink"/>
    <w:qFormat/>
    <w:rsid w:val="007D7861"/>
    <w:rPr>
      <w:color w:val="800080"/>
      <w:u w:val="single"/>
    </w:rPr>
  </w:style>
  <w:style w:type="character" w:styleId="Emphasis">
    <w:name w:val="Emphasis"/>
    <w:basedOn w:val="DefaultParagraphFont"/>
    <w:uiPriority w:val="20"/>
    <w:qFormat/>
    <w:rsid w:val="007D7861"/>
    <w:rPr>
      <w:i/>
      <w:iCs/>
    </w:rPr>
  </w:style>
  <w:style w:type="character" w:styleId="Hyperlink">
    <w:name w:val="Hyperlink"/>
    <w:uiPriority w:val="99"/>
    <w:qFormat/>
    <w:rsid w:val="007D7861"/>
    <w:rPr>
      <w:color w:val="0000FF"/>
      <w:u w:val="single"/>
    </w:rPr>
  </w:style>
  <w:style w:type="character" w:styleId="CommentReference">
    <w:name w:val="annotation reference"/>
    <w:uiPriority w:val="99"/>
    <w:qFormat/>
    <w:rsid w:val="007D7861"/>
    <w:rPr>
      <w:sz w:val="16"/>
    </w:rPr>
  </w:style>
  <w:style w:type="character" w:styleId="FootnoteReference">
    <w:name w:val="footnote reference"/>
    <w:semiHidden/>
    <w:qFormat/>
    <w:rsid w:val="007D7861"/>
    <w:rPr>
      <w:b/>
      <w:position w:val="6"/>
      <w:sz w:val="16"/>
    </w:rPr>
  </w:style>
  <w:style w:type="character" w:customStyle="1" w:styleId="BalloonTextChar">
    <w:name w:val="Balloon Text Char"/>
    <w:link w:val="BalloonText"/>
    <w:qFormat/>
    <w:rsid w:val="007D7861"/>
    <w:rPr>
      <w:rFonts w:ascii="Tahoma" w:hAnsi="Tahoma" w:cs="Tahoma"/>
      <w:sz w:val="16"/>
      <w:szCs w:val="16"/>
      <w:lang w:val="en-GB" w:eastAsia="en-US"/>
    </w:rPr>
  </w:style>
  <w:style w:type="paragraph" w:customStyle="1" w:styleId="EQ">
    <w:name w:val="EQ"/>
    <w:basedOn w:val="Normal"/>
    <w:next w:val="Normal"/>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Normal"/>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Normal"/>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PMingLiU" w:hAnsi="Courier New"/>
      <w:lang w:val="en-GB" w:eastAsia="en-US"/>
    </w:rPr>
  </w:style>
  <w:style w:type="paragraph" w:customStyle="1" w:styleId="EX">
    <w:name w:val="EX"/>
    <w:basedOn w:val="Normal"/>
    <w:qFormat/>
    <w:rsid w:val="007D7861"/>
    <w:pPr>
      <w:keepLines/>
      <w:ind w:left="1702" w:hanging="1418"/>
    </w:pPr>
  </w:style>
  <w:style w:type="paragraph" w:customStyle="1" w:styleId="FP">
    <w:name w:val="FP"/>
    <w:basedOn w:val="Normal"/>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List"/>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Normal"/>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link w:val="B2Char"/>
    <w:qFormat/>
    <w:rsid w:val="007D7861"/>
  </w:style>
  <w:style w:type="paragraph" w:customStyle="1" w:styleId="B3">
    <w:name w:val="B3"/>
    <w:basedOn w:val="List3"/>
    <w:link w:val="B3Char"/>
    <w:qFormat/>
    <w:rsid w:val="007D7861"/>
  </w:style>
  <w:style w:type="paragraph" w:customStyle="1" w:styleId="B4">
    <w:name w:val="B4"/>
    <w:basedOn w:val="List4"/>
    <w:qFormat/>
    <w:rsid w:val="007D7861"/>
  </w:style>
  <w:style w:type="paragraph" w:customStyle="1" w:styleId="B5">
    <w:name w:val="B5"/>
    <w:basedOn w:val="List5"/>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Normal"/>
    <w:qFormat/>
    <w:rsid w:val="007D7861"/>
    <w:pPr>
      <w:ind w:left="851"/>
    </w:pPr>
  </w:style>
  <w:style w:type="paragraph" w:customStyle="1" w:styleId="INDENT2">
    <w:name w:val="INDENT2"/>
    <w:basedOn w:val="Normal"/>
    <w:qFormat/>
    <w:rsid w:val="007D7861"/>
    <w:pPr>
      <w:ind w:left="1135" w:hanging="284"/>
    </w:pPr>
  </w:style>
  <w:style w:type="paragraph" w:customStyle="1" w:styleId="INDENT3">
    <w:name w:val="INDENT3"/>
    <w:basedOn w:val="Normal"/>
    <w:qFormat/>
    <w:rsid w:val="007D7861"/>
    <w:pPr>
      <w:ind w:left="1701" w:hanging="567"/>
    </w:pPr>
  </w:style>
  <w:style w:type="paragraph" w:customStyle="1" w:styleId="FigureTitle">
    <w:name w:val="Figure_Title"/>
    <w:basedOn w:val="Normal"/>
    <w:next w:val="Normal"/>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7D7861"/>
    <w:pPr>
      <w:keepNext/>
      <w:keepLines/>
    </w:pPr>
    <w:rPr>
      <w:b/>
    </w:rPr>
  </w:style>
  <w:style w:type="paragraph" w:customStyle="1" w:styleId="enumlev2">
    <w:name w:val="enumlev2"/>
    <w:basedOn w:val="Normal"/>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Normal"/>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Normal"/>
    <w:uiPriority w:val="99"/>
    <w:qFormat/>
    <w:rsid w:val="007D7861"/>
    <w:rPr>
      <w:i/>
      <w:color w:val="0000FF"/>
    </w:rPr>
  </w:style>
  <w:style w:type="character" w:customStyle="1" w:styleId="Heading2Char">
    <w:name w:val="Heading 2 Char"/>
    <w:link w:val="Heading2"/>
    <w:qFormat/>
    <w:rsid w:val="007D7861"/>
    <w:rPr>
      <w:rFonts w:ascii="Arial" w:eastAsia="PMingLiU"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HeaderChar">
    <w:name w:val="Header Char"/>
    <w:link w:val="Header"/>
    <w:qFormat/>
    <w:rsid w:val="007D7861"/>
    <w:rPr>
      <w:rFonts w:ascii="Arial" w:hAnsi="Arial"/>
      <w:b/>
      <w:sz w:val="18"/>
      <w:lang w:val="en-GB" w:eastAsia="en-US" w:bidi="ar-SA"/>
    </w:rPr>
  </w:style>
  <w:style w:type="character" w:customStyle="1" w:styleId="CaptionChar">
    <w:name w:val="Caption Char"/>
    <w:aliases w:val="cap Char3,cap Char Char2,Caption Char1 Char2,Caption Char Char Char2,Caption Char1 Char Char1,Caption Char2 Char1,Caption Char Char Char Char1,Caption Char Char1 Char1,fig and tbl Char1,fighead2 Char1,Table Caption Char1,fighead21 Char"/>
    <w:link w:val="Caption"/>
    <w:qFormat/>
    <w:rsid w:val="007D7861"/>
    <w:rPr>
      <w:b/>
      <w:lang w:val="en-GB" w:eastAsia="en-US"/>
    </w:rPr>
  </w:style>
  <w:style w:type="character" w:customStyle="1" w:styleId="Heading4Char">
    <w:name w:val="Heading 4 Char"/>
    <w:link w:val="Heading4"/>
    <w:qFormat/>
    <w:rsid w:val="007D7861"/>
    <w:rPr>
      <w:rFonts w:ascii="Arial" w:eastAsia="PMingLiU" w:hAnsi="Arial"/>
      <w:sz w:val="24"/>
      <w:lang w:val="en-GB" w:eastAsia="en-US"/>
    </w:rPr>
  </w:style>
  <w:style w:type="paragraph" w:styleId="ListParagraph">
    <w:name w:val="List Paragraph"/>
    <w:aliases w:val="목록 단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D7861"/>
    <w:pPr>
      <w:ind w:left="720"/>
    </w:pPr>
  </w:style>
  <w:style w:type="character" w:customStyle="1" w:styleId="FootnoteTextChar">
    <w:name w:val="Footnote Text Char"/>
    <w:link w:val="FootnoteText"/>
    <w:semiHidden/>
    <w:qFormat/>
    <w:rsid w:val="007D7861"/>
    <w:rPr>
      <w:sz w:val="16"/>
      <w:lang w:val="en-GB" w:eastAsia="en-US"/>
    </w:rPr>
  </w:style>
  <w:style w:type="character" w:customStyle="1" w:styleId="ListParagraphChar">
    <w:name w:val="List Paragraph Char"/>
    <w:aliases w:val="목록 단락 Char,- Bullets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sid w:val="007D7861"/>
    <w:rPr>
      <w:lang w:val="en-GB" w:eastAsia="en-US"/>
    </w:rPr>
  </w:style>
  <w:style w:type="character" w:customStyle="1" w:styleId="st1">
    <w:name w:val="st1"/>
    <w:qFormat/>
    <w:rsid w:val="007D7861"/>
  </w:style>
  <w:style w:type="character" w:customStyle="1" w:styleId="BodyTextChar">
    <w:name w:val="Body Text Char"/>
    <w:link w:val="BodyText"/>
    <w:qFormat/>
    <w:rsid w:val="007D7861"/>
    <w:rPr>
      <w:lang w:val="en-GB"/>
    </w:rPr>
  </w:style>
  <w:style w:type="character" w:customStyle="1" w:styleId="CommentTextChar">
    <w:name w:val="Comment Text Char"/>
    <w:link w:val="CommentText"/>
    <w:qFormat/>
    <w:rsid w:val="007D7861"/>
    <w:rPr>
      <w:lang w:val="en-GB"/>
    </w:rPr>
  </w:style>
  <w:style w:type="character" w:customStyle="1" w:styleId="CommentSubjectChar">
    <w:name w:val="Comment Subject Char"/>
    <w:link w:val="CommentSubject"/>
    <w:qFormat/>
    <w:rsid w:val="007D7861"/>
    <w:rPr>
      <w:b/>
      <w:bCs/>
      <w:lang w:val="en-GB"/>
    </w:rPr>
  </w:style>
  <w:style w:type="paragraph" w:customStyle="1" w:styleId="Appendix1">
    <w:name w:val="Appendix1"/>
    <w:basedOn w:val="Heading1"/>
    <w:link w:val="Appendix1Char"/>
    <w:qFormat/>
    <w:rsid w:val="007D7861"/>
    <w:pPr>
      <w:numPr>
        <w:numId w:val="3"/>
      </w:numPr>
      <w:tabs>
        <w:tab w:val="clear" w:pos="432"/>
      </w:tabs>
    </w:pPr>
  </w:style>
  <w:style w:type="paragraph" w:customStyle="1" w:styleId="Appendix2">
    <w:name w:val="Appendix 2"/>
    <w:basedOn w:val="Appendix1"/>
    <w:next w:val="Normal"/>
    <w:link w:val="Appendix2Char"/>
    <w:qFormat/>
    <w:rsid w:val="007D7861"/>
    <w:pPr>
      <w:numPr>
        <w:ilvl w:val="1"/>
        <w:numId w:val="4"/>
      </w:numPr>
      <w:pBdr>
        <w:top w:val="none" w:sz="0" w:space="0" w:color="auto"/>
      </w:pBdr>
      <w:ind w:left="360"/>
    </w:pPr>
  </w:style>
  <w:style w:type="character" w:customStyle="1" w:styleId="Heading1Char">
    <w:name w:val="Heading 1 Char"/>
    <w:basedOn w:val="DefaultParagraphFont"/>
    <w:link w:val="Heading1"/>
    <w:qFormat/>
    <w:rsid w:val="007D7861"/>
    <w:rPr>
      <w:rFonts w:ascii="Arial" w:eastAsia="PMingLiU" w:hAnsi="Arial"/>
      <w:sz w:val="36"/>
      <w:lang w:val="en-GB" w:eastAsia="en-US"/>
    </w:rPr>
  </w:style>
  <w:style w:type="character" w:customStyle="1" w:styleId="Appendix1Char">
    <w:name w:val="Appendix1 Char"/>
    <w:basedOn w:val="Heading1Char"/>
    <w:link w:val="Appendix1"/>
    <w:qFormat/>
    <w:rsid w:val="007D7861"/>
    <w:rPr>
      <w:rFonts w:ascii="Arial" w:eastAsia="PMingLiU" w:hAnsi="Arial"/>
      <w:sz w:val="36"/>
      <w:lang w:val="en-GB" w:eastAsia="en-US"/>
    </w:rPr>
  </w:style>
  <w:style w:type="character" w:customStyle="1" w:styleId="Appendix2Char">
    <w:name w:val="Appendix 2 Char"/>
    <w:basedOn w:val="Heading2Char"/>
    <w:link w:val="Appendix2"/>
    <w:qFormat/>
    <w:rsid w:val="007D7861"/>
    <w:rPr>
      <w:rFonts w:ascii="Arial" w:eastAsia="PMingLiU"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Normal"/>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PlaceholderText">
    <w:name w:val="Placeholder Text"/>
    <w:basedOn w:val="DefaultParagraphFont"/>
    <w:uiPriority w:val="99"/>
    <w:semiHidden/>
    <w:qFormat/>
    <w:rsid w:val="007D7861"/>
    <w:rPr>
      <w:color w:val="808080"/>
    </w:rPr>
  </w:style>
  <w:style w:type="character" w:customStyle="1" w:styleId="Style1Char">
    <w:name w:val="Style1 Char"/>
    <w:basedOn w:val="Heading2Char"/>
    <w:qFormat/>
    <w:rsid w:val="007D7861"/>
    <w:rPr>
      <w:rFonts w:ascii="Arial" w:eastAsia="PMingLiU" w:hAnsi="Arial"/>
      <w:sz w:val="32"/>
      <w:lang w:val="en-GB" w:eastAsia="en-US"/>
    </w:rPr>
  </w:style>
  <w:style w:type="table" w:customStyle="1" w:styleId="11">
    <w:name w:val="无格式表格 11"/>
    <w:basedOn w:val="TableNormal"/>
    <w:uiPriority w:val="41"/>
    <w:qFormat/>
    <w:rsid w:val="007D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rsid w:val="007D786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DefaultParagraphFont"/>
    <w:link w:val="Doc-text2"/>
    <w:qFormat/>
    <w:locked/>
    <w:rsid w:val="007D7861"/>
    <w:rPr>
      <w:rFonts w:ascii="Arial" w:hAnsi="Arial" w:cs="Arial"/>
    </w:rPr>
  </w:style>
  <w:style w:type="paragraph" w:customStyle="1" w:styleId="Doc-text2">
    <w:name w:val="Doc-text2"/>
    <w:basedOn w:val="Normal"/>
    <w:link w:val="Doc-text2Char"/>
    <w:qFormat/>
    <w:rsid w:val="007D7861"/>
    <w:pPr>
      <w:ind w:left="1622" w:hanging="363"/>
    </w:pPr>
    <w:rPr>
      <w:rFonts w:ascii="Arial" w:eastAsia="PMingLiU"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Normal"/>
    <w:next w:val="Normal"/>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Normal"/>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BodyTextIndent2Char">
    <w:name w:val="Body Text Indent 2 Char"/>
    <w:basedOn w:val="DefaultParagraphFont"/>
    <w:link w:val="BodyTextIndent2"/>
    <w:qFormat/>
    <w:rsid w:val="007D7861"/>
    <w:rPr>
      <w:rFonts w:eastAsiaTheme="minorEastAsia"/>
      <w:kern w:val="2"/>
      <w:lang w:eastAsia="ja-JP"/>
    </w:rPr>
  </w:style>
  <w:style w:type="paragraph" w:customStyle="1" w:styleId="Proposal">
    <w:name w:val="Proposal"/>
    <w:basedOn w:val="BodyText"/>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rsid w:val="007D7861"/>
    <w:pPr>
      <w:spacing w:before="100" w:beforeAutospacing="1" w:after="100" w:afterAutospacing="1"/>
    </w:pPr>
  </w:style>
  <w:style w:type="character" w:customStyle="1" w:styleId="Heading3Char">
    <w:name w:val="Heading 3 Char"/>
    <w:basedOn w:val="DefaultParagraphFont"/>
    <w:link w:val="Heading3"/>
    <w:rsid w:val="001E1546"/>
    <w:rPr>
      <w:rFonts w:ascii="Arial" w:eastAsia="PMingLiU" w:hAnsi="Arial"/>
      <w:sz w:val="28"/>
      <w:lang w:val="en-GB" w:eastAsia="en-US"/>
    </w:rPr>
  </w:style>
  <w:style w:type="character" w:customStyle="1" w:styleId="apple-converted-space">
    <w:name w:val="apple-converted-space"/>
    <w:basedOn w:val="DefaultParagraphFont"/>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Normal"/>
    <w:link w:val="3GPPTextChar"/>
    <w:qFormat/>
    <w:rsid w:val="00D070C3"/>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__1.vsdx"/><Relationship Id="rId25" Type="http://schemas.openxmlformats.org/officeDocument/2006/relationships/package" Target="embeddings/Microsoft_Visio___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__1.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4.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7.xml><?xml version="1.0" encoding="utf-8"?>
<ds:datastoreItem xmlns:ds="http://schemas.openxmlformats.org/officeDocument/2006/customXml" ds:itemID="{2C99B271-4749-4250-95EE-EFDF81EC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11347</Words>
  <Characters>64683</Characters>
  <Application>Microsoft Office Word</Application>
  <DocSecurity>0</DocSecurity>
  <Lines>539</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2020-08-20T07:31:00Z</dcterms:created>
  <dcterms:modified xsi:type="dcterms:W3CDTF">2020-08-20T10:03:00Z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