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w:t>
            </w:r>
            <w:r w:rsidR="001E6F03">
              <w:rPr>
                <w:rFonts w:eastAsia="Malgun Gothic"/>
                <w:lang w:eastAsia="ko-KR"/>
              </w:rPr>
              <w:lastRenderedPageBreak/>
              <w:t>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pPr>
              <w:rPr>
                <w:rFonts w:hint="eastAsia"/>
              </w:rPr>
            </w:pPr>
            <w:r>
              <w:t>MediaTek</w:t>
            </w:r>
          </w:p>
        </w:tc>
        <w:tc>
          <w:tcPr>
            <w:tcW w:w="1272" w:type="dxa"/>
          </w:tcPr>
          <w:p w14:paraId="17355457" w14:textId="7FF5342D" w:rsidR="00C66845" w:rsidRDefault="00C66845" w:rsidP="00E717E8">
            <w:pPr>
              <w:rPr>
                <w:rFonts w:hint="eastAsia"/>
              </w:rPr>
            </w:pPr>
            <w:r>
              <w:t>N</w:t>
            </w:r>
          </w:p>
        </w:tc>
        <w:tc>
          <w:tcPr>
            <w:tcW w:w="6971" w:type="dxa"/>
          </w:tcPr>
          <w:p w14:paraId="73F15CF4" w14:textId="7F732D97" w:rsidR="00C66845" w:rsidRDefault="00C66845" w:rsidP="00C66845">
            <w:pPr>
              <w:rPr>
                <w:rFonts w:hint="eastAsia"/>
              </w:rPr>
            </w:pPr>
            <w:r>
              <w:t xml:space="preserve">Given that this is RAN2 led topic, we think we should wait until RAN2 make some progress to eliminate some of the options. </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lastRenderedPageBreak/>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lastRenderedPageBreak/>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pPr>
              <w:rPr>
                <w:rFonts w:hint="eastAsia"/>
              </w:rPr>
            </w:pPr>
            <w:r>
              <w:t>MediaTek</w:t>
            </w:r>
          </w:p>
        </w:tc>
        <w:tc>
          <w:tcPr>
            <w:tcW w:w="1350" w:type="dxa"/>
          </w:tcPr>
          <w:p w14:paraId="01C68144" w14:textId="62E5D0B5" w:rsidR="00C66845" w:rsidRDefault="00C66845" w:rsidP="00323C26">
            <w:pPr>
              <w:rPr>
                <w:rFonts w:hint="eastAsia"/>
              </w:rPr>
            </w:pPr>
            <w:r>
              <w:t>N</w:t>
            </w:r>
          </w:p>
        </w:tc>
        <w:tc>
          <w:tcPr>
            <w:tcW w:w="6801" w:type="dxa"/>
          </w:tcPr>
          <w:p w14:paraId="3759C9A6" w14:textId="0077C8C5" w:rsidR="00C66845" w:rsidRDefault="00C66845" w:rsidP="00DE5F65">
            <w:pPr>
              <w:rPr>
                <w:rFonts w:hint="eastAsia"/>
              </w:rPr>
            </w:pPr>
            <w:r>
              <w:t>We agree with ZTE’s view.</w:t>
            </w:r>
          </w:p>
        </w:tc>
      </w:tr>
    </w:tbl>
    <w:p w14:paraId="0F736123" w14:textId="32799547"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lastRenderedPageBreak/>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hint="eastAsia"/>
              </w:rPr>
            </w:pPr>
            <w:r>
              <w:rPr>
                <w:rFonts w:eastAsiaTheme="minorEastAsia"/>
              </w:rPr>
              <w:t>MediaTek</w:t>
            </w:r>
          </w:p>
        </w:tc>
        <w:tc>
          <w:tcPr>
            <w:tcW w:w="1350" w:type="dxa"/>
          </w:tcPr>
          <w:p w14:paraId="6BD0BE0E" w14:textId="39690E6D" w:rsidR="00C66845" w:rsidRDefault="00C66845" w:rsidP="002B2C76">
            <w:pPr>
              <w:rPr>
                <w:rFonts w:eastAsiaTheme="minorEastAsia" w:hint="eastAsia"/>
              </w:rPr>
            </w:pPr>
            <w:r>
              <w:rPr>
                <w:rFonts w:eastAsiaTheme="minorEastAsia"/>
              </w:rPr>
              <w:t>Y</w:t>
            </w:r>
          </w:p>
        </w:tc>
        <w:tc>
          <w:tcPr>
            <w:tcW w:w="6801" w:type="dxa"/>
          </w:tcPr>
          <w:p w14:paraId="4218146D" w14:textId="77777777" w:rsidR="00C66845" w:rsidRDefault="00C66845" w:rsidP="002B2C76"/>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lastRenderedPageBreak/>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pPr>
              <w:rPr>
                <w:rFonts w:hint="eastAsia"/>
              </w:rPr>
            </w:pPr>
            <w:r>
              <w:t>MediaTek</w:t>
            </w:r>
          </w:p>
        </w:tc>
        <w:tc>
          <w:tcPr>
            <w:tcW w:w="1350" w:type="dxa"/>
          </w:tcPr>
          <w:p w14:paraId="79D8131F" w14:textId="4B5C2B8A" w:rsidR="00C66845" w:rsidRDefault="00C66845" w:rsidP="00323C26">
            <w:pPr>
              <w:rPr>
                <w:rFonts w:hint="eastAsia"/>
              </w:rPr>
            </w:pPr>
            <w:r>
              <w:t>N</w:t>
            </w:r>
          </w:p>
        </w:tc>
        <w:tc>
          <w:tcPr>
            <w:tcW w:w="6801" w:type="dxa"/>
          </w:tcPr>
          <w:p w14:paraId="71628678" w14:textId="77777777" w:rsidR="00C66845" w:rsidRDefault="00C66845" w:rsidP="00323C26"/>
        </w:tc>
      </w:tr>
    </w:tbl>
    <w:p w14:paraId="1558096C" w14:textId="77777777" w:rsidR="00AB3EF6" w:rsidRPr="000272BA" w:rsidRDefault="00AB3EF6" w:rsidP="001E4D8E"/>
    <w:p w14:paraId="2276F24C" w14:textId="1EC84671"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B7A04">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lastRenderedPageBreak/>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w:t>
            </w:r>
            <w:r>
              <w:lastRenderedPageBreak/>
              <w:t xml:space="preserve">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lastRenderedPageBreak/>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pPr>
              <w:rPr>
                <w:rFonts w:hint="eastAsia"/>
              </w:rPr>
            </w:pPr>
            <w:r>
              <w:t>MediaTek</w:t>
            </w:r>
          </w:p>
        </w:tc>
        <w:tc>
          <w:tcPr>
            <w:tcW w:w="1350" w:type="dxa"/>
          </w:tcPr>
          <w:p w14:paraId="136B6380" w14:textId="4DD60A20" w:rsidR="00C66845" w:rsidRDefault="00C66845" w:rsidP="00323C26">
            <w:pPr>
              <w:rPr>
                <w:rFonts w:hint="eastAsia"/>
              </w:rPr>
            </w:pPr>
            <w:r>
              <w:t>N</w:t>
            </w:r>
          </w:p>
        </w:tc>
        <w:tc>
          <w:tcPr>
            <w:tcW w:w="6801" w:type="dxa"/>
          </w:tcPr>
          <w:p w14:paraId="19D4DF7F" w14:textId="47D52245" w:rsidR="00C66845" w:rsidRDefault="00C66845" w:rsidP="00323C26">
            <w:pPr>
              <w:rPr>
                <w:rFonts w:hint="eastAsia"/>
              </w:rPr>
            </w:pPr>
            <w:r>
              <w:t>This is RAN2 topic, and RAN2 already started the discussion. Why RAN1 should study all the options if RAN2 decided to go with, as an example, Option-3.</w:t>
            </w:r>
          </w:p>
        </w:tc>
      </w:tr>
    </w:tbl>
    <w:p w14:paraId="307A77AF" w14:textId="256D34C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lastRenderedPageBreak/>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hint="eastAsia"/>
              </w:rPr>
            </w:pPr>
            <w:r>
              <w:rPr>
                <w:rFonts w:eastAsiaTheme="minorEastAsia"/>
              </w:rPr>
              <w:t>MediaTek</w:t>
            </w:r>
          </w:p>
        </w:tc>
        <w:tc>
          <w:tcPr>
            <w:tcW w:w="1350" w:type="dxa"/>
          </w:tcPr>
          <w:p w14:paraId="045782C5" w14:textId="22D6773E" w:rsidR="00C66845" w:rsidRDefault="00C66845" w:rsidP="002B2C76">
            <w:pPr>
              <w:rPr>
                <w:rFonts w:eastAsiaTheme="minorEastAsia" w:hint="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lang w:eastAsia="ja-JP"/>
              </w:rPr>
            </w:pPr>
            <w:r>
              <w:rPr>
                <w:rFonts w:eastAsia="MS Mincho"/>
                <w:lang w:eastAsia="ja-JP"/>
              </w:rPr>
              <w:t>Y</w:t>
            </w:r>
          </w:p>
        </w:tc>
        <w:tc>
          <w:tcPr>
            <w:tcW w:w="6801" w:type="dxa"/>
            <w:shd w:val="clear" w:color="auto" w:fill="auto"/>
          </w:tcPr>
          <w:p w14:paraId="0E692EC2" w14:textId="77777777" w:rsidR="00323C26" w:rsidRDefault="00323C26" w:rsidP="002B2C76"/>
        </w:tc>
      </w:tr>
      <w:tr w:rsidR="0049786A" w14:paraId="531F1CBF" w14:textId="77777777" w:rsidTr="00C822F7">
        <w:tc>
          <w:tcPr>
            <w:tcW w:w="1480" w:type="dxa"/>
            <w:shd w:val="clear" w:color="auto" w:fill="auto"/>
          </w:tcPr>
          <w:p w14:paraId="40FB816D" w14:textId="6B9EB27C" w:rsidR="0049786A" w:rsidRPr="0049786A" w:rsidRDefault="0049786A" w:rsidP="002B2C76">
            <w:pPr>
              <w:rPr>
                <w:rFonts w:eastAsiaTheme="minorEastAsia"/>
              </w:rPr>
            </w:pPr>
            <w:r>
              <w:rPr>
                <w:rFonts w:eastAsiaTheme="minorEastAsia" w:hint="eastAsia"/>
              </w:rPr>
              <w:t>CATT</w:t>
            </w:r>
          </w:p>
        </w:tc>
        <w:tc>
          <w:tcPr>
            <w:tcW w:w="1350" w:type="dxa"/>
            <w:shd w:val="clear" w:color="auto" w:fill="auto"/>
          </w:tcPr>
          <w:p w14:paraId="0BA109BE" w14:textId="42323CDA" w:rsidR="0049786A" w:rsidRPr="0049786A" w:rsidRDefault="0049786A" w:rsidP="002B2C76">
            <w:pPr>
              <w:rPr>
                <w:rFonts w:eastAsiaTheme="minorEastAsia"/>
              </w:rPr>
            </w:pPr>
            <w:r>
              <w:rPr>
                <w:rFonts w:eastAsiaTheme="minorEastAsia" w:hint="eastAsia"/>
              </w:rPr>
              <w:t>Y</w:t>
            </w:r>
          </w:p>
        </w:tc>
        <w:tc>
          <w:tcPr>
            <w:tcW w:w="6801" w:type="dxa"/>
            <w:shd w:val="clear" w:color="auto" w:fill="auto"/>
          </w:tcPr>
          <w:p w14:paraId="3BFF7B04" w14:textId="77777777" w:rsidR="0049786A" w:rsidRDefault="0049786A" w:rsidP="002B2C76">
            <w:bookmarkStart w:id="3" w:name="_GoBack"/>
            <w:bookmarkEnd w:id="3"/>
          </w:p>
        </w:tc>
      </w:tr>
      <w:tr w:rsidR="00C66845" w14:paraId="0A3E6EBB" w14:textId="77777777" w:rsidTr="00C822F7">
        <w:tc>
          <w:tcPr>
            <w:tcW w:w="1480" w:type="dxa"/>
            <w:shd w:val="clear" w:color="auto" w:fill="auto"/>
          </w:tcPr>
          <w:p w14:paraId="46E624C4" w14:textId="182AAB11" w:rsidR="00C66845" w:rsidRDefault="00C66845" w:rsidP="002B2C76">
            <w:pPr>
              <w:rPr>
                <w:rFonts w:eastAsiaTheme="minorEastAsia" w:hint="eastAsia"/>
              </w:rPr>
            </w:pPr>
            <w:r>
              <w:rPr>
                <w:rFonts w:eastAsiaTheme="minorEastAsia"/>
              </w:rPr>
              <w:t>MediaTek</w:t>
            </w:r>
          </w:p>
        </w:tc>
        <w:tc>
          <w:tcPr>
            <w:tcW w:w="1350" w:type="dxa"/>
            <w:shd w:val="clear" w:color="auto" w:fill="auto"/>
          </w:tcPr>
          <w:p w14:paraId="061D51D8" w14:textId="37F16851" w:rsidR="00C66845" w:rsidRDefault="00C66845" w:rsidP="002B2C76">
            <w:pPr>
              <w:rPr>
                <w:rFonts w:eastAsiaTheme="minorEastAsia" w:hint="eastAsia"/>
              </w:rPr>
            </w:pPr>
            <w:r>
              <w:rPr>
                <w:rFonts w:eastAsiaTheme="minorEastAsia"/>
              </w:rPr>
              <w:t>Y</w:t>
            </w:r>
          </w:p>
        </w:tc>
        <w:tc>
          <w:tcPr>
            <w:tcW w:w="6801" w:type="dxa"/>
            <w:shd w:val="clear" w:color="auto" w:fill="auto"/>
          </w:tcPr>
          <w:p w14:paraId="2DD973DB" w14:textId="77777777" w:rsidR="00C66845" w:rsidRDefault="00C66845" w:rsidP="002B2C76"/>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lastRenderedPageBreak/>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5C0584"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C0584"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C0584"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C0584"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lastRenderedPageBreak/>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C0584"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5C0584"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C0584"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C0584"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lastRenderedPageBreak/>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C0584"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5C0584"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w:t>
            </w:r>
            <w:r w:rsidRPr="003B7BBB">
              <w:rPr>
                <w:bCs/>
                <w:i/>
                <w:iCs/>
              </w:rPr>
              <w:lastRenderedPageBreak/>
              <w:t>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C0584"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C0584"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lastRenderedPageBreak/>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C0584"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C0584"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C0584"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lastRenderedPageBreak/>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5C0584"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5C0584"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lastRenderedPageBreak/>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5C0584"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C0584"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B999C" w14:textId="77777777" w:rsidR="005C0584" w:rsidRDefault="005C0584" w:rsidP="004C0876">
      <w:pPr>
        <w:spacing w:after="0"/>
      </w:pPr>
      <w:r>
        <w:separator/>
      </w:r>
    </w:p>
  </w:endnote>
  <w:endnote w:type="continuationSeparator" w:id="0">
    <w:p w14:paraId="4ACEB7DA" w14:textId="77777777" w:rsidR="005C0584" w:rsidRDefault="005C0584"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DE5F65" w:rsidRDefault="00DE5F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684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6845">
              <w:rPr>
                <w:b/>
                <w:bCs/>
                <w:noProof/>
              </w:rPr>
              <w:t>20</w:t>
            </w:r>
            <w:r>
              <w:rPr>
                <w:b/>
                <w:bCs/>
                <w:sz w:val="24"/>
                <w:szCs w:val="24"/>
              </w:rPr>
              <w:fldChar w:fldCharType="end"/>
            </w:r>
          </w:p>
        </w:sdtContent>
      </w:sdt>
    </w:sdtContent>
  </w:sdt>
  <w:p w14:paraId="7586F307" w14:textId="77777777" w:rsidR="00DE5F65" w:rsidRDefault="00DE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D955" w14:textId="77777777" w:rsidR="005C0584" w:rsidRDefault="005C0584" w:rsidP="004C0876">
      <w:pPr>
        <w:spacing w:after="0"/>
      </w:pPr>
      <w:r>
        <w:separator/>
      </w:r>
    </w:p>
  </w:footnote>
  <w:footnote w:type="continuationSeparator" w:id="0">
    <w:p w14:paraId="589DD4A2" w14:textId="77777777" w:rsidR="005C0584" w:rsidRDefault="005C0584"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9786A"/>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584"/>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82D"/>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6845"/>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E5F6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386658EE-513A-41FD-96BD-1400D45B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8054</Words>
  <Characters>45910</Characters>
  <Application>Microsoft Office Word</Application>
  <DocSecurity>0</DocSecurity>
  <Lines>382</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Mohammed Al-Imari</cp:lastModifiedBy>
  <cp:revision>7</cp:revision>
  <dcterms:created xsi:type="dcterms:W3CDTF">2020-08-21T08:01:00Z</dcterms:created>
  <dcterms:modified xsi:type="dcterms:W3CDTF">2020-08-21T17:10:00Z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