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w:t>
      </w:r>
      <w:proofErr w:type="gramStart"/>
      <w:r w:rsidR="0059163E">
        <w:t>for</w:t>
      </w:r>
      <w:proofErr w:type="gramEnd"/>
      <w:r w:rsidR="0059163E">
        <w:t xml:space="preserve">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6"/>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6"/>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a6"/>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6"/>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6"/>
        <w:numPr>
          <w:ilvl w:val="2"/>
          <w:numId w:val="4"/>
        </w:numPr>
      </w:pPr>
      <w:r>
        <w:t>Via separate SSB and/or CORESET 0</w:t>
      </w:r>
    </w:p>
    <w:p w14:paraId="3F2C69B7" w14:textId="4924F50C" w:rsidR="00635D7E" w:rsidRDefault="00635D7E" w:rsidP="00D0154D">
      <w:pPr>
        <w:pStyle w:val="a6"/>
        <w:numPr>
          <w:ilvl w:val="2"/>
          <w:numId w:val="4"/>
        </w:numPr>
      </w:pPr>
      <w:r>
        <w:t xml:space="preserve">Via indication in </w:t>
      </w:r>
      <w:r w:rsidR="000A7F0C">
        <w:t>MIB</w:t>
      </w:r>
    </w:p>
    <w:p w14:paraId="64FA51D4" w14:textId="156FC07D" w:rsidR="000A7F0C" w:rsidRDefault="000A7F0C" w:rsidP="00D0154D">
      <w:pPr>
        <w:pStyle w:val="a6"/>
        <w:numPr>
          <w:ilvl w:val="2"/>
          <w:numId w:val="4"/>
        </w:numPr>
      </w:pPr>
      <w:r>
        <w:t>Via indication in DCI format scheduling SIB1</w:t>
      </w:r>
    </w:p>
    <w:p w14:paraId="7B383A92" w14:textId="67D6E403" w:rsidR="000A7F0C" w:rsidRDefault="000A7F0C" w:rsidP="00D0154D">
      <w:pPr>
        <w:pStyle w:val="a6"/>
        <w:numPr>
          <w:ilvl w:val="2"/>
          <w:numId w:val="4"/>
        </w:numPr>
      </w:pPr>
      <w:r>
        <w:t>Via indication in SIB1</w:t>
      </w:r>
    </w:p>
    <w:p w14:paraId="39F63C34" w14:textId="64104668" w:rsidR="00D0154D" w:rsidRDefault="00D0154D" w:rsidP="00D0154D">
      <w:pPr>
        <w:pStyle w:val="a6"/>
        <w:numPr>
          <w:ilvl w:val="2"/>
          <w:numId w:val="4"/>
        </w:numPr>
      </w:pPr>
      <w:r>
        <w:t>Via RACH procedure</w:t>
      </w:r>
    </w:p>
    <w:p w14:paraId="7FCC0ECA" w14:textId="1E1C1E0E" w:rsidR="00CE242D" w:rsidRDefault="00CE242D" w:rsidP="00D0154D">
      <w:pPr>
        <w:pStyle w:val="a6"/>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6"/>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6"/>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6"/>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a6"/>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UEs, that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a6"/>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w:t>
      </w:r>
      <w:proofErr w:type="spellStart"/>
      <w:r>
        <w:t>i</w:t>
      </w:r>
      <w:proofErr w:type="spellEnd"/>
      <w:r>
        <w:t xml:space="preserve">)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6"/>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6"/>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6"/>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a6"/>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a6"/>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a6"/>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a6"/>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a5"/>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w:t>
            </w:r>
            <w:r w:rsidR="001E6F03">
              <w:rPr>
                <w:rFonts w:eastAsia="Malgun Gothic"/>
                <w:lang w:eastAsia="ko-KR"/>
              </w:rPr>
              <w:lastRenderedPageBreak/>
              <w:t xml:space="preserve">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6"/>
              <w:numPr>
                <w:ilvl w:val="0"/>
                <w:numId w:val="28"/>
              </w:numPr>
            </w:pPr>
            <w:r w:rsidRPr="00045910">
              <w:t>forcing the UE to consume more power that the other alternatives</w:t>
            </w:r>
          </w:p>
          <w:p w14:paraId="252DFBE1" w14:textId="60500D29" w:rsidR="00045910" w:rsidRPr="00045910" w:rsidRDefault="00045910" w:rsidP="00045910">
            <w:pPr>
              <w:pStyle w:val="a6"/>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6"/>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a6"/>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w:t>
            </w:r>
            <w:proofErr w:type="spellStart"/>
            <w:r>
              <w:t>RedCap</w:t>
            </w:r>
            <w:proofErr w:type="spellEnd"/>
            <w:r>
              <w:t xml:space="preserve"> UEs, or reflect the intention of load balance (assuming </w:t>
            </w:r>
            <w:proofErr w:type="spellStart"/>
            <w:r>
              <w:t>gNB</w:t>
            </w:r>
            <w:proofErr w:type="spellEnd"/>
            <w:r>
              <w:t xml:space="preserve"> already has the capability to support </w:t>
            </w:r>
            <w:proofErr w:type="spellStart"/>
            <w:r>
              <w:t>RedCap</w:t>
            </w:r>
            <w:proofErr w:type="spellEnd"/>
            <w:r>
              <w:t xml:space="preserve"> UEs</w:t>
            </w:r>
            <w:r>
              <w:rPr>
                <w:rFonts w:hint="eastAsia"/>
              </w:rPr>
              <w:t>)</w:t>
            </w:r>
            <w:r>
              <w:t xml:space="preserve">? </w:t>
            </w:r>
          </w:p>
          <w:p w14:paraId="56EE3710" w14:textId="77777777" w:rsidR="00DE1944" w:rsidRDefault="00DE1944" w:rsidP="00DE1944">
            <w:pPr>
              <w:pStyle w:val="a6"/>
              <w:numPr>
                <w:ilvl w:val="0"/>
                <w:numId w:val="30"/>
              </w:numPr>
            </w:pPr>
            <w:r>
              <w:t xml:space="preserve">The term “separate” SSB is not very unclear. Could you clarify? </w:t>
            </w:r>
          </w:p>
          <w:p w14:paraId="0BC33F86" w14:textId="77777777" w:rsidR="00DE1944" w:rsidRDefault="00DE1944" w:rsidP="00DE1944">
            <w:pPr>
              <w:pStyle w:val="a6"/>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w:t>
            </w:r>
            <w:r w:rsidRPr="00B96EBB">
              <w:lastRenderedPageBreak/>
              <w:t xml:space="preserve">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w:t>
            </w:r>
            <w:proofErr w:type="spellStart"/>
            <w:r>
              <w:t>RedCap</w:t>
            </w:r>
            <w:proofErr w:type="spellEnd"/>
            <w:r>
              <w:t xml:space="preserve">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proofErr w:type="spellStart"/>
            <w:r>
              <w:rPr>
                <w:rFonts w:hint="eastAsia"/>
              </w:rPr>
              <w:t>S</w:t>
            </w:r>
            <w:r>
              <w:t>preadtrum</w:t>
            </w:r>
            <w:proofErr w:type="spellEnd"/>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proofErr w:type="spellStart"/>
            <w:r w:rsidRPr="00D5265D">
              <w:t>RedCap</w:t>
            </w:r>
            <w:proofErr w:type="spellEnd"/>
            <w:r w:rsidRPr="00D5265D">
              <w:t xml:space="preserve">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 xml:space="preserve">he earlier the </w:t>
            </w:r>
            <w:proofErr w:type="spellStart"/>
            <w:r>
              <w:rPr>
                <w:rFonts w:eastAsia="MS Mincho"/>
                <w:lang w:eastAsia="ja-JP"/>
              </w:rPr>
              <w:t>RedCap</w:t>
            </w:r>
            <w:proofErr w:type="spellEnd"/>
            <w:r>
              <w:rPr>
                <w:rFonts w:eastAsia="MS Mincho"/>
                <w:lang w:eastAsia="ja-JP"/>
              </w:rPr>
              <w:t xml:space="preserve"> UEs knows whether it can be allowed to camp on the cell, the better to the </w:t>
            </w:r>
            <w:proofErr w:type="spellStart"/>
            <w:r>
              <w:rPr>
                <w:rFonts w:eastAsia="MS Mincho"/>
                <w:lang w:eastAsia="ja-JP"/>
              </w:rPr>
              <w:t>RedCap</w:t>
            </w:r>
            <w:proofErr w:type="spellEnd"/>
            <w:r>
              <w:rPr>
                <w:rFonts w:eastAsia="MS Mincho"/>
                <w:lang w:eastAsia="ja-JP"/>
              </w:rPr>
              <w:t xml:space="preserve">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w:t>
            </w:r>
            <w:proofErr w:type="spellStart"/>
            <w:r w:rsidRPr="00D40910">
              <w:rPr>
                <w:rFonts w:eastAsia="MS Mincho"/>
                <w:lang w:eastAsia="ja-JP"/>
              </w:rPr>
              <w:t>Alt.C</w:t>
            </w:r>
            <w:proofErr w:type="spellEnd"/>
            <w:r w:rsidRPr="00D40910">
              <w:rPr>
                <w:rFonts w:eastAsia="MS Mincho"/>
                <w:lang w:eastAsia="ja-JP"/>
              </w:rPr>
              <w:t xml:space="preserve"> and </w:t>
            </w:r>
            <w:proofErr w:type="spellStart"/>
            <w:r w:rsidRPr="00D40910">
              <w:rPr>
                <w:rFonts w:eastAsia="MS Mincho"/>
                <w:lang w:eastAsia="ja-JP"/>
              </w:rPr>
              <w:t>Alt.D</w:t>
            </w:r>
            <w:proofErr w:type="spellEnd"/>
            <w:r w:rsidRPr="00D40910">
              <w:rPr>
                <w:rFonts w:eastAsia="MS Mincho"/>
                <w:lang w:eastAsia="ja-JP"/>
              </w:rPr>
              <w:t xml:space="preserve">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 xml:space="preserve">We think cell barring for </w:t>
            </w:r>
            <w:proofErr w:type="spellStart"/>
            <w:r>
              <w:rPr>
                <w:rFonts w:hint="eastAsia"/>
              </w:rPr>
              <w:t>RedCap</w:t>
            </w:r>
            <w:proofErr w:type="spellEnd"/>
            <w:r>
              <w:rPr>
                <w:rFonts w:hint="eastAsia"/>
              </w:rPr>
              <w:t xml:space="preserve">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proofErr w:type="spellStart"/>
            <w:r>
              <w:t>MediaTek</w:t>
            </w:r>
            <w:proofErr w:type="spellEnd"/>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proofErr w:type="spellStart"/>
            <w:r>
              <w:t>Futurewei</w:t>
            </w:r>
            <w:proofErr w:type="spellEnd"/>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proofErr w:type="spellStart"/>
            <w:r>
              <w:t>Convida</w:t>
            </w:r>
            <w:proofErr w:type="spellEnd"/>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a6"/>
              <w:numPr>
                <w:ilvl w:val="0"/>
                <w:numId w:val="5"/>
              </w:numPr>
              <w:rPr>
                <w:color w:val="00B0F0"/>
              </w:rPr>
            </w:pPr>
            <w:r w:rsidRPr="00E75C7B">
              <w:rPr>
                <w:color w:val="00B0F0"/>
              </w:rPr>
              <w:lastRenderedPageBreak/>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 xml:space="preserve">design considerations for cell barring of </w:t>
            </w:r>
            <w:proofErr w:type="spellStart"/>
            <w:r w:rsidR="00A33E12" w:rsidRPr="00E75C7B">
              <w:rPr>
                <w:color w:val="00B0F0"/>
              </w:rPr>
              <w:t>RedCap</w:t>
            </w:r>
            <w:proofErr w:type="spellEnd"/>
            <w:r w:rsidR="00A33E12" w:rsidRPr="00E75C7B">
              <w:rPr>
                <w:color w:val="00B0F0"/>
              </w:rPr>
              <w:t xml:space="preserve"> UEs from RAN1 perspective.</w:t>
            </w:r>
          </w:p>
          <w:p w14:paraId="383192E9" w14:textId="77777777" w:rsidR="00B02EF7" w:rsidRDefault="00283379" w:rsidP="00B02EF7">
            <w:pPr>
              <w:pStyle w:val="a6"/>
              <w:numPr>
                <w:ilvl w:val="0"/>
                <w:numId w:val="5"/>
              </w:numPr>
              <w:rPr>
                <w:color w:val="00B0F0"/>
              </w:rPr>
            </w:pPr>
            <w:r>
              <w:rPr>
                <w:color w:val="00B0F0"/>
              </w:rPr>
              <w:t>One company would like to focus only on options that have RAN1 impact.</w:t>
            </w:r>
          </w:p>
          <w:p w14:paraId="3BE43137" w14:textId="77777777" w:rsidR="00283379" w:rsidRDefault="00283379" w:rsidP="00B02EF7">
            <w:pPr>
              <w:pStyle w:val="a6"/>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a6"/>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a6"/>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a6"/>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a6"/>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a6"/>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a6"/>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a6"/>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a6"/>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a6"/>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a6"/>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a5"/>
        <w:tblW w:w="9631" w:type="dxa"/>
        <w:tblLayout w:type="fixed"/>
        <w:tblLook w:val="04A0" w:firstRow="1" w:lastRow="0" w:firstColumn="1" w:lastColumn="0" w:noHBand="0" w:noVBand="1"/>
      </w:tblPr>
      <w:tblGrid>
        <w:gridCol w:w="1388"/>
        <w:gridCol w:w="1272"/>
        <w:gridCol w:w="6971"/>
      </w:tblGrid>
      <w:tr w:rsidR="00280358" w14:paraId="6BCE3511" w14:textId="77777777" w:rsidTr="00F5751D">
        <w:tc>
          <w:tcPr>
            <w:tcW w:w="1388" w:type="dxa"/>
            <w:shd w:val="clear" w:color="auto" w:fill="D9D9D9" w:themeFill="background1" w:themeFillShade="D9"/>
          </w:tcPr>
          <w:p w14:paraId="3BE94493" w14:textId="77777777" w:rsidR="00280358" w:rsidRDefault="00280358" w:rsidP="00F5751D">
            <w:pPr>
              <w:rPr>
                <w:b/>
                <w:bCs/>
              </w:rPr>
            </w:pPr>
            <w:r>
              <w:rPr>
                <w:b/>
                <w:bCs/>
              </w:rPr>
              <w:t>Company</w:t>
            </w:r>
          </w:p>
        </w:tc>
        <w:tc>
          <w:tcPr>
            <w:tcW w:w="1272" w:type="dxa"/>
            <w:shd w:val="clear" w:color="auto" w:fill="D9D9D9" w:themeFill="background1" w:themeFillShade="D9"/>
          </w:tcPr>
          <w:p w14:paraId="7EF87DA3" w14:textId="77777777" w:rsidR="00280358" w:rsidRDefault="00280358" w:rsidP="00F5751D">
            <w:pPr>
              <w:rPr>
                <w:b/>
                <w:bCs/>
              </w:rPr>
            </w:pPr>
            <w:r>
              <w:rPr>
                <w:b/>
                <w:bCs/>
              </w:rPr>
              <w:t>Agree (Y/N)</w:t>
            </w:r>
          </w:p>
        </w:tc>
        <w:tc>
          <w:tcPr>
            <w:tcW w:w="6971" w:type="dxa"/>
            <w:shd w:val="clear" w:color="auto" w:fill="D9D9D9" w:themeFill="background1" w:themeFillShade="D9"/>
          </w:tcPr>
          <w:p w14:paraId="1DF8C5EF" w14:textId="77777777" w:rsidR="00280358" w:rsidRDefault="00280358" w:rsidP="00F5751D">
            <w:pPr>
              <w:rPr>
                <w:b/>
                <w:bCs/>
              </w:rPr>
            </w:pPr>
            <w:r>
              <w:rPr>
                <w:b/>
                <w:bCs/>
              </w:rPr>
              <w:t>Comments</w:t>
            </w:r>
          </w:p>
        </w:tc>
      </w:tr>
      <w:tr w:rsidR="004C2E90" w:rsidRPr="001D46EE" w14:paraId="78E29CFD" w14:textId="77777777" w:rsidTr="00F5751D">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w:t>
            </w:r>
            <w:proofErr w:type="spellStart"/>
            <w:r w:rsidRPr="00547C0B">
              <w:rPr>
                <w:rFonts w:eastAsiaTheme="minorEastAsia"/>
              </w:rPr>
              <w:t>RedCap</w:t>
            </w:r>
            <w:proofErr w:type="spellEnd"/>
            <w:r w:rsidRPr="00547C0B">
              <w:rPr>
                <w:rFonts w:eastAsiaTheme="minorEastAsia"/>
              </w:rPr>
              <w:t xml:space="preserve">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F5751D">
        <w:tc>
          <w:tcPr>
            <w:tcW w:w="1388" w:type="dxa"/>
            <w:shd w:val="clear" w:color="auto" w:fill="auto"/>
          </w:tcPr>
          <w:p w14:paraId="3597E0E6" w14:textId="17627C8C" w:rsidR="00FF6C8A" w:rsidRPr="00FF6C8A" w:rsidRDefault="00FF6C8A" w:rsidP="004C2E90">
            <w:pPr>
              <w:rPr>
                <w:rFonts w:eastAsia="Malgun Gothic"/>
                <w:lang w:eastAsia="ko-KR"/>
              </w:rPr>
            </w:pPr>
            <w:r>
              <w:rPr>
                <w:rFonts w:eastAsia="Malgun Gothic" w:hint="eastAsia"/>
                <w:lang w:eastAsia="ko-KR"/>
              </w:rPr>
              <w:t>LG</w:t>
            </w:r>
          </w:p>
        </w:tc>
        <w:tc>
          <w:tcPr>
            <w:tcW w:w="1272" w:type="dxa"/>
            <w:shd w:val="clear" w:color="auto" w:fill="auto"/>
          </w:tcPr>
          <w:p w14:paraId="1E9BA063" w14:textId="3850CC65" w:rsidR="00FF6C8A" w:rsidRPr="00FF6C8A" w:rsidRDefault="00FF6C8A" w:rsidP="004C2E90">
            <w:pPr>
              <w:rPr>
                <w:rFonts w:eastAsia="Malgun Gothic"/>
                <w:lang w:eastAsia="ko-KR"/>
              </w:rPr>
            </w:pPr>
            <w:r>
              <w:rPr>
                <w:rFonts w:eastAsia="Malgun Gothic"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r w:rsidR="00B07456" w:rsidRPr="001D46EE" w14:paraId="49FC9140" w14:textId="77777777" w:rsidTr="00B07456">
        <w:tc>
          <w:tcPr>
            <w:tcW w:w="1388" w:type="dxa"/>
          </w:tcPr>
          <w:p w14:paraId="7432E4F7" w14:textId="77777777" w:rsidR="00B07456" w:rsidRPr="00D15372" w:rsidRDefault="00B07456" w:rsidP="00F5751D">
            <w:pPr>
              <w:rPr>
                <w:rFonts w:eastAsia="Malgun Gothic"/>
                <w:lang w:eastAsia="ko-KR"/>
              </w:rPr>
            </w:pPr>
            <w:r>
              <w:rPr>
                <w:rFonts w:eastAsiaTheme="minorEastAsia"/>
              </w:rPr>
              <w:lastRenderedPageBreak/>
              <w:t xml:space="preserve">Huawei, </w:t>
            </w:r>
            <w:proofErr w:type="spellStart"/>
            <w:r>
              <w:rPr>
                <w:rFonts w:eastAsiaTheme="minorEastAsia"/>
              </w:rPr>
              <w:t>HiSilicon</w:t>
            </w:r>
            <w:proofErr w:type="spellEnd"/>
          </w:p>
        </w:tc>
        <w:tc>
          <w:tcPr>
            <w:tcW w:w="1272" w:type="dxa"/>
          </w:tcPr>
          <w:p w14:paraId="5F86D742" w14:textId="77777777" w:rsidR="00B07456" w:rsidRPr="00D15372" w:rsidRDefault="00B07456" w:rsidP="00F5751D">
            <w:pPr>
              <w:rPr>
                <w:rFonts w:eastAsia="Malgun Gothic"/>
                <w:lang w:eastAsia="ko-KR"/>
              </w:rPr>
            </w:pPr>
            <w:r>
              <w:rPr>
                <w:rFonts w:eastAsiaTheme="minorEastAsia"/>
              </w:rPr>
              <w:t>Y/</w:t>
            </w:r>
            <w:r>
              <w:rPr>
                <w:rFonts w:eastAsiaTheme="minorEastAsia" w:hint="eastAsia"/>
              </w:rPr>
              <w:t>N</w:t>
            </w:r>
          </w:p>
        </w:tc>
        <w:tc>
          <w:tcPr>
            <w:tcW w:w="6971" w:type="dxa"/>
          </w:tcPr>
          <w:p w14:paraId="52FCDECF" w14:textId="77777777" w:rsidR="00B07456" w:rsidRPr="001D46EE" w:rsidRDefault="00B07456" w:rsidP="00F5751D">
            <w:pPr>
              <w:rPr>
                <w:rFonts w:eastAsia="Malgun Gothic"/>
                <w:b/>
                <w:bCs/>
                <w:lang w:eastAsia="ko-KR"/>
              </w:rPr>
            </w:pPr>
            <w:r>
              <w:rPr>
                <w:rFonts w:eastAsiaTheme="minorEastAsia"/>
              </w:rPr>
              <w:t>No strong view.</w:t>
            </w:r>
          </w:p>
        </w:tc>
      </w:tr>
      <w:tr w:rsidR="000E4972" w:rsidRPr="001D46EE" w14:paraId="40E8FF85" w14:textId="77777777" w:rsidTr="00B07456">
        <w:tc>
          <w:tcPr>
            <w:tcW w:w="1388" w:type="dxa"/>
          </w:tcPr>
          <w:p w14:paraId="38F3FC20" w14:textId="00CED583" w:rsidR="000E4972" w:rsidRDefault="000E4972" w:rsidP="000E4972">
            <w:pPr>
              <w:rPr>
                <w:rFonts w:eastAsiaTheme="minorEastAsia"/>
              </w:rPr>
            </w:pPr>
            <w:r w:rsidRPr="008D756E">
              <w:rPr>
                <w:rFonts w:eastAsiaTheme="minorEastAsia"/>
              </w:rPr>
              <w:t>ZTE</w:t>
            </w:r>
          </w:p>
        </w:tc>
        <w:tc>
          <w:tcPr>
            <w:tcW w:w="1272" w:type="dxa"/>
          </w:tcPr>
          <w:p w14:paraId="031C22EF" w14:textId="19E1B77E" w:rsidR="000E4972" w:rsidRDefault="000E4972" w:rsidP="000E4972">
            <w:pPr>
              <w:rPr>
                <w:rFonts w:eastAsiaTheme="minorEastAsia"/>
              </w:rPr>
            </w:pPr>
            <w:r>
              <w:rPr>
                <w:rFonts w:eastAsiaTheme="minorEastAsia" w:hint="eastAsia"/>
              </w:rPr>
              <w:t>Y</w:t>
            </w:r>
          </w:p>
        </w:tc>
        <w:tc>
          <w:tcPr>
            <w:tcW w:w="6971" w:type="dxa"/>
          </w:tcPr>
          <w:p w14:paraId="6974CCFD" w14:textId="1A3F48E0" w:rsidR="000E4972" w:rsidRDefault="000E4972" w:rsidP="000E4972">
            <w:pPr>
              <w:rPr>
                <w:rFonts w:eastAsiaTheme="minorEastAsia"/>
              </w:rPr>
            </w:pPr>
            <w:r w:rsidRPr="008D756E">
              <w:rPr>
                <w:iCs/>
                <w:lang w:val="it-IT"/>
              </w:rPr>
              <w:t xml:space="preserve">RAN1 can study pros and cons for the identified methods </w:t>
            </w:r>
            <w:r>
              <w:rPr>
                <w:iCs/>
                <w:lang w:val="it-IT"/>
              </w:rPr>
              <w:t xml:space="preserve">and make some suggestion </w:t>
            </w:r>
            <w:r w:rsidRPr="008D756E">
              <w:rPr>
                <w:iCs/>
                <w:lang w:val="it-IT"/>
              </w:rPr>
              <w:t>from RAN1 perspective</w:t>
            </w:r>
            <w:r>
              <w:rPr>
                <w:iCs/>
                <w:lang w:val="it-IT"/>
              </w:rPr>
              <w:t>.</w:t>
            </w:r>
          </w:p>
        </w:tc>
      </w:tr>
      <w:tr w:rsidR="00215B5B" w:rsidRPr="001D46EE" w14:paraId="56A9A3BB" w14:textId="77777777" w:rsidTr="00B07456">
        <w:tc>
          <w:tcPr>
            <w:tcW w:w="1388" w:type="dxa"/>
          </w:tcPr>
          <w:p w14:paraId="741C428E" w14:textId="53E56505" w:rsidR="00215B5B" w:rsidRPr="008D756E" w:rsidRDefault="00215B5B" w:rsidP="000E4972">
            <w:pPr>
              <w:rPr>
                <w:rFonts w:eastAsiaTheme="minorEastAsia"/>
              </w:rPr>
            </w:pPr>
            <w:r>
              <w:rPr>
                <w:rFonts w:eastAsiaTheme="minorEastAsia"/>
              </w:rPr>
              <w:t>Nokia</w:t>
            </w:r>
          </w:p>
        </w:tc>
        <w:tc>
          <w:tcPr>
            <w:tcW w:w="1272" w:type="dxa"/>
          </w:tcPr>
          <w:p w14:paraId="7B3228AD" w14:textId="1E00574E" w:rsidR="00215B5B" w:rsidRDefault="00A06CC3" w:rsidP="000E4972">
            <w:pPr>
              <w:rPr>
                <w:rFonts w:eastAsiaTheme="minorEastAsia"/>
              </w:rPr>
            </w:pPr>
            <w:r>
              <w:rPr>
                <w:rFonts w:eastAsiaTheme="minorEastAsia"/>
              </w:rPr>
              <w:t>Y</w:t>
            </w:r>
          </w:p>
        </w:tc>
        <w:tc>
          <w:tcPr>
            <w:tcW w:w="6971" w:type="dxa"/>
          </w:tcPr>
          <w:p w14:paraId="4E4F6384" w14:textId="476069E8" w:rsidR="00215B5B" w:rsidRPr="008D756E" w:rsidRDefault="00A06CC3" w:rsidP="000E4972">
            <w:pPr>
              <w:rPr>
                <w:iCs/>
                <w:lang w:val="it-IT"/>
              </w:rPr>
            </w:pPr>
            <w:r>
              <w:rPr>
                <w:iCs/>
                <w:lang w:val="it-IT"/>
              </w:rPr>
              <w:t>Share same view as ZTE</w:t>
            </w:r>
            <w:r w:rsidR="00261B2E">
              <w:rPr>
                <w:iCs/>
                <w:lang w:val="it-IT"/>
              </w:rPr>
              <w:t xml:space="preserve"> </w:t>
            </w:r>
          </w:p>
        </w:tc>
      </w:tr>
      <w:tr w:rsidR="00137E33" w:rsidRPr="001D46EE" w14:paraId="0B5FCD13" w14:textId="77777777" w:rsidTr="00B07456">
        <w:tc>
          <w:tcPr>
            <w:tcW w:w="1388" w:type="dxa"/>
          </w:tcPr>
          <w:p w14:paraId="338EEAFE" w14:textId="619C870A" w:rsidR="00137E33" w:rsidRDefault="00137E33" w:rsidP="000E4972">
            <w:pPr>
              <w:rPr>
                <w:rFonts w:eastAsiaTheme="minorEastAsia"/>
              </w:rPr>
            </w:pPr>
            <w:r>
              <w:rPr>
                <w:rFonts w:eastAsiaTheme="minorEastAsia"/>
              </w:rPr>
              <w:t>Ericsson</w:t>
            </w:r>
          </w:p>
        </w:tc>
        <w:tc>
          <w:tcPr>
            <w:tcW w:w="1272" w:type="dxa"/>
          </w:tcPr>
          <w:p w14:paraId="0CD9D8A2" w14:textId="41F703ED" w:rsidR="00137E33" w:rsidRDefault="00137E33" w:rsidP="000E4972">
            <w:pPr>
              <w:rPr>
                <w:rFonts w:eastAsiaTheme="minorEastAsia"/>
              </w:rPr>
            </w:pPr>
            <w:r>
              <w:rPr>
                <w:rFonts w:eastAsiaTheme="minorEastAsia"/>
              </w:rPr>
              <w:t>Y</w:t>
            </w:r>
          </w:p>
        </w:tc>
        <w:tc>
          <w:tcPr>
            <w:tcW w:w="6971" w:type="dxa"/>
          </w:tcPr>
          <w:p w14:paraId="1C5887D6" w14:textId="7438CC00" w:rsidR="00137E33" w:rsidRDefault="00137E33" w:rsidP="000E4972">
            <w:pPr>
              <w:rPr>
                <w:iCs/>
                <w:lang w:val="it-IT"/>
              </w:rPr>
            </w:pPr>
            <w:r>
              <w:rPr>
                <w:iCs/>
                <w:lang w:val="it-IT"/>
              </w:rPr>
              <w:t>No strong view</w:t>
            </w:r>
          </w:p>
        </w:tc>
      </w:tr>
      <w:tr w:rsidR="00B13075" w:rsidRPr="001D46EE" w14:paraId="7DF753ED" w14:textId="77777777" w:rsidTr="00B07456">
        <w:tc>
          <w:tcPr>
            <w:tcW w:w="1388" w:type="dxa"/>
          </w:tcPr>
          <w:p w14:paraId="278C79A7" w14:textId="602AC0CC" w:rsidR="00B13075" w:rsidRDefault="00B13075" w:rsidP="000E4972">
            <w:pPr>
              <w:rPr>
                <w:rFonts w:eastAsiaTheme="minorEastAsia"/>
              </w:rPr>
            </w:pPr>
            <w:proofErr w:type="spellStart"/>
            <w:r>
              <w:rPr>
                <w:rFonts w:eastAsiaTheme="minorEastAsia"/>
              </w:rPr>
              <w:t>Convida</w:t>
            </w:r>
            <w:proofErr w:type="spellEnd"/>
            <w:r>
              <w:rPr>
                <w:rFonts w:eastAsiaTheme="minorEastAsia"/>
              </w:rPr>
              <w:t xml:space="preserve"> </w:t>
            </w:r>
          </w:p>
        </w:tc>
        <w:tc>
          <w:tcPr>
            <w:tcW w:w="1272" w:type="dxa"/>
          </w:tcPr>
          <w:p w14:paraId="5323B8BC" w14:textId="63333B4F" w:rsidR="00B13075" w:rsidRDefault="00B13075" w:rsidP="000E4972">
            <w:pPr>
              <w:rPr>
                <w:rFonts w:eastAsiaTheme="minorEastAsia"/>
              </w:rPr>
            </w:pPr>
            <w:r>
              <w:rPr>
                <w:rFonts w:eastAsiaTheme="minorEastAsia"/>
              </w:rPr>
              <w:t>Y</w:t>
            </w:r>
          </w:p>
        </w:tc>
        <w:tc>
          <w:tcPr>
            <w:tcW w:w="6971" w:type="dxa"/>
          </w:tcPr>
          <w:p w14:paraId="1C72DF90" w14:textId="77777777" w:rsidR="00B13075" w:rsidRDefault="00B13075" w:rsidP="000E4972">
            <w:pPr>
              <w:rPr>
                <w:iCs/>
                <w:lang w:val="it-IT"/>
              </w:rPr>
            </w:pPr>
          </w:p>
        </w:tc>
      </w:tr>
      <w:tr w:rsidR="001F477D" w:rsidRPr="001D46EE" w14:paraId="5214F26A" w14:textId="77777777" w:rsidTr="00B07456">
        <w:tc>
          <w:tcPr>
            <w:tcW w:w="1388" w:type="dxa"/>
          </w:tcPr>
          <w:p w14:paraId="42B91EEE" w14:textId="0547219C" w:rsidR="001F477D" w:rsidRDefault="001F477D" w:rsidP="001F477D">
            <w:pPr>
              <w:rPr>
                <w:rFonts w:eastAsiaTheme="minorEastAsia"/>
              </w:rPr>
            </w:pPr>
            <w:r>
              <w:rPr>
                <w:rFonts w:eastAsiaTheme="minorEastAsia"/>
              </w:rPr>
              <w:t>DOCOMO</w:t>
            </w:r>
          </w:p>
        </w:tc>
        <w:tc>
          <w:tcPr>
            <w:tcW w:w="1272" w:type="dxa"/>
          </w:tcPr>
          <w:p w14:paraId="52E47277" w14:textId="14E1174B" w:rsidR="001F477D" w:rsidRDefault="001F477D" w:rsidP="001F477D">
            <w:pPr>
              <w:rPr>
                <w:rFonts w:eastAsiaTheme="minorEastAsia"/>
              </w:rPr>
            </w:pPr>
            <w:r>
              <w:rPr>
                <w:rFonts w:eastAsia="MS Mincho" w:hint="eastAsia"/>
                <w:lang w:eastAsia="ja-JP"/>
              </w:rPr>
              <w:t>Y</w:t>
            </w:r>
          </w:p>
        </w:tc>
        <w:tc>
          <w:tcPr>
            <w:tcW w:w="6971" w:type="dxa"/>
          </w:tcPr>
          <w:p w14:paraId="21082F8D" w14:textId="1A4765E0" w:rsidR="001F477D" w:rsidRDefault="001F477D" w:rsidP="001F477D">
            <w:pPr>
              <w:rPr>
                <w:iCs/>
                <w:lang w:val="it-IT"/>
              </w:rPr>
            </w:pPr>
            <w:r>
              <w:rPr>
                <w:rFonts w:eastAsia="MS Mincho" w:hint="eastAsia"/>
                <w:iCs/>
                <w:lang w:val="it-IT" w:eastAsia="ja-JP"/>
              </w:rPr>
              <w:t>Note c</w:t>
            </w:r>
            <w:r>
              <w:rPr>
                <w:rFonts w:eastAsia="MS Mincho"/>
                <w:iCs/>
                <w:lang w:val="it-IT" w:eastAsia="ja-JP"/>
              </w:rPr>
              <w:t>larifies the intention and what should be discussed in RAN1</w:t>
            </w:r>
          </w:p>
        </w:tc>
      </w:tr>
      <w:tr w:rsidR="00F5751D" w:rsidRPr="001D46EE" w14:paraId="4BB33D10" w14:textId="77777777" w:rsidTr="00F5751D">
        <w:tc>
          <w:tcPr>
            <w:tcW w:w="1388" w:type="dxa"/>
          </w:tcPr>
          <w:p w14:paraId="08E8664B" w14:textId="77777777" w:rsidR="00F5751D" w:rsidRDefault="00F5751D" w:rsidP="00F5751D">
            <w:pPr>
              <w:rPr>
                <w:rFonts w:eastAsiaTheme="minorEastAsia"/>
              </w:rPr>
            </w:pPr>
            <w:r>
              <w:rPr>
                <w:rFonts w:eastAsiaTheme="minorEastAsia"/>
              </w:rPr>
              <w:t>Samsung</w:t>
            </w:r>
          </w:p>
        </w:tc>
        <w:tc>
          <w:tcPr>
            <w:tcW w:w="1272" w:type="dxa"/>
          </w:tcPr>
          <w:p w14:paraId="56A8FC06" w14:textId="77777777" w:rsidR="00F5751D" w:rsidRDefault="00F5751D" w:rsidP="00F5751D">
            <w:pPr>
              <w:rPr>
                <w:rFonts w:eastAsiaTheme="minorEastAsia"/>
              </w:rPr>
            </w:pPr>
            <w:r>
              <w:rPr>
                <w:rFonts w:eastAsiaTheme="minorEastAsia"/>
              </w:rPr>
              <w:t>N</w:t>
            </w:r>
          </w:p>
        </w:tc>
        <w:tc>
          <w:tcPr>
            <w:tcW w:w="6971" w:type="dxa"/>
          </w:tcPr>
          <w:p w14:paraId="2BD95589" w14:textId="654B420C" w:rsidR="00F5751D" w:rsidRDefault="00F5751D" w:rsidP="00F5751D">
            <w:pPr>
              <w:rPr>
                <w:iCs/>
                <w:lang w:val="it-IT"/>
              </w:rPr>
            </w:pPr>
            <w:r>
              <w:rPr>
                <w:iCs/>
                <w:lang w:val="it-IT"/>
              </w:rPr>
              <w:t>Having RAN2 input as starting point would help to focus the discussion and down-select options to be discussed</w:t>
            </w:r>
            <w:r w:rsidR="00183198">
              <w:rPr>
                <w:iCs/>
                <w:lang w:val="it-IT"/>
              </w:rPr>
              <w:t xml:space="preserve"> in RAN1</w:t>
            </w:r>
            <w:r>
              <w:rPr>
                <w:iCs/>
                <w:lang w:val="it-IT"/>
              </w:rPr>
              <w:t xml:space="preserve">. </w:t>
            </w:r>
          </w:p>
        </w:tc>
      </w:tr>
      <w:tr w:rsidR="00D13597" w:rsidRPr="001D46EE" w14:paraId="1241BD8E" w14:textId="77777777" w:rsidTr="00F5751D">
        <w:tc>
          <w:tcPr>
            <w:tcW w:w="1388" w:type="dxa"/>
          </w:tcPr>
          <w:p w14:paraId="2BFA5BAA" w14:textId="0F3B83F8" w:rsidR="00D13597" w:rsidRDefault="00D13597" w:rsidP="00D13597">
            <w:pPr>
              <w:rPr>
                <w:rFonts w:eastAsiaTheme="minorEastAsia"/>
              </w:rPr>
            </w:pPr>
            <w:r>
              <w:rPr>
                <w:rFonts w:eastAsiaTheme="minorEastAsia"/>
              </w:rPr>
              <w:t>Lenovo, Motorola Mobility</w:t>
            </w:r>
          </w:p>
        </w:tc>
        <w:tc>
          <w:tcPr>
            <w:tcW w:w="1272" w:type="dxa"/>
          </w:tcPr>
          <w:p w14:paraId="3E9B4620" w14:textId="7942850D" w:rsidR="00D13597" w:rsidRDefault="00D13597" w:rsidP="00D13597">
            <w:pPr>
              <w:rPr>
                <w:rFonts w:eastAsiaTheme="minorEastAsia"/>
              </w:rPr>
            </w:pPr>
            <w:r>
              <w:rPr>
                <w:rFonts w:eastAsiaTheme="minorEastAsia"/>
              </w:rPr>
              <w:t>Y</w:t>
            </w:r>
          </w:p>
        </w:tc>
        <w:tc>
          <w:tcPr>
            <w:tcW w:w="6971" w:type="dxa"/>
          </w:tcPr>
          <w:p w14:paraId="65DE0A65" w14:textId="07F73A43" w:rsidR="00D13597" w:rsidRDefault="00D13597" w:rsidP="00D13597">
            <w:pPr>
              <w:rPr>
                <w:iCs/>
                <w:lang w:val="it-IT"/>
              </w:rPr>
            </w:pPr>
            <w:r>
              <w:rPr>
                <w:iCs/>
                <w:lang w:val="it-IT"/>
              </w:rPr>
              <w:t>Same view with ZTE and Nokia.</w:t>
            </w:r>
          </w:p>
        </w:tc>
      </w:tr>
      <w:tr w:rsidR="00C867BE" w:rsidRPr="001D46EE" w14:paraId="03339707" w14:textId="77777777" w:rsidTr="00F5751D">
        <w:tc>
          <w:tcPr>
            <w:tcW w:w="1388" w:type="dxa"/>
          </w:tcPr>
          <w:p w14:paraId="07A24DEA" w14:textId="4BFD6980" w:rsidR="00C867BE" w:rsidRDefault="00C867BE" w:rsidP="00D13597">
            <w:pPr>
              <w:rPr>
                <w:rFonts w:eastAsiaTheme="minorEastAsia"/>
              </w:rPr>
            </w:pPr>
            <w:r>
              <w:rPr>
                <w:rFonts w:eastAsiaTheme="minorEastAsia" w:hint="eastAsia"/>
              </w:rPr>
              <w:t>C</w:t>
            </w:r>
            <w:r>
              <w:rPr>
                <w:rFonts w:eastAsiaTheme="minorEastAsia"/>
              </w:rPr>
              <w:t>MCC</w:t>
            </w:r>
          </w:p>
        </w:tc>
        <w:tc>
          <w:tcPr>
            <w:tcW w:w="1272" w:type="dxa"/>
          </w:tcPr>
          <w:p w14:paraId="7893D0D0" w14:textId="53C53F2C" w:rsidR="00C867BE" w:rsidRDefault="00C867BE" w:rsidP="00D13597">
            <w:pPr>
              <w:rPr>
                <w:rFonts w:eastAsiaTheme="minorEastAsia"/>
              </w:rPr>
            </w:pPr>
            <w:r>
              <w:rPr>
                <w:rFonts w:eastAsiaTheme="minorEastAsia" w:hint="eastAsia"/>
              </w:rPr>
              <w:t>Y</w:t>
            </w:r>
          </w:p>
        </w:tc>
        <w:tc>
          <w:tcPr>
            <w:tcW w:w="6971" w:type="dxa"/>
          </w:tcPr>
          <w:p w14:paraId="59BEAE5A" w14:textId="79E69170" w:rsidR="00C867BE" w:rsidRDefault="00C867BE" w:rsidP="00D13597">
            <w:pPr>
              <w:rPr>
                <w:iCs/>
                <w:lang w:val="it-IT"/>
              </w:rPr>
            </w:pPr>
            <w:r>
              <w:rPr>
                <w:rFonts w:hint="eastAsia"/>
                <w:iCs/>
                <w:lang w:val="it-IT"/>
              </w:rPr>
              <w:t>Support</w:t>
            </w:r>
            <w:r>
              <w:rPr>
                <w:iCs/>
                <w:lang w:val="it-IT"/>
              </w:rPr>
              <w:t xml:space="preserve"> the proposal</w:t>
            </w:r>
            <w:r>
              <w:rPr>
                <w:rFonts w:hint="eastAsia"/>
                <w:iCs/>
                <w:lang w:val="it-IT"/>
              </w:rPr>
              <w:t>.</w:t>
            </w:r>
            <w:r>
              <w:rPr>
                <w:iCs/>
                <w:lang w:val="it-IT"/>
              </w:rPr>
              <w:t xml:space="preserve"> Cell baring is essential for operators to realize access control.</w:t>
            </w:r>
          </w:p>
        </w:tc>
      </w:tr>
      <w:tr w:rsidR="00FE160D" w:rsidRPr="001D46EE" w14:paraId="65DC1CE7" w14:textId="77777777" w:rsidTr="00F5751D">
        <w:tc>
          <w:tcPr>
            <w:tcW w:w="1388" w:type="dxa"/>
          </w:tcPr>
          <w:p w14:paraId="766F7C49" w14:textId="5BB20DF4" w:rsidR="00FE160D" w:rsidRPr="00FE160D" w:rsidRDefault="00FE160D" w:rsidP="00FE160D">
            <w:pPr>
              <w:rPr>
                <w:rFonts w:eastAsiaTheme="minorEastAsia"/>
              </w:rPr>
            </w:pPr>
            <w:proofErr w:type="spellStart"/>
            <w:r>
              <w:rPr>
                <w:rFonts w:eastAsiaTheme="minorEastAsia" w:hint="eastAsia"/>
              </w:rPr>
              <w:t>Spreadtrum</w:t>
            </w:r>
            <w:proofErr w:type="spellEnd"/>
          </w:p>
        </w:tc>
        <w:tc>
          <w:tcPr>
            <w:tcW w:w="1272" w:type="dxa"/>
          </w:tcPr>
          <w:p w14:paraId="2DFFE6C5" w14:textId="58CE4053" w:rsidR="00FE160D" w:rsidRDefault="00FE160D" w:rsidP="00FE160D">
            <w:pPr>
              <w:rPr>
                <w:rFonts w:eastAsiaTheme="minorEastAsia"/>
              </w:rPr>
            </w:pPr>
            <w:r>
              <w:rPr>
                <w:rFonts w:eastAsiaTheme="minorEastAsia" w:hint="eastAsia"/>
              </w:rPr>
              <w:t>Y</w:t>
            </w:r>
          </w:p>
        </w:tc>
        <w:tc>
          <w:tcPr>
            <w:tcW w:w="6971" w:type="dxa"/>
          </w:tcPr>
          <w:p w14:paraId="4D44DCEC" w14:textId="77777777" w:rsidR="00FE160D" w:rsidRDefault="00FE160D" w:rsidP="00FE160D">
            <w:pPr>
              <w:rPr>
                <w:iCs/>
                <w:lang w:val="it-IT"/>
              </w:rPr>
            </w:pPr>
          </w:p>
        </w:tc>
      </w:tr>
      <w:tr w:rsidR="0091408E" w:rsidRPr="001D46EE" w14:paraId="5619F3B5" w14:textId="77777777" w:rsidTr="00F5751D">
        <w:tc>
          <w:tcPr>
            <w:tcW w:w="1388" w:type="dxa"/>
          </w:tcPr>
          <w:p w14:paraId="0AB046F6" w14:textId="19E0154F" w:rsidR="0091408E" w:rsidRDefault="0091408E" w:rsidP="00FE160D">
            <w:pPr>
              <w:rPr>
                <w:rFonts w:eastAsiaTheme="minorEastAsia"/>
              </w:rPr>
            </w:pPr>
            <w:proofErr w:type="spellStart"/>
            <w:r>
              <w:rPr>
                <w:rFonts w:eastAsiaTheme="minorEastAsia"/>
              </w:rPr>
              <w:t>Futurewei</w:t>
            </w:r>
            <w:proofErr w:type="spellEnd"/>
          </w:p>
        </w:tc>
        <w:tc>
          <w:tcPr>
            <w:tcW w:w="1272" w:type="dxa"/>
          </w:tcPr>
          <w:p w14:paraId="279F08F6" w14:textId="076F3E1B" w:rsidR="0091408E" w:rsidRDefault="00FF18D5" w:rsidP="00FE160D">
            <w:pPr>
              <w:rPr>
                <w:rFonts w:eastAsiaTheme="minorEastAsia"/>
              </w:rPr>
            </w:pPr>
            <w:r>
              <w:rPr>
                <w:rFonts w:eastAsiaTheme="minorEastAsia"/>
              </w:rPr>
              <w:t>N</w:t>
            </w:r>
          </w:p>
        </w:tc>
        <w:tc>
          <w:tcPr>
            <w:tcW w:w="6971" w:type="dxa"/>
          </w:tcPr>
          <w:p w14:paraId="1B2784AF" w14:textId="3BB250C5" w:rsidR="0091408E" w:rsidRDefault="00FF18D5" w:rsidP="00FE160D">
            <w:pPr>
              <w:rPr>
                <w:iCs/>
                <w:lang w:val="it-IT"/>
              </w:rPr>
            </w:pPr>
            <w:r>
              <w:rPr>
                <w:iCs/>
                <w:lang w:val="it-IT"/>
              </w:rPr>
              <w:t>As pointed by FL, RAN2 is currently handling barring</w:t>
            </w:r>
            <w:r w:rsidR="005E5481">
              <w:rPr>
                <w:iCs/>
                <w:lang w:val="it-IT"/>
              </w:rPr>
              <w:t xml:space="preserve"> and has agreed to handle using system information</w:t>
            </w:r>
            <w:r>
              <w:rPr>
                <w:iCs/>
                <w:lang w:val="it-IT"/>
              </w:rPr>
              <w:t>. RAN1 should work on it when/if prompted to do so by RAN2</w:t>
            </w:r>
            <w:r w:rsidR="005E5481">
              <w:rPr>
                <w:iCs/>
                <w:lang w:val="it-IT"/>
              </w:rPr>
              <w:t>. This updated proposal is not needed.</w:t>
            </w:r>
          </w:p>
        </w:tc>
      </w:tr>
      <w:tr w:rsidR="001C4C92" w:rsidRPr="001D46EE" w14:paraId="01D1B479" w14:textId="77777777" w:rsidTr="00F5751D">
        <w:tc>
          <w:tcPr>
            <w:tcW w:w="1388" w:type="dxa"/>
          </w:tcPr>
          <w:p w14:paraId="5FFDE656" w14:textId="53B7193C" w:rsidR="001C4C92" w:rsidRDefault="001C4C92" w:rsidP="00FE160D">
            <w:pPr>
              <w:rPr>
                <w:rFonts w:eastAsiaTheme="minorEastAsia" w:hint="eastAsia"/>
              </w:rPr>
            </w:pPr>
            <w:r>
              <w:rPr>
                <w:rFonts w:eastAsiaTheme="minorEastAsia" w:hint="eastAsia"/>
              </w:rPr>
              <w:t>OPPO</w:t>
            </w:r>
          </w:p>
        </w:tc>
        <w:tc>
          <w:tcPr>
            <w:tcW w:w="1272" w:type="dxa"/>
          </w:tcPr>
          <w:p w14:paraId="2A7A671B" w14:textId="4F982AC5" w:rsidR="001C4C92" w:rsidRDefault="001C4C92" w:rsidP="00FE160D">
            <w:pPr>
              <w:rPr>
                <w:rFonts w:eastAsiaTheme="minorEastAsia"/>
              </w:rPr>
            </w:pPr>
            <w:r>
              <w:rPr>
                <w:rFonts w:eastAsiaTheme="minorEastAsia" w:hint="eastAsia"/>
              </w:rPr>
              <w:t>Y</w:t>
            </w:r>
          </w:p>
        </w:tc>
        <w:tc>
          <w:tcPr>
            <w:tcW w:w="6971" w:type="dxa"/>
          </w:tcPr>
          <w:p w14:paraId="34D245EF" w14:textId="77777777" w:rsidR="001C4C92" w:rsidRDefault="001C4C92" w:rsidP="00FE160D">
            <w:pPr>
              <w:rPr>
                <w:iCs/>
                <w:lang w:val="it-IT"/>
              </w:rPr>
            </w:pPr>
          </w:p>
        </w:tc>
      </w:tr>
    </w:tbl>
    <w:p w14:paraId="7D38409D" w14:textId="77777777" w:rsidR="007647A5" w:rsidRDefault="007647A5"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7B3183C9" w:rsidR="0027336B" w:rsidRDefault="0027336B" w:rsidP="00D0154D">
      <w:pPr>
        <w:pStyle w:val="a6"/>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6"/>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6"/>
        <w:numPr>
          <w:ilvl w:val="1"/>
          <w:numId w:val="5"/>
        </w:numPr>
        <w:rPr>
          <w:i/>
          <w:iCs/>
        </w:rPr>
      </w:pPr>
      <w:r>
        <w:rPr>
          <w:i/>
          <w:iCs/>
        </w:rPr>
        <w:t>Coexistence with regular/legacy UEs</w:t>
      </w:r>
    </w:p>
    <w:p w14:paraId="48CE140F" w14:textId="7FE70B4B" w:rsidR="00EB0739" w:rsidRPr="007F06EA" w:rsidRDefault="002179F8" w:rsidP="00D0154D">
      <w:pPr>
        <w:pStyle w:val="a6"/>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6"/>
        <w:numPr>
          <w:ilvl w:val="0"/>
          <w:numId w:val="5"/>
        </w:numPr>
        <w:rPr>
          <w:i/>
          <w:iCs/>
        </w:rPr>
      </w:pPr>
      <w:r>
        <w:rPr>
          <w:i/>
          <w:iCs/>
        </w:rPr>
        <w:t xml:space="preserve">Send an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lastRenderedPageBreak/>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3741054B" w:rsidR="00045910" w:rsidRDefault="00045910" w:rsidP="00045910">
            <w:r>
              <w:t xml:space="preserve">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w:t>
            </w:r>
            <w:proofErr w:type="spellStart"/>
            <w:r>
              <w:t>I</w:t>
            </w:r>
            <w:r w:rsidR="000E4972">
              <w:t>e</w:t>
            </w:r>
            <w:r>
              <w:t>s</w:t>
            </w:r>
            <w:proofErr w:type="spellEnd"/>
            <w:r>
              <w:t>).</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w:t>
            </w:r>
            <w:proofErr w:type="spellStart"/>
            <w:r>
              <w:t>RedCap</w:t>
            </w:r>
            <w:proofErr w:type="spellEnd"/>
            <w:r>
              <w:t xml:space="preserve">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current BWP can be also used or not for </w:t>
            </w:r>
            <w:proofErr w:type="spellStart"/>
            <w:r>
              <w:t>RedCap</w:t>
            </w:r>
            <w:proofErr w:type="spellEnd"/>
            <w:r>
              <w:t xml:space="preserve"> especially considering the number of </w:t>
            </w:r>
            <w:proofErr w:type="spellStart"/>
            <w:r>
              <w:t>RedCap</w:t>
            </w:r>
            <w:proofErr w:type="spellEnd"/>
            <w:r>
              <w:t xml:space="preserve"> UEs may not be large at early stage of commercialization. The design also needs to be future proof such that when later R17 </w:t>
            </w:r>
            <w:proofErr w:type="spellStart"/>
            <w:r>
              <w:t>RedCap</w:t>
            </w:r>
            <w:proofErr w:type="spellEnd"/>
            <w:r>
              <w:t xml:space="preserve"> UEs increase the system won’t be broken. We suggest the following modifications:</w:t>
            </w:r>
          </w:p>
          <w:p w14:paraId="0477D926" w14:textId="77777777" w:rsidR="00DE1944" w:rsidRDefault="00DE1944" w:rsidP="00DE1944">
            <w:pPr>
              <w:pStyle w:val="a6"/>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w:t>
            </w:r>
            <w:proofErr w:type="spellStart"/>
            <w:r>
              <w:rPr>
                <w:i/>
                <w:iCs/>
              </w:rPr>
              <w:t>RedCap</w:t>
            </w:r>
            <w:proofErr w:type="spellEnd"/>
            <w:r>
              <w:rPr>
                <w:i/>
                <w:iCs/>
              </w:rPr>
              <w:t xml:space="preserve"> UEs, with focus on physical layer considerations, and taking into account at least: </w:t>
            </w:r>
          </w:p>
          <w:p w14:paraId="04D22C7F" w14:textId="77777777" w:rsidR="00DE1944" w:rsidRDefault="00DE1944" w:rsidP="00DE1944">
            <w:pPr>
              <w:pStyle w:val="a6"/>
              <w:numPr>
                <w:ilvl w:val="1"/>
                <w:numId w:val="5"/>
              </w:numPr>
              <w:rPr>
                <w:i/>
                <w:iCs/>
              </w:rPr>
            </w:pPr>
            <w:r>
              <w:rPr>
                <w:i/>
                <w:iCs/>
              </w:rPr>
              <w:t xml:space="preserve">Impact to </w:t>
            </w:r>
            <w:proofErr w:type="spellStart"/>
            <w:r>
              <w:rPr>
                <w:i/>
                <w:iCs/>
              </w:rPr>
              <w:t>RedCap</w:t>
            </w:r>
            <w:proofErr w:type="spellEnd"/>
            <w:r>
              <w:rPr>
                <w:i/>
                <w:iCs/>
              </w:rPr>
              <w:t xml:space="preserve"> UEs (including at least complexity, power consumption, and performance)</w:t>
            </w:r>
          </w:p>
          <w:p w14:paraId="0E01C5A1" w14:textId="77777777" w:rsidR="00DE1944" w:rsidRPr="00AE1E25" w:rsidRDefault="00DE1944" w:rsidP="00DE1944">
            <w:pPr>
              <w:pStyle w:val="a6"/>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6"/>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6"/>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w:t>
            </w:r>
            <w:proofErr w:type="spellStart"/>
            <w:r w:rsidRPr="00AD7F74">
              <w:rPr>
                <w:iCs/>
              </w:rPr>
              <w:t>RedCap</w:t>
            </w:r>
            <w:proofErr w:type="spellEnd"/>
            <w:r w:rsidRPr="00AD7F74">
              <w:rPr>
                <w:iCs/>
              </w:rPr>
              <w:t xml:space="preserve">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 xml:space="preserve">a DL BWP different from initial BWP, for the common control information transmission for </w:t>
            </w:r>
            <w:proofErr w:type="spellStart"/>
            <w:r w:rsidRPr="00C2594D">
              <w:t>RedCap</w:t>
            </w:r>
            <w:proofErr w:type="spellEnd"/>
            <w:r w:rsidRPr="00C2594D">
              <w:t xml:space="preserve"> UEs, if it is necessary considering impact to </w:t>
            </w:r>
            <w:proofErr w:type="spellStart"/>
            <w:r w:rsidRPr="00C2594D">
              <w:t>RedCap</w:t>
            </w:r>
            <w:proofErr w:type="spellEnd"/>
            <w:r w:rsidRPr="00C2594D">
              <w:t xml:space="preserve">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 xml:space="preserve">Lenovo, Motorola </w:t>
            </w:r>
            <w:r>
              <w:rPr>
                <w:lang w:eastAsia="ko-KR"/>
              </w:rPr>
              <w:lastRenderedPageBreak/>
              <w:t>Mobility</w:t>
            </w:r>
          </w:p>
        </w:tc>
        <w:tc>
          <w:tcPr>
            <w:tcW w:w="1350" w:type="dxa"/>
          </w:tcPr>
          <w:p w14:paraId="52E93774" w14:textId="259F24B9" w:rsidR="00521265" w:rsidRDefault="00521265" w:rsidP="00521265">
            <w:r>
              <w:rPr>
                <w:lang w:eastAsia="ko-KR"/>
              </w:rPr>
              <w:lastRenderedPageBreak/>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 xml:space="preserve">this aspect. But we think sending LS is too early as this is the first RAN2 meeting discussing </w:t>
            </w:r>
            <w:proofErr w:type="spellStart"/>
            <w:r>
              <w:rPr>
                <w:rFonts w:eastAsia="MS Mincho"/>
                <w:lang w:eastAsia="ja-JP"/>
              </w:rPr>
              <w:t>RedCap</w:t>
            </w:r>
            <w:proofErr w:type="spellEnd"/>
            <w:r>
              <w:rPr>
                <w:rFonts w:eastAsia="MS Mincho"/>
                <w:lang w:eastAsia="ja-JP"/>
              </w:rPr>
              <w:t>.</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proofErr w:type="spellStart"/>
            <w:r>
              <w:t>MediaTek</w:t>
            </w:r>
            <w:proofErr w:type="spellEnd"/>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proofErr w:type="spellStart"/>
            <w:r>
              <w:t>Futurewei</w:t>
            </w:r>
            <w:proofErr w:type="spellEnd"/>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proofErr w:type="spellStart"/>
            <w:r>
              <w:t>Convida</w:t>
            </w:r>
            <w:proofErr w:type="spellEnd"/>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a6"/>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 xml:space="preserve">for </w:t>
            </w:r>
            <w:proofErr w:type="spellStart"/>
            <w:r w:rsidR="00517EBF">
              <w:rPr>
                <w:color w:val="00B0F0"/>
              </w:rPr>
              <w:t>RedCap</w:t>
            </w:r>
            <w:proofErr w:type="spellEnd"/>
            <w:r w:rsidR="00517EBF">
              <w:rPr>
                <w:color w:val="00B0F0"/>
              </w:rPr>
              <w:t xml:space="preserve"> UEs (including idle/inactive mode </w:t>
            </w:r>
            <w:proofErr w:type="spellStart"/>
            <w:r w:rsidR="00517EBF">
              <w:rPr>
                <w:color w:val="00B0F0"/>
              </w:rPr>
              <w:t>RedCap</w:t>
            </w:r>
            <w:proofErr w:type="spellEnd"/>
            <w:r w:rsidR="00517EBF">
              <w:rPr>
                <w:color w:val="00B0F0"/>
              </w:rPr>
              <w:t xml:space="preserve">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a6"/>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a6"/>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a6"/>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w:t>
      </w:r>
      <w:r w:rsidR="00B33BC2">
        <w:rPr>
          <w:i/>
          <w:iCs/>
        </w:rPr>
        <w:lastRenderedPageBreak/>
        <w:t xml:space="preserve">transmissions to </w:t>
      </w:r>
      <w:proofErr w:type="spellStart"/>
      <w:r w:rsidR="00B33BC2">
        <w:rPr>
          <w:i/>
          <w:iCs/>
        </w:rPr>
        <w:t>RedCap</w:t>
      </w:r>
      <w:proofErr w:type="spellEnd"/>
      <w:r w:rsidR="00B33BC2">
        <w:rPr>
          <w:i/>
          <w:iCs/>
        </w:rPr>
        <w:t xml:space="preserve">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a5"/>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F5751D">
            <w:pPr>
              <w:rPr>
                <w:b/>
                <w:bCs/>
              </w:rPr>
            </w:pPr>
            <w:r>
              <w:rPr>
                <w:b/>
                <w:bCs/>
              </w:rPr>
              <w:t>Company</w:t>
            </w:r>
          </w:p>
        </w:tc>
        <w:tc>
          <w:tcPr>
            <w:tcW w:w="6801" w:type="dxa"/>
            <w:shd w:val="clear" w:color="auto" w:fill="D9D9D9" w:themeFill="background1" w:themeFillShade="D9"/>
          </w:tcPr>
          <w:p w14:paraId="4164A7DB" w14:textId="77777777" w:rsidR="00C7607B" w:rsidRDefault="00C7607B" w:rsidP="00F5751D">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r w:rsidR="00B07456" w:rsidRPr="00D15372" w14:paraId="42B32790" w14:textId="77777777" w:rsidTr="00B07456">
        <w:tc>
          <w:tcPr>
            <w:tcW w:w="1480" w:type="dxa"/>
          </w:tcPr>
          <w:p w14:paraId="5DBF1103"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5FC7F7A" w14:textId="77777777" w:rsidR="00B07456" w:rsidRPr="00D15372" w:rsidRDefault="00B07456" w:rsidP="00F5751D">
            <w:pPr>
              <w:rPr>
                <w:rFonts w:eastAsia="Malgun Gothic"/>
                <w:lang w:eastAsia="ko-KR"/>
              </w:rPr>
            </w:pPr>
            <w:r>
              <w:rPr>
                <w:rFonts w:eastAsiaTheme="minorEastAsia" w:hint="eastAsia"/>
              </w:rPr>
              <w:t>F</w:t>
            </w:r>
            <w:r>
              <w:rPr>
                <w:rFonts w:eastAsiaTheme="minorEastAsia"/>
              </w:rPr>
              <w:t xml:space="preserve">ine with the suggestion. </w:t>
            </w:r>
          </w:p>
        </w:tc>
      </w:tr>
      <w:tr w:rsidR="000E4972" w:rsidRPr="00D15372" w14:paraId="60584AFF" w14:textId="77777777" w:rsidTr="00B07456">
        <w:tc>
          <w:tcPr>
            <w:tcW w:w="1480" w:type="dxa"/>
          </w:tcPr>
          <w:p w14:paraId="680401CF" w14:textId="5474DD12" w:rsidR="000E4972" w:rsidRPr="000E4972" w:rsidRDefault="000E4972" w:rsidP="00F5751D">
            <w:pPr>
              <w:rPr>
                <w:rFonts w:eastAsiaTheme="minorEastAsia"/>
              </w:rPr>
            </w:pPr>
            <w:r w:rsidRPr="000E4972">
              <w:rPr>
                <w:rFonts w:eastAsiaTheme="minorEastAsia" w:hint="eastAsia"/>
              </w:rPr>
              <w:t>Z</w:t>
            </w:r>
            <w:r w:rsidRPr="000E4972">
              <w:rPr>
                <w:iCs/>
              </w:rPr>
              <w:t>TE</w:t>
            </w:r>
          </w:p>
        </w:tc>
        <w:tc>
          <w:tcPr>
            <w:tcW w:w="6801" w:type="dxa"/>
          </w:tcPr>
          <w:p w14:paraId="7CC6592F" w14:textId="602D4281" w:rsidR="000E4972" w:rsidRDefault="000E4972" w:rsidP="00782043">
            <w:pPr>
              <w:rPr>
                <w:rFonts w:eastAsiaTheme="minorEastAsia"/>
              </w:rPr>
            </w:pPr>
            <w:r>
              <w:rPr>
                <w:rFonts w:eastAsiaTheme="minorEastAsia" w:hint="eastAsia"/>
              </w:rPr>
              <w:t>F</w:t>
            </w:r>
            <w:r>
              <w:rPr>
                <w:rFonts w:eastAsiaTheme="minorEastAsia"/>
              </w:rPr>
              <w:t>ine with the</w:t>
            </w:r>
            <w:r w:rsidR="00782043">
              <w:rPr>
                <w:rFonts w:eastAsiaTheme="minorEastAsia"/>
              </w:rPr>
              <w:t xml:space="preserve"> conclusion</w:t>
            </w:r>
          </w:p>
        </w:tc>
      </w:tr>
      <w:tr w:rsidR="00E65D01" w:rsidRPr="00D15372" w14:paraId="2E90F0F1" w14:textId="77777777" w:rsidTr="00B07456">
        <w:tc>
          <w:tcPr>
            <w:tcW w:w="1480" w:type="dxa"/>
          </w:tcPr>
          <w:p w14:paraId="4021C389" w14:textId="2040079B" w:rsidR="00E65D01" w:rsidRPr="000E4972" w:rsidRDefault="00E65D01" w:rsidP="00F5751D">
            <w:pPr>
              <w:rPr>
                <w:rFonts w:eastAsiaTheme="minorEastAsia"/>
              </w:rPr>
            </w:pPr>
            <w:r>
              <w:rPr>
                <w:rFonts w:eastAsiaTheme="minorEastAsia"/>
              </w:rPr>
              <w:t>Nokia</w:t>
            </w:r>
          </w:p>
        </w:tc>
        <w:tc>
          <w:tcPr>
            <w:tcW w:w="6801" w:type="dxa"/>
          </w:tcPr>
          <w:p w14:paraId="562E94D7" w14:textId="77777777" w:rsidR="00E65D01" w:rsidRDefault="00E65D01" w:rsidP="00782043">
            <w:pPr>
              <w:rPr>
                <w:rFonts w:eastAsiaTheme="minorEastAsia"/>
              </w:rPr>
            </w:pPr>
            <w:r>
              <w:rPr>
                <w:rFonts w:eastAsiaTheme="minorEastAsia"/>
              </w:rPr>
              <w:t>Fine with proposed conclusio</w:t>
            </w:r>
            <w:r w:rsidR="00F45AEA">
              <w:rPr>
                <w:rFonts w:eastAsiaTheme="minorEastAsia"/>
              </w:rPr>
              <w:t>n for updated first part of the proposal.</w:t>
            </w:r>
          </w:p>
          <w:p w14:paraId="6A5734C9" w14:textId="2C3AA2AA" w:rsidR="00F45AEA" w:rsidRDefault="00F45AEA" w:rsidP="00782043">
            <w:pPr>
              <w:rPr>
                <w:rFonts w:eastAsiaTheme="minorEastAsia"/>
              </w:rPr>
            </w:pPr>
            <w:r>
              <w:rPr>
                <w:rFonts w:eastAsiaTheme="minorEastAsia"/>
              </w:rPr>
              <w:t xml:space="preserve">Question for </w:t>
            </w:r>
            <w:r w:rsidR="00F6774A">
              <w:rPr>
                <w:rFonts w:eastAsiaTheme="minorEastAsia"/>
              </w:rPr>
              <w:t>FL</w:t>
            </w:r>
            <w:r w:rsidR="00AF42CE">
              <w:rPr>
                <w:rFonts w:eastAsiaTheme="minorEastAsia"/>
              </w:rPr>
              <w:t>,</w:t>
            </w:r>
            <w:r>
              <w:rPr>
                <w:rFonts w:eastAsiaTheme="minorEastAsia"/>
              </w:rPr>
              <w:t xml:space="preserve"> is a LS being drafted?</w:t>
            </w:r>
          </w:p>
        </w:tc>
      </w:tr>
      <w:tr w:rsidR="00137E33" w:rsidRPr="00D15372" w14:paraId="5ACBA87C" w14:textId="77777777" w:rsidTr="00B07456">
        <w:tc>
          <w:tcPr>
            <w:tcW w:w="1480" w:type="dxa"/>
          </w:tcPr>
          <w:p w14:paraId="79D037A0" w14:textId="3C9DDF60" w:rsidR="00137E33" w:rsidRDefault="00137E33" w:rsidP="00137E33">
            <w:pPr>
              <w:rPr>
                <w:rFonts w:eastAsiaTheme="minorEastAsia"/>
              </w:rPr>
            </w:pPr>
            <w:r>
              <w:t>Ericsson</w:t>
            </w:r>
          </w:p>
        </w:tc>
        <w:tc>
          <w:tcPr>
            <w:tcW w:w="6801" w:type="dxa"/>
          </w:tcPr>
          <w:p w14:paraId="43F2F5C7" w14:textId="67045EED" w:rsidR="00137E33" w:rsidRPr="00EE0E8F" w:rsidRDefault="00137E33" w:rsidP="00137E33">
            <w:r>
              <w:t>Fine with the proposed conclusion.</w:t>
            </w:r>
          </w:p>
        </w:tc>
      </w:tr>
      <w:tr w:rsidR="00AF6BB4" w:rsidRPr="00D15372" w14:paraId="38BF6084" w14:textId="77777777" w:rsidTr="00B07456">
        <w:tc>
          <w:tcPr>
            <w:tcW w:w="1480" w:type="dxa"/>
          </w:tcPr>
          <w:p w14:paraId="3541C839" w14:textId="7A5F7015" w:rsidR="00AF6BB4" w:rsidRDefault="00AF6BB4" w:rsidP="00137E33">
            <w:proofErr w:type="spellStart"/>
            <w:r>
              <w:t>Convida</w:t>
            </w:r>
            <w:proofErr w:type="spellEnd"/>
          </w:p>
        </w:tc>
        <w:tc>
          <w:tcPr>
            <w:tcW w:w="6801" w:type="dxa"/>
          </w:tcPr>
          <w:p w14:paraId="37AB1131" w14:textId="12B920A8" w:rsidR="00AF6BB4" w:rsidRDefault="00AF6BB4" w:rsidP="00137E33">
            <w:r>
              <w:t>Okay</w:t>
            </w:r>
          </w:p>
        </w:tc>
      </w:tr>
      <w:tr w:rsidR="00F5751D" w:rsidRPr="00D15372" w14:paraId="71FC3185" w14:textId="77777777" w:rsidTr="00B07456">
        <w:tc>
          <w:tcPr>
            <w:tcW w:w="1480" w:type="dxa"/>
          </w:tcPr>
          <w:p w14:paraId="5B9A445B" w14:textId="79E7EEC8" w:rsidR="00F5751D" w:rsidRDefault="00F5751D" w:rsidP="00137E33">
            <w:r>
              <w:t>Samsung</w:t>
            </w:r>
          </w:p>
        </w:tc>
        <w:tc>
          <w:tcPr>
            <w:tcW w:w="6801" w:type="dxa"/>
          </w:tcPr>
          <w:p w14:paraId="483D47E7" w14:textId="73264CAE" w:rsidR="00F5751D" w:rsidRDefault="00F5751D" w:rsidP="00137E33">
            <w:r>
              <w:t>The conclusion is fine.</w:t>
            </w:r>
          </w:p>
        </w:tc>
      </w:tr>
      <w:tr w:rsidR="0068669F" w14:paraId="29813C99" w14:textId="77777777" w:rsidTr="0068669F">
        <w:tc>
          <w:tcPr>
            <w:tcW w:w="1480" w:type="dxa"/>
          </w:tcPr>
          <w:p w14:paraId="79933105" w14:textId="77777777" w:rsidR="0068669F" w:rsidRDefault="0068669F" w:rsidP="003019C9">
            <w:r>
              <w:t>Lenovo, Motorola Mobility</w:t>
            </w:r>
          </w:p>
        </w:tc>
        <w:tc>
          <w:tcPr>
            <w:tcW w:w="6801" w:type="dxa"/>
          </w:tcPr>
          <w:p w14:paraId="1ECC951D" w14:textId="77777777" w:rsidR="0068669F" w:rsidRDefault="0068669F" w:rsidP="003019C9">
            <w:r>
              <w:t>Fine with the proposed conclusion.</w:t>
            </w:r>
          </w:p>
        </w:tc>
      </w:tr>
      <w:tr w:rsidR="00C867BE" w14:paraId="483BA023" w14:textId="77777777" w:rsidTr="0068669F">
        <w:tc>
          <w:tcPr>
            <w:tcW w:w="1480" w:type="dxa"/>
          </w:tcPr>
          <w:p w14:paraId="4E005D18" w14:textId="19D80252" w:rsidR="00C867BE" w:rsidRDefault="00C867BE" w:rsidP="003019C9">
            <w:r>
              <w:rPr>
                <w:rFonts w:hint="eastAsia"/>
              </w:rPr>
              <w:t>C</w:t>
            </w:r>
            <w:r>
              <w:t>MCC</w:t>
            </w:r>
          </w:p>
        </w:tc>
        <w:tc>
          <w:tcPr>
            <w:tcW w:w="6801" w:type="dxa"/>
          </w:tcPr>
          <w:p w14:paraId="7F0043F2" w14:textId="76B9FF9C" w:rsidR="00C867BE" w:rsidRDefault="00C867BE" w:rsidP="003019C9">
            <w:r>
              <w:rPr>
                <w:rFonts w:hint="eastAsia"/>
              </w:rPr>
              <w:t>F</w:t>
            </w:r>
            <w:r>
              <w:t>ine with the conclusion.</w:t>
            </w:r>
          </w:p>
        </w:tc>
      </w:tr>
      <w:tr w:rsidR="0091408E" w14:paraId="2F4F901B" w14:textId="77777777" w:rsidTr="0068669F">
        <w:tc>
          <w:tcPr>
            <w:tcW w:w="1480" w:type="dxa"/>
          </w:tcPr>
          <w:p w14:paraId="03493B8F" w14:textId="5340D14C" w:rsidR="0091408E" w:rsidRDefault="0091408E" w:rsidP="003019C9">
            <w:proofErr w:type="spellStart"/>
            <w:r>
              <w:t>Futurewei</w:t>
            </w:r>
            <w:proofErr w:type="spellEnd"/>
          </w:p>
        </w:tc>
        <w:tc>
          <w:tcPr>
            <w:tcW w:w="6801" w:type="dxa"/>
          </w:tcPr>
          <w:p w14:paraId="2B7E820A" w14:textId="3116C59E" w:rsidR="0091408E" w:rsidRDefault="00C915CD" w:rsidP="003019C9">
            <w:r>
              <w:t xml:space="preserve">This no longer seems tied to access control, and to be creating work that may not be needed. Not sure any conclusion is needed, if BW reduction causes some issue people can directly bring it up there. </w:t>
            </w:r>
          </w:p>
        </w:tc>
      </w:tr>
      <w:tr w:rsidR="00B431B5" w14:paraId="08A294F1" w14:textId="77777777" w:rsidTr="0068669F">
        <w:tc>
          <w:tcPr>
            <w:tcW w:w="1480" w:type="dxa"/>
          </w:tcPr>
          <w:p w14:paraId="0CE12C9D" w14:textId="266E0E14" w:rsidR="00B431B5" w:rsidRDefault="00B431B5" w:rsidP="003019C9">
            <w:r>
              <w:t>Qualcomm</w:t>
            </w:r>
          </w:p>
        </w:tc>
        <w:tc>
          <w:tcPr>
            <w:tcW w:w="6801" w:type="dxa"/>
          </w:tcPr>
          <w:p w14:paraId="357946EC" w14:textId="539517C6" w:rsidR="00B431B5" w:rsidRDefault="00B431B5" w:rsidP="003019C9">
            <w:r>
              <w:t>We don’t need this conclusion</w:t>
            </w:r>
            <w:r w:rsidR="0065778F">
              <w:t xml:space="preserve">, since we have not discussed </w:t>
            </w:r>
            <w:r w:rsidR="00FC0A6B">
              <w:t xml:space="preserve">and agreed on </w:t>
            </w:r>
            <w:r w:rsidR="0065778F">
              <w:t xml:space="preserve">the </w:t>
            </w:r>
            <w:r w:rsidR="00D95A3E">
              <w:t xml:space="preserve">configuration </w:t>
            </w:r>
            <w:r w:rsidR="0065778F">
              <w:t>of DL BWP and initial DL BWP in this AI.</w:t>
            </w:r>
          </w:p>
        </w:tc>
      </w:tr>
      <w:tr w:rsidR="001C4C92" w14:paraId="23D924C9" w14:textId="77777777" w:rsidTr="0068669F">
        <w:tc>
          <w:tcPr>
            <w:tcW w:w="1480" w:type="dxa"/>
          </w:tcPr>
          <w:p w14:paraId="641A2271" w14:textId="6A9263E7" w:rsidR="001C4C92" w:rsidRDefault="001C4C92" w:rsidP="003019C9">
            <w:r>
              <w:rPr>
                <w:rFonts w:hint="eastAsia"/>
              </w:rPr>
              <w:t>OPPO</w:t>
            </w:r>
          </w:p>
        </w:tc>
        <w:tc>
          <w:tcPr>
            <w:tcW w:w="6801" w:type="dxa"/>
          </w:tcPr>
          <w:p w14:paraId="59A82D27" w14:textId="18B84D8A" w:rsidR="001C4C92" w:rsidRDefault="001C4C92" w:rsidP="003019C9">
            <w:r>
              <w:rPr>
                <w:rFonts w:hint="eastAsia"/>
              </w:rPr>
              <w:t>F</w:t>
            </w:r>
            <w:r>
              <w:t>ine with the conclusion.</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a6"/>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lastRenderedPageBreak/>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w:t>
            </w:r>
            <w:proofErr w:type="spellStart"/>
            <w:r w:rsidRPr="00953A55">
              <w:t>RedCap</w:t>
            </w:r>
            <w:proofErr w:type="spellEnd"/>
            <w:r w:rsidRPr="00953A55">
              <w:t xml:space="preserve">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proofErr w:type="spellStart"/>
            <w:r>
              <w:rPr>
                <w:rFonts w:eastAsiaTheme="minorEastAsia"/>
              </w:rPr>
              <w:t>MediaTek</w:t>
            </w:r>
            <w:proofErr w:type="spellEnd"/>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proofErr w:type="spellStart"/>
            <w:r>
              <w:t>Futurewei</w:t>
            </w:r>
            <w:proofErr w:type="spellEnd"/>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proofErr w:type="spellStart"/>
            <w:r>
              <w:t>Convida</w:t>
            </w:r>
            <w:proofErr w:type="spellEnd"/>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 xml:space="preserve">wait for RAN2 on approaches for temporary access barring for </w:t>
            </w:r>
            <w:proofErr w:type="spellStart"/>
            <w:r w:rsidR="0072210E">
              <w:rPr>
                <w:color w:val="00B0F0"/>
              </w:rPr>
              <w:t>RedCap</w:t>
            </w:r>
            <w:proofErr w:type="spellEnd"/>
            <w:r w:rsidR="0072210E">
              <w:rPr>
                <w:color w:val="00B0F0"/>
              </w:rPr>
              <w:t xml:space="preserve">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6"/>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lastRenderedPageBreak/>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lastRenderedPageBreak/>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discussion,we</w:t>
            </w:r>
            <w:proofErr w:type="spell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6"/>
              <w:numPr>
                <w:ilvl w:val="0"/>
                <w:numId w:val="31"/>
              </w:numPr>
            </w:pPr>
            <w:r>
              <w:rPr>
                <w:rFonts w:hint="eastAsia"/>
              </w:rPr>
              <w:t>C</w:t>
            </w:r>
            <w:r>
              <w:t>ombine the proposal with P3.</w:t>
            </w:r>
          </w:p>
          <w:p w14:paraId="00972A5F" w14:textId="77777777" w:rsidR="00DE1944" w:rsidRDefault="00DE1944" w:rsidP="00DE1944">
            <w:pPr>
              <w:pStyle w:val="a6"/>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w:t>
            </w:r>
            <w:proofErr w:type="spellStart"/>
            <w:r w:rsidRPr="00AE1E25">
              <w:rPr>
                <w:i/>
              </w:rPr>
              <w:t>RedCap</w:t>
            </w:r>
            <w:proofErr w:type="spellEnd"/>
            <w:r w:rsidRPr="00AE1E25">
              <w:rPr>
                <w:i/>
              </w:rPr>
              <w:t xml:space="preserve">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 xml:space="preserve">PRACH resource and/or transmission configurations specific to </w:t>
            </w:r>
            <w:proofErr w:type="spellStart"/>
            <w:r w:rsidRPr="003A638B">
              <w:t>RedCap</w:t>
            </w:r>
            <w:proofErr w:type="spellEnd"/>
            <w:r w:rsidRPr="003A638B">
              <w:t xml:space="preserve">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 xml:space="preserve">identification of </w:t>
            </w:r>
            <w:proofErr w:type="spellStart"/>
            <w:r w:rsidRPr="00EA4EBF">
              <w:rPr>
                <w:rFonts w:eastAsia="Malgun Gothic"/>
                <w:lang w:eastAsia="ko-KR"/>
              </w:rPr>
              <w:t>RedCap</w:t>
            </w:r>
            <w:proofErr w:type="spellEnd"/>
            <w:r w:rsidRPr="00EA4EBF">
              <w:rPr>
                <w:rFonts w:eastAsia="Malgun Gothic"/>
                <w:lang w:eastAsia="ko-KR"/>
              </w:rPr>
              <w:t xml:space="preserve">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 xml:space="preserve">hether and how to realize soft access barring via PRACH resource and/or transmission configurations specific to </w:t>
            </w:r>
            <w:proofErr w:type="spellStart"/>
            <w:r w:rsidRPr="00056D4A">
              <w:t>RedCap</w:t>
            </w:r>
            <w:proofErr w:type="spellEnd"/>
            <w:r w:rsidRPr="00056D4A">
              <w:t xml:space="preserve">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 xml:space="preserve">PRACH resource and/or transmission configurations specific to </w:t>
            </w:r>
            <w:proofErr w:type="spellStart"/>
            <w:r w:rsidRPr="00B33793">
              <w:rPr>
                <w:rFonts w:eastAsia="MS Mincho"/>
                <w:lang w:eastAsia="ja-JP"/>
              </w:rPr>
              <w:t>RedCap</w:t>
            </w:r>
            <w:proofErr w:type="spellEnd"/>
            <w:r w:rsidRPr="00B33793">
              <w:rPr>
                <w:rFonts w:eastAsia="MS Mincho"/>
                <w:lang w:eastAsia="ja-JP"/>
              </w:rPr>
              <w:t xml:space="preserve">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proofErr w:type="spellStart"/>
            <w:r>
              <w:t>MediaTek</w:t>
            </w:r>
            <w:proofErr w:type="spellEnd"/>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proofErr w:type="spellStart"/>
            <w:r>
              <w:t>Futurewei</w:t>
            </w:r>
            <w:proofErr w:type="spellEnd"/>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proofErr w:type="spellStart"/>
            <w:r>
              <w:t>Convida</w:t>
            </w:r>
            <w:proofErr w:type="spellEnd"/>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a6"/>
              <w:numPr>
                <w:ilvl w:val="0"/>
                <w:numId w:val="5"/>
              </w:numPr>
              <w:rPr>
                <w:color w:val="00B0F0"/>
              </w:rPr>
            </w:pPr>
            <w:r w:rsidRPr="00094720">
              <w:rPr>
                <w:color w:val="00B0F0"/>
              </w:rPr>
              <w:t>Six companies a</w:t>
            </w:r>
            <w:r w:rsidR="008A6E2B" w:rsidRPr="00094720">
              <w:rPr>
                <w:color w:val="00B0F0"/>
              </w:rPr>
              <w:t xml:space="preserve">re willing to study whether and how to realize soft access </w:t>
            </w:r>
            <w:r w:rsidR="008A6E2B" w:rsidRPr="00094720">
              <w:rPr>
                <w:color w:val="00B0F0"/>
              </w:rPr>
              <w:lastRenderedPageBreak/>
              <w:t>barring via PRACH resources or configurations</w:t>
            </w:r>
            <w:r w:rsidR="000475A3" w:rsidRPr="00094720">
              <w:rPr>
                <w:color w:val="00B0F0"/>
              </w:rPr>
              <w:t xml:space="preserve"> specific to </w:t>
            </w:r>
            <w:proofErr w:type="spellStart"/>
            <w:r w:rsidR="000475A3" w:rsidRPr="00094720">
              <w:rPr>
                <w:color w:val="00B0F0"/>
              </w:rPr>
              <w:t>RedCap</w:t>
            </w:r>
            <w:proofErr w:type="spellEnd"/>
            <w:r w:rsidR="000475A3" w:rsidRPr="00094720">
              <w:rPr>
                <w:color w:val="00B0F0"/>
              </w:rPr>
              <w:t xml:space="preserve"> UEs</w:t>
            </w:r>
          </w:p>
          <w:p w14:paraId="5AB6D96B" w14:textId="30A59E98" w:rsidR="000475A3" w:rsidRDefault="000475A3" w:rsidP="00CD030C">
            <w:pPr>
              <w:pStyle w:val="a6"/>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w:t>
            </w:r>
            <w:proofErr w:type="spellStart"/>
            <w:r>
              <w:rPr>
                <w:color w:val="00B0F0"/>
              </w:rPr>
              <w:t>HiSi</w:t>
            </w:r>
            <w:proofErr w:type="spellEnd"/>
            <w:r w:rsidR="001A66CF">
              <w:rPr>
                <w:color w:val="00B0F0"/>
              </w:rPr>
              <w:t>.</w:t>
            </w:r>
          </w:p>
        </w:tc>
      </w:tr>
    </w:tbl>
    <w:p w14:paraId="1558096C" w14:textId="11940614" w:rsidR="00AB3EF6" w:rsidRDefault="00AB3EF6" w:rsidP="001E4D8E"/>
    <w:p w14:paraId="56093283" w14:textId="6E4E4A5B" w:rsidR="00671DC7" w:rsidRDefault="00671DC7" w:rsidP="00671DC7">
      <w:pPr>
        <w:pStyle w:val="2"/>
      </w:pPr>
      <w:r>
        <w:t xml:space="preserve">         </w:t>
      </w:r>
      <w:r w:rsidR="0035582A" w:rsidRPr="0035582A">
        <w:rPr>
          <w:highlight w:val="yellow"/>
        </w:rPr>
        <w:t>Proposed Conclusion 2</w:t>
      </w:r>
    </w:p>
    <w:p w14:paraId="4BAA3C69" w14:textId="1B2B6F43" w:rsidR="00671DC7" w:rsidRDefault="00371CFB" w:rsidP="00671DC7">
      <w:pPr>
        <w:pStyle w:val="a6"/>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w:t>
      </w:r>
      <w:proofErr w:type="spellStart"/>
      <w:r w:rsidR="00D41D5E">
        <w:rPr>
          <w:i/>
          <w:iCs/>
        </w:rPr>
        <w:t>RedCap</w:t>
      </w:r>
      <w:proofErr w:type="spellEnd"/>
      <w:r w:rsidR="00D41D5E">
        <w:rPr>
          <w:i/>
          <w:iCs/>
        </w:rPr>
        <w:t xml:space="preserve">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a5"/>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F5751D">
            <w:pPr>
              <w:rPr>
                <w:b/>
                <w:bCs/>
              </w:rPr>
            </w:pPr>
            <w:r>
              <w:rPr>
                <w:b/>
                <w:bCs/>
              </w:rPr>
              <w:t>Company</w:t>
            </w:r>
          </w:p>
        </w:tc>
        <w:tc>
          <w:tcPr>
            <w:tcW w:w="6801" w:type="dxa"/>
            <w:shd w:val="clear" w:color="auto" w:fill="D9D9D9" w:themeFill="background1" w:themeFillShade="D9"/>
          </w:tcPr>
          <w:p w14:paraId="755EA175" w14:textId="77777777" w:rsidR="00AA7B39" w:rsidRDefault="00AA7B39" w:rsidP="00F5751D">
            <w:pPr>
              <w:rPr>
                <w:b/>
                <w:bCs/>
              </w:rPr>
            </w:pPr>
            <w:r>
              <w:rPr>
                <w:b/>
                <w:bCs/>
              </w:rPr>
              <w:t>Comments</w:t>
            </w:r>
          </w:p>
        </w:tc>
      </w:tr>
      <w:tr w:rsidR="004C2E90" w:rsidRPr="00D15372" w14:paraId="765F9790" w14:textId="77777777" w:rsidTr="00AA7B39">
        <w:tc>
          <w:tcPr>
            <w:tcW w:w="1480" w:type="dxa"/>
            <w:shd w:val="clear" w:color="auto" w:fill="auto"/>
          </w:tcPr>
          <w:p w14:paraId="1D8525F0" w14:textId="036F147B" w:rsidR="004C2E90" w:rsidRPr="00D15372" w:rsidRDefault="00373D54" w:rsidP="004C2E90">
            <w:pPr>
              <w:rPr>
                <w:rFonts w:eastAsia="Malgun Gothic"/>
                <w:lang w:eastAsia="ko-KR"/>
              </w:rPr>
            </w:pPr>
            <w:r>
              <w:rPr>
                <w:rFonts w:eastAsiaTheme="minorEastAsia"/>
              </w:rPr>
              <w:t>V</w:t>
            </w:r>
            <w:r w:rsidR="004C2E90">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r w:rsidR="00B07456" w:rsidRPr="00276C0A" w14:paraId="4B3F7237" w14:textId="77777777" w:rsidTr="00B07456">
        <w:tc>
          <w:tcPr>
            <w:tcW w:w="1480" w:type="dxa"/>
          </w:tcPr>
          <w:p w14:paraId="0F673CA6"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68E5EE3" w14:textId="77777777" w:rsidR="00B07456" w:rsidRDefault="00B07456" w:rsidP="00F5751D">
            <w:pPr>
              <w:rPr>
                <w:rFonts w:eastAsiaTheme="minorEastAsia"/>
              </w:rPr>
            </w:pPr>
            <w:r>
              <w:rPr>
                <w:rFonts w:eastAsiaTheme="minorEastAsia"/>
              </w:rPr>
              <w:t>We think in this case we do not need to mention anything about the details of access barring and congestion control, i.e.</w:t>
            </w:r>
          </w:p>
          <w:p w14:paraId="1EDACEE2" w14:textId="77777777" w:rsidR="00B07456" w:rsidRPr="00276C0A" w:rsidRDefault="00B07456" w:rsidP="00F5751D">
            <w:pPr>
              <w:pStyle w:val="a6"/>
              <w:numPr>
                <w:ilvl w:val="0"/>
                <w:numId w:val="5"/>
              </w:numPr>
              <w:rPr>
                <w:i/>
                <w:iCs/>
              </w:rPr>
            </w:pPr>
            <w:r>
              <w:rPr>
                <w:i/>
                <w:iCs/>
              </w:rPr>
              <w:t xml:space="preserve">RAN1 to wait for further progress in RAN2 on the issues of </w:t>
            </w:r>
            <w:r w:rsidRPr="00276C0A">
              <w:rPr>
                <w:i/>
                <w:iCs/>
                <w:strike/>
              </w:rPr>
              <w:t>temporary</w:t>
            </w:r>
            <w:r>
              <w:rPr>
                <w:i/>
                <w:iCs/>
              </w:rPr>
              <w:t xml:space="preserve"> access barring and congestion control</w:t>
            </w:r>
            <w:r w:rsidRPr="00276C0A">
              <w:rPr>
                <w:i/>
                <w:iCs/>
                <w:strike/>
              </w:rPr>
              <w:t xml:space="preserve"> (latter possibly via separate PRACH resource/configurations for </w:t>
            </w:r>
            <w:proofErr w:type="spellStart"/>
            <w:r w:rsidRPr="00276C0A">
              <w:rPr>
                <w:i/>
                <w:iCs/>
                <w:strike/>
              </w:rPr>
              <w:t>RedCap</w:t>
            </w:r>
            <w:proofErr w:type="spellEnd"/>
            <w:r w:rsidRPr="00276C0A">
              <w:rPr>
                <w:i/>
                <w:iCs/>
                <w:strike/>
              </w:rPr>
              <w:t xml:space="preserve"> UEs)</w:t>
            </w:r>
            <w:r>
              <w:rPr>
                <w:i/>
                <w:iCs/>
              </w:rPr>
              <w:t>.</w:t>
            </w:r>
          </w:p>
        </w:tc>
      </w:tr>
      <w:tr w:rsidR="0069770C" w:rsidRPr="00276C0A" w14:paraId="64C73C47" w14:textId="77777777" w:rsidTr="00B07456">
        <w:tc>
          <w:tcPr>
            <w:tcW w:w="1480" w:type="dxa"/>
          </w:tcPr>
          <w:p w14:paraId="0423DE09" w14:textId="4F4CB485" w:rsidR="0069770C" w:rsidRDefault="0069770C" w:rsidP="00F5751D">
            <w:pPr>
              <w:rPr>
                <w:rFonts w:eastAsiaTheme="minorEastAsia"/>
              </w:rPr>
            </w:pPr>
            <w:r>
              <w:rPr>
                <w:rFonts w:eastAsiaTheme="minorEastAsia"/>
              </w:rPr>
              <w:t>Nokia</w:t>
            </w:r>
          </w:p>
        </w:tc>
        <w:tc>
          <w:tcPr>
            <w:tcW w:w="6801" w:type="dxa"/>
          </w:tcPr>
          <w:p w14:paraId="16FB86F1" w14:textId="77777777" w:rsidR="0069770C" w:rsidRDefault="0069770C" w:rsidP="00F5751D">
            <w:pPr>
              <w:rPr>
                <w:rFonts w:eastAsiaTheme="minorEastAsia"/>
              </w:rPr>
            </w:pPr>
            <w:r>
              <w:rPr>
                <w:rFonts w:eastAsiaTheme="minorEastAsia"/>
              </w:rPr>
              <w:t xml:space="preserve">Agree </w:t>
            </w:r>
            <w:r w:rsidR="00B0356A">
              <w:rPr>
                <w:rFonts w:eastAsiaTheme="minorEastAsia"/>
              </w:rPr>
              <w:t xml:space="preserve">with principle of proposal … </w:t>
            </w:r>
            <w:r w:rsidR="006E7480">
              <w:rPr>
                <w:rFonts w:eastAsiaTheme="minorEastAsia"/>
              </w:rPr>
              <w:t xml:space="preserve">ok with </w:t>
            </w:r>
            <w:r w:rsidR="007B1CBC">
              <w:rPr>
                <w:rFonts w:eastAsiaTheme="minorEastAsia"/>
              </w:rPr>
              <w:t>either</w:t>
            </w:r>
            <w:r w:rsidR="0023389C">
              <w:rPr>
                <w:rFonts w:eastAsiaTheme="minorEastAsia"/>
              </w:rPr>
              <w:t xml:space="preserve"> version (FL or HW)</w:t>
            </w:r>
            <w:r w:rsidR="00743265">
              <w:rPr>
                <w:rFonts w:eastAsiaTheme="minorEastAsia"/>
              </w:rPr>
              <w:br/>
            </w:r>
          </w:p>
          <w:p w14:paraId="6F09C493" w14:textId="2D9CCD3B" w:rsidR="00743265" w:rsidRDefault="00743265" w:rsidP="00F5751D">
            <w:pPr>
              <w:rPr>
                <w:rFonts w:eastAsiaTheme="minorEastAsia"/>
              </w:rPr>
            </w:pPr>
            <w:r>
              <w:rPr>
                <w:rFonts w:eastAsiaTheme="minorEastAsia"/>
              </w:rPr>
              <w:t xml:space="preserve">If a LS is being drafted </w:t>
            </w:r>
            <w:r w:rsidR="00B8735C">
              <w:rPr>
                <w:rFonts w:eastAsiaTheme="minorEastAsia"/>
              </w:rPr>
              <w:t>to RAN2 about separate SIB1</w:t>
            </w:r>
            <w:r w:rsidR="00F17367">
              <w:rPr>
                <w:rFonts w:eastAsiaTheme="minorEastAsia"/>
              </w:rPr>
              <w:t xml:space="preserve"> (previous proposal)</w:t>
            </w:r>
            <w:r w:rsidR="00B8735C">
              <w:rPr>
                <w:rFonts w:eastAsiaTheme="minorEastAsia"/>
              </w:rPr>
              <w:t xml:space="preserve">, </w:t>
            </w:r>
            <w:r w:rsidR="001F4498">
              <w:rPr>
                <w:rFonts w:eastAsiaTheme="minorEastAsia"/>
              </w:rPr>
              <w:t>should we also politely request RAN2 guidance on RACH access</w:t>
            </w:r>
            <w:r w:rsidR="001118C1">
              <w:rPr>
                <w:rFonts w:eastAsiaTheme="minorEastAsia"/>
              </w:rPr>
              <w:t>/configurations</w:t>
            </w:r>
            <w:r w:rsidR="00394644">
              <w:rPr>
                <w:rFonts w:eastAsiaTheme="minorEastAsia"/>
              </w:rPr>
              <w:t>/indication</w:t>
            </w:r>
            <w:r w:rsidR="001F4498">
              <w:rPr>
                <w:rFonts w:eastAsiaTheme="minorEastAsia"/>
              </w:rPr>
              <w:t xml:space="preserve"> for REDCAP?</w:t>
            </w:r>
            <w:r w:rsidR="001850C1">
              <w:rPr>
                <w:rFonts w:eastAsiaTheme="minorEastAsia"/>
              </w:rPr>
              <w:t xml:space="preserve">  (also linked to your next proposal)</w:t>
            </w:r>
          </w:p>
        </w:tc>
      </w:tr>
      <w:tr w:rsidR="00373D54" w:rsidRPr="00276C0A" w14:paraId="097C7A71" w14:textId="77777777" w:rsidTr="00B07456">
        <w:tc>
          <w:tcPr>
            <w:tcW w:w="1480" w:type="dxa"/>
          </w:tcPr>
          <w:p w14:paraId="3AA998E0" w14:textId="73CB3DE9" w:rsidR="00373D54" w:rsidRDefault="00373D54" w:rsidP="00F5751D">
            <w:pPr>
              <w:rPr>
                <w:rFonts w:eastAsiaTheme="minorEastAsia"/>
              </w:rPr>
            </w:pPr>
            <w:r>
              <w:rPr>
                <w:rFonts w:eastAsiaTheme="minorEastAsia"/>
              </w:rPr>
              <w:t>Ericsson</w:t>
            </w:r>
          </w:p>
        </w:tc>
        <w:tc>
          <w:tcPr>
            <w:tcW w:w="6801" w:type="dxa"/>
          </w:tcPr>
          <w:p w14:paraId="175A97C1" w14:textId="2D9DC13A" w:rsidR="00373D54" w:rsidRPr="00EE0E8F" w:rsidRDefault="00373D54" w:rsidP="00F5751D">
            <w:r>
              <w:t>Fine with the FL’s proposed conclusion (also fine with Huawei’s version).</w:t>
            </w:r>
          </w:p>
        </w:tc>
      </w:tr>
      <w:tr w:rsidR="00A16166" w:rsidRPr="00276C0A" w14:paraId="0A291C29" w14:textId="77777777" w:rsidTr="00B07456">
        <w:tc>
          <w:tcPr>
            <w:tcW w:w="1480" w:type="dxa"/>
          </w:tcPr>
          <w:p w14:paraId="6EB501C3" w14:textId="0BDDC72C" w:rsidR="00A16166" w:rsidRDefault="00A16166" w:rsidP="00F5751D">
            <w:pPr>
              <w:rPr>
                <w:rFonts w:eastAsiaTheme="minorEastAsia"/>
              </w:rPr>
            </w:pPr>
            <w:proofErr w:type="spellStart"/>
            <w:r>
              <w:rPr>
                <w:rFonts w:eastAsiaTheme="minorEastAsia"/>
              </w:rPr>
              <w:t>Convida</w:t>
            </w:r>
            <w:proofErr w:type="spellEnd"/>
          </w:p>
        </w:tc>
        <w:tc>
          <w:tcPr>
            <w:tcW w:w="6801" w:type="dxa"/>
          </w:tcPr>
          <w:p w14:paraId="3111925F" w14:textId="778E017C" w:rsidR="00A16166" w:rsidRDefault="00A16166" w:rsidP="00F5751D">
            <w:r>
              <w:t>Agree</w:t>
            </w:r>
          </w:p>
        </w:tc>
      </w:tr>
      <w:tr w:rsidR="00F5751D" w:rsidRPr="00276C0A" w14:paraId="538A241D" w14:textId="77777777" w:rsidTr="00B07456">
        <w:tc>
          <w:tcPr>
            <w:tcW w:w="1480" w:type="dxa"/>
          </w:tcPr>
          <w:p w14:paraId="6B2BEDB5" w14:textId="50A6DC42" w:rsidR="00F5751D" w:rsidRDefault="00F5751D" w:rsidP="00F5751D">
            <w:pPr>
              <w:rPr>
                <w:rFonts w:eastAsiaTheme="minorEastAsia"/>
              </w:rPr>
            </w:pPr>
            <w:r>
              <w:rPr>
                <w:rFonts w:eastAsiaTheme="minorEastAsia"/>
              </w:rPr>
              <w:t>Samsung</w:t>
            </w:r>
          </w:p>
        </w:tc>
        <w:tc>
          <w:tcPr>
            <w:tcW w:w="6801" w:type="dxa"/>
          </w:tcPr>
          <w:p w14:paraId="0F4B3703" w14:textId="6C76B6F1" w:rsidR="00F5751D" w:rsidRDefault="00F5751D" w:rsidP="00F5751D">
            <w:r>
              <w:t>Conclusion 2 is fine. Huawei version is preferred.</w:t>
            </w:r>
          </w:p>
        </w:tc>
      </w:tr>
      <w:tr w:rsidR="0068669F" w14:paraId="2A85F144" w14:textId="77777777" w:rsidTr="0068669F">
        <w:tc>
          <w:tcPr>
            <w:tcW w:w="1480" w:type="dxa"/>
          </w:tcPr>
          <w:p w14:paraId="05EFB58D" w14:textId="77777777" w:rsidR="0068669F" w:rsidRDefault="0068669F" w:rsidP="003019C9">
            <w:pPr>
              <w:rPr>
                <w:rFonts w:eastAsiaTheme="minorEastAsia"/>
              </w:rPr>
            </w:pPr>
            <w:r>
              <w:rPr>
                <w:rFonts w:eastAsiaTheme="minorEastAsia"/>
              </w:rPr>
              <w:t>Lenovo, Motorola Mobility</w:t>
            </w:r>
          </w:p>
        </w:tc>
        <w:tc>
          <w:tcPr>
            <w:tcW w:w="6801" w:type="dxa"/>
          </w:tcPr>
          <w:p w14:paraId="5814A189" w14:textId="77777777" w:rsidR="0068669F" w:rsidRDefault="0068669F" w:rsidP="003019C9">
            <w:r>
              <w:t xml:space="preserve">Fine with version from FL or HW. </w:t>
            </w:r>
          </w:p>
        </w:tc>
      </w:tr>
      <w:tr w:rsidR="00C867BE" w14:paraId="7DE66E24" w14:textId="77777777" w:rsidTr="0068669F">
        <w:tc>
          <w:tcPr>
            <w:tcW w:w="1480" w:type="dxa"/>
          </w:tcPr>
          <w:p w14:paraId="56BDE7F5" w14:textId="621208A8" w:rsidR="00C867BE" w:rsidRDefault="00C867BE" w:rsidP="003019C9">
            <w:pPr>
              <w:rPr>
                <w:rFonts w:eastAsiaTheme="minorEastAsia"/>
              </w:rPr>
            </w:pPr>
            <w:r>
              <w:rPr>
                <w:rFonts w:eastAsiaTheme="minorEastAsia"/>
              </w:rPr>
              <w:t>CMCC</w:t>
            </w:r>
          </w:p>
        </w:tc>
        <w:tc>
          <w:tcPr>
            <w:tcW w:w="6801" w:type="dxa"/>
          </w:tcPr>
          <w:p w14:paraId="4E787327" w14:textId="3DB8D184" w:rsidR="00C867BE" w:rsidRDefault="00C867BE" w:rsidP="003019C9">
            <w:r>
              <w:t>Fine with Huawei’s version.</w:t>
            </w:r>
          </w:p>
        </w:tc>
      </w:tr>
      <w:tr w:rsidR="0091408E" w14:paraId="72785DD6" w14:textId="77777777" w:rsidTr="0068669F">
        <w:tc>
          <w:tcPr>
            <w:tcW w:w="1480" w:type="dxa"/>
          </w:tcPr>
          <w:p w14:paraId="61600BB3" w14:textId="1EFE0460" w:rsidR="0091408E" w:rsidRDefault="0091408E" w:rsidP="003019C9">
            <w:pPr>
              <w:rPr>
                <w:rFonts w:eastAsiaTheme="minorEastAsia"/>
              </w:rPr>
            </w:pPr>
            <w:proofErr w:type="spellStart"/>
            <w:r>
              <w:rPr>
                <w:rFonts w:eastAsiaTheme="minorEastAsia"/>
              </w:rPr>
              <w:t>Futurewei</w:t>
            </w:r>
            <w:proofErr w:type="spellEnd"/>
          </w:p>
        </w:tc>
        <w:tc>
          <w:tcPr>
            <w:tcW w:w="6801" w:type="dxa"/>
          </w:tcPr>
          <w:p w14:paraId="3CADCC03" w14:textId="1015A7B4" w:rsidR="0091408E" w:rsidRDefault="0091408E" w:rsidP="003019C9">
            <w:r>
              <w:t>Agree with latest wording</w:t>
            </w:r>
            <w:r w:rsidR="00FF18D5">
              <w:t xml:space="preserve"> from Huawei</w:t>
            </w:r>
            <w:r w:rsidR="004B675E">
              <w:t xml:space="preserve"> preferred</w:t>
            </w:r>
          </w:p>
        </w:tc>
      </w:tr>
      <w:tr w:rsidR="001C4C92" w14:paraId="2C788913" w14:textId="77777777" w:rsidTr="0068669F">
        <w:tc>
          <w:tcPr>
            <w:tcW w:w="1480" w:type="dxa"/>
          </w:tcPr>
          <w:p w14:paraId="62AF0833" w14:textId="46548445" w:rsidR="001C4C92" w:rsidRDefault="001C4C92" w:rsidP="003019C9">
            <w:pPr>
              <w:rPr>
                <w:rFonts w:eastAsiaTheme="minorEastAsia"/>
              </w:rPr>
            </w:pPr>
            <w:r>
              <w:rPr>
                <w:rFonts w:eastAsiaTheme="minorEastAsia" w:hint="eastAsia"/>
              </w:rPr>
              <w:t>OPPO</w:t>
            </w:r>
          </w:p>
        </w:tc>
        <w:tc>
          <w:tcPr>
            <w:tcW w:w="6801" w:type="dxa"/>
          </w:tcPr>
          <w:p w14:paraId="6FDA804A" w14:textId="0818D10C" w:rsidR="001C4C92" w:rsidRDefault="001C4C92" w:rsidP="003019C9">
            <w:r>
              <w:rPr>
                <w:rFonts w:eastAsiaTheme="minorEastAsia" w:hint="eastAsia"/>
              </w:rPr>
              <w:t>A</w:t>
            </w:r>
            <w:r>
              <w:rPr>
                <w:rFonts w:eastAsiaTheme="minorEastAsia"/>
              </w:rPr>
              <w:t>gree</w:t>
            </w:r>
          </w:p>
        </w:tc>
      </w:tr>
    </w:tbl>
    <w:p w14:paraId="1AA02C05" w14:textId="77777777" w:rsidR="00AA7B39" w:rsidRDefault="00AA7B39" w:rsidP="001E4D8E"/>
    <w:p w14:paraId="2276F24C" w14:textId="70586D5A"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lastRenderedPageBreak/>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w:t>
      </w:r>
      <w:proofErr w:type="spellStart"/>
      <w:r>
        <w:t>RedCap</w:t>
      </w:r>
      <w:proofErr w:type="spellEnd"/>
      <w:r>
        <w:t xml:space="preserve">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a6"/>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6"/>
        <w:numPr>
          <w:ilvl w:val="0"/>
          <w:numId w:val="5"/>
        </w:numPr>
      </w:pPr>
      <w:r>
        <w:t>Opt. 2: During Msg3 transmission</w:t>
      </w:r>
      <w:r w:rsidR="00411D2F">
        <w:t>;</w:t>
      </w:r>
      <w:r>
        <w:t xml:space="preserve"> </w:t>
      </w:r>
    </w:p>
    <w:p w14:paraId="571CDD6A" w14:textId="028EF841" w:rsidR="00400445" w:rsidRDefault="00400445" w:rsidP="00D0154D">
      <w:pPr>
        <w:pStyle w:val="a6"/>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a6"/>
        <w:numPr>
          <w:ilvl w:val="0"/>
          <w:numId w:val="6"/>
        </w:numPr>
      </w:pPr>
      <w:r>
        <w:t xml:space="preserve">Different coverage performance for RAR and/or Msg4 for </w:t>
      </w:r>
      <w:proofErr w:type="spellStart"/>
      <w:r>
        <w:t>RedCap</w:t>
      </w:r>
      <w:proofErr w:type="spellEnd"/>
      <w:r>
        <w:t xml:space="preserve">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a6"/>
        <w:numPr>
          <w:ilvl w:val="0"/>
          <w:numId w:val="6"/>
        </w:numPr>
      </w:pPr>
      <w:r>
        <w:t xml:space="preserve">Limitations to max UL BW for </w:t>
      </w:r>
      <w:proofErr w:type="spellStart"/>
      <w:r>
        <w:t>RedCap</w:t>
      </w:r>
      <w:proofErr w:type="spellEnd"/>
      <w:r>
        <w:t xml:space="preserve">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a6"/>
        <w:numPr>
          <w:ilvl w:val="0"/>
          <w:numId w:val="6"/>
        </w:numPr>
      </w:pPr>
      <w:r>
        <w:t>It may be necessary to</w:t>
      </w:r>
      <w:r w:rsidR="00683504">
        <w:t xml:space="preserve"> identify </w:t>
      </w:r>
      <w:proofErr w:type="spellStart"/>
      <w:r w:rsidR="00683504">
        <w:t>RedCap</w:t>
      </w:r>
      <w:proofErr w:type="spellEnd"/>
      <w:r w:rsidR="00683504">
        <w:t xml:space="preserve">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65E9E60D" w:rsidR="00DA2679" w:rsidRPr="009B20D2" w:rsidRDefault="00DA2679" w:rsidP="00D0154D">
      <w:pPr>
        <w:pStyle w:val="a6"/>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6"/>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6"/>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lastRenderedPageBreak/>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6"/>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6"/>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discussion,we</w:t>
            </w:r>
            <w:proofErr w:type="spell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w:t>
            </w:r>
            <w:proofErr w:type="spellStart"/>
            <w:r>
              <w:t>RedCap</w:t>
            </w:r>
            <w:proofErr w:type="spellEnd"/>
            <w:r>
              <w:t xml:space="preserve">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to include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proofErr w:type="spellStart"/>
            <w:r>
              <w:t>MediaTek</w:t>
            </w:r>
            <w:proofErr w:type="spellEnd"/>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lastRenderedPageBreak/>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proofErr w:type="spellStart"/>
            <w:r>
              <w:t>Futurewei</w:t>
            </w:r>
            <w:proofErr w:type="spellEnd"/>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proofErr w:type="spellStart"/>
            <w:r>
              <w:t>Convida</w:t>
            </w:r>
            <w:proofErr w:type="spellEnd"/>
            <w:r>
              <w:t xml:space="preserve">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 xml:space="preserve">We support studying these three options. We also propose to study </w:t>
            </w:r>
            <w:proofErr w:type="spellStart"/>
            <w:r>
              <w:t>MsgA</w:t>
            </w:r>
            <w:proofErr w:type="spellEnd"/>
            <w:r>
              <w:t xml:space="preserve">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a6"/>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w:t>
            </w:r>
            <w:proofErr w:type="spellStart"/>
            <w:r w:rsidR="00566AA7">
              <w:rPr>
                <w:color w:val="00B0F0"/>
              </w:rPr>
              <w:t>RedCap</w:t>
            </w:r>
            <w:proofErr w:type="spellEnd"/>
            <w:r w:rsidR="00566AA7">
              <w:rPr>
                <w:color w:val="00B0F0"/>
              </w:rPr>
              <w:t xml:space="preserve"> UEs by the NW. </w:t>
            </w:r>
          </w:p>
          <w:p w14:paraId="1FBC7A5E" w14:textId="77777777" w:rsidR="00DD5D00" w:rsidRDefault="00C61B9A" w:rsidP="00477FF6">
            <w:pPr>
              <w:pStyle w:val="a6"/>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a6"/>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 xml:space="preserve">study </w:t>
            </w:r>
            <w:proofErr w:type="spellStart"/>
            <w:r w:rsidR="00895EC9">
              <w:rPr>
                <w:color w:val="00B0F0"/>
              </w:rPr>
              <w:t>MsgA</w:t>
            </w:r>
            <w:proofErr w:type="spellEnd"/>
            <w:r w:rsidR="00895EC9">
              <w:rPr>
                <w:color w:val="00B0F0"/>
              </w:rPr>
              <w:t xml:space="preserve"> for 2-step RACH as a candidate for indication of </w:t>
            </w:r>
            <w:proofErr w:type="spellStart"/>
            <w:r w:rsidR="00895EC9">
              <w:rPr>
                <w:color w:val="00B0F0"/>
              </w:rPr>
              <w:t>RedCap</w:t>
            </w:r>
            <w:proofErr w:type="spellEnd"/>
            <w:r w:rsidR="00895EC9">
              <w:rPr>
                <w:color w:val="00B0F0"/>
              </w:rPr>
              <w:t xml:space="preserve">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w:t>
            </w:r>
            <w:proofErr w:type="spellStart"/>
            <w:r w:rsidR="00876135" w:rsidRPr="001043B1">
              <w:rPr>
                <w:strike/>
                <w:color w:val="00B0F0"/>
              </w:rPr>
              <w:t>RedCap</w:t>
            </w:r>
            <w:proofErr w:type="spellEnd"/>
            <w:r w:rsidR="00876135" w:rsidRPr="001043B1">
              <w:rPr>
                <w:strike/>
                <w:color w:val="00B0F0"/>
              </w:rPr>
              <w:t xml:space="preserve">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 xml:space="preserve">propose and demonstrate feasibility of any other mechanisms beyond the three listed options, and that could include </w:t>
            </w:r>
            <w:proofErr w:type="spellStart"/>
            <w:r w:rsidR="008A7755" w:rsidRPr="001043B1">
              <w:rPr>
                <w:strike/>
                <w:color w:val="00B0F0"/>
              </w:rPr>
              <w:t>MsgA</w:t>
            </w:r>
            <w:proofErr w:type="spellEnd"/>
            <w:r w:rsidR="008A7755" w:rsidRPr="001043B1">
              <w:rPr>
                <w:strike/>
                <w:color w:val="00B0F0"/>
              </w:rPr>
              <w:t xml:space="preserve"> for 2-step RACH.</w:t>
            </w:r>
            <w:r w:rsidR="001043B1">
              <w:rPr>
                <w:color w:val="00B0F0"/>
              </w:rPr>
              <w:t xml:space="preserve"> This option appears valid </w:t>
            </w:r>
            <w:r w:rsidR="005F0969">
              <w:rPr>
                <w:color w:val="00B0F0"/>
              </w:rPr>
              <w:t xml:space="preserve">if </w:t>
            </w:r>
            <w:proofErr w:type="spellStart"/>
            <w:r w:rsidR="005F0969">
              <w:rPr>
                <w:color w:val="00B0F0"/>
              </w:rPr>
              <w:t>RedCap</w:t>
            </w:r>
            <w:proofErr w:type="spellEnd"/>
            <w:r w:rsidR="005F0969">
              <w:rPr>
                <w:color w:val="00B0F0"/>
              </w:rPr>
              <w:t xml:space="preserve"> UEs may support 2-step RACH, and included in Updated FL Proposal 5.</w:t>
            </w:r>
          </w:p>
        </w:tc>
      </w:tr>
    </w:tbl>
    <w:p w14:paraId="307A77AF" w14:textId="4F2AF273" w:rsidR="00DA2679" w:rsidRDefault="00DA2679" w:rsidP="0092455E"/>
    <w:p w14:paraId="59248FF7" w14:textId="0491CD2A" w:rsidR="00477FF6" w:rsidRDefault="00477FF6" w:rsidP="00477FF6">
      <w:pPr>
        <w:pStyle w:val="2"/>
      </w:pPr>
      <w:r>
        <w:t xml:space="preserve">         </w:t>
      </w:r>
      <w:r w:rsidRPr="00477FF6">
        <w:rPr>
          <w:highlight w:val="yellow"/>
        </w:rPr>
        <w:t>Updated FL Proposal 5</w:t>
      </w:r>
    </w:p>
    <w:p w14:paraId="11CBA902" w14:textId="38B51ED9" w:rsidR="00477FF6" w:rsidRPr="009B20D2" w:rsidRDefault="00477FF6" w:rsidP="00477FF6">
      <w:pPr>
        <w:pStyle w:val="a6"/>
        <w:numPr>
          <w:ilvl w:val="0"/>
          <w:numId w:val="5"/>
        </w:numPr>
        <w:rPr>
          <w:i/>
          <w:iCs/>
        </w:rPr>
      </w:pPr>
      <w:r w:rsidRPr="009B20D2">
        <w:rPr>
          <w:i/>
          <w:iCs/>
        </w:rPr>
        <w:t xml:space="preserve">Further study the options </w:t>
      </w:r>
      <w:r>
        <w:rPr>
          <w:i/>
          <w:iCs/>
        </w:rPr>
        <w:t xml:space="preserve">for identification of </w:t>
      </w:r>
      <w:proofErr w:type="spellStart"/>
      <w:r>
        <w:rPr>
          <w:i/>
          <w:iCs/>
        </w:rPr>
        <w:t>RedCap</w:t>
      </w:r>
      <w:proofErr w:type="spellEnd"/>
      <w:r>
        <w:rPr>
          <w:i/>
          <w:iCs/>
        </w:rPr>
        <w:t xml:space="preserve">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a6"/>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a6"/>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a6"/>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a6"/>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 xml:space="preserve">During </w:t>
      </w:r>
      <w:proofErr w:type="spellStart"/>
      <w:r w:rsidR="00AD4D55">
        <w:rPr>
          <w:i/>
          <w:iCs/>
          <w:color w:val="ED7D31" w:themeColor="accent2"/>
        </w:rPr>
        <w:t>MsgA</w:t>
      </w:r>
      <w:proofErr w:type="spellEnd"/>
      <w:r w:rsidR="00AD4D55">
        <w:rPr>
          <w:i/>
          <w:iCs/>
          <w:color w:val="ED7D31" w:themeColor="accent2"/>
        </w:rPr>
        <w:t xml:space="preserve">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a6"/>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a6"/>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a5"/>
        <w:tblW w:w="9631" w:type="dxa"/>
        <w:tblLayout w:type="fixed"/>
        <w:tblLook w:val="04A0" w:firstRow="1" w:lastRow="0" w:firstColumn="1" w:lastColumn="0" w:noHBand="0" w:noVBand="1"/>
      </w:tblPr>
      <w:tblGrid>
        <w:gridCol w:w="1388"/>
        <w:gridCol w:w="1272"/>
        <w:gridCol w:w="6971"/>
      </w:tblGrid>
      <w:tr w:rsidR="00477FF6" w14:paraId="212E6215" w14:textId="77777777" w:rsidTr="00F5751D">
        <w:tc>
          <w:tcPr>
            <w:tcW w:w="1388" w:type="dxa"/>
            <w:shd w:val="clear" w:color="auto" w:fill="D9D9D9" w:themeFill="background1" w:themeFillShade="D9"/>
          </w:tcPr>
          <w:p w14:paraId="4D35179B" w14:textId="77777777" w:rsidR="00477FF6" w:rsidRDefault="00477FF6" w:rsidP="00F5751D">
            <w:pPr>
              <w:rPr>
                <w:b/>
                <w:bCs/>
              </w:rPr>
            </w:pPr>
            <w:r>
              <w:rPr>
                <w:b/>
                <w:bCs/>
              </w:rPr>
              <w:lastRenderedPageBreak/>
              <w:t>Company</w:t>
            </w:r>
          </w:p>
        </w:tc>
        <w:tc>
          <w:tcPr>
            <w:tcW w:w="1272" w:type="dxa"/>
            <w:shd w:val="clear" w:color="auto" w:fill="D9D9D9" w:themeFill="background1" w:themeFillShade="D9"/>
          </w:tcPr>
          <w:p w14:paraId="08D76290" w14:textId="77777777" w:rsidR="00477FF6" w:rsidRDefault="00477FF6" w:rsidP="00F5751D">
            <w:pPr>
              <w:rPr>
                <w:b/>
                <w:bCs/>
              </w:rPr>
            </w:pPr>
            <w:r>
              <w:rPr>
                <w:b/>
                <w:bCs/>
              </w:rPr>
              <w:t>Agree (Y/N)</w:t>
            </w:r>
          </w:p>
        </w:tc>
        <w:tc>
          <w:tcPr>
            <w:tcW w:w="6971" w:type="dxa"/>
            <w:shd w:val="clear" w:color="auto" w:fill="D9D9D9" w:themeFill="background1" w:themeFillShade="D9"/>
          </w:tcPr>
          <w:p w14:paraId="49ECEC34" w14:textId="77777777" w:rsidR="00477FF6" w:rsidRDefault="00477FF6" w:rsidP="00F5751D">
            <w:pPr>
              <w:rPr>
                <w:b/>
                <w:bCs/>
              </w:rPr>
            </w:pPr>
            <w:r>
              <w:rPr>
                <w:b/>
                <w:bCs/>
              </w:rPr>
              <w:t>Comments</w:t>
            </w:r>
          </w:p>
        </w:tc>
      </w:tr>
      <w:tr w:rsidR="000F1245" w:rsidRPr="001D46EE" w14:paraId="544BA902" w14:textId="77777777" w:rsidTr="00F5751D">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46152555" w14:textId="77777777" w:rsidTr="00F5751D">
        <w:tc>
          <w:tcPr>
            <w:tcW w:w="1388" w:type="dxa"/>
            <w:shd w:val="clear" w:color="auto" w:fill="auto"/>
          </w:tcPr>
          <w:p w14:paraId="54767807" w14:textId="344601E0" w:rsidR="00FF6C8A" w:rsidRPr="00FF6C8A" w:rsidRDefault="00FF6C8A" w:rsidP="000F1245">
            <w:pPr>
              <w:rPr>
                <w:rFonts w:eastAsia="Malgun Gothic"/>
                <w:lang w:eastAsia="ko-KR"/>
              </w:rPr>
            </w:pPr>
            <w:r>
              <w:rPr>
                <w:rFonts w:eastAsia="Malgun Gothic" w:hint="eastAsia"/>
                <w:lang w:eastAsia="ko-KR"/>
              </w:rPr>
              <w:t>LG</w:t>
            </w:r>
          </w:p>
        </w:tc>
        <w:tc>
          <w:tcPr>
            <w:tcW w:w="1272" w:type="dxa"/>
            <w:shd w:val="clear" w:color="auto" w:fill="auto"/>
          </w:tcPr>
          <w:p w14:paraId="5FE777DD" w14:textId="7CC2B99A" w:rsidR="00FF6C8A" w:rsidRPr="00FF6C8A" w:rsidRDefault="00FF6C8A" w:rsidP="000F1245">
            <w:pPr>
              <w:rPr>
                <w:rFonts w:eastAsia="Malgun Gothic"/>
                <w:lang w:eastAsia="ko-KR"/>
              </w:rPr>
            </w:pPr>
            <w:r>
              <w:rPr>
                <w:rFonts w:eastAsia="Malgun Gothic"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p>
        </w:tc>
      </w:tr>
      <w:tr w:rsidR="00B07456" w:rsidRPr="001D46EE" w14:paraId="127C0AD2" w14:textId="77777777" w:rsidTr="00B07456">
        <w:tc>
          <w:tcPr>
            <w:tcW w:w="1388" w:type="dxa"/>
          </w:tcPr>
          <w:p w14:paraId="0E95DB81"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1272" w:type="dxa"/>
          </w:tcPr>
          <w:p w14:paraId="2612AD85" w14:textId="77777777" w:rsidR="00B07456" w:rsidRPr="00D15372" w:rsidRDefault="00B07456" w:rsidP="00F5751D">
            <w:pPr>
              <w:rPr>
                <w:rFonts w:eastAsia="Malgun Gothic"/>
                <w:lang w:eastAsia="ko-KR"/>
              </w:rPr>
            </w:pPr>
            <w:r>
              <w:rPr>
                <w:rFonts w:eastAsiaTheme="minorEastAsia"/>
              </w:rPr>
              <w:t>Y</w:t>
            </w:r>
          </w:p>
        </w:tc>
        <w:tc>
          <w:tcPr>
            <w:tcW w:w="6971" w:type="dxa"/>
          </w:tcPr>
          <w:p w14:paraId="35978FFF" w14:textId="77777777" w:rsidR="00B07456" w:rsidRPr="001D46EE" w:rsidRDefault="00B07456" w:rsidP="00F5751D">
            <w:pPr>
              <w:rPr>
                <w:rFonts w:eastAsia="Malgun Gothic"/>
                <w:b/>
                <w:bCs/>
                <w:lang w:eastAsia="ko-KR"/>
              </w:rPr>
            </w:pPr>
            <w:r>
              <w:rPr>
                <w:rFonts w:eastAsiaTheme="minorEastAsia"/>
                <w:bCs/>
              </w:rPr>
              <w:t xml:space="preserve"> </w:t>
            </w:r>
          </w:p>
        </w:tc>
      </w:tr>
      <w:tr w:rsidR="003D6581" w:rsidRPr="001D46EE" w14:paraId="30889DBD" w14:textId="77777777" w:rsidTr="00B07456">
        <w:tc>
          <w:tcPr>
            <w:tcW w:w="1388" w:type="dxa"/>
          </w:tcPr>
          <w:p w14:paraId="56533BC3" w14:textId="393B523B" w:rsidR="003D6581" w:rsidRDefault="003D6581" w:rsidP="003D6581">
            <w:pPr>
              <w:rPr>
                <w:rFonts w:eastAsiaTheme="minorEastAsia"/>
              </w:rPr>
            </w:pPr>
            <w:r>
              <w:rPr>
                <w:rFonts w:eastAsiaTheme="minorEastAsia" w:hint="eastAsia"/>
              </w:rPr>
              <w:t>ZTE</w:t>
            </w:r>
          </w:p>
        </w:tc>
        <w:tc>
          <w:tcPr>
            <w:tcW w:w="1272" w:type="dxa"/>
          </w:tcPr>
          <w:p w14:paraId="52289562" w14:textId="12B5459B" w:rsidR="003D6581" w:rsidRDefault="003D6581" w:rsidP="003D6581">
            <w:pPr>
              <w:rPr>
                <w:rFonts w:eastAsiaTheme="minorEastAsia"/>
              </w:rPr>
            </w:pPr>
            <w:r>
              <w:rPr>
                <w:rFonts w:eastAsiaTheme="minorEastAsia" w:hint="eastAsia"/>
              </w:rPr>
              <w:t>Y with update</w:t>
            </w:r>
          </w:p>
        </w:tc>
        <w:tc>
          <w:tcPr>
            <w:tcW w:w="6971" w:type="dxa"/>
          </w:tcPr>
          <w:p w14:paraId="46F449EE" w14:textId="77777777" w:rsidR="003D6581" w:rsidRDefault="003D6581" w:rsidP="003D6581">
            <w:pPr>
              <w:rPr>
                <w:rFonts w:eastAsiaTheme="minorEastAsia"/>
                <w:bCs/>
              </w:rPr>
            </w:pPr>
            <w:r>
              <w:rPr>
                <w:rFonts w:eastAsiaTheme="minorEastAsia" w:hint="eastAsia"/>
                <w:bCs/>
              </w:rPr>
              <w:t xml:space="preserve">Option </w:t>
            </w:r>
            <w:r>
              <w:rPr>
                <w:rFonts w:eastAsiaTheme="minorEastAsia"/>
                <w:bCs/>
              </w:rPr>
              <w:t>4 can be merged with Option 1 (4-step or 2-step case)</w:t>
            </w:r>
          </w:p>
          <w:p w14:paraId="79F7BFDE" w14:textId="24C5033C" w:rsidR="003D6581" w:rsidRDefault="003D6581" w:rsidP="003D6581">
            <w:pPr>
              <w:rPr>
                <w:rFonts w:eastAsiaTheme="minorEastAsia"/>
                <w:bCs/>
              </w:rPr>
            </w:pPr>
            <w:r w:rsidRPr="0064083A">
              <w:rPr>
                <w:rFonts w:eastAsiaTheme="minorEastAsia"/>
                <w:b/>
                <w:color w:val="00B0F0"/>
              </w:rPr>
              <w:t xml:space="preserve">&lt;Moderator&gt; For </w:t>
            </w:r>
            <w:proofErr w:type="spellStart"/>
            <w:r w:rsidRPr="0064083A">
              <w:rPr>
                <w:rFonts w:eastAsiaTheme="minorEastAsia"/>
                <w:b/>
                <w:color w:val="00B0F0"/>
              </w:rPr>
              <w:t>MsgA</w:t>
            </w:r>
            <w:proofErr w:type="spellEnd"/>
            <w:r w:rsidRPr="0064083A">
              <w:rPr>
                <w:rFonts w:eastAsiaTheme="minorEastAsia"/>
                <w:b/>
                <w:color w:val="00B0F0"/>
              </w:rPr>
              <w:t xml:space="preserve">, given the further possibilities of indication via </w:t>
            </w:r>
            <w:proofErr w:type="spellStart"/>
            <w:r w:rsidRPr="0064083A">
              <w:rPr>
                <w:rFonts w:eastAsiaTheme="minorEastAsia"/>
                <w:b/>
                <w:color w:val="00B0F0"/>
              </w:rPr>
              <w:t>MsgA</w:t>
            </w:r>
            <w:proofErr w:type="spellEnd"/>
            <w:r w:rsidRPr="0064083A">
              <w:rPr>
                <w:rFonts w:eastAsiaTheme="minorEastAsia"/>
                <w:b/>
                <w:color w:val="00B0F0"/>
              </w:rPr>
              <w:t xml:space="preserve">-preamble vs. </w:t>
            </w:r>
            <w:proofErr w:type="spellStart"/>
            <w:r w:rsidRPr="0064083A">
              <w:rPr>
                <w:rFonts w:eastAsiaTheme="minorEastAsia"/>
                <w:b/>
                <w:color w:val="00B0F0"/>
              </w:rPr>
              <w:t>MsgA</w:t>
            </w:r>
            <w:proofErr w:type="spellEnd"/>
            <w:r w:rsidRPr="0064083A">
              <w:rPr>
                <w:rFonts w:eastAsiaTheme="minorEastAsia"/>
                <w:b/>
                <w:color w:val="00B0F0"/>
              </w:rPr>
              <w:t>-PUSCH, it may be better to keep it as a separate option. In any case, the grouping should not have any impact on the observations regarding the candidate options and can be further updated as appropriate. Hope this would be acceptable.</w:t>
            </w:r>
          </w:p>
        </w:tc>
      </w:tr>
      <w:tr w:rsidR="003D6581" w:rsidRPr="001D46EE" w14:paraId="4875D3B2" w14:textId="77777777" w:rsidTr="00B07456">
        <w:tc>
          <w:tcPr>
            <w:tcW w:w="1388" w:type="dxa"/>
          </w:tcPr>
          <w:p w14:paraId="46713B76" w14:textId="76A22752" w:rsidR="003D6581" w:rsidRDefault="003D6581" w:rsidP="003D6581">
            <w:pPr>
              <w:rPr>
                <w:rFonts w:eastAsiaTheme="minorEastAsia"/>
              </w:rPr>
            </w:pPr>
            <w:r>
              <w:rPr>
                <w:rFonts w:eastAsiaTheme="minorEastAsia"/>
              </w:rPr>
              <w:t>Nokia</w:t>
            </w:r>
          </w:p>
        </w:tc>
        <w:tc>
          <w:tcPr>
            <w:tcW w:w="1272" w:type="dxa"/>
          </w:tcPr>
          <w:p w14:paraId="0102FE14" w14:textId="45CB7225" w:rsidR="003D6581" w:rsidRDefault="003D6581" w:rsidP="003D6581">
            <w:pPr>
              <w:rPr>
                <w:rFonts w:eastAsiaTheme="minorEastAsia"/>
              </w:rPr>
            </w:pPr>
            <w:r>
              <w:rPr>
                <w:rFonts w:eastAsiaTheme="minorEastAsia"/>
              </w:rPr>
              <w:t>Y</w:t>
            </w:r>
          </w:p>
        </w:tc>
        <w:tc>
          <w:tcPr>
            <w:tcW w:w="6971" w:type="dxa"/>
          </w:tcPr>
          <w:p w14:paraId="4235DCA6" w14:textId="77777777" w:rsidR="003019C9" w:rsidRDefault="003D6581" w:rsidP="003D6581">
            <w:pPr>
              <w:rPr>
                <w:rFonts w:eastAsiaTheme="minorEastAsia"/>
                <w:bCs/>
              </w:rPr>
            </w:pPr>
            <w:r>
              <w:rPr>
                <w:rFonts w:eastAsiaTheme="minorEastAsia"/>
                <w:bCs/>
              </w:rPr>
              <w:t xml:space="preserve">See Nokia previous comment about LS </w:t>
            </w:r>
          </w:p>
          <w:p w14:paraId="6ADA016E" w14:textId="29305B34" w:rsidR="003D6581" w:rsidRDefault="003019C9" w:rsidP="003D6581">
            <w:pPr>
              <w:rPr>
                <w:rFonts w:eastAsiaTheme="minorEastAsia"/>
                <w:bCs/>
              </w:rPr>
            </w:pPr>
            <w:r>
              <w:rPr>
                <w:rFonts w:eastAsiaTheme="minorEastAsia"/>
                <w:bCs/>
              </w:rPr>
              <w:t>```````````````````````````````````````````````````````````````````````</w:t>
            </w:r>
            <w:r w:rsidR="003D6581">
              <w:rPr>
                <w:rFonts w:eastAsiaTheme="minorEastAsia"/>
                <w:bCs/>
              </w:rPr>
              <w:t>to RAN2.</w:t>
            </w:r>
          </w:p>
        </w:tc>
      </w:tr>
      <w:tr w:rsidR="003D6581" w:rsidRPr="001D46EE" w14:paraId="2F1AAE01" w14:textId="77777777" w:rsidTr="00B07456">
        <w:tc>
          <w:tcPr>
            <w:tcW w:w="1388" w:type="dxa"/>
          </w:tcPr>
          <w:p w14:paraId="171BFA53" w14:textId="717A205F" w:rsidR="003D6581" w:rsidRDefault="003D6581" w:rsidP="003D6581">
            <w:pPr>
              <w:rPr>
                <w:rFonts w:eastAsiaTheme="minorEastAsia"/>
              </w:rPr>
            </w:pPr>
            <w:r>
              <w:rPr>
                <w:rFonts w:eastAsiaTheme="minorEastAsia"/>
              </w:rPr>
              <w:t>Ericsson</w:t>
            </w:r>
          </w:p>
        </w:tc>
        <w:tc>
          <w:tcPr>
            <w:tcW w:w="1272" w:type="dxa"/>
          </w:tcPr>
          <w:p w14:paraId="275EF7E1" w14:textId="7538CE53" w:rsidR="003D6581" w:rsidRDefault="003D6581" w:rsidP="003D6581">
            <w:pPr>
              <w:rPr>
                <w:rFonts w:eastAsiaTheme="minorEastAsia"/>
              </w:rPr>
            </w:pPr>
            <w:r>
              <w:rPr>
                <w:rFonts w:eastAsiaTheme="minorEastAsia"/>
              </w:rPr>
              <w:t>Y</w:t>
            </w:r>
          </w:p>
        </w:tc>
        <w:tc>
          <w:tcPr>
            <w:tcW w:w="6971" w:type="dxa"/>
          </w:tcPr>
          <w:p w14:paraId="01582F49" w14:textId="77777777" w:rsidR="003D6581" w:rsidRDefault="003D6581" w:rsidP="003D6581">
            <w:pPr>
              <w:rPr>
                <w:rFonts w:eastAsiaTheme="minorEastAsia"/>
                <w:bCs/>
              </w:rPr>
            </w:pPr>
          </w:p>
        </w:tc>
      </w:tr>
      <w:tr w:rsidR="00561461" w:rsidRPr="001D46EE" w14:paraId="0EEE15F9" w14:textId="77777777" w:rsidTr="00B07456">
        <w:tc>
          <w:tcPr>
            <w:tcW w:w="1388" w:type="dxa"/>
          </w:tcPr>
          <w:p w14:paraId="793216A8" w14:textId="010DE0DF" w:rsidR="00561461" w:rsidRDefault="00561461" w:rsidP="00561461">
            <w:pPr>
              <w:rPr>
                <w:rFonts w:eastAsiaTheme="minorEastAsia"/>
              </w:rPr>
            </w:pPr>
            <w:proofErr w:type="spellStart"/>
            <w:r>
              <w:rPr>
                <w:rFonts w:eastAsiaTheme="minorEastAsia"/>
              </w:rPr>
              <w:t>Convida</w:t>
            </w:r>
            <w:proofErr w:type="spellEnd"/>
          </w:p>
        </w:tc>
        <w:tc>
          <w:tcPr>
            <w:tcW w:w="1272" w:type="dxa"/>
          </w:tcPr>
          <w:p w14:paraId="119C18A8" w14:textId="0C788D67" w:rsidR="00561461" w:rsidRDefault="00561461" w:rsidP="00561461">
            <w:pPr>
              <w:rPr>
                <w:rFonts w:eastAsiaTheme="minorEastAsia"/>
              </w:rPr>
            </w:pPr>
            <w:r>
              <w:rPr>
                <w:rFonts w:eastAsiaTheme="minorEastAsia"/>
              </w:rPr>
              <w:t>Y</w:t>
            </w:r>
          </w:p>
        </w:tc>
        <w:tc>
          <w:tcPr>
            <w:tcW w:w="6971" w:type="dxa"/>
          </w:tcPr>
          <w:p w14:paraId="10D75912" w14:textId="77777777" w:rsidR="00561461" w:rsidRDefault="00561461" w:rsidP="00561461">
            <w:pPr>
              <w:rPr>
                <w:rFonts w:eastAsiaTheme="minorEastAsia"/>
                <w:bCs/>
              </w:rPr>
            </w:pPr>
            <w:r>
              <w:rPr>
                <w:rFonts w:eastAsiaTheme="minorEastAsia"/>
                <w:bCs/>
              </w:rPr>
              <w:t xml:space="preserve">We suggest to further clarify that the indication </w:t>
            </w:r>
            <w:bookmarkStart w:id="3" w:name="_Hlk49178106"/>
            <w:r>
              <w:rPr>
                <w:rFonts w:eastAsiaTheme="minorEastAsia"/>
                <w:bCs/>
              </w:rPr>
              <w:t xml:space="preserve">of reduced capability UEs </w:t>
            </w:r>
            <w:bookmarkEnd w:id="3"/>
            <w:r>
              <w:rPr>
                <w:rFonts w:eastAsiaTheme="minorEastAsia"/>
                <w:bCs/>
              </w:rPr>
              <w:t xml:space="preserve">can be realized </w:t>
            </w:r>
            <w:bookmarkStart w:id="4" w:name="_Hlk49178201"/>
            <w:r>
              <w:rPr>
                <w:rFonts w:eastAsiaTheme="minorEastAsia"/>
                <w:bCs/>
              </w:rPr>
              <w:t xml:space="preserve">by </w:t>
            </w:r>
            <w:proofErr w:type="spellStart"/>
            <w:r>
              <w:rPr>
                <w:rFonts w:eastAsiaTheme="minorEastAsia"/>
                <w:bCs/>
              </w:rPr>
              <w:t>MsgA-premable</w:t>
            </w:r>
            <w:proofErr w:type="spellEnd"/>
            <w:r>
              <w:rPr>
                <w:rFonts w:eastAsiaTheme="minorEastAsia"/>
                <w:bCs/>
              </w:rPr>
              <w:t xml:space="preserve"> or </w:t>
            </w:r>
            <w:proofErr w:type="spellStart"/>
            <w:r>
              <w:rPr>
                <w:rFonts w:eastAsiaTheme="minorEastAsia"/>
                <w:bCs/>
              </w:rPr>
              <w:t>MsgA</w:t>
            </w:r>
            <w:proofErr w:type="spellEnd"/>
            <w:r>
              <w:rPr>
                <w:rFonts w:eastAsiaTheme="minorEastAsia"/>
                <w:bCs/>
              </w:rPr>
              <w:t>-PUSCH</w:t>
            </w:r>
            <w:bookmarkEnd w:id="4"/>
            <w:r>
              <w:rPr>
                <w:rFonts w:eastAsiaTheme="minorEastAsia"/>
                <w:bCs/>
              </w:rPr>
              <w:t>.</w:t>
            </w:r>
          </w:p>
          <w:p w14:paraId="2C6A8E9E" w14:textId="3080B3F9" w:rsidR="00561461" w:rsidRDefault="00561461" w:rsidP="00561461">
            <w:pPr>
              <w:rPr>
                <w:rFonts w:eastAsiaTheme="minorEastAsia"/>
                <w:bCs/>
              </w:rPr>
            </w:pPr>
            <w:r w:rsidRPr="0064083A">
              <w:rPr>
                <w:rFonts w:eastAsiaTheme="minorEastAsia"/>
                <w:b/>
                <w:color w:val="00B0F0"/>
              </w:rPr>
              <w:t>&lt;Moderator&gt; With the understanding that both possibilities are on the table, we can leave such detailed sub-options as part of the study. Hope this would be acceptable.</w:t>
            </w:r>
          </w:p>
        </w:tc>
      </w:tr>
      <w:tr w:rsidR="003D6581" w:rsidRPr="001D46EE" w14:paraId="6498AC1D" w14:textId="77777777" w:rsidTr="00B07456">
        <w:tc>
          <w:tcPr>
            <w:tcW w:w="1388" w:type="dxa"/>
          </w:tcPr>
          <w:p w14:paraId="13ABE35A" w14:textId="7329C982" w:rsidR="003D6581" w:rsidRDefault="003D6581" w:rsidP="003D6581">
            <w:pPr>
              <w:rPr>
                <w:rFonts w:eastAsiaTheme="minorEastAsia"/>
              </w:rPr>
            </w:pPr>
            <w:r>
              <w:rPr>
                <w:rFonts w:eastAsiaTheme="minorEastAsia"/>
              </w:rPr>
              <w:t>DOCOMO</w:t>
            </w:r>
          </w:p>
        </w:tc>
        <w:tc>
          <w:tcPr>
            <w:tcW w:w="1272" w:type="dxa"/>
          </w:tcPr>
          <w:p w14:paraId="443DB675" w14:textId="252465AE" w:rsidR="003D6581" w:rsidRDefault="003D6581" w:rsidP="003D6581">
            <w:pPr>
              <w:rPr>
                <w:rFonts w:eastAsiaTheme="minorEastAsia"/>
              </w:rPr>
            </w:pPr>
            <w:r>
              <w:rPr>
                <w:rFonts w:eastAsia="MS Mincho" w:hint="eastAsia"/>
                <w:lang w:eastAsia="ja-JP"/>
              </w:rPr>
              <w:t>Y</w:t>
            </w:r>
          </w:p>
        </w:tc>
        <w:tc>
          <w:tcPr>
            <w:tcW w:w="6971" w:type="dxa"/>
          </w:tcPr>
          <w:p w14:paraId="0E8D7A47" w14:textId="005D9BF5" w:rsidR="003D6581" w:rsidRDefault="003D6581" w:rsidP="003D6581">
            <w:pPr>
              <w:rPr>
                <w:rFonts w:eastAsiaTheme="minorEastAsia"/>
                <w:bCs/>
              </w:rPr>
            </w:pPr>
            <w:r>
              <w:rPr>
                <w:rFonts w:eastAsia="MS Mincho" w:hint="eastAsia"/>
                <w:iCs/>
                <w:lang w:val="it-IT" w:eastAsia="ja-JP"/>
              </w:rPr>
              <w:t>Note c</w:t>
            </w:r>
            <w:r>
              <w:rPr>
                <w:rFonts w:eastAsia="MS Mincho"/>
                <w:iCs/>
                <w:lang w:val="it-IT" w:eastAsia="ja-JP"/>
              </w:rPr>
              <w:t>larifies the intention and what should be discussed in RAN1</w:t>
            </w:r>
          </w:p>
        </w:tc>
      </w:tr>
      <w:tr w:rsidR="003D6581" w14:paraId="7F546B28" w14:textId="77777777" w:rsidTr="00A15657">
        <w:tc>
          <w:tcPr>
            <w:tcW w:w="1388" w:type="dxa"/>
          </w:tcPr>
          <w:p w14:paraId="21EA3A85" w14:textId="77777777" w:rsidR="003D6581" w:rsidRDefault="003D6581" w:rsidP="003D6581">
            <w:pPr>
              <w:rPr>
                <w:rFonts w:eastAsiaTheme="minorEastAsia"/>
              </w:rPr>
            </w:pPr>
            <w:r>
              <w:rPr>
                <w:rFonts w:eastAsiaTheme="minorEastAsia"/>
              </w:rPr>
              <w:t>Lenovo, Motorola Mobility</w:t>
            </w:r>
          </w:p>
        </w:tc>
        <w:tc>
          <w:tcPr>
            <w:tcW w:w="1272" w:type="dxa"/>
          </w:tcPr>
          <w:p w14:paraId="31D3C241" w14:textId="77777777" w:rsidR="003D6581" w:rsidRDefault="003D6581" w:rsidP="003D6581">
            <w:pPr>
              <w:rPr>
                <w:rFonts w:eastAsiaTheme="minorEastAsia"/>
              </w:rPr>
            </w:pPr>
            <w:r>
              <w:rPr>
                <w:rFonts w:eastAsiaTheme="minorEastAsia"/>
              </w:rPr>
              <w:t>Y</w:t>
            </w:r>
          </w:p>
        </w:tc>
        <w:tc>
          <w:tcPr>
            <w:tcW w:w="6971" w:type="dxa"/>
          </w:tcPr>
          <w:p w14:paraId="23D00B76" w14:textId="77777777" w:rsidR="003D6581" w:rsidRDefault="003D6581" w:rsidP="003D6581">
            <w:pPr>
              <w:rPr>
                <w:rFonts w:eastAsiaTheme="minorEastAsia"/>
                <w:bCs/>
              </w:rPr>
            </w:pPr>
          </w:p>
        </w:tc>
      </w:tr>
      <w:tr w:rsidR="00561461" w14:paraId="209E9EB0" w14:textId="77777777" w:rsidTr="00A15657">
        <w:tc>
          <w:tcPr>
            <w:tcW w:w="1388" w:type="dxa"/>
          </w:tcPr>
          <w:p w14:paraId="4CFC129F" w14:textId="5D3F3A34" w:rsidR="00561461" w:rsidRDefault="00561461" w:rsidP="003D6581">
            <w:pPr>
              <w:rPr>
                <w:rFonts w:eastAsiaTheme="minorEastAsia"/>
              </w:rPr>
            </w:pPr>
            <w:r>
              <w:rPr>
                <w:rFonts w:eastAsiaTheme="minorEastAsia"/>
              </w:rPr>
              <w:t>Intel</w:t>
            </w:r>
          </w:p>
        </w:tc>
        <w:tc>
          <w:tcPr>
            <w:tcW w:w="1272" w:type="dxa"/>
          </w:tcPr>
          <w:p w14:paraId="7D6329F6" w14:textId="5DA8B814" w:rsidR="00561461" w:rsidRDefault="00561461" w:rsidP="003D6581">
            <w:pPr>
              <w:rPr>
                <w:rFonts w:eastAsiaTheme="minorEastAsia"/>
              </w:rPr>
            </w:pPr>
            <w:r>
              <w:rPr>
                <w:rFonts w:eastAsiaTheme="minorEastAsia"/>
              </w:rPr>
              <w:t>Y</w:t>
            </w:r>
          </w:p>
        </w:tc>
        <w:tc>
          <w:tcPr>
            <w:tcW w:w="6971" w:type="dxa"/>
          </w:tcPr>
          <w:p w14:paraId="604DB827" w14:textId="77777777" w:rsidR="00561461" w:rsidRDefault="00561461" w:rsidP="003D6581">
            <w:pPr>
              <w:rPr>
                <w:rFonts w:eastAsiaTheme="minorEastAsia"/>
                <w:bCs/>
              </w:rPr>
            </w:pPr>
          </w:p>
        </w:tc>
      </w:tr>
      <w:tr w:rsidR="00C867BE" w14:paraId="36525A51" w14:textId="77777777" w:rsidTr="00A15657">
        <w:tc>
          <w:tcPr>
            <w:tcW w:w="1388" w:type="dxa"/>
          </w:tcPr>
          <w:p w14:paraId="4A19A8E2" w14:textId="104C1B58" w:rsidR="00C867BE" w:rsidRDefault="00C867BE" w:rsidP="003D6581">
            <w:pPr>
              <w:rPr>
                <w:rFonts w:eastAsiaTheme="minorEastAsia"/>
              </w:rPr>
            </w:pPr>
            <w:r>
              <w:rPr>
                <w:rFonts w:eastAsiaTheme="minorEastAsia"/>
              </w:rPr>
              <w:t>CMCC</w:t>
            </w:r>
          </w:p>
        </w:tc>
        <w:tc>
          <w:tcPr>
            <w:tcW w:w="1272" w:type="dxa"/>
          </w:tcPr>
          <w:p w14:paraId="5570BFCA" w14:textId="52C1BFC8" w:rsidR="00C867BE" w:rsidRDefault="00C867BE" w:rsidP="003D6581">
            <w:pPr>
              <w:rPr>
                <w:rFonts w:eastAsiaTheme="minorEastAsia"/>
              </w:rPr>
            </w:pPr>
            <w:r>
              <w:rPr>
                <w:rFonts w:eastAsiaTheme="minorEastAsia" w:hint="eastAsia"/>
              </w:rPr>
              <w:t>Y</w:t>
            </w:r>
          </w:p>
        </w:tc>
        <w:tc>
          <w:tcPr>
            <w:tcW w:w="6971" w:type="dxa"/>
          </w:tcPr>
          <w:p w14:paraId="617A927B" w14:textId="77777777" w:rsidR="00C867BE" w:rsidRDefault="00C867BE" w:rsidP="003D6581">
            <w:pPr>
              <w:rPr>
                <w:rFonts w:eastAsiaTheme="minorEastAsia"/>
                <w:bCs/>
              </w:rPr>
            </w:pPr>
          </w:p>
        </w:tc>
      </w:tr>
      <w:tr w:rsidR="00FE160D" w14:paraId="1B5F7967" w14:textId="77777777" w:rsidTr="00A15657">
        <w:tc>
          <w:tcPr>
            <w:tcW w:w="1388" w:type="dxa"/>
          </w:tcPr>
          <w:p w14:paraId="78FD8534" w14:textId="1B176130" w:rsidR="00FE160D" w:rsidRDefault="00FE160D" w:rsidP="00FE160D">
            <w:pPr>
              <w:rPr>
                <w:rFonts w:eastAsiaTheme="minorEastAsia"/>
              </w:rPr>
            </w:pPr>
            <w:proofErr w:type="spellStart"/>
            <w:r>
              <w:rPr>
                <w:rFonts w:eastAsiaTheme="minorEastAsia" w:hint="eastAsia"/>
              </w:rPr>
              <w:t>Spreadtrum</w:t>
            </w:r>
            <w:proofErr w:type="spellEnd"/>
          </w:p>
        </w:tc>
        <w:tc>
          <w:tcPr>
            <w:tcW w:w="1272" w:type="dxa"/>
          </w:tcPr>
          <w:p w14:paraId="30EC1D98" w14:textId="6AF832D8" w:rsidR="00FE160D" w:rsidRDefault="00FE160D" w:rsidP="00FE160D">
            <w:pPr>
              <w:rPr>
                <w:rFonts w:eastAsiaTheme="minorEastAsia"/>
              </w:rPr>
            </w:pPr>
            <w:r>
              <w:rPr>
                <w:rFonts w:eastAsiaTheme="minorEastAsia" w:hint="eastAsia"/>
              </w:rPr>
              <w:t>Y</w:t>
            </w:r>
          </w:p>
        </w:tc>
        <w:tc>
          <w:tcPr>
            <w:tcW w:w="6971" w:type="dxa"/>
          </w:tcPr>
          <w:p w14:paraId="6D3813E0" w14:textId="77777777" w:rsidR="00FE160D" w:rsidRDefault="00FE160D" w:rsidP="00FE160D">
            <w:pPr>
              <w:rPr>
                <w:rFonts w:eastAsiaTheme="minorEastAsia"/>
                <w:bCs/>
              </w:rPr>
            </w:pPr>
          </w:p>
        </w:tc>
      </w:tr>
      <w:tr w:rsidR="0091408E" w14:paraId="10A210B5" w14:textId="77777777" w:rsidTr="00A15657">
        <w:tc>
          <w:tcPr>
            <w:tcW w:w="1388" w:type="dxa"/>
          </w:tcPr>
          <w:p w14:paraId="6023AD67" w14:textId="600905AE" w:rsidR="0091408E" w:rsidRDefault="0091408E" w:rsidP="00FE160D">
            <w:pPr>
              <w:rPr>
                <w:rFonts w:eastAsiaTheme="minorEastAsia"/>
              </w:rPr>
            </w:pPr>
            <w:proofErr w:type="spellStart"/>
            <w:r>
              <w:rPr>
                <w:rFonts w:eastAsiaTheme="minorEastAsia"/>
              </w:rPr>
              <w:t>Futurewei</w:t>
            </w:r>
            <w:proofErr w:type="spellEnd"/>
          </w:p>
        </w:tc>
        <w:tc>
          <w:tcPr>
            <w:tcW w:w="1272" w:type="dxa"/>
          </w:tcPr>
          <w:p w14:paraId="53C03570" w14:textId="552BD6C6" w:rsidR="0091408E" w:rsidRDefault="0091408E" w:rsidP="00FE160D">
            <w:pPr>
              <w:rPr>
                <w:rFonts w:eastAsiaTheme="minorEastAsia"/>
              </w:rPr>
            </w:pPr>
            <w:r>
              <w:rPr>
                <w:rFonts w:eastAsiaTheme="minorEastAsia"/>
              </w:rPr>
              <w:t>Y</w:t>
            </w:r>
          </w:p>
        </w:tc>
        <w:tc>
          <w:tcPr>
            <w:tcW w:w="6971" w:type="dxa"/>
          </w:tcPr>
          <w:p w14:paraId="0FCEEE8B" w14:textId="77777777" w:rsidR="0091408E" w:rsidRDefault="0091408E" w:rsidP="00FE160D">
            <w:pPr>
              <w:rPr>
                <w:rFonts w:eastAsiaTheme="minorEastAsia"/>
                <w:bCs/>
              </w:rPr>
            </w:pPr>
          </w:p>
        </w:tc>
      </w:tr>
      <w:tr w:rsidR="001C4C92" w14:paraId="51366A4C" w14:textId="77777777" w:rsidTr="00A15657">
        <w:tc>
          <w:tcPr>
            <w:tcW w:w="1388" w:type="dxa"/>
          </w:tcPr>
          <w:p w14:paraId="653609B4" w14:textId="34AF0A02" w:rsidR="001C4C92" w:rsidRDefault="001C4C92" w:rsidP="00FE160D">
            <w:pPr>
              <w:rPr>
                <w:rFonts w:eastAsiaTheme="minorEastAsia"/>
              </w:rPr>
            </w:pPr>
            <w:r>
              <w:rPr>
                <w:rFonts w:eastAsiaTheme="minorEastAsia" w:hint="eastAsia"/>
              </w:rPr>
              <w:t>OPPO</w:t>
            </w:r>
          </w:p>
        </w:tc>
        <w:tc>
          <w:tcPr>
            <w:tcW w:w="1272" w:type="dxa"/>
          </w:tcPr>
          <w:p w14:paraId="651F25DD" w14:textId="1FEB758F" w:rsidR="001C4C92" w:rsidRDefault="001C4C92" w:rsidP="00FE160D">
            <w:pPr>
              <w:rPr>
                <w:rFonts w:eastAsiaTheme="minorEastAsia"/>
              </w:rPr>
            </w:pPr>
            <w:r>
              <w:rPr>
                <w:rFonts w:eastAsiaTheme="minorEastAsia" w:hint="eastAsia"/>
              </w:rPr>
              <w:t>Y</w:t>
            </w:r>
          </w:p>
        </w:tc>
        <w:tc>
          <w:tcPr>
            <w:tcW w:w="6971" w:type="dxa"/>
          </w:tcPr>
          <w:p w14:paraId="76FC8991" w14:textId="77777777" w:rsidR="001C4C92" w:rsidRDefault="001C4C92" w:rsidP="00FE160D">
            <w:pPr>
              <w:rPr>
                <w:rFonts w:eastAsiaTheme="minorEastAsia"/>
                <w:bCs/>
              </w:rPr>
            </w:pPr>
          </w:p>
        </w:tc>
      </w:tr>
    </w:tbl>
    <w:p w14:paraId="3DA40A1B" w14:textId="77777777" w:rsidR="00477FF6" w:rsidRPr="00CA3196" w:rsidRDefault="00477FF6"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w:t>
      </w:r>
      <w:proofErr w:type="gramStart"/>
      <w:r>
        <w:t xml:space="preserve">and  </w:t>
      </w:r>
      <w:proofErr w:type="gramEnd"/>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lastRenderedPageBreak/>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6"/>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5"/>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proofErr w:type="spellStart"/>
            <w:r>
              <w:rPr>
                <w:rFonts w:eastAsiaTheme="minorEastAsia"/>
              </w:rPr>
              <w:t>MediaTek</w:t>
            </w:r>
            <w:proofErr w:type="spellEnd"/>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proofErr w:type="spellStart"/>
            <w:r>
              <w:t>Futurewei</w:t>
            </w:r>
            <w:proofErr w:type="spellEnd"/>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proofErr w:type="spellStart"/>
            <w:r>
              <w:t>Convida</w:t>
            </w:r>
            <w:proofErr w:type="spellEnd"/>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proofErr w:type="spellStart"/>
            <w:r w:rsidR="00BF3717">
              <w:rPr>
                <w:color w:val="00B0F0"/>
              </w:rPr>
              <w:t>RedCap</w:t>
            </w:r>
            <w:proofErr w:type="spellEnd"/>
            <w:r w:rsidR="00BF3717">
              <w:rPr>
                <w:color w:val="00B0F0"/>
              </w:rPr>
              <w:t xml:space="preserve">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lastRenderedPageBreak/>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4B1F06EB" w:rsidR="00B369D8" w:rsidRDefault="00B369D8" w:rsidP="00D0154D">
      <w:pPr>
        <w:pStyle w:val="a6"/>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429F9210" w:rsidR="00332800" w:rsidRDefault="00332800" w:rsidP="00332800"/>
    <w:tbl>
      <w:tblPr>
        <w:tblStyle w:val="a5"/>
        <w:tblW w:w="9631" w:type="dxa"/>
        <w:tblLook w:val="04A0" w:firstRow="1" w:lastRow="0" w:firstColumn="1" w:lastColumn="0" w:noHBand="0" w:noVBand="1"/>
      </w:tblPr>
      <w:tblGrid>
        <w:gridCol w:w="1480"/>
        <w:gridCol w:w="1350"/>
        <w:gridCol w:w="6801"/>
      </w:tblGrid>
      <w:tr w:rsidR="000924EA" w14:paraId="21A544CC" w14:textId="77777777" w:rsidTr="00F5751D">
        <w:tc>
          <w:tcPr>
            <w:tcW w:w="1480" w:type="dxa"/>
            <w:shd w:val="clear" w:color="auto" w:fill="D9D9D9" w:themeFill="background1" w:themeFillShade="D9"/>
          </w:tcPr>
          <w:p w14:paraId="58EA939A" w14:textId="77777777" w:rsidR="000924EA" w:rsidRDefault="000924EA" w:rsidP="00F5751D">
            <w:pPr>
              <w:rPr>
                <w:b/>
                <w:bCs/>
              </w:rPr>
            </w:pPr>
            <w:r>
              <w:rPr>
                <w:b/>
                <w:bCs/>
              </w:rPr>
              <w:t>Company</w:t>
            </w:r>
          </w:p>
        </w:tc>
        <w:tc>
          <w:tcPr>
            <w:tcW w:w="1350" w:type="dxa"/>
            <w:shd w:val="clear" w:color="auto" w:fill="D9D9D9" w:themeFill="background1" w:themeFillShade="D9"/>
          </w:tcPr>
          <w:p w14:paraId="3A2D6738" w14:textId="77777777" w:rsidR="000924EA" w:rsidRDefault="000924EA" w:rsidP="00F5751D">
            <w:pPr>
              <w:rPr>
                <w:b/>
                <w:bCs/>
              </w:rPr>
            </w:pPr>
            <w:r>
              <w:rPr>
                <w:b/>
                <w:bCs/>
              </w:rPr>
              <w:t>Agree (Y/N)</w:t>
            </w:r>
          </w:p>
        </w:tc>
        <w:tc>
          <w:tcPr>
            <w:tcW w:w="6801" w:type="dxa"/>
            <w:shd w:val="clear" w:color="auto" w:fill="D9D9D9" w:themeFill="background1" w:themeFillShade="D9"/>
          </w:tcPr>
          <w:p w14:paraId="7ADD94E0" w14:textId="77777777" w:rsidR="000924EA" w:rsidRDefault="000924EA" w:rsidP="00F5751D">
            <w:pPr>
              <w:rPr>
                <w:b/>
                <w:bCs/>
              </w:rPr>
            </w:pPr>
            <w:r>
              <w:rPr>
                <w:b/>
                <w:bCs/>
              </w:rPr>
              <w:t>Comments</w:t>
            </w:r>
          </w:p>
        </w:tc>
      </w:tr>
      <w:tr w:rsidR="000924EA" w14:paraId="30CD9613" w14:textId="77777777" w:rsidTr="00F5751D">
        <w:tc>
          <w:tcPr>
            <w:tcW w:w="1480" w:type="dxa"/>
            <w:shd w:val="clear" w:color="auto" w:fill="auto"/>
          </w:tcPr>
          <w:p w14:paraId="5C4CFD7B" w14:textId="77777777" w:rsidR="000924EA" w:rsidRPr="00D15372" w:rsidRDefault="000924EA" w:rsidP="00F5751D">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F5751D">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F5751D">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F5751D">
        <w:tc>
          <w:tcPr>
            <w:tcW w:w="1480" w:type="dxa"/>
            <w:shd w:val="clear" w:color="auto" w:fill="auto"/>
          </w:tcPr>
          <w:p w14:paraId="5A032B58" w14:textId="77777777" w:rsidR="000924EA" w:rsidRDefault="000924EA" w:rsidP="00F5751D">
            <w:r>
              <w:rPr>
                <w:rFonts w:hint="eastAsia"/>
              </w:rPr>
              <w:t>ZTE</w:t>
            </w:r>
          </w:p>
        </w:tc>
        <w:tc>
          <w:tcPr>
            <w:tcW w:w="1350" w:type="dxa"/>
            <w:shd w:val="clear" w:color="auto" w:fill="auto"/>
          </w:tcPr>
          <w:p w14:paraId="46A2C402" w14:textId="77777777" w:rsidR="000924EA" w:rsidRDefault="000924EA" w:rsidP="00F5751D">
            <w:r>
              <w:rPr>
                <w:rFonts w:hint="eastAsia"/>
              </w:rPr>
              <w:t>Y</w:t>
            </w:r>
          </w:p>
        </w:tc>
        <w:tc>
          <w:tcPr>
            <w:tcW w:w="6801" w:type="dxa"/>
            <w:shd w:val="clear" w:color="auto" w:fill="auto"/>
          </w:tcPr>
          <w:p w14:paraId="6D464FEC" w14:textId="77777777" w:rsidR="000924EA" w:rsidRDefault="000924EA" w:rsidP="00F5751D"/>
        </w:tc>
      </w:tr>
      <w:tr w:rsidR="000924EA" w14:paraId="68D52C87" w14:textId="77777777" w:rsidTr="00F5751D">
        <w:tc>
          <w:tcPr>
            <w:tcW w:w="1480" w:type="dxa"/>
            <w:shd w:val="clear" w:color="auto" w:fill="auto"/>
          </w:tcPr>
          <w:p w14:paraId="4F0EF93F" w14:textId="77777777" w:rsidR="000924EA" w:rsidRDefault="000924EA" w:rsidP="00F5751D">
            <w:r>
              <w:rPr>
                <w:rFonts w:hint="eastAsia"/>
              </w:rPr>
              <w:t>v</w:t>
            </w:r>
            <w:r>
              <w:t>ivo</w:t>
            </w:r>
          </w:p>
        </w:tc>
        <w:tc>
          <w:tcPr>
            <w:tcW w:w="1350" w:type="dxa"/>
            <w:shd w:val="clear" w:color="auto" w:fill="auto"/>
          </w:tcPr>
          <w:p w14:paraId="0C7CCBA5" w14:textId="77777777" w:rsidR="000924EA" w:rsidRDefault="000924EA" w:rsidP="00F5751D">
            <w:r>
              <w:rPr>
                <w:rFonts w:hint="eastAsia"/>
              </w:rPr>
              <w:t>Y</w:t>
            </w:r>
          </w:p>
        </w:tc>
        <w:tc>
          <w:tcPr>
            <w:tcW w:w="6801" w:type="dxa"/>
            <w:shd w:val="clear" w:color="auto" w:fill="auto"/>
          </w:tcPr>
          <w:p w14:paraId="2A9D1FAE" w14:textId="77777777" w:rsidR="000924EA" w:rsidRPr="001E6F03" w:rsidRDefault="000924EA" w:rsidP="00F5751D"/>
        </w:tc>
      </w:tr>
      <w:tr w:rsidR="000924EA" w14:paraId="054E39F9" w14:textId="77777777" w:rsidTr="00F5751D">
        <w:tc>
          <w:tcPr>
            <w:tcW w:w="1480" w:type="dxa"/>
            <w:shd w:val="clear" w:color="auto" w:fill="auto"/>
          </w:tcPr>
          <w:p w14:paraId="551A1A79" w14:textId="77777777" w:rsidR="000924EA" w:rsidRDefault="000924EA" w:rsidP="00F5751D">
            <w:r>
              <w:t>Nokia</w:t>
            </w:r>
          </w:p>
        </w:tc>
        <w:tc>
          <w:tcPr>
            <w:tcW w:w="1350" w:type="dxa"/>
            <w:shd w:val="clear" w:color="auto" w:fill="auto"/>
          </w:tcPr>
          <w:p w14:paraId="65766F38" w14:textId="77777777" w:rsidR="000924EA" w:rsidRDefault="000924EA" w:rsidP="00F5751D">
            <w:r>
              <w:t>Y</w:t>
            </w:r>
          </w:p>
        </w:tc>
        <w:tc>
          <w:tcPr>
            <w:tcW w:w="6801" w:type="dxa"/>
            <w:shd w:val="clear" w:color="auto" w:fill="auto"/>
          </w:tcPr>
          <w:p w14:paraId="0B959A54" w14:textId="77777777" w:rsidR="000924EA" w:rsidRDefault="000924EA" w:rsidP="00F5751D"/>
        </w:tc>
      </w:tr>
      <w:tr w:rsidR="000924EA" w14:paraId="0B1FC41B" w14:textId="77777777" w:rsidTr="00F5751D">
        <w:tc>
          <w:tcPr>
            <w:tcW w:w="1480" w:type="dxa"/>
            <w:shd w:val="clear" w:color="auto" w:fill="auto"/>
          </w:tcPr>
          <w:p w14:paraId="2512B470" w14:textId="77777777" w:rsidR="000924EA" w:rsidRDefault="000924EA" w:rsidP="00F5751D">
            <w:r>
              <w:rPr>
                <w:rFonts w:hint="eastAsia"/>
              </w:rPr>
              <w:t>C</w:t>
            </w:r>
            <w:r>
              <w:t>hina Telecom</w:t>
            </w:r>
          </w:p>
        </w:tc>
        <w:tc>
          <w:tcPr>
            <w:tcW w:w="1350" w:type="dxa"/>
            <w:shd w:val="clear" w:color="auto" w:fill="auto"/>
          </w:tcPr>
          <w:p w14:paraId="59A10241" w14:textId="77777777" w:rsidR="000924EA" w:rsidRDefault="000924EA" w:rsidP="00F5751D">
            <w:r>
              <w:rPr>
                <w:rFonts w:hint="eastAsia"/>
              </w:rPr>
              <w:t>Y</w:t>
            </w:r>
          </w:p>
        </w:tc>
        <w:tc>
          <w:tcPr>
            <w:tcW w:w="6801" w:type="dxa"/>
            <w:shd w:val="clear" w:color="auto" w:fill="auto"/>
          </w:tcPr>
          <w:p w14:paraId="10E06217" w14:textId="77777777" w:rsidR="000924EA" w:rsidRDefault="000924EA" w:rsidP="00F5751D"/>
        </w:tc>
      </w:tr>
      <w:tr w:rsidR="000924EA" w14:paraId="525E92A0" w14:textId="77777777" w:rsidTr="00F5751D">
        <w:tc>
          <w:tcPr>
            <w:tcW w:w="1480" w:type="dxa"/>
            <w:shd w:val="clear" w:color="auto" w:fill="auto"/>
          </w:tcPr>
          <w:p w14:paraId="5CB2F8AE" w14:textId="77777777" w:rsidR="000924EA" w:rsidRDefault="000924EA" w:rsidP="00F5751D">
            <w:r>
              <w:t>Samsung</w:t>
            </w:r>
          </w:p>
        </w:tc>
        <w:tc>
          <w:tcPr>
            <w:tcW w:w="1350" w:type="dxa"/>
            <w:shd w:val="clear" w:color="auto" w:fill="auto"/>
          </w:tcPr>
          <w:p w14:paraId="58FAFFE1" w14:textId="77777777" w:rsidR="000924EA" w:rsidRDefault="000924EA" w:rsidP="00F5751D">
            <w:r>
              <w:t>Y</w:t>
            </w:r>
          </w:p>
        </w:tc>
        <w:tc>
          <w:tcPr>
            <w:tcW w:w="6801" w:type="dxa"/>
            <w:shd w:val="clear" w:color="auto" w:fill="auto"/>
          </w:tcPr>
          <w:p w14:paraId="30373E52" w14:textId="77777777" w:rsidR="000924EA" w:rsidRDefault="000924EA" w:rsidP="00F5751D"/>
        </w:tc>
      </w:tr>
      <w:tr w:rsidR="000924EA" w14:paraId="1F9A4BDC" w14:textId="77777777" w:rsidTr="00F5751D">
        <w:tc>
          <w:tcPr>
            <w:tcW w:w="1480" w:type="dxa"/>
            <w:shd w:val="clear" w:color="auto" w:fill="auto"/>
          </w:tcPr>
          <w:p w14:paraId="112BDEDE" w14:textId="77777777" w:rsidR="000924EA" w:rsidRDefault="000924EA" w:rsidP="00F5751D">
            <w:r>
              <w:rPr>
                <w:lang w:eastAsia="ko-KR"/>
              </w:rPr>
              <w:t xml:space="preserve">Huawei, </w:t>
            </w:r>
            <w:proofErr w:type="spellStart"/>
            <w:r>
              <w:rPr>
                <w:lang w:eastAsia="ko-KR"/>
              </w:rPr>
              <w:t>HiSilicon</w:t>
            </w:r>
            <w:proofErr w:type="spellEnd"/>
          </w:p>
        </w:tc>
        <w:tc>
          <w:tcPr>
            <w:tcW w:w="1350" w:type="dxa"/>
            <w:shd w:val="clear" w:color="auto" w:fill="auto"/>
          </w:tcPr>
          <w:p w14:paraId="5B119CD9" w14:textId="77777777" w:rsidR="000924EA" w:rsidRDefault="000924EA" w:rsidP="00F5751D">
            <w:r>
              <w:rPr>
                <w:rFonts w:hint="eastAsia"/>
              </w:rPr>
              <w:t>Y</w:t>
            </w:r>
          </w:p>
        </w:tc>
        <w:tc>
          <w:tcPr>
            <w:tcW w:w="6801" w:type="dxa"/>
            <w:shd w:val="clear" w:color="auto" w:fill="auto"/>
          </w:tcPr>
          <w:p w14:paraId="4DBB257F" w14:textId="77777777" w:rsidR="000924EA" w:rsidRDefault="000924EA" w:rsidP="00F5751D"/>
        </w:tc>
      </w:tr>
      <w:tr w:rsidR="000924EA" w14:paraId="5B4A768F" w14:textId="77777777" w:rsidTr="00F5751D">
        <w:tc>
          <w:tcPr>
            <w:tcW w:w="1480" w:type="dxa"/>
            <w:shd w:val="clear" w:color="auto" w:fill="auto"/>
          </w:tcPr>
          <w:p w14:paraId="7D5CFEC6" w14:textId="77777777" w:rsidR="000924EA" w:rsidRDefault="000924EA" w:rsidP="00F5751D">
            <w:r>
              <w:t>CMCC</w:t>
            </w:r>
          </w:p>
        </w:tc>
        <w:tc>
          <w:tcPr>
            <w:tcW w:w="1350" w:type="dxa"/>
            <w:shd w:val="clear" w:color="auto" w:fill="auto"/>
          </w:tcPr>
          <w:p w14:paraId="73A6F98C" w14:textId="77777777" w:rsidR="000924EA" w:rsidRDefault="000924EA" w:rsidP="00F5751D">
            <w:r>
              <w:rPr>
                <w:rFonts w:hint="eastAsia"/>
              </w:rPr>
              <w:t>Y</w:t>
            </w:r>
          </w:p>
        </w:tc>
        <w:tc>
          <w:tcPr>
            <w:tcW w:w="6801" w:type="dxa"/>
            <w:shd w:val="clear" w:color="auto" w:fill="auto"/>
          </w:tcPr>
          <w:p w14:paraId="67C0675E" w14:textId="77777777" w:rsidR="000924EA" w:rsidRDefault="000924EA" w:rsidP="00F5751D"/>
        </w:tc>
      </w:tr>
      <w:tr w:rsidR="000924EA" w14:paraId="2FF9FA0A" w14:textId="77777777" w:rsidTr="00F5751D">
        <w:tc>
          <w:tcPr>
            <w:tcW w:w="1480" w:type="dxa"/>
            <w:shd w:val="clear" w:color="auto" w:fill="auto"/>
          </w:tcPr>
          <w:p w14:paraId="52B33DFD" w14:textId="77777777" w:rsidR="000924EA" w:rsidRDefault="000924EA" w:rsidP="00F5751D">
            <w:r>
              <w:rPr>
                <w:rFonts w:hint="eastAsia"/>
              </w:rPr>
              <w:t>OPPO</w:t>
            </w:r>
          </w:p>
        </w:tc>
        <w:tc>
          <w:tcPr>
            <w:tcW w:w="1350" w:type="dxa"/>
            <w:shd w:val="clear" w:color="auto" w:fill="auto"/>
          </w:tcPr>
          <w:p w14:paraId="415DFE48" w14:textId="77777777" w:rsidR="000924EA" w:rsidRDefault="000924EA" w:rsidP="00F5751D">
            <w:r>
              <w:rPr>
                <w:rFonts w:hint="eastAsia"/>
              </w:rPr>
              <w:t>Y</w:t>
            </w:r>
          </w:p>
        </w:tc>
        <w:tc>
          <w:tcPr>
            <w:tcW w:w="6801" w:type="dxa"/>
            <w:shd w:val="clear" w:color="auto" w:fill="auto"/>
          </w:tcPr>
          <w:p w14:paraId="4DF0F529" w14:textId="77777777" w:rsidR="000924EA" w:rsidRDefault="000924EA" w:rsidP="00F5751D"/>
        </w:tc>
      </w:tr>
      <w:tr w:rsidR="000924EA" w14:paraId="5F12CB23" w14:textId="77777777" w:rsidTr="00F5751D">
        <w:tc>
          <w:tcPr>
            <w:tcW w:w="1480" w:type="dxa"/>
            <w:shd w:val="clear" w:color="auto" w:fill="auto"/>
          </w:tcPr>
          <w:p w14:paraId="23FA2ACD" w14:textId="77777777" w:rsidR="000924EA" w:rsidRDefault="000924EA" w:rsidP="00F5751D">
            <w:proofErr w:type="spellStart"/>
            <w:r>
              <w:rPr>
                <w:rFonts w:hint="eastAsia"/>
              </w:rPr>
              <w:t>S</w:t>
            </w:r>
            <w:r>
              <w:t>preadtrum</w:t>
            </w:r>
            <w:proofErr w:type="spellEnd"/>
          </w:p>
        </w:tc>
        <w:tc>
          <w:tcPr>
            <w:tcW w:w="1350" w:type="dxa"/>
            <w:shd w:val="clear" w:color="auto" w:fill="auto"/>
          </w:tcPr>
          <w:p w14:paraId="4F48B3CB" w14:textId="77777777" w:rsidR="000924EA" w:rsidRDefault="000924EA" w:rsidP="00F5751D">
            <w:r>
              <w:rPr>
                <w:rFonts w:hint="eastAsia"/>
              </w:rPr>
              <w:t>Y</w:t>
            </w:r>
          </w:p>
        </w:tc>
        <w:tc>
          <w:tcPr>
            <w:tcW w:w="6801" w:type="dxa"/>
            <w:shd w:val="clear" w:color="auto" w:fill="auto"/>
          </w:tcPr>
          <w:p w14:paraId="33264ADD" w14:textId="77777777" w:rsidR="000924EA" w:rsidRDefault="000924EA" w:rsidP="00F5751D"/>
        </w:tc>
      </w:tr>
      <w:tr w:rsidR="000924EA" w14:paraId="7AD5E0E4" w14:textId="77777777" w:rsidTr="00F5751D">
        <w:tc>
          <w:tcPr>
            <w:tcW w:w="1480" w:type="dxa"/>
            <w:shd w:val="clear" w:color="auto" w:fill="auto"/>
          </w:tcPr>
          <w:p w14:paraId="6F07E929" w14:textId="77777777" w:rsidR="000924EA" w:rsidRDefault="000924EA" w:rsidP="00F5751D">
            <w:r>
              <w:rPr>
                <w:rFonts w:hint="eastAsia"/>
              </w:rPr>
              <w:t>Xiaomi</w:t>
            </w:r>
          </w:p>
        </w:tc>
        <w:tc>
          <w:tcPr>
            <w:tcW w:w="1350" w:type="dxa"/>
            <w:shd w:val="clear" w:color="auto" w:fill="auto"/>
          </w:tcPr>
          <w:p w14:paraId="1D88B5DE" w14:textId="77777777" w:rsidR="000924EA" w:rsidRDefault="000924EA" w:rsidP="00F5751D">
            <w:r>
              <w:rPr>
                <w:rFonts w:hint="eastAsia"/>
              </w:rPr>
              <w:t>Y</w:t>
            </w:r>
          </w:p>
        </w:tc>
        <w:tc>
          <w:tcPr>
            <w:tcW w:w="6801" w:type="dxa"/>
            <w:shd w:val="clear" w:color="auto" w:fill="auto"/>
          </w:tcPr>
          <w:p w14:paraId="20B5D5C0" w14:textId="77777777" w:rsidR="000924EA" w:rsidRDefault="000924EA" w:rsidP="00F5751D"/>
        </w:tc>
      </w:tr>
      <w:tr w:rsidR="000924EA" w14:paraId="042CF7BB" w14:textId="77777777" w:rsidTr="00F5751D">
        <w:tc>
          <w:tcPr>
            <w:tcW w:w="1480" w:type="dxa"/>
            <w:shd w:val="clear" w:color="auto" w:fill="auto"/>
          </w:tcPr>
          <w:p w14:paraId="7A21893B" w14:textId="77777777" w:rsidR="000924EA" w:rsidRDefault="000924EA" w:rsidP="00F5751D">
            <w:r>
              <w:t>Qualcomm</w:t>
            </w:r>
          </w:p>
        </w:tc>
        <w:tc>
          <w:tcPr>
            <w:tcW w:w="1350" w:type="dxa"/>
            <w:shd w:val="clear" w:color="auto" w:fill="auto"/>
          </w:tcPr>
          <w:p w14:paraId="739A86C1" w14:textId="77777777" w:rsidR="000924EA" w:rsidRDefault="000924EA" w:rsidP="00F5751D">
            <w:r>
              <w:t>Y</w:t>
            </w:r>
          </w:p>
        </w:tc>
        <w:tc>
          <w:tcPr>
            <w:tcW w:w="6801" w:type="dxa"/>
            <w:shd w:val="clear" w:color="auto" w:fill="auto"/>
          </w:tcPr>
          <w:p w14:paraId="0A3090BA" w14:textId="77777777" w:rsidR="000924EA" w:rsidRDefault="000924EA" w:rsidP="00F5751D"/>
        </w:tc>
      </w:tr>
      <w:tr w:rsidR="000924EA" w14:paraId="453BB156" w14:textId="77777777" w:rsidTr="00F5751D">
        <w:tc>
          <w:tcPr>
            <w:tcW w:w="1480" w:type="dxa"/>
            <w:shd w:val="clear" w:color="auto" w:fill="auto"/>
          </w:tcPr>
          <w:p w14:paraId="4C287156" w14:textId="77777777" w:rsidR="000924EA" w:rsidRDefault="000924EA" w:rsidP="00F5751D">
            <w:r>
              <w:t>Panasonic</w:t>
            </w:r>
          </w:p>
        </w:tc>
        <w:tc>
          <w:tcPr>
            <w:tcW w:w="1350" w:type="dxa"/>
            <w:shd w:val="clear" w:color="auto" w:fill="auto"/>
          </w:tcPr>
          <w:p w14:paraId="4690D71E" w14:textId="77777777" w:rsidR="000924EA" w:rsidRDefault="000924EA" w:rsidP="00F5751D">
            <w:r>
              <w:t>Y</w:t>
            </w:r>
          </w:p>
        </w:tc>
        <w:tc>
          <w:tcPr>
            <w:tcW w:w="6801" w:type="dxa"/>
            <w:shd w:val="clear" w:color="auto" w:fill="auto"/>
          </w:tcPr>
          <w:p w14:paraId="3D9982CC" w14:textId="77777777" w:rsidR="000924EA" w:rsidRDefault="000924EA" w:rsidP="00F5751D"/>
        </w:tc>
      </w:tr>
      <w:tr w:rsidR="000924EA" w14:paraId="152B6F2D" w14:textId="77777777" w:rsidTr="00F5751D">
        <w:tc>
          <w:tcPr>
            <w:tcW w:w="1480" w:type="dxa"/>
            <w:shd w:val="clear" w:color="auto" w:fill="auto"/>
          </w:tcPr>
          <w:p w14:paraId="1E0F194B" w14:textId="77777777" w:rsidR="000924EA" w:rsidRDefault="000924EA" w:rsidP="00F5751D">
            <w:r>
              <w:t>Ericsson</w:t>
            </w:r>
          </w:p>
        </w:tc>
        <w:tc>
          <w:tcPr>
            <w:tcW w:w="1350" w:type="dxa"/>
            <w:shd w:val="clear" w:color="auto" w:fill="auto"/>
          </w:tcPr>
          <w:p w14:paraId="444A1F0C" w14:textId="77777777" w:rsidR="000924EA" w:rsidRDefault="000924EA" w:rsidP="00F5751D">
            <w:r>
              <w:t>Y</w:t>
            </w:r>
          </w:p>
        </w:tc>
        <w:tc>
          <w:tcPr>
            <w:tcW w:w="6801" w:type="dxa"/>
            <w:shd w:val="clear" w:color="auto" w:fill="auto"/>
          </w:tcPr>
          <w:p w14:paraId="6A95F02A" w14:textId="77777777" w:rsidR="000924EA" w:rsidRDefault="000924EA" w:rsidP="00F5751D"/>
        </w:tc>
      </w:tr>
      <w:tr w:rsidR="000924EA" w14:paraId="62369B84" w14:textId="77777777" w:rsidTr="00F5751D">
        <w:tc>
          <w:tcPr>
            <w:tcW w:w="1480" w:type="dxa"/>
            <w:shd w:val="clear" w:color="auto" w:fill="auto"/>
          </w:tcPr>
          <w:p w14:paraId="3E54C4C0" w14:textId="77777777" w:rsidR="000924EA" w:rsidRDefault="000924EA" w:rsidP="00F5751D">
            <w:r>
              <w:rPr>
                <w:lang w:eastAsia="ko-KR"/>
              </w:rPr>
              <w:t>Lenovo, Motorola Mobility</w:t>
            </w:r>
          </w:p>
        </w:tc>
        <w:tc>
          <w:tcPr>
            <w:tcW w:w="1350" w:type="dxa"/>
            <w:shd w:val="clear" w:color="auto" w:fill="auto"/>
          </w:tcPr>
          <w:p w14:paraId="550CC474" w14:textId="77777777" w:rsidR="000924EA" w:rsidRDefault="000924EA" w:rsidP="00F5751D">
            <w:r>
              <w:rPr>
                <w:lang w:eastAsia="ko-KR"/>
              </w:rPr>
              <w:t>Y</w:t>
            </w:r>
          </w:p>
        </w:tc>
        <w:tc>
          <w:tcPr>
            <w:tcW w:w="6801" w:type="dxa"/>
            <w:shd w:val="clear" w:color="auto" w:fill="auto"/>
          </w:tcPr>
          <w:p w14:paraId="65D973A6" w14:textId="77777777" w:rsidR="000924EA" w:rsidRDefault="000924EA" w:rsidP="00F5751D"/>
        </w:tc>
      </w:tr>
      <w:tr w:rsidR="000924EA" w14:paraId="0911C2CC" w14:textId="77777777" w:rsidTr="00F5751D">
        <w:tc>
          <w:tcPr>
            <w:tcW w:w="1480" w:type="dxa"/>
            <w:shd w:val="clear" w:color="auto" w:fill="auto"/>
          </w:tcPr>
          <w:p w14:paraId="63F90C97" w14:textId="77777777" w:rsidR="000924EA" w:rsidRPr="007647A5" w:rsidRDefault="000924EA" w:rsidP="00F5751D">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F5751D"/>
        </w:tc>
      </w:tr>
      <w:tr w:rsidR="000924EA" w14:paraId="0FE22D88" w14:textId="77777777" w:rsidTr="00F5751D">
        <w:tc>
          <w:tcPr>
            <w:tcW w:w="1480" w:type="dxa"/>
            <w:shd w:val="clear" w:color="auto" w:fill="auto"/>
          </w:tcPr>
          <w:p w14:paraId="096AAF54" w14:textId="77777777" w:rsidR="000924EA" w:rsidRDefault="000924EA" w:rsidP="00F5751D">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F5751D"/>
        </w:tc>
      </w:tr>
      <w:tr w:rsidR="000924EA" w14:paraId="44D9AA57" w14:textId="77777777" w:rsidTr="00F5751D">
        <w:tc>
          <w:tcPr>
            <w:tcW w:w="1480" w:type="dxa"/>
            <w:shd w:val="clear" w:color="auto" w:fill="auto"/>
          </w:tcPr>
          <w:p w14:paraId="72F98329" w14:textId="77777777" w:rsidR="000924EA" w:rsidRDefault="000924EA" w:rsidP="00F5751D">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F5751D">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F5751D"/>
        </w:tc>
      </w:tr>
      <w:tr w:rsidR="000924EA" w14:paraId="411DAB11" w14:textId="77777777" w:rsidTr="00F5751D">
        <w:tc>
          <w:tcPr>
            <w:tcW w:w="1480" w:type="dxa"/>
            <w:shd w:val="clear" w:color="auto" w:fill="auto"/>
          </w:tcPr>
          <w:p w14:paraId="6D68B2EE" w14:textId="77777777" w:rsidR="000924EA" w:rsidRPr="0049786A" w:rsidRDefault="000924EA" w:rsidP="00F5751D">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F5751D">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F5751D"/>
        </w:tc>
      </w:tr>
      <w:tr w:rsidR="000924EA" w14:paraId="716609BA" w14:textId="77777777" w:rsidTr="00F5751D">
        <w:tc>
          <w:tcPr>
            <w:tcW w:w="1480" w:type="dxa"/>
            <w:shd w:val="clear" w:color="auto" w:fill="auto"/>
          </w:tcPr>
          <w:p w14:paraId="2A3880F8" w14:textId="77777777" w:rsidR="000924EA" w:rsidRDefault="000924EA" w:rsidP="00F5751D">
            <w:pPr>
              <w:rPr>
                <w:rFonts w:eastAsiaTheme="minorEastAsia"/>
              </w:rPr>
            </w:pPr>
            <w:proofErr w:type="spellStart"/>
            <w:r>
              <w:rPr>
                <w:rFonts w:eastAsiaTheme="minorEastAsia"/>
              </w:rPr>
              <w:t>MediaTek</w:t>
            </w:r>
            <w:proofErr w:type="spellEnd"/>
          </w:p>
        </w:tc>
        <w:tc>
          <w:tcPr>
            <w:tcW w:w="1350" w:type="dxa"/>
            <w:shd w:val="clear" w:color="auto" w:fill="auto"/>
          </w:tcPr>
          <w:p w14:paraId="54B8831C" w14:textId="77777777" w:rsidR="000924EA" w:rsidRDefault="000924EA" w:rsidP="00F5751D">
            <w:pPr>
              <w:rPr>
                <w:rFonts w:eastAsiaTheme="minorEastAsia"/>
              </w:rPr>
            </w:pPr>
            <w:r>
              <w:rPr>
                <w:rFonts w:eastAsiaTheme="minorEastAsia"/>
              </w:rPr>
              <w:t>Y</w:t>
            </w:r>
          </w:p>
        </w:tc>
        <w:tc>
          <w:tcPr>
            <w:tcW w:w="6801" w:type="dxa"/>
            <w:shd w:val="clear" w:color="auto" w:fill="auto"/>
          </w:tcPr>
          <w:p w14:paraId="458A9AEB" w14:textId="77777777" w:rsidR="000924EA" w:rsidRDefault="000924EA" w:rsidP="00F5751D"/>
        </w:tc>
      </w:tr>
      <w:tr w:rsidR="000924EA" w14:paraId="009A22A7" w14:textId="77777777" w:rsidTr="00F5751D">
        <w:tc>
          <w:tcPr>
            <w:tcW w:w="1480" w:type="dxa"/>
            <w:shd w:val="clear" w:color="auto" w:fill="auto"/>
          </w:tcPr>
          <w:p w14:paraId="72901509" w14:textId="77777777" w:rsidR="000924EA" w:rsidRDefault="000924EA" w:rsidP="00F5751D">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F5751D">
            <w:pPr>
              <w:rPr>
                <w:rFonts w:eastAsiaTheme="minorEastAsia"/>
              </w:rPr>
            </w:pPr>
            <w:r>
              <w:rPr>
                <w:rFonts w:eastAsiaTheme="minorEastAsia"/>
              </w:rPr>
              <w:t>Y</w:t>
            </w:r>
          </w:p>
        </w:tc>
        <w:tc>
          <w:tcPr>
            <w:tcW w:w="6801" w:type="dxa"/>
            <w:shd w:val="clear" w:color="auto" w:fill="auto"/>
          </w:tcPr>
          <w:p w14:paraId="0C219D3F" w14:textId="77777777" w:rsidR="000924EA" w:rsidRDefault="000924EA" w:rsidP="00F5751D"/>
        </w:tc>
      </w:tr>
      <w:tr w:rsidR="000924EA" w14:paraId="0674B102" w14:textId="77777777" w:rsidTr="00F5751D">
        <w:tc>
          <w:tcPr>
            <w:tcW w:w="1480" w:type="dxa"/>
            <w:shd w:val="clear" w:color="auto" w:fill="auto"/>
          </w:tcPr>
          <w:p w14:paraId="34300CF4" w14:textId="77777777" w:rsidR="000924EA" w:rsidRDefault="000924EA" w:rsidP="00F5751D">
            <w:pPr>
              <w:rPr>
                <w:rFonts w:eastAsiaTheme="minorEastAsia"/>
              </w:rPr>
            </w:pPr>
            <w:proofErr w:type="spellStart"/>
            <w:r>
              <w:t>Futurewei</w:t>
            </w:r>
            <w:proofErr w:type="spellEnd"/>
          </w:p>
        </w:tc>
        <w:tc>
          <w:tcPr>
            <w:tcW w:w="1350" w:type="dxa"/>
            <w:shd w:val="clear" w:color="auto" w:fill="auto"/>
          </w:tcPr>
          <w:p w14:paraId="326DAD88" w14:textId="77777777" w:rsidR="000924EA" w:rsidRDefault="000924EA" w:rsidP="00F5751D">
            <w:pPr>
              <w:rPr>
                <w:rFonts w:eastAsiaTheme="minorEastAsia"/>
              </w:rPr>
            </w:pPr>
            <w:r>
              <w:t>Y</w:t>
            </w:r>
          </w:p>
        </w:tc>
        <w:tc>
          <w:tcPr>
            <w:tcW w:w="6801" w:type="dxa"/>
            <w:shd w:val="clear" w:color="auto" w:fill="auto"/>
          </w:tcPr>
          <w:p w14:paraId="34A704EC" w14:textId="77777777" w:rsidR="000924EA" w:rsidRDefault="000924EA" w:rsidP="00F5751D"/>
        </w:tc>
      </w:tr>
      <w:tr w:rsidR="000924EA" w14:paraId="3B081507" w14:textId="77777777" w:rsidTr="00F5751D">
        <w:tc>
          <w:tcPr>
            <w:tcW w:w="1480" w:type="dxa"/>
            <w:shd w:val="clear" w:color="auto" w:fill="auto"/>
          </w:tcPr>
          <w:p w14:paraId="45B75EB3" w14:textId="77777777" w:rsidR="000924EA" w:rsidRDefault="000924EA" w:rsidP="00F5751D">
            <w:proofErr w:type="spellStart"/>
            <w:r>
              <w:t>Convida</w:t>
            </w:r>
            <w:proofErr w:type="spellEnd"/>
          </w:p>
        </w:tc>
        <w:tc>
          <w:tcPr>
            <w:tcW w:w="1350" w:type="dxa"/>
            <w:shd w:val="clear" w:color="auto" w:fill="auto"/>
          </w:tcPr>
          <w:p w14:paraId="26B8C75E" w14:textId="77777777" w:rsidR="000924EA" w:rsidRDefault="000924EA" w:rsidP="00F5751D">
            <w:r>
              <w:t>Y</w:t>
            </w:r>
          </w:p>
        </w:tc>
        <w:tc>
          <w:tcPr>
            <w:tcW w:w="6801" w:type="dxa"/>
            <w:shd w:val="clear" w:color="auto" w:fill="auto"/>
          </w:tcPr>
          <w:p w14:paraId="19C52423" w14:textId="77777777" w:rsidR="000924EA" w:rsidRDefault="000924EA" w:rsidP="00F5751D"/>
        </w:tc>
      </w:tr>
      <w:tr w:rsidR="00AD1A75" w14:paraId="7027E630" w14:textId="77777777" w:rsidTr="00F5751D">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All responses indicate that RAN1 can wait for RAN2 on introduction of E-</w:t>
            </w:r>
            <w:proofErr w:type="spellStart"/>
            <w:r>
              <w:rPr>
                <w:color w:val="00B0F0"/>
              </w:rPr>
              <w:t>DRx</w:t>
            </w:r>
            <w:proofErr w:type="spellEnd"/>
            <w:r>
              <w:rPr>
                <w:color w:val="00B0F0"/>
              </w:rPr>
              <w:t xml:space="preserve"> for </w:t>
            </w:r>
            <w:proofErr w:type="spellStart"/>
            <w:r>
              <w:rPr>
                <w:color w:val="00B0F0"/>
              </w:rPr>
              <w:t>RedCap</w:t>
            </w:r>
            <w:proofErr w:type="spellEnd"/>
            <w:r>
              <w:rPr>
                <w:color w:val="00B0F0"/>
              </w:rPr>
              <w:t xml:space="preserve">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2"/>
      </w:pPr>
      <w:r>
        <w:lastRenderedPageBreak/>
        <w:t xml:space="preserve">         </w:t>
      </w:r>
      <w:r w:rsidRPr="00CE07F2">
        <w:rPr>
          <w:highlight w:val="yellow"/>
        </w:rPr>
        <w:t xml:space="preserve">Proposed Conclusion </w:t>
      </w:r>
      <w:r w:rsidR="0035582A">
        <w:t>3</w:t>
      </w:r>
    </w:p>
    <w:p w14:paraId="06490B25" w14:textId="77777777" w:rsidR="000924EA" w:rsidRDefault="000924EA" w:rsidP="000924EA">
      <w:pPr>
        <w:pStyle w:val="a6"/>
        <w:numPr>
          <w:ilvl w:val="0"/>
          <w:numId w:val="5"/>
        </w:numPr>
        <w:rPr>
          <w:i/>
          <w:iCs/>
        </w:rPr>
      </w:pPr>
      <w:r>
        <w:rPr>
          <w:i/>
          <w:iCs/>
        </w:rPr>
        <w:t>RAN1 to defer to RAN2 for further progress on studies regarding RRM relaxations and E-</w:t>
      </w:r>
      <w:proofErr w:type="spellStart"/>
      <w:r>
        <w:rPr>
          <w:i/>
          <w:iCs/>
        </w:rPr>
        <w:t>DRx</w:t>
      </w:r>
      <w:proofErr w:type="spellEnd"/>
      <w:r>
        <w:rPr>
          <w:i/>
          <w:iCs/>
        </w:rPr>
        <w:t xml:space="preserve"> for </w:t>
      </w:r>
      <w:proofErr w:type="spellStart"/>
      <w:r>
        <w:rPr>
          <w:i/>
          <w:iCs/>
        </w:rPr>
        <w:t>RedCap</w:t>
      </w:r>
      <w:proofErr w:type="spellEnd"/>
      <w:r>
        <w:rPr>
          <w:i/>
          <w:iCs/>
        </w:rPr>
        <w:t xml:space="preserve">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a5"/>
        <w:tblW w:w="8281" w:type="dxa"/>
        <w:tblLook w:val="04A0" w:firstRow="1" w:lastRow="0" w:firstColumn="1" w:lastColumn="0" w:noHBand="0" w:noVBand="1"/>
      </w:tblPr>
      <w:tblGrid>
        <w:gridCol w:w="1480"/>
        <w:gridCol w:w="6801"/>
      </w:tblGrid>
      <w:tr w:rsidR="000924EA" w14:paraId="60AE3BEE" w14:textId="77777777" w:rsidTr="00F5751D">
        <w:tc>
          <w:tcPr>
            <w:tcW w:w="1480" w:type="dxa"/>
            <w:shd w:val="clear" w:color="auto" w:fill="D9D9D9" w:themeFill="background1" w:themeFillShade="D9"/>
          </w:tcPr>
          <w:p w14:paraId="7675EF32" w14:textId="77777777" w:rsidR="000924EA" w:rsidRDefault="000924EA" w:rsidP="00F5751D">
            <w:pPr>
              <w:rPr>
                <w:b/>
                <w:bCs/>
              </w:rPr>
            </w:pPr>
            <w:r>
              <w:rPr>
                <w:b/>
                <w:bCs/>
              </w:rPr>
              <w:t>Company</w:t>
            </w:r>
          </w:p>
        </w:tc>
        <w:tc>
          <w:tcPr>
            <w:tcW w:w="6801" w:type="dxa"/>
            <w:shd w:val="clear" w:color="auto" w:fill="D9D9D9" w:themeFill="background1" w:themeFillShade="D9"/>
          </w:tcPr>
          <w:p w14:paraId="25664D3F" w14:textId="77777777" w:rsidR="000924EA" w:rsidRDefault="000924EA" w:rsidP="00F5751D">
            <w:pPr>
              <w:rPr>
                <w:b/>
                <w:bCs/>
              </w:rPr>
            </w:pPr>
            <w:r>
              <w:rPr>
                <w:b/>
                <w:bCs/>
              </w:rPr>
              <w:t>Comments</w:t>
            </w:r>
          </w:p>
        </w:tc>
      </w:tr>
      <w:tr w:rsidR="000F1245" w:rsidRPr="00D15372" w14:paraId="11CB4926" w14:textId="77777777" w:rsidTr="00F5751D">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r w:rsidR="00B07456" w:rsidRPr="00D15372" w14:paraId="1475B8C5" w14:textId="77777777" w:rsidTr="00B07456">
        <w:tc>
          <w:tcPr>
            <w:tcW w:w="1480" w:type="dxa"/>
          </w:tcPr>
          <w:p w14:paraId="1ACA61DC"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6118EE2A" w14:textId="77777777" w:rsidR="00B07456" w:rsidRPr="00D15372" w:rsidRDefault="00B07456" w:rsidP="00F5751D">
            <w:pPr>
              <w:rPr>
                <w:rFonts w:eastAsia="Malgun Gothic"/>
                <w:lang w:eastAsia="ko-KR"/>
              </w:rPr>
            </w:pPr>
            <w:r>
              <w:rPr>
                <w:rFonts w:eastAsiaTheme="minorEastAsia"/>
              </w:rPr>
              <w:t>OK</w:t>
            </w:r>
          </w:p>
        </w:tc>
      </w:tr>
      <w:tr w:rsidR="00A57A40" w:rsidRPr="00D15372" w14:paraId="4A9F484E" w14:textId="77777777" w:rsidTr="00B07456">
        <w:tc>
          <w:tcPr>
            <w:tcW w:w="1480" w:type="dxa"/>
          </w:tcPr>
          <w:p w14:paraId="4364040A" w14:textId="61E3A7E1" w:rsidR="00A57A40" w:rsidRDefault="00A57A40" w:rsidP="00F5751D">
            <w:pPr>
              <w:rPr>
                <w:rFonts w:eastAsiaTheme="minorEastAsia"/>
              </w:rPr>
            </w:pPr>
            <w:r>
              <w:rPr>
                <w:rFonts w:eastAsiaTheme="minorEastAsia"/>
              </w:rPr>
              <w:t>Nokia</w:t>
            </w:r>
          </w:p>
        </w:tc>
        <w:tc>
          <w:tcPr>
            <w:tcW w:w="6801" w:type="dxa"/>
          </w:tcPr>
          <w:p w14:paraId="6EFBBD6F" w14:textId="0709EBFD" w:rsidR="00A57A40" w:rsidRDefault="00A57A40" w:rsidP="00F5751D">
            <w:pPr>
              <w:rPr>
                <w:rFonts w:eastAsiaTheme="minorEastAsia"/>
              </w:rPr>
            </w:pPr>
            <w:r w:rsidRPr="00A57A40">
              <w:rPr>
                <w:rFonts w:eastAsiaTheme="minorEastAsia"/>
              </w:rPr>
              <w:t>Fine with the conclusion</w:t>
            </w:r>
          </w:p>
        </w:tc>
      </w:tr>
      <w:tr w:rsidR="00F50E7F" w:rsidRPr="00D15372" w14:paraId="3C462C72" w14:textId="77777777" w:rsidTr="00B07456">
        <w:tc>
          <w:tcPr>
            <w:tcW w:w="1480" w:type="dxa"/>
          </w:tcPr>
          <w:p w14:paraId="38235CF8" w14:textId="01699D4F" w:rsidR="00F50E7F" w:rsidRDefault="00F50E7F" w:rsidP="00F5751D">
            <w:pPr>
              <w:rPr>
                <w:rFonts w:eastAsiaTheme="minorEastAsia"/>
              </w:rPr>
            </w:pPr>
            <w:r>
              <w:rPr>
                <w:rFonts w:eastAsiaTheme="minorEastAsia"/>
              </w:rPr>
              <w:t>Ericsson</w:t>
            </w:r>
          </w:p>
        </w:tc>
        <w:tc>
          <w:tcPr>
            <w:tcW w:w="6801" w:type="dxa"/>
          </w:tcPr>
          <w:p w14:paraId="3FB2752E" w14:textId="01C6DC24" w:rsidR="00F50E7F" w:rsidRPr="00A57A40" w:rsidRDefault="00F50E7F" w:rsidP="00F5751D">
            <w:pPr>
              <w:rPr>
                <w:rFonts w:eastAsiaTheme="minorEastAsia"/>
              </w:rPr>
            </w:pPr>
            <w:r>
              <w:rPr>
                <w:rFonts w:eastAsiaTheme="minorEastAsia"/>
              </w:rPr>
              <w:t>Fine with the proposed conclusion</w:t>
            </w:r>
          </w:p>
        </w:tc>
      </w:tr>
      <w:tr w:rsidR="009F77D0" w:rsidRPr="00D15372" w14:paraId="776C2949" w14:textId="77777777" w:rsidTr="00B07456">
        <w:tc>
          <w:tcPr>
            <w:tcW w:w="1480" w:type="dxa"/>
          </w:tcPr>
          <w:p w14:paraId="6D754BB7" w14:textId="4692C69A" w:rsidR="009F77D0" w:rsidRDefault="009F77D0" w:rsidP="00F5751D">
            <w:pPr>
              <w:rPr>
                <w:rFonts w:eastAsiaTheme="minorEastAsia"/>
              </w:rPr>
            </w:pPr>
            <w:proofErr w:type="spellStart"/>
            <w:r>
              <w:rPr>
                <w:rFonts w:eastAsiaTheme="minorEastAsia"/>
              </w:rPr>
              <w:t>Convida</w:t>
            </w:r>
            <w:proofErr w:type="spellEnd"/>
          </w:p>
        </w:tc>
        <w:tc>
          <w:tcPr>
            <w:tcW w:w="6801" w:type="dxa"/>
          </w:tcPr>
          <w:p w14:paraId="47E6AC48" w14:textId="23F63342" w:rsidR="009F77D0" w:rsidRDefault="009F77D0" w:rsidP="00F5751D">
            <w:pPr>
              <w:rPr>
                <w:rFonts w:eastAsiaTheme="minorEastAsia"/>
              </w:rPr>
            </w:pPr>
            <w:r>
              <w:rPr>
                <w:rFonts w:eastAsiaTheme="minorEastAsia"/>
              </w:rPr>
              <w:t xml:space="preserve">Okay </w:t>
            </w:r>
          </w:p>
        </w:tc>
      </w:tr>
      <w:tr w:rsidR="00A15657" w14:paraId="68080C40" w14:textId="77777777" w:rsidTr="00A15657">
        <w:tc>
          <w:tcPr>
            <w:tcW w:w="1480" w:type="dxa"/>
          </w:tcPr>
          <w:p w14:paraId="4B57D133" w14:textId="77777777" w:rsidR="00A15657" w:rsidRDefault="00A15657" w:rsidP="003019C9">
            <w:pPr>
              <w:rPr>
                <w:rFonts w:eastAsiaTheme="minorEastAsia"/>
              </w:rPr>
            </w:pPr>
            <w:r>
              <w:rPr>
                <w:rFonts w:eastAsiaTheme="minorEastAsia"/>
              </w:rPr>
              <w:t>Lenovo, Motorola Mobility</w:t>
            </w:r>
          </w:p>
        </w:tc>
        <w:tc>
          <w:tcPr>
            <w:tcW w:w="6801" w:type="dxa"/>
          </w:tcPr>
          <w:p w14:paraId="03016839" w14:textId="77777777" w:rsidR="00A15657" w:rsidRDefault="00A15657" w:rsidP="003019C9">
            <w:pPr>
              <w:rPr>
                <w:rFonts w:eastAsiaTheme="minorEastAsia"/>
              </w:rPr>
            </w:pPr>
            <w:r>
              <w:rPr>
                <w:rFonts w:eastAsiaTheme="minorEastAsia"/>
              </w:rPr>
              <w:t>Fine with the proposed conclusion.</w:t>
            </w:r>
          </w:p>
        </w:tc>
      </w:tr>
      <w:tr w:rsidR="00C867BE" w14:paraId="3A96CFEE" w14:textId="77777777" w:rsidTr="00A15657">
        <w:tc>
          <w:tcPr>
            <w:tcW w:w="1480" w:type="dxa"/>
          </w:tcPr>
          <w:p w14:paraId="7E648BFE" w14:textId="75831221" w:rsidR="00C867BE" w:rsidRDefault="00C867BE" w:rsidP="003019C9">
            <w:pPr>
              <w:rPr>
                <w:rFonts w:eastAsiaTheme="minorEastAsia"/>
              </w:rPr>
            </w:pPr>
            <w:r>
              <w:rPr>
                <w:rFonts w:eastAsiaTheme="minorEastAsia" w:hint="eastAsia"/>
              </w:rPr>
              <w:t>C</w:t>
            </w:r>
            <w:r>
              <w:rPr>
                <w:rFonts w:eastAsiaTheme="minorEastAsia"/>
              </w:rPr>
              <w:t>MCC</w:t>
            </w:r>
          </w:p>
        </w:tc>
        <w:tc>
          <w:tcPr>
            <w:tcW w:w="6801" w:type="dxa"/>
          </w:tcPr>
          <w:p w14:paraId="725B7B51" w14:textId="17C90158" w:rsidR="00C867BE" w:rsidRDefault="00C867BE" w:rsidP="003019C9">
            <w:pPr>
              <w:rPr>
                <w:rFonts w:eastAsiaTheme="minorEastAsia"/>
              </w:rPr>
            </w:pPr>
            <w:r>
              <w:rPr>
                <w:rFonts w:eastAsiaTheme="minorEastAsia"/>
              </w:rPr>
              <w:t>Fine with the proposed conclusion.</w:t>
            </w:r>
          </w:p>
        </w:tc>
      </w:tr>
      <w:tr w:rsidR="0091408E" w14:paraId="2414B22B" w14:textId="77777777" w:rsidTr="00A15657">
        <w:tc>
          <w:tcPr>
            <w:tcW w:w="1480" w:type="dxa"/>
          </w:tcPr>
          <w:p w14:paraId="2D987CC5" w14:textId="6A936059" w:rsidR="0091408E" w:rsidRDefault="0091408E" w:rsidP="003019C9">
            <w:pPr>
              <w:rPr>
                <w:rFonts w:eastAsiaTheme="minorEastAsia"/>
              </w:rPr>
            </w:pPr>
            <w:proofErr w:type="spellStart"/>
            <w:r>
              <w:rPr>
                <w:rFonts w:eastAsiaTheme="minorEastAsia"/>
              </w:rPr>
              <w:t>Futurewei</w:t>
            </w:r>
            <w:proofErr w:type="spellEnd"/>
          </w:p>
        </w:tc>
        <w:tc>
          <w:tcPr>
            <w:tcW w:w="6801" w:type="dxa"/>
          </w:tcPr>
          <w:p w14:paraId="4DF75214" w14:textId="4AC1B1AB" w:rsidR="0091408E" w:rsidRDefault="0091408E" w:rsidP="003019C9">
            <w:pPr>
              <w:rPr>
                <w:rFonts w:eastAsiaTheme="minorEastAsia"/>
              </w:rPr>
            </w:pPr>
            <w:r>
              <w:rPr>
                <w:rFonts w:eastAsiaTheme="minorEastAsia"/>
              </w:rPr>
              <w:t xml:space="preserve">We are fine with conclusion </w:t>
            </w:r>
            <w:r w:rsidRPr="0091408E">
              <w:rPr>
                <w:rFonts w:eastAsiaTheme="minorEastAsia"/>
                <w:highlight w:val="yellow"/>
              </w:rPr>
              <w:t>3</w:t>
            </w:r>
          </w:p>
        </w:tc>
      </w:tr>
      <w:tr w:rsidR="001C4C92" w14:paraId="48429E9F" w14:textId="77777777" w:rsidTr="00A15657">
        <w:tc>
          <w:tcPr>
            <w:tcW w:w="1480" w:type="dxa"/>
          </w:tcPr>
          <w:p w14:paraId="7CC9AF6E" w14:textId="379530E8" w:rsidR="001C4C92" w:rsidRDefault="001C4C92" w:rsidP="003019C9">
            <w:pPr>
              <w:rPr>
                <w:rFonts w:eastAsiaTheme="minorEastAsia"/>
              </w:rPr>
            </w:pPr>
            <w:r>
              <w:rPr>
                <w:rFonts w:eastAsiaTheme="minorEastAsia" w:hint="eastAsia"/>
              </w:rPr>
              <w:t>OPPO</w:t>
            </w:r>
          </w:p>
        </w:tc>
        <w:tc>
          <w:tcPr>
            <w:tcW w:w="6801" w:type="dxa"/>
          </w:tcPr>
          <w:p w14:paraId="605C1947" w14:textId="53C47837" w:rsidR="001C4C92" w:rsidRDefault="001C4C92" w:rsidP="003019C9">
            <w:pPr>
              <w:rPr>
                <w:rFonts w:eastAsiaTheme="minorEastAsia"/>
              </w:rPr>
            </w:pPr>
            <w:r>
              <w:rPr>
                <w:rFonts w:eastAsiaTheme="minorEastAsia" w:hint="eastAsia"/>
              </w:rPr>
              <w:t>Fine with the proposed conclusion 3</w:t>
            </w:r>
            <w:bookmarkStart w:id="5" w:name="_GoBack"/>
            <w:bookmarkEnd w:id="5"/>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6" w:name="_Ref48644449"/>
      <w:r>
        <w:t xml:space="preserve">R1-2005238, Identification and access restriction for </w:t>
      </w:r>
      <w:proofErr w:type="spellStart"/>
      <w:r>
        <w:t>RedCap</w:t>
      </w:r>
      <w:proofErr w:type="spellEnd"/>
      <w:r w:rsidR="00791070">
        <w:t xml:space="preserve">, </w:t>
      </w:r>
      <w:r>
        <w:t>Ericsson</w:t>
      </w:r>
      <w:bookmarkEnd w:id="6"/>
    </w:p>
    <w:p w14:paraId="47519838" w14:textId="5AADBBC2" w:rsidR="001F53E1" w:rsidRDefault="001F53E1" w:rsidP="00D0154D">
      <w:pPr>
        <w:widowControl w:val="0"/>
        <w:numPr>
          <w:ilvl w:val="0"/>
          <w:numId w:val="2"/>
        </w:numPr>
        <w:overflowPunct w:val="0"/>
        <w:snapToGrid/>
      </w:pPr>
      <w:bookmarkStart w:id="7" w:name="_Ref48641594"/>
      <w:r>
        <w:t>R1-2005387, RRM relaxation for Reduced Capability NR devices</w:t>
      </w:r>
      <w:r w:rsidR="00791070">
        <w:t xml:space="preserve">, </w:t>
      </w:r>
      <w:r>
        <w:t>vivo, Guangdong Genius</w:t>
      </w:r>
      <w:bookmarkEnd w:id="7"/>
    </w:p>
    <w:p w14:paraId="20497117" w14:textId="14001478" w:rsidR="001F53E1" w:rsidRDefault="001F53E1" w:rsidP="00D0154D">
      <w:pPr>
        <w:widowControl w:val="0"/>
        <w:numPr>
          <w:ilvl w:val="0"/>
          <w:numId w:val="2"/>
        </w:numPr>
        <w:overflowPunct w:val="0"/>
        <w:snapToGrid/>
      </w:pPr>
      <w:bookmarkStart w:id="8" w:name="_Ref48644461"/>
      <w:r>
        <w:t>R1-2005478, Discussion on access control for Reduced Capability NR devices</w:t>
      </w:r>
      <w:r w:rsidR="00791070">
        <w:t xml:space="preserve">, </w:t>
      </w:r>
      <w:r>
        <w:t>ZTE</w:t>
      </w:r>
      <w:bookmarkEnd w:id="8"/>
    </w:p>
    <w:p w14:paraId="3C84438A" w14:textId="028A60D5" w:rsidR="001F53E1" w:rsidRDefault="001F53E1" w:rsidP="00D0154D">
      <w:pPr>
        <w:widowControl w:val="0"/>
        <w:numPr>
          <w:ilvl w:val="0"/>
          <w:numId w:val="2"/>
        </w:numPr>
        <w:overflowPunct w:val="0"/>
        <w:snapToGrid/>
      </w:pPr>
      <w:bookmarkStart w:id="9" w:name="_Ref48644465"/>
      <w:r>
        <w:t>R1-2005718, Identification and access restriction for reduced capability NR devices</w:t>
      </w:r>
      <w:r w:rsidR="00791070">
        <w:t xml:space="preserve">, </w:t>
      </w:r>
      <w:r>
        <w:t>CATT</w:t>
      </w:r>
      <w:bookmarkEnd w:id="9"/>
    </w:p>
    <w:p w14:paraId="391FEA36" w14:textId="6E82B3D6" w:rsidR="001F53E1" w:rsidRDefault="001F53E1" w:rsidP="00D0154D">
      <w:pPr>
        <w:widowControl w:val="0"/>
        <w:numPr>
          <w:ilvl w:val="0"/>
          <w:numId w:val="2"/>
        </w:numPr>
        <w:overflowPunct w:val="0"/>
        <w:snapToGrid/>
      </w:pPr>
      <w:bookmarkStart w:id="10" w:name="_Ref48643277"/>
      <w:r>
        <w:t>R1-2005934, Aspects related to bandwidth reduction</w:t>
      </w:r>
      <w:r w:rsidR="00791070">
        <w:t xml:space="preserve">, </w:t>
      </w:r>
      <w:r>
        <w:t>Lenovo, Motorola Mobility</w:t>
      </w:r>
      <w:bookmarkEnd w:id="10"/>
    </w:p>
    <w:p w14:paraId="1868F4BC" w14:textId="38AC4E22" w:rsidR="001F53E1" w:rsidRDefault="001F53E1" w:rsidP="00D0154D">
      <w:pPr>
        <w:widowControl w:val="0"/>
        <w:numPr>
          <w:ilvl w:val="0"/>
          <w:numId w:val="2"/>
        </w:numPr>
        <w:overflowPunct w:val="0"/>
        <w:snapToGrid/>
      </w:pPr>
      <w:bookmarkStart w:id="11" w:name="_Ref48643285"/>
      <w:r>
        <w:t xml:space="preserve">R1-2005960, CBW for </w:t>
      </w:r>
      <w:proofErr w:type="spellStart"/>
      <w:r>
        <w:t>RedCap</w:t>
      </w:r>
      <w:proofErr w:type="spellEnd"/>
      <w:r w:rsidR="00791070">
        <w:t xml:space="preserve">, </w:t>
      </w:r>
      <w:r>
        <w:t>NEC</w:t>
      </w:r>
      <w:bookmarkEnd w:id="11"/>
    </w:p>
    <w:p w14:paraId="0D817EFB" w14:textId="74F04DA6" w:rsidR="001F53E1" w:rsidRDefault="001F53E1" w:rsidP="00D0154D">
      <w:pPr>
        <w:widowControl w:val="0"/>
        <w:numPr>
          <w:ilvl w:val="0"/>
          <w:numId w:val="2"/>
        </w:numPr>
        <w:overflowPunct w:val="0"/>
        <w:snapToGrid/>
      </w:pPr>
      <w:bookmarkStart w:id="12" w:name="_Ref48644469"/>
      <w:r>
        <w:t>R1-2005972, Discussion on the access control and configuration for reduced capability devic</w:t>
      </w:r>
      <w:r w:rsidR="00791070">
        <w:t xml:space="preserve">e, </w:t>
      </w:r>
      <w:r>
        <w:t>Beijing Xiaomi Software Tech</w:t>
      </w:r>
      <w:bookmarkEnd w:id="12"/>
    </w:p>
    <w:p w14:paraId="3BF11CE1" w14:textId="305034D7" w:rsidR="001F53E1" w:rsidRDefault="001F53E1" w:rsidP="00D0154D">
      <w:pPr>
        <w:widowControl w:val="0"/>
        <w:numPr>
          <w:ilvl w:val="0"/>
          <w:numId w:val="2"/>
        </w:numPr>
        <w:overflowPunct w:val="0"/>
        <w:snapToGrid/>
      </w:pPr>
      <w:bookmarkStart w:id="13" w:name="_Ref48643311"/>
      <w:r>
        <w:t>R1-2006040, Other considerations for reduced UE capability</w:t>
      </w:r>
      <w:r w:rsidR="00791070">
        <w:t xml:space="preserve">, </w:t>
      </w:r>
      <w:r>
        <w:t>OPPO</w:t>
      </w:r>
      <w:bookmarkEnd w:id="13"/>
    </w:p>
    <w:p w14:paraId="2BEDB855" w14:textId="66CF2801" w:rsidR="001F53E1" w:rsidRDefault="001F53E1" w:rsidP="00D0154D">
      <w:pPr>
        <w:widowControl w:val="0"/>
        <w:numPr>
          <w:ilvl w:val="0"/>
          <w:numId w:val="2"/>
        </w:numPr>
        <w:overflowPunct w:val="0"/>
        <w:snapToGrid/>
      </w:pPr>
      <w:bookmarkStart w:id="14" w:name="_Ref48644478"/>
      <w:r>
        <w:lastRenderedPageBreak/>
        <w:t>R1-2006156, Access barring and UE capability</w:t>
      </w:r>
      <w:r w:rsidR="00791070">
        <w:t xml:space="preserve">, </w:t>
      </w:r>
      <w:r>
        <w:t>Samsung</w:t>
      </w:r>
      <w:bookmarkEnd w:id="14"/>
    </w:p>
    <w:p w14:paraId="59C5717D" w14:textId="5375BB48" w:rsidR="001F53E1" w:rsidRDefault="001F53E1" w:rsidP="00D0154D">
      <w:pPr>
        <w:widowControl w:val="0"/>
        <w:numPr>
          <w:ilvl w:val="0"/>
          <w:numId w:val="2"/>
        </w:numPr>
        <w:overflowPunct w:val="0"/>
        <w:snapToGrid/>
      </w:pPr>
      <w:bookmarkStart w:id="15" w:name="_Ref48641606"/>
      <w:r>
        <w:t>R1-2006270, Consideration on power saving for reduced capability NR devices</w:t>
      </w:r>
      <w:r w:rsidR="00791070">
        <w:t xml:space="preserve">, </w:t>
      </w:r>
      <w:proofErr w:type="spellStart"/>
      <w:r>
        <w:t>Spreadtrum</w:t>
      </w:r>
      <w:proofErr w:type="spellEnd"/>
      <w:r>
        <w:t xml:space="preserve"> Communications</w:t>
      </w:r>
      <w:bookmarkEnd w:id="15"/>
    </w:p>
    <w:p w14:paraId="069FB5BC" w14:textId="35605CF1" w:rsidR="001F53E1" w:rsidRDefault="001F53E1" w:rsidP="00D0154D">
      <w:pPr>
        <w:widowControl w:val="0"/>
        <w:numPr>
          <w:ilvl w:val="0"/>
          <w:numId w:val="2"/>
        </w:numPr>
        <w:overflowPunct w:val="0"/>
        <w:snapToGrid/>
      </w:pPr>
      <w:bookmarkStart w:id="16" w:name="_Ref48644481"/>
      <w:r>
        <w:t>R1-2006310, Support and control of initial cell access for reduced capability NR devices</w:t>
      </w:r>
      <w:r w:rsidR="00791070">
        <w:t xml:space="preserve">, </w:t>
      </w:r>
      <w:r>
        <w:t>LG Electronics</w:t>
      </w:r>
      <w:bookmarkEnd w:id="16"/>
    </w:p>
    <w:p w14:paraId="380BA14C" w14:textId="7495D573" w:rsidR="001F53E1" w:rsidRDefault="001F53E1" w:rsidP="00D0154D">
      <w:pPr>
        <w:widowControl w:val="0"/>
        <w:numPr>
          <w:ilvl w:val="0"/>
          <w:numId w:val="2"/>
        </w:numPr>
        <w:overflowPunct w:val="0"/>
        <w:snapToGrid/>
      </w:pPr>
      <w:bookmarkStart w:id="17" w:name="_Ref48644483"/>
      <w:r>
        <w:t>R1-2006411, Other aspects for reduced capability devices</w:t>
      </w:r>
      <w:r w:rsidR="00791070">
        <w:t xml:space="preserve">, </w:t>
      </w:r>
      <w:r>
        <w:t xml:space="preserve">Huawei, </w:t>
      </w:r>
      <w:proofErr w:type="spellStart"/>
      <w:r>
        <w:t>HiSilicon</w:t>
      </w:r>
      <w:bookmarkEnd w:id="17"/>
      <w:proofErr w:type="spellEnd"/>
    </w:p>
    <w:p w14:paraId="70953A2D" w14:textId="494DD83D" w:rsidR="001F53E1" w:rsidRDefault="001F53E1" w:rsidP="00D0154D">
      <w:pPr>
        <w:widowControl w:val="0"/>
        <w:numPr>
          <w:ilvl w:val="0"/>
          <w:numId w:val="2"/>
        </w:numPr>
        <w:overflowPunct w:val="0"/>
        <w:snapToGrid/>
      </w:pPr>
      <w:bookmarkStart w:id="18" w:name="_Ref48644487"/>
      <w:r>
        <w:t>R1-2006687, Access restriction for reduced capability NR devices</w:t>
      </w:r>
      <w:r w:rsidR="00791070">
        <w:t xml:space="preserve">, </w:t>
      </w:r>
      <w:proofErr w:type="spellStart"/>
      <w:r>
        <w:t>InterDigital</w:t>
      </w:r>
      <w:proofErr w:type="spellEnd"/>
      <w:r>
        <w:t>, Inc</w:t>
      </w:r>
      <w:r w:rsidR="00791070">
        <w:t>.</w:t>
      </w:r>
      <w:bookmarkEnd w:id="18"/>
    </w:p>
    <w:bookmarkStart w:id="19"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9"/>
      <w:r w:rsidR="00757188">
        <w:t xml:space="preserve"> </w:t>
      </w:r>
    </w:p>
    <w:bookmarkStart w:id="20"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20"/>
    </w:p>
    <w:bookmarkStart w:id="21"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proofErr w:type="spellStart"/>
      <w:r w:rsidRPr="00277ED4">
        <w:t>MediaTek</w:t>
      </w:r>
      <w:proofErr w:type="spellEnd"/>
      <w:r w:rsidRPr="00277ED4">
        <w:t xml:space="preserve"> Inc.</w:t>
      </w:r>
      <w:r w:rsidR="00757188">
        <w:t xml:space="preserve"> </w:t>
      </w:r>
      <w:r w:rsidR="00757188" w:rsidRPr="00757188">
        <w:rPr>
          <w:i/>
          <w:iCs/>
        </w:rPr>
        <w:t>(from AI 8.6.4)</w:t>
      </w:r>
      <w:bookmarkEnd w:id="21"/>
    </w:p>
    <w:bookmarkStart w:id="22"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2"/>
    </w:p>
    <w:bookmarkStart w:id="23"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3"/>
    </w:p>
    <w:bookmarkStart w:id="24"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4"/>
    </w:p>
    <w:bookmarkStart w:id="25"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5"/>
    </w:p>
    <w:bookmarkStart w:id="26"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6"/>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7" w:name="_Ref48645182"/>
      <w:r>
        <w:rPr>
          <w:rFonts w:ascii="Arial" w:hAnsi="Arial"/>
          <w:b w:val="0"/>
          <w:bCs w:val="0"/>
          <w:sz w:val="36"/>
          <w:szCs w:val="20"/>
        </w:rPr>
        <w:t>Appendix A</w:t>
      </w:r>
      <w:bookmarkEnd w:id="27"/>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EA2392"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a5"/>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8" w:name="_Toc31716298"/>
            <w:bookmarkStart w:id="29" w:name="_Toc40491426"/>
            <w:bookmarkStart w:id="30"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8"/>
            <w:bookmarkEnd w:id="29"/>
            <w:bookmarkEnd w:id="30"/>
          </w:p>
          <w:p w14:paraId="6C370A8B" w14:textId="3B0DB399" w:rsidR="006F0E96" w:rsidRPr="00563B56" w:rsidRDefault="00563B56" w:rsidP="00563B56">
            <w:pPr>
              <w:rPr>
                <w:bCs/>
                <w:i/>
                <w:iCs/>
              </w:rPr>
            </w:pPr>
            <w:bookmarkStart w:id="31" w:name="_Toc40491427"/>
            <w:bookmarkStart w:id="32"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RRC_INACTIVE) or in Msg3 (RRC_IDLE).</w:t>
            </w:r>
            <w:bookmarkEnd w:id="31"/>
            <w:bookmarkEnd w:id="32"/>
          </w:p>
          <w:p w14:paraId="169C74E7" w14:textId="0163CD8E" w:rsidR="006F0E96" w:rsidRPr="00563B56" w:rsidRDefault="00563B56" w:rsidP="00563B56">
            <w:pPr>
              <w:rPr>
                <w:bCs/>
                <w:i/>
                <w:iCs/>
              </w:rPr>
            </w:pPr>
            <w:bookmarkStart w:id="33" w:name="_Toc40491428"/>
            <w:bookmarkStart w:id="34"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3"/>
            <w:bookmarkEnd w:id="34"/>
          </w:p>
          <w:p w14:paraId="0B3D85E2" w14:textId="71FAE8CD" w:rsidR="006F0E96" w:rsidRPr="00563B56" w:rsidRDefault="00563B56" w:rsidP="00563B56">
            <w:pPr>
              <w:rPr>
                <w:bCs/>
                <w:i/>
                <w:iCs/>
              </w:rPr>
            </w:pPr>
            <w:bookmarkStart w:id="35" w:name="_Toc31716305"/>
            <w:bookmarkStart w:id="36" w:name="_Toc40491429"/>
            <w:bookmarkStart w:id="37"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5"/>
            <w:bookmarkEnd w:id="36"/>
            <w:bookmarkEnd w:id="37"/>
          </w:p>
          <w:p w14:paraId="5245D8E9" w14:textId="26380CBE" w:rsidR="006F0E96" w:rsidRPr="00563B56" w:rsidRDefault="00563B56" w:rsidP="00563B56">
            <w:pPr>
              <w:rPr>
                <w:bCs/>
                <w:i/>
                <w:iCs/>
              </w:rPr>
            </w:pPr>
            <w:bookmarkStart w:id="38" w:name="_Toc31716302"/>
            <w:bookmarkStart w:id="39" w:name="_Toc40491430"/>
            <w:bookmarkStart w:id="40"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8"/>
            <w:bookmarkEnd w:id="39"/>
            <w:bookmarkEnd w:id="40"/>
          </w:p>
          <w:p w14:paraId="5C9F4A1E" w14:textId="5AC908E5" w:rsidR="006F0E96" w:rsidRPr="00875034" w:rsidRDefault="00563B56" w:rsidP="00563B56">
            <w:pPr>
              <w:rPr>
                <w:bCs/>
                <w:lang w:eastAsia="ja-JP"/>
              </w:rPr>
            </w:pPr>
            <w:bookmarkStart w:id="41" w:name="_Toc40491431"/>
            <w:bookmarkStart w:id="42" w:name="_Toc47646990"/>
            <w:bookmarkStart w:id="43"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41"/>
            <w:bookmarkEnd w:id="42"/>
            <w:r w:rsidR="006F0E96" w:rsidRPr="00875034">
              <w:rPr>
                <w:bCs/>
              </w:rPr>
              <w:t xml:space="preserve"> </w:t>
            </w:r>
            <w:bookmarkStart w:id="44" w:name="_Toc47087773"/>
            <w:bookmarkStart w:id="45" w:name="_Toc47087805"/>
            <w:bookmarkStart w:id="46" w:name="_Toc47087774"/>
            <w:bookmarkStart w:id="47" w:name="_Toc47087806"/>
            <w:bookmarkEnd w:id="43"/>
            <w:bookmarkEnd w:id="44"/>
            <w:bookmarkEnd w:id="45"/>
            <w:bookmarkEnd w:id="46"/>
            <w:bookmarkEnd w:id="47"/>
          </w:p>
        </w:tc>
      </w:tr>
    </w:tbl>
    <w:p w14:paraId="1115DE56" w14:textId="77777777" w:rsidR="006F0E96" w:rsidRPr="00875034" w:rsidRDefault="006F0E96" w:rsidP="006F0E96">
      <w:pPr>
        <w:rPr>
          <w:bCs/>
          <w:lang w:eastAsia="x-none"/>
        </w:rPr>
      </w:pPr>
    </w:p>
    <w:p w14:paraId="0EFF4EEE" w14:textId="77777777" w:rsidR="006F0E96" w:rsidRPr="00875034" w:rsidRDefault="00EA2392"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 xml:space="preserve">Observation 2: 13.4% power saving gain in IDLE mode can be observed if serving cell RRM relaxation is </w:t>
            </w:r>
            <w:r w:rsidRPr="00563B56">
              <w:rPr>
                <w:bCs/>
                <w:i/>
                <w:iCs/>
              </w:rPr>
              <w:lastRenderedPageBreak/>
              <w:t>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EA2392"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5"/>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EA2392"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5"/>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EA2392"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5"/>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EA2392"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5"/>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EA2392"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5"/>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lastRenderedPageBreak/>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EA2392"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a5"/>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EA2392"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a5"/>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EA2392"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5"/>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6"/>
              <w:numPr>
                <w:ilvl w:val="0"/>
                <w:numId w:val="5"/>
              </w:numPr>
              <w:rPr>
                <w:bCs/>
                <w:i/>
                <w:iCs/>
              </w:rPr>
            </w:pPr>
            <w:r w:rsidRPr="003B7BBB">
              <w:rPr>
                <w:bCs/>
                <w:i/>
                <w:iCs/>
              </w:rPr>
              <w:lastRenderedPageBreak/>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a6"/>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is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a6"/>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UEs  for industrial sensors, economic video, low-end wearable use cases </w:t>
            </w:r>
          </w:p>
          <w:p w14:paraId="0ABE3ABE" w14:textId="77777777" w:rsidR="00D64E14" w:rsidRPr="003B7BBB" w:rsidRDefault="00D64E14" w:rsidP="00D0154D">
            <w:pPr>
              <w:pStyle w:val="a6"/>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UEs  for high-end wearable and high-end video Surveillance use cases</w:t>
            </w:r>
          </w:p>
          <w:p w14:paraId="3EE03A9A" w14:textId="77777777" w:rsidR="00D64E14" w:rsidRPr="003B7BBB" w:rsidRDefault="00D64E14" w:rsidP="003B7BBB">
            <w:pPr>
              <w:rPr>
                <w:bCs/>
                <w:i/>
                <w:iCs/>
              </w:rPr>
            </w:pPr>
            <w:r w:rsidRPr="003B7BBB">
              <w:rPr>
                <w:bCs/>
                <w:i/>
                <w:iCs/>
              </w:rPr>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a6"/>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6"/>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a6"/>
              <w:numPr>
                <w:ilvl w:val="0"/>
                <w:numId w:val="10"/>
              </w:numPr>
              <w:rPr>
                <w:bCs/>
                <w:i/>
                <w:iCs/>
              </w:rPr>
            </w:pPr>
            <w:r w:rsidRPr="00EA39B5">
              <w:rPr>
                <w:bCs/>
                <w:i/>
                <w:iCs/>
              </w:rPr>
              <w:t>Option 1: shared PRACH resource</w:t>
            </w:r>
          </w:p>
          <w:p w14:paraId="07163A60" w14:textId="77777777" w:rsidR="00D64E14" w:rsidRPr="00EA39B5" w:rsidRDefault="00D64E14" w:rsidP="00D0154D">
            <w:pPr>
              <w:pStyle w:val="a6"/>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EA2392"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5"/>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6"/>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6"/>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6"/>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6"/>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6"/>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 xml:space="preserve">Observation 6:   User Subscription data could be used to bar different devices, however this would require the </w:t>
            </w:r>
            <w:r w:rsidRPr="00EA39B5">
              <w:rPr>
                <w:bCs/>
                <w:i/>
                <w:iCs/>
              </w:rPr>
              <w:lastRenderedPageBreak/>
              <w:t>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6"/>
              <w:numPr>
                <w:ilvl w:val="0"/>
                <w:numId w:val="13"/>
              </w:numPr>
              <w:rPr>
                <w:bCs/>
                <w:i/>
                <w:iCs/>
              </w:rPr>
            </w:pPr>
            <w:r w:rsidRPr="008E4A0A">
              <w:rPr>
                <w:bCs/>
                <w:i/>
                <w:iCs/>
              </w:rPr>
              <w:t>If the cell is REDCAP capable</w:t>
            </w:r>
          </w:p>
          <w:p w14:paraId="7B499DB7" w14:textId="200FA5D1" w:rsidR="00D64E14" w:rsidRPr="008E4A0A" w:rsidRDefault="00D64E14" w:rsidP="00D0154D">
            <w:pPr>
              <w:pStyle w:val="a6"/>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EA2392"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r>
      <w:proofErr w:type="spellStart"/>
      <w:r w:rsidR="00D64E14">
        <w:rPr>
          <w:lang w:eastAsia="x-none"/>
        </w:rPr>
        <w:t>MediaTek</w:t>
      </w:r>
      <w:proofErr w:type="spellEnd"/>
      <w:r w:rsidR="00D64E14">
        <w:rPr>
          <w:lang w:eastAsia="x-none"/>
        </w:rPr>
        <w:t xml:space="preserve"> Inc.</w:t>
      </w:r>
    </w:p>
    <w:tbl>
      <w:tblPr>
        <w:tblStyle w:val="a5"/>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EA2392"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a5"/>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a6"/>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EA2392"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a5"/>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 xml:space="preserve">Proposal 1: The SI objective of “checking device is used only as intended” can be met using existing capabilities </w:t>
            </w:r>
            <w:r w:rsidRPr="00C50AAB">
              <w:rPr>
                <w:bCs/>
                <w:i/>
                <w:iCs/>
              </w:rPr>
              <w:lastRenderedPageBreak/>
              <w:t>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a6"/>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 xml:space="preserve">If it is found necessary for network to be aware of certain UE capability during initial access, the information can be carried by PRACH resource or PRACH preamble partitioning or in </w:t>
            </w:r>
            <w:proofErr w:type="spellStart"/>
            <w:r w:rsidRPr="00C50AAB">
              <w:rPr>
                <w:bCs/>
                <w:i/>
                <w:iCs/>
              </w:rPr>
              <w:t>msg</w:t>
            </w:r>
            <w:proofErr w:type="spellEnd"/>
            <w:r w:rsidRPr="00C50AAB">
              <w:rPr>
                <w:bCs/>
                <w:i/>
                <w:iCs/>
              </w:rPr>
              <w:t xml:space="preserve">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EA2392"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5"/>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EA2392"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a5"/>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EA2392"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a5"/>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a6"/>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a6"/>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a6"/>
              <w:numPr>
                <w:ilvl w:val="0"/>
                <w:numId w:val="21"/>
              </w:numPr>
              <w:rPr>
                <w:bCs/>
                <w:i/>
                <w:iCs/>
              </w:rPr>
            </w:pPr>
            <w:r w:rsidRPr="007F1C13">
              <w:rPr>
                <w:bCs/>
                <w:i/>
                <w:iCs/>
              </w:rPr>
              <w:t xml:space="preserve">re-using the waveform, numerologies, channel coding, physical signals and control/data channel structure </w:t>
            </w:r>
            <w:r w:rsidRPr="007F1C13">
              <w:rPr>
                <w:bCs/>
                <w:i/>
                <w:iCs/>
              </w:rPr>
              <w:lastRenderedPageBreak/>
              <w:t>of NR Rel-15</w:t>
            </w:r>
          </w:p>
          <w:p w14:paraId="45EF8F59" w14:textId="77777777" w:rsidR="007F1C13" w:rsidRPr="007F1C13" w:rsidRDefault="007F1C13" w:rsidP="007F1C13">
            <w:pPr>
              <w:pStyle w:val="a6"/>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6"/>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a6"/>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6"/>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6"/>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6"/>
              <w:numPr>
                <w:ilvl w:val="0"/>
                <w:numId w:val="23"/>
              </w:numPr>
              <w:rPr>
                <w:bCs/>
                <w:i/>
                <w:iCs/>
              </w:rPr>
            </w:pPr>
            <w:proofErr w:type="gramStart"/>
            <w:r w:rsidRPr="003B715F">
              <w:rPr>
                <w:bCs/>
                <w:i/>
                <w:iCs/>
              </w:rPr>
              <w:t>reduce</w:t>
            </w:r>
            <w:proofErr w:type="gramEnd"/>
            <w:r w:rsidRPr="003B715F">
              <w:rPr>
                <w:bCs/>
                <w:i/>
                <w:iCs/>
              </w:rPr>
              <w:t xml:space="preserv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a6"/>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a6"/>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8" w:name="_Ref48645594"/>
      <w:r>
        <w:rPr>
          <w:rFonts w:ascii="Arial" w:hAnsi="Arial"/>
          <w:b w:val="0"/>
          <w:bCs w:val="0"/>
          <w:sz w:val="36"/>
          <w:szCs w:val="20"/>
        </w:rPr>
        <w:t>Appendix B</w:t>
      </w:r>
      <w:bookmarkEnd w:id="48"/>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EA2392"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EA2392"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a5"/>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9" w:name="OLE_LINK2"/>
            <w:bookmarkStart w:id="50"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9"/>
            <w:bookmarkEnd w:id="50"/>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C5E21" w14:textId="77777777" w:rsidR="00EA2392" w:rsidRDefault="00EA2392" w:rsidP="004C0876">
      <w:pPr>
        <w:spacing w:after="0"/>
      </w:pPr>
      <w:r>
        <w:separator/>
      </w:r>
    </w:p>
  </w:endnote>
  <w:endnote w:type="continuationSeparator" w:id="0">
    <w:p w14:paraId="2BA8DB19" w14:textId="77777777" w:rsidR="00EA2392" w:rsidRDefault="00EA2392"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5CDCF0A8" w:rsidR="00B431B5" w:rsidRDefault="00B431B5">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C4C92">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4C92">
              <w:rPr>
                <w:b/>
                <w:bCs/>
                <w:noProof/>
              </w:rPr>
              <w:t>27</w:t>
            </w:r>
            <w:r>
              <w:rPr>
                <w:b/>
                <w:bCs/>
                <w:sz w:val="24"/>
                <w:szCs w:val="24"/>
              </w:rPr>
              <w:fldChar w:fldCharType="end"/>
            </w:r>
          </w:p>
        </w:sdtContent>
      </w:sdt>
    </w:sdtContent>
  </w:sdt>
  <w:p w14:paraId="7586F307" w14:textId="77777777" w:rsidR="00B431B5" w:rsidRDefault="00B431B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8C8B0" w14:textId="77777777" w:rsidR="00EA2392" w:rsidRDefault="00EA2392" w:rsidP="004C0876">
      <w:pPr>
        <w:spacing w:after="0"/>
      </w:pPr>
      <w:r>
        <w:separator/>
      </w:r>
    </w:p>
  </w:footnote>
  <w:footnote w:type="continuationSeparator" w:id="0">
    <w:p w14:paraId="099775B8" w14:textId="77777777" w:rsidR="00EA2392" w:rsidRDefault="00EA2392"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6B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C0D"/>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972"/>
    <w:rsid w:val="000E4CF3"/>
    <w:rsid w:val="000E4FA8"/>
    <w:rsid w:val="000E539A"/>
    <w:rsid w:val="000E5F47"/>
    <w:rsid w:val="000E6450"/>
    <w:rsid w:val="000E7322"/>
    <w:rsid w:val="000E78BA"/>
    <w:rsid w:val="000E7F4C"/>
    <w:rsid w:val="000F0CB9"/>
    <w:rsid w:val="000F103F"/>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18C1"/>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37E33"/>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198"/>
    <w:rsid w:val="00183D53"/>
    <w:rsid w:val="00183D99"/>
    <w:rsid w:val="001850C1"/>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5BBE"/>
    <w:rsid w:val="001B6C6D"/>
    <w:rsid w:val="001C0C19"/>
    <w:rsid w:val="001C0EEB"/>
    <w:rsid w:val="001C1DB4"/>
    <w:rsid w:val="001C2991"/>
    <w:rsid w:val="001C3727"/>
    <w:rsid w:val="001C45D3"/>
    <w:rsid w:val="001C4C92"/>
    <w:rsid w:val="001C4F95"/>
    <w:rsid w:val="001D08D5"/>
    <w:rsid w:val="001D0D21"/>
    <w:rsid w:val="001D1859"/>
    <w:rsid w:val="001D4654"/>
    <w:rsid w:val="001D46EE"/>
    <w:rsid w:val="001D4BE1"/>
    <w:rsid w:val="001D77CC"/>
    <w:rsid w:val="001E06A4"/>
    <w:rsid w:val="001E08B1"/>
    <w:rsid w:val="001E2428"/>
    <w:rsid w:val="001E3135"/>
    <w:rsid w:val="001E4D8E"/>
    <w:rsid w:val="001E5720"/>
    <w:rsid w:val="001E5BD8"/>
    <w:rsid w:val="001E6F03"/>
    <w:rsid w:val="001E7B74"/>
    <w:rsid w:val="001F3D96"/>
    <w:rsid w:val="001F3F1D"/>
    <w:rsid w:val="001F4498"/>
    <w:rsid w:val="001F46C4"/>
    <w:rsid w:val="001F477D"/>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B5B"/>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389C"/>
    <w:rsid w:val="00234531"/>
    <w:rsid w:val="002347E5"/>
    <w:rsid w:val="00234EB8"/>
    <w:rsid w:val="002358F0"/>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1B2E"/>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19C9"/>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73D54"/>
    <w:rsid w:val="00380B12"/>
    <w:rsid w:val="00381DE8"/>
    <w:rsid w:val="00382306"/>
    <w:rsid w:val="00383451"/>
    <w:rsid w:val="00384478"/>
    <w:rsid w:val="00386C31"/>
    <w:rsid w:val="00386E2D"/>
    <w:rsid w:val="00386F24"/>
    <w:rsid w:val="0039171C"/>
    <w:rsid w:val="00393231"/>
    <w:rsid w:val="00394644"/>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581"/>
    <w:rsid w:val="003D6804"/>
    <w:rsid w:val="003D70B8"/>
    <w:rsid w:val="003E3CBF"/>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75E"/>
    <w:rsid w:val="004B6A27"/>
    <w:rsid w:val="004C013D"/>
    <w:rsid w:val="004C0876"/>
    <w:rsid w:val="004C1C7B"/>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68D"/>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1461"/>
    <w:rsid w:val="005623AD"/>
    <w:rsid w:val="0056388E"/>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5481"/>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1"/>
    <w:rsid w:val="00652B69"/>
    <w:rsid w:val="00654504"/>
    <w:rsid w:val="00654E02"/>
    <w:rsid w:val="00657428"/>
    <w:rsid w:val="0065778F"/>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8554C"/>
    <w:rsid w:val="0068669F"/>
    <w:rsid w:val="00690BFF"/>
    <w:rsid w:val="006911BA"/>
    <w:rsid w:val="00691C30"/>
    <w:rsid w:val="00692515"/>
    <w:rsid w:val="006935EB"/>
    <w:rsid w:val="00695640"/>
    <w:rsid w:val="0069770C"/>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E7480"/>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265"/>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A2A"/>
    <w:rsid w:val="00763FE7"/>
    <w:rsid w:val="007647A5"/>
    <w:rsid w:val="0076552F"/>
    <w:rsid w:val="00765AC4"/>
    <w:rsid w:val="0076683F"/>
    <w:rsid w:val="00766952"/>
    <w:rsid w:val="00770617"/>
    <w:rsid w:val="00770704"/>
    <w:rsid w:val="00770D6D"/>
    <w:rsid w:val="00772254"/>
    <w:rsid w:val="007757FB"/>
    <w:rsid w:val="007764AA"/>
    <w:rsid w:val="007811DA"/>
    <w:rsid w:val="00782043"/>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1CBC"/>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6424"/>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67832"/>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1408E"/>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D1D"/>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C753A"/>
    <w:rsid w:val="009D0880"/>
    <w:rsid w:val="009D15B5"/>
    <w:rsid w:val="009D254E"/>
    <w:rsid w:val="009D2DA8"/>
    <w:rsid w:val="009D4FAD"/>
    <w:rsid w:val="009D531E"/>
    <w:rsid w:val="009D67CB"/>
    <w:rsid w:val="009D6852"/>
    <w:rsid w:val="009E0972"/>
    <w:rsid w:val="009E0B64"/>
    <w:rsid w:val="009E12DC"/>
    <w:rsid w:val="009E2470"/>
    <w:rsid w:val="009E279A"/>
    <w:rsid w:val="009E28C4"/>
    <w:rsid w:val="009E4527"/>
    <w:rsid w:val="009E480A"/>
    <w:rsid w:val="009E5833"/>
    <w:rsid w:val="009E5FE4"/>
    <w:rsid w:val="009E63B8"/>
    <w:rsid w:val="009E6C51"/>
    <w:rsid w:val="009F1587"/>
    <w:rsid w:val="009F1E44"/>
    <w:rsid w:val="009F2524"/>
    <w:rsid w:val="009F4318"/>
    <w:rsid w:val="009F6117"/>
    <w:rsid w:val="009F77D0"/>
    <w:rsid w:val="00A02D4B"/>
    <w:rsid w:val="00A02D6F"/>
    <w:rsid w:val="00A04765"/>
    <w:rsid w:val="00A04A2F"/>
    <w:rsid w:val="00A04B9A"/>
    <w:rsid w:val="00A0574C"/>
    <w:rsid w:val="00A06869"/>
    <w:rsid w:val="00A06CC3"/>
    <w:rsid w:val="00A07134"/>
    <w:rsid w:val="00A07A94"/>
    <w:rsid w:val="00A126DF"/>
    <w:rsid w:val="00A12E93"/>
    <w:rsid w:val="00A1500B"/>
    <w:rsid w:val="00A15657"/>
    <w:rsid w:val="00A1565F"/>
    <w:rsid w:val="00A15F83"/>
    <w:rsid w:val="00A16166"/>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A40"/>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42CE"/>
    <w:rsid w:val="00AF554C"/>
    <w:rsid w:val="00AF6859"/>
    <w:rsid w:val="00AF6BB4"/>
    <w:rsid w:val="00AF7C9B"/>
    <w:rsid w:val="00B01F61"/>
    <w:rsid w:val="00B02DDC"/>
    <w:rsid w:val="00B02EF7"/>
    <w:rsid w:val="00B032C6"/>
    <w:rsid w:val="00B0356A"/>
    <w:rsid w:val="00B03CEE"/>
    <w:rsid w:val="00B043D1"/>
    <w:rsid w:val="00B07456"/>
    <w:rsid w:val="00B07C72"/>
    <w:rsid w:val="00B100F6"/>
    <w:rsid w:val="00B11DCE"/>
    <w:rsid w:val="00B12274"/>
    <w:rsid w:val="00B1243C"/>
    <w:rsid w:val="00B12D31"/>
    <w:rsid w:val="00B13067"/>
    <w:rsid w:val="00B13075"/>
    <w:rsid w:val="00B147C0"/>
    <w:rsid w:val="00B165FC"/>
    <w:rsid w:val="00B20150"/>
    <w:rsid w:val="00B21B02"/>
    <w:rsid w:val="00B23568"/>
    <w:rsid w:val="00B23F9D"/>
    <w:rsid w:val="00B243F6"/>
    <w:rsid w:val="00B24824"/>
    <w:rsid w:val="00B25E06"/>
    <w:rsid w:val="00B263E8"/>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31B5"/>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8735C"/>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3538"/>
    <w:rsid w:val="00BC6192"/>
    <w:rsid w:val="00BD0029"/>
    <w:rsid w:val="00BD15C8"/>
    <w:rsid w:val="00BD3D87"/>
    <w:rsid w:val="00BD561F"/>
    <w:rsid w:val="00BD6290"/>
    <w:rsid w:val="00BD62F4"/>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54F5"/>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7BE"/>
    <w:rsid w:val="00C86BB1"/>
    <w:rsid w:val="00C87C23"/>
    <w:rsid w:val="00C915CD"/>
    <w:rsid w:val="00C92553"/>
    <w:rsid w:val="00C9264C"/>
    <w:rsid w:val="00C93829"/>
    <w:rsid w:val="00C94AE9"/>
    <w:rsid w:val="00C97966"/>
    <w:rsid w:val="00CA03F9"/>
    <w:rsid w:val="00CA0A43"/>
    <w:rsid w:val="00CA2B76"/>
    <w:rsid w:val="00CA3196"/>
    <w:rsid w:val="00CA4457"/>
    <w:rsid w:val="00CA4588"/>
    <w:rsid w:val="00CA69E1"/>
    <w:rsid w:val="00CA6D47"/>
    <w:rsid w:val="00CB03B4"/>
    <w:rsid w:val="00CB1B4F"/>
    <w:rsid w:val="00CB2BF2"/>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597"/>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5A3E"/>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C7E13"/>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4A38"/>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5D01"/>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2392"/>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0E8F"/>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16916"/>
    <w:rsid w:val="00F17367"/>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B2D"/>
    <w:rsid w:val="00F43D06"/>
    <w:rsid w:val="00F43E88"/>
    <w:rsid w:val="00F445B8"/>
    <w:rsid w:val="00F45AEA"/>
    <w:rsid w:val="00F47D59"/>
    <w:rsid w:val="00F47FF2"/>
    <w:rsid w:val="00F504DA"/>
    <w:rsid w:val="00F50853"/>
    <w:rsid w:val="00F50E7F"/>
    <w:rsid w:val="00F5478E"/>
    <w:rsid w:val="00F561EC"/>
    <w:rsid w:val="00F5751D"/>
    <w:rsid w:val="00F5767F"/>
    <w:rsid w:val="00F57BFA"/>
    <w:rsid w:val="00F60BC2"/>
    <w:rsid w:val="00F60F8C"/>
    <w:rsid w:val="00F61644"/>
    <w:rsid w:val="00F617F3"/>
    <w:rsid w:val="00F61AAC"/>
    <w:rsid w:val="00F63109"/>
    <w:rsid w:val="00F63FF6"/>
    <w:rsid w:val="00F65111"/>
    <w:rsid w:val="00F6521D"/>
    <w:rsid w:val="00F664E0"/>
    <w:rsid w:val="00F66CBD"/>
    <w:rsid w:val="00F6718A"/>
    <w:rsid w:val="00F6774A"/>
    <w:rsid w:val="00F710E8"/>
    <w:rsid w:val="00F7289C"/>
    <w:rsid w:val="00F72B63"/>
    <w:rsid w:val="00F730BB"/>
    <w:rsid w:val="00F75035"/>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A6B"/>
    <w:rsid w:val="00FC0D96"/>
    <w:rsid w:val="00FC17F3"/>
    <w:rsid w:val="00FC3493"/>
    <w:rsid w:val="00FC3731"/>
    <w:rsid w:val="00FC3C1E"/>
    <w:rsid w:val="00FC4A7D"/>
    <w:rsid w:val="00FC6030"/>
    <w:rsid w:val="00FC618A"/>
    <w:rsid w:val="00FD181E"/>
    <w:rsid w:val="00FD3EEF"/>
    <w:rsid w:val="00FD4360"/>
    <w:rsid w:val="00FD65B5"/>
    <w:rsid w:val="00FE1468"/>
    <w:rsid w:val="00FE160D"/>
    <w:rsid w:val="00FE1B4B"/>
    <w:rsid w:val="00FE29B5"/>
    <w:rsid w:val="00FE2E5C"/>
    <w:rsid w:val="00FE6FBA"/>
    <w:rsid w:val="00FE73F0"/>
    <w:rsid w:val="00FE7DB0"/>
    <w:rsid w:val="00FF116B"/>
    <w:rsid w:val="00FF18D5"/>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正文文本 字符"/>
    <w:basedOn w:val="a0"/>
    <w:link w:val="a3"/>
    <w:rsid w:val="00380B12"/>
    <w:rPr>
      <w:rFonts w:ascii="Times New Roman" w:eastAsia="宋体"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a7"/>
    <w:uiPriority w:val="34"/>
    <w:qFormat/>
    <w:rsid w:val="00380B12"/>
    <w:pPr>
      <w:ind w:left="720"/>
      <w:contextualSpacing/>
    </w:pPr>
  </w:style>
  <w:style w:type="character" w:customStyle="1" w:styleId="a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6"/>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uiPriority w:val="99"/>
    <w:rsid w:val="00380B12"/>
    <w:rPr>
      <w:rFonts w:ascii="Times New Roman" w:eastAsia="宋体" w:hAnsi="Times New Roman" w:cs="Times New Roman"/>
      <w:b/>
      <w:bCs/>
      <w:sz w:val="28"/>
      <w:szCs w:val="28"/>
    </w:rPr>
  </w:style>
  <w:style w:type="character" w:customStyle="1" w:styleId="20">
    <w:name w:val="标题 2 字符"/>
    <w:basedOn w:val="a0"/>
    <w:link w:val="2"/>
    <w:uiPriority w:val="9"/>
    <w:rsid w:val="00380B12"/>
    <w:rPr>
      <w:rFonts w:ascii="Times New Roman" w:eastAsia="宋体" w:hAnsi="Times New Roman" w:cs="Times New Roman"/>
      <w:b/>
      <w:bCs/>
      <w:sz w:val="24"/>
    </w:rPr>
  </w:style>
  <w:style w:type="character" w:customStyle="1" w:styleId="30">
    <w:name w:val="标题 3 字符"/>
    <w:basedOn w:val="a0"/>
    <w:link w:val="3"/>
    <w:rsid w:val="00380B12"/>
    <w:rPr>
      <w:rFonts w:ascii="Times New Roman" w:hAnsi="Times New Roman" w:cs="Times New Roman"/>
      <w:b/>
    </w:rPr>
  </w:style>
  <w:style w:type="character" w:customStyle="1" w:styleId="40">
    <w:name w:val="标题 4 字符"/>
    <w:basedOn w:val="a0"/>
    <w:link w:val="4"/>
    <w:rsid w:val="00380B12"/>
    <w:rPr>
      <w:rFonts w:ascii="Times New Roman" w:hAnsi="Times New Roman" w:cs="Times New Roman"/>
      <w:b/>
      <w:bCs/>
      <w:szCs w:val="28"/>
    </w:rPr>
  </w:style>
  <w:style w:type="character" w:customStyle="1" w:styleId="50">
    <w:name w:val="标题 5 字符"/>
    <w:basedOn w:val="a0"/>
    <w:link w:val="5"/>
    <w:rsid w:val="00380B12"/>
    <w:rPr>
      <w:rFonts w:ascii="Times New Roman" w:hAnsi="Times New Roman" w:cs="Times New Roman"/>
      <w:b/>
      <w:bCs/>
      <w:i/>
      <w:iCs/>
      <w:szCs w:val="26"/>
    </w:rPr>
  </w:style>
  <w:style w:type="character" w:customStyle="1" w:styleId="60">
    <w:name w:val="标题 6 字符"/>
    <w:basedOn w:val="a0"/>
    <w:link w:val="6"/>
    <w:rsid w:val="00380B12"/>
    <w:rPr>
      <w:rFonts w:ascii="Times New Roman" w:hAnsi="Times New Roman" w:cs="Times New Roman"/>
      <w:b/>
      <w:bCs/>
    </w:rPr>
  </w:style>
  <w:style w:type="character" w:customStyle="1" w:styleId="70">
    <w:name w:val="标题 7 字符"/>
    <w:basedOn w:val="a0"/>
    <w:link w:val="7"/>
    <w:rsid w:val="00380B12"/>
    <w:rPr>
      <w:rFonts w:ascii="Times New Roman" w:hAnsi="Times New Roman" w:cs="Times New Roman"/>
      <w:sz w:val="24"/>
      <w:szCs w:val="24"/>
    </w:rPr>
  </w:style>
  <w:style w:type="character" w:customStyle="1" w:styleId="80">
    <w:name w:val="标题 8 字符"/>
    <w:basedOn w:val="a0"/>
    <w:link w:val="8"/>
    <w:rsid w:val="00380B12"/>
    <w:rPr>
      <w:rFonts w:ascii="Times New Roman" w:hAnsi="Times New Roman" w:cs="Times New Roman"/>
      <w:i/>
      <w:iCs/>
      <w:sz w:val="24"/>
      <w:szCs w:val="24"/>
    </w:rPr>
  </w:style>
  <w:style w:type="character" w:customStyle="1" w:styleId="90">
    <w:name w:val="标题 9 字符"/>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8"/>
    <w:rsid w:val="001D4654"/>
    <w:rPr>
      <w:rFonts w:ascii="Times New Roman" w:eastAsia="宋体"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批注框文本 字符"/>
    <w:basedOn w:val="a0"/>
    <w:link w:val="aa"/>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批注文字 字符"/>
    <w:basedOn w:val="a0"/>
    <w:link w:val="ad"/>
    <w:uiPriority w:val="99"/>
    <w:rsid w:val="00481CA9"/>
    <w:rPr>
      <w:rFonts w:ascii="Times New Roman" w:eastAsia="宋体"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批注主题 字符"/>
    <w:basedOn w:val="ae"/>
    <w:link w:val="af"/>
    <w:uiPriority w:val="99"/>
    <w:semiHidden/>
    <w:rsid w:val="00481CA9"/>
    <w:rPr>
      <w:rFonts w:ascii="Times New Roman" w:eastAsia="宋体"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页眉 字符"/>
    <w:basedOn w:val="a0"/>
    <w:link w:val="af1"/>
    <w:uiPriority w:val="99"/>
    <w:rsid w:val="004C0876"/>
    <w:rPr>
      <w:rFonts w:ascii="Times New Roman" w:eastAsia="宋体"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页脚 字符"/>
    <w:basedOn w:val="a0"/>
    <w:link w:val="af3"/>
    <w:uiPriority w:val="99"/>
    <w:rsid w:val="004C0876"/>
    <w:rPr>
      <w:rFonts w:ascii="Times New Roman" w:eastAsia="宋体"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7F97D-5D48-4E65-B8DF-5628DE16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11029</Words>
  <Characters>58238</Characters>
  <Application>Microsoft Office Word</Application>
  <DocSecurity>0</DocSecurity>
  <Lines>1663</Lines>
  <Paragraphs>1135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OPPO-HCF</cp:lastModifiedBy>
  <cp:revision>2</cp:revision>
  <dcterms:created xsi:type="dcterms:W3CDTF">2020-08-27T10:13:00Z</dcterms:created>
  <dcterms:modified xsi:type="dcterms:W3CDTF">2020-08-27T10:13:00Z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2020-08-25 02:34:03Z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