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 xml:space="preserve">UE </w:t>
            </w:r>
            <w:r w:rsidRPr="00266825">
              <w:rPr>
                <w:lang w:eastAsia="zh-CN"/>
              </w:rPr>
              <w:lastRenderedPageBreak/>
              <w:t>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等线" w:eastAsia="等线" w:hAnsi="等线" w:hint="eastAsia"/>
                <w:lang w:val="en-US" w:eastAsia="zh-CN"/>
              </w:rPr>
              <w:t>Xiaomi</w:t>
            </w:r>
          </w:p>
        </w:tc>
        <w:tc>
          <w:tcPr>
            <w:tcW w:w="1350" w:type="dxa"/>
          </w:tcPr>
          <w:p w14:paraId="5B1C103A" w14:textId="2B7BCFCA" w:rsidR="00DC56AB" w:rsidRDefault="00DC56AB" w:rsidP="00DC56AB">
            <w:pPr>
              <w:rPr>
                <w:lang w:val="en-US" w:eastAsia="ko-KR"/>
              </w:rPr>
            </w:pPr>
            <w:r>
              <w:rPr>
                <w:rFonts w:ascii="等线" w:eastAsia="等线" w:hAnsi="等线" w:hint="eastAsia"/>
                <w:lang w:val="en-US" w:eastAsia="zh-CN"/>
              </w:rPr>
              <w:t>Y</w:t>
            </w:r>
          </w:p>
        </w:tc>
        <w:tc>
          <w:tcPr>
            <w:tcW w:w="6801" w:type="dxa"/>
          </w:tcPr>
          <w:p w14:paraId="5EA76E64" w14:textId="47DF3813" w:rsidR="00DC56AB" w:rsidRDefault="00DC56AB" w:rsidP="00DC56AB">
            <w:pPr>
              <w:rPr>
                <w:lang w:val="en-US"/>
              </w:rPr>
            </w:pPr>
            <w:r>
              <w:rPr>
                <w:rFonts w:ascii="等线" w:eastAsia="等线" w:hAnsi="等线" w:hint="eastAsia"/>
                <w:lang w:val="en-US" w:eastAsia="zh-CN"/>
              </w:rPr>
              <w:t>20</w:t>
            </w:r>
            <w:r>
              <w:rPr>
                <w:rFonts w:ascii="等线" w:eastAsia="等线" w:hAnsi="等线"/>
                <w:lang w:val="en-US" w:eastAsia="zh-CN"/>
              </w:rPr>
              <w:t xml:space="preserve">M </w:t>
            </w:r>
            <w:r>
              <w:rPr>
                <w:rFonts w:ascii="等线" w:eastAsia="等线" w:hAnsi="等线" w:hint="eastAsia"/>
                <w:lang w:val="en-US" w:eastAsia="zh-CN"/>
              </w:rPr>
              <w:t>bandwidth</w:t>
            </w:r>
            <w:r>
              <w:rPr>
                <w:rFonts w:ascii="等线" w:eastAsia="等线" w:hAnsi="等线"/>
                <w:lang w:val="en-US" w:eastAsia="zh-CN"/>
              </w:rPr>
              <w:t xml:space="preserve"> </w:t>
            </w:r>
            <w:r>
              <w:rPr>
                <w:rFonts w:ascii="等线" w:eastAsia="等线" w:hAnsi="等线" w:hint="eastAsia"/>
                <w:lang w:val="en-US" w:eastAsia="zh-CN"/>
              </w:rPr>
              <w:t>and</w:t>
            </w:r>
            <w:r>
              <w:rPr>
                <w:rFonts w:ascii="等线" w:eastAsia="等线" w:hAnsi="等线"/>
                <w:lang w:val="en-US" w:eastAsia="zh-CN"/>
              </w:rPr>
              <w:t xml:space="preserve"> 1Rx/</w:t>
            </w:r>
            <w:r>
              <w:rPr>
                <w:rFonts w:ascii="等线" w:eastAsia="等线" w:hAnsi="等线" w:hint="eastAsia"/>
                <w:lang w:val="en-US" w:eastAsia="zh-CN"/>
              </w:rPr>
              <w:t>1Tx</w:t>
            </w:r>
            <w:r>
              <w:rPr>
                <w:rFonts w:ascii="等线" w:eastAsia="等线" w:hAnsi="等线"/>
                <w:lang w:val="en-US" w:eastAsia="zh-CN"/>
              </w:rPr>
              <w:t xml:space="preserve"> should </w:t>
            </w:r>
            <w:r>
              <w:rPr>
                <w:rFonts w:ascii="等线" w:eastAsia="等线" w:hAnsi="等线" w:hint="eastAsia"/>
                <w:lang w:val="en-US" w:eastAsia="zh-CN"/>
              </w:rPr>
              <w:t>be</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o</w:t>
            </w:r>
            <w:r>
              <w:rPr>
                <w:rFonts w:ascii="等线" w:eastAsia="等线" w:hAnsi="等线"/>
                <w:lang w:val="en-US" w:eastAsia="zh-CN"/>
              </w:rPr>
              <w:t>ne of them, as the base type.</w:t>
            </w:r>
          </w:p>
        </w:tc>
      </w:tr>
      <w:tr w:rsidR="00090CFD" w14:paraId="5E1A808B" w14:textId="77777777" w:rsidTr="00B8264E">
        <w:tc>
          <w:tcPr>
            <w:tcW w:w="1480" w:type="dxa"/>
          </w:tcPr>
          <w:p w14:paraId="49E29C2F" w14:textId="39C243C4" w:rsidR="00090CFD" w:rsidRDefault="00090CFD" w:rsidP="00DC56AB">
            <w:pPr>
              <w:rPr>
                <w:rFonts w:ascii="等线" w:eastAsia="等线" w:hAnsi="等线"/>
                <w:lang w:val="en-US" w:eastAsia="zh-CN"/>
              </w:rPr>
            </w:pPr>
            <w:r>
              <w:rPr>
                <w:rFonts w:ascii="等线" w:eastAsia="等线" w:hAnsi="等线"/>
                <w:lang w:val="en-US" w:eastAsia="zh-CN"/>
              </w:rPr>
              <w:t>Novamint</w:t>
            </w:r>
          </w:p>
        </w:tc>
        <w:tc>
          <w:tcPr>
            <w:tcW w:w="1350" w:type="dxa"/>
          </w:tcPr>
          <w:p w14:paraId="158E8082" w14:textId="599ADC0A" w:rsidR="00090CFD" w:rsidRDefault="00090CFD" w:rsidP="00DC56AB">
            <w:pPr>
              <w:rPr>
                <w:rFonts w:ascii="等线" w:eastAsia="等线" w:hAnsi="等线"/>
                <w:lang w:val="en-US" w:eastAsia="zh-CN"/>
              </w:rPr>
            </w:pPr>
            <w:r>
              <w:rPr>
                <w:rFonts w:ascii="等线" w:eastAsia="等线" w:hAnsi="等线"/>
                <w:lang w:val="en-US" w:eastAsia="zh-CN"/>
              </w:rPr>
              <w:t>FFS/Y</w:t>
            </w:r>
          </w:p>
        </w:tc>
        <w:tc>
          <w:tcPr>
            <w:tcW w:w="6801" w:type="dxa"/>
          </w:tcPr>
          <w:p w14:paraId="55F43863" w14:textId="77777777" w:rsidR="00090CFD" w:rsidRDefault="00090CFD" w:rsidP="00DC56AB">
            <w:pPr>
              <w:rPr>
                <w:rFonts w:ascii="等线" w:eastAsia="等线" w:hAnsi="等线"/>
                <w:lang w:val="en-US" w:eastAsia="zh-CN"/>
              </w:rPr>
            </w:pPr>
            <w:r>
              <w:rPr>
                <w:rFonts w:ascii="等线" w:eastAsia="等线" w:hAnsi="等线"/>
                <w:lang w:val="en-US" w:eastAsia="zh-CN"/>
              </w:rPr>
              <w:t>Agree with Panasonic.</w:t>
            </w:r>
          </w:p>
          <w:p w14:paraId="16E4AF01" w14:textId="24F84CF7" w:rsidR="00090CFD" w:rsidRDefault="00090CFD" w:rsidP="00DC56AB">
            <w:pPr>
              <w:rPr>
                <w:rFonts w:ascii="等线" w:eastAsia="等线" w:hAnsi="等线"/>
                <w:lang w:val="en-US" w:eastAsia="zh-CN"/>
              </w:rPr>
            </w:pPr>
            <w:r>
              <w:rPr>
                <w:rFonts w:ascii="等线" w:eastAsia="等线" w:hAnsi="等线"/>
                <w:lang w:val="en-US" w:eastAsia="zh-CN"/>
              </w:rPr>
              <w:t xml:space="preserve">Currently, we would favor a differentiation between low end and high-end RedCap UE types but this needs to be discussed more </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lastRenderedPageBreak/>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lastRenderedPageBreak/>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lastRenderedPageBreak/>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DC56AB">
            <w:pPr>
              <w:jc w:val="cente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lastRenderedPageBreak/>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lastRenderedPageBreak/>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lastRenderedPageBreak/>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1"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1"/>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bookmarkStart w:id="12" w:name="_GoBack"/>
            <w:bookmarkEnd w:id="12"/>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230EF0"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230EF0"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230EF0"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230EF0"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230EF0"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230EF0"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230EF0"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230EF0"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230EF0"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230EF0"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230EF0"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230EF0"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230EF0"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230EF0"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230EF0"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230EF0"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230EF0"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230EF0"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230EF0"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230EF0"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230EF0"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230EF0"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DD9AF" w14:textId="77777777" w:rsidR="00DF0448" w:rsidRDefault="00DF0448" w:rsidP="00260B5F">
      <w:r>
        <w:separator/>
      </w:r>
    </w:p>
  </w:endnote>
  <w:endnote w:type="continuationSeparator" w:id="0">
    <w:p w14:paraId="20915364" w14:textId="77777777" w:rsidR="00DF0448" w:rsidRDefault="00DF044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auto"/>
    <w:pitch w:val="variable"/>
    <w:sig w:usb0="9000002F" w:usb1="29D77CFB" w:usb2="00000012" w:usb3="00000000" w:csb0="00080001" w:csb1="00000000"/>
  </w:font>
  <w:font w:name="Gulim">
    <w:panose1 w:val="020B0600000101010101"/>
    <w:charset w:val="81"/>
    <w:family w:val="auto"/>
    <w:pitch w:val="variable"/>
    <w:sig w:usb0="B00002AF" w:usb1="69D77CFB" w:usb2="00000030" w:usb3="00000000" w:csb0="0008009F" w:csb1="00000000"/>
  </w:font>
  <w:font w:name="游明朝">
    <w:charset w:val="80"/>
    <w:family w:val="auto"/>
    <w:pitch w:val="variable"/>
    <w:sig w:usb0="800002E7" w:usb1="2AC7FCFF" w:usb2="00000012" w:usb3="00000000" w:csb0="0002009F" w:csb1="00000000"/>
  </w:font>
  <w:font w:name="Times">
    <w:panose1 w:val="02000500000000000000"/>
    <w:charset w:val="00"/>
    <w:family w:val="auto"/>
    <w:pitch w:val="variable"/>
    <w:sig w:usb0="00000003" w:usb1="00000000" w:usb2="00000000" w:usb3="00000000" w:csb0="00000001" w:csb1="00000000"/>
  </w:font>
  <w:font w:name="Batang">
    <w:panose1 w:val="02030600000101010101"/>
    <w:charset w:val="81"/>
    <w:family w:val="auto"/>
    <w:pitch w:val="variable"/>
    <w:sig w:usb0="B00002AF" w:usb1="69D77CFB" w:usb2="00000030" w:usb3="00000000" w:csb0="000800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F152E" w14:textId="77777777" w:rsidR="00DF0448" w:rsidRDefault="00DF0448" w:rsidP="00260B5F">
      <w:r>
        <w:separator/>
      </w:r>
    </w:p>
  </w:footnote>
  <w:footnote w:type="continuationSeparator" w:id="0">
    <w:p w14:paraId="40E36660" w14:textId="77777777" w:rsidR="00DF0448" w:rsidRDefault="00DF0448" w:rsidP="00260B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90CFD"/>
    <w:rsid w:val="000E0B50"/>
    <w:rsid w:val="001156CD"/>
    <w:rsid w:val="00212F7F"/>
    <w:rsid w:val="0022034A"/>
    <w:rsid w:val="00230EF0"/>
    <w:rsid w:val="00241D29"/>
    <w:rsid w:val="00260B5F"/>
    <w:rsid w:val="002674F6"/>
    <w:rsid w:val="00280F84"/>
    <w:rsid w:val="002B3A76"/>
    <w:rsid w:val="002E03C3"/>
    <w:rsid w:val="002E3030"/>
    <w:rsid w:val="00350827"/>
    <w:rsid w:val="00377685"/>
    <w:rsid w:val="003A25CA"/>
    <w:rsid w:val="00451E62"/>
    <w:rsid w:val="004541EF"/>
    <w:rsid w:val="00470F8A"/>
    <w:rsid w:val="00492E32"/>
    <w:rsid w:val="00506C04"/>
    <w:rsid w:val="0050781F"/>
    <w:rsid w:val="00530AAC"/>
    <w:rsid w:val="0055338C"/>
    <w:rsid w:val="00573E5B"/>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A5F3A"/>
    <w:rsid w:val="008C5411"/>
    <w:rsid w:val="008D258D"/>
    <w:rsid w:val="008D5245"/>
    <w:rsid w:val="008F4AF6"/>
    <w:rsid w:val="008F5E07"/>
    <w:rsid w:val="00992432"/>
    <w:rsid w:val="009A1CBF"/>
    <w:rsid w:val="009B186E"/>
    <w:rsid w:val="009B5685"/>
    <w:rsid w:val="009C12EC"/>
    <w:rsid w:val="009C7AD4"/>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C56AB"/>
    <w:rsid w:val="00DD64E1"/>
    <w:rsid w:val="00DF0448"/>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3gpp.org/ftp/tsg_ran/WG1_RL1/TSGR1_102-e/Docs/R1-2005279.zip" TargetMode="External"/><Relationship Id="rId20" Type="http://schemas.openxmlformats.org/officeDocument/2006/relationships/hyperlink" Target="https://www.3gpp.org/ftp/tsg_ran/WG1_RL1/TSGR1_102-e/Docs/R1-2006220.zip" TargetMode="External"/><Relationship Id="rId21" Type="http://schemas.openxmlformats.org/officeDocument/2006/relationships/hyperlink" Target="https://www.3gpp.org/ftp/tsg_ran/WG1_RL1/TSGR1_102-e/Docs/R1-2006287.zip" TargetMode="External"/><Relationship Id="rId22" Type="http://schemas.openxmlformats.org/officeDocument/2006/relationships/hyperlink" Target="https://www.3gpp.org/ftp/tsg_ran/WG1_RL1/TSGR1_102-e/Docs/R1-2006309.zip" TargetMode="External"/><Relationship Id="rId23" Type="http://schemas.openxmlformats.org/officeDocument/2006/relationships/hyperlink" Target="https://www.3gpp.org/ftp/tsg_ran/WG1_RL1/TSGR1_102-e/Docs/R1-2006388.zip" TargetMode="External"/><Relationship Id="rId24" Type="http://schemas.openxmlformats.org/officeDocument/2006/relationships/hyperlink" Target="https://www.3gpp.org/ftp/tsg_ran/WG1_RL1/TSGR1_102-e/Docs/R1-2006406.zip" TargetMode="External"/><Relationship Id="rId25" Type="http://schemas.openxmlformats.org/officeDocument/2006/relationships/hyperlink" Target="https://www.3gpp.org/ftp/tsg_ran/WG1_RL1/TSGR1_102-e/Docs/R1-2006686.zip" TargetMode="External"/><Relationship Id="rId26" Type="http://schemas.openxmlformats.org/officeDocument/2006/relationships/hyperlink" Target="https://www.3gpp.org/ftp/tsg_ran/WG1_RL1/TSGR1_102-e/Docs/R1-2006814.zip" TargetMode="External"/><Relationship Id="rId27" Type="http://schemas.openxmlformats.org/officeDocument/2006/relationships/hyperlink" Target="https://www.3gpp.org/ftp/tsg_ran/WG1_RL1/TSGR1_102-e/Docs/R1-2006217.zip" TargetMode="External"/><Relationship Id="rId28" Type="http://schemas.openxmlformats.org/officeDocument/2006/relationships/hyperlink" Target="https://www.3gpp.org/ftp/tsg_ran/WG1_RL1/TSGR1_102-e/Docs/R1-2006040.zip" TargetMode="External"/><Relationship Id="rId29" Type="http://schemas.openxmlformats.org/officeDocument/2006/relationships/hyperlink" Target="https://www.3gpp.org/ftp/tsg_ran/WG1_RL1/TSGR1_102-e/Docs/R1-2006687.zip"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3gpp.org/ftp/tsg_ran/WG1_RL1/TSGR1_102-e/Docs/R1-2005386.zip" TargetMode="External"/><Relationship Id="rId11" Type="http://schemas.openxmlformats.org/officeDocument/2006/relationships/hyperlink" Target="https://www.3gpp.org/ftp/tsg_ran/WG1_RL1/TSGR1_102-e/Docs/R1-2005477.zip" TargetMode="External"/><Relationship Id="rId12" Type="http://schemas.openxmlformats.org/officeDocument/2006/relationships/hyperlink" Target="https://www.3gpp.org/ftp/tsg_ran/WG1_RL1/TSGR1_102-e/Docs/R1-2005528.zip" TargetMode="External"/><Relationship Id="rId13" Type="http://schemas.openxmlformats.org/officeDocument/2006/relationships/hyperlink" Target="https://www.3gpp.org/ftp/tsg_ran/WG1_RL1/TSGR1_102-e/Docs/R1-2005640.zip" TargetMode="External"/><Relationship Id="rId14" Type="http://schemas.openxmlformats.org/officeDocument/2006/relationships/hyperlink" Target="https://www.3gpp.org/ftp/tsg_ran/WG1_RL1/TSGR1_102-e/Docs/R1-2005717.zip" TargetMode="External"/><Relationship Id="rId15" Type="http://schemas.openxmlformats.org/officeDocument/2006/relationships/hyperlink" Target="https://www.3gpp.org/ftp/tsg_ran/WG1_RL1/TSGR1_102-e/Docs/R1-2005832.zip" TargetMode="External"/><Relationship Id="rId16" Type="http://schemas.openxmlformats.org/officeDocument/2006/relationships/hyperlink" Target="https://www.3gpp.org/ftp/tsg_ran/WG1_RL1/TSGR1_102-e/Docs/R1-2005883.zip" TargetMode="External"/><Relationship Id="rId17" Type="http://schemas.openxmlformats.org/officeDocument/2006/relationships/hyperlink" Target="https://www.3gpp.org/ftp/tsg_ran/WG1_RL1/TSGR1_102-e/Docs/R1-2005971.zip" TargetMode="External"/><Relationship Id="rId18" Type="http://schemas.openxmlformats.org/officeDocument/2006/relationships/hyperlink" Target="https://www.3gpp.org/ftp/tsg_ran/WG1_RL1/TSGR1_102-e/Docs/R1-2006039.zip" TargetMode="External"/><Relationship Id="rId19" Type="http://schemas.openxmlformats.org/officeDocument/2006/relationships/hyperlink" Target="https://www.3gpp.org/ftp/tsg_ran/WG1_RL1/TSGR1_102-e/Docs/R1-2006155.zi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3gpp.org/ftp/tsg_ran/WG1_RL1/TSGR1_102-e/Docs/R1-200523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9041-2240-0645-A451-596E5821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5912</Words>
  <Characters>33701</Characters>
  <Application>Microsoft Macintosh Word</Application>
  <DocSecurity>0</DocSecurity>
  <Lines>280</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Thierry Berisot</cp:lastModifiedBy>
  <cp:revision>3</cp:revision>
  <dcterms:created xsi:type="dcterms:W3CDTF">2020-08-19T10:43:00Z</dcterms:created>
  <dcterms:modified xsi:type="dcterms:W3CDTF">2020-08-19T10:48:00Z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