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DengXian" w:hAnsi="Arial" w:cs="Arial"/>
          <w:b/>
          <w:sz w:val="24"/>
          <w:szCs w:val="24"/>
          <w:lang w:val="en-GB"/>
        </w:rPr>
        <w:t>e-Meeting</w:t>
      </w:r>
      <w:proofErr w:type="gramEnd"/>
      <w:r w:rsidRPr="00524EF9">
        <w:rPr>
          <w:rFonts w:ascii="Arial" w:eastAsia="DengXian" w:hAnsi="Arial" w:cs="Arial"/>
          <w:b/>
          <w:sz w:val="24"/>
          <w:szCs w:val="24"/>
          <w:lang w:val="en-GB"/>
        </w:rPr>
        <w:t xml:space="preserve">,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6CEF4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w:t>
      </w:r>
      <w:proofErr w:type="gramStart"/>
      <w:r w:rsidRPr="00BF2C94">
        <w:rPr>
          <w:lang w:val="en-GB" w:eastAsia="zh-CN"/>
        </w:rPr>
        <w:t>2nd</w:t>
      </w:r>
      <w:proofErr w:type="gramEnd"/>
      <w:r w:rsidRPr="00BF2C94">
        <w:rPr>
          <w:lang w:val="en-GB" w:eastAsia="zh-CN"/>
        </w:rPr>
        <w:t xml:space="preserve">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xml:space="preserve">, which </w:t>
      </w:r>
      <w:proofErr w:type="gramStart"/>
      <w:r w:rsidR="00456DF7">
        <w:rPr>
          <w:szCs w:val="22"/>
        </w:rPr>
        <w:t>was identified</w:t>
      </w:r>
      <w:proofErr w:type="gramEnd"/>
      <w:r w:rsidR="00456DF7">
        <w:rPr>
          <w:szCs w:val="22"/>
        </w:rPr>
        <w:t xml:space="preserve"> to have impact on other discussion</w:t>
      </w:r>
      <w:r w:rsidRPr="00A6066D">
        <w:rPr>
          <w:szCs w:val="22"/>
        </w:rPr>
        <w:t>.</w:t>
      </w:r>
    </w:p>
    <w:p w14:paraId="0DBA688A"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3"/>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proofErr w:type="gramStart"/>
      <w:r w:rsidR="0071668E" w:rsidRPr="00F2640F">
        <w:rPr>
          <w:b/>
          <w:bCs/>
        </w:rPr>
        <w:t>Should</w:t>
      </w:r>
      <w:r w:rsidRPr="00F2640F">
        <w:rPr>
          <w:b/>
          <w:bCs/>
        </w:rPr>
        <w:t xml:space="preserve"> the </w:t>
      </w:r>
      <w:r w:rsidR="00723E45" w:rsidRPr="00F2640F">
        <w:rPr>
          <w:b/>
          <w:bCs/>
        </w:rPr>
        <w:t>target of coverage recovery be aimed</w:t>
      </w:r>
      <w:proofErr w:type="gramEnd"/>
      <w:r w:rsidR="00723E45" w:rsidRPr="00F2640F">
        <w:rPr>
          <w:b/>
          <w:bCs/>
        </w:rPr>
        <w:t xml:space="preserve">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w:t>
      </w:r>
      <w:proofErr w:type="gramStart"/>
      <w:r>
        <w:rPr>
          <w:lang w:eastAsia="zh-CN"/>
        </w:rPr>
        <w:t>should also be considered</w:t>
      </w:r>
      <w:proofErr w:type="gramEnd"/>
      <w:r>
        <w:rPr>
          <w:lang w:eastAsia="zh-CN"/>
        </w:rPr>
        <w:t xml:space="preserve">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w:t>
      </w:r>
      <w:proofErr w:type="gramStart"/>
      <w:r w:rsidRPr="002F04B8">
        <w:rPr>
          <w:lang w:val="en-GB" w:eastAsia="zh-CN"/>
        </w:rPr>
        <w:t>may also</w:t>
      </w:r>
      <w:proofErr w:type="gramEnd"/>
      <w:r w:rsidRPr="002F04B8">
        <w:rPr>
          <w:lang w:val="en-GB" w:eastAsia="zh-CN"/>
        </w:rPr>
        <w:t xml:space="preserve">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w:t>
      </w:r>
      <w:proofErr w:type="gramStart"/>
      <w:r>
        <w:t>are summarized</w:t>
      </w:r>
      <w:proofErr w:type="gramEnd"/>
      <w:r>
        <w:t xml:space="preserve">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 xml:space="preserve">Sharp(prioritized), </w:t>
      </w:r>
      <w:proofErr w:type="spellStart"/>
      <w:r w:rsidRPr="001A5BEE">
        <w:rPr>
          <w:rFonts w:ascii="Times New Roman" w:hAnsi="Times New Roman"/>
          <w:sz w:val="20"/>
          <w:szCs w:val="20"/>
        </w:rPr>
        <w:t>Sequans</w:t>
      </w:r>
      <w:proofErr w:type="spellEnd"/>
      <w:r w:rsidRPr="001A5BEE">
        <w:rPr>
          <w:rFonts w:ascii="Times New Roman" w:hAnsi="Times New Roman"/>
          <w:sz w:val="20"/>
          <w:szCs w:val="20"/>
        </w:rPr>
        <w:t>(prioritized),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3"/>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3"/>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 xml:space="preserve">Vivo and Samsung: discuss and decide the </w:t>
      </w:r>
      <w:proofErr w:type="gramStart"/>
      <w:r>
        <w:rPr>
          <w:lang w:eastAsia="zh-CN"/>
        </w:rPr>
        <w:t>cell edge target data rate</w:t>
      </w:r>
      <w:proofErr w:type="gramEnd"/>
      <w:r>
        <w:rPr>
          <w:lang w:eastAsia="zh-CN"/>
        </w:rPr>
        <w:t xml:space="preserv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xml:space="preserve">: </w:t>
      </w:r>
      <w:proofErr w:type="gramStart"/>
      <w:r>
        <w:rPr>
          <w:lang w:eastAsia="zh-CN"/>
        </w:rPr>
        <w:t>no</w:t>
      </w:r>
      <w:proofErr w:type="gramEnd"/>
      <w:r>
        <w:rPr>
          <w:lang w:eastAsia="zh-CN"/>
        </w:rPr>
        <w:t xml:space="preserve">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w:t>
      </w:r>
      <w:proofErr w:type="gramStart"/>
      <w:r>
        <w:rPr>
          <w:lang w:eastAsia="zh-CN"/>
        </w:rPr>
        <w:t>loss</w:t>
      </w:r>
      <w:proofErr w:type="gramEnd"/>
      <w:r>
        <w:rPr>
          <w:lang w:eastAsia="zh-CN"/>
        </w:rPr>
        <w:t xml:space="preserve">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 xml:space="preserve">t </w:t>
      </w:r>
      <w:proofErr w:type="gramStart"/>
      <w:r>
        <w:t>is suggested</w:t>
      </w:r>
      <w:proofErr w:type="gramEnd"/>
      <w:r>
        <w:t xml:space="preserve">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w:t>
      </w:r>
      <w:proofErr w:type="spellStart"/>
      <w:r w:rsidRPr="00F2640F">
        <w:rPr>
          <w:b/>
          <w:bCs/>
          <w:highlight w:val="cyan"/>
        </w:rPr>
        <w:t>RedCap</w:t>
      </w:r>
      <w:proofErr w:type="spellEnd"/>
      <w:r w:rsidRPr="00F2640F">
        <w:rPr>
          <w:b/>
          <w:bCs/>
          <w:highlight w:val="cyan"/>
        </w:rPr>
        <w:t xml:space="preserve"> </w:t>
      </w:r>
      <w:proofErr w:type="gramStart"/>
      <w:r w:rsidRPr="00F2640F">
        <w:rPr>
          <w:b/>
          <w:bCs/>
          <w:highlight w:val="cyan"/>
        </w:rPr>
        <w:t>should be targeted</w:t>
      </w:r>
      <w:proofErr w:type="gramEnd"/>
      <w:r w:rsidRPr="00F2640F">
        <w:rPr>
          <w:b/>
          <w:bCs/>
          <w:highlight w:val="cyan"/>
        </w:rPr>
        <w:t xml:space="preserve">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 xml:space="preserve">with the proposal, while the proposal is almost the same as what </w:t>
            </w:r>
            <w:proofErr w:type="gramStart"/>
            <w:r w:rsidR="00DF1FB1">
              <w:t>is stated</w:t>
            </w:r>
            <w:proofErr w:type="gramEnd"/>
            <w:r w:rsidR="00DF1FB1">
              <w:t xml:space="preserve">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 xml:space="preserve">Ericsson </w:t>
            </w:r>
            <w:proofErr w:type="gramStart"/>
            <w:r>
              <w:t xml:space="preserve">was </w:t>
            </w:r>
            <w:proofErr w:type="spellStart"/>
            <w:r>
              <w:t>mis</w:t>
            </w:r>
            <w:proofErr w:type="spellEnd"/>
            <w:r>
              <w:t>-spelled</w:t>
            </w:r>
            <w:proofErr w:type="gramEnd"/>
            <w:r>
              <w:t xml:space="preserve">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 xml:space="preserve">ome back to this issue is fine but in that </w:t>
            </w:r>
            <w:proofErr w:type="gramStart"/>
            <w:r>
              <w:rPr>
                <w:lang w:eastAsia="zh-CN"/>
              </w:rPr>
              <w:t>case</w:t>
            </w:r>
            <w:proofErr w:type="gramEnd"/>
            <w:r>
              <w:rPr>
                <w:lang w:eastAsia="zh-CN"/>
              </w:rPr>
              <w:t xml:space="preserv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 xml:space="preserve">Fine to come back to the issue later and agree that in this case proposal 1 </w:t>
            </w:r>
            <w:proofErr w:type="gramStart"/>
            <w:r>
              <w:rPr>
                <w:rFonts w:hint="eastAsia"/>
                <w:lang w:eastAsia="zh-CN"/>
              </w:rPr>
              <w:t>is not needed</w:t>
            </w:r>
            <w:proofErr w:type="gramEnd"/>
            <w:r>
              <w:rPr>
                <w:rFonts w:hint="eastAsia"/>
                <w:lang w:eastAsia="zh-CN"/>
              </w:rPr>
              <w:t>.</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proofErr w:type="gramStart"/>
            <w:r>
              <w:t>Therefore</w:t>
            </w:r>
            <w:proofErr w:type="gramEnd"/>
            <w:r>
              <w:t xml:space="preserv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w:t>
            </w:r>
            <w:bookmarkStart w:id="4" w:name="_GoBack"/>
            <w:bookmarkEnd w:id="4"/>
            <w:r>
              <w:rPr>
                <w:lang w:eastAsia="zh-CN"/>
              </w:rPr>
              <w:t xml:space="preserve">mpanies, this proposal </w:t>
            </w:r>
            <w:proofErr w:type="gramStart"/>
            <w:r>
              <w:rPr>
                <w:lang w:eastAsia="zh-CN"/>
              </w:rPr>
              <w:t>is not needed</w:t>
            </w:r>
            <w:proofErr w:type="gramEnd"/>
            <w:r>
              <w:rPr>
                <w:lang w:eastAsia="zh-CN"/>
              </w:rPr>
              <w:t>.</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rFonts w:hint="eastAsia"/>
                <w:lang w:eastAsia="zh-CN"/>
              </w:rPr>
            </w:pPr>
            <w:r>
              <w:rPr>
                <w:rFonts w:eastAsia="맑은 고딕" w:hint="eastAsia"/>
                <w:lang w:eastAsia="ko-KR"/>
              </w:rPr>
              <w:t>Samsung</w:t>
            </w:r>
          </w:p>
        </w:tc>
        <w:tc>
          <w:tcPr>
            <w:tcW w:w="7691" w:type="dxa"/>
          </w:tcPr>
          <w:p w14:paraId="440DE8D5" w14:textId="0423069E" w:rsidR="00141373" w:rsidRDefault="00141373" w:rsidP="00141373">
            <w:pPr>
              <w:spacing w:line="254" w:lineRule="auto"/>
            </w:pPr>
            <w:r>
              <w:rPr>
                <w:rFonts w:eastAsia="맑은 고딕"/>
                <w:lang w:eastAsia="ko-KR"/>
              </w:rPr>
              <w:t>Fine to come back this issue. Proposal 1 is not necessary.</w:t>
            </w:r>
          </w:p>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proofErr w:type="gramStart"/>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based</w:t>
      </w:r>
      <w:proofErr w:type="gramEnd"/>
      <w:r w:rsidR="004A789E" w:rsidRPr="00F2640F">
        <w:rPr>
          <w:b/>
          <w:bCs/>
        </w:rPr>
        <w:t xml:space="preserve">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w:t>
      </w:r>
      <w:proofErr w:type="gramStart"/>
      <w:r>
        <w:rPr>
          <w:lang w:val="en-GB" w:eastAsia="zh-CN"/>
        </w:rPr>
        <w:t xml:space="preserve">should be </w:t>
      </w:r>
      <w:r>
        <w:rPr>
          <w:lang w:eastAsia="zh-CN"/>
        </w:rPr>
        <w:t>based</w:t>
      </w:r>
      <w:proofErr w:type="gramEnd"/>
      <w:r>
        <w:rPr>
          <w:lang w:eastAsia="zh-CN"/>
        </w:rPr>
        <w:t xml:space="preserve">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w:t>
      </w:r>
      <w:proofErr w:type="gramStart"/>
      <w:r w:rsidR="006876F4">
        <w:t xml:space="preserve">are </w:t>
      </w:r>
      <w:r>
        <w:t>summarized</w:t>
      </w:r>
      <w:proofErr w:type="gramEnd"/>
      <w:r>
        <w:t xml:space="preserve"> below. </w:t>
      </w:r>
    </w:p>
    <w:p w14:paraId="29540D03" w14:textId="77777777" w:rsidR="003B4FEE" w:rsidRDefault="003B4FEE" w:rsidP="003B4FEE">
      <w:pPr>
        <w:pStyle w:val="af3"/>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3"/>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 xml:space="preserve">Based on the proposals listed above, the following proposals </w:t>
      </w:r>
      <w:proofErr w:type="gramStart"/>
      <w:r>
        <w:rPr>
          <w:szCs w:val="22"/>
        </w:rPr>
        <w:t>can be considered</w:t>
      </w:r>
      <w:proofErr w:type="gramEnd"/>
      <w:r>
        <w:rPr>
          <w:szCs w:val="22"/>
        </w:rPr>
        <w:t>.</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proofErr w:type="gramStart"/>
      <w:r w:rsidR="006876F4" w:rsidRPr="00F2640F">
        <w:rPr>
          <w:b/>
          <w:bCs/>
          <w:highlight w:val="cyan"/>
        </w:rPr>
        <w:t>can be</w:t>
      </w:r>
      <w:r w:rsidRPr="00F2640F">
        <w:rPr>
          <w:b/>
          <w:bCs/>
          <w:highlight w:val="cyan"/>
        </w:rPr>
        <w:t xml:space="preserve"> used</w:t>
      </w:r>
      <w:proofErr w:type="gramEnd"/>
      <w:r w:rsidRPr="00F2640F">
        <w:rPr>
          <w:b/>
          <w:bCs/>
          <w:highlight w:val="cyan"/>
        </w:rPr>
        <w:t xml:space="preserve"> to determine the target performance for coverage recovery</w:t>
      </w:r>
    </w:p>
    <w:p w14:paraId="273AB88A" w14:textId="77777777" w:rsidR="00212E3F" w:rsidRPr="00F2640F" w:rsidRDefault="00212E3F" w:rsidP="00212E3F">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 xml:space="preserve">Step 2: Obtain the target performance requirement for </w:t>
      </w:r>
      <w:proofErr w:type="spellStart"/>
      <w:r w:rsidRPr="00F2640F">
        <w:rPr>
          <w:rFonts w:ascii="Times New Roman" w:hAnsi="Times New Roman"/>
          <w:sz w:val="20"/>
          <w:szCs w:val="20"/>
          <w:highlight w:val="cyan"/>
        </w:rPr>
        <w:t>RedCap</w:t>
      </w:r>
      <w:proofErr w:type="spellEnd"/>
      <w:r w:rsidRPr="00F2640F">
        <w:rPr>
          <w:rFonts w:ascii="Times New Roman" w:hAnsi="Times New Roman"/>
          <w:sz w:val="20"/>
          <w:szCs w:val="20"/>
          <w:highlight w:val="cyan"/>
        </w:rPr>
        <w:t xml:space="preserve"> UEs within a deployment scenario</w:t>
      </w:r>
    </w:p>
    <w:p w14:paraId="5ECFCB77" w14:textId="77777777" w:rsidR="00212E3F" w:rsidRPr="00F2640F" w:rsidRDefault="00212E3F" w:rsidP="00212E3F">
      <w:pPr>
        <w:pStyle w:val="af3"/>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rFonts w:hint="eastAsia"/>
                <w:lang w:eastAsia="zh-CN"/>
              </w:rPr>
            </w:pPr>
            <w:r>
              <w:rPr>
                <w:rFonts w:eastAsia="맑은 고딕" w:hint="eastAsia"/>
                <w:lang w:eastAsia="ko-KR"/>
              </w:rPr>
              <w:t>Samsung</w:t>
            </w:r>
          </w:p>
        </w:tc>
        <w:tc>
          <w:tcPr>
            <w:tcW w:w="7691" w:type="dxa"/>
          </w:tcPr>
          <w:p w14:paraId="6D130276" w14:textId="6CF6AE3D" w:rsidR="00141373" w:rsidRDefault="00141373" w:rsidP="00141373">
            <w:pPr>
              <w:rPr>
                <w:rFonts w:hint="eastAsia"/>
                <w:lang w:eastAsia="zh-CN"/>
              </w:rPr>
            </w:pPr>
            <w:r>
              <w:rPr>
                <w:rFonts w:eastAsia="맑은 고딕" w:hint="eastAsia"/>
                <w:lang w:eastAsia="ko-KR"/>
              </w:rPr>
              <w:t>OK</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 xml:space="preserve">Proposal 3: Down-selection on the following options for the target performance requirement for </w:t>
      </w:r>
      <w:proofErr w:type="spellStart"/>
      <w:r w:rsidRPr="00F2640F">
        <w:rPr>
          <w:b/>
          <w:bCs/>
          <w:highlight w:val="cyan"/>
        </w:rPr>
        <w:t>RedCap</w:t>
      </w:r>
      <w:proofErr w:type="spellEnd"/>
      <w:r w:rsidRPr="00F2640F">
        <w:rPr>
          <w:b/>
          <w:bCs/>
          <w:highlight w:val="cyan"/>
        </w:rPr>
        <w:t xml:space="preserve"> UEs in next meeting</w:t>
      </w:r>
    </w:p>
    <w:p w14:paraId="0628DC1D"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 xml:space="preserve">Note: The definition of the reference NR UE </w:t>
      </w:r>
      <w:proofErr w:type="gramStart"/>
      <w:r w:rsidRPr="00F2640F">
        <w:rPr>
          <w:rFonts w:ascii="Times New Roman" w:hAnsi="Times New Roman"/>
          <w:sz w:val="20"/>
          <w:szCs w:val="20"/>
          <w:highlight w:val="cyan"/>
        </w:rPr>
        <w:t>is based</w:t>
      </w:r>
      <w:proofErr w:type="gramEnd"/>
      <w:r w:rsidRPr="00F2640F">
        <w:rPr>
          <w:rFonts w:ascii="Times New Roman" w:hAnsi="Times New Roman"/>
          <w:sz w:val="20"/>
          <w:szCs w:val="20"/>
          <w:highlight w:val="cyan"/>
        </w:rPr>
        <w:t xml:space="preserve">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 xml:space="preserve">to </w:t>
            </w:r>
            <w:proofErr w:type="gramStart"/>
            <w:r>
              <w:rPr>
                <w:rFonts w:eastAsia="MS Mincho"/>
                <w:lang w:eastAsia="ja-JP"/>
              </w:rPr>
              <w:t>down-select</w:t>
            </w:r>
            <w:proofErr w:type="gramEnd"/>
            <w:r>
              <w:rPr>
                <w:rFonts w:eastAsia="MS Mincho"/>
                <w:lang w:eastAsia="ja-JP"/>
              </w:rPr>
              <w:t xml:space="preserve">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w:t>
            </w:r>
            <w:proofErr w:type="gramStart"/>
            <w:r>
              <w:t>)select</w:t>
            </w:r>
            <w:proofErr w:type="gramEnd"/>
            <w:r>
              <w:t xml:space="preserve">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3"/>
              <w:numPr>
                <w:ilvl w:val="0"/>
                <w:numId w:val="32"/>
              </w:numPr>
              <w:spacing w:line="254" w:lineRule="auto"/>
              <w:rPr>
                <w:lang w:eastAsia="zh-CN"/>
              </w:rPr>
            </w:pPr>
            <w:r>
              <w:rPr>
                <w:lang w:eastAsia="zh-CN"/>
              </w:rPr>
              <w:lastRenderedPageBreak/>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af3"/>
              <w:numPr>
                <w:ilvl w:val="0"/>
                <w:numId w:val="32"/>
              </w:numPr>
              <w:spacing w:line="254" w:lineRule="auto"/>
              <w:rPr>
                <w:lang w:eastAsia="zh-CN"/>
              </w:rPr>
            </w:pPr>
            <w:proofErr w:type="gramStart"/>
            <w:r>
              <w:rPr>
                <w:rFonts w:eastAsiaTheme="minorEastAsia"/>
                <w:lang w:eastAsia="zh-CN"/>
              </w:rPr>
              <w:t>And</w:t>
            </w:r>
            <w:proofErr w:type="gramEnd"/>
            <w:r>
              <w:rPr>
                <w:rFonts w:eastAsiaTheme="minorEastAsia"/>
                <w:lang w:eastAsia="zh-CN"/>
              </w:rPr>
              <w:t xml:space="preserve">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lastRenderedPageBreak/>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w:t>
            </w:r>
            <w:proofErr w:type="gramStart"/>
            <w:r>
              <w:rPr>
                <w:rFonts w:hint="eastAsia"/>
                <w:lang w:eastAsia="zh-CN"/>
              </w:rPr>
              <w:t>down-select</w:t>
            </w:r>
            <w:proofErr w:type="gramEnd"/>
            <w:r>
              <w:rPr>
                <w:rFonts w:hint="eastAsia"/>
                <w:lang w:eastAsia="zh-CN"/>
              </w:rPr>
              <w:t xml:space="preserve">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 xml:space="preserve">OK with the proposal. </w:t>
            </w:r>
            <w:proofErr w:type="gramStart"/>
            <w:r>
              <w:t>But</w:t>
            </w:r>
            <w:proofErr w:type="gramEnd"/>
            <w:r>
              <w:t xml:space="preserve">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 xml:space="preserve">gree with the proposal, we also think we should </w:t>
            </w:r>
            <w:proofErr w:type="gramStart"/>
            <w:r>
              <w:rPr>
                <w:lang w:eastAsia="zh-CN"/>
              </w:rPr>
              <w:t>down-select</w:t>
            </w:r>
            <w:proofErr w:type="gramEnd"/>
            <w:r>
              <w:rPr>
                <w:lang w:eastAsia="zh-CN"/>
              </w:rPr>
              <w:t xml:space="preserve">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w:t>
            </w:r>
            <w:proofErr w:type="gramStart"/>
            <w:r>
              <w:rPr>
                <w:lang w:eastAsia="zh-CN"/>
              </w:rPr>
              <w:t>But</w:t>
            </w:r>
            <w:proofErr w:type="gramEnd"/>
            <w:r>
              <w:rPr>
                <w:lang w:eastAsia="zh-CN"/>
              </w:rPr>
              <w:t xml:space="preserve"> we can compromise to Option 3.  </w:t>
            </w:r>
          </w:p>
        </w:tc>
      </w:tr>
      <w:tr w:rsidR="00141373" w:rsidRPr="00C57CB5" w14:paraId="3A1CE96B" w14:textId="77777777" w:rsidTr="00C107C2">
        <w:tc>
          <w:tcPr>
            <w:tcW w:w="1939" w:type="dxa"/>
          </w:tcPr>
          <w:p w14:paraId="3476BE23" w14:textId="15CED581" w:rsidR="00141373" w:rsidRDefault="00141373" w:rsidP="00141373">
            <w:pPr>
              <w:rPr>
                <w:rFonts w:hint="eastAsia"/>
                <w:lang w:eastAsia="zh-CN"/>
              </w:rPr>
            </w:pPr>
            <w:r>
              <w:rPr>
                <w:rFonts w:eastAsia="맑은 고딕" w:hint="eastAsia"/>
                <w:lang w:eastAsia="ko-KR"/>
              </w:rPr>
              <w:t>Samsung</w:t>
            </w:r>
          </w:p>
        </w:tc>
        <w:tc>
          <w:tcPr>
            <w:tcW w:w="7691" w:type="dxa"/>
          </w:tcPr>
          <w:p w14:paraId="4A690620" w14:textId="58D001EF" w:rsidR="00141373" w:rsidRDefault="00141373" w:rsidP="00141373">
            <w:pPr>
              <w:rPr>
                <w:rFonts w:hint="eastAsia"/>
                <w:lang w:eastAsia="zh-CN"/>
              </w:rPr>
            </w:pPr>
            <w:r>
              <w:rPr>
                <w:rFonts w:eastAsia="맑은 고딕" w:hint="eastAsia"/>
                <w:lang w:eastAsia="ko-KR"/>
              </w:rPr>
              <w:t>OK</w:t>
            </w:r>
            <w:r>
              <w:rPr>
                <w:rFonts w:eastAsia="맑은 고딕"/>
                <w:lang w:eastAsia="ko-KR"/>
              </w:rPr>
              <w:t>.</w:t>
            </w:r>
          </w:p>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w:t>
      </w:r>
      <w:proofErr w:type="gramStart"/>
      <w:r w:rsidR="00814511" w:rsidRPr="00F2640F">
        <w:rPr>
          <w:b/>
          <w:bCs/>
        </w:rPr>
        <w:t>are needed</w:t>
      </w:r>
      <w:proofErr w:type="gramEnd"/>
      <w:r w:rsidR="00814511" w:rsidRPr="00F2640F">
        <w:rPr>
          <w:b/>
          <w:bCs/>
        </w:rPr>
        <w:t>?</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 xml:space="preserve">evaluation of PUCCH and PUSCH </w:t>
      </w:r>
      <w:proofErr w:type="gramStart"/>
      <w:r>
        <w:rPr>
          <w:lang w:eastAsia="zh-CN"/>
        </w:rPr>
        <w:t>can also</w:t>
      </w:r>
      <w:proofErr w:type="gramEnd"/>
      <w:r>
        <w:rPr>
          <w:lang w:eastAsia="zh-CN"/>
        </w:rPr>
        <w:t xml:space="preserve">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3"/>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3"/>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w:t>
      </w:r>
      <w:proofErr w:type="spellStart"/>
      <w:r w:rsidRPr="00F2640F">
        <w:rPr>
          <w:b/>
          <w:bCs/>
          <w:highlight w:val="cyan"/>
        </w:rPr>
        <w:t>RedCap</w:t>
      </w:r>
      <w:proofErr w:type="spellEnd"/>
      <w:r w:rsidRPr="00F2640F">
        <w:rPr>
          <w:b/>
          <w:bCs/>
          <w:highlight w:val="cyan"/>
        </w:rPr>
        <w:t xml:space="preserve"> should include at least PDCCH/PDSCH and PUCCH/PUSCH if </w:t>
      </w:r>
      <w:r w:rsidR="004B5078" w:rsidRPr="00F2640F">
        <w:rPr>
          <w:b/>
          <w:bCs/>
          <w:highlight w:val="cyan"/>
        </w:rPr>
        <w:t xml:space="preserve">complexity reduction schemes </w:t>
      </w:r>
      <w:proofErr w:type="gramStart"/>
      <w:r w:rsidR="004B5078" w:rsidRPr="00F2640F">
        <w:rPr>
          <w:b/>
          <w:bCs/>
          <w:highlight w:val="cyan"/>
        </w:rPr>
        <w:t>impact</w:t>
      </w:r>
      <w:proofErr w:type="gramEnd"/>
      <w:r w:rsidR="004B5078" w:rsidRPr="00F2640F">
        <w:rPr>
          <w:b/>
          <w:bCs/>
          <w:highlight w:val="cyan"/>
        </w:rPr>
        <w:t xml:space="preserve"> the uplink.</w:t>
      </w:r>
    </w:p>
    <w:tbl>
      <w:tblPr>
        <w:tblStyle w:val="a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lastRenderedPageBreak/>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 xml:space="preserve">We would like to clarify that what kind of evaluation </w:t>
            </w:r>
            <w:proofErr w:type="gramStart"/>
            <w:r>
              <w:rPr>
                <w:rFonts w:hint="eastAsia"/>
                <w:lang w:eastAsia="zh-CN"/>
              </w:rPr>
              <w:t>is expected</w:t>
            </w:r>
            <w:proofErr w:type="gramEnd"/>
            <w:r>
              <w:rPr>
                <w:rFonts w:hint="eastAsia"/>
                <w:lang w:eastAsia="zh-CN"/>
              </w:rPr>
              <w:t xml:space="preserve">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rFonts w:hint="eastAsia"/>
                <w:lang w:eastAsia="zh-CN"/>
              </w:rPr>
            </w:pPr>
            <w:r>
              <w:rPr>
                <w:rFonts w:eastAsia="맑은 고딕" w:hint="eastAsia"/>
                <w:lang w:eastAsia="ko-KR"/>
              </w:rPr>
              <w:t>Samsung</w:t>
            </w:r>
          </w:p>
        </w:tc>
        <w:tc>
          <w:tcPr>
            <w:tcW w:w="7691" w:type="dxa"/>
          </w:tcPr>
          <w:p w14:paraId="43761907" w14:textId="67733218" w:rsidR="00141373" w:rsidRDefault="00141373" w:rsidP="00141373">
            <w:pPr>
              <w:spacing w:line="254" w:lineRule="auto"/>
              <w:rPr>
                <w:rFonts w:eastAsiaTheme="minorEastAsia" w:hint="eastAsia"/>
                <w:lang w:eastAsia="zh-CN"/>
              </w:rPr>
            </w:pPr>
            <w:r>
              <w:rPr>
                <w:rFonts w:eastAsia="맑은 고딕" w:hint="eastAsia"/>
                <w:lang w:eastAsia="ko-KR"/>
              </w:rPr>
              <w:t>OK</w:t>
            </w: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 xml:space="preserve">Msg2 and Msg4? If not, what modifications </w:t>
      </w:r>
      <w:proofErr w:type="gramStart"/>
      <w:r w:rsidRPr="00F2640F">
        <w:rPr>
          <w:b/>
          <w:bCs/>
        </w:rPr>
        <w:t>are needed</w:t>
      </w:r>
      <w:proofErr w:type="gramEnd"/>
      <w:r w:rsidRPr="00F2640F">
        <w:rPr>
          <w:b/>
          <w:bCs/>
        </w:rPr>
        <w:t>?</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 xml:space="preserve">need of the evaluation for initial access related channels should depend on whether UE complexity reduction </w:t>
      </w:r>
      <w:proofErr w:type="gramStart"/>
      <w:r w:rsidRPr="003D33DB">
        <w:t>is applied</w:t>
      </w:r>
      <w:proofErr w:type="gramEnd"/>
      <w:r w:rsidRPr="003D33DB">
        <w:t xml:space="preserve"> to initial access channels</w:t>
      </w:r>
      <w:r>
        <w:t>.</w:t>
      </w:r>
    </w:p>
    <w:p w14:paraId="78E3CC3D" w14:textId="098F3A7B" w:rsidR="00C107C2" w:rsidRDefault="00C107C2" w:rsidP="00B170D2">
      <w:r>
        <w:t xml:space="preserve">The responses </w:t>
      </w:r>
      <w:proofErr w:type="gramStart"/>
      <w:r>
        <w:t>are summarized</w:t>
      </w:r>
      <w:proofErr w:type="gramEnd"/>
      <w:r>
        <w:t xml:space="preserve"> as follows.</w:t>
      </w:r>
    </w:p>
    <w:p w14:paraId="147666AA" w14:textId="77777777" w:rsidR="00212E3F" w:rsidRDefault="00212E3F" w:rsidP="004B5078">
      <w:r>
        <w:t>PRACH:</w:t>
      </w:r>
    </w:p>
    <w:p w14:paraId="1D4D364A" w14:textId="4F0A113F"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lastRenderedPageBreak/>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3"/>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w:t>
      </w:r>
      <w:proofErr w:type="spellStart"/>
      <w:r w:rsidRPr="00F2640F">
        <w:rPr>
          <w:b/>
          <w:bCs/>
          <w:highlight w:val="cyan"/>
        </w:rPr>
        <w:t>RedCap</w:t>
      </w:r>
      <w:proofErr w:type="spellEnd"/>
      <w:r w:rsidRPr="00F2640F">
        <w:rPr>
          <w:b/>
          <w:bCs/>
          <w:highlight w:val="cyan"/>
        </w:rPr>
        <w:t xml:space="preserve">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w:t>
            </w:r>
            <w:proofErr w:type="gramStart"/>
            <w:r>
              <w:t>should be evaluated</w:t>
            </w:r>
            <w:proofErr w:type="gramEnd"/>
            <w:r>
              <w:t xml:space="preserve"> for 50 MHz UE BW in FR2. </w:t>
            </w:r>
          </w:p>
          <w:p w14:paraId="7400ECC4" w14:textId="6EE39ECC" w:rsidR="00920D0D" w:rsidRPr="00C57CB5" w:rsidRDefault="00920D0D" w:rsidP="00920D0D">
            <w:r>
              <w:t xml:space="preserve">Also, note that Msg3 </w:t>
            </w:r>
            <w:proofErr w:type="gramStart"/>
            <w:r>
              <w:t>is not scheduled</w:t>
            </w:r>
            <w:proofErr w:type="gramEnd"/>
            <w:r>
              <w:t xml:space="preserve">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w:t>
            </w:r>
            <w:proofErr w:type="gramStart"/>
            <w:r>
              <w:t>analysis</w:t>
            </w:r>
            <w:proofErr w:type="gramEnd"/>
            <w:r>
              <w:t xml:space="preserve">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Agree with DOCOMO, there are only few companies not support to evaluate PRACH/SSB/</w:t>
            </w:r>
            <w:proofErr w:type="gramStart"/>
            <w:r>
              <w:rPr>
                <w:lang w:eastAsia="zh-CN"/>
              </w:rPr>
              <w:t>SIB1,</w:t>
            </w:r>
            <w:proofErr w:type="gramEnd"/>
            <w:r>
              <w:rPr>
                <w:lang w:eastAsia="zh-CN"/>
              </w:rPr>
              <w:t xml:space="preserve">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rFonts w:hint="eastAsia"/>
                <w:lang w:eastAsia="zh-CN"/>
              </w:rPr>
            </w:pPr>
            <w:r>
              <w:rPr>
                <w:rFonts w:eastAsia="맑은 고딕" w:hint="eastAsia"/>
                <w:lang w:eastAsia="ko-KR"/>
              </w:rPr>
              <w:lastRenderedPageBreak/>
              <w:t>Samsung</w:t>
            </w:r>
          </w:p>
        </w:tc>
        <w:tc>
          <w:tcPr>
            <w:tcW w:w="7691" w:type="dxa"/>
          </w:tcPr>
          <w:p w14:paraId="644ACCC2" w14:textId="6121318C" w:rsidR="00141373" w:rsidRDefault="00141373" w:rsidP="00141373">
            <w:pPr>
              <w:spacing w:line="254" w:lineRule="auto"/>
              <w:rPr>
                <w:rFonts w:hint="eastAsia"/>
                <w:lang w:eastAsia="zh-CN"/>
              </w:rPr>
            </w:pPr>
            <w:r>
              <w:rPr>
                <w:rFonts w:eastAsia="맑은 고딕" w:hint="eastAsia"/>
                <w:lang w:eastAsia="ko-KR"/>
              </w:rPr>
              <w:t>OK with Msg2/4 only.</w:t>
            </w:r>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 xml:space="preserve">reuse the same assumption in the CE study? If not, what modifications </w:t>
      </w:r>
      <w:proofErr w:type="gramStart"/>
      <w:r w:rsidR="0012699F" w:rsidRPr="00F2640F">
        <w:rPr>
          <w:b/>
          <w:bCs/>
        </w:rPr>
        <w:t>are needed</w:t>
      </w:r>
      <w:proofErr w:type="gramEnd"/>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w:t>
      </w:r>
      <w:proofErr w:type="gramStart"/>
      <w:r>
        <w:t>shall be assumed</w:t>
      </w:r>
      <w:proofErr w:type="gramEnd"/>
      <w:r>
        <w:t xml:space="preserve">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3"/>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3"/>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3"/>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proofErr w:type="spellStart"/>
      <w:r w:rsidRPr="00CA74EB">
        <w:rPr>
          <w:rFonts w:ascii="Times New Roman" w:hAnsi="Times New Roman"/>
          <w:sz w:val="20"/>
          <w:szCs w:val="20"/>
        </w:rPr>
        <w:t>Sequans</w:t>
      </w:r>
      <w:proofErr w:type="spellEnd"/>
    </w:p>
    <w:p w14:paraId="05A610AA" w14:textId="77777777" w:rsidR="00C107C2" w:rsidRPr="00C107C2" w:rsidRDefault="00C107C2"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3"/>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af3"/>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lastRenderedPageBreak/>
              <w:t>Video surveillance camera: UL dominated, economic: 2-4 Mbps, high end: 7.5-25 Mbps</w:t>
            </w:r>
          </w:p>
          <w:p w14:paraId="523EC08C"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w:t>
            </w:r>
            <w:proofErr w:type="gramStart"/>
            <w:r>
              <w:t>should be adjusted</w:t>
            </w:r>
            <w:proofErr w:type="gramEnd"/>
            <w:r>
              <w:t xml:space="preserve">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3"/>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3"/>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3"/>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3"/>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3"/>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proofErr w:type="spellStart"/>
            <w:r>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8708D6">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af3"/>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af3"/>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8708D6">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8708D6">
        <w:tc>
          <w:tcPr>
            <w:tcW w:w="1939" w:type="dxa"/>
          </w:tcPr>
          <w:p w14:paraId="71F870A7" w14:textId="5CB5BE3A" w:rsidR="00141373" w:rsidRDefault="00141373" w:rsidP="00141373">
            <w:pPr>
              <w:rPr>
                <w:rFonts w:hint="eastAsia"/>
                <w:lang w:eastAsia="zh-CN"/>
              </w:rPr>
            </w:pPr>
            <w:r>
              <w:rPr>
                <w:rFonts w:eastAsia="맑은 고딕" w:hint="eastAsia"/>
                <w:lang w:eastAsia="ko-KR"/>
              </w:rPr>
              <w:t>Samsung</w:t>
            </w:r>
          </w:p>
        </w:tc>
        <w:tc>
          <w:tcPr>
            <w:tcW w:w="7691" w:type="dxa"/>
          </w:tcPr>
          <w:p w14:paraId="6306AC87" w14:textId="434FA49E" w:rsidR="00141373" w:rsidRDefault="00141373" w:rsidP="00141373">
            <w:pPr>
              <w:spacing w:after="0"/>
              <w:rPr>
                <w:rFonts w:eastAsiaTheme="minorEastAsia" w:hint="eastAsia"/>
                <w:lang w:eastAsia="zh-CN"/>
              </w:rPr>
            </w:pPr>
            <w:r>
              <w:rPr>
                <w:rFonts w:eastAsia="맑은 고딕" w:hint="eastAsia"/>
                <w:lang w:eastAsia="ko-KR"/>
              </w:rPr>
              <w:t>OK</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lastRenderedPageBreak/>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3"/>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 xml:space="preserve">small form factor </w:t>
      </w:r>
      <w:proofErr w:type="gramStart"/>
      <w:r w:rsidRPr="00F2640F">
        <w:rPr>
          <w:b/>
          <w:bCs/>
          <w:highlight w:val="cyan"/>
        </w:rPr>
        <w:t>is considered</w:t>
      </w:r>
      <w:proofErr w:type="gramEnd"/>
      <w:r w:rsidRPr="00F2640F">
        <w:rPr>
          <w:b/>
          <w:bCs/>
          <w:highlight w:val="cyan"/>
        </w:rPr>
        <w:t xml:space="preserve"> for all the uplink and downlink channels</w:t>
      </w:r>
    </w:p>
    <w:p w14:paraId="0D739B65" w14:textId="3CE868EC" w:rsidR="00456DF7" w:rsidRPr="00F2640F" w:rsidRDefault="006F6429" w:rsidP="00456DF7">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af3"/>
        <w:spacing w:after="180"/>
        <w:contextualSpacing/>
        <w:rPr>
          <w:rFonts w:ascii="Times New Roman" w:hAnsi="Times New Roman"/>
          <w:sz w:val="20"/>
          <w:szCs w:val="20"/>
        </w:rPr>
      </w:pPr>
    </w:p>
    <w:tbl>
      <w:tblPr>
        <w:tblStyle w:val="a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 xml:space="preserve">loss </w:t>
            </w:r>
            <w:proofErr w:type="gramStart"/>
            <w:r>
              <w:t>should be assumed</w:t>
            </w:r>
            <w:proofErr w:type="gramEnd"/>
            <w:r>
              <w:t xml:space="preserve">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w:t>
            </w:r>
            <w:proofErr w:type="gramStart"/>
            <w:r>
              <w:rPr>
                <w:lang w:eastAsia="zh-CN"/>
              </w:rPr>
              <w:t>is applied</w:t>
            </w:r>
            <w:proofErr w:type="gramEnd"/>
            <w:r>
              <w:rPr>
                <w:lang w:eastAsia="zh-CN"/>
              </w:rPr>
              <w:t xml:space="preserve">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8708D6">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8708D6">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8708D6">
        <w:tc>
          <w:tcPr>
            <w:tcW w:w="1939" w:type="dxa"/>
          </w:tcPr>
          <w:p w14:paraId="7BDBCEBC" w14:textId="06D2534A" w:rsidR="00141373" w:rsidRDefault="00141373" w:rsidP="00141373">
            <w:pPr>
              <w:rPr>
                <w:rFonts w:hint="eastAsia"/>
                <w:lang w:eastAsia="zh-CN"/>
              </w:rPr>
            </w:pPr>
            <w:r>
              <w:rPr>
                <w:rFonts w:eastAsia="맑은 고딕" w:hint="eastAsia"/>
                <w:lang w:eastAsia="ko-KR"/>
              </w:rPr>
              <w:t>Samsung</w:t>
            </w:r>
          </w:p>
        </w:tc>
        <w:tc>
          <w:tcPr>
            <w:tcW w:w="7691" w:type="dxa"/>
          </w:tcPr>
          <w:p w14:paraId="3A970007" w14:textId="4DD1E9DD" w:rsidR="00141373" w:rsidRDefault="00141373" w:rsidP="00141373">
            <w:pPr>
              <w:spacing w:line="254" w:lineRule="auto"/>
              <w:rPr>
                <w:rFonts w:eastAsiaTheme="minorEastAsia" w:hint="eastAsia"/>
                <w:lang w:eastAsia="zh-CN"/>
              </w:rPr>
            </w:pPr>
            <w:r>
              <w:rPr>
                <w:rFonts w:eastAsia="맑은 고딕" w:hint="eastAsia"/>
                <w:lang w:eastAsia="ko-KR"/>
              </w:rPr>
              <w:t>OK</w:t>
            </w: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lastRenderedPageBreak/>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MediaTek</w:t>
      </w:r>
      <w:proofErr w:type="spellEnd"/>
      <w:r w:rsidR="009D28D6" w:rsidRPr="009D28D6">
        <w:rPr>
          <w:rFonts w:ascii="Times New Roman" w:eastAsia="SimSun" w:hAnsi="Times New Roman"/>
          <w:sz w:val="20"/>
          <w:szCs w:val="20"/>
          <w:lang w:val="en-GB"/>
        </w:rPr>
        <w:t xml:space="preserve"> Inc.</w:t>
      </w:r>
    </w:p>
    <w:p w14:paraId="7364B1DD" w14:textId="3E05F18B"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and capacity </w:t>
      </w:r>
      <w:proofErr w:type="gramStart"/>
      <w:r w:rsidR="009D28D6" w:rsidRPr="009D28D6">
        <w:rPr>
          <w:rFonts w:ascii="Times New Roman" w:eastAsia="SimSun" w:hAnsi="Times New Roman"/>
          <w:sz w:val="20"/>
          <w:szCs w:val="20"/>
          <w:lang w:val="en-GB"/>
        </w:rPr>
        <w:t>impact</w:t>
      </w:r>
      <w:proofErr w:type="gramEnd"/>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Sequans</w:t>
      </w:r>
      <w:proofErr w:type="spellEnd"/>
      <w:r w:rsidR="009D28D6" w:rsidRPr="009D28D6">
        <w:rPr>
          <w:rFonts w:ascii="Times New Roman" w:eastAsia="SimSun" w:hAnsi="Times New Roman"/>
          <w:sz w:val="20"/>
          <w:szCs w:val="20"/>
          <w:lang w:val="en-GB"/>
        </w:rPr>
        <w:t xml:space="preserve"> Communications</w:t>
      </w:r>
    </w:p>
    <w:p w14:paraId="1779F0F6" w14:textId="0937F719"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955A42" w:rsidP="009D28D6">
      <w:pPr>
        <w:pStyle w:val="af3"/>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955A42" w:rsidP="009D28D6">
      <w:pPr>
        <w:pStyle w:val="af3"/>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955A42" w:rsidP="006F2F94">
      <w:pPr>
        <w:pStyle w:val="af3"/>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A2179" w14:textId="77777777" w:rsidR="00955A42" w:rsidRDefault="00955A42">
      <w:r>
        <w:separator/>
      </w:r>
    </w:p>
  </w:endnote>
  <w:endnote w:type="continuationSeparator" w:id="0">
    <w:p w14:paraId="74C6E692" w14:textId="77777777" w:rsidR="00955A42" w:rsidRDefault="00955A42">
      <w:r>
        <w:continuationSeparator/>
      </w:r>
    </w:p>
  </w:endnote>
  <w:endnote w:type="continuationNotice" w:id="1">
    <w:p w14:paraId="4282D8EA" w14:textId="77777777" w:rsidR="00955A42" w:rsidRDefault="00955A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C107C2" w:rsidRDefault="00C107C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C107C2" w:rsidRDefault="00C107C2"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48E13F24" w:rsidR="00C107C2" w:rsidRDefault="00C107C2" w:rsidP="00450D3B">
    <w:pPr>
      <w:pStyle w:val="a9"/>
      <w:ind w:right="360"/>
    </w:pPr>
    <w:r>
      <w:rPr>
        <w:rStyle w:val="ae"/>
      </w:rPr>
      <w:fldChar w:fldCharType="begin"/>
    </w:r>
    <w:r>
      <w:rPr>
        <w:rStyle w:val="ae"/>
      </w:rPr>
      <w:instrText xml:space="preserve"> PAGE </w:instrText>
    </w:r>
    <w:r>
      <w:rPr>
        <w:rStyle w:val="ae"/>
      </w:rPr>
      <w:fldChar w:fldCharType="separate"/>
    </w:r>
    <w:r w:rsidR="00141373">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41373">
      <w:rPr>
        <w:rStyle w:val="ae"/>
      </w:rPr>
      <w:t>11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5C569" w14:textId="77777777" w:rsidR="00955A42" w:rsidRDefault="00955A42">
      <w:r>
        <w:separator/>
      </w:r>
    </w:p>
  </w:footnote>
  <w:footnote w:type="continuationSeparator" w:id="0">
    <w:p w14:paraId="0EF03F16" w14:textId="77777777" w:rsidR="00955A42" w:rsidRDefault="00955A42">
      <w:r>
        <w:continuationSeparator/>
      </w:r>
    </w:p>
  </w:footnote>
  <w:footnote w:type="continuationNotice" w:id="1">
    <w:p w14:paraId="6A74012F" w14:textId="77777777" w:rsidR="00955A42" w:rsidRDefault="00955A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메모 주제 Char"/>
    <w:link w:val="af1"/>
    <w:uiPriority w:val="99"/>
    <w:rsid w:val="004936E2"/>
    <w:rPr>
      <w:rFonts w:ascii="Times New Roman" w:hAnsi="Times New Roman"/>
      <w:b/>
      <w:bCs/>
      <w:lang w:eastAsia="x-none"/>
    </w:rPr>
  </w:style>
  <w:style w:type="character" w:customStyle="1" w:styleId="Char8">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글자만 Char"/>
    <w:basedOn w:val="a0"/>
    <w:link w:val="afb"/>
    <w:rsid w:val="004936E2"/>
    <w:rPr>
      <w:rFonts w:ascii="Courier New" w:eastAsia="Times New Roman" w:hAnsi="Courier New"/>
      <w:lang w:val="nb-NO" w:eastAsia="en-GB"/>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캡션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89A2DB61-3760-4247-8E65-74AFF7B4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3797</Words>
  <Characters>21647</Characters>
  <Application>Microsoft Office Word</Application>
  <DocSecurity>0</DocSecurity>
  <Lines>180</Lines>
  <Paragraphs>50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최승훈/표준연구팀(SR)/Principal Engineer/삼성전자</cp:lastModifiedBy>
  <cp:revision>3</cp:revision>
  <cp:lastPrinted>2020-08-17T03:17:00Z</cp:lastPrinted>
  <dcterms:created xsi:type="dcterms:W3CDTF">2020-08-20T07:34:00Z</dcterms:created>
  <dcterms:modified xsi:type="dcterms:W3CDTF">2020-08-20T07:38:00Z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ies>
</file>