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3E7153" w14:paraId="0FF13DB1" w14:textId="77777777" w:rsidTr="00A27168">
        <w:tc>
          <w:tcPr>
            <w:tcW w:w="9962" w:type="dxa"/>
          </w:tcPr>
          <w:p w14:paraId="058A50EE" w14:textId="77777777" w:rsidR="003E7153" w:rsidRPr="00846316" w:rsidRDefault="003E7153" w:rsidP="00A27168">
            <w:pPr>
              <w:spacing w:before="120"/>
              <w:rPr>
                <w:rFonts w:ascii="Arial" w:hAnsi="Arial" w:cs="Arial"/>
                <w:b/>
                <w:bCs/>
                <w:sz w:val="20"/>
                <w:szCs w:val="20"/>
                <w:highlight w:val="cyan"/>
              </w:rPr>
            </w:pPr>
            <w:r w:rsidRPr="00846316">
              <w:rPr>
                <w:rFonts w:ascii="Arial" w:hAnsi="Arial" w:cs="Arial"/>
                <w:b/>
                <w:bCs/>
                <w:sz w:val="20"/>
                <w:szCs w:val="20"/>
                <w:highlight w:val="cyan"/>
              </w:rPr>
              <w:t>Proposal 1: For power consumption evaluation, use FTP-3 model with 100 Bytes packet size and 60s mean inter-arrival time as baseline for ‘heartbeat’ traffic.</w:t>
            </w:r>
          </w:p>
          <w:p w14:paraId="264F7A01" w14:textId="77777777" w:rsidR="003E7153" w:rsidRPr="00846316" w:rsidRDefault="003E7153" w:rsidP="00A27168">
            <w:pPr>
              <w:spacing w:before="120"/>
              <w:rPr>
                <w:rFonts w:ascii="Arial" w:hAnsi="Arial" w:cs="Arial"/>
                <w:b/>
                <w:bCs/>
                <w:color w:val="FF0000"/>
                <w:sz w:val="20"/>
                <w:szCs w:val="20"/>
                <w:highlight w:val="cyan"/>
              </w:rPr>
            </w:pPr>
          </w:p>
          <w:p w14:paraId="52082D09" w14:textId="77777777" w:rsidR="003E7153" w:rsidRPr="00846316" w:rsidRDefault="003E7153" w:rsidP="00A27168">
            <w:pPr>
              <w:spacing w:before="120"/>
              <w:jc w:val="both"/>
              <w:rPr>
                <w:rFonts w:ascii="Arial" w:hAnsi="Arial" w:cs="Arial"/>
                <w:b/>
                <w:bCs/>
                <w:sz w:val="20"/>
                <w:szCs w:val="20"/>
                <w:highlight w:val="cyan"/>
              </w:rPr>
            </w:pPr>
            <w:r w:rsidRPr="00846316">
              <w:rPr>
                <w:rFonts w:ascii="Arial" w:hAnsi="Arial" w:cs="Arial"/>
                <w:b/>
                <w:bCs/>
                <w:sz w:val="20"/>
                <w:szCs w:val="20"/>
                <w:highlight w:val="cyan"/>
              </w:rPr>
              <w:t xml:space="preserve">Proposal 4: The scaling factor ‘0.7’ </w:t>
            </w:r>
            <w:r w:rsidRPr="00846316">
              <w:rPr>
                <w:rFonts w:ascii="Arial" w:hAnsi="Arial" w:cs="Arial"/>
                <w:b/>
                <w:bCs/>
                <w:strike/>
                <w:color w:val="FF0000"/>
                <w:sz w:val="20"/>
                <w:szCs w:val="20"/>
                <w:highlight w:val="cyan"/>
              </w:rPr>
              <w:t>defined in TR 38.840 for FR2</w:t>
            </w:r>
            <w:r w:rsidRPr="00846316">
              <w:rPr>
                <w:rFonts w:ascii="Arial" w:hAnsi="Arial" w:cs="Arial"/>
                <w:b/>
                <w:bCs/>
                <w:sz w:val="20"/>
                <w:szCs w:val="20"/>
                <w:highlight w:val="cyan"/>
              </w:rPr>
              <w:t xml:space="preserve"> is used </w:t>
            </w:r>
            <w:proofErr w:type="gramStart"/>
            <w:r w:rsidRPr="00846316">
              <w:rPr>
                <w:rFonts w:ascii="Arial" w:hAnsi="Arial" w:cs="Arial"/>
                <w:b/>
                <w:bCs/>
                <w:sz w:val="20"/>
                <w:szCs w:val="20"/>
                <w:highlight w:val="cyan"/>
              </w:rPr>
              <w:t>For</w:t>
            </w:r>
            <w:proofErr w:type="gramEnd"/>
            <w:r w:rsidRPr="00846316">
              <w:rPr>
                <w:rFonts w:ascii="Arial" w:hAnsi="Arial" w:cs="Arial"/>
                <w:b/>
                <w:bCs/>
                <w:sz w:val="20"/>
                <w:szCs w:val="20"/>
                <w:highlight w:val="cyan"/>
              </w:rPr>
              <w:t xml:space="preserve"> 2 Rx to 1Rx power scaling.  </w:t>
            </w:r>
          </w:p>
          <w:p w14:paraId="1EB4A6B6" w14:textId="77777777" w:rsidR="003E7153" w:rsidRPr="00846316" w:rsidRDefault="003E7153" w:rsidP="00A27168">
            <w:pPr>
              <w:spacing w:before="120"/>
              <w:jc w:val="both"/>
              <w:rPr>
                <w:rFonts w:ascii="Arial" w:hAnsi="Arial" w:cs="Arial"/>
                <w:b/>
                <w:bCs/>
                <w:sz w:val="20"/>
                <w:szCs w:val="20"/>
                <w:highlight w:val="cyan"/>
              </w:rPr>
            </w:pPr>
          </w:p>
          <w:p w14:paraId="5B111021" w14:textId="62B37FEF" w:rsidR="003E7153" w:rsidRPr="00846316" w:rsidRDefault="003E7153" w:rsidP="00990AA6">
            <w:pPr>
              <w:spacing w:before="120"/>
              <w:jc w:val="both"/>
              <w:rPr>
                <w:rFonts w:ascii="Arial" w:hAnsi="Arial" w:cs="Arial"/>
                <w:b/>
                <w:bCs/>
                <w:sz w:val="20"/>
                <w:szCs w:val="20"/>
                <w:highlight w:val="cyan"/>
              </w:rPr>
            </w:pPr>
            <w:r w:rsidRPr="00846316">
              <w:rPr>
                <w:rFonts w:ascii="Arial" w:hAnsi="Arial" w:cs="Arial"/>
                <w:b/>
                <w:bCs/>
                <w:sz w:val="20"/>
                <w:szCs w:val="20"/>
                <w:highlight w:val="cyan"/>
              </w:rPr>
              <w:t xml:space="preserve">Proposal 5: For evaluation, the power scaling for PDCCH candidate reduction defined in TR 38.840 is reused for Redcap UEs. </w:t>
            </w:r>
          </w:p>
          <w:p w14:paraId="1B3FF23B" w14:textId="77777777" w:rsidR="00990AA6" w:rsidRPr="00846316" w:rsidRDefault="00990AA6" w:rsidP="00990AA6">
            <w:pPr>
              <w:spacing w:before="120"/>
              <w:jc w:val="both"/>
              <w:rPr>
                <w:rFonts w:ascii="Arial" w:hAnsi="Arial" w:cs="Arial"/>
                <w:b/>
                <w:bCs/>
                <w:sz w:val="20"/>
                <w:szCs w:val="20"/>
                <w:highlight w:val="cyan"/>
              </w:rPr>
            </w:pPr>
          </w:p>
          <w:p w14:paraId="38A49D8D" w14:textId="77777777" w:rsidR="003E7153" w:rsidRPr="00846316" w:rsidRDefault="003E7153" w:rsidP="00A27168">
            <w:pPr>
              <w:spacing w:before="120"/>
              <w:rPr>
                <w:rFonts w:ascii="Arial" w:hAnsi="Arial" w:cs="Arial"/>
                <w:sz w:val="20"/>
                <w:szCs w:val="20"/>
                <w:lang w:val="en-GB"/>
              </w:rPr>
            </w:pPr>
            <w:r w:rsidRPr="00846316">
              <w:rPr>
                <w:rFonts w:ascii="Arial" w:hAnsi="Arial" w:cs="Arial"/>
                <w:b/>
                <w:bCs/>
                <w:sz w:val="20"/>
                <w:szCs w:val="20"/>
                <w:highlight w:val="cyan"/>
              </w:rPr>
              <w:t xml:space="preserve"> Proposal 7:</w:t>
            </w:r>
            <w:r w:rsidRPr="00846316">
              <w:rPr>
                <w:rFonts w:ascii="Arial" w:hAnsi="Arial" w:cs="Arial"/>
                <w:b/>
                <w:bCs/>
                <w:sz w:val="20"/>
                <w:szCs w:val="20"/>
                <w:highlight w:val="cyan"/>
                <w:lang w:val="en-GB"/>
              </w:rPr>
              <w:t xml:space="preserve"> For power consumption evaluation, the DRX configurations of Instant message and VoIP in TR 38.840 are reused</w:t>
            </w:r>
            <w:r w:rsidRPr="00846316">
              <w:rPr>
                <w:rFonts w:ascii="Arial" w:hAnsi="Arial" w:cs="Arial"/>
                <w:b/>
                <w:bCs/>
                <w:sz w:val="20"/>
                <w:szCs w:val="20"/>
                <w:lang w:val="en-GB"/>
              </w:rPr>
              <w:t xml:space="preserve">. </w:t>
            </w:r>
          </w:p>
          <w:p w14:paraId="1E3D02B7" w14:textId="77777777" w:rsidR="003E7153" w:rsidRPr="00846316" w:rsidRDefault="003E7153" w:rsidP="00A27168">
            <w:pPr>
              <w:spacing w:before="120"/>
              <w:jc w:val="both"/>
              <w:rPr>
                <w:rFonts w:ascii="Arial" w:hAnsi="Arial" w:cs="Arial"/>
                <w:b/>
                <w:bCs/>
                <w:sz w:val="20"/>
                <w:szCs w:val="20"/>
                <w:highlight w:val="cyan"/>
                <w:lang w:val="en-GB"/>
              </w:rPr>
            </w:pPr>
          </w:p>
          <w:p w14:paraId="259DEDD0" w14:textId="77777777" w:rsidR="003E7153" w:rsidRPr="00846316" w:rsidRDefault="003E7153" w:rsidP="00A27168">
            <w:pPr>
              <w:spacing w:before="120"/>
              <w:rPr>
                <w:rFonts w:ascii="Arial" w:hAnsi="Arial" w:cs="Arial"/>
                <w:b/>
                <w:bCs/>
                <w:sz w:val="20"/>
                <w:szCs w:val="20"/>
                <w:highlight w:val="cyan"/>
              </w:rPr>
            </w:pPr>
            <w:r w:rsidRPr="00846316">
              <w:rPr>
                <w:rFonts w:ascii="Arial" w:hAnsi="Arial" w:cs="Arial"/>
                <w:b/>
                <w:bCs/>
                <w:sz w:val="20"/>
                <w:szCs w:val="20"/>
                <w:highlight w:val="cyan"/>
              </w:rPr>
              <w:t xml:space="preserve">Proposal 8: For power consumption evaluation, reuse the following DRX configuration defined in TS 38.840 for ‘heartbeat’ traffic model: </w:t>
            </w:r>
          </w:p>
          <w:p w14:paraId="36B91B68" w14:textId="38050611" w:rsidR="003E7153" w:rsidRPr="00846316" w:rsidRDefault="003E7153" w:rsidP="00A27168">
            <w:pPr>
              <w:pStyle w:val="B1"/>
              <w:numPr>
                <w:ilvl w:val="0"/>
                <w:numId w:val="35"/>
              </w:numPr>
              <w:spacing w:after="0"/>
              <w:rPr>
                <w:rFonts w:ascii="Arial" w:eastAsia="Times New Roman" w:hAnsi="Arial" w:cs="Arial"/>
                <w:b/>
                <w:bCs/>
                <w:highlight w:val="cyan"/>
                <w:lang w:eastAsia="zh-CN"/>
              </w:rPr>
            </w:pPr>
            <w:r w:rsidRPr="00846316">
              <w:rPr>
                <w:rFonts w:ascii="Arial" w:eastAsia="Times New Roman" w:hAnsi="Arial" w:cs="Arial"/>
                <w:b/>
                <w:bCs/>
                <w:highlight w:val="cyan"/>
                <w:lang w:eastAsia="zh-CN"/>
              </w:rPr>
              <w:lastRenderedPageBreak/>
              <w:t xml:space="preserve">C-DRX cycle </w:t>
            </w:r>
            <w:r w:rsidR="00990AA6" w:rsidRPr="00846316">
              <w:rPr>
                <w:rFonts w:ascii="Arial" w:eastAsia="Times New Roman" w:hAnsi="Arial" w:cs="Arial"/>
                <w:b/>
                <w:bCs/>
                <w:highlight w:val="cyan"/>
                <w:lang w:eastAsia="zh-CN"/>
              </w:rPr>
              <w:t xml:space="preserve">640 </w:t>
            </w:r>
            <w:r w:rsidRPr="00846316">
              <w:rPr>
                <w:rFonts w:ascii="Arial" w:eastAsia="Times New Roman" w:hAnsi="Arial" w:cs="Arial"/>
                <w:b/>
                <w:bCs/>
                <w:highlight w:val="cyan"/>
                <w:lang w:eastAsia="zh-CN"/>
              </w:rPr>
              <w:t>msec, inactivity timer {200, 80} msec</w:t>
            </w:r>
          </w:p>
          <w:p w14:paraId="765D2C43" w14:textId="77777777" w:rsidR="003E7153" w:rsidRPr="00846316" w:rsidRDefault="003E7153" w:rsidP="00A27168">
            <w:pPr>
              <w:pStyle w:val="B2"/>
              <w:numPr>
                <w:ilvl w:val="0"/>
                <w:numId w:val="35"/>
              </w:numPr>
              <w:spacing w:after="0"/>
              <w:rPr>
                <w:rFonts w:ascii="Arial" w:hAnsi="Arial" w:cs="Arial"/>
                <w:b/>
                <w:bCs/>
                <w:highlight w:val="cyan"/>
                <w:lang w:val="en-US" w:eastAsia="zh-CN"/>
              </w:rPr>
            </w:pPr>
            <w:r w:rsidRPr="00846316">
              <w:rPr>
                <w:rFonts w:ascii="Arial" w:hAnsi="Arial" w:cs="Arial"/>
                <w:b/>
                <w:bCs/>
                <w:highlight w:val="cyan"/>
                <w:lang w:val="en-US" w:eastAsia="zh-CN"/>
              </w:rPr>
              <w:t>FR1 On duration: 10 msec</w:t>
            </w:r>
          </w:p>
          <w:p w14:paraId="6F77EB1E" w14:textId="77777777" w:rsidR="003E7153" w:rsidRPr="00846316" w:rsidRDefault="003E7153" w:rsidP="00A27168">
            <w:pPr>
              <w:pStyle w:val="B2"/>
              <w:numPr>
                <w:ilvl w:val="0"/>
                <w:numId w:val="35"/>
              </w:numPr>
              <w:spacing w:after="0"/>
              <w:rPr>
                <w:rFonts w:ascii="Arial" w:hAnsi="Arial" w:cs="Arial"/>
                <w:b/>
                <w:bCs/>
                <w:highlight w:val="cyan"/>
                <w:lang w:val="en-US" w:eastAsia="zh-CN"/>
              </w:rPr>
            </w:pPr>
            <w:r w:rsidRPr="00846316">
              <w:rPr>
                <w:rFonts w:ascii="Arial" w:hAnsi="Arial" w:cs="Arial"/>
                <w:b/>
                <w:bCs/>
                <w:highlight w:val="cyan"/>
                <w:lang w:val="en-US" w:eastAsia="zh-CN"/>
              </w:rPr>
              <w:t>FR2 On duration: 5 msec</w:t>
            </w:r>
          </w:p>
          <w:p w14:paraId="6683C393" w14:textId="77777777" w:rsidR="003E7153" w:rsidRPr="00846316" w:rsidRDefault="003E7153" w:rsidP="00A27168">
            <w:pPr>
              <w:spacing w:before="120"/>
              <w:jc w:val="both"/>
              <w:rPr>
                <w:rFonts w:ascii="Arial" w:hAnsi="Arial" w:cs="Arial"/>
                <w:b/>
                <w:bCs/>
                <w:sz w:val="20"/>
                <w:szCs w:val="20"/>
                <w:highlight w:val="cyan"/>
              </w:rPr>
            </w:pPr>
          </w:p>
          <w:p w14:paraId="67F2CAF9" w14:textId="140727CB" w:rsidR="003E7153" w:rsidRPr="00846316" w:rsidRDefault="003E7153" w:rsidP="00A27168">
            <w:pPr>
              <w:spacing w:before="120" w:after="120"/>
              <w:rPr>
                <w:rFonts w:ascii="Arial" w:hAnsi="Arial" w:cs="Arial"/>
                <w:b/>
                <w:bCs/>
                <w:sz w:val="20"/>
                <w:szCs w:val="20"/>
                <w:lang w:val="en-GB"/>
              </w:rPr>
            </w:pPr>
            <w:r w:rsidRPr="00846316">
              <w:rPr>
                <w:rFonts w:ascii="Arial" w:hAnsi="Arial" w:cs="Arial"/>
                <w:b/>
                <w:bCs/>
                <w:sz w:val="20"/>
                <w:szCs w:val="20"/>
                <w:highlight w:val="cyan"/>
                <w:lang w:val="en-GB"/>
              </w:rPr>
              <w:t xml:space="preserve">Proposal 9: For the PDCCH blocking rate evaluation, the following </w:t>
            </w:r>
            <w:r w:rsidR="009D6D34" w:rsidRPr="00846316">
              <w:rPr>
                <w:rFonts w:ascii="Arial" w:hAnsi="Arial" w:cs="Arial"/>
                <w:b/>
                <w:bCs/>
                <w:sz w:val="20"/>
                <w:szCs w:val="20"/>
                <w:highlight w:val="cyan"/>
                <w:lang w:val="en-GB"/>
              </w:rPr>
              <w:t>is</w:t>
            </w:r>
            <w:r w:rsidRPr="00846316">
              <w:rPr>
                <w:rFonts w:ascii="Arial" w:hAnsi="Arial" w:cs="Arial"/>
                <w:b/>
                <w:bCs/>
                <w:sz w:val="20"/>
                <w:szCs w:val="20"/>
                <w:highlight w:val="cyan"/>
                <w:lang w:val="en-GB"/>
              </w:rPr>
              <w:t xml:space="preserve"> assumed as baseline:</w:t>
            </w:r>
            <w:r w:rsidRPr="00846316">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3E7153" w:rsidRPr="00846316" w14:paraId="797B9780" w14:textId="77777777" w:rsidTr="00A27168">
              <w:trPr>
                <w:jc w:val="center"/>
              </w:trPr>
              <w:tc>
                <w:tcPr>
                  <w:tcW w:w="3325" w:type="dxa"/>
                </w:tcPr>
                <w:p w14:paraId="686193DD" w14:textId="77777777" w:rsidR="003E7153" w:rsidRPr="00846316" w:rsidRDefault="003E7153" w:rsidP="00A27168">
                  <w:pPr>
                    <w:rPr>
                      <w:rFonts w:ascii="Arial" w:eastAsiaTheme="minorEastAsia" w:hAnsi="Arial" w:cs="Arial"/>
                      <w:sz w:val="20"/>
                      <w:szCs w:val="20"/>
                    </w:rPr>
                  </w:pPr>
                  <w:r w:rsidRPr="00846316">
                    <w:rPr>
                      <w:rFonts w:ascii="Arial" w:eastAsiaTheme="minorEastAsia" w:hAnsi="Arial" w:cs="Arial"/>
                      <w:sz w:val="20"/>
                      <w:szCs w:val="20"/>
                    </w:rPr>
                    <w:t>Parameters</w:t>
                  </w:r>
                </w:p>
              </w:tc>
              <w:tc>
                <w:tcPr>
                  <w:tcW w:w="4050" w:type="dxa"/>
                </w:tcPr>
                <w:p w14:paraId="02726439" w14:textId="77777777" w:rsidR="003E7153" w:rsidRPr="00846316" w:rsidRDefault="003E7153" w:rsidP="00A27168">
                  <w:pPr>
                    <w:rPr>
                      <w:rFonts w:ascii="Arial" w:eastAsiaTheme="minorEastAsia" w:hAnsi="Arial" w:cs="Arial"/>
                      <w:sz w:val="20"/>
                      <w:szCs w:val="20"/>
                    </w:rPr>
                  </w:pPr>
                  <w:r w:rsidRPr="00846316">
                    <w:rPr>
                      <w:rFonts w:ascii="Arial" w:eastAsiaTheme="minorEastAsia" w:hAnsi="Arial" w:cs="Arial"/>
                      <w:sz w:val="20"/>
                      <w:szCs w:val="20"/>
                    </w:rPr>
                    <w:t>Assumptions</w:t>
                  </w:r>
                </w:p>
              </w:tc>
            </w:tr>
            <w:tr w:rsidR="003E7153" w:rsidRPr="00846316" w14:paraId="5E258536" w14:textId="77777777" w:rsidTr="00A27168">
              <w:trPr>
                <w:trHeight w:val="210"/>
                <w:jc w:val="center"/>
              </w:trPr>
              <w:tc>
                <w:tcPr>
                  <w:tcW w:w="3325" w:type="dxa"/>
                </w:tcPr>
                <w:p w14:paraId="156FFD92" w14:textId="77777777" w:rsidR="003E7153" w:rsidRPr="00846316" w:rsidRDefault="003E7153" w:rsidP="00A27168">
                  <w:pPr>
                    <w:rPr>
                      <w:rFonts w:ascii="Arial" w:eastAsiaTheme="minorEastAsia" w:hAnsi="Arial" w:cs="Arial"/>
                      <w:sz w:val="20"/>
                      <w:szCs w:val="20"/>
                    </w:rPr>
                  </w:pPr>
                  <w:r w:rsidRPr="00846316">
                    <w:rPr>
                      <w:rFonts w:ascii="Arial" w:eastAsiaTheme="minorEastAsia" w:hAnsi="Arial" w:cs="Arial"/>
                      <w:sz w:val="20"/>
                      <w:szCs w:val="20"/>
                    </w:rPr>
                    <w:t>Number of candidates for each AL</w:t>
                  </w:r>
                </w:p>
              </w:tc>
              <w:tc>
                <w:tcPr>
                  <w:tcW w:w="4050" w:type="dxa"/>
                </w:tcPr>
                <w:p w14:paraId="73F3DE33" w14:textId="77777777" w:rsidR="008C6A57" w:rsidRPr="00846316" w:rsidRDefault="008C6A57" w:rsidP="008C6A57">
                  <w:pPr>
                    <w:rPr>
                      <w:rFonts w:ascii="SimSun" w:eastAsia="SimSun" w:hAnsi="SimSun"/>
                      <w:sz w:val="20"/>
                      <w:szCs w:val="20"/>
                    </w:rPr>
                  </w:pPr>
                  <w:r w:rsidRPr="00846316">
                    <w:rPr>
                      <w:rFonts w:ascii="Arial" w:eastAsia="SimSun" w:hAnsi="Arial" w:cs="Arial"/>
                      <w:color w:val="FF4013"/>
                      <w:sz w:val="20"/>
                      <w:szCs w:val="20"/>
                    </w:rPr>
                    <w:t>For ALs [1,2,4,8,16], number of candidates is:</w:t>
                  </w:r>
                </w:p>
                <w:p w14:paraId="6DA0317A" w14:textId="77777777" w:rsidR="008C6A57" w:rsidRPr="00846316" w:rsidRDefault="008C6A57" w:rsidP="008C6A57">
                  <w:pPr>
                    <w:rPr>
                      <w:rFonts w:ascii="SimSun" w:eastAsia="SimSun" w:hAnsi="SimSun" w:hint="eastAsia"/>
                      <w:sz w:val="20"/>
                      <w:szCs w:val="20"/>
                    </w:rPr>
                  </w:pPr>
                  <w:r w:rsidRPr="00846316">
                    <w:rPr>
                      <w:rFonts w:ascii="Calibri" w:eastAsia="SimSun" w:hAnsi="Calibri" w:cs="Calibri"/>
                      <w:sz w:val="20"/>
                      <w:szCs w:val="20"/>
                    </w:rPr>
                    <w:t> </w:t>
                  </w:r>
                </w:p>
                <w:p w14:paraId="35970557" w14:textId="77777777" w:rsidR="008C6A57" w:rsidRPr="00846316" w:rsidRDefault="008C6A57" w:rsidP="008C6A57">
                  <w:pPr>
                    <w:rPr>
                      <w:rFonts w:ascii="SimSun" w:eastAsia="SimSun" w:hAnsi="SimSun" w:hint="eastAsia"/>
                      <w:sz w:val="20"/>
                      <w:szCs w:val="20"/>
                    </w:rPr>
                  </w:pPr>
                  <w:r w:rsidRPr="00846316">
                    <w:rPr>
                      <w:rFonts w:ascii="Arial" w:eastAsia="SimSun" w:hAnsi="Arial" w:cs="Arial"/>
                      <w:sz w:val="20"/>
                      <w:szCs w:val="20"/>
                    </w:rPr>
                    <w:t>Alt.1: Each company to report.</w:t>
                  </w:r>
                </w:p>
                <w:p w14:paraId="7DB4A35B" w14:textId="483873B9" w:rsidR="008C6A57" w:rsidRPr="00846316" w:rsidRDefault="008C6A57" w:rsidP="008C6A57">
                  <w:pPr>
                    <w:rPr>
                      <w:rFonts w:ascii="SimSun" w:eastAsia="SimSun" w:hAnsi="SimSun" w:hint="eastAsia"/>
                      <w:sz w:val="20"/>
                      <w:szCs w:val="20"/>
                    </w:rPr>
                  </w:pPr>
                  <w:r w:rsidRPr="00846316">
                    <w:rPr>
                      <w:rFonts w:ascii="Arial" w:eastAsia="SimSun" w:hAnsi="Arial" w:cs="Arial"/>
                      <w:color w:val="FF4013"/>
                      <w:sz w:val="20"/>
                      <w:szCs w:val="20"/>
                    </w:rPr>
                    <w:t>Alt.2</w:t>
                  </w:r>
                  <w:proofErr w:type="gramStart"/>
                  <w:r w:rsidRPr="00846316">
                    <w:rPr>
                      <w:rFonts w:ascii="Arial" w:eastAsia="SimSun" w:hAnsi="Arial" w:cs="Arial"/>
                      <w:color w:val="FF4013"/>
                      <w:sz w:val="20"/>
                      <w:szCs w:val="20"/>
                    </w:rPr>
                    <w:t>:  {</w:t>
                  </w:r>
                  <w:proofErr w:type="gramEnd"/>
                  <w:r w:rsidRPr="00846316">
                    <w:rPr>
                      <w:rFonts w:ascii="Arial" w:eastAsia="SimSun" w:hAnsi="Arial" w:cs="Arial"/>
                      <w:color w:val="FF4013"/>
                      <w:sz w:val="20"/>
                      <w:szCs w:val="20"/>
                    </w:rPr>
                    <w:t>6, 6, 2, 2, 2}</w:t>
                  </w:r>
                </w:p>
                <w:p w14:paraId="045F7C05" w14:textId="16461577" w:rsidR="003E7153" w:rsidRPr="00846316" w:rsidRDefault="008C6A57" w:rsidP="008C6A57">
                  <w:pPr>
                    <w:rPr>
                      <w:rFonts w:ascii="Arial" w:eastAsiaTheme="minorEastAsia" w:hAnsi="Arial" w:cs="Arial"/>
                      <w:sz w:val="20"/>
                      <w:szCs w:val="20"/>
                    </w:rPr>
                  </w:pPr>
                  <w:r w:rsidRPr="00846316">
                    <w:rPr>
                      <w:rFonts w:ascii="Arial" w:eastAsia="SimSun" w:hAnsi="Arial" w:cs="Arial"/>
                      <w:color w:val="FF4013"/>
                      <w:sz w:val="20"/>
                      <w:szCs w:val="20"/>
                    </w:rPr>
                    <w:t>Other distributions are not precluded</w:t>
                  </w:r>
                </w:p>
              </w:tc>
            </w:tr>
            <w:tr w:rsidR="003E7153" w:rsidRPr="00846316" w14:paraId="35AADE14" w14:textId="77777777" w:rsidTr="00A27168">
              <w:trPr>
                <w:jc w:val="center"/>
              </w:trPr>
              <w:tc>
                <w:tcPr>
                  <w:tcW w:w="3325" w:type="dxa"/>
                </w:tcPr>
                <w:p w14:paraId="607447B3" w14:textId="77777777" w:rsidR="003E7153" w:rsidRPr="00846316" w:rsidRDefault="003E7153" w:rsidP="00A27168">
                  <w:pPr>
                    <w:rPr>
                      <w:rFonts w:ascii="Arial" w:eastAsiaTheme="minorEastAsia" w:hAnsi="Arial" w:cs="Arial"/>
                      <w:sz w:val="20"/>
                      <w:szCs w:val="20"/>
                    </w:rPr>
                  </w:pPr>
                  <w:r w:rsidRPr="00846316">
                    <w:rPr>
                      <w:rFonts w:ascii="Arial" w:eastAsiaTheme="minorEastAsia" w:hAnsi="Arial" w:cs="Arial"/>
                      <w:sz w:val="20"/>
                      <w:szCs w:val="20"/>
                    </w:rPr>
                    <w:t xml:space="preserve">SCS/BW  </w:t>
                  </w:r>
                </w:p>
              </w:tc>
              <w:tc>
                <w:tcPr>
                  <w:tcW w:w="4050" w:type="dxa"/>
                </w:tcPr>
                <w:p w14:paraId="67EF8B1F" w14:textId="77777777" w:rsidR="003E7153" w:rsidRPr="00846316" w:rsidRDefault="003E7153" w:rsidP="00A27168">
                  <w:pPr>
                    <w:rPr>
                      <w:rFonts w:ascii="Arial" w:eastAsiaTheme="minorEastAsia" w:hAnsi="Arial" w:cs="Arial"/>
                      <w:sz w:val="20"/>
                      <w:szCs w:val="20"/>
                    </w:rPr>
                  </w:pPr>
                  <w:r w:rsidRPr="00846316">
                    <w:rPr>
                      <w:rFonts w:ascii="Arial" w:eastAsiaTheme="minorEastAsia" w:hAnsi="Arial" w:cs="Arial"/>
                      <w:sz w:val="20"/>
                      <w:szCs w:val="20"/>
                    </w:rPr>
                    <w:t xml:space="preserve">FR1: </w:t>
                  </w:r>
                  <w:r w:rsidRPr="00846316">
                    <w:rPr>
                      <w:rFonts w:ascii="Arial" w:eastAsiaTheme="minorEastAsia" w:hAnsi="Arial" w:cs="Arial"/>
                      <w:color w:val="FF0000"/>
                      <w:sz w:val="20"/>
                      <w:szCs w:val="20"/>
                    </w:rPr>
                    <w:t xml:space="preserve">15KHz or </w:t>
                  </w:r>
                  <w:r w:rsidRPr="00846316">
                    <w:rPr>
                      <w:rFonts w:ascii="Arial" w:eastAsiaTheme="minorEastAsia" w:hAnsi="Arial" w:cs="Arial"/>
                      <w:sz w:val="20"/>
                      <w:szCs w:val="20"/>
                    </w:rPr>
                    <w:t>30KHz/20MHz</w:t>
                  </w:r>
                </w:p>
                <w:p w14:paraId="6BB91015" w14:textId="77777777" w:rsidR="003E7153" w:rsidRPr="00846316" w:rsidRDefault="003E7153" w:rsidP="00A27168">
                  <w:pPr>
                    <w:rPr>
                      <w:rFonts w:ascii="Arial" w:eastAsiaTheme="minorEastAsia" w:hAnsi="Arial" w:cs="Arial"/>
                      <w:sz w:val="20"/>
                      <w:szCs w:val="20"/>
                    </w:rPr>
                  </w:pPr>
                  <w:r w:rsidRPr="00846316">
                    <w:rPr>
                      <w:rFonts w:ascii="Arial" w:eastAsiaTheme="minorEastAsia" w:hAnsi="Arial" w:cs="Arial"/>
                      <w:sz w:val="20"/>
                      <w:szCs w:val="20"/>
                    </w:rPr>
                    <w:t>FR2: 120KHz</w:t>
                  </w:r>
                  <w:proofErr w:type="gramStart"/>
                  <w:r w:rsidRPr="00846316">
                    <w:rPr>
                      <w:rFonts w:ascii="Arial" w:eastAsiaTheme="minorEastAsia" w:hAnsi="Arial" w:cs="Arial"/>
                      <w:sz w:val="20"/>
                      <w:szCs w:val="20"/>
                    </w:rPr>
                    <w:t>/[</w:t>
                  </w:r>
                  <w:proofErr w:type="gramEnd"/>
                  <w:r w:rsidRPr="00846316">
                    <w:rPr>
                      <w:rFonts w:ascii="Arial" w:eastAsiaTheme="minorEastAsia" w:hAnsi="Arial" w:cs="Arial"/>
                      <w:sz w:val="20"/>
                      <w:szCs w:val="20"/>
                    </w:rPr>
                    <w:t>100]MHz</w:t>
                  </w:r>
                </w:p>
              </w:tc>
            </w:tr>
            <w:tr w:rsidR="003E7153" w:rsidRPr="00846316" w14:paraId="542EF46A" w14:textId="77777777" w:rsidTr="00A27168">
              <w:trPr>
                <w:jc w:val="center"/>
              </w:trPr>
              <w:tc>
                <w:tcPr>
                  <w:tcW w:w="3325" w:type="dxa"/>
                </w:tcPr>
                <w:p w14:paraId="77168732" w14:textId="77777777" w:rsidR="003E7153" w:rsidRPr="00846316" w:rsidRDefault="003E7153" w:rsidP="00A27168">
                  <w:pPr>
                    <w:rPr>
                      <w:rFonts w:ascii="Arial" w:eastAsiaTheme="minorEastAsia" w:hAnsi="Arial" w:cs="Arial"/>
                      <w:sz w:val="20"/>
                      <w:szCs w:val="20"/>
                    </w:rPr>
                  </w:pPr>
                  <w:r w:rsidRPr="00846316">
                    <w:rPr>
                      <w:rFonts w:ascii="Arial" w:eastAsiaTheme="minorEastAsia" w:hAnsi="Arial" w:cs="Arial"/>
                      <w:sz w:val="20"/>
                      <w:szCs w:val="20"/>
                    </w:rPr>
                    <w:t xml:space="preserve">CORESET duration </w:t>
                  </w:r>
                </w:p>
              </w:tc>
              <w:tc>
                <w:tcPr>
                  <w:tcW w:w="4050" w:type="dxa"/>
                </w:tcPr>
                <w:p w14:paraId="364D7284" w14:textId="77777777" w:rsidR="003E7153" w:rsidRPr="00846316" w:rsidRDefault="003E7153" w:rsidP="00A27168">
                  <w:pPr>
                    <w:rPr>
                      <w:rFonts w:ascii="Arial" w:eastAsiaTheme="minorEastAsia" w:hAnsi="Arial" w:cs="Arial"/>
                      <w:sz w:val="20"/>
                      <w:szCs w:val="20"/>
                    </w:rPr>
                  </w:pPr>
                  <w:r w:rsidRPr="00846316">
                    <w:rPr>
                      <w:rFonts w:ascii="Arial" w:eastAsiaTheme="minorEastAsia" w:hAnsi="Arial" w:cs="Arial"/>
                      <w:sz w:val="20"/>
                      <w:szCs w:val="20"/>
                    </w:rPr>
                    <w:t xml:space="preserve">[2 </w:t>
                  </w:r>
                  <w:r w:rsidRPr="00846316">
                    <w:rPr>
                      <w:rFonts w:ascii="Arial" w:eastAsiaTheme="minorEastAsia" w:hAnsi="Arial" w:cs="Arial"/>
                      <w:color w:val="FF0000"/>
                      <w:sz w:val="20"/>
                      <w:szCs w:val="20"/>
                    </w:rPr>
                    <w:t>or 3</w:t>
                  </w:r>
                  <w:r w:rsidRPr="00846316">
                    <w:rPr>
                      <w:rFonts w:ascii="Arial" w:eastAsiaTheme="minorEastAsia" w:hAnsi="Arial" w:cs="Arial"/>
                      <w:sz w:val="20"/>
                      <w:szCs w:val="20"/>
                    </w:rPr>
                    <w:t>] symbols</w:t>
                  </w:r>
                </w:p>
              </w:tc>
            </w:tr>
            <w:tr w:rsidR="003E7153" w:rsidRPr="00846316" w14:paraId="739E4F4D" w14:textId="77777777" w:rsidTr="00A27168">
              <w:trPr>
                <w:jc w:val="center"/>
              </w:trPr>
              <w:tc>
                <w:tcPr>
                  <w:tcW w:w="3325" w:type="dxa"/>
                </w:tcPr>
                <w:p w14:paraId="286364C5" w14:textId="77777777" w:rsidR="003E7153" w:rsidRPr="00846316" w:rsidRDefault="003E7153" w:rsidP="00A27168">
                  <w:pPr>
                    <w:rPr>
                      <w:rFonts w:ascii="Arial" w:eastAsiaTheme="minorEastAsia" w:hAnsi="Arial" w:cs="Arial"/>
                      <w:sz w:val="20"/>
                      <w:szCs w:val="20"/>
                    </w:rPr>
                  </w:pPr>
                  <w:r w:rsidRPr="00846316">
                    <w:rPr>
                      <w:rFonts w:ascii="Arial" w:eastAsiaTheme="minorEastAsia" w:hAnsi="Arial" w:cs="Arial"/>
                      <w:sz w:val="20"/>
                      <w:szCs w:val="20"/>
                    </w:rPr>
                    <w:t xml:space="preserve">Delay toleration </w:t>
                  </w:r>
                  <w:r w:rsidRPr="00846316">
                    <w:rPr>
                      <w:rFonts w:ascii="Arial" w:eastAsiaTheme="minorEastAsia" w:hAnsi="Arial" w:cs="Arial"/>
                      <w:color w:val="FF0000"/>
                      <w:sz w:val="20"/>
                      <w:szCs w:val="20"/>
                    </w:rPr>
                    <w:t>(Slot)</w:t>
                  </w:r>
                </w:p>
              </w:tc>
              <w:tc>
                <w:tcPr>
                  <w:tcW w:w="4050" w:type="dxa"/>
                </w:tcPr>
                <w:p w14:paraId="081DA061" w14:textId="77777777" w:rsidR="003E7153" w:rsidRPr="00846316" w:rsidRDefault="003E7153" w:rsidP="00A27168">
                  <w:pPr>
                    <w:rPr>
                      <w:rFonts w:ascii="Arial" w:eastAsiaTheme="minorEastAsia" w:hAnsi="Arial" w:cs="Arial"/>
                      <w:sz w:val="20"/>
                      <w:szCs w:val="20"/>
                    </w:rPr>
                  </w:pPr>
                  <w:r w:rsidRPr="00846316">
                    <w:rPr>
                      <w:rFonts w:ascii="Arial" w:eastAsiaTheme="minorEastAsia" w:hAnsi="Arial" w:cs="Arial"/>
                      <w:sz w:val="20"/>
                      <w:szCs w:val="20"/>
                    </w:rPr>
                    <w:t>[1]</w:t>
                  </w:r>
                </w:p>
              </w:tc>
            </w:tr>
            <w:tr w:rsidR="003E7153" w:rsidRPr="00846316" w14:paraId="221B73F1" w14:textId="77777777" w:rsidTr="00A27168">
              <w:trPr>
                <w:jc w:val="center"/>
              </w:trPr>
              <w:tc>
                <w:tcPr>
                  <w:tcW w:w="3325" w:type="dxa"/>
                </w:tcPr>
                <w:p w14:paraId="1B55214E" w14:textId="77777777" w:rsidR="003E7153" w:rsidRPr="00846316" w:rsidRDefault="003E7153" w:rsidP="00A27168">
                  <w:pPr>
                    <w:rPr>
                      <w:rFonts w:ascii="Arial" w:eastAsiaTheme="minorEastAsia" w:hAnsi="Arial" w:cs="Arial"/>
                      <w:strike/>
                      <w:color w:val="FF0000"/>
                      <w:sz w:val="20"/>
                      <w:szCs w:val="20"/>
                    </w:rPr>
                  </w:pPr>
                  <w:r w:rsidRPr="00846316">
                    <w:rPr>
                      <w:rFonts w:ascii="Arial" w:eastAsiaTheme="minorEastAsia" w:hAnsi="Arial" w:cs="Arial"/>
                      <w:strike/>
                      <w:color w:val="FF0000"/>
                      <w:sz w:val="20"/>
                      <w:szCs w:val="20"/>
                    </w:rPr>
                    <w:t xml:space="preserve">Aggregation level Distribution </w:t>
                  </w:r>
                </w:p>
              </w:tc>
              <w:tc>
                <w:tcPr>
                  <w:tcW w:w="4050" w:type="dxa"/>
                </w:tcPr>
                <w:p w14:paraId="2BEB6935" w14:textId="77777777" w:rsidR="003E7153" w:rsidRPr="00846316" w:rsidRDefault="003E7153" w:rsidP="00A27168">
                  <w:pPr>
                    <w:rPr>
                      <w:rFonts w:ascii="Arial" w:hAnsi="Arial" w:cs="Arial"/>
                      <w:strike/>
                      <w:color w:val="FF0000"/>
                      <w:sz w:val="20"/>
                      <w:szCs w:val="20"/>
                      <w:lang w:eastAsia="ja-JP"/>
                    </w:rPr>
                  </w:pPr>
                  <w:r w:rsidRPr="00846316">
                    <w:rPr>
                      <w:rFonts w:ascii="Arial" w:eastAsiaTheme="minorEastAsia" w:hAnsi="Arial" w:cs="Arial"/>
                      <w:strike/>
                      <w:color w:val="FF0000"/>
                      <w:sz w:val="20"/>
                      <w:szCs w:val="20"/>
                    </w:rPr>
                    <w:t xml:space="preserve">Atl.1: </w:t>
                  </w:r>
                  <w:r w:rsidRPr="00846316">
                    <w:rPr>
                      <w:rFonts w:ascii="Arial" w:hAnsi="Arial" w:cs="Arial"/>
                      <w:strike/>
                      <w:color w:val="FF0000"/>
                      <w:sz w:val="20"/>
                      <w:szCs w:val="20"/>
                      <w:lang w:eastAsia="ja-JP"/>
                    </w:rPr>
                    <w:t>[0.4</w:t>
                  </w:r>
                  <w:proofErr w:type="gramStart"/>
                  <w:r w:rsidRPr="00846316">
                    <w:rPr>
                      <w:rFonts w:ascii="Arial" w:hAnsi="Arial" w:cs="Arial"/>
                      <w:strike/>
                      <w:color w:val="FF0000"/>
                      <w:sz w:val="20"/>
                      <w:szCs w:val="20"/>
                      <w:lang w:eastAsia="ja-JP"/>
                    </w:rPr>
                    <w:t>,  0.3</w:t>
                  </w:r>
                  <w:proofErr w:type="gramEnd"/>
                  <w:r w:rsidRPr="00846316">
                    <w:rPr>
                      <w:rFonts w:ascii="Arial" w:hAnsi="Arial" w:cs="Arial"/>
                      <w:strike/>
                      <w:color w:val="FF0000"/>
                      <w:sz w:val="20"/>
                      <w:szCs w:val="20"/>
                      <w:lang w:eastAsia="ja-JP"/>
                    </w:rPr>
                    <w:t>,  0.2,  0.05</w:t>
                  </w:r>
                  <w:r w:rsidRPr="00846316">
                    <w:rPr>
                      <w:rFonts w:ascii="Arial" w:hAnsi="Arial" w:cs="Arial"/>
                      <w:strike/>
                      <w:color w:val="FF0000"/>
                      <w:sz w:val="20"/>
                      <w:szCs w:val="20"/>
                    </w:rPr>
                    <w:t xml:space="preserve"> , </w:t>
                  </w:r>
                  <w:r w:rsidRPr="00846316">
                    <w:rPr>
                      <w:rFonts w:ascii="Arial" w:hAnsi="Arial" w:cs="Arial"/>
                      <w:strike/>
                      <w:color w:val="FF0000"/>
                      <w:sz w:val="20"/>
                      <w:szCs w:val="20"/>
                      <w:lang w:eastAsia="ja-JP"/>
                    </w:rPr>
                    <w:t>0.05] or Alt.4</w:t>
                  </w:r>
                </w:p>
                <w:p w14:paraId="012FCEC1" w14:textId="77777777" w:rsidR="003E7153" w:rsidRPr="00846316" w:rsidRDefault="003E7153" w:rsidP="00A27168">
                  <w:pPr>
                    <w:rPr>
                      <w:rFonts w:ascii="Arial" w:eastAsiaTheme="minorEastAsia" w:hAnsi="Arial" w:cs="Arial"/>
                      <w:strike/>
                      <w:color w:val="FF0000"/>
                      <w:sz w:val="20"/>
                      <w:szCs w:val="20"/>
                    </w:rPr>
                  </w:pPr>
                  <w:r w:rsidRPr="00846316">
                    <w:rPr>
                      <w:rFonts w:ascii="Arial" w:hAnsi="Arial" w:cs="Arial"/>
                      <w:strike/>
                      <w:color w:val="FF0000"/>
                      <w:sz w:val="20"/>
                      <w:szCs w:val="20"/>
                      <w:lang w:eastAsia="ja-JP"/>
                    </w:rPr>
                    <w:t xml:space="preserve">Other values are not precluded. </w:t>
                  </w:r>
                </w:p>
              </w:tc>
            </w:tr>
          </w:tbl>
          <w:p w14:paraId="123BB660" w14:textId="77777777" w:rsidR="003E7153" w:rsidRPr="00846316" w:rsidRDefault="003E7153" w:rsidP="00A27168">
            <w:pPr>
              <w:spacing w:before="120"/>
              <w:rPr>
                <w:rFonts w:ascii="Arial" w:hAnsi="Arial" w:cs="Arial"/>
                <w:b/>
                <w:bCs/>
                <w:sz w:val="20"/>
                <w:szCs w:val="20"/>
                <w:highlight w:val="cyan"/>
              </w:rPr>
            </w:pPr>
          </w:p>
          <w:p w14:paraId="17D04D58" w14:textId="77777777" w:rsidR="003E7153" w:rsidRPr="00846316" w:rsidRDefault="003E7153" w:rsidP="00A27168">
            <w:pPr>
              <w:spacing w:before="120"/>
              <w:rPr>
                <w:rFonts w:ascii="Arial" w:hAnsi="Arial" w:cs="Arial"/>
                <w:b/>
                <w:bCs/>
                <w:sz w:val="20"/>
                <w:szCs w:val="20"/>
                <w:highlight w:val="cyan"/>
              </w:rPr>
            </w:pPr>
            <w:r w:rsidRPr="00846316">
              <w:rPr>
                <w:rFonts w:ascii="Arial" w:hAnsi="Arial" w:cs="Arial"/>
                <w:b/>
                <w:bCs/>
                <w:sz w:val="20"/>
                <w:szCs w:val="20"/>
                <w:highlight w:val="cyan"/>
              </w:rPr>
              <w:t xml:space="preserve">Proposal 11: The baseline for </w:t>
            </w:r>
            <w:proofErr w:type="spellStart"/>
            <w:r w:rsidRPr="00846316">
              <w:rPr>
                <w:rFonts w:ascii="Arial" w:hAnsi="Arial" w:cs="Arial"/>
                <w:b/>
                <w:bCs/>
                <w:sz w:val="20"/>
                <w:szCs w:val="20"/>
                <w:highlight w:val="cyan"/>
              </w:rPr>
              <w:t>RedCap</w:t>
            </w:r>
            <w:proofErr w:type="spellEnd"/>
            <w:r w:rsidRPr="00846316">
              <w:rPr>
                <w:rFonts w:ascii="Arial" w:hAnsi="Arial" w:cs="Arial"/>
                <w:b/>
                <w:bCs/>
                <w:sz w:val="20"/>
                <w:szCs w:val="20"/>
                <w:highlight w:val="cyan"/>
              </w:rPr>
              <w:t xml:space="preserve"> power saving evaluation is NR Rel-16 including support for DRX with DCI format 2_6 and cross-slot scheduling.</w:t>
            </w:r>
          </w:p>
          <w:p w14:paraId="2D33D73D" w14:textId="77777777" w:rsidR="003E7153" w:rsidRPr="00846316" w:rsidRDefault="003E7153" w:rsidP="00A27168">
            <w:pPr>
              <w:pStyle w:val="ListParagraph"/>
              <w:numPr>
                <w:ilvl w:val="0"/>
                <w:numId w:val="36"/>
              </w:numPr>
              <w:spacing w:before="120"/>
              <w:rPr>
                <w:rFonts w:ascii="Arial" w:eastAsiaTheme="minorEastAsia" w:hAnsi="Arial" w:cs="Arial"/>
                <w:highlight w:val="cyan"/>
              </w:rPr>
            </w:pPr>
            <w:r w:rsidRPr="00846316">
              <w:rPr>
                <w:rFonts w:ascii="Arial" w:hAnsi="Arial" w:cs="Arial"/>
                <w:b/>
                <w:bCs/>
                <w:highlight w:val="cyan"/>
              </w:rPr>
              <w:t xml:space="preserve">Note that: This does not mean DCI format </w:t>
            </w:r>
            <w:r w:rsidRPr="00846316">
              <w:rPr>
                <w:rFonts w:ascii="Arial" w:hAnsi="Arial" w:cs="Arial"/>
                <w:b/>
                <w:bCs/>
                <w:color w:val="FF0000"/>
                <w:highlight w:val="cyan"/>
              </w:rPr>
              <w:t xml:space="preserve">2-6 </w:t>
            </w:r>
            <w:r w:rsidRPr="00846316">
              <w:rPr>
                <w:rFonts w:ascii="Arial" w:hAnsi="Arial" w:cs="Arial"/>
                <w:b/>
                <w:bCs/>
                <w:highlight w:val="cyan"/>
              </w:rPr>
              <w:t xml:space="preserve">and cross-slot scheduling is mandatorily supported for Redcap.     </w:t>
            </w:r>
          </w:p>
          <w:p w14:paraId="38D50C13" w14:textId="77777777" w:rsidR="003E7153" w:rsidRPr="00846316" w:rsidRDefault="003E7153" w:rsidP="00A27168">
            <w:pPr>
              <w:spacing w:before="120"/>
              <w:rPr>
                <w:rFonts w:ascii="Arial" w:hAnsi="Arial" w:cs="Arial"/>
                <w:b/>
                <w:bCs/>
                <w:sz w:val="20"/>
                <w:szCs w:val="20"/>
                <w:highlight w:val="cyan"/>
                <w:lang w:val="en-GB"/>
              </w:rPr>
            </w:pPr>
          </w:p>
          <w:p w14:paraId="603D0CFB" w14:textId="7155D1A5" w:rsidR="003E7153" w:rsidRPr="00846316" w:rsidRDefault="003E7153" w:rsidP="00A27168">
            <w:pPr>
              <w:rPr>
                <w:rFonts w:ascii="Calibri" w:hAnsi="Calibri" w:cs="Calibri"/>
                <w:sz w:val="20"/>
                <w:szCs w:val="20"/>
              </w:rPr>
            </w:pPr>
            <w:r w:rsidRPr="00846316">
              <w:rPr>
                <w:rFonts w:ascii="Arial" w:hAnsi="Arial" w:cs="Arial"/>
                <w:b/>
                <w:bCs/>
                <w:sz w:val="20"/>
                <w:szCs w:val="20"/>
                <w:highlight w:val="cyan"/>
              </w:rPr>
              <w:t xml:space="preserve">Proposal 15: Discussion on reduced maximum number of configurable CORESET technique for power saving is deprioritized </w:t>
            </w:r>
            <w:r w:rsidRPr="00846316">
              <w:rPr>
                <w:rFonts w:ascii="Arial" w:hAnsi="Arial" w:cs="Arial"/>
                <w:b/>
                <w:bCs/>
                <w:strike/>
                <w:color w:val="FF0000"/>
                <w:sz w:val="20"/>
                <w:szCs w:val="20"/>
                <w:highlight w:val="cyan"/>
              </w:rPr>
              <w:t>under Redcap SI</w:t>
            </w:r>
            <w:r w:rsidRPr="00846316">
              <w:rPr>
                <w:rFonts w:ascii="Arial" w:hAnsi="Arial" w:cs="Arial"/>
                <w:b/>
                <w:bCs/>
                <w:color w:val="FF0000"/>
                <w:sz w:val="20"/>
                <w:szCs w:val="20"/>
                <w:highlight w:val="cyan"/>
              </w:rPr>
              <w:t xml:space="preserve"> </w:t>
            </w:r>
            <w:r w:rsidRPr="00846316">
              <w:rPr>
                <w:rFonts w:ascii="Arial" w:hAnsi="Arial" w:cs="Arial"/>
                <w:b/>
                <w:bCs/>
                <w:color w:val="FF0000"/>
                <w:sz w:val="20"/>
                <w:szCs w:val="20"/>
                <w:shd w:val="clear" w:color="auto" w:fill="00FFFF"/>
              </w:rPr>
              <w:t>in</w:t>
            </w:r>
            <w:r w:rsidR="009D6D34" w:rsidRPr="00846316">
              <w:rPr>
                <w:rFonts w:ascii="Arial" w:hAnsi="Arial" w:cs="Arial"/>
                <w:b/>
                <w:bCs/>
                <w:color w:val="FF0000"/>
                <w:sz w:val="20"/>
                <w:szCs w:val="20"/>
                <w:shd w:val="clear" w:color="auto" w:fill="00FFFF"/>
              </w:rPr>
              <w:t xml:space="preserve"> the</w:t>
            </w:r>
            <w:r w:rsidRPr="00846316">
              <w:rPr>
                <w:rFonts w:ascii="Arial" w:hAnsi="Arial" w:cs="Arial"/>
                <w:b/>
                <w:bCs/>
                <w:color w:val="FF0000"/>
                <w:sz w:val="20"/>
                <w:szCs w:val="20"/>
                <w:shd w:val="clear" w:color="auto" w:fill="00FFFF"/>
              </w:rPr>
              <w:t xml:space="preserve"> Redcap power saving sub-agenda</w:t>
            </w:r>
            <w:r w:rsidRPr="00846316">
              <w:rPr>
                <w:rFonts w:ascii="Arial" w:hAnsi="Arial" w:cs="Arial"/>
                <w:b/>
                <w:bCs/>
                <w:sz w:val="20"/>
                <w:szCs w:val="20"/>
                <w:highlight w:val="cyan"/>
              </w:rPr>
              <w:t xml:space="preserve">. </w:t>
            </w:r>
          </w:p>
          <w:p w14:paraId="2127D3B3" w14:textId="77777777" w:rsidR="003E7153" w:rsidRDefault="003E7153" w:rsidP="00A27168">
            <w:pPr>
              <w:spacing w:before="120"/>
            </w:pPr>
          </w:p>
        </w:tc>
      </w:tr>
    </w:tbl>
    <w:p w14:paraId="213334B8" w14:textId="77777777" w:rsidR="009D6D34" w:rsidRDefault="009D6D34" w:rsidP="007718DD">
      <w:pPr>
        <w:rPr>
          <w:rFonts w:ascii="Arial" w:hAnsi="Arial" w:cs="Arial"/>
        </w:rPr>
      </w:pPr>
    </w:p>
    <w:p w14:paraId="1550E135" w14:textId="1FEEA4C1" w:rsidR="009D6D34" w:rsidRDefault="00C14825" w:rsidP="007718DD">
      <w:pPr>
        <w:rPr>
          <w:rFonts w:ascii="Arial" w:hAnsi="Arial" w:cs="Arial"/>
          <w:sz w:val="20"/>
          <w:szCs w:val="20"/>
        </w:rPr>
      </w:pPr>
      <w:r w:rsidRPr="00C14825">
        <w:rPr>
          <w:rFonts w:ascii="Arial" w:hAnsi="Arial" w:cs="Arial"/>
          <w:sz w:val="20"/>
          <w:szCs w:val="20"/>
        </w:rPr>
        <w:t xml:space="preserve">In addition, </w:t>
      </w:r>
      <w:r>
        <w:rPr>
          <w:rFonts w:ascii="Arial" w:hAnsi="Arial" w:cs="Arial"/>
          <w:sz w:val="20"/>
          <w:szCs w:val="20"/>
        </w:rPr>
        <w:t xml:space="preserve">one new proposal </w:t>
      </w:r>
      <w:r w:rsidR="009D6D34">
        <w:rPr>
          <w:rFonts w:ascii="Arial" w:hAnsi="Arial" w:cs="Arial"/>
          <w:sz w:val="20"/>
          <w:szCs w:val="20"/>
        </w:rPr>
        <w:t xml:space="preserve">3a is added to make progress on power consumption model for Redcap devices: </w:t>
      </w:r>
    </w:p>
    <w:tbl>
      <w:tblPr>
        <w:tblStyle w:val="TableGrid"/>
        <w:tblW w:w="0" w:type="auto"/>
        <w:tblLook w:val="04A0" w:firstRow="1" w:lastRow="0" w:firstColumn="1" w:lastColumn="0" w:noHBand="0" w:noVBand="1"/>
      </w:tblPr>
      <w:tblGrid>
        <w:gridCol w:w="9962"/>
      </w:tblGrid>
      <w:tr w:rsidR="009D6D34" w14:paraId="025C09BF" w14:textId="77777777" w:rsidTr="009D6D34">
        <w:tc>
          <w:tcPr>
            <w:tcW w:w="10188" w:type="dxa"/>
          </w:tcPr>
          <w:p w14:paraId="091DFA82" w14:textId="77777777" w:rsidR="009D6D34" w:rsidRPr="00586053" w:rsidRDefault="009D6D34" w:rsidP="009D6D34">
            <w:pPr>
              <w:spacing w:before="120" w:after="120"/>
              <w:rPr>
                <w:rFonts w:ascii="Arial" w:hAnsi="Arial" w:cs="Arial"/>
                <w:sz w:val="20"/>
                <w:szCs w:val="20"/>
                <w:lang w:val="en-GB"/>
              </w:rPr>
            </w:pPr>
            <w:r w:rsidRPr="00DD1E70">
              <w:rPr>
                <w:rFonts w:ascii="Arial" w:hAnsi="Arial" w:cs="Arial"/>
                <w:b/>
                <w:bCs/>
                <w:sz w:val="20"/>
                <w:szCs w:val="20"/>
                <w:highlight w:val="cyan"/>
              </w:rPr>
              <w:t xml:space="preserve">Proposal </w:t>
            </w:r>
            <w:r>
              <w:rPr>
                <w:rFonts w:ascii="Arial" w:hAnsi="Arial" w:cs="Arial"/>
                <w:b/>
                <w:bCs/>
                <w:sz w:val="20"/>
                <w:szCs w:val="20"/>
                <w:highlight w:val="cyan"/>
              </w:rPr>
              <w:t>3a</w:t>
            </w:r>
            <w:r w:rsidRPr="00E164C5">
              <w:rPr>
                <w:rFonts w:ascii="Arial" w:hAnsi="Arial" w:cs="Arial"/>
                <w:b/>
                <w:bCs/>
                <w:sz w:val="20"/>
                <w:szCs w:val="20"/>
                <w:highlight w:val="cyan"/>
              </w:rPr>
              <w:t>: Down selection one from Alt.2/Alt.3/Alt.4 as power consumption model for the Redcap SI.</w:t>
            </w:r>
          </w:p>
          <w:tbl>
            <w:tblPr>
              <w:tblW w:w="9580" w:type="dxa"/>
              <w:tblInd w:w="108" w:type="dxa"/>
              <w:tblCellMar>
                <w:left w:w="0" w:type="dxa"/>
                <w:right w:w="0" w:type="dxa"/>
              </w:tblCellMar>
              <w:tblLook w:val="04A0" w:firstRow="1" w:lastRow="0" w:firstColumn="1" w:lastColumn="0" w:noHBand="0" w:noVBand="1"/>
            </w:tblPr>
            <w:tblGrid>
              <w:gridCol w:w="1469"/>
              <w:gridCol w:w="2336"/>
              <w:gridCol w:w="3242"/>
              <w:gridCol w:w="2533"/>
            </w:tblGrid>
            <w:tr w:rsidR="009D6D34" w14:paraId="413FDBBD" w14:textId="77777777" w:rsidTr="00167902">
              <w:trPr>
                <w:trHeight w:val="506"/>
              </w:trPr>
              <w:tc>
                <w:tcPr>
                  <w:tcW w:w="1469"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5E1FFE14" w14:textId="77777777" w:rsidR="009D6D34" w:rsidRPr="00141C5B" w:rsidRDefault="009D6D34" w:rsidP="009D6D34">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2336" w:type="dxa"/>
                  <w:tcBorders>
                    <w:top w:val="single" w:sz="8" w:space="0" w:color="000000"/>
                    <w:left w:val="single" w:sz="8" w:space="0" w:color="000000"/>
                    <w:bottom w:val="single" w:sz="8" w:space="0" w:color="000000"/>
                    <w:right w:val="single" w:sz="8" w:space="0" w:color="000000"/>
                  </w:tcBorders>
                  <w:shd w:val="clear" w:color="auto" w:fill="92D050"/>
                </w:tcPr>
                <w:p w14:paraId="0C632F98" w14:textId="77777777" w:rsidR="009D6D34" w:rsidRDefault="009D6D34" w:rsidP="009D6D34">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3242" w:type="dxa"/>
                  <w:tcBorders>
                    <w:top w:val="single" w:sz="8" w:space="0" w:color="000000"/>
                    <w:left w:val="single" w:sz="8" w:space="0" w:color="000000"/>
                    <w:bottom w:val="single" w:sz="8" w:space="0" w:color="000000"/>
                    <w:right w:val="single" w:sz="8" w:space="0" w:color="000000"/>
                  </w:tcBorders>
                  <w:shd w:val="clear" w:color="auto" w:fill="92D050"/>
                </w:tcPr>
                <w:p w14:paraId="54258407" w14:textId="77777777" w:rsidR="009D6D34" w:rsidRPr="002C7C93" w:rsidRDefault="009D6D34" w:rsidP="009D6D34">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c>
                <w:tcPr>
                  <w:tcW w:w="2533" w:type="dxa"/>
                  <w:tcBorders>
                    <w:top w:val="single" w:sz="8" w:space="0" w:color="000000"/>
                    <w:left w:val="single" w:sz="8" w:space="0" w:color="000000"/>
                    <w:bottom w:val="single" w:sz="8" w:space="0" w:color="000000"/>
                    <w:right w:val="single" w:sz="8" w:space="0" w:color="000000"/>
                  </w:tcBorders>
                  <w:shd w:val="clear" w:color="auto" w:fill="92D050"/>
                </w:tcPr>
                <w:p w14:paraId="3E46E805" w14:textId="77777777" w:rsidR="009D6D34" w:rsidRDefault="009D6D34" w:rsidP="009D6D34">
                  <w:pPr>
                    <w:jc w:val="center"/>
                    <w:rPr>
                      <w:rFonts w:ascii="Arial" w:hAnsi="Arial" w:cs="Arial"/>
                      <w:sz w:val="18"/>
                      <w:szCs w:val="18"/>
                      <w:lang w:val="en-GB"/>
                    </w:rPr>
                  </w:pPr>
                  <w:r>
                    <w:rPr>
                      <w:rFonts w:ascii="Arial" w:hAnsi="Arial" w:cs="Arial"/>
                      <w:sz w:val="18"/>
                      <w:szCs w:val="18"/>
                      <w:lang w:val="en-GB"/>
                    </w:rPr>
                    <w:t>Alt.4 (Based on Qualcomm compromise proposal)</w:t>
                  </w:r>
                </w:p>
              </w:tc>
            </w:tr>
            <w:tr w:rsidR="009D6D34" w14:paraId="5FD897ED" w14:textId="77777777" w:rsidTr="00167902">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9DDA5EB" w14:textId="77777777" w:rsidR="009D6D34" w:rsidRPr="00141C5B" w:rsidRDefault="009D6D34" w:rsidP="009D6D34">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5733146B" w14:textId="77777777" w:rsidR="009D6D34" w:rsidRPr="00141C5B" w:rsidRDefault="009D6D34" w:rsidP="009D6D34">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3242" w:type="dxa"/>
                  <w:tcBorders>
                    <w:top w:val="nil"/>
                    <w:left w:val="single" w:sz="8" w:space="0" w:color="000000"/>
                    <w:bottom w:val="single" w:sz="8" w:space="0" w:color="000000"/>
                    <w:right w:val="single" w:sz="8" w:space="0" w:color="000000"/>
                  </w:tcBorders>
                </w:tcPr>
                <w:p w14:paraId="5DA323DD" w14:textId="77777777" w:rsidR="009D6D34" w:rsidRPr="00141C5B" w:rsidRDefault="009D6D34" w:rsidP="009D6D34">
                  <w:pPr>
                    <w:spacing w:line="231" w:lineRule="atLeast"/>
                    <w:jc w:val="center"/>
                    <w:rPr>
                      <w:rFonts w:ascii="Arial" w:hAnsi="Arial" w:cs="Arial"/>
                      <w:sz w:val="18"/>
                      <w:szCs w:val="18"/>
                      <w:lang w:val="en-GB"/>
                    </w:rPr>
                  </w:pPr>
                  <w:r>
                    <w:rPr>
                      <w:rFonts w:ascii="Arial" w:hAnsi="Arial" w:cs="Arial"/>
                      <w:sz w:val="18"/>
                      <w:szCs w:val="18"/>
                      <w:lang w:val="en-GB"/>
                    </w:rPr>
                    <w:t>1</w:t>
                  </w:r>
                </w:p>
              </w:tc>
              <w:tc>
                <w:tcPr>
                  <w:tcW w:w="2533" w:type="dxa"/>
                  <w:tcBorders>
                    <w:top w:val="nil"/>
                    <w:left w:val="single" w:sz="8" w:space="0" w:color="000000"/>
                    <w:bottom w:val="single" w:sz="8" w:space="0" w:color="000000"/>
                    <w:right w:val="single" w:sz="8" w:space="0" w:color="000000"/>
                  </w:tcBorders>
                </w:tcPr>
                <w:p w14:paraId="56A3AAB4" w14:textId="77777777" w:rsidR="009D6D34" w:rsidRDefault="009D6D34" w:rsidP="009D6D34">
                  <w:pPr>
                    <w:spacing w:line="231" w:lineRule="atLeast"/>
                    <w:jc w:val="center"/>
                    <w:rPr>
                      <w:rFonts w:ascii="Arial" w:hAnsi="Arial" w:cs="Arial"/>
                      <w:sz w:val="18"/>
                      <w:szCs w:val="18"/>
                      <w:lang w:val="en-GB"/>
                    </w:rPr>
                  </w:pPr>
                  <w:r>
                    <w:rPr>
                      <w:rFonts w:ascii="Arial" w:hAnsi="Arial" w:cs="Arial"/>
                      <w:sz w:val="18"/>
                      <w:szCs w:val="18"/>
                      <w:lang w:val="en-GB"/>
                    </w:rPr>
                    <w:t>1</w:t>
                  </w:r>
                </w:p>
              </w:tc>
            </w:tr>
            <w:tr w:rsidR="009D6D34" w14:paraId="3DF0D942" w14:textId="77777777" w:rsidTr="00167902">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3494574" w14:textId="77777777" w:rsidR="009D6D34" w:rsidRPr="00141C5B" w:rsidRDefault="009D6D34" w:rsidP="009D6D34">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7CFA2B42" w14:textId="77777777" w:rsidR="009D6D34" w:rsidRPr="00141C5B" w:rsidRDefault="009D6D34" w:rsidP="009D6D34">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3242" w:type="dxa"/>
                  <w:tcBorders>
                    <w:top w:val="nil"/>
                    <w:left w:val="single" w:sz="8" w:space="0" w:color="000000"/>
                    <w:bottom w:val="single" w:sz="8" w:space="0" w:color="000000"/>
                    <w:right w:val="single" w:sz="8" w:space="0" w:color="000000"/>
                  </w:tcBorders>
                </w:tcPr>
                <w:p w14:paraId="245A850E" w14:textId="77777777" w:rsidR="009D6D34" w:rsidRPr="00141C5B" w:rsidRDefault="009D6D34" w:rsidP="009D6D34">
                  <w:pPr>
                    <w:spacing w:line="231" w:lineRule="atLeast"/>
                    <w:jc w:val="center"/>
                    <w:rPr>
                      <w:rFonts w:ascii="Arial" w:hAnsi="Arial" w:cs="Arial"/>
                      <w:sz w:val="18"/>
                      <w:szCs w:val="18"/>
                      <w:lang w:val="en-GB"/>
                    </w:rPr>
                  </w:pPr>
                  <w:r>
                    <w:rPr>
                      <w:rFonts w:ascii="Arial" w:hAnsi="Arial" w:cs="Arial"/>
                      <w:sz w:val="18"/>
                      <w:szCs w:val="18"/>
                      <w:lang w:val="en-GB"/>
                    </w:rPr>
                    <w:t>20</w:t>
                  </w:r>
                </w:p>
              </w:tc>
              <w:tc>
                <w:tcPr>
                  <w:tcW w:w="2533" w:type="dxa"/>
                  <w:tcBorders>
                    <w:top w:val="nil"/>
                    <w:left w:val="single" w:sz="8" w:space="0" w:color="000000"/>
                    <w:bottom w:val="single" w:sz="8" w:space="0" w:color="000000"/>
                    <w:right w:val="single" w:sz="8" w:space="0" w:color="000000"/>
                  </w:tcBorders>
                </w:tcPr>
                <w:p w14:paraId="3FAF2A26" w14:textId="77777777" w:rsidR="009D6D34" w:rsidRDefault="009D6D34" w:rsidP="009D6D34">
                  <w:pPr>
                    <w:spacing w:line="231" w:lineRule="atLeast"/>
                    <w:jc w:val="center"/>
                    <w:rPr>
                      <w:rFonts w:ascii="Arial" w:hAnsi="Arial" w:cs="Arial"/>
                      <w:sz w:val="18"/>
                      <w:szCs w:val="18"/>
                      <w:lang w:val="en-GB"/>
                    </w:rPr>
                  </w:pPr>
                  <w:r>
                    <w:rPr>
                      <w:rFonts w:ascii="Arial" w:hAnsi="Arial" w:cs="Arial"/>
                      <w:sz w:val="18"/>
                      <w:szCs w:val="18"/>
                      <w:lang w:val="en-GB"/>
                    </w:rPr>
                    <w:t>20</w:t>
                  </w:r>
                </w:p>
              </w:tc>
            </w:tr>
            <w:tr w:rsidR="009D6D34" w14:paraId="0D600543" w14:textId="77777777" w:rsidTr="00167902">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BCB9091" w14:textId="77777777" w:rsidR="009D6D34" w:rsidRPr="00141C5B" w:rsidRDefault="009D6D34" w:rsidP="009D6D34">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2B75F17B" w14:textId="77777777" w:rsidR="009D6D34" w:rsidRPr="00141C5B" w:rsidRDefault="009D6D34" w:rsidP="009D6D34">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3242" w:type="dxa"/>
                  <w:tcBorders>
                    <w:top w:val="nil"/>
                    <w:left w:val="single" w:sz="8" w:space="0" w:color="000000"/>
                    <w:bottom w:val="single" w:sz="8" w:space="0" w:color="000000"/>
                    <w:right w:val="single" w:sz="8" w:space="0" w:color="000000"/>
                  </w:tcBorders>
                </w:tcPr>
                <w:p w14:paraId="66BDB740" w14:textId="77777777" w:rsidR="009D6D34" w:rsidRPr="005E0167" w:rsidRDefault="009D6D34" w:rsidP="009D6D34">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c>
                <w:tcPr>
                  <w:tcW w:w="2533" w:type="dxa"/>
                  <w:tcBorders>
                    <w:top w:val="nil"/>
                    <w:left w:val="single" w:sz="8" w:space="0" w:color="000000"/>
                    <w:bottom w:val="single" w:sz="8" w:space="0" w:color="000000"/>
                    <w:right w:val="single" w:sz="8" w:space="0" w:color="000000"/>
                  </w:tcBorders>
                </w:tcPr>
                <w:p w14:paraId="172BFB9A" w14:textId="4A52728B" w:rsidR="009D6D34" w:rsidRPr="002C7C93" w:rsidRDefault="009D6D34" w:rsidP="009D6D34">
                  <w:pPr>
                    <w:spacing w:line="231" w:lineRule="atLeast"/>
                    <w:jc w:val="center"/>
                    <w:rPr>
                      <w:rFonts w:ascii="Arial" w:hAnsi="Arial" w:cs="Arial"/>
                      <w:color w:val="000000" w:themeColor="text1"/>
                      <w:sz w:val="18"/>
                      <w:szCs w:val="18"/>
                      <w:lang w:val="en-GB"/>
                    </w:rPr>
                  </w:pPr>
                  <w:r>
                    <w:rPr>
                      <w:rFonts w:ascii="Arial" w:hAnsi="Arial" w:cs="Arial"/>
                      <w:color w:val="FF0000"/>
                      <w:sz w:val="18"/>
                      <w:szCs w:val="18"/>
                      <w:lang w:val="en-GB"/>
                    </w:rPr>
                    <w:t>[</w:t>
                  </w:r>
                  <w:r w:rsidRPr="00586053">
                    <w:rPr>
                      <w:rFonts w:ascii="Arial" w:hAnsi="Arial" w:cs="Arial"/>
                      <w:color w:val="FF0000"/>
                      <w:sz w:val="18"/>
                      <w:szCs w:val="18"/>
                      <w:lang w:val="en-GB"/>
                    </w:rPr>
                    <w:t>3</w:t>
                  </w:r>
                  <w:r w:rsidR="00956C5F">
                    <w:rPr>
                      <w:rFonts w:ascii="Arial" w:hAnsi="Arial" w:cs="Arial"/>
                      <w:color w:val="FF0000"/>
                      <w:sz w:val="18"/>
                      <w:szCs w:val="18"/>
                      <w:lang w:val="en-GB"/>
                    </w:rPr>
                    <w:t>0</w:t>
                  </w:r>
                  <w:r>
                    <w:rPr>
                      <w:rFonts w:ascii="Arial" w:hAnsi="Arial" w:cs="Arial"/>
                      <w:color w:val="FF0000"/>
                      <w:sz w:val="18"/>
                      <w:szCs w:val="18"/>
                      <w:lang w:val="en-GB"/>
                    </w:rPr>
                    <w:t>]</w:t>
                  </w:r>
                </w:p>
              </w:tc>
            </w:tr>
            <w:tr w:rsidR="009D6D34" w:rsidRPr="00D4798C" w14:paraId="2698D730" w14:textId="77777777" w:rsidTr="00167902">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7B6854D" w14:textId="77777777" w:rsidR="009D6D34" w:rsidRPr="00141C5B" w:rsidRDefault="009D6D34" w:rsidP="009D6D34">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7024AA05" w14:textId="77777777" w:rsidR="009D6D34" w:rsidRPr="00D4798C" w:rsidRDefault="009D6D34" w:rsidP="009D6D34">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499B73DB" w14:textId="77777777" w:rsidR="009D6D34" w:rsidRPr="00141C5B" w:rsidRDefault="009D6D34" w:rsidP="009D6D34">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3242" w:type="dxa"/>
                  <w:tcBorders>
                    <w:top w:val="nil"/>
                    <w:left w:val="single" w:sz="8" w:space="0" w:color="000000"/>
                    <w:bottom w:val="single" w:sz="8" w:space="0" w:color="000000"/>
                    <w:right w:val="single" w:sz="8" w:space="0" w:color="000000"/>
                  </w:tcBorders>
                </w:tcPr>
                <w:p w14:paraId="6BB88414" w14:textId="77777777" w:rsidR="009D6D34" w:rsidRDefault="009D6D34" w:rsidP="009D6D34">
                  <w:pPr>
                    <w:spacing w:line="231" w:lineRule="atLeast"/>
                    <w:jc w:val="center"/>
                    <w:rPr>
                      <w:rFonts w:ascii="Arial" w:hAnsi="Arial" w:cs="Arial"/>
                      <w:sz w:val="18"/>
                      <w:szCs w:val="18"/>
                      <w:lang w:val="en-GB"/>
                    </w:rPr>
                  </w:pPr>
                  <w:r>
                    <w:rPr>
                      <w:rFonts w:ascii="Arial" w:hAnsi="Arial" w:cs="Arial"/>
                      <w:sz w:val="18"/>
                      <w:szCs w:val="18"/>
                      <w:lang w:val="en-GB"/>
                    </w:rPr>
                    <w:t>50</w:t>
                  </w:r>
                </w:p>
              </w:tc>
              <w:tc>
                <w:tcPr>
                  <w:tcW w:w="2533" w:type="dxa"/>
                  <w:tcBorders>
                    <w:top w:val="nil"/>
                    <w:left w:val="single" w:sz="8" w:space="0" w:color="000000"/>
                    <w:bottom w:val="single" w:sz="8" w:space="0" w:color="000000"/>
                    <w:right w:val="single" w:sz="8" w:space="0" w:color="000000"/>
                  </w:tcBorders>
                </w:tcPr>
                <w:p w14:paraId="20AFE635" w14:textId="77777777" w:rsidR="009D6D34" w:rsidRDefault="009D6D34" w:rsidP="009D6D34">
                  <w:pPr>
                    <w:spacing w:line="231" w:lineRule="atLeast"/>
                    <w:jc w:val="center"/>
                    <w:rPr>
                      <w:rFonts w:ascii="Arial" w:hAnsi="Arial" w:cs="Arial"/>
                      <w:color w:val="FF0000"/>
                      <w:sz w:val="18"/>
                      <w:szCs w:val="18"/>
                      <w:lang w:val="en-GB"/>
                    </w:rPr>
                  </w:pPr>
                  <w:r>
                    <w:rPr>
                      <w:rFonts w:ascii="Arial" w:hAnsi="Arial" w:cs="Arial"/>
                      <w:sz w:val="18"/>
                      <w:szCs w:val="18"/>
                      <w:lang w:val="en-GB"/>
                    </w:rPr>
                    <w:t xml:space="preserve">50 </w:t>
                  </w:r>
                  <w:r w:rsidRPr="00E07BFD">
                    <w:rPr>
                      <w:rFonts w:ascii="Arial" w:hAnsi="Arial" w:cs="Arial"/>
                      <w:color w:val="FF0000"/>
                      <w:sz w:val="18"/>
                      <w:szCs w:val="18"/>
                      <w:lang w:val="en-GB"/>
                    </w:rPr>
                    <w:t>for same-slot scheduling</w:t>
                  </w:r>
                  <w:r>
                    <w:rPr>
                      <w:rFonts w:ascii="Arial" w:hAnsi="Arial" w:cs="Arial"/>
                      <w:color w:val="FF0000"/>
                      <w:sz w:val="18"/>
                      <w:szCs w:val="18"/>
                      <w:lang w:val="en-GB"/>
                    </w:rPr>
                    <w:t xml:space="preserve">, </w:t>
                  </w:r>
                </w:p>
                <w:p w14:paraId="171F4B4F" w14:textId="77777777" w:rsidR="009D6D34" w:rsidRDefault="009D6D34" w:rsidP="009D6D34">
                  <w:pPr>
                    <w:spacing w:line="231" w:lineRule="atLeast"/>
                    <w:jc w:val="center"/>
                    <w:rPr>
                      <w:rFonts w:ascii="Arial" w:hAnsi="Arial" w:cs="Arial"/>
                      <w:sz w:val="18"/>
                      <w:szCs w:val="18"/>
                      <w:lang w:val="en-GB"/>
                    </w:rPr>
                  </w:pPr>
                  <w:r>
                    <w:rPr>
                      <w:rFonts w:ascii="Arial" w:hAnsi="Arial" w:cs="Arial"/>
                      <w:color w:val="FF0000"/>
                      <w:sz w:val="18"/>
                      <w:szCs w:val="18"/>
                      <w:lang w:val="en-GB"/>
                    </w:rPr>
                    <w:t xml:space="preserve">40 for </w:t>
                  </w:r>
                  <w:r w:rsidRPr="00F03E18">
                    <w:rPr>
                      <w:rFonts w:ascii="Arial" w:hAnsi="Arial" w:cs="Arial"/>
                      <w:color w:val="FF0000"/>
                      <w:sz w:val="18"/>
                      <w:szCs w:val="18"/>
                      <w:lang w:val="en-GB"/>
                    </w:rPr>
                    <w:t>cross-slot scheduling</w:t>
                  </w:r>
                </w:p>
              </w:tc>
            </w:tr>
            <w:tr w:rsidR="009D6D34" w14:paraId="58D6FF0A" w14:textId="77777777" w:rsidTr="00167902">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0841CD6" w14:textId="77777777" w:rsidR="009D6D34" w:rsidRPr="00141C5B" w:rsidRDefault="009D6D34" w:rsidP="009D6D34">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775313C2" w14:textId="77777777" w:rsidR="009D6D34" w:rsidRDefault="009D6D34" w:rsidP="009D6D34">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3242" w:type="dxa"/>
                  <w:tcBorders>
                    <w:top w:val="nil"/>
                    <w:left w:val="single" w:sz="8" w:space="0" w:color="000000"/>
                    <w:bottom w:val="single" w:sz="8" w:space="0" w:color="000000"/>
                    <w:right w:val="single" w:sz="8" w:space="0" w:color="000000"/>
                  </w:tcBorders>
                </w:tcPr>
                <w:p w14:paraId="4929E765" w14:textId="77777777" w:rsidR="009D6D34" w:rsidRPr="002C7C93" w:rsidRDefault="009D6D34" w:rsidP="009D6D34">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c>
                <w:tcPr>
                  <w:tcW w:w="2533" w:type="dxa"/>
                  <w:tcBorders>
                    <w:top w:val="nil"/>
                    <w:left w:val="single" w:sz="8" w:space="0" w:color="000000"/>
                    <w:bottom w:val="single" w:sz="8" w:space="0" w:color="000000"/>
                    <w:right w:val="single" w:sz="8" w:space="0" w:color="000000"/>
                  </w:tcBorders>
                </w:tcPr>
                <w:p w14:paraId="679EF983" w14:textId="77777777" w:rsidR="009D6D34" w:rsidRPr="002C7C93" w:rsidRDefault="009D6D34" w:rsidP="009D6D34">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9D6D34" w14:paraId="73924998" w14:textId="77777777" w:rsidTr="00167902">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B03046A" w14:textId="77777777" w:rsidR="009D6D34" w:rsidRPr="00141C5B" w:rsidRDefault="009D6D34" w:rsidP="009D6D34">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4DCD31EB" w14:textId="77777777" w:rsidR="009D6D34" w:rsidRDefault="009D6D34" w:rsidP="009D6D34">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3242" w:type="dxa"/>
                  <w:tcBorders>
                    <w:top w:val="nil"/>
                    <w:left w:val="single" w:sz="8" w:space="0" w:color="000000"/>
                    <w:bottom w:val="single" w:sz="8" w:space="0" w:color="000000"/>
                    <w:right w:val="single" w:sz="8" w:space="0" w:color="000000"/>
                  </w:tcBorders>
                </w:tcPr>
                <w:p w14:paraId="5400F54A" w14:textId="77777777" w:rsidR="009D6D34" w:rsidRPr="002C7C93" w:rsidRDefault="009D6D34" w:rsidP="009D6D34">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c>
                <w:tcPr>
                  <w:tcW w:w="2533" w:type="dxa"/>
                  <w:tcBorders>
                    <w:top w:val="nil"/>
                    <w:left w:val="single" w:sz="8" w:space="0" w:color="000000"/>
                    <w:bottom w:val="single" w:sz="8" w:space="0" w:color="000000"/>
                    <w:right w:val="single" w:sz="8" w:space="0" w:color="000000"/>
                  </w:tcBorders>
                </w:tcPr>
                <w:p w14:paraId="43CEE775" w14:textId="77777777" w:rsidR="009D6D34" w:rsidRPr="002C7C93" w:rsidRDefault="009D6D34" w:rsidP="009D6D34">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9D6D34" w14:paraId="1276DDE5" w14:textId="77777777" w:rsidTr="00167902">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E1E411B" w14:textId="77777777" w:rsidR="009D6D34" w:rsidRPr="00141C5B" w:rsidRDefault="009D6D34" w:rsidP="009D6D34">
                  <w:pPr>
                    <w:spacing w:line="231" w:lineRule="atLeast"/>
                    <w:jc w:val="center"/>
                    <w:rPr>
                      <w:rFonts w:ascii="Arial" w:hAnsi="Arial" w:cs="Arial"/>
                      <w:sz w:val="22"/>
                      <w:szCs w:val="22"/>
                    </w:rPr>
                  </w:pPr>
                  <w:r w:rsidRPr="00141C5B">
                    <w:rPr>
                      <w:rFonts w:ascii="Arial" w:hAnsi="Arial" w:cs="Arial"/>
                      <w:sz w:val="18"/>
                      <w:szCs w:val="18"/>
                      <w:lang w:val="en-GB"/>
                    </w:rPr>
                    <w:lastRenderedPageBreak/>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79B4906E" w14:textId="77777777" w:rsidR="009D6D34" w:rsidRPr="00141C5B" w:rsidRDefault="009D6D34" w:rsidP="009D6D34">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3242" w:type="dxa"/>
                  <w:tcBorders>
                    <w:top w:val="nil"/>
                    <w:left w:val="single" w:sz="8" w:space="0" w:color="000000"/>
                    <w:bottom w:val="single" w:sz="8" w:space="0" w:color="000000"/>
                    <w:right w:val="single" w:sz="8" w:space="0" w:color="000000"/>
                  </w:tcBorders>
                </w:tcPr>
                <w:p w14:paraId="1F15D42F" w14:textId="77777777" w:rsidR="009D6D34" w:rsidRPr="002C7C93" w:rsidRDefault="009D6D34" w:rsidP="009D6D34">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c>
                <w:tcPr>
                  <w:tcW w:w="2533" w:type="dxa"/>
                  <w:tcBorders>
                    <w:top w:val="nil"/>
                    <w:left w:val="single" w:sz="8" w:space="0" w:color="000000"/>
                    <w:bottom w:val="single" w:sz="8" w:space="0" w:color="000000"/>
                    <w:right w:val="single" w:sz="8" w:space="0" w:color="000000"/>
                  </w:tcBorders>
                </w:tcPr>
                <w:p w14:paraId="2379CB3E" w14:textId="77777777" w:rsidR="009D6D34" w:rsidRPr="002C7C93" w:rsidRDefault="009D6D34" w:rsidP="009D6D34">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9D6D34" w:rsidRPr="00BF2C53" w14:paraId="12889296" w14:textId="77777777" w:rsidTr="00167902">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52B61E5" w14:textId="77777777" w:rsidR="009D6D34" w:rsidRPr="00141C5B" w:rsidRDefault="009D6D34" w:rsidP="009D6D34">
                  <w:pPr>
                    <w:spacing w:line="231" w:lineRule="atLeast"/>
                    <w:jc w:val="center"/>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1C5787E1" w14:textId="77777777" w:rsidR="009D6D34" w:rsidRPr="00141C5B" w:rsidRDefault="009D6D34" w:rsidP="009D6D34">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504759D" w14:textId="77777777" w:rsidR="009D6D34" w:rsidRDefault="009D6D34" w:rsidP="009D6D34">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7720EEAF" w14:textId="77777777" w:rsidR="009D6D34" w:rsidRPr="00D4798C" w:rsidRDefault="009D6D34" w:rsidP="009D6D34">
                  <w:pPr>
                    <w:jc w:val="center"/>
                    <w:rPr>
                      <w:rFonts w:ascii="Arial" w:hAnsi="Arial" w:cs="Arial"/>
                      <w:sz w:val="18"/>
                      <w:szCs w:val="18"/>
                      <w:lang w:val="en-GB"/>
                    </w:rPr>
                  </w:pPr>
                </w:p>
              </w:tc>
              <w:tc>
                <w:tcPr>
                  <w:tcW w:w="3242" w:type="dxa"/>
                  <w:tcBorders>
                    <w:top w:val="nil"/>
                    <w:left w:val="single" w:sz="8" w:space="0" w:color="000000"/>
                    <w:bottom w:val="single" w:sz="8" w:space="0" w:color="000000"/>
                    <w:right w:val="single" w:sz="8" w:space="0" w:color="000000"/>
                  </w:tcBorders>
                </w:tcPr>
                <w:p w14:paraId="4571A9EF" w14:textId="77777777" w:rsidR="009D6D34" w:rsidRPr="00141C5B" w:rsidRDefault="009D6D34" w:rsidP="009D6D34">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34910121" w14:textId="77777777" w:rsidR="009D6D34" w:rsidRDefault="009D6D34" w:rsidP="009D6D34">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80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533" w:type="dxa"/>
                  <w:tcBorders>
                    <w:top w:val="nil"/>
                    <w:left w:val="single" w:sz="8" w:space="0" w:color="000000"/>
                    <w:bottom w:val="single" w:sz="8" w:space="0" w:color="000000"/>
                    <w:right w:val="single" w:sz="8" w:space="0" w:color="000000"/>
                  </w:tcBorders>
                </w:tcPr>
                <w:p w14:paraId="39E51785" w14:textId="77777777" w:rsidR="009D6D34" w:rsidRPr="00141C5B" w:rsidRDefault="009D6D34" w:rsidP="009D6D34">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24C41C90" w14:textId="77777777" w:rsidR="009D6D34" w:rsidRPr="00141C5B" w:rsidRDefault="009D6D34" w:rsidP="009D6D34">
                  <w:pPr>
                    <w:spacing w:line="231" w:lineRule="atLeast"/>
                    <w:ind w:left="360" w:hanging="360"/>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80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9D6D34" w14:paraId="410C1DA4" w14:textId="77777777" w:rsidTr="00167902">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C6C48E7" w14:textId="77777777" w:rsidR="009D6D34" w:rsidRPr="00141C5B" w:rsidRDefault="009D6D34" w:rsidP="009D6D34">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0135998B" w14:textId="77777777" w:rsidR="009D6D34" w:rsidRPr="00141C5B" w:rsidRDefault="009D6D34" w:rsidP="009D6D34">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005011E3" w14:textId="77777777" w:rsidR="009D6D34" w:rsidRDefault="009D6D34" w:rsidP="009D6D34">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ACAE146" w14:textId="77777777" w:rsidR="009D6D34" w:rsidRPr="00BF2C53" w:rsidRDefault="009D6D34" w:rsidP="009D6D34">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242" w:type="dxa"/>
                  <w:tcBorders>
                    <w:top w:val="nil"/>
                    <w:left w:val="single" w:sz="8" w:space="0" w:color="000000"/>
                    <w:bottom w:val="single" w:sz="8" w:space="0" w:color="000000"/>
                    <w:right w:val="single" w:sz="8" w:space="0" w:color="000000"/>
                  </w:tcBorders>
                </w:tcPr>
                <w:p w14:paraId="7430F50E" w14:textId="77777777" w:rsidR="009D6D34" w:rsidRPr="00141C5B" w:rsidRDefault="009D6D34" w:rsidP="009D6D34">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15361E7D" w14:textId="77777777" w:rsidR="009D6D34" w:rsidRPr="00141C5B" w:rsidRDefault="009D6D34" w:rsidP="009D6D34">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Pr>
                      <w:rFonts w:ascii="Arial" w:hAnsi="Arial" w:cs="Arial"/>
                      <w:sz w:val="14"/>
                      <w:szCs w:val="14"/>
                      <w:lang w:val="en-GB"/>
                    </w:rPr>
                    <w:t>[</w:t>
                  </w:r>
                  <w:proofErr w:type="gramEnd"/>
                  <w:r w:rsidRPr="00105CB7">
                    <w:rPr>
                      <w:rFonts w:ascii="Arial" w:hAnsi="Arial" w:cs="Arial"/>
                      <w:sz w:val="18"/>
                      <w:szCs w:val="18"/>
                      <w:lang w:val="en-GB"/>
                    </w:rPr>
                    <w:t>150</w:t>
                  </w:r>
                  <w:r>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583C5363" w14:textId="77777777" w:rsidR="009D6D34" w:rsidRDefault="009D6D34" w:rsidP="009D6D34">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533" w:type="dxa"/>
                  <w:tcBorders>
                    <w:top w:val="nil"/>
                    <w:left w:val="single" w:sz="8" w:space="0" w:color="000000"/>
                    <w:bottom w:val="single" w:sz="8" w:space="0" w:color="000000"/>
                    <w:right w:val="single" w:sz="8" w:space="0" w:color="000000"/>
                  </w:tcBorders>
                </w:tcPr>
                <w:p w14:paraId="1D57DCBA" w14:textId="77777777" w:rsidR="009D6D34" w:rsidRPr="00141C5B" w:rsidRDefault="009D6D34" w:rsidP="009D6D34">
                  <w:pPr>
                    <w:spacing w:line="231" w:lineRule="atLeast"/>
                    <w:ind w:left="360" w:hanging="360"/>
                    <w:jc w:val="center"/>
                    <w:rPr>
                      <w:rFonts w:ascii="Arial" w:hAnsi="Arial" w:cs="Arial"/>
                      <w:sz w:val="22"/>
                      <w:szCs w:val="22"/>
                    </w:rPr>
                  </w:pPr>
                  <w:r w:rsidRPr="00141C5B">
                    <w:rPr>
                      <w:rFonts w:ascii="Arial" w:hAnsi="Arial" w:cs="Arial"/>
                      <w:sz w:val="18"/>
                      <w:szCs w:val="18"/>
                      <w:lang w:val="en-GB"/>
                    </w:rPr>
                    <w:t>60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4EBB844A" w14:textId="77777777" w:rsidR="009D6D34" w:rsidRPr="00141C5B" w:rsidRDefault="009D6D34" w:rsidP="009D6D34">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Pr>
                      <w:rFonts w:ascii="Arial" w:hAnsi="Arial" w:cs="Arial"/>
                      <w:sz w:val="14"/>
                      <w:szCs w:val="14"/>
                      <w:lang w:val="en-GB"/>
                    </w:rPr>
                    <w:t>[</w:t>
                  </w:r>
                  <w:proofErr w:type="gramEnd"/>
                  <w:r w:rsidRPr="00F03E18">
                    <w:rPr>
                      <w:rFonts w:ascii="Arial" w:hAnsi="Arial" w:cs="Arial"/>
                      <w:strike/>
                      <w:color w:val="FF0000"/>
                      <w:sz w:val="18"/>
                      <w:szCs w:val="18"/>
                      <w:lang w:val="en-GB"/>
                    </w:rPr>
                    <w:t>150</w:t>
                  </w:r>
                  <w:r w:rsidRPr="00F03E18">
                    <w:rPr>
                      <w:rFonts w:ascii="Arial" w:hAnsi="Arial" w:cs="Arial"/>
                      <w:color w:val="FF0000"/>
                      <w:sz w:val="18"/>
                      <w:szCs w:val="18"/>
                      <w:lang w:val="en-GB"/>
                    </w:rPr>
                    <w:t>80</w:t>
                  </w:r>
                  <w:r>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0ACEF7FB" w14:textId="77777777" w:rsidR="009D6D34" w:rsidRPr="00141C5B" w:rsidRDefault="009D6D34" w:rsidP="009D6D34">
                  <w:pPr>
                    <w:spacing w:line="231" w:lineRule="atLeast"/>
                    <w:ind w:left="360" w:hanging="360"/>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08DA0508" w14:textId="77777777" w:rsidR="009D6D34" w:rsidRDefault="009D6D34" w:rsidP="009D6D34">
            <w:pPr>
              <w:spacing w:before="120"/>
              <w:rPr>
                <w:rFonts w:ascii="Arial" w:hAnsi="Arial" w:cs="Arial"/>
                <w:sz w:val="20"/>
                <w:szCs w:val="20"/>
              </w:rPr>
            </w:pPr>
          </w:p>
          <w:p w14:paraId="2EFFBF53" w14:textId="77777777" w:rsidR="009D6D34" w:rsidRDefault="009D6D34" w:rsidP="009D6D34">
            <w:pPr>
              <w:spacing w:before="120"/>
              <w:rPr>
                <w:rFonts w:ascii="Arial" w:hAnsi="Arial" w:cs="Arial"/>
                <w:sz w:val="20"/>
                <w:szCs w:val="20"/>
              </w:rPr>
            </w:pPr>
          </w:p>
          <w:p w14:paraId="5333B964" w14:textId="77777777" w:rsidR="009D6D34" w:rsidRDefault="009D6D34" w:rsidP="007718DD">
            <w:pPr>
              <w:rPr>
                <w:rFonts w:ascii="Arial" w:hAnsi="Arial" w:cs="Arial"/>
                <w:sz w:val="20"/>
                <w:szCs w:val="20"/>
              </w:rPr>
            </w:pPr>
          </w:p>
        </w:tc>
      </w:tr>
    </w:tbl>
    <w:p w14:paraId="3E9F461E" w14:textId="40FF1838" w:rsidR="00C14825" w:rsidRPr="00C14825" w:rsidRDefault="00C14825" w:rsidP="007718DD">
      <w:pPr>
        <w:rPr>
          <w:rFonts w:ascii="Arial" w:hAnsi="Arial" w:cs="Arial"/>
          <w:sz w:val="20"/>
          <w:szCs w:val="20"/>
        </w:rPr>
      </w:pPr>
      <w:r w:rsidRPr="00C14825">
        <w:rPr>
          <w:rFonts w:ascii="Arial" w:hAnsi="Arial" w:cs="Arial"/>
          <w:sz w:val="20"/>
          <w:szCs w:val="20"/>
        </w:rPr>
        <w:lastRenderedPageBreak/>
        <w:t xml:space="preserve"> </w:t>
      </w:r>
    </w:p>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 xml:space="preserve">SONY, Ericsson (also fine with 300s), Intel, Huawei, Interdigital, Nokia, </w:t>
            </w:r>
            <w:proofErr w:type="spellStart"/>
            <w:r>
              <w:rPr>
                <w:rFonts w:ascii="Arial" w:hAnsi="Arial" w:cs="Arial"/>
                <w:sz w:val="20"/>
                <w:szCs w:val="20"/>
              </w:rPr>
              <w:t>Futurewei</w:t>
            </w:r>
            <w:proofErr w:type="spellEnd"/>
            <w:r>
              <w:rPr>
                <w:rFonts w:ascii="Arial" w:hAnsi="Arial" w:cs="Arial"/>
                <w:sz w:val="20"/>
                <w:szCs w:val="20"/>
              </w:rPr>
              <w:t xml:space="preserve">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DDF13B7" w14:textId="77777777" w:rsidR="003E7153" w:rsidRDefault="003E7153" w:rsidP="003E7153">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w:t>
      </w:r>
      <w:proofErr w:type="spellStart"/>
      <w:r w:rsidR="00C26A57">
        <w:rPr>
          <w:rFonts w:ascii="Arial" w:hAnsi="Arial" w:cs="Arial"/>
          <w:sz w:val="20"/>
          <w:szCs w:val="20"/>
        </w:rPr>
        <w:t>RedCap</w:t>
      </w:r>
      <w:proofErr w:type="spellEnd"/>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 xml:space="preserve">Table: Power consumption model for </w:t>
      </w:r>
      <w:proofErr w:type="spellStart"/>
      <w:r w:rsidRPr="00C26A57">
        <w:rPr>
          <w:rFonts w:ascii="Arial" w:hAnsi="Arial" w:cs="Arial"/>
          <w:b/>
          <w:bCs/>
          <w:sz w:val="20"/>
          <w:szCs w:val="20"/>
        </w:rPr>
        <w:t>RedCap</w:t>
      </w:r>
      <w:proofErr w:type="spellEnd"/>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 xml:space="preserve">Power consumption model for </w:t>
      </w:r>
      <w:proofErr w:type="spellStart"/>
      <w:r w:rsidR="00C26A57" w:rsidRPr="00C26A57">
        <w:rPr>
          <w:rFonts w:ascii="Arial" w:hAnsi="Arial" w:cs="Arial"/>
          <w:b/>
          <w:bCs/>
          <w:sz w:val="20"/>
          <w:szCs w:val="20"/>
          <w:highlight w:val="yellow"/>
        </w:rPr>
        <w:t>RedCap</w:t>
      </w:r>
      <w:proofErr w:type="spellEnd"/>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B8544C">
        <w:tc>
          <w:tcPr>
            <w:tcW w:w="1937" w:type="dxa"/>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B8544C">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w:t>
            </w:r>
            <w:proofErr w:type="gramStart"/>
            <w:r>
              <w:rPr>
                <w:rFonts w:ascii="Arial" w:eastAsiaTheme="minorEastAsia" w:hAnsi="Arial" w:cs="Arial"/>
                <w:sz w:val="20"/>
                <w:szCs w:val="20"/>
              </w:rPr>
              <w:t>to change</w:t>
            </w:r>
            <w:proofErr w:type="gramEnd"/>
            <w:r>
              <w:rPr>
                <w:rFonts w:ascii="Arial" w:eastAsiaTheme="minorEastAsia" w:hAnsi="Arial" w:cs="Arial"/>
                <w:sz w:val="20"/>
                <w:szCs w:val="20"/>
              </w:rPr>
              <w:t xml:space="preserve"> [28] to 32 for cross-slot. </w:t>
            </w:r>
          </w:p>
        </w:tc>
      </w:tr>
      <w:tr w:rsidR="00C26A57" w:rsidRPr="00EE63A1" w14:paraId="392FEF3A" w14:textId="77777777" w:rsidTr="00B8544C">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 xml:space="preserve">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w:t>
            </w:r>
            <w:proofErr w:type="gramStart"/>
            <w:r>
              <w:rPr>
                <w:rFonts w:ascii="Arial" w:hAnsi="Arial" w:cs="Arial"/>
                <w:sz w:val="20"/>
                <w:szCs w:val="20"/>
              </w:rPr>
              <w:t>to consider</w:t>
            </w:r>
            <w:proofErr w:type="gramEnd"/>
            <w:r>
              <w:rPr>
                <w:rFonts w:ascii="Arial" w:hAnsi="Arial" w:cs="Arial"/>
                <w:sz w:val="20"/>
                <w:szCs w:val="20"/>
              </w:rPr>
              <w:t xml:space="preserve">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proofErr w:type="gramStart"/>
                  <w:r w:rsidRPr="005E0167">
                    <w:rPr>
                      <w:rFonts w:ascii="Arial" w:hAnsi="Arial" w:cs="Arial"/>
                      <w:strike/>
                      <w:color w:val="FF0000"/>
                      <w:sz w:val="18"/>
                      <w:szCs w:val="18"/>
                      <w:lang w:val="en-GB"/>
                    </w:rPr>
                    <w:t>]</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w:t>
                  </w:r>
                  <w:proofErr w:type="gramEnd"/>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w:t>
                  </w:r>
                  <w:proofErr w:type="gramStart"/>
                  <w:r w:rsidRPr="00DB1C6C">
                    <w:rPr>
                      <w:rFonts w:ascii="Arial" w:hAnsi="Arial" w:cs="Arial"/>
                      <w:strike/>
                      <w:color w:val="FF0000"/>
                      <w:sz w:val="18"/>
                      <w:szCs w:val="18"/>
                      <w:lang w:val="en-GB"/>
                    </w:rPr>
                    <w:t>25]</w:t>
                  </w:r>
                  <w:r w:rsidRPr="00DB1C6C">
                    <w:rPr>
                      <w:rFonts w:ascii="Arial" w:hAnsi="Arial" w:cs="Arial"/>
                      <w:strike/>
                      <w:color w:val="FF0000"/>
                      <w:sz w:val="18"/>
                      <w:szCs w:val="18"/>
                      <w:vertAlign w:val="superscript"/>
                      <w:lang w:val="en-GB"/>
                    </w:rPr>
                    <w:t>Note</w:t>
                  </w:r>
                  <w:proofErr w:type="gramEnd"/>
                  <w:r w:rsidRPr="00DB1C6C">
                    <w:rPr>
                      <w:rFonts w:ascii="Arial" w:hAnsi="Arial" w:cs="Arial"/>
                      <w:strike/>
                      <w:color w:val="FF0000"/>
                      <w:sz w:val="18"/>
                      <w:szCs w:val="18"/>
                      <w:vertAlign w:val="superscript"/>
                      <w:lang w:val="en-GB"/>
                    </w:rPr>
                    <w:t>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w:t>
                  </w:r>
                  <w:proofErr w:type="gramStart"/>
                  <w:r w:rsidRPr="00DB1C6C">
                    <w:rPr>
                      <w:rFonts w:ascii="Arial" w:hAnsi="Arial" w:cs="Arial"/>
                      <w:strike/>
                      <w:sz w:val="18"/>
                      <w:szCs w:val="18"/>
                      <w:lang w:val="en-GB"/>
                    </w:rPr>
                    <w:t>25]</w:t>
                  </w:r>
                  <w:r w:rsidRPr="00DB1C6C">
                    <w:rPr>
                      <w:rFonts w:ascii="Arial" w:hAnsi="Arial" w:cs="Arial"/>
                      <w:strike/>
                      <w:sz w:val="18"/>
                      <w:szCs w:val="18"/>
                      <w:vertAlign w:val="superscript"/>
                      <w:lang w:val="en-GB"/>
                    </w:rPr>
                    <w:t>Note</w:t>
                  </w:r>
                  <w:proofErr w:type="gramEnd"/>
                  <w:r w:rsidRPr="00DB1C6C">
                    <w:rPr>
                      <w:rFonts w:ascii="Arial" w:hAnsi="Arial" w:cs="Arial"/>
                      <w:strike/>
                      <w:sz w:val="18"/>
                      <w:szCs w:val="18"/>
                      <w:vertAlign w:val="superscript"/>
                      <w:lang w:val="en-GB"/>
                    </w:rPr>
                    <w:t>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proofErr w:type="gramStart"/>
                  <w:r>
                    <w:rPr>
                      <w:rFonts w:ascii="Arial" w:hAnsi="Arial" w:cs="Arial"/>
                      <w:color w:val="FF0000"/>
                      <w:sz w:val="18"/>
                      <w:szCs w:val="18"/>
                      <w:lang w:val="en-GB"/>
                    </w:rPr>
                    <w:t>   </w:t>
                  </w:r>
                  <w:r w:rsidRPr="00DB1C6C">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proofErr w:type="gramStart"/>
                  <w:r w:rsidRPr="00DB1C6C">
                    <w:rPr>
                      <w:rFonts w:ascii="Arial" w:hAnsi="Arial" w:cs="Arial"/>
                      <w:color w:val="FF0000"/>
                      <w:sz w:val="18"/>
                      <w:szCs w:val="18"/>
                      <w:lang w:val="en-GB"/>
                    </w:rPr>
                    <w:t>   </w:t>
                  </w:r>
                  <w:r>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lastRenderedPageBreak/>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B8544C">
        <w:tc>
          <w:tcPr>
            <w:tcW w:w="1937" w:type="dxa"/>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w:t>
            </w:r>
            <w:proofErr w:type="spellStart"/>
            <w:r>
              <w:rPr>
                <w:rFonts w:ascii="Arial" w:hAnsi="Arial" w:cs="Arial"/>
                <w:sz w:val="20"/>
                <w:szCs w:val="20"/>
              </w:rPr>
              <w:t>RedCap</w:t>
            </w:r>
            <w:proofErr w:type="spellEnd"/>
            <w:r>
              <w:rPr>
                <w:rFonts w:ascii="Arial" w:hAnsi="Arial" w:cs="Arial"/>
                <w:sz w:val="20"/>
                <w:szCs w:val="20"/>
              </w:rPr>
              <w:t xml:space="preserve"> UEs, both with 20 MHz bandwidth, seems to be different. Therefore, it would be good to clarify what other complexity reduction technique(s) (e.g., reduced Rx) than bandwidth reduction has been considered to determine the relative power values for </w:t>
            </w:r>
            <w:proofErr w:type="spellStart"/>
            <w:r>
              <w:rPr>
                <w:rFonts w:ascii="Arial" w:hAnsi="Arial" w:cs="Arial"/>
                <w:sz w:val="20"/>
                <w:szCs w:val="20"/>
              </w:rPr>
              <w:t>RedCap</w:t>
            </w:r>
            <w:proofErr w:type="spellEnd"/>
            <w:r>
              <w:rPr>
                <w:rFonts w:ascii="Arial" w:hAnsi="Arial" w:cs="Arial"/>
                <w:sz w:val="20"/>
                <w:szCs w:val="20"/>
              </w:rPr>
              <w:t>. </w:t>
            </w:r>
          </w:p>
        </w:tc>
      </w:tr>
      <w:bookmarkEnd w:id="3"/>
      <w:tr w:rsidR="00C26A57" w:rsidRPr="00EE63A1" w14:paraId="19FE0FB6" w14:textId="77777777" w:rsidTr="00B8544C">
        <w:tc>
          <w:tcPr>
            <w:tcW w:w="1937" w:type="dxa"/>
          </w:tcPr>
          <w:p w14:paraId="0B78F34B" w14:textId="6874635E" w:rsidR="00C26A57" w:rsidRPr="00EE63A1" w:rsidRDefault="00CF7421" w:rsidP="009D6D34">
            <w:pPr>
              <w:jc w:val="center"/>
              <w:rPr>
                <w:rFonts w:ascii="Arial" w:hAnsi="Arial" w:cs="Arial"/>
                <w:sz w:val="20"/>
                <w:szCs w:val="20"/>
              </w:rPr>
            </w:pPr>
            <w:r>
              <w:rPr>
                <w:rFonts w:ascii="Arial" w:hAnsi="Arial" w:cs="Arial"/>
                <w:sz w:val="20"/>
                <w:szCs w:val="20"/>
              </w:rPr>
              <w:t>Intel</w:t>
            </w:r>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w:t>
            </w:r>
            <w:proofErr w:type="gramStart"/>
            <w:r>
              <w:rPr>
                <w:rFonts w:ascii="Arial" w:hAnsi="Arial" w:cs="Arial"/>
                <w:sz w:val="20"/>
                <w:szCs w:val="20"/>
              </w:rPr>
              <w:t>over estimate</w:t>
            </w:r>
            <w:proofErr w:type="gramEnd"/>
            <w:r>
              <w:rPr>
                <w:rFonts w:ascii="Arial" w:hAnsi="Arial" w:cs="Arial"/>
                <w:sz w:val="20"/>
                <w:szCs w:val="20"/>
              </w:rPr>
              <w:t xml:space="preserve">, unless some more justification is provided. Some value in the range of 0.8 to 1 seem more reasonable. </w:t>
            </w:r>
          </w:p>
        </w:tc>
      </w:tr>
      <w:tr w:rsidR="00C26A57" w:rsidRPr="00EE63A1" w14:paraId="50074BB0" w14:textId="77777777" w:rsidTr="00B8544C">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 xml:space="preserve">There is no need to make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power model values lower relative to </w:t>
            </w:r>
            <w:proofErr w:type="spellStart"/>
            <w:r w:rsidRPr="005A3AE6">
              <w:rPr>
                <w:rFonts w:ascii="Arial" w:hAnsi="Arial" w:cs="Arial"/>
                <w:sz w:val="22"/>
                <w:szCs w:val="22"/>
              </w:rPr>
              <w:t>eMBB</w:t>
            </w:r>
            <w:proofErr w:type="spellEnd"/>
            <w:r w:rsidRPr="005A3AE6">
              <w:rPr>
                <w:rFonts w:ascii="Arial" w:hAnsi="Arial" w:cs="Arial"/>
                <w:sz w:val="22"/>
                <w:szCs w:val="22"/>
              </w:rPr>
              <w:t xml:space="preserve"> model because we do not do a cross-comparison between </w:t>
            </w:r>
            <w:proofErr w:type="spellStart"/>
            <w:r w:rsidRPr="005A3AE6">
              <w:rPr>
                <w:rFonts w:ascii="Arial" w:hAnsi="Arial" w:cs="Arial"/>
                <w:sz w:val="22"/>
                <w:szCs w:val="22"/>
              </w:rPr>
              <w:t>eMBB</w:t>
            </w:r>
            <w:proofErr w:type="spellEnd"/>
            <w:r w:rsidRPr="005A3AE6">
              <w:rPr>
                <w:rFonts w:ascii="Arial" w:hAnsi="Arial" w:cs="Arial"/>
                <w:sz w:val="22"/>
                <w:szCs w:val="22"/>
              </w:rPr>
              <w:t xml:space="preserve"> and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based on the model itself. As long as the relative power levels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proofErr w:type="spellStart"/>
            <w:r w:rsidRPr="005A3AE6">
              <w:rPr>
                <w:rFonts w:ascii="Arial" w:hAnsi="Arial" w:cs="Arial"/>
                <w:sz w:val="22"/>
                <w:szCs w:val="22"/>
              </w:rPr>
              <w:t>RedCap</w:t>
            </w:r>
            <w:proofErr w:type="spellEnd"/>
            <w:r w:rsidRPr="005A3AE6">
              <w:rPr>
                <w:rFonts w:ascii="Arial" w:hAnsi="Arial" w:cs="Arial"/>
                <w:sz w:val="22"/>
                <w:szCs w:val="22"/>
              </w:rPr>
              <w:t xml:space="preserve"> can further discuss whether to change some values based on this starting point. It is not justified yet why sleep/PDCCH power is reduced but </w:t>
            </w:r>
            <w:proofErr w:type="spellStart"/>
            <w:r w:rsidRPr="005A3AE6">
              <w:rPr>
                <w:rFonts w:ascii="Arial" w:hAnsi="Arial" w:cs="Arial"/>
                <w:sz w:val="22"/>
                <w:szCs w:val="22"/>
              </w:rPr>
              <w:t>not</w:t>
            </w:r>
            <w:proofErr w:type="spellEnd"/>
            <w:r w:rsidRPr="005A3AE6">
              <w:rPr>
                <w:rFonts w:ascii="Arial" w:hAnsi="Arial" w:cs="Arial"/>
                <w:sz w:val="22"/>
                <w:szCs w:val="22"/>
              </w:rPr>
              <w:t xml:space="preserve"> other powers. If so, presumably the sleep transition time/overhead also </w:t>
            </w:r>
            <w:proofErr w:type="gramStart"/>
            <w:r w:rsidRPr="005A3AE6">
              <w:rPr>
                <w:rFonts w:ascii="Arial" w:hAnsi="Arial" w:cs="Arial"/>
                <w:sz w:val="22"/>
                <w:szCs w:val="22"/>
              </w:rPr>
              <w:t>need</w:t>
            </w:r>
            <w:proofErr w:type="gramEnd"/>
            <w:r w:rsidRPr="005A3AE6">
              <w:rPr>
                <w:rFonts w:ascii="Arial" w:hAnsi="Arial" w:cs="Arial"/>
                <w:sz w:val="22"/>
                <w:szCs w:val="22"/>
              </w:rPr>
              <w:t xml:space="preserve"> to be updated. In the end, everything just approximately scales down by a similar factor, then there is no need in doing the scaling selectively from the beginning because only the relative difference among operations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matters.</w:t>
            </w:r>
          </w:p>
          <w:p w14:paraId="130C0ACE" w14:textId="42EF8A63" w:rsidR="00C26A57" w:rsidRPr="005A3AE6" w:rsidRDefault="00C26A57" w:rsidP="00174CB1">
            <w:pPr>
              <w:rPr>
                <w:rFonts w:ascii="Arial" w:hAnsi="Arial" w:cs="Arial"/>
                <w:sz w:val="22"/>
                <w:szCs w:val="22"/>
              </w:rPr>
            </w:pPr>
          </w:p>
        </w:tc>
      </w:tr>
      <w:tr w:rsidR="00F90EC3" w:rsidRPr="002517FC" w14:paraId="3FD2454A" w14:textId="77777777" w:rsidTr="00B8544C">
        <w:tc>
          <w:tcPr>
            <w:tcW w:w="1937" w:type="dxa"/>
          </w:tcPr>
          <w:p w14:paraId="3A4CEC57" w14:textId="3429A035" w:rsidR="00F90EC3" w:rsidRPr="002517FC" w:rsidRDefault="00C26A57" w:rsidP="00F90EC3">
            <w:pPr>
              <w:rPr>
                <w:rFonts w:ascii="Arial" w:hAnsi="Arial" w:cs="Arial"/>
                <w:sz w:val="20"/>
                <w:szCs w:val="20"/>
              </w:rPr>
            </w:pPr>
            <w:r>
              <w:rPr>
                <w:rFonts w:ascii="Arial" w:hAnsi="Arial" w:cs="Arial"/>
                <w:b/>
                <w:bCs/>
                <w:sz w:val="20"/>
                <w:szCs w:val="20"/>
                <w:highlight w:val="yellow"/>
              </w:rPr>
              <w:t xml:space="preserve"> </w:t>
            </w:r>
            <w:r w:rsidR="00F90EC3">
              <w:rPr>
                <w:rFonts w:ascii="Arial" w:eastAsiaTheme="minorEastAsia" w:hAnsi="Arial" w:cs="Arial" w:hint="eastAsia"/>
                <w:sz w:val="22"/>
                <w:szCs w:val="22"/>
              </w:rPr>
              <w:t>H</w:t>
            </w:r>
            <w:r w:rsidR="00F90EC3">
              <w:rPr>
                <w:rFonts w:ascii="Arial" w:eastAsiaTheme="minorEastAsia" w:hAnsi="Arial" w:cs="Arial"/>
                <w:sz w:val="22"/>
                <w:szCs w:val="22"/>
              </w:rPr>
              <w:t>uawei, HiSilicon</w:t>
            </w:r>
          </w:p>
        </w:tc>
        <w:tc>
          <w:tcPr>
            <w:tcW w:w="7694" w:type="dxa"/>
          </w:tcPr>
          <w:p w14:paraId="3413A9EF" w14:textId="77777777" w:rsidR="00F90EC3"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 xml:space="preserve">We prefer Alt.2. The </w:t>
            </w:r>
            <w:proofErr w:type="spellStart"/>
            <w:r>
              <w:rPr>
                <w:rFonts w:ascii="Calibri" w:hAnsi="Calibri" w:cs="Calibri"/>
                <w:color w:val="1F497D"/>
                <w:sz w:val="21"/>
                <w:szCs w:val="21"/>
              </w:rPr>
              <w:t>RedCap</w:t>
            </w:r>
            <w:proofErr w:type="spellEnd"/>
            <w:r>
              <w:rPr>
                <w:rFonts w:ascii="Calibri" w:hAnsi="Calibri" w:cs="Calibri"/>
                <w:color w:val="1F497D"/>
                <w:sz w:val="21"/>
                <w:szCs w:val="21"/>
              </w:rPr>
              <w:t xml:space="preserve"> UE is a different chipset from the normal NR </w:t>
            </w:r>
            <w:proofErr w:type="spellStart"/>
            <w:r>
              <w:rPr>
                <w:rFonts w:ascii="Calibri" w:hAnsi="Calibri" w:cs="Calibri"/>
                <w:color w:val="1F497D"/>
                <w:sz w:val="21"/>
                <w:szCs w:val="21"/>
              </w:rPr>
              <w:t>eMBB</w:t>
            </w:r>
            <w:proofErr w:type="spellEnd"/>
            <w:r>
              <w:rPr>
                <w:rFonts w:ascii="Calibri" w:hAnsi="Calibri" w:cs="Calibri"/>
                <w:color w:val="1F497D"/>
                <w:sz w:val="21"/>
                <w:szCs w:val="21"/>
              </w:rPr>
              <w:t xml:space="preserve"> chipset, which is with lower complexity and smaller chip size. </w:t>
            </w:r>
            <w:proofErr w:type="gramStart"/>
            <w:r>
              <w:rPr>
                <w:rFonts w:ascii="Calibri" w:hAnsi="Calibri" w:cs="Calibri"/>
                <w:color w:val="1F497D"/>
                <w:sz w:val="21"/>
                <w:szCs w:val="21"/>
              </w:rPr>
              <w:t>So</w:t>
            </w:r>
            <w:proofErr w:type="gramEnd"/>
            <w:r>
              <w:rPr>
                <w:rFonts w:ascii="Calibri" w:hAnsi="Calibri" w:cs="Calibri"/>
                <w:color w:val="1F497D"/>
                <w:sz w:val="21"/>
                <w:szCs w:val="21"/>
              </w:rPr>
              <w:t xml:space="preserve"> it is reasonable to assume a lower power consumption value for sleep modes. Note that 0.5 is optionally supported in TR 38.840 in Rel-16, we think it is a suitable value for </w:t>
            </w:r>
            <w:proofErr w:type="spellStart"/>
            <w:r>
              <w:rPr>
                <w:rFonts w:ascii="Calibri" w:hAnsi="Calibri" w:cs="Calibri"/>
                <w:color w:val="1F497D"/>
                <w:sz w:val="21"/>
                <w:szCs w:val="21"/>
              </w:rPr>
              <w:t>RedCap</w:t>
            </w:r>
            <w:proofErr w:type="spellEnd"/>
            <w:r>
              <w:rPr>
                <w:rFonts w:ascii="Calibri" w:hAnsi="Calibri" w:cs="Calibri"/>
                <w:color w:val="1F497D"/>
                <w:sz w:val="21"/>
                <w:szCs w:val="21"/>
              </w:rPr>
              <w:t xml:space="preserve"> UEs. If other smaller values are used, the light sleep and micro sleep should be adjusted proportionally to keep the same ratio. For the proposal of 0.8 from Intel, we think it would be too high, we are open for the compromised value between 0.5 and 0.8.</w:t>
            </w:r>
          </w:p>
          <w:p w14:paraId="716B17FA" w14:textId="77777777" w:rsidR="00F90EC3" w:rsidRPr="005F3F90"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14:paraId="3483D013" w14:textId="77777777" w:rsidR="00F90EC3" w:rsidRPr="002517FC"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sidRPr="00E0037F">
              <w:rPr>
                <w:rFonts w:ascii="Calibri" w:hAnsi="Calibri" w:cs="Calibri"/>
                <w:color w:val="1F497D"/>
                <w:sz w:val="21"/>
                <w:szCs w:val="21"/>
              </w:rPr>
              <w:t>W</w:t>
            </w:r>
            <w:r w:rsidRPr="00E0037F">
              <w:rPr>
                <w:rFonts w:ascii="Calibri" w:hAnsi="Calibri" w:cs="Calibri" w:hint="eastAsia"/>
                <w:color w:val="1F497D"/>
                <w:sz w:val="21"/>
                <w:szCs w:val="21"/>
              </w:rPr>
              <w:t>e</w:t>
            </w:r>
            <w:r w:rsidRPr="00E0037F">
              <w:rPr>
                <w:rFonts w:ascii="Calibri" w:hAnsi="Calibri" w:cs="Calibri"/>
                <w:color w:val="1F497D"/>
                <w:sz w:val="21"/>
                <w:szCs w:val="21"/>
              </w:rPr>
              <w:t xml:space="preserve"> are open to discussion further refinement on the </w:t>
            </w:r>
            <w:r>
              <w:rPr>
                <w:rFonts w:ascii="Calibri" w:hAnsi="Calibri" w:cs="Calibri"/>
                <w:color w:val="1F497D"/>
                <w:sz w:val="21"/>
                <w:szCs w:val="21"/>
              </w:rPr>
              <w:t>scaling, e.g. from VIVO.</w:t>
            </w:r>
          </w:p>
        </w:tc>
      </w:tr>
      <w:tr w:rsidR="00BB3708" w:rsidRPr="005A3AE6" w14:paraId="16B26B22" w14:textId="77777777" w:rsidTr="00BB3708">
        <w:tc>
          <w:tcPr>
            <w:tcW w:w="1937" w:type="dxa"/>
          </w:tcPr>
          <w:p w14:paraId="511CEA63" w14:textId="77777777" w:rsidR="00BB3708" w:rsidRPr="005A3AE6" w:rsidRDefault="00BB3708" w:rsidP="00A27168">
            <w:pPr>
              <w:rPr>
                <w:rFonts w:ascii="Arial" w:hAnsi="Arial" w:cs="Arial"/>
                <w:sz w:val="22"/>
                <w:szCs w:val="22"/>
              </w:rPr>
            </w:pPr>
            <w:r>
              <w:rPr>
                <w:rFonts w:ascii="Arial" w:hAnsi="Arial" w:cs="Arial"/>
                <w:sz w:val="22"/>
                <w:szCs w:val="22"/>
              </w:rPr>
              <w:t>OPPO</w:t>
            </w:r>
          </w:p>
        </w:tc>
        <w:tc>
          <w:tcPr>
            <w:tcW w:w="7694" w:type="dxa"/>
          </w:tcPr>
          <w:p w14:paraId="5D58BA1F" w14:textId="77777777" w:rsidR="00BB3708" w:rsidRDefault="00BB3708" w:rsidP="00A27168">
            <w:pPr>
              <w:rPr>
                <w:rFonts w:ascii="Arial" w:hAnsi="Arial" w:cs="Arial"/>
                <w:sz w:val="22"/>
                <w:szCs w:val="22"/>
              </w:rPr>
            </w:pPr>
            <w:r>
              <w:rPr>
                <w:rFonts w:ascii="Arial" w:hAnsi="Arial" w:cs="Arial"/>
                <w:sz w:val="22"/>
                <w:szCs w:val="22"/>
              </w:rPr>
              <w:t xml:space="preserve">The consideration of Power Reduction will be special for </w:t>
            </w:r>
            <w:proofErr w:type="spellStart"/>
            <w:r>
              <w:rPr>
                <w:rFonts w:ascii="Arial" w:hAnsi="Arial" w:cs="Arial"/>
                <w:sz w:val="22"/>
                <w:szCs w:val="22"/>
              </w:rPr>
              <w:t>RedCap</w:t>
            </w:r>
            <w:proofErr w:type="spellEnd"/>
            <w:r>
              <w:rPr>
                <w:rFonts w:ascii="Arial" w:hAnsi="Arial" w:cs="Arial"/>
                <w:sz w:val="22"/>
                <w:szCs w:val="22"/>
              </w:rPr>
              <w:t xml:space="preserve"> UE and the value can be shrink as we discussed in Power Saving AI.  </w:t>
            </w:r>
          </w:p>
          <w:p w14:paraId="2FE90F27" w14:textId="77777777" w:rsidR="00BB3708" w:rsidRDefault="00BB3708" w:rsidP="00A27168">
            <w:pPr>
              <w:rPr>
                <w:rFonts w:ascii="Arial" w:hAnsi="Arial" w:cs="Arial"/>
                <w:sz w:val="22"/>
                <w:szCs w:val="22"/>
              </w:rPr>
            </w:pPr>
            <w:r>
              <w:rPr>
                <w:rFonts w:ascii="Arial" w:hAnsi="Arial" w:cs="Arial"/>
                <w:sz w:val="22"/>
                <w:szCs w:val="22"/>
              </w:rPr>
              <w:t xml:space="preserve">We are general OK with certain scaling factors. For us, one reasonable factor for reduced RX should be around 0.7 and 0.6. The reason for this is obvious, the number of RX chain will be more proportional to power saving. For smaller bandwidth, the power consumption does not </w:t>
            </w:r>
            <w:proofErr w:type="gramStart"/>
            <w:r>
              <w:rPr>
                <w:rFonts w:ascii="Arial" w:hAnsi="Arial" w:cs="Arial"/>
                <w:sz w:val="22"/>
                <w:szCs w:val="22"/>
              </w:rPr>
              <w:t>reduced</w:t>
            </w:r>
            <w:proofErr w:type="gramEnd"/>
            <w:r>
              <w:rPr>
                <w:rFonts w:ascii="Arial" w:hAnsi="Arial" w:cs="Arial"/>
                <w:sz w:val="22"/>
                <w:szCs w:val="22"/>
              </w:rPr>
              <w:t xml:space="preserve"> that way. We can accept the current 0.4 for BW, but a larger value would be also OK to us. </w:t>
            </w:r>
          </w:p>
          <w:p w14:paraId="1AF7277B" w14:textId="77777777" w:rsidR="00BB3708" w:rsidRPr="005A3AE6" w:rsidRDefault="00BB3708" w:rsidP="00A27168">
            <w:pPr>
              <w:rPr>
                <w:rFonts w:ascii="Arial" w:hAnsi="Arial" w:cs="Arial"/>
                <w:sz w:val="22"/>
                <w:szCs w:val="22"/>
              </w:rPr>
            </w:pPr>
            <w:r>
              <w:rPr>
                <w:rFonts w:ascii="Arial" w:hAnsi="Arial" w:cs="Arial"/>
                <w:sz w:val="22"/>
                <w:szCs w:val="22"/>
              </w:rPr>
              <w:t>Your proposed value is ok, and further update should consider both BW and RX.</w:t>
            </w:r>
          </w:p>
        </w:tc>
      </w:tr>
    </w:tbl>
    <w:p w14:paraId="0A1FE015" w14:textId="42B4D67F" w:rsidR="00BF2C53" w:rsidRPr="00F90EC3" w:rsidRDefault="00BF2C53">
      <w:pPr>
        <w:spacing w:before="120"/>
        <w:rPr>
          <w:rFonts w:ascii="Arial" w:hAnsi="Arial" w:cs="Arial"/>
          <w:b/>
          <w:bCs/>
          <w:sz w:val="20"/>
          <w:szCs w:val="20"/>
          <w:highlight w:val="yellow"/>
        </w:rPr>
      </w:pP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lastRenderedPageBreak/>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proofErr w:type="gramEnd"/>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proofErr w:type="gramEnd"/>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proofErr w:type="gramEnd"/>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002C7C93">
              <w:rPr>
                <w:rFonts w:ascii="Arial" w:hAnsi="Arial" w:cs="Arial"/>
                <w:sz w:val="14"/>
                <w:szCs w:val="14"/>
                <w:lang w:val="en-GB"/>
              </w:rPr>
              <w:t>[</w:t>
            </w:r>
            <w:proofErr w:type="gramEnd"/>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TableGrid"/>
        <w:tblW w:w="9631" w:type="dxa"/>
        <w:tblLayout w:type="fixed"/>
        <w:tblLook w:val="04A0" w:firstRow="1" w:lastRow="0" w:firstColumn="1" w:lastColumn="0" w:noHBand="0" w:noVBand="1"/>
      </w:tblPr>
      <w:tblGrid>
        <w:gridCol w:w="1937"/>
        <w:gridCol w:w="7694"/>
      </w:tblGrid>
      <w:tr w:rsidR="009B1001" w:rsidRPr="002517FC" w14:paraId="3F46F481" w14:textId="77777777" w:rsidTr="008F0751">
        <w:tc>
          <w:tcPr>
            <w:tcW w:w="1937" w:type="dxa"/>
            <w:shd w:val="clear" w:color="auto" w:fill="D9D9D9" w:themeFill="background1" w:themeFillShade="D9"/>
          </w:tcPr>
          <w:p w14:paraId="392E30CD"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Comments</w:t>
            </w:r>
          </w:p>
        </w:tc>
      </w:tr>
      <w:tr w:rsidR="00BB3708" w:rsidRPr="002517FC" w14:paraId="689AD36E" w14:textId="77777777" w:rsidTr="008F0751">
        <w:tc>
          <w:tcPr>
            <w:tcW w:w="1937" w:type="dxa"/>
          </w:tcPr>
          <w:p w14:paraId="201EC9A3" w14:textId="6DC6CB28"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582A44B6" w14:textId="2ADD0072" w:rsidR="00BB3708" w:rsidRPr="00F90EC3" w:rsidRDefault="00BB3708" w:rsidP="00BB3708">
            <w:pPr>
              <w:spacing w:before="100" w:beforeAutospacing="1" w:after="100" w:afterAutospacing="1"/>
              <w:rPr>
                <w:rFonts w:ascii="Arial" w:eastAsiaTheme="minorEastAsia" w:hAnsi="Arial" w:cs="Arial"/>
              </w:rPr>
            </w:pPr>
            <w:r>
              <w:rPr>
                <w:rFonts w:ascii="Arial" w:hAnsi="Arial" w:cs="Arial"/>
                <w:sz w:val="20"/>
                <w:szCs w:val="20"/>
              </w:rPr>
              <w:t>Alt 2, which take full consideration of reduced capabilities.</w:t>
            </w:r>
          </w:p>
        </w:tc>
      </w:tr>
      <w:tr w:rsidR="00BB3708" w:rsidRPr="002517FC" w14:paraId="6EA395F7" w14:textId="77777777" w:rsidTr="008F0751">
        <w:tc>
          <w:tcPr>
            <w:tcW w:w="1937" w:type="dxa"/>
          </w:tcPr>
          <w:p w14:paraId="16AE1095" w14:textId="1E4A2B7D" w:rsidR="00BB3708" w:rsidRPr="002517FC" w:rsidRDefault="002E73BD" w:rsidP="00BB3708">
            <w:pPr>
              <w:rPr>
                <w:rFonts w:ascii="Arial" w:hAnsi="Arial" w:cs="Arial"/>
                <w:sz w:val="20"/>
                <w:szCs w:val="20"/>
              </w:rPr>
            </w:pPr>
            <w:r>
              <w:rPr>
                <w:rFonts w:ascii="Arial" w:hAnsi="Arial" w:cs="Arial"/>
                <w:sz w:val="20"/>
                <w:szCs w:val="20"/>
              </w:rPr>
              <w:t>Qualcomm</w:t>
            </w:r>
          </w:p>
        </w:tc>
        <w:tc>
          <w:tcPr>
            <w:tcW w:w="7694" w:type="dxa"/>
          </w:tcPr>
          <w:p w14:paraId="63E8295E" w14:textId="77777777" w:rsidR="00BB3708" w:rsidRPr="00D14D49" w:rsidRDefault="002E73BD" w:rsidP="00BB3708">
            <w:pPr>
              <w:rPr>
                <w:rFonts w:ascii="Arial" w:hAnsi="Arial" w:cs="Arial"/>
                <w:sz w:val="20"/>
                <w:szCs w:val="20"/>
              </w:rPr>
            </w:pPr>
            <w:r w:rsidRPr="00D14D49">
              <w:rPr>
                <w:rFonts w:ascii="Arial" w:hAnsi="Arial" w:cs="Arial"/>
                <w:sz w:val="20"/>
                <w:szCs w:val="20"/>
              </w:rPr>
              <w:t>Alt 3</w:t>
            </w:r>
            <w:r w:rsidR="00580FA3" w:rsidRPr="00D14D49">
              <w:rPr>
                <w:rFonts w:ascii="Arial" w:hAnsi="Arial" w:cs="Arial"/>
                <w:sz w:val="20"/>
                <w:szCs w:val="20"/>
              </w:rPr>
              <w:t xml:space="preserve">. </w:t>
            </w:r>
            <w:r w:rsidR="002416CD" w:rsidRPr="00D14D49">
              <w:rPr>
                <w:rFonts w:ascii="Arial" w:hAnsi="Arial" w:cs="Arial"/>
                <w:sz w:val="20"/>
                <w:szCs w:val="20"/>
              </w:rPr>
              <w:t xml:space="preserve">To address </w:t>
            </w:r>
            <w:proofErr w:type="spellStart"/>
            <w:r w:rsidR="002416CD" w:rsidRPr="00D14D49">
              <w:rPr>
                <w:rFonts w:ascii="Arial" w:hAnsi="Arial" w:cs="Arial"/>
                <w:sz w:val="20"/>
                <w:szCs w:val="20"/>
              </w:rPr>
              <w:t>vivo’s</w:t>
            </w:r>
            <w:proofErr w:type="spellEnd"/>
            <w:r w:rsidR="002416CD" w:rsidRPr="00D14D49">
              <w:rPr>
                <w:rFonts w:ascii="Arial" w:hAnsi="Arial" w:cs="Arial"/>
                <w:sz w:val="20"/>
                <w:szCs w:val="20"/>
              </w:rPr>
              <w:t xml:space="preserve"> concern we can reduce micro sleep power </w:t>
            </w:r>
            <w:r w:rsidR="00D95978" w:rsidRPr="00D14D49">
              <w:rPr>
                <w:rFonts w:ascii="Arial" w:hAnsi="Arial" w:cs="Arial"/>
                <w:sz w:val="20"/>
                <w:szCs w:val="20"/>
              </w:rPr>
              <w:t>(</w:t>
            </w:r>
            <w:r w:rsidR="00C52BC3" w:rsidRPr="00D14D49">
              <w:rPr>
                <w:rFonts w:ascii="Arial" w:hAnsi="Arial" w:cs="Arial"/>
                <w:sz w:val="20"/>
                <w:szCs w:val="20"/>
              </w:rPr>
              <w:t>35</w:t>
            </w:r>
            <w:r w:rsidR="00D95978" w:rsidRPr="00D14D49">
              <w:rPr>
                <w:rFonts w:ascii="Arial" w:hAnsi="Arial" w:cs="Arial"/>
                <w:sz w:val="20"/>
                <w:szCs w:val="20"/>
              </w:rPr>
              <w:t xml:space="preserve">) </w:t>
            </w:r>
            <w:r w:rsidR="002416CD" w:rsidRPr="00D14D49">
              <w:rPr>
                <w:rFonts w:ascii="Arial" w:hAnsi="Arial" w:cs="Arial"/>
                <w:sz w:val="20"/>
                <w:szCs w:val="20"/>
              </w:rPr>
              <w:t xml:space="preserve">and cross-slot </w:t>
            </w:r>
            <w:r w:rsidR="00D95978" w:rsidRPr="00D14D49">
              <w:rPr>
                <w:rFonts w:ascii="Arial" w:hAnsi="Arial" w:cs="Arial"/>
                <w:sz w:val="20"/>
                <w:szCs w:val="20"/>
              </w:rPr>
              <w:t xml:space="preserve">PDCCH </w:t>
            </w:r>
            <w:r w:rsidR="002416CD" w:rsidRPr="00D14D49">
              <w:rPr>
                <w:rFonts w:ascii="Arial" w:hAnsi="Arial" w:cs="Arial"/>
                <w:sz w:val="20"/>
                <w:szCs w:val="20"/>
              </w:rPr>
              <w:t>power</w:t>
            </w:r>
            <w:r w:rsidR="004C4726" w:rsidRPr="00D14D49">
              <w:rPr>
                <w:rFonts w:ascii="Arial" w:hAnsi="Arial" w:cs="Arial"/>
                <w:sz w:val="20"/>
                <w:szCs w:val="20"/>
              </w:rPr>
              <w:t xml:space="preserve"> </w:t>
            </w:r>
            <w:r w:rsidR="00C52BC3" w:rsidRPr="00D14D49">
              <w:rPr>
                <w:rFonts w:ascii="Arial" w:hAnsi="Arial" w:cs="Arial"/>
                <w:sz w:val="20"/>
                <w:szCs w:val="20"/>
              </w:rPr>
              <w:t xml:space="preserve">(40) </w:t>
            </w:r>
            <w:r w:rsidR="004C4726" w:rsidRPr="00D14D49">
              <w:rPr>
                <w:rFonts w:ascii="Arial" w:hAnsi="Arial" w:cs="Arial"/>
                <w:sz w:val="20"/>
                <w:szCs w:val="20"/>
              </w:rPr>
              <w:t>but leave deep sleep power and light sleep power unchanged</w:t>
            </w:r>
            <w:r w:rsidR="002416CD" w:rsidRPr="00D14D49">
              <w:rPr>
                <w:rFonts w:ascii="Arial" w:hAnsi="Arial" w:cs="Arial"/>
                <w:sz w:val="20"/>
                <w:szCs w:val="20"/>
              </w:rPr>
              <w:t>.</w:t>
            </w:r>
          </w:p>
          <w:p w14:paraId="66534433" w14:textId="634B6BFB" w:rsidR="00183062" w:rsidRDefault="00924855" w:rsidP="00BB3708">
            <w:pPr>
              <w:rPr>
                <w:rFonts w:ascii="Arial" w:hAnsi="Arial" w:cs="Arial"/>
                <w:sz w:val="20"/>
                <w:szCs w:val="20"/>
                <w:lang w:val="en-GB"/>
              </w:rPr>
            </w:pPr>
            <w:r w:rsidRPr="00D14D49">
              <w:rPr>
                <w:rFonts w:ascii="Arial" w:hAnsi="Arial" w:cs="Arial"/>
                <w:sz w:val="20"/>
                <w:szCs w:val="20"/>
              </w:rPr>
              <w:t xml:space="preserve">For inter-frequency </w:t>
            </w:r>
            <w:r w:rsidRPr="00D14D49">
              <w:rPr>
                <w:rFonts w:ascii="Arial" w:hAnsi="Arial" w:cs="Arial"/>
                <w:sz w:val="20"/>
                <w:szCs w:val="20"/>
                <w:lang w:val="en-GB"/>
              </w:rPr>
              <w:t xml:space="preserve">measurement only per freq. layer, </w:t>
            </w:r>
            <w:r w:rsidR="00D14D49" w:rsidRPr="00D14D49">
              <w:rPr>
                <w:rFonts w:ascii="Arial" w:hAnsi="Arial" w:cs="Arial"/>
                <w:sz w:val="20"/>
                <w:szCs w:val="20"/>
                <w:lang w:val="en-GB"/>
              </w:rPr>
              <w:t>set [150] to 80.</w:t>
            </w:r>
          </w:p>
          <w:tbl>
            <w:tblPr>
              <w:tblW w:w="2500" w:type="dxa"/>
              <w:tblInd w:w="1847" w:type="dxa"/>
              <w:tblLayout w:type="fixed"/>
              <w:tblCellMar>
                <w:left w:w="0" w:type="dxa"/>
                <w:right w:w="0" w:type="dxa"/>
              </w:tblCellMar>
              <w:tblLook w:val="04A0" w:firstRow="1" w:lastRow="0" w:firstColumn="1" w:lastColumn="0" w:noHBand="0" w:noVBand="1"/>
            </w:tblPr>
            <w:tblGrid>
              <w:gridCol w:w="2500"/>
            </w:tblGrid>
            <w:tr w:rsidR="008F0751" w:rsidRPr="002C7C93" w14:paraId="2A9FB13F" w14:textId="77777777" w:rsidTr="00E07BFD">
              <w:trPr>
                <w:trHeight w:val="17"/>
              </w:trPr>
              <w:tc>
                <w:tcPr>
                  <w:tcW w:w="2500" w:type="dxa"/>
                  <w:tcBorders>
                    <w:top w:val="single" w:sz="8" w:space="0" w:color="000000"/>
                    <w:left w:val="single" w:sz="8" w:space="0" w:color="000000"/>
                    <w:bottom w:val="single" w:sz="8" w:space="0" w:color="000000"/>
                    <w:right w:val="single" w:sz="8" w:space="0" w:color="000000"/>
                  </w:tcBorders>
                  <w:shd w:val="clear" w:color="auto" w:fill="92D050"/>
                </w:tcPr>
                <w:p w14:paraId="3D380EE1" w14:textId="77777777" w:rsidR="008F0751" w:rsidRPr="002C7C93" w:rsidRDefault="008F0751" w:rsidP="008F0751">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r>
            <w:tr w:rsidR="008F0751" w:rsidRPr="00141C5B" w14:paraId="28CEBFF9"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4B5F79C1" w14:textId="77777777" w:rsidR="008F0751" w:rsidRPr="00141C5B" w:rsidRDefault="008F0751" w:rsidP="008F0751">
                  <w:pPr>
                    <w:spacing w:line="231" w:lineRule="atLeast"/>
                    <w:jc w:val="center"/>
                    <w:rPr>
                      <w:rFonts w:ascii="Arial" w:hAnsi="Arial" w:cs="Arial"/>
                      <w:sz w:val="18"/>
                      <w:szCs w:val="18"/>
                      <w:lang w:val="en-GB"/>
                    </w:rPr>
                  </w:pPr>
                  <w:r>
                    <w:rPr>
                      <w:rFonts w:ascii="Arial" w:hAnsi="Arial" w:cs="Arial"/>
                      <w:sz w:val="18"/>
                      <w:szCs w:val="18"/>
                      <w:lang w:val="en-GB"/>
                    </w:rPr>
                    <w:t>1</w:t>
                  </w:r>
                </w:p>
              </w:tc>
            </w:tr>
            <w:tr w:rsidR="008F0751" w:rsidRPr="00141C5B" w14:paraId="1CA53121"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1EA78BA6" w14:textId="77777777" w:rsidR="008F0751" w:rsidRPr="00141C5B" w:rsidRDefault="008F0751" w:rsidP="008F0751">
                  <w:pPr>
                    <w:spacing w:line="231" w:lineRule="atLeast"/>
                    <w:jc w:val="center"/>
                    <w:rPr>
                      <w:rFonts w:ascii="Arial" w:hAnsi="Arial" w:cs="Arial"/>
                      <w:sz w:val="18"/>
                      <w:szCs w:val="18"/>
                      <w:lang w:val="en-GB"/>
                    </w:rPr>
                  </w:pPr>
                  <w:r>
                    <w:rPr>
                      <w:rFonts w:ascii="Arial" w:hAnsi="Arial" w:cs="Arial"/>
                      <w:sz w:val="18"/>
                      <w:szCs w:val="18"/>
                      <w:lang w:val="en-GB"/>
                    </w:rPr>
                    <w:t>20</w:t>
                  </w:r>
                </w:p>
              </w:tc>
            </w:tr>
            <w:tr w:rsidR="008F0751" w:rsidRPr="005E0167" w14:paraId="12EB79A0"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085A7FF4" w14:textId="11F3D17C" w:rsidR="008F0751" w:rsidRPr="005E0167" w:rsidRDefault="008F0751" w:rsidP="008F0751">
                  <w:pPr>
                    <w:spacing w:line="231" w:lineRule="atLeast"/>
                    <w:jc w:val="center"/>
                    <w:rPr>
                      <w:rFonts w:ascii="Arial" w:hAnsi="Arial" w:cs="Arial"/>
                      <w:color w:val="FF0000"/>
                      <w:sz w:val="18"/>
                      <w:szCs w:val="18"/>
                      <w:lang w:val="en-GB"/>
                    </w:rPr>
                  </w:pPr>
                  <w:r w:rsidRPr="001B226B">
                    <w:rPr>
                      <w:rFonts w:ascii="Arial" w:hAnsi="Arial" w:cs="Arial"/>
                      <w:strike/>
                      <w:color w:val="FF0000"/>
                      <w:sz w:val="18"/>
                      <w:szCs w:val="18"/>
                      <w:lang w:val="en-GB"/>
                    </w:rPr>
                    <w:t>45</w:t>
                  </w:r>
                  <w:r w:rsidR="001B226B">
                    <w:rPr>
                      <w:rFonts w:ascii="Arial" w:hAnsi="Arial" w:cs="Arial"/>
                      <w:color w:val="FF0000"/>
                      <w:sz w:val="18"/>
                      <w:szCs w:val="18"/>
                      <w:lang w:val="en-GB"/>
                    </w:rPr>
                    <w:t xml:space="preserve"> 35</w:t>
                  </w:r>
                </w:p>
              </w:tc>
            </w:tr>
            <w:tr w:rsidR="008F0751" w14:paraId="671BD46C"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6EA5BBA0" w14:textId="36A30B5A" w:rsidR="008F0751" w:rsidRPr="00E07BFD" w:rsidRDefault="008F0751" w:rsidP="008F0751">
                  <w:pPr>
                    <w:spacing w:line="231" w:lineRule="atLeast"/>
                    <w:jc w:val="center"/>
                    <w:rPr>
                      <w:rFonts w:ascii="Arial" w:hAnsi="Arial" w:cs="Arial"/>
                      <w:color w:val="FF0000"/>
                      <w:sz w:val="18"/>
                      <w:szCs w:val="18"/>
                      <w:lang w:val="en-GB"/>
                    </w:rPr>
                  </w:pPr>
                  <w:r>
                    <w:rPr>
                      <w:rFonts w:ascii="Arial" w:hAnsi="Arial" w:cs="Arial"/>
                      <w:sz w:val="18"/>
                      <w:szCs w:val="18"/>
                      <w:lang w:val="en-GB"/>
                    </w:rPr>
                    <w:t>50</w:t>
                  </w:r>
                  <w:r w:rsidR="00E07BFD">
                    <w:rPr>
                      <w:rFonts w:ascii="Arial" w:hAnsi="Arial" w:cs="Arial"/>
                      <w:sz w:val="18"/>
                      <w:szCs w:val="18"/>
                      <w:lang w:val="en-GB"/>
                    </w:rPr>
                    <w:t xml:space="preserve"> </w:t>
                  </w:r>
                  <w:r w:rsidR="00E07BFD" w:rsidRPr="00E07BFD">
                    <w:rPr>
                      <w:rFonts w:ascii="Arial" w:hAnsi="Arial" w:cs="Arial"/>
                      <w:color w:val="FF0000"/>
                      <w:sz w:val="18"/>
                      <w:szCs w:val="18"/>
                      <w:lang w:val="en-GB"/>
                    </w:rPr>
                    <w:t>for same-slot scheduling</w:t>
                  </w:r>
                  <w:r w:rsidR="00E07BFD">
                    <w:rPr>
                      <w:rFonts w:ascii="Arial" w:hAnsi="Arial" w:cs="Arial"/>
                      <w:color w:val="FF0000"/>
                      <w:sz w:val="18"/>
                      <w:szCs w:val="18"/>
                      <w:lang w:val="en-GB"/>
                    </w:rPr>
                    <w:t xml:space="preserve">, </w:t>
                  </w:r>
                  <w:r w:rsidR="00F03E18">
                    <w:rPr>
                      <w:rFonts w:ascii="Arial" w:hAnsi="Arial" w:cs="Arial"/>
                      <w:color w:val="FF0000"/>
                      <w:sz w:val="18"/>
                      <w:szCs w:val="18"/>
                      <w:lang w:val="en-GB"/>
                    </w:rPr>
                    <w:t xml:space="preserve">40 for </w:t>
                  </w:r>
                  <w:r w:rsidR="00F03E18" w:rsidRPr="00F03E18">
                    <w:rPr>
                      <w:rFonts w:ascii="Arial" w:hAnsi="Arial" w:cs="Arial"/>
                      <w:color w:val="FF0000"/>
                      <w:sz w:val="18"/>
                      <w:szCs w:val="18"/>
                      <w:lang w:val="en-GB"/>
                    </w:rPr>
                    <w:t>cross-slot scheduling</w:t>
                  </w:r>
                </w:p>
              </w:tc>
            </w:tr>
            <w:tr w:rsidR="008F0751" w:rsidRPr="002C7C93" w14:paraId="70F05C54"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31B11145"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8F0751" w:rsidRPr="002C7C93" w14:paraId="0433E068"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501301AB"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lastRenderedPageBreak/>
                    <w:t>112</w:t>
                  </w:r>
                </w:p>
              </w:tc>
            </w:tr>
            <w:tr w:rsidR="008F0751" w:rsidRPr="002C7C93" w14:paraId="5E6E103F"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55349CBE"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8F0751" w14:paraId="06BF8CF6"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3F7217F4" w14:textId="77777777"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170DC808" w14:textId="77777777" w:rsidR="008F0751" w:rsidRDefault="008F0751" w:rsidP="008F0751">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80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8F0751" w14:paraId="6456BE6F"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7D8F79BA" w14:textId="77777777"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043DD5E7" w14:textId="55294AFE"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Pr>
                      <w:rFonts w:ascii="Arial" w:hAnsi="Arial" w:cs="Arial"/>
                      <w:sz w:val="14"/>
                      <w:szCs w:val="14"/>
                      <w:lang w:val="en-GB"/>
                    </w:rPr>
                    <w:t>[</w:t>
                  </w:r>
                  <w:proofErr w:type="gramEnd"/>
                  <w:r w:rsidRPr="00F03E18">
                    <w:rPr>
                      <w:rFonts w:ascii="Arial" w:hAnsi="Arial" w:cs="Arial"/>
                      <w:strike/>
                      <w:color w:val="FF0000"/>
                      <w:sz w:val="18"/>
                      <w:szCs w:val="18"/>
                      <w:lang w:val="en-GB"/>
                    </w:rPr>
                    <w:t>150</w:t>
                  </w:r>
                  <w:r w:rsidR="00F03E18" w:rsidRPr="00F03E18">
                    <w:rPr>
                      <w:rFonts w:ascii="Arial" w:hAnsi="Arial" w:cs="Arial"/>
                      <w:color w:val="FF0000"/>
                      <w:sz w:val="18"/>
                      <w:szCs w:val="18"/>
                      <w:lang w:val="en-GB"/>
                    </w:rPr>
                    <w:t>80</w:t>
                  </w:r>
                  <w:r>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53439FD0" w14:textId="77777777" w:rsidR="008F0751" w:rsidRDefault="008F0751" w:rsidP="008F0751">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2EBEF401" w14:textId="1B8F5F99" w:rsidR="008F0751" w:rsidRPr="008F0751" w:rsidRDefault="008F0751" w:rsidP="00BB3708">
            <w:pPr>
              <w:rPr>
                <w:rFonts w:ascii="Arial" w:hAnsi="Arial" w:cs="Arial"/>
                <w:sz w:val="20"/>
                <w:szCs w:val="20"/>
                <w:lang w:val="en-GB"/>
              </w:rPr>
            </w:pPr>
          </w:p>
        </w:tc>
      </w:tr>
      <w:tr w:rsidR="00BB3708" w:rsidRPr="002517FC" w14:paraId="2BE08A17" w14:textId="77777777" w:rsidTr="008F0751">
        <w:tc>
          <w:tcPr>
            <w:tcW w:w="1937" w:type="dxa"/>
          </w:tcPr>
          <w:p w14:paraId="14BD0923" w14:textId="1CFF1A80"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3314467A" w14:textId="33ED95B2" w:rsidR="00BB3708" w:rsidRPr="002D1649" w:rsidRDefault="002D1649" w:rsidP="00BB3708">
            <w:pPr>
              <w:rPr>
                <w:rFonts w:ascii="Arial" w:eastAsiaTheme="minorEastAsia" w:hAnsi="Arial" w:cs="Arial"/>
                <w:sz w:val="20"/>
                <w:szCs w:val="20"/>
              </w:rPr>
            </w:pPr>
            <w:r>
              <w:rPr>
                <w:rFonts w:ascii="Arial" w:eastAsiaTheme="minorEastAsia" w:hAnsi="Arial" w:cs="Arial"/>
                <w:sz w:val="20"/>
                <w:szCs w:val="20"/>
              </w:rPr>
              <w:t>We are fine with either Alt 1 or Alt 2</w:t>
            </w:r>
          </w:p>
        </w:tc>
      </w:tr>
      <w:tr w:rsidR="00BB3708" w:rsidRPr="002517FC" w14:paraId="54D5B3FA" w14:textId="77777777" w:rsidTr="008F0751">
        <w:tc>
          <w:tcPr>
            <w:tcW w:w="1937" w:type="dxa"/>
          </w:tcPr>
          <w:p w14:paraId="601E710A" w14:textId="29C40F40" w:rsidR="00BB3708" w:rsidRPr="00EF0960" w:rsidRDefault="00A27168" w:rsidP="00BB3708">
            <w:r w:rsidRPr="00EF0960">
              <w:t>CATT</w:t>
            </w:r>
          </w:p>
        </w:tc>
        <w:tc>
          <w:tcPr>
            <w:tcW w:w="7694" w:type="dxa"/>
          </w:tcPr>
          <w:p w14:paraId="35D7B892" w14:textId="77777777" w:rsidR="00A27168" w:rsidRPr="00EF0960" w:rsidRDefault="00A27168" w:rsidP="00A27168">
            <w:r w:rsidRPr="00EF0960">
              <w:t xml:space="preserve">Alt 3: </w:t>
            </w:r>
            <w:proofErr w:type="gramStart"/>
            <w:r w:rsidRPr="00EF0960">
              <w:t>UE  power</w:t>
            </w:r>
            <w:proofErr w:type="gramEnd"/>
            <w:r w:rsidRPr="00EF0960">
              <w:t xml:space="preserve"> model for IDLE mode UE based on BWP scaling defined in TR38.840 should be able to reuse for REDCAP UE power model.  </w:t>
            </w:r>
          </w:p>
          <w:p w14:paraId="2FD07B21" w14:textId="77777777" w:rsidR="00A27168" w:rsidRPr="00EF0960" w:rsidRDefault="00A27168" w:rsidP="00A27168"/>
          <w:p w14:paraId="6C105C67" w14:textId="7570986D" w:rsidR="00A27168" w:rsidRPr="00EF0960" w:rsidRDefault="00A27168" w:rsidP="00A27168">
            <w:r w:rsidRPr="00EF0960">
              <w:t xml:space="preserve">We can’t agree with the proposed REDCAP UE power model in either Alt 1 or Alt 2.  UE would turn off all components to get the utmost power saving for both </w:t>
            </w:r>
            <w:proofErr w:type="spellStart"/>
            <w:r w:rsidRPr="00EF0960">
              <w:t>eMBB</w:t>
            </w:r>
            <w:proofErr w:type="spellEnd"/>
            <w:r w:rsidRPr="00EF0960">
              <w:t xml:space="preserve"> and REDCAP.  We need justification in the REDCAP system design to provide extra power saving if the power consumption is different in the sleeping mode (deep sleep, light sleep, and micro sleep) between </w:t>
            </w:r>
            <w:proofErr w:type="spellStart"/>
            <w:r w:rsidRPr="00EF0960">
              <w:t>eMBB</w:t>
            </w:r>
            <w:proofErr w:type="spellEnd"/>
            <w:r w:rsidRPr="00EF0960">
              <w:t xml:space="preserve"> and REDCAP UEs.   </w:t>
            </w:r>
          </w:p>
          <w:p w14:paraId="0AE380ED" w14:textId="4AB5DD32" w:rsidR="00BB3708" w:rsidRPr="00EF0960" w:rsidRDefault="00BB3708" w:rsidP="00BB3708"/>
        </w:tc>
      </w:tr>
      <w:tr w:rsidR="00F25FCA" w:rsidRPr="002517FC" w14:paraId="099E9FBE" w14:textId="77777777" w:rsidTr="008F0751">
        <w:tc>
          <w:tcPr>
            <w:tcW w:w="1937" w:type="dxa"/>
          </w:tcPr>
          <w:p w14:paraId="25665A49" w14:textId="12566765" w:rsidR="00F25FCA" w:rsidRPr="002517FC" w:rsidRDefault="00F25FCA" w:rsidP="00F25FCA">
            <w:pPr>
              <w:rPr>
                <w:rFonts w:ascii="Arial" w:hAnsi="Arial" w:cs="Arial"/>
                <w:sz w:val="20"/>
                <w:szCs w:val="20"/>
              </w:rPr>
            </w:pPr>
            <w:r>
              <w:rPr>
                <w:rFonts w:ascii="Arial" w:hAnsi="Arial" w:cs="Arial"/>
                <w:sz w:val="20"/>
                <w:szCs w:val="20"/>
              </w:rPr>
              <w:t>Ericsson</w:t>
            </w:r>
          </w:p>
        </w:tc>
        <w:tc>
          <w:tcPr>
            <w:tcW w:w="7694" w:type="dxa"/>
          </w:tcPr>
          <w:p w14:paraId="62A25B8A" w14:textId="1EF674BF" w:rsidR="00F25FCA" w:rsidRPr="005E3E39" w:rsidRDefault="00F25FCA" w:rsidP="00F25FCA">
            <w:pPr>
              <w:rPr>
                <w:rFonts w:ascii="Arial" w:hAnsi="Arial" w:cs="Arial"/>
                <w:lang w:val="en-GB"/>
              </w:rPr>
            </w:pPr>
            <w:r w:rsidRPr="003E61D8">
              <w:rPr>
                <w:rFonts w:ascii="Arial" w:hAnsi="Arial" w:cs="Arial"/>
                <w:sz w:val="20"/>
                <w:szCs w:val="20"/>
              </w:rPr>
              <w:t>Alt 1 or Alt 2.</w:t>
            </w:r>
            <w:r>
              <w:rPr>
                <w:rFonts w:ascii="Arial" w:hAnsi="Arial" w:cs="Arial"/>
                <w:sz w:val="20"/>
                <w:szCs w:val="20"/>
              </w:rPr>
              <w:t xml:space="preserve"> We also agree with CATT that clarification needs to be provided for the extra power saving for a </w:t>
            </w:r>
            <w:proofErr w:type="spellStart"/>
            <w:r>
              <w:rPr>
                <w:rFonts w:ascii="Arial" w:hAnsi="Arial" w:cs="Arial"/>
                <w:sz w:val="20"/>
                <w:szCs w:val="20"/>
              </w:rPr>
              <w:t>RedCap</w:t>
            </w:r>
            <w:proofErr w:type="spellEnd"/>
            <w:r>
              <w:rPr>
                <w:rFonts w:ascii="Arial" w:hAnsi="Arial" w:cs="Arial"/>
                <w:sz w:val="20"/>
                <w:szCs w:val="20"/>
              </w:rPr>
              <w:t xml:space="preserve"> UE compared to an </w:t>
            </w:r>
            <w:proofErr w:type="spellStart"/>
            <w:r>
              <w:rPr>
                <w:rFonts w:ascii="Arial" w:hAnsi="Arial" w:cs="Arial"/>
                <w:sz w:val="20"/>
                <w:szCs w:val="20"/>
              </w:rPr>
              <w:t>eMBB</w:t>
            </w:r>
            <w:proofErr w:type="spellEnd"/>
            <w:r>
              <w:rPr>
                <w:rFonts w:ascii="Arial" w:hAnsi="Arial" w:cs="Arial"/>
                <w:sz w:val="20"/>
                <w:szCs w:val="20"/>
              </w:rPr>
              <w:t xml:space="preserve"> UE (for the same reception bandwidth) in different sleep states. It is also required to note the number of UE Rx antennas in both Alt 1 and Alt 2.</w:t>
            </w:r>
          </w:p>
        </w:tc>
      </w:tr>
      <w:tr w:rsidR="00594EDE" w:rsidRPr="002517FC" w14:paraId="79C2F7A6" w14:textId="77777777" w:rsidTr="008F0751">
        <w:tc>
          <w:tcPr>
            <w:tcW w:w="1937" w:type="dxa"/>
          </w:tcPr>
          <w:p w14:paraId="4E564BDD" w14:textId="11C3CB8D" w:rsidR="00594EDE" w:rsidRDefault="00594EDE" w:rsidP="00F25FCA">
            <w:pPr>
              <w:rPr>
                <w:rFonts w:ascii="Arial" w:hAnsi="Arial" w:cs="Arial"/>
                <w:sz w:val="20"/>
                <w:szCs w:val="20"/>
              </w:rPr>
            </w:pPr>
            <w:r>
              <w:rPr>
                <w:rFonts w:ascii="Arial" w:hAnsi="Arial" w:cs="Arial"/>
                <w:sz w:val="20"/>
                <w:szCs w:val="20"/>
              </w:rPr>
              <w:t>Intel</w:t>
            </w:r>
          </w:p>
        </w:tc>
        <w:tc>
          <w:tcPr>
            <w:tcW w:w="7694" w:type="dxa"/>
          </w:tcPr>
          <w:p w14:paraId="5FA9377F" w14:textId="63E5AD07" w:rsidR="00594EDE" w:rsidRPr="003E61D8" w:rsidRDefault="00594EDE" w:rsidP="00F25FCA">
            <w:pPr>
              <w:rPr>
                <w:rFonts w:ascii="Arial" w:hAnsi="Arial" w:cs="Arial"/>
                <w:sz w:val="20"/>
                <w:szCs w:val="20"/>
              </w:rPr>
            </w:pPr>
            <w:r>
              <w:rPr>
                <w:rFonts w:ascii="Arial" w:hAnsi="Arial" w:cs="Arial"/>
                <w:sz w:val="20"/>
                <w:szCs w:val="20"/>
              </w:rPr>
              <w:t>Alt 3</w:t>
            </w:r>
          </w:p>
        </w:tc>
      </w:tr>
      <w:tr w:rsidR="006245A9" w:rsidRPr="002517FC" w14:paraId="6D9A26FE" w14:textId="77777777" w:rsidTr="008F0751">
        <w:tc>
          <w:tcPr>
            <w:tcW w:w="1937" w:type="dxa"/>
          </w:tcPr>
          <w:p w14:paraId="628460C3" w14:textId="1A2F08E1" w:rsidR="006245A9" w:rsidRDefault="006245A9" w:rsidP="00F25FCA">
            <w:pPr>
              <w:rPr>
                <w:rFonts w:ascii="Arial" w:hAnsi="Arial" w:cs="Arial"/>
                <w:sz w:val="20"/>
                <w:szCs w:val="20"/>
              </w:rPr>
            </w:pPr>
            <w:r>
              <w:rPr>
                <w:rFonts w:ascii="Arial" w:hAnsi="Arial" w:cs="Arial"/>
                <w:sz w:val="20"/>
                <w:szCs w:val="20"/>
              </w:rPr>
              <w:t>Samsung</w:t>
            </w:r>
          </w:p>
        </w:tc>
        <w:tc>
          <w:tcPr>
            <w:tcW w:w="7694" w:type="dxa"/>
          </w:tcPr>
          <w:p w14:paraId="58F52C54" w14:textId="77777777" w:rsidR="006245A9" w:rsidRDefault="006245A9" w:rsidP="006245A9">
            <w:pPr>
              <w:rPr>
                <w:rFonts w:ascii="Arial" w:hAnsi="Arial" w:cs="Arial"/>
                <w:sz w:val="20"/>
                <w:szCs w:val="20"/>
              </w:rPr>
            </w:pPr>
            <w:r>
              <w:rPr>
                <w:rFonts w:ascii="Arial" w:hAnsi="Arial" w:cs="Arial"/>
                <w:sz w:val="20"/>
                <w:szCs w:val="20"/>
              </w:rPr>
              <w:t xml:space="preserve">Alt 2. </w:t>
            </w:r>
          </w:p>
          <w:p w14:paraId="50B26D8E" w14:textId="77777777" w:rsidR="006245A9" w:rsidRDefault="006245A9" w:rsidP="006245A9">
            <w:pPr>
              <w:rPr>
                <w:rFonts w:ascii="Arial" w:hAnsi="Arial" w:cs="Arial"/>
                <w:sz w:val="20"/>
                <w:szCs w:val="20"/>
              </w:rPr>
            </w:pPr>
            <w:r>
              <w:rPr>
                <w:rFonts w:ascii="Arial" w:hAnsi="Arial" w:cs="Arial"/>
                <w:sz w:val="20"/>
                <w:szCs w:val="20"/>
              </w:rPr>
              <w:t xml:space="preserve">Alt1 and Alt3 only consider power scaling from Rel-16 power model due to reduction on BWP, but the Rel-16 power model assumes 4 antennas. We think both number of RX chain and UE operating BW should be taken into account for determining the baseline power model. It doesn’t make sense to only consider one and ignore the other. </w:t>
            </w:r>
          </w:p>
          <w:p w14:paraId="6821BA20" w14:textId="77777777" w:rsidR="006245A9" w:rsidRDefault="006245A9" w:rsidP="006245A9">
            <w:pPr>
              <w:rPr>
                <w:rFonts w:ascii="Arial" w:hAnsi="Arial" w:cs="Arial"/>
                <w:sz w:val="20"/>
                <w:szCs w:val="20"/>
              </w:rPr>
            </w:pPr>
          </w:p>
          <w:p w14:paraId="70EE39C9" w14:textId="77777777" w:rsidR="006245A9" w:rsidRDefault="006245A9" w:rsidP="006245A9">
            <w:pPr>
              <w:rPr>
                <w:rFonts w:ascii="Arial" w:hAnsi="Arial" w:cs="Arial"/>
                <w:sz w:val="20"/>
                <w:szCs w:val="20"/>
              </w:rPr>
            </w:pPr>
            <w:r>
              <w:rPr>
                <w:rFonts w:ascii="Arial" w:hAnsi="Arial" w:cs="Arial"/>
                <w:sz w:val="20"/>
                <w:szCs w:val="20"/>
              </w:rPr>
              <w:t xml:space="preserve">Also, it’s likely that Rel-17 power saving WI would consider potential enhancement applicable for both </w:t>
            </w:r>
            <w:proofErr w:type="spellStart"/>
            <w:r>
              <w:rPr>
                <w:rFonts w:ascii="Arial" w:hAnsi="Arial" w:cs="Arial"/>
                <w:sz w:val="20"/>
                <w:szCs w:val="20"/>
              </w:rPr>
              <w:t>eMBB</w:t>
            </w:r>
            <w:proofErr w:type="spellEnd"/>
            <w:r>
              <w:rPr>
                <w:rFonts w:ascii="Arial" w:hAnsi="Arial" w:cs="Arial"/>
                <w:sz w:val="20"/>
                <w:szCs w:val="20"/>
              </w:rPr>
              <w:t xml:space="preserve"> UEs and </w:t>
            </w:r>
            <w:proofErr w:type="spellStart"/>
            <w:r>
              <w:rPr>
                <w:rFonts w:ascii="Arial" w:hAnsi="Arial" w:cs="Arial"/>
                <w:sz w:val="20"/>
                <w:szCs w:val="20"/>
              </w:rPr>
              <w:t>RedCap</w:t>
            </w:r>
            <w:proofErr w:type="spellEnd"/>
            <w:r>
              <w:rPr>
                <w:rFonts w:ascii="Arial" w:hAnsi="Arial" w:cs="Arial"/>
                <w:sz w:val="20"/>
                <w:szCs w:val="20"/>
              </w:rPr>
              <w:t xml:space="preserve"> UEs. It’s worthwhile to consider more accurate power model for </w:t>
            </w:r>
            <w:proofErr w:type="spellStart"/>
            <w:r>
              <w:rPr>
                <w:rFonts w:ascii="Arial" w:hAnsi="Arial" w:cs="Arial"/>
                <w:sz w:val="20"/>
                <w:szCs w:val="20"/>
              </w:rPr>
              <w:t>RedCap</w:t>
            </w:r>
            <w:proofErr w:type="spellEnd"/>
            <w:r>
              <w:rPr>
                <w:rFonts w:ascii="Arial" w:hAnsi="Arial" w:cs="Arial"/>
                <w:sz w:val="20"/>
                <w:szCs w:val="20"/>
              </w:rPr>
              <w:t xml:space="preserve"> UEs. </w:t>
            </w:r>
          </w:p>
          <w:p w14:paraId="0B80F741" w14:textId="77777777" w:rsidR="006245A9" w:rsidRDefault="006245A9" w:rsidP="00F25FCA">
            <w:pPr>
              <w:rPr>
                <w:rFonts w:ascii="Arial" w:hAnsi="Arial" w:cs="Arial"/>
                <w:sz w:val="20"/>
                <w:szCs w:val="20"/>
              </w:rPr>
            </w:pPr>
          </w:p>
        </w:tc>
      </w:tr>
    </w:tbl>
    <w:p w14:paraId="442D2F73" w14:textId="139F55FC" w:rsidR="000F342D" w:rsidRDefault="000F342D">
      <w:pPr>
        <w:spacing w:before="120"/>
        <w:rPr>
          <w:rFonts w:ascii="Arial" w:hAnsi="Arial" w:cs="Arial"/>
          <w:sz w:val="20"/>
          <w:szCs w:val="20"/>
        </w:rPr>
      </w:pPr>
    </w:p>
    <w:p w14:paraId="62B24DFB" w14:textId="6E19D5F0" w:rsidR="000D4BE4" w:rsidRPr="000D4BE4" w:rsidRDefault="000D4BE4">
      <w:pPr>
        <w:spacing w:before="120"/>
        <w:rPr>
          <w:rFonts w:ascii="Arial" w:hAnsi="Arial" w:cs="Arial"/>
          <w:b/>
          <w:bCs/>
          <w:sz w:val="20"/>
          <w:szCs w:val="20"/>
          <w:u w:val="single"/>
        </w:rPr>
      </w:pPr>
      <w:r w:rsidRPr="000D4BE4">
        <w:rPr>
          <w:rFonts w:ascii="Arial" w:hAnsi="Arial" w:cs="Arial"/>
          <w:b/>
          <w:bCs/>
          <w:sz w:val="20"/>
          <w:szCs w:val="20"/>
          <w:u w:val="single"/>
        </w:rPr>
        <w:t>Summary</w:t>
      </w:r>
    </w:p>
    <w:p w14:paraId="7031462E" w14:textId="45790E0A" w:rsidR="000D4BE4" w:rsidRDefault="000D4BE4">
      <w:pPr>
        <w:spacing w:before="120"/>
        <w:rPr>
          <w:rFonts w:ascii="Arial" w:hAnsi="Arial" w:cs="Arial"/>
          <w:sz w:val="20"/>
          <w:szCs w:val="20"/>
        </w:rPr>
      </w:pPr>
      <w:r>
        <w:rPr>
          <w:rFonts w:ascii="Arial" w:hAnsi="Arial" w:cs="Arial"/>
          <w:sz w:val="20"/>
          <w:szCs w:val="20"/>
        </w:rPr>
        <w:t>Table below summaries the companies’ inputs on Q3a</w:t>
      </w:r>
    </w:p>
    <w:tbl>
      <w:tblPr>
        <w:tblStyle w:val="TableGrid"/>
        <w:tblW w:w="8460" w:type="dxa"/>
        <w:tblInd w:w="108" w:type="dxa"/>
        <w:tblLayout w:type="fixed"/>
        <w:tblLook w:val="04A0" w:firstRow="1" w:lastRow="0" w:firstColumn="1" w:lastColumn="0" w:noHBand="0" w:noVBand="1"/>
      </w:tblPr>
      <w:tblGrid>
        <w:gridCol w:w="1147"/>
        <w:gridCol w:w="5153"/>
        <w:gridCol w:w="2160"/>
      </w:tblGrid>
      <w:tr w:rsidR="000D4BE4" w:rsidRPr="008869C6" w14:paraId="70495F34" w14:textId="77777777" w:rsidTr="009D6D34">
        <w:trPr>
          <w:trHeight w:val="386"/>
        </w:trPr>
        <w:tc>
          <w:tcPr>
            <w:tcW w:w="1147" w:type="dxa"/>
            <w:shd w:val="clear" w:color="auto" w:fill="92D050"/>
          </w:tcPr>
          <w:p w14:paraId="1B0251CF" w14:textId="77777777" w:rsidR="000D4BE4" w:rsidRPr="00CC36A7" w:rsidRDefault="000D4BE4" w:rsidP="000D4BE4">
            <w:pPr>
              <w:rPr>
                <w:rFonts w:ascii="Arial" w:hAnsi="Arial" w:cs="Arial"/>
                <w:sz w:val="20"/>
                <w:szCs w:val="20"/>
              </w:rPr>
            </w:pPr>
          </w:p>
        </w:tc>
        <w:tc>
          <w:tcPr>
            <w:tcW w:w="5153" w:type="dxa"/>
            <w:shd w:val="clear" w:color="auto" w:fill="92D050"/>
          </w:tcPr>
          <w:p w14:paraId="52B1DB9A" w14:textId="77777777" w:rsidR="000D4BE4" w:rsidRPr="00CC36A7" w:rsidRDefault="000D4BE4" w:rsidP="000D4BE4">
            <w:pPr>
              <w:rPr>
                <w:rFonts w:ascii="Arial" w:hAnsi="Arial" w:cs="Arial"/>
                <w:sz w:val="20"/>
                <w:szCs w:val="20"/>
              </w:rPr>
            </w:pPr>
            <w:r w:rsidRPr="00CC36A7">
              <w:rPr>
                <w:rFonts w:ascii="Arial" w:hAnsi="Arial" w:cs="Arial"/>
                <w:sz w:val="20"/>
                <w:szCs w:val="20"/>
              </w:rPr>
              <w:t>Companies</w:t>
            </w:r>
          </w:p>
        </w:tc>
        <w:tc>
          <w:tcPr>
            <w:tcW w:w="2160" w:type="dxa"/>
            <w:shd w:val="clear" w:color="auto" w:fill="92D050"/>
          </w:tcPr>
          <w:p w14:paraId="0C428DDF" w14:textId="77777777" w:rsidR="000D4BE4" w:rsidRPr="00CC36A7" w:rsidRDefault="000D4BE4" w:rsidP="000D4BE4">
            <w:pPr>
              <w:rPr>
                <w:rFonts w:ascii="Arial" w:hAnsi="Arial" w:cs="Arial"/>
                <w:sz w:val="20"/>
                <w:szCs w:val="20"/>
              </w:rPr>
            </w:pPr>
            <w:r w:rsidRPr="00CC36A7">
              <w:rPr>
                <w:rFonts w:ascii="Arial" w:hAnsi="Arial" w:cs="Arial"/>
                <w:sz w:val="20"/>
                <w:szCs w:val="20"/>
              </w:rPr>
              <w:t>Num. of Companies</w:t>
            </w:r>
          </w:p>
        </w:tc>
      </w:tr>
      <w:tr w:rsidR="000D4BE4" w:rsidRPr="008869C6" w14:paraId="05E8FB4C" w14:textId="77777777" w:rsidTr="009D6D34">
        <w:tc>
          <w:tcPr>
            <w:tcW w:w="1147" w:type="dxa"/>
          </w:tcPr>
          <w:p w14:paraId="49D63AC3" w14:textId="6D0F8B69" w:rsidR="000D4BE4" w:rsidRPr="008869C6" w:rsidRDefault="000D4BE4" w:rsidP="000D4BE4">
            <w:pPr>
              <w:rPr>
                <w:rFonts w:ascii="Arial" w:hAnsi="Arial" w:cs="Arial"/>
                <w:sz w:val="20"/>
                <w:szCs w:val="20"/>
              </w:rPr>
            </w:pPr>
            <w:r>
              <w:rPr>
                <w:rFonts w:ascii="Arial" w:hAnsi="Arial" w:cs="Arial"/>
                <w:sz w:val="20"/>
                <w:szCs w:val="20"/>
              </w:rPr>
              <w:t>Alt.1</w:t>
            </w:r>
          </w:p>
        </w:tc>
        <w:tc>
          <w:tcPr>
            <w:tcW w:w="5153" w:type="dxa"/>
          </w:tcPr>
          <w:p w14:paraId="1FB3BDCD" w14:textId="2F9B4EAA" w:rsidR="000D4BE4" w:rsidRPr="008869C6" w:rsidRDefault="000D4BE4" w:rsidP="000D4BE4">
            <w:pPr>
              <w:rPr>
                <w:rFonts w:ascii="Arial" w:hAnsi="Arial" w:cs="Arial"/>
                <w:sz w:val="20"/>
                <w:szCs w:val="20"/>
              </w:rPr>
            </w:pPr>
            <w:r>
              <w:rPr>
                <w:rFonts w:ascii="Arial" w:hAnsi="Arial" w:cs="Arial"/>
                <w:iCs/>
                <w:kern w:val="2"/>
                <w:sz w:val="20"/>
                <w:szCs w:val="20"/>
              </w:rPr>
              <w:t>Vivo, Ericsson</w:t>
            </w:r>
          </w:p>
        </w:tc>
        <w:tc>
          <w:tcPr>
            <w:tcW w:w="2160" w:type="dxa"/>
          </w:tcPr>
          <w:p w14:paraId="4D8517A5" w14:textId="74258B9F" w:rsidR="000D4BE4" w:rsidRPr="008869C6" w:rsidRDefault="000D4BE4" w:rsidP="000D4BE4">
            <w:pPr>
              <w:rPr>
                <w:rFonts w:ascii="Arial" w:hAnsi="Arial" w:cs="Arial"/>
                <w:sz w:val="20"/>
                <w:szCs w:val="20"/>
              </w:rPr>
            </w:pPr>
            <w:r>
              <w:rPr>
                <w:rFonts w:ascii="Arial" w:hAnsi="Arial" w:cs="Arial"/>
                <w:sz w:val="20"/>
                <w:szCs w:val="20"/>
              </w:rPr>
              <w:t>2</w:t>
            </w:r>
          </w:p>
        </w:tc>
      </w:tr>
      <w:tr w:rsidR="000D4BE4" w:rsidRPr="008869C6" w14:paraId="34046969" w14:textId="77777777" w:rsidTr="009D6D34">
        <w:tc>
          <w:tcPr>
            <w:tcW w:w="1147" w:type="dxa"/>
          </w:tcPr>
          <w:p w14:paraId="55FD4ABB" w14:textId="08DE0B67" w:rsidR="000D4BE4" w:rsidRPr="008869C6" w:rsidRDefault="000D4BE4" w:rsidP="000D4BE4">
            <w:pPr>
              <w:rPr>
                <w:rFonts w:ascii="Arial" w:hAnsi="Arial" w:cs="Arial"/>
                <w:sz w:val="20"/>
                <w:szCs w:val="20"/>
              </w:rPr>
            </w:pPr>
            <w:r>
              <w:rPr>
                <w:rFonts w:ascii="Arial" w:hAnsi="Arial" w:cs="Arial"/>
                <w:sz w:val="20"/>
                <w:szCs w:val="20"/>
              </w:rPr>
              <w:t>Alt.2</w:t>
            </w:r>
          </w:p>
        </w:tc>
        <w:tc>
          <w:tcPr>
            <w:tcW w:w="5153" w:type="dxa"/>
          </w:tcPr>
          <w:p w14:paraId="43E6775E" w14:textId="1294697B" w:rsidR="000D4BE4" w:rsidRPr="008869C6" w:rsidRDefault="000D4BE4" w:rsidP="000D4BE4">
            <w:pPr>
              <w:rPr>
                <w:rFonts w:ascii="Arial" w:hAnsi="Arial" w:cs="Arial"/>
                <w:sz w:val="20"/>
                <w:szCs w:val="20"/>
              </w:rPr>
            </w:pPr>
            <w:r>
              <w:rPr>
                <w:rFonts w:ascii="Arial" w:hAnsi="Arial" w:cs="Arial"/>
                <w:sz w:val="20"/>
                <w:szCs w:val="20"/>
              </w:rPr>
              <w:t xml:space="preserve">Huawei, Samsung, Vivo, OPPO, Ericsson </w:t>
            </w:r>
          </w:p>
        </w:tc>
        <w:tc>
          <w:tcPr>
            <w:tcW w:w="2160" w:type="dxa"/>
          </w:tcPr>
          <w:p w14:paraId="7B7E36AC" w14:textId="554C8239" w:rsidR="000D4BE4" w:rsidRPr="008869C6" w:rsidRDefault="000D4BE4" w:rsidP="000D4BE4">
            <w:pPr>
              <w:rPr>
                <w:rFonts w:ascii="Arial" w:hAnsi="Arial" w:cs="Arial"/>
                <w:sz w:val="20"/>
                <w:szCs w:val="20"/>
              </w:rPr>
            </w:pPr>
            <w:r>
              <w:rPr>
                <w:rFonts w:ascii="Arial" w:hAnsi="Arial" w:cs="Arial"/>
                <w:sz w:val="20"/>
                <w:szCs w:val="20"/>
              </w:rPr>
              <w:t>5</w:t>
            </w:r>
          </w:p>
        </w:tc>
      </w:tr>
      <w:tr w:rsidR="000D4BE4" w:rsidRPr="008869C6" w14:paraId="3D6A91C9" w14:textId="77777777" w:rsidTr="009D6D34">
        <w:tc>
          <w:tcPr>
            <w:tcW w:w="1147" w:type="dxa"/>
          </w:tcPr>
          <w:p w14:paraId="284C9D9D" w14:textId="69F41D40" w:rsidR="000D4BE4" w:rsidRDefault="000D4BE4" w:rsidP="000D4BE4">
            <w:pPr>
              <w:rPr>
                <w:rFonts w:ascii="Arial" w:hAnsi="Arial" w:cs="Arial"/>
                <w:sz w:val="20"/>
                <w:szCs w:val="20"/>
              </w:rPr>
            </w:pPr>
            <w:r>
              <w:rPr>
                <w:rFonts w:ascii="Arial" w:hAnsi="Arial" w:cs="Arial"/>
                <w:sz w:val="20"/>
                <w:szCs w:val="20"/>
              </w:rPr>
              <w:t>Alt.3</w:t>
            </w:r>
          </w:p>
        </w:tc>
        <w:tc>
          <w:tcPr>
            <w:tcW w:w="5153" w:type="dxa"/>
          </w:tcPr>
          <w:p w14:paraId="32514398" w14:textId="63998CB0" w:rsidR="000D4BE4" w:rsidRDefault="000D4BE4" w:rsidP="000D4BE4">
            <w:pPr>
              <w:rPr>
                <w:rFonts w:ascii="Arial" w:hAnsi="Arial" w:cs="Arial"/>
                <w:sz w:val="20"/>
                <w:szCs w:val="20"/>
              </w:rPr>
            </w:pPr>
            <w:r>
              <w:rPr>
                <w:rFonts w:ascii="Arial" w:hAnsi="Arial" w:cs="Arial"/>
                <w:sz w:val="20"/>
                <w:szCs w:val="20"/>
              </w:rPr>
              <w:t>Qualcomm, Intel, CATT</w:t>
            </w:r>
          </w:p>
        </w:tc>
        <w:tc>
          <w:tcPr>
            <w:tcW w:w="2160" w:type="dxa"/>
          </w:tcPr>
          <w:p w14:paraId="729AF309" w14:textId="4FFED720" w:rsidR="000D4BE4" w:rsidRDefault="000D4BE4" w:rsidP="000D4BE4">
            <w:pPr>
              <w:rPr>
                <w:rFonts w:ascii="Arial" w:hAnsi="Arial" w:cs="Arial"/>
                <w:sz w:val="20"/>
                <w:szCs w:val="20"/>
              </w:rPr>
            </w:pPr>
            <w:r>
              <w:rPr>
                <w:rFonts w:ascii="Arial" w:hAnsi="Arial" w:cs="Arial"/>
                <w:sz w:val="20"/>
                <w:szCs w:val="20"/>
              </w:rPr>
              <w:t>3</w:t>
            </w:r>
          </w:p>
        </w:tc>
      </w:tr>
    </w:tbl>
    <w:p w14:paraId="7C0D0FBD" w14:textId="57F3C208" w:rsidR="000D4BE4" w:rsidRDefault="000D4BE4">
      <w:pPr>
        <w:spacing w:before="120"/>
        <w:rPr>
          <w:rFonts w:ascii="Arial" w:hAnsi="Arial" w:cs="Arial"/>
          <w:sz w:val="20"/>
          <w:szCs w:val="20"/>
        </w:rPr>
      </w:pPr>
      <w:r>
        <w:rPr>
          <w:rFonts w:ascii="Arial" w:hAnsi="Arial" w:cs="Arial"/>
          <w:sz w:val="20"/>
          <w:szCs w:val="20"/>
        </w:rPr>
        <w:lastRenderedPageBreak/>
        <w:t>Additionally, some comprise between companies can be considered for ‘micro-sleep’ and same/cross-slot scheduling by averaging the inputs, which leads to Alt.4 below based on Qualcomm’s latest proposal</w:t>
      </w:r>
      <w:r w:rsidR="00586053">
        <w:rPr>
          <w:rFonts w:ascii="Arial" w:hAnsi="Arial" w:cs="Arial"/>
          <w:sz w:val="20"/>
          <w:szCs w:val="20"/>
        </w:rPr>
        <w:t xml:space="preserve">. Also, I remove the Alt.1 due to less support and make the discussion more focus. </w:t>
      </w:r>
    </w:p>
    <w:p w14:paraId="710213B2" w14:textId="1870E6E0" w:rsidR="00586053" w:rsidRDefault="000D4BE4" w:rsidP="00586053">
      <w:pPr>
        <w:spacing w:before="120"/>
        <w:rPr>
          <w:rFonts w:ascii="Arial" w:hAnsi="Arial" w:cs="Arial"/>
          <w:b/>
          <w:bCs/>
          <w:sz w:val="20"/>
          <w:szCs w:val="20"/>
          <w:highlight w:val="cyan"/>
        </w:rPr>
      </w:pPr>
      <w:r>
        <w:rPr>
          <w:rFonts w:ascii="Arial" w:hAnsi="Arial" w:cs="Arial"/>
          <w:sz w:val="20"/>
          <w:szCs w:val="20"/>
        </w:rPr>
        <w:t xml:space="preserve"> </w:t>
      </w:r>
    </w:p>
    <w:p w14:paraId="3E55DB65" w14:textId="35712C2D" w:rsidR="00586053" w:rsidRPr="00586053" w:rsidRDefault="00586053" w:rsidP="009D6D34">
      <w:pPr>
        <w:spacing w:before="120" w:after="120"/>
        <w:rPr>
          <w:rFonts w:ascii="Arial" w:hAnsi="Arial" w:cs="Arial"/>
          <w:sz w:val="20"/>
          <w:szCs w:val="20"/>
          <w:lang w:val="en-GB"/>
        </w:rPr>
      </w:pPr>
      <w:r w:rsidRPr="00DD1E70">
        <w:rPr>
          <w:rFonts w:ascii="Arial" w:hAnsi="Arial" w:cs="Arial"/>
          <w:b/>
          <w:bCs/>
          <w:sz w:val="20"/>
          <w:szCs w:val="20"/>
          <w:highlight w:val="cyan"/>
        </w:rPr>
        <w:t xml:space="preserve">Proposal </w:t>
      </w:r>
      <w:r>
        <w:rPr>
          <w:rFonts w:ascii="Arial" w:hAnsi="Arial" w:cs="Arial"/>
          <w:b/>
          <w:bCs/>
          <w:sz w:val="20"/>
          <w:szCs w:val="20"/>
          <w:highlight w:val="cyan"/>
        </w:rPr>
        <w:t>3a</w:t>
      </w:r>
      <w:r w:rsidRPr="00E164C5">
        <w:rPr>
          <w:rFonts w:ascii="Arial" w:hAnsi="Arial" w:cs="Arial"/>
          <w:b/>
          <w:bCs/>
          <w:sz w:val="20"/>
          <w:szCs w:val="20"/>
          <w:highlight w:val="cyan"/>
        </w:rPr>
        <w:t>:</w:t>
      </w:r>
      <w:r w:rsidRPr="00E164C5">
        <w:rPr>
          <w:rFonts w:ascii="Arial" w:hAnsi="Arial" w:cs="Arial"/>
          <w:b/>
          <w:bCs/>
          <w:sz w:val="20"/>
          <w:szCs w:val="20"/>
          <w:highlight w:val="cyan"/>
        </w:rPr>
        <w:t xml:space="preserve"> Down selection one from Alt.2/Alt.3/Alt.4 as power consumption model for the Redcap SI.</w:t>
      </w:r>
    </w:p>
    <w:tbl>
      <w:tblPr>
        <w:tblW w:w="9580" w:type="dxa"/>
        <w:tblInd w:w="108" w:type="dxa"/>
        <w:tblCellMar>
          <w:left w:w="0" w:type="dxa"/>
          <w:right w:w="0" w:type="dxa"/>
        </w:tblCellMar>
        <w:tblLook w:val="04A0" w:firstRow="1" w:lastRow="0" w:firstColumn="1" w:lastColumn="0" w:noHBand="0" w:noVBand="1"/>
      </w:tblPr>
      <w:tblGrid>
        <w:gridCol w:w="1469"/>
        <w:gridCol w:w="2336"/>
        <w:gridCol w:w="3242"/>
        <w:gridCol w:w="2533"/>
      </w:tblGrid>
      <w:tr w:rsidR="00586053" w14:paraId="6FA4760C" w14:textId="77777777" w:rsidTr="009D6D34">
        <w:trPr>
          <w:trHeight w:val="506"/>
        </w:trPr>
        <w:tc>
          <w:tcPr>
            <w:tcW w:w="1469"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7ECE781F" w14:textId="77777777" w:rsidR="00586053" w:rsidRPr="00141C5B" w:rsidRDefault="00586053" w:rsidP="00167902">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2336" w:type="dxa"/>
            <w:tcBorders>
              <w:top w:val="single" w:sz="8" w:space="0" w:color="000000"/>
              <w:left w:val="single" w:sz="8" w:space="0" w:color="000000"/>
              <w:bottom w:val="single" w:sz="8" w:space="0" w:color="000000"/>
              <w:right w:val="single" w:sz="8" w:space="0" w:color="000000"/>
            </w:tcBorders>
            <w:shd w:val="clear" w:color="auto" w:fill="92D050"/>
          </w:tcPr>
          <w:p w14:paraId="51E33393" w14:textId="77777777" w:rsidR="00586053" w:rsidRDefault="00586053" w:rsidP="00167902">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3242" w:type="dxa"/>
            <w:tcBorders>
              <w:top w:val="single" w:sz="8" w:space="0" w:color="000000"/>
              <w:left w:val="single" w:sz="8" w:space="0" w:color="000000"/>
              <w:bottom w:val="single" w:sz="8" w:space="0" w:color="000000"/>
              <w:right w:val="single" w:sz="8" w:space="0" w:color="000000"/>
            </w:tcBorders>
            <w:shd w:val="clear" w:color="auto" w:fill="92D050"/>
          </w:tcPr>
          <w:p w14:paraId="143E610D" w14:textId="77777777" w:rsidR="00586053" w:rsidRPr="002C7C93" w:rsidRDefault="00586053" w:rsidP="00167902">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c>
          <w:tcPr>
            <w:tcW w:w="2533" w:type="dxa"/>
            <w:tcBorders>
              <w:top w:val="single" w:sz="8" w:space="0" w:color="000000"/>
              <w:left w:val="single" w:sz="8" w:space="0" w:color="000000"/>
              <w:bottom w:val="single" w:sz="8" w:space="0" w:color="000000"/>
              <w:right w:val="single" w:sz="8" w:space="0" w:color="000000"/>
            </w:tcBorders>
            <w:shd w:val="clear" w:color="auto" w:fill="92D050"/>
          </w:tcPr>
          <w:p w14:paraId="381DF09D" w14:textId="29AB2561" w:rsidR="00586053" w:rsidRDefault="00586053" w:rsidP="00167902">
            <w:pPr>
              <w:jc w:val="center"/>
              <w:rPr>
                <w:rFonts w:ascii="Arial" w:hAnsi="Arial" w:cs="Arial"/>
                <w:sz w:val="18"/>
                <w:szCs w:val="18"/>
                <w:lang w:val="en-GB"/>
              </w:rPr>
            </w:pPr>
            <w:r>
              <w:rPr>
                <w:rFonts w:ascii="Arial" w:hAnsi="Arial" w:cs="Arial"/>
                <w:sz w:val="18"/>
                <w:szCs w:val="18"/>
                <w:lang w:val="en-GB"/>
              </w:rPr>
              <w:t>Alt.4</w:t>
            </w:r>
            <w:r w:rsidR="00F70544">
              <w:rPr>
                <w:rFonts w:ascii="Arial" w:hAnsi="Arial" w:cs="Arial"/>
                <w:sz w:val="18"/>
                <w:szCs w:val="18"/>
                <w:lang w:val="en-GB"/>
              </w:rPr>
              <w:t xml:space="preserve"> (Based on Qualcomm compromise proposal)</w:t>
            </w:r>
          </w:p>
        </w:tc>
      </w:tr>
      <w:tr w:rsidR="00586053" w14:paraId="2C5903E0" w14:textId="77777777" w:rsidTr="00586053">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351A159" w14:textId="77777777" w:rsidR="00586053" w:rsidRPr="00141C5B" w:rsidRDefault="00586053" w:rsidP="00167902">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3DA797E4" w14:textId="77777777" w:rsidR="00586053" w:rsidRPr="00141C5B" w:rsidRDefault="00586053" w:rsidP="00167902">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3242" w:type="dxa"/>
            <w:tcBorders>
              <w:top w:val="nil"/>
              <w:left w:val="single" w:sz="8" w:space="0" w:color="000000"/>
              <w:bottom w:val="single" w:sz="8" w:space="0" w:color="000000"/>
              <w:right w:val="single" w:sz="8" w:space="0" w:color="000000"/>
            </w:tcBorders>
          </w:tcPr>
          <w:p w14:paraId="617AE762" w14:textId="77777777" w:rsidR="00586053" w:rsidRPr="00141C5B" w:rsidRDefault="00586053" w:rsidP="00167902">
            <w:pPr>
              <w:spacing w:line="231" w:lineRule="atLeast"/>
              <w:jc w:val="center"/>
              <w:rPr>
                <w:rFonts w:ascii="Arial" w:hAnsi="Arial" w:cs="Arial"/>
                <w:sz w:val="18"/>
                <w:szCs w:val="18"/>
                <w:lang w:val="en-GB"/>
              </w:rPr>
            </w:pPr>
            <w:r>
              <w:rPr>
                <w:rFonts w:ascii="Arial" w:hAnsi="Arial" w:cs="Arial"/>
                <w:sz w:val="18"/>
                <w:szCs w:val="18"/>
                <w:lang w:val="en-GB"/>
              </w:rPr>
              <w:t>1</w:t>
            </w:r>
          </w:p>
        </w:tc>
        <w:tc>
          <w:tcPr>
            <w:tcW w:w="2533" w:type="dxa"/>
            <w:tcBorders>
              <w:top w:val="nil"/>
              <w:left w:val="single" w:sz="8" w:space="0" w:color="000000"/>
              <w:bottom w:val="single" w:sz="8" w:space="0" w:color="000000"/>
              <w:right w:val="single" w:sz="8" w:space="0" w:color="000000"/>
            </w:tcBorders>
          </w:tcPr>
          <w:p w14:paraId="430B8779" w14:textId="77777777" w:rsidR="00586053" w:rsidRDefault="00586053" w:rsidP="00167902">
            <w:pPr>
              <w:spacing w:line="231" w:lineRule="atLeast"/>
              <w:jc w:val="center"/>
              <w:rPr>
                <w:rFonts w:ascii="Arial" w:hAnsi="Arial" w:cs="Arial"/>
                <w:sz w:val="18"/>
                <w:szCs w:val="18"/>
                <w:lang w:val="en-GB"/>
              </w:rPr>
            </w:pPr>
            <w:r>
              <w:rPr>
                <w:rFonts w:ascii="Arial" w:hAnsi="Arial" w:cs="Arial"/>
                <w:sz w:val="18"/>
                <w:szCs w:val="18"/>
                <w:lang w:val="en-GB"/>
              </w:rPr>
              <w:t>1</w:t>
            </w:r>
          </w:p>
        </w:tc>
      </w:tr>
      <w:tr w:rsidR="00586053" w14:paraId="0C65B24C" w14:textId="77777777" w:rsidTr="00586053">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DF676D3" w14:textId="77777777" w:rsidR="00586053" w:rsidRPr="00141C5B" w:rsidRDefault="00586053" w:rsidP="00167902">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23395D50" w14:textId="77777777" w:rsidR="00586053" w:rsidRPr="00141C5B" w:rsidRDefault="00586053" w:rsidP="00167902">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3242" w:type="dxa"/>
            <w:tcBorders>
              <w:top w:val="nil"/>
              <w:left w:val="single" w:sz="8" w:space="0" w:color="000000"/>
              <w:bottom w:val="single" w:sz="8" w:space="0" w:color="000000"/>
              <w:right w:val="single" w:sz="8" w:space="0" w:color="000000"/>
            </w:tcBorders>
          </w:tcPr>
          <w:p w14:paraId="6ABD85D3" w14:textId="77777777" w:rsidR="00586053" w:rsidRPr="00141C5B" w:rsidRDefault="00586053" w:rsidP="00167902">
            <w:pPr>
              <w:spacing w:line="231" w:lineRule="atLeast"/>
              <w:jc w:val="center"/>
              <w:rPr>
                <w:rFonts w:ascii="Arial" w:hAnsi="Arial" w:cs="Arial"/>
                <w:sz w:val="18"/>
                <w:szCs w:val="18"/>
                <w:lang w:val="en-GB"/>
              </w:rPr>
            </w:pPr>
            <w:r>
              <w:rPr>
                <w:rFonts w:ascii="Arial" w:hAnsi="Arial" w:cs="Arial"/>
                <w:sz w:val="18"/>
                <w:szCs w:val="18"/>
                <w:lang w:val="en-GB"/>
              </w:rPr>
              <w:t>20</w:t>
            </w:r>
          </w:p>
        </w:tc>
        <w:tc>
          <w:tcPr>
            <w:tcW w:w="2533" w:type="dxa"/>
            <w:tcBorders>
              <w:top w:val="nil"/>
              <w:left w:val="single" w:sz="8" w:space="0" w:color="000000"/>
              <w:bottom w:val="single" w:sz="8" w:space="0" w:color="000000"/>
              <w:right w:val="single" w:sz="8" w:space="0" w:color="000000"/>
            </w:tcBorders>
          </w:tcPr>
          <w:p w14:paraId="03C3DF99" w14:textId="77777777" w:rsidR="00586053" w:rsidRDefault="00586053" w:rsidP="00167902">
            <w:pPr>
              <w:spacing w:line="231" w:lineRule="atLeast"/>
              <w:jc w:val="center"/>
              <w:rPr>
                <w:rFonts w:ascii="Arial" w:hAnsi="Arial" w:cs="Arial"/>
                <w:sz w:val="18"/>
                <w:szCs w:val="18"/>
                <w:lang w:val="en-GB"/>
              </w:rPr>
            </w:pPr>
            <w:r>
              <w:rPr>
                <w:rFonts w:ascii="Arial" w:hAnsi="Arial" w:cs="Arial"/>
                <w:sz w:val="18"/>
                <w:szCs w:val="18"/>
                <w:lang w:val="en-GB"/>
              </w:rPr>
              <w:t>20</w:t>
            </w:r>
          </w:p>
        </w:tc>
      </w:tr>
      <w:tr w:rsidR="00586053" w14:paraId="0907831E" w14:textId="77777777" w:rsidTr="00586053">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475CC8D" w14:textId="77777777" w:rsidR="00586053" w:rsidRPr="00141C5B" w:rsidRDefault="00586053" w:rsidP="00167902">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263506E1" w14:textId="77777777" w:rsidR="00586053" w:rsidRPr="00141C5B" w:rsidRDefault="00586053" w:rsidP="00167902">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3242" w:type="dxa"/>
            <w:tcBorders>
              <w:top w:val="nil"/>
              <w:left w:val="single" w:sz="8" w:space="0" w:color="000000"/>
              <w:bottom w:val="single" w:sz="8" w:space="0" w:color="000000"/>
              <w:right w:val="single" w:sz="8" w:space="0" w:color="000000"/>
            </w:tcBorders>
          </w:tcPr>
          <w:p w14:paraId="5B55AE6B" w14:textId="77777777" w:rsidR="00586053" w:rsidRPr="005E0167" w:rsidRDefault="00586053" w:rsidP="00167902">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c>
          <w:tcPr>
            <w:tcW w:w="2533" w:type="dxa"/>
            <w:tcBorders>
              <w:top w:val="nil"/>
              <w:left w:val="single" w:sz="8" w:space="0" w:color="000000"/>
              <w:bottom w:val="single" w:sz="8" w:space="0" w:color="000000"/>
              <w:right w:val="single" w:sz="8" w:space="0" w:color="000000"/>
            </w:tcBorders>
          </w:tcPr>
          <w:p w14:paraId="0111200F" w14:textId="3C269764" w:rsidR="00586053" w:rsidRPr="002C7C93" w:rsidRDefault="00586053" w:rsidP="00167902">
            <w:pPr>
              <w:spacing w:line="231" w:lineRule="atLeast"/>
              <w:jc w:val="center"/>
              <w:rPr>
                <w:rFonts w:ascii="Arial" w:hAnsi="Arial" w:cs="Arial"/>
                <w:color w:val="000000" w:themeColor="text1"/>
                <w:sz w:val="18"/>
                <w:szCs w:val="18"/>
                <w:lang w:val="en-GB"/>
              </w:rPr>
            </w:pPr>
            <w:r>
              <w:rPr>
                <w:rFonts w:ascii="Arial" w:hAnsi="Arial" w:cs="Arial"/>
                <w:color w:val="FF0000"/>
                <w:sz w:val="18"/>
                <w:szCs w:val="18"/>
                <w:lang w:val="en-GB"/>
              </w:rPr>
              <w:t>[</w:t>
            </w:r>
            <w:r w:rsidRPr="00586053">
              <w:rPr>
                <w:rFonts w:ascii="Arial" w:hAnsi="Arial" w:cs="Arial"/>
                <w:color w:val="FF0000"/>
                <w:sz w:val="18"/>
                <w:szCs w:val="18"/>
                <w:lang w:val="en-GB"/>
              </w:rPr>
              <w:t>3</w:t>
            </w:r>
            <w:r w:rsidR="00956C5F">
              <w:rPr>
                <w:rFonts w:ascii="Arial" w:hAnsi="Arial" w:cs="Arial"/>
                <w:color w:val="FF0000"/>
                <w:sz w:val="18"/>
                <w:szCs w:val="18"/>
                <w:lang w:val="en-GB"/>
              </w:rPr>
              <w:t>0</w:t>
            </w:r>
            <w:r>
              <w:rPr>
                <w:rFonts w:ascii="Arial" w:hAnsi="Arial" w:cs="Arial"/>
                <w:color w:val="FF0000"/>
                <w:sz w:val="18"/>
                <w:szCs w:val="18"/>
                <w:lang w:val="en-GB"/>
              </w:rPr>
              <w:t>]</w:t>
            </w:r>
          </w:p>
        </w:tc>
      </w:tr>
      <w:tr w:rsidR="00586053" w:rsidRPr="00D4798C" w14:paraId="0AA85DEF" w14:textId="77777777" w:rsidTr="00586053">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3DDB10" w14:textId="77777777" w:rsidR="00586053" w:rsidRPr="00141C5B" w:rsidRDefault="00586053" w:rsidP="00167902">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6009A687" w14:textId="77777777" w:rsidR="00586053" w:rsidRPr="00D4798C" w:rsidRDefault="00586053" w:rsidP="00167902">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6D466398" w14:textId="77777777" w:rsidR="00586053" w:rsidRPr="00141C5B" w:rsidRDefault="00586053" w:rsidP="00167902">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3242" w:type="dxa"/>
            <w:tcBorders>
              <w:top w:val="nil"/>
              <w:left w:val="single" w:sz="8" w:space="0" w:color="000000"/>
              <w:bottom w:val="single" w:sz="8" w:space="0" w:color="000000"/>
              <w:right w:val="single" w:sz="8" w:space="0" w:color="000000"/>
            </w:tcBorders>
          </w:tcPr>
          <w:p w14:paraId="4067A6E5" w14:textId="77777777" w:rsidR="00586053" w:rsidRDefault="00586053" w:rsidP="00167902">
            <w:pPr>
              <w:spacing w:line="231" w:lineRule="atLeast"/>
              <w:jc w:val="center"/>
              <w:rPr>
                <w:rFonts w:ascii="Arial" w:hAnsi="Arial" w:cs="Arial"/>
                <w:sz w:val="18"/>
                <w:szCs w:val="18"/>
                <w:lang w:val="en-GB"/>
              </w:rPr>
            </w:pPr>
            <w:r>
              <w:rPr>
                <w:rFonts w:ascii="Arial" w:hAnsi="Arial" w:cs="Arial"/>
                <w:sz w:val="18"/>
                <w:szCs w:val="18"/>
                <w:lang w:val="en-GB"/>
              </w:rPr>
              <w:t>50</w:t>
            </w:r>
          </w:p>
        </w:tc>
        <w:tc>
          <w:tcPr>
            <w:tcW w:w="2533" w:type="dxa"/>
            <w:tcBorders>
              <w:top w:val="nil"/>
              <w:left w:val="single" w:sz="8" w:space="0" w:color="000000"/>
              <w:bottom w:val="single" w:sz="8" w:space="0" w:color="000000"/>
              <w:right w:val="single" w:sz="8" w:space="0" w:color="000000"/>
            </w:tcBorders>
          </w:tcPr>
          <w:p w14:paraId="637A6F96" w14:textId="77777777" w:rsidR="00586053" w:rsidRDefault="00586053" w:rsidP="00167902">
            <w:pPr>
              <w:spacing w:line="231" w:lineRule="atLeast"/>
              <w:jc w:val="center"/>
              <w:rPr>
                <w:rFonts w:ascii="Arial" w:hAnsi="Arial" w:cs="Arial"/>
                <w:color w:val="FF0000"/>
                <w:sz w:val="18"/>
                <w:szCs w:val="18"/>
                <w:lang w:val="en-GB"/>
              </w:rPr>
            </w:pPr>
            <w:r>
              <w:rPr>
                <w:rFonts w:ascii="Arial" w:hAnsi="Arial" w:cs="Arial"/>
                <w:sz w:val="18"/>
                <w:szCs w:val="18"/>
                <w:lang w:val="en-GB"/>
              </w:rPr>
              <w:t xml:space="preserve">50 </w:t>
            </w:r>
            <w:r w:rsidRPr="00E07BFD">
              <w:rPr>
                <w:rFonts w:ascii="Arial" w:hAnsi="Arial" w:cs="Arial"/>
                <w:color w:val="FF0000"/>
                <w:sz w:val="18"/>
                <w:szCs w:val="18"/>
                <w:lang w:val="en-GB"/>
              </w:rPr>
              <w:t>for same-slot scheduling</w:t>
            </w:r>
            <w:r>
              <w:rPr>
                <w:rFonts w:ascii="Arial" w:hAnsi="Arial" w:cs="Arial"/>
                <w:color w:val="FF0000"/>
                <w:sz w:val="18"/>
                <w:szCs w:val="18"/>
                <w:lang w:val="en-GB"/>
              </w:rPr>
              <w:t xml:space="preserve">, </w:t>
            </w:r>
          </w:p>
          <w:p w14:paraId="6B17C9DF" w14:textId="77777777" w:rsidR="00586053" w:rsidRDefault="00586053" w:rsidP="00167902">
            <w:pPr>
              <w:spacing w:line="231" w:lineRule="atLeast"/>
              <w:jc w:val="center"/>
              <w:rPr>
                <w:rFonts w:ascii="Arial" w:hAnsi="Arial" w:cs="Arial"/>
                <w:sz w:val="18"/>
                <w:szCs w:val="18"/>
                <w:lang w:val="en-GB"/>
              </w:rPr>
            </w:pPr>
            <w:r>
              <w:rPr>
                <w:rFonts w:ascii="Arial" w:hAnsi="Arial" w:cs="Arial"/>
                <w:color w:val="FF0000"/>
                <w:sz w:val="18"/>
                <w:szCs w:val="18"/>
                <w:lang w:val="en-GB"/>
              </w:rPr>
              <w:t xml:space="preserve">40 for </w:t>
            </w:r>
            <w:r w:rsidRPr="00F03E18">
              <w:rPr>
                <w:rFonts w:ascii="Arial" w:hAnsi="Arial" w:cs="Arial"/>
                <w:color w:val="FF0000"/>
                <w:sz w:val="18"/>
                <w:szCs w:val="18"/>
                <w:lang w:val="en-GB"/>
              </w:rPr>
              <w:t>cross-slot scheduling</w:t>
            </w:r>
          </w:p>
        </w:tc>
      </w:tr>
      <w:tr w:rsidR="00586053" w14:paraId="0BCC220E" w14:textId="77777777" w:rsidTr="00586053">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8285F48" w14:textId="77777777" w:rsidR="00586053" w:rsidRPr="00141C5B" w:rsidRDefault="00586053" w:rsidP="00167902">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3FDC359B" w14:textId="77777777" w:rsidR="00586053" w:rsidRDefault="00586053" w:rsidP="00167902">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3242" w:type="dxa"/>
            <w:tcBorders>
              <w:top w:val="nil"/>
              <w:left w:val="single" w:sz="8" w:space="0" w:color="000000"/>
              <w:bottom w:val="single" w:sz="8" w:space="0" w:color="000000"/>
              <w:right w:val="single" w:sz="8" w:space="0" w:color="000000"/>
            </w:tcBorders>
          </w:tcPr>
          <w:p w14:paraId="7E015D3D" w14:textId="77777777" w:rsidR="00586053" w:rsidRPr="002C7C93" w:rsidRDefault="00586053" w:rsidP="00167902">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c>
          <w:tcPr>
            <w:tcW w:w="2533" w:type="dxa"/>
            <w:tcBorders>
              <w:top w:val="nil"/>
              <w:left w:val="single" w:sz="8" w:space="0" w:color="000000"/>
              <w:bottom w:val="single" w:sz="8" w:space="0" w:color="000000"/>
              <w:right w:val="single" w:sz="8" w:space="0" w:color="000000"/>
            </w:tcBorders>
          </w:tcPr>
          <w:p w14:paraId="1562D683" w14:textId="77777777" w:rsidR="00586053" w:rsidRPr="002C7C93" w:rsidRDefault="00586053" w:rsidP="00167902">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586053" w14:paraId="7DBC5D07" w14:textId="77777777" w:rsidTr="00586053">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432AFC" w14:textId="77777777" w:rsidR="00586053" w:rsidRPr="00141C5B" w:rsidRDefault="00586053" w:rsidP="00167902">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78D4CC5A" w14:textId="77777777" w:rsidR="00586053" w:rsidRDefault="00586053" w:rsidP="00167902">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3242" w:type="dxa"/>
            <w:tcBorders>
              <w:top w:val="nil"/>
              <w:left w:val="single" w:sz="8" w:space="0" w:color="000000"/>
              <w:bottom w:val="single" w:sz="8" w:space="0" w:color="000000"/>
              <w:right w:val="single" w:sz="8" w:space="0" w:color="000000"/>
            </w:tcBorders>
          </w:tcPr>
          <w:p w14:paraId="16B08B7D" w14:textId="77777777" w:rsidR="00586053" w:rsidRPr="002C7C93" w:rsidRDefault="00586053" w:rsidP="00167902">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c>
          <w:tcPr>
            <w:tcW w:w="2533" w:type="dxa"/>
            <w:tcBorders>
              <w:top w:val="nil"/>
              <w:left w:val="single" w:sz="8" w:space="0" w:color="000000"/>
              <w:bottom w:val="single" w:sz="8" w:space="0" w:color="000000"/>
              <w:right w:val="single" w:sz="8" w:space="0" w:color="000000"/>
            </w:tcBorders>
          </w:tcPr>
          <w:p w14:paraId="0DE3F861" w14:textId="77777777" w:rsidR="00586053" w:rsidRPr="002C7C93" w:rsidRDefault="00586053" w:rsidP="00167902">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586053" w14:paraId="05F2193F" w14:textId="77777777" w:rsidTr="00586053">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E49D3CC" w14:textId="77777777" w:rsidR="00586053" w:rsidRPr="00141C5B" w:rsidRDefault="00586053" w:rsidP="00167902">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314F157F" w14:textId="77777777" w:rsidR="00586053" w:rsidRPr="00141C5B" w:rsidRDefault="00586053" w:rsidP="00167902">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3242" w:type="dxa"/>
            <w:tcBorders>
              <w:top w:val="nil"/>
              <w:left w:val="single" w:sz="8" w:space="0" w:color="000000"/>
              <w:bottom w:val="single" w:sz="8" w:space="0" w:color="000000"/>
              <w:right w:val="single" w:sz="8" w:space="0" w:color="000000"/>
            </w:tcBorders>
          </w:tcPr>
          <w:p w14:paraId="41F8818D" w14:textId="77777777" w:rsidR="00586053" w:rsidRPr="002C7C93" w:rsidRDefault="00586053" w:rsidP="00167902">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c>
          <w:tcPr>
            <w:tcW w:w="2533" w:type="dxa"/>
            <w:tcBorders>
              <w:top w:val="nil"/>
              <w:left w:val="single" w:sz="8" w:space="0" w:color="000000"/>
              <w:bottom w:val="single" w:sz="8" w:space="0" w:color="000000"/>
              <w:right w:val="single" w:sz="8" w:space="0" w:color="000000"/>
            </w:tcBorders>
          </w:tcPr>
          <w:p w14:paraId="758EE4F2" w14:textId="77777777" w:rsidR="00586053" w:rsidRPr="002C7C93" w:rsidRDefault="00586053" w:rsidP="00167902">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586053" w:rsidRPr="00BF2C53" w14:paraId="489785D5" w14:textId="77777777" w:rsidTr="00586053">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BF26C8" w14:textId="77777777" w:rsidR="00586053" w:rsidRPr="00141C5B" w:rsidRDefault="00586053" w:rsidP="00167902">
            <w:pPr>
              <w:spacing w:line="231" w:lineRule="atLeast"/>
              <w:jc w:val="center"/>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473F9688" w14:textId="77777777" w:rsidR="00586053" w:rsidRPr="00141C5B" w:rsidRDefault="00586053" w:rsidP="00167902">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D7EAB02" w14:textId="77777777" w:rsidR="00586053" w:rsidRDefault="00586053" w:rsidP="00167902">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2F735022" w14:textId="77777777" w:rsidR="00586053" w:rsidRPr="00D4798C" w:rsidRDefault="00586053" w:rsidP="00167902">
            <w:pPr>
              <w:jc w:val="center"/>
              <w:rPr>
                <w:rFonts w:ascii="Arial" w:hAnsi="Arial" w:cs="Arial"/>
                <w:sz w:val="18"/>
                <w:szCs w:val="18"/>
                <w:lang w:val="en-GB"/>
              </w:rPr>
            </w:pPr>
          </w:p>
        </w:tc>
        <w:tc>
          <w:tcPr>
            <w:tcW w:w="3242" w:type="dxa"/>
            <w:tcBorders>
              <w:top w:val="nil"/>
              <w:left w:val="single" w:sz="8" w:space="0" w:color="000000"/>
              <w:bottom w:val="single" w:sz="8" w:space="0" w:color="000000"/>
              <w:right w:val="single" w:sz="8" w:space="0" w:color="000000"/>
            </w:tcBorders>
          </w:tcPr>
          <w:p w14:paraId="75D5EB1C" w14:textId="77777777" w:rsidR="00586053" w:rsidRPr="00141C5B" w:rsidRDefault="00586053" w:rsidP="00167902">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2AA98B4E" w14:textId="77777777" w:rsidR="00586053" w:rsidRDefault="00586053" w:rsidP="00167902">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80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533" w:type="dxa"/>
            <w:tcBorders>
              <w:top w:val="nil"/>
              <w:left w:val="single" w:sz="8" w:space="0" w:color="000000"/>
              <w:bottom w:val="single" w:sz="8" w:space="0" w:color="000000"/>
              <w:right w:val="single" w:sz="8" w:space="0" w:color="000000"/>
            </w:tcBorders>
          </w:tcPr>
          <w:p w14:paraId="45520C2C" w14:textId="77777777" w:rsidR="00586053" w:rsidRPr="00141C5B" w:rsidRDefault="00586053" w:rsidP="00167902">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7A9CFD8" w14:textId="77777777" w:rsidR="00586053" w:rsidRPr="00141C5B" w:rsidRDefault="00586053" w:rsidP="00167902">
            <w:pPr>
              <w:spacing w:line="231" w:lineRule="atLeast"/>
              <w:ind w:left="360" w:hanging="360"/>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80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586053" w14:paraId="3489D0FF" w14:textId="77777777" w:rsidTr="00586053">
        <w:trPr>
          <w:trHeight w:val="17"/>
        </w:trPr>
        <w:tc>
          <w:tcPr>
            <w:tcW w:w="1469"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F619A9" w14:textId="77777777" w:rsidR="00586053" w:rsidRPr="00141C5B" w:rsidRDefault="00586053" w:rsidP="00167902">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336" w:type="dxa"/>
            <w:tcBorders>
              <w:top w:val="nil"/>
              <w:left w:val="single" w:sz="8" w:space="0" w:color="000000"/>
              <w:bottom w:val="single" w:sz="8" w:space="0" w:color="000000"/>
              <w:right w:val="single" w:sz="8" w:space="0" w:color="000000"/>
            </w:tcBorders>
          </w:tcPr>
          <w:p w14:paraId="37436E11" w14:textId="77777777" w:rsidR="00586053" w:rsidRPr="00141C5B" w:rsidRDefault="00586053" w:rsidP="00167902">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0E25DD0" w14:textId="77777777" w:rsidR="00586053" w:rsidRDefault="00586053" w:rsidP="00167902">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7735D405" w14:textId="77777777" w:rsidR="00586053" w:rsidRPr="00BF2C53" w:rsidRDefault="00586053" w:rsidP="00167902">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242" w:type="dxa"/>
            <w:tcBorders>
              <w:top w:val="nil"/>
              <w:left w:val="single" w:sz="8" w:space="0" w:color="000000"/>
              <w:bottom w:val="single" w:sz="8" w:space="0" w:color="000000"/>
              <w:right w:val="single" w:sz="8" w:space="0" w:color="000000"/>
            </w:tcBorders>
          </w:tcPr>
          <w:p w14:paraId="6713AD63" w14:textId="77777777" w:rsidR="00586053" w:rsidRPr="00141C5B" w:rsidRDefault="00586053" w:rsidP="00167902">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8EFAC9E" w14:textId="77777777" w:rsidR="00586053" w:rsidRPr="00141C5B" w:rsidRDefault="00586053" w:rsidP="00167902">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Pr>
                <w:rFonts w:ascii="Arial" w:hAnsi="Arial" w:cs="Arial"/>
                <w:sz w:val="14"/>
                <w:szCs w:val="14"/>
                <w:lang w:val="en-GB"/>
              </w:rPr>
              <w:t>[</w:t>
            </w:r>
            <w:proofErr w:type="gramEnd"/>
            <w:r w:rsidRPr="00105CB7">
              <w:rPr>
                <w:rFonts w:ascii="Arial" w:hAnsi="Arial" w:cs="Arial"/>
                <w:sz w:val="18"/>
                <w:szCs w:val="18"/>
                <w:lang w:val="en-GB"/>
              </w:rPr>
              <w:t>150</w:t>
            </w:r>
            <w:r>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DBE1AB1" w14:textId="77777777" w:rsidR="00586053" w:rsidRDefault="00586053" w:rsidP="00167902">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533" w:type="dxa"/>
            <w:tcBorders>
              <w:top w:val="nil"/>
              <w:left w:val="single" w:sz="8" w:space="0" w:color="000000"/>
              <w:bottom w:val="single" w:sz="8" w:space="0" w:color="000000"/>
              <w:right w:val="single" w:sz="8" w:space="0" w:color="000000"/>
            </w:tcBorders>
          </w:tcPr>
          <w:p w14:paraId="2112C45B" w14:textId="77777777" w:rsidR="00586053" w:rsidRPr="00141C5B" w:rsidRDefault="00586053" w:rsidP="00167902">
            <w:pPr>
              <w:spacing w:line="231" w:lineRule="atLeast"/>
              <w:ind w:left="360" w:hanging="360"/>
              <w:jc w:val="center"/>
              <w:rPr>
                <w:rFonts w:ascii="Arial" w:hAnsi="Arial" w:cs="Arial"/>
                <w:sz w:val="22"/>
                <w:szCs w:val="22"/>
              </w:rPr>
            </w:pPr>
            <w:r w:rsidRPr="00141C5B">
              <w:rPr>
                <w:rFonts w:ascii="Arial" w:hAnsi="Arial" w:cs="Arial"/>
                <w:sz w:val="18"/>
                <w:szCs w:val="18"/>
                <w:lang w:val="en-GB"/>
              </w:rPr>
              <w:t>60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03988B" w14:textId="77777777" w:rsidR="00586053" w:rsidRPr="00141C5B" w:rsidRDefault="00586053" w:rsidP="00167902">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Pr>
                <w:rFonts w:ascii="Arial" w:hAnsi="Arial" w:cs="Arial"/>
                <w:sz w:val="14"/>
                <w:szCs w:val="14"/>
                <w:lang w:val="en-GB"/>
              </w:rPr>
              <w:t>[</w:t>
            </w:r>
            <w:proofErr w:type="gramEnd"/>
            <w:r w:rsidRPr="00F03E18">
              <w:rPr>
                <w:rFonts w:ascii="Arial" w:hAnsi="Arial" w:cs="Arial"/>
                <w:strike/>
                <w:color w:val="FF0000"/>
                <w:sz w:val="18"/>
                <w:szCs w:val="18"/>
                <w:lang w:val="en-GB"/>
              </w:rPr>
              <w:t>150</w:t>
            </w:r>
            <w:r w:rsidRPr="00F03E18">
              <w:rPr>
                <w:rFonts w:ascii="Arial" w:hAnsi="Arial" w:cs="Arial"/>
                <w:color w:val="FF0000"/>
                <w:sz w:val="18"/>
                <w:szCs w:val="18"/>
                <w:lang w:val="en-GB"/>
              </w:rPr>
              <w:t>80</w:t>
            </w:r>
            <w:r>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D000341" w14:textId="77777777" w:rsidR="00586053" w:rsidRPr="00141C5B" w:rsidRDefault="00586053" w:rsidP="00167902">
            <w:pPr>
              <w:spacing w:line="231" w:lineRule="atLeast"/>
              <w:ind w:left="360" w:hanging="360"/>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23E7D47F" w14:textId="26238E32" w:rsidR="00586053" w:rsidRDefault="00586053">
      <w:pPr>
        <w:spacing w:before="120"/>
        <w:rPr>
          <w:rFonts w:ascii="Arial" w:hAnsi="Arial" w:cs="Arial"/>
          <w:sz w:val="20"/>
          <w:szCs w:val="20"/>
        </w:rPr>
      </w:pPr>
    </w:p>
    <w:p w14:paraId="61A558C7" w14:textId="77777777" w:rsidR="00586053" w:rsidRDefault="00586053">
      <w:pPr>
        <w:spacing w:before="120"/>
        <w:rPr>
          <w:rFonts w:ascii="Arial" w:hAnsi="Arial" w:cs="Arial"/>
          <w:sz w:val="20"/>
          <w:szCs w:val="20"/>
        </w:rPr>
      </w:pPr>
    </w:p>
    <w:p w14:paraId="406F0C8B" w14:textId="414C3707"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lastRenderedPageBreak/>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xml:space="preserve">,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lastRenderedPageBreak/>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w:t>
            </w:r>
            <w:proofErr w:type="gramStart"/>
            <w:r>
              <w:rPr>
                <w:rFonts w:ascii="Arial" w:hAnsi="Arial" w:cs="Arial"/>
                <w:sz w:val="20"/>
                <w:szCs w:val="20"/>
              </w:rPr>
              <w:t>So</w:t>
            </w:r>
            <w:proofErr w:type="gramEnd"/>
            <w:r>
              <w:rPr>
                <w:rFonts w:ascii="Arial" w:hAnsi="Arial" w:cs="Arial"/>
                <w:sz w:val="20"/>
                <w:szCs w:val="20"/>
              </w:rPr>
              <w:t xml:space="preserve">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t>Question 5a: Whether needs to define a new scaling factor to model the 3-symbols CORESET configuration?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lastRenderedPageBreak/>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26082918" w:rsidR="00D51723" w:rsidRPr="005F3F90" w:rsidRDefault="005F3F90" w:rsidP="00D5172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8FEDF9B" w14:textId="243F6A68" w:rsidR="00D51723" w:rsidRPr="005F3F90" w:rsidRDefault="005F3F90" w:rsidP="005F3F90">
            <w:pPr>
              <w:rPr>
                <w:rFonts w:ascii="Arial" w:eastAsiaTheme="minorEastAsia" w:hAnsi="Arial" w:cs="Arial"/>
                <w:sz w:val="20"/>
                <w:szCs w:val="20"/>
              </w:rPr>
            </w:pPr>
            <w:r>
              <w:rPr>
                <w:rFonts w:ascii="Arial" w:eastAsiaTheme="minorEastAsia" w:hAnsi="Arial" w:cs="Arial"/>
                <w:sz w:val="20"/>
                <w:szCs w:val="20"/>
              </w:rPr>
              <w:t>No need. We feel that there should be no big difference to use two or three symbols CORESET for the evaluation of relative power saving gain.</w:t>
            </w:r>
          </w:p>
        </w:tc>
      </w:tr>
      <w:tr w:rsidR="00BB3708" w:rsidRPr="002517FC" w14:paraId="11471A27" w14:textId="77777777" w:rsidTr="00D51723">
        <w:tc>
          <w:tcPr>
            <w:tcW w:w="1937" w:type="dxa"/>
          </w:tcPr>
          <w:p w14:paraId="647D32B6" w14:textId="6071E913"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320F5546" w14:textId="0D075858" w:rsidR="00BB3708" w:rsidRPr="002517FC" w:rsidRDefault="00BB3708" w:rsidP="00BB3708">
            <w:pPr>
              <w:rPr>
                <w:rFonts w:ascii="Arial" w:hAnsi="Arial" w:cs="Arial"/>
                <w:sz w:val="20"/>
                <w:szCs w:val="20"/>
              </w:rPr>
            </w:pPr>
            <w:r>
              <w:rPr>
                <w:rFonts w:ascii="Arial" w:hAnsi="Arial" w:cs="Arial"/>
                <w:sz w:val="20"/>
                <w:szCs w:val="20"/>
              </w:rPr>
              <w:t>We are ok for 1.3</w:t>
            </w:r>
          </w:p>
        </w:tc>
      </w:tr>
      <w:tr w:rsidR="00BB3708" w:rsidRPr="002517FC" w14:paraId="2E0F2919" w14:textId="77777777" w:rsidTr="00D51723">
        <w:tc>
          <w:tcPr>
            <w:tcW w:w="1937" w:type="dxa"/>
          </w:tcPr>
          <w:p w14:paraId="6FC2F4BA" w14:textId="15253D8A" w:rsidR="00BB3708" w:rsidRPr="002517FC" w:rsidRDefault="00905DDD" w:rsidP="00BB3708">
            <w:pPr>
              <w:rPr>
                <w:rFonts w:ascii="Arial" w:hAnsi="Arial" w:cs="Arial"/>
                <w:sz w:val="20"/>
                <w:szCs w:val="20"/>
              </w:rPr>
            </w:pPr>
            <w:r>
              <w:rPr>
                <w:rFonts w:ascii="Arial" w:hAnsi="Arial" w:cs="Arial"/>
                <w:sz w:val="20"/>
                <w:szCs w:val="20"/>
              </w:rPr>
              <w:t>Qualcomm</w:t>
            </w:r>
          </w:p>
        </w:tc>
        <w:tc>
          <w:tcPr>
            <w:tcW w:w="7694" w:type="dxa"/>
          </w:tcPr>
          <w:p w14:paraId="2B351263" w14:textId="6785D160" w:rsidR="00BB3708" w:rsidRPr="002517FC" w:rsidRDefault="00905DDD" w:rsidP="00BB3708">
            <w:pPr>
              <w:rPr>
                <w:rFonts w:ascii="Arial" w:hAnsi="Arial" w:cs="Arial"/>
                <w:sz w:val="20"/>
                <w:szCs w:val="20"/>
              </w:rPr>
            </w:pPr>
            <w:r>
              <w:rPr>
                <w:rFonts w:ascii="Arial" w:hAnsi="Arial" w:cs="Arial"/>
                <w:sz w:val="20"/>
                <w:szCs w:val="20"/>
              </w:rPr>
              <w:t xml:space="preserve">One way to resolve this problem </w:t>
            </w:r>
            <w:r w:rsidR="00E27315">
              <w:rPr>
                <w:rFonts w:ascii="Arial" w:hAnsi="Arial" w:cs="Arial"/>
                <w:sz w:val="20"/>
                <w:szCs w:val="20"/>
              </w:rPr>
              <w:t xml:space="preserve">without </w:t>
            </w:r>
            <w:r w:rsidR="006465B7">
              <w:rPr>
                <w:rFonts w:ascii="Arial" w:hAnsi="Arial" w:cs="Arial"/>
                <w:sz w:val="20"/>
                <w:szCs w:val="20"/>
              </w:rPr>
              <w:t xml:space="preserve">incurring </w:t>
            </w:r>
            <w:r w:rsidR="00E27315">
              <w:rPr>
                <w:rFonts w:ascii="Arial" w:hAnsi="Arial" w:cs="Arial"/>
                <w:sz w:val="20"/>
                <w:szCs w:val="20"/>
              </w:rPr>
              <w:t>discussi</w:t>
            </w:r>
            <w:r w:rsidR="006465B7">
              <w:rPr>
                <w:rFonts w:ascii="Arial" w:hAnsi="Arial" w:cs="Arial"/>
                <w:sz w:val="20"/>
                <w:szCs w:val="20"/>
              </w:rPr>
              <w:t>on of</w:t>
            </w:r>
            <w:r w:rsidR="00E27315">
              <w:rPr>
                <w:rFonts w:ascii="Arial" w:hAnsi="Arial" w:cs="Arial"/>
                <w:sz w:val="20"/>
                <w:szCs w:val="20"/>
              </w:rPr>
              <w:t xml:space="preserve"> new power model is to assume 3 OFDM symbol CORESET </w:t>
            </w:r>
            <w:r w:rsidR="006465B7">
              <w:rPr>
                <w:rFonts w:ascii="Arial" w:hAnsi="Arial" w:cs="Arial"/>
                <w:sz w:val="20"/>
                <w:szCs w:val="20"/>
              </w:rPr>
              <w:t>only</w:t>
            </w:r>
            <w:r w:rsidR="00E27315">
              <w:rPr>
                <w:rFonts w:ascii="Arial" w:hAnsi="Arial" w:cs="Arial"/>
                <w:sz w:val="20"/>
                <w:szCs w:val="20"/>
              </w:rPr>
              <w:t xml:space="preserve"> </w:t>
            </w:r>
            <w:r w:rsidR="006465B7">
              <w:rPr>
                <w:rFonts w:ascii="Arial" w:hAnsi="Arial" w:cs="Arial"/>
                <w:sz w:val="20"/>
                <w:szCs w:val="20"/>
              </w:rPr>
              <w:t xml:space="preserve">slightly </w:t>
            </w:r>
            <w:r w:rsidR="00E27315">
              <w:rPr>
                <w:rFonts w:ascii="Arial" w:hAnsi="Arial" w:cs="Arial"/>
                <w:sz w:val="20"/>
                <w:szCs w:val="20"/>
              </w:rPr>
              <w:t>increase</w:t>
            </w:r>
            <w:r w:rsidR="006465B7">
              <w:rPr>
                <w:rFonts w:ascii="Arial" w:hAnsi="Arial" w:cs="Arial"/>
                <w:sz w:val="20"/>
                <w:szCs w:val="20"/>
              </w:rPr>
              <w:t>s</w:t>
            </w:r>
            <w:r w:rsidR="00E27315">
              <w:rPr>
                <w:rFonts w:ascii="Arial" w:hAnsi="Arial" w:cs="Arial"/>
                <w:sz w:val="20"/>
                <w:szCs w:val="20"/>
              </w:rPr>
              <w:t xml:space="preserve"> </w:t>
            </w:r>
            <w:r w:rsidR="00FC4DB1">
              <w:rPr>
                <w:rFonts w:ascii="Arial" w:hAnsi="Arial" w:cs="Arial"/>
                <w:sz w:val="20"/>
                <w:szCs w:val="20"/>
              </w:rPr>
              <w:t>PDCCH power consumption</w:t>
            </w:r>
            <w:r w:rsidR="00E27315">
              <w:rPr>
                <w:rFonts w:ascii="Arial" w:hAnsi="Arial" w:cs="Arial"/>
                <w:sz w:val="20"/>
                <w:szCs w:val="20"/>
              </w:rPr>
              <w:t>.</w:t>
            </w:r>
          </w:p>
        </w:tc>
      </w:tr>
      <w:tr w:rsidR="00BB3708" w:rsidRPr="002517FC" w14:paraId="36D77895" w14:textId="77777777" w:rsidTr="00D51723">
        <w:tc>
          <w:tcPr>
            <w:tcW w:w="1937" w:type="dxa"/>
          </w:tcPr>
          <w:p w14:paraId="16A8625A" w14:textId="7EF85E18"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A8179C1" w14:textId="67FF2C29" w:rsid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PDCCH-only case with cross-slot scheduling, there may be some difference since the Rx needs to receive one more symbol, but for baseband processing there would be no much difference between 2OS and 3OS CORESET. However, to accurately model the difference, we should split the Rx power consumption and baseband power consumption, which seems to be difficult to reach a conclusion. </w:t>
            </w:r>
          </w:p>
          <w:p w14:paraId="0AAEBCED" w14:textId="11F7CD08" w:rsidR="00BB3708" w:rsidRDefault="002D1649" w:rsidP="00BB3708">
            <w:pPr>
              <w:rPr>
                <w:rFonts w:ascii="Arial" w:eastAsiaTheme="minorEastAsia" w:hAnsi="Arial" w:cs="Arial"/>
                <w:sz w:val="20"/>
                <w:szCs w:val="20"/>
              </w:rPr>
            </w:pPr>
            <w:r>
              <w:rPr>
                <w:rFonts w:ascii="Arial" w:eastAsiaTheme="minorEastAsia" w:hAnsi="Arial" w:cs="Arial"/>
                <w:sz w:val="20"/>
                <w:szCs w:val="20"/>
              </w:rPr>
              <w:t xml:space="preserve">For same slot case (PDCCH-only, or PDCCH+PDSCH), we expect the difference would be marginal between 2OS and 3OS, since the UE Rx has to buffer all the symbols anyway. </w:t>
            </w:r>
          </w:p>
          <w:p w14:paraId="05A8C698" w14:textId="741C540C" w:rsidR="002D1649" w:rsidRPr="002D1649" w:rsidRDefault="002D1649" w:rsidP="00BB3708">
            <w:pPr>
              <w:rPr>
                <w:rFonts w:ascii="Arial" w:eastAsiaTheme="minorEastAsia" w:hAnsi="Arial" w:cs="Arial"/>
                <w:sz w:val="20"/>
                <w:szCs w:val="20"/>
              </w:rPr>
            </w:pPr>
            <w:r>
              <w:rPr>
                <w:rFonts w:ascii="Arial" w:eastAsiaTheme="minorEastAsia" w:hAnsi="Arial" w:cs="Arial"/>
                <w:sz w:val="20"/>
                <w:szCs w:val="20"/>
              </w:rPr>
              <w:t xml:space="preserve">Overall, we see it is difficult to have an accurate model for this and the overall impact to the power evaluation would be small, so suggest we do not define a model for it. </w:t>
            </w:r>
          </w:p>
        </w:tc>
      </w:tr>
      <w:tr w:rsidR="00BB3708" w:rsidRPr="002517FC" w14:paraId="193011F0" w14:textId="77777777" w:rsidTr="00D51723">
        <w:tc>
          <w:tcPr>
            <w:tcW w:w="1937" w:type="dxa"/>
          </w:tcPr>
          <w:p w14:paraId="0339AAEC" w14:textId="75047889" w:rsidR="00BB3708" w:rsidRPr="00EF0960" w:rsidRDefault="00A27168" w:rsidP="00BB3708">
            <w:r w:rsidRPr="00EF0960">
              <w:t>CATT</w:t>
            </w:r>
          </w:p>
        </w:tc>
        <w:tc>
          <w:tcPr>
            <w:tcW w:w="7694" w:type="dxa"/>
          </w:tcPr>
          <w:p w14:paraId="1CBD6287" w14:textId="589E3352" w:rsidR="00D529B5" w:rsidRPr="00EF0960" w:rsidRDefault="00D529B5" w:rsidP="000071E1">
            <w:r w:rsidRPr="00EF0960">
              <w:rPr>
                <w:rFonts w:hint="eastAsia"/>
              </w:rPr>
              <w:t>No need.</w:t>
            </w:r>
          </w:p>
          <w:p w14:paraId="7EA2B861" w14:textId="77777777" w:rsidR="001912B9" w:rsidRPr="00EF0960" w:rsidRDefault="00A27168" w:rsidP="000071E1">
            <w:r w:rsidRPr="00EF0960">
              <w:t xml:space="preserve">The PDCCH power consumption model at 100 unit for </w:t>
            </w:r>
            <w:proofErr w:type="spellStart"/>
            <w:r w:rsidRPr="00EF0960">
              <w:t>eMBB</w:t>
            </w:r>
            <w:proofErr w:type="spellEnd"/>
            <w:r w:rsidRPr="00EF0960">
              <w:t xml:space="preserve"> is modeled based on the PDCCH candidate set with available CCEs within 100 </w:t>
            </w:r>
            <w:proofErr w:type="spellStart"/>
            <w:r w:rsidRPr="00EF0960">
              <w:t>MHz.</w:t>
            </w:r>
            <w:proofErr w:type="spellEnd"/>
            <w:r w:rsidRPr="00EF0960">
              <w:t xml:space="preserve">  </w:t>
            </w:r>
            <w:r w:rsidR="000071E1" w:rsidRPr="00EF0960">
              <w:t xml:space="preserve">When 3 symbols PDCCH is used in 20 MHz BW for REDCAP, the number of PDCCH candidates should increase in proportion to roughly 1.5 times of that with 2-symbol PDCCH.  It is roughly equivalent to have 30 MHz BW with 2-symbol PDCCH.   Using the scaling rule formula, X MHz = 0.4 + 0.6 * (X - 20) / 80. Linear interpolation for intermediate bandwidths.   </w:t>
            </w:r>
            <w:r w:rsidR="004330F3" w:rsidRPr="00EF0960">
              <w:t xml:space="preserve">The scaling factor is roughly [ 0.48 – </w:t>
            </w:r>
            <w:proofErr w:type="gramStart"/>
            <w:r w:rsidR="004330F3" w:rsidRPr="00EF0960">
              <w:t>0.5 ]</w:t>
            </w:r>
            <w:proofErr w:type="gramEnd"/>
            <w:r w:rsidR="004330F3" w:rsidRPr="00EF0960">
              <w:t xml:space="preserve"> of 100 MHz power consumption in </w:t>
            </w:r>
            <w:proofErr w:type="spellStart"/>
            <w:r w:rsidR="004330F3" w:rsidRPr="00EF0960">
              <w:t>eMBB</w:t>
            </w:r>
            <w:proofErr w:type="spellEnd"/>
            <w:r w:rsidR="004330F3" w:rsidRPr="00EF0960">
              <w:t xml:space="preserve">.   </w:t>
            </w:r>
          </w:p>
          <w:p w14:paraId="4E0D6F09" w14:textId="4388529B" w:rsidR="000071E1" w:rsidRPr="00EF0960" w:rsidRDefault="000071E1" w:rsidP="000071E1">
            <w:r w:rsidRPr="00EF0960">
              <w:t>The power consumption model is as follows,</w:t>
            </w:r>
          </w:p>
          <w:p w14:paraId="155E6F69" w14:textId="494B69CB" w:rsidR="000071E1" w:rsidRPr="00EF0960" w:rsidRDefault="000071E1" w:rsidP="000071E1">
            <w:r w:rsidRPr="00EF0960">
              <w:t xml:space="preserve">PDCCH only </w:t>
            </w:r>
            <w:r w:rsidR="004330F3" w:rsidRPr="00EF0960">
              <w:t>= [48 – 50]</w:t>
            </w:r>
          </w:p>
          <w:p w14:paraId="6D266B1B" w14:textId="786FDFC0" w:rsidR="004330F3" w:rsidRPr="00EF0960" w:rsidRDefault="004330F3" w:rsidP="000071E1">
            <w:r w:rsidRPr="00EF0960">
              <w:t>PDCCH + PDSCH = 120 (same scaling factor since the addition of power consumption in PDCCH is the subtraction of power consumption in PDSCH)</w:t>
            </w:r>
          </w:p>
          <w:p w14:paraId="76E7BA6A" w14:textId="52FB2E6C" w:rsidR="004330F3" w:rsidRPr="00EF0960" w:rsidRDefault="004330F3" w:rsidP="000071E1">
            <w:r w:rsidRPr="00EF0960">
              <w:t>PDSCH only = 112</w:t>
            </w:r>
          </w:p>
          <w:p w14:paraId="4823B4AB" w14:textId="034BE354" w:rsidR="00D529B5" w:rsidRPr="00EF0960" w:rsidRDefault="00D529B5" w:rsidP="000071E1">
            <w:r w:rsidRPr="00EF0960">
              <w:rPr>
                <w:rFonts w:hint="eastAsia"/>
              </w:rPr>
              <w:t>Based on above analyses, the power saving model f</w:t>
            </w:r>
            <w:r w:rsidRPr="00EF0960">
              <w:t xml:space="preserve">or </w:t>
            </w:r>
            <w:proofErr w:type="spellStart"/>
            <w:r w:rsidRPr="00EF0960">
              <w:t>eMBB</w:t>
            </w:r>
            <w:proofErr w:type="spellEnd"/>
            <w:r w:rsidRPr="00EF0960">
              <w:t xml:space="preserve"> IDLE mode</w:t>
            </w:r>
            <w:r w:rsidRPr="00EF0960">
              <w:rPr>
                <w:rFonts w:hint="eastAsia"/>
              </w:rPr>
              <w:t xml:space="preserve"> can be totally </w:t>
            </w:r>
            <w:proofErr w:type="spellStart"/>
            <w:r w:rsidRPr="00EF0960">
              <w:rPr>
                <w:rFonts w:hint="eastAsia"/>
              </w:rPr>
              <w:t>resued</w:t>
            </w:r>
            <w:proofErr w:type="spellEnd"/>
            <w:r w:rsidRPr="00EF0960">
              <w:rPr>
                <w:rFonts w:hint="eastAsia"/>
              </w:rPr>
              <w:t>.</w:t>
            </w:r>
          </w:p>
          <w:p w14:paraId="39BCC075" w14:textId="74698475" w:rsidR="00BB3708" w:rsidRPr="00EF0960" w:rsidRDefault="00BB3708" w:rsidP="00BB3708"/>
        </w:tc>
      </w:tr>
      <w:tr w:rsidR="00F25FCA" w:rsidRPr="008A57F7" w14:paraId="29395AAA" w14:textId="77777777" w:rsidTr="00F25FCA">
        <w:tc>
          <w:tcPr>
            <w:tcW w:w="1937" w:type="dxa"/>
          </w:tcPr>
          <w:p w14:paraId="00EE0B4A" w14:textId="77777777" w:rsidR="00F25FCA" w:rsidRPr="008A57F7" w:rsidRDefault="00F25FCA" w:rsidP="000D4BE4">
            <w:r>
              <w:rPr>
                <w:rFonts w:ascii="Arial" w:hAnsi="Arial" w:cs="Arial"/>
                <w:sz w:val="20"/>
                <w:szCs w:val="20"/>
              </w:rPr>
              <w:t>Ericsson</w:t>
            </w:r>
          </w:p>
        </w:tc>
        <w:tc>
          <w:tcPr>
            <w:tcW w:w="7694" w:type="dxa"/>
          </w:tcPr>
          <w:p w14:paraId="4733CC81" w14:textId="77777777" w:rsidR="00F25FCA" w:rsidRPr="008A57F7" w:rsidRDefault="00F25FCA" w:rsidP="000D4BE4">
            <w:r w:rsidRPr="003E61D8">
              <w:rPr>
                <w:rFonts w:ascii="Arial" w:hAnsi="Arial" w:cs="Arial"/>
                <w:sz w:val="20"/>
                <w:szCs w:val="20"/>
              </w:rPr>
              <w:t>No need. Agree with Huawei/HiSilicon.</w:t>
            </w:r>
          </w:p>
        </w:tc>
      </w:tr>
      <w:tr w:rsidR="00594EDE" w:rsidRPr="008A57F7" w14:paraId="7FC7DC57" w14:textId="77777777" w:rsidTr="00F25FCA">
        <w:tc>
          <w:tcPr>
            <w:tcW w:w="1937" w:type="dxa"/>
          </w:tcPr>
          <w:p w14:paraId="79E5C489" w14:textId="09016D84" w:rsidR="00594EDE" w:rsidRDefault="00594EDE" w:rsidP="000D4BE4">
            <w:pPr>
              <w:rPr>
                <w:rFonts w:ascii="Arial" w:hAnsi="Arial" w:cs="Arial"/>
                <w:sz w:val="20"/>
                <w:szCs w:val="20"/>
              </w:rPr>
            </w:pPr>
            <w:r>
              <w:rPr>
                <w:rFonts w:ascii="Arial" w:hAnsi="Arial" w:cs="Arial"/>
                <w:sz w:val="20"/>
                <w:szCs w:val="20"/>
              </w:rPr>
              <w:t>Intel</w:t>
            </w:r>
          </w:p>
        </w:tc>
        <w:tc>
          <w:tcPr>
            <w:tcW w:w="7694" w:type="dxa"/>
          </w:tcPr>
          <w:p w14:paraId="7EB1A304" w14:textId="3BC08641" w:rsidR="00594EDE" w:rsidRPr="003E61D8" w:rsidRDefault="00594EDE" w:rsidP="000D4BE4">
            <w:pPr>
              <w:rPr>
                <w:rFonts w:ascii="Arial" w:hAnsi="Arial" w:cs="Arial"/>
                <w:sz w:val="20"/>
                <w:szCs w:val="20"/>
              </w:rPr>
            </w:pPr>
            <w:r>
              <w:t xml:space="preserve">Since 3OS CORESET can be a useful configuration to improve coverage, we suggest </w:t>
            </w:r>
            <w:proofErr w:type="gramStart"/>
            <w:r>
              <w:t>to update</w:t>
            </w:r>
            <w:proofErr w:type="gramEnd"/>
            <w:r>
              <w:t xml:space="preserve"> the model adopted in TR 38.840, assuming a suitable scaling factor and we think this can be reasonably accommodated since power consumption calculation is based on the formula only, not by simulation. Moreover, PDCCH blocking performance study includes 3OS CORESET as an option, so adapting the power consumption model for 3OS CORESET would help to arrive at more accurate overall observations.</w:t>
            </w:r>
          </w:p>
        </w:tc>
      </w:tr>
      <w:tr w:rsidR="006245A9" w:rsidRPr="008A57F7" w14:paraId="515E1480" w14:textId="77777777" w:rsidTr="00F25FCA">
        <w:tc>
          <w:tcPr>
            <w:tcW w:w="1937" w:type="dxa"/>
          </w:tcPr>
          <w:p w14:paraId="35ABD5F8" w14:textId="0850A701" w:rsidR="006245A9" w:rsidRDefault="006245A9" w:rsidP="000D4BE4">
            <w:pPr>
              <w:rPr>
                <w:rFonts w:ascii="Arial" w:hAnsi="Arial" w:cs="Arial"/>
                <w:sz w:val="20"/>
                <w:szCs w:val="20"/>
              </w:rPr>
            </w:pPr>
            <w:r>
              <w:rPr>
                <w:rFonts w:ascii="Arial" w:hAnsi="Arial" w:cs="Arial"/>
                <w:sz w:val="20"/>
                <w:szCs w:val="20"/>
              </w:rPr>
              <w:t>Samsung</w:t>
            </w:r>
          </w:p>
        </w:tc>
        <w:tc>
          <w:tcPr>
            <w:tcW w:w="7694" w:type="dxa"/>
          </w:tcPr>
          <w:p w14:paraId="1C3C538D" w14:textId="30D34EEB" w:rsidR="006245A9" w:rsidRDefault="006245A9" w:rsidP="000D4BE4">
            <w:r w:rsidRPr="00DF4FF8">
              <w:rPr>
                <w:rFonts w:ascii="Arial" w:eastAsiaTheme="minorEastAsia" w:hAnsi="Arial" w:cs="Arial"/>
                <w:sz w:val="20"/>
                <w:szCs w:val="20"/>
              </w:rPr>
              <w:t>We are open to consider slightly increased PDCCH-only power</w:t>
            </w:r>
            <w:r>
              <w:rPr>
                <w:rFonts w:ascii="Arial" w:eastAsiaTheme="minorEastAsia" w:hAnsi="Arial" w:cs="Arial"/>
                <w:sz w:val="20"/>
                <w:szCs w:val="20"/>
              </w:rPr>
              <w:t xml:space="preserve"> for 3-symbol CORESET.</w:t>
            </w:r>
          </w:p>
        </w:tc>
      </w:tr>
    </w:tbl>
    <w:p w14:paraId="086E48F5" w14:textId="77777777" w:rsidR="00D51723" w:rsidRPr="00F25FCA" w:rsidRDefault="00D51723">
      <w:pPr>
        <w:spacing w:before="120"/>
        <w:jc w:val="both"/>
        <w:rPr>
          <w:rFonts w:ascii="Arial" w:hAnsi="Arial" w:cs="Arial"/>
          <w:sz w:val="20"/>
          <w:szCs w:val="20"/>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E26641" w:rsidRPr="002517FC" w14:paraId="191209CE" w14:textId="77777777" w:rsidTr="00F90EC3">
        <w:tc>
          <w:tcPr>
            <w:tcW w:w="1937" w:type="dxa"/>
            <w:shd w:val="clear" w:color="auto" w:fill="D9D9D9" w:themeFill="background1" w:themeFillShade="D9"/>
          </w:tcPr>
          <w:p w14:paraId="77775EFD"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984071F"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9A87D4B" w14:textId="77777777" w:rsidTr="00F90EC3">
        <w:tc>
          <w:tcPr>
            <w:tcW w:w="1937" w:type="dxa"/>
          </w:tcPr>
          <w:p w14:paraId="640ED9A2" w14:textId="4BC721E7" w:rsidR="005F3F90" w:rsidRPr="005F3F90" w:rsidRDefault="005F3F90" w:rsidP="005F3F90">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28C005BA" w14:textId="7262E04C" w:rsidR="005F3F90" w:rsidRPr="002517FC" w:rsidRDefault="005F3F90" w:rsidP="005F3F90">
            <w:pPr>
              <w:rPr>
                <w:rFonts w:ascii="Arial" w:hAnsi="Arial" w:cs="Arial"/>
                <w:sz w:val="20"/>
                <w:szCs w:val="20"/>
              </w:rPr>
            </w:pPr>
            <w:r>
              <w:rPr>
                <w:rFonts w:ascii="Arial" w:eastAsiaTheme="minorEastAsia" w:hAnsi="Arial" w:cs="Arial"/>
                <w:sz w:val="20"/>
                <w:szCs w:val="20"/>
              </w:rPr>
              <w:t xml:space="preserve">No need. We don’t think reduction of non-overlapped CCEs shall provide </w:t>
            </w:r>
            <w:r w:rsidR="00223678">
              <w:rPr>
                <w:rFonts w:ascii="Arial" w:eastAsiaTheme="minorEastAsia" w:hAnsi="Arial" w:cs="Arial"/>
                <w:sz w:val="20"/>
                <w:szCs w:val="20"/>
              </w:rPr>
              <w:t>significant</w:t>
            </w:r>
            <w:r>
              <w:rPr>
                <w:rFonts w:ascii="Arial" w:eastAsiaTheme="minorEastAsia" w:hAnsi="Arial" w:cs="Arial"/>
                <w:sz w:val="20"/>
                <w:szCs w:val="20"/>
              </w:rPr>
              <w:t xml:space="preserve"> power saving gain. Furthermore, the impact on the scheduling flexibility due to CCE limit restriction is not preferred.</w:t>
            </w:r>
          </w:p>
        </w:tc>
      </w:tr>
      <w:tr w:rsidR="00BB3708" w:rsidRPr="002517FC" w14:paraId="51FA2451" w14:textId="77777777" w:rsidTr="00F90EC3">
        <w:tc>
          <w:tcPr>
            <w:tcW w:w="1937" w:type="dxa"/>
          </w:tcPr>
          <w:p w14:paraId="7FDBA672" w14:textId="74AA897F"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288D5B73" w14:textId="4D69CDCA" w:rsidR="00BB3708" w:rsidRPr="002517FC" w:rsidRDefault="00BB3708" w:rsidP="00BB3708">
            <w:pPr>
              <w:rPr>
                <w:rFonts w:ascii="Arial" w:hAnsi="Arial" w:cs="Arial"/>
                <w:sz w:val="20"/>
                <w:szCs w:val="20"/>
              </w:rPr>
            </w:pPr>
            <w:r>
              <w:rPr>
                <w:rFonts w:ascii="Arial" w:hAnsi="Arial" w:cs="Arial"/>
                <w:sz w:val="20"/>
                <w:szCs w:val="20"/>
              </w:rPr>
              <w:t xml:space="preserve">This was missed in Rel-16 study. We agree it can save power. However, it may save less power for it only have channel estimation. The value could be </w:t>
            </w:r>
            <w:proofErr w:type="spellStart"/>
            <w:r>
              <w:rPr>
                <w:rFonts w:ascii="Arial" w:hAnsi="Arial" w:cs="Arial"/>
                <w:sz w:val="20"/>
                <w:szCs w:val="20"/>
              </w:rPr>
              <w:t>some one</w:t>
            </w:r>
            <w:proofErr w:type="spellEnd"/>
            <w:r>
              <w:rPr>
                <w:rFonts w:ascii="Arial" w:hAnsi="Arial" w:cs="Arial"/>
                <w:sz w:val="20"/>
                <w:szCs w:val="20"/>
              </w:rPr>
              <w:t xml:space="preserve"> close to 1, like 0.9.</w:t>
            </w:r>
          </w:p>
        </w:tc>
      </w:tr>
      <w:tr w:rsidR="00BB3708" w:rsidRPr="002517FC" w14:paraId="65B421DF" w14:textId="77777777" w:rsidTr="00F90EC3">
        <w:tc>
          <w:tcPr>
            <w:tcW w:w="1937" w:type="dxa"/>
          </w:tcPr>
          <w:p w14:paraId="04501397" w14:textId="2A0C04B7" w:rsidR="00BB3708" w:rsidRPr="002517FC" w:rsidRDefault="00CC2B8C" w:rsidP="00BB3708">
            <w:pPr>
              <w:rPr>
                <w:rFonts w:ascii="Arial" w:hAnsi="Arial" w:cs="Arial"/>
                <w:sz w:val="20"/>
                <w:szCs w:val="20"/>
              </w:rPr>
            </w:pPr>
            <w:r>
              <w:rPr>
                <w:rFonts w:ascii="Arial" w:hAnsi="Arial" w:cs="Arial"/>
                <w:sz w:val="20"/>
                <w:szCs w:val="20"/>
              </w:rPr>
              <w:t>Qualcomm</w:t>
            </w:r>
          </w:p>
        </w:tc>
        <w:tc>
          <w:tcPr>
            <w:tcW w:w="7694" w:type="dxa"/>
          </w:tcPr>
          <w:p w14:paraId="0F0C4B5F" w14:textId="48DB7FD8" w:rsidR="00BB3708" w:rsidRPr="002517FC" w:rsidRDefault="002062CB" w:rsidP="00BB3708">
            <w:pPr>
              <w:rPr>
                <w:rFonts w:ascii="Arial" w:hAnsi="Arial" w:cs="Arial"/>
                <w:sz w:val="20"/>
                <w:szCs w:val="20"/>
              </w:rPr>
            </w:pPr>
            <w:r>
              <w:rPr>
                <w:rFonts w:ascii="Arial" w:hAnsi="Arial" w:cs="Arial"/>
                <w:sz w:val="20"/>
                <w:szCs w:val="20"/>
              </w:rPr>
              <w:t xml:space="preserve">Agree with OPPO that the power saving gain of reduced </w:t>
            </w:r>
            <w:r w:rsidR="00B70C1B">
              <w:rPr>
                <w:rFonts w:ascii="Arial" w:hAnsi="Arial" w:cs="Arial"/>
                <w:sz w:val="20"/>
                <w:szCs w:val="20"/>
              </w:rPr>
              <w:t xml:space="preserve">CCE is limited. This can be </w:t>
            </w:r>
            <w:r w:rsidR="00671837">
              <w:rPr>
                <w:rFonts w:ascii="Arial" w:hAnsi="Arial" w:cs="Arial"/>
                <w:sz w:val="20"/>
                <w:szCs w:val="20"/>
              </w:rPr>
              <w:t xml:space="preserve">deprioritized. Companies can assume and report their power assumption </w:t>
            </w:r>
            <w:r w:rsidR="00DD7604">
              <w:rPr>
                <w:rFonts w:ascii="Arial" w:hAnsi="Arial" w:cs="Arial"/>
                <w:sz w:val="20"/>
                <w:szCs w:val="20"/>
              </w:rPr>
              <w:t>for reduced CCE limit</w:t>
            </w:r>
            <w:r w:rsidR="00B32D86">
              <w:rPr>
                <w:rFonts w:ascii="Arial" w:hAnsi="Arial" w:cs="Arial"/>
                <w:sz w:val="20"/>
                <w:szCs w:val="20"/>
              </w:rPr>
              <w:t xml:space="preserve"> if it is evaluated</w:t>
            </w:r>
            <w:r w:rsidR="00DD7604">
              <w:rPr>
                <w:rFonts w:ascii="Arial" w:hAnsi="Arial" w:cs="Arial"/>
                <w:sz w:val="20"/>
                <w:szCs w:val="20"/>
              </w:rPr>
              <w:t>.</w:t>
            </w:r>
          </w:p>
        </w:tc>
      </w:tr>
      <w:tr w:rsidR="00BB3708" w:rsidRPr="002517FC" w14:paraId="6CC3FB0E" w14:textId="77777777" w:rsidTr="00F90EC3">
        <w:tc>
          <w:tcPr>
            <w:tcW w:w="1937" w:type="dxa"/>
          </w:tcPr>
          <w:p w14:paraId="4A846837" w14:textId="3514AD3A"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49ED7A7" w14:textId="66946012"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there is an interest to study reduced CCE, why the reduced number of CORESET is deprioritized, since it can naturally reduce the number of CCEs. </w:t>
            </w:r>
          </w:p>
        </w:tc>
      </w:tr>
      <w:tr w:rsidR="00BB3708" w:rsidRPr="00EF0960" w14:paraId="62DAD3EC" w14:textId="77777777" w:rsidTr="00F90EC3">
        <w:tc>
          <w:tcPr>
            <w:tcW w:w="1937" w:type="dxa"/>
          </w:tcPr>
          <w:p w14:paraId="35833CAD" w14:textId="3DE7BAC0" w:rsidR="00BB3708" w:rsidRPr="00EF0960" w:rsidRDefault="004330F3" w:rsidP="00BB3708">
            <w:r w:rsidRPr="00EF0960">
              <w:t>CATT</w:t>
            </w:r>
          </w:p>
        </w:tc>
        <w:tc>
          <w:tcPr>
            <w:tcW w:w="7694" w:type="dxa"/>
          </w:tcPr>
          <w:p w14:paraId="06BB849B" w14:textId="08B45FD0" w:rsidR="00BB3708" w:rsidRPr="00EF0960" w:rsidRDefault="00AC3B69" w:rsidP="00BB3708">
            <w:r w:rsidRPr="00EF0960">
              <w:rPr>
                <w:rFonts w:eastAsiaTheme="minorEastAsia"/>
              </w:rPr>
              <w:t xml:space="preserve">No need. </w:t>
            </w:r>
            <w:r w:rsidR="004330F3" w:rsidRPr="00EF0960">
              <w:t xml:space="preserve">The BWP scaling formula in TR38.840 should be reused.   The number of non-overlapped CCE in 3-symbol PDCCH in 20 MHz is roughly equivalent to 2-symbol PDCCH in 30 </w:t>
            </w:r>
            <w:proofErr w:type="spellStart"/>
            <w:r w:rsidR="004330F3" w:rsidRPr="00EF0960">
              <w:t>MHz.</w:t>
            </w:r>
            <w:proofErr w:type="spellEnd"/>
            <w:r w:rsidR="004330F3" w:rsidRPr="00EF0960">
              <w:t xml:space="preserve">   Although the BWP scaling formula is defined with X=20, 40, 60, 80, the roughly estimate of PDCCH candidate with linear interpolation should apply in this case.  </w:t>
            </w:r>
          </w:p>
        </w:tc>
      </w:tr>
      <w:tr w:rsidR="00F25FCA" w:rsidRPr="008A57F7" w14:paraId="7C776D2D" w14:textId="77777777" w:rsidTr="00F25FCA">
        <w:tc>
          <w:tcPr>
            <w:tcW w:w="1937" w:type="dxa"/>
          </w:tcPr>
          <w:p w14:paraId="59938EDB" w14:textId="77777777" w:rsidR="00F25FCA" w:rsidRPr="008A57F7" w:rsidRDefault="00F25FCA" w:rsidP="000D4BE4">
            <w:r>
              <w:rPr>
                <w:rFonts w:ascii="Arial" w:hAnsi="Arial" w:cs="Arial"/>
                <w:sz w:val="20"/>
                <w:szCs w:val="20"/>
              </w:rPr>
              <w:t>Ericsson</w:t>
            </w:r>
          </w:p>
        </w:tc>
        <w:tc>
          <w:tcPr>
            <w:tcW w:w="7694" w:type="dxa"/>
          </w:tcPr>
          <w:p w14:paraId="0CDC5A0D" w14:textId="77777777" w:rsidR="00F25FCA" w:rsidRPr="008A57F7" w:rsidRDefault="00F25FCA" w:rsidP="000D4BE4">
            <w:pPr>
              <w:rPr>
                <w:rFonts w:eastAsiaTheme="minorEastAsia"/>
              </w:rPr>
            </w:pPr>
            <w:r w:rsidRPr="003E61D8">
              <w:rPr>
                <w:rFonts w:ascii="Arial" w:hAnsi="Arial" w:cs="Arial"/>
                <w:sz w:val="20"/>
                <w:szCs w:val="20"/>
              </w:rPr>
              <w:t xml:space="preserve">No. Non-overlapped CCEs mainly impacts the channel estimation </w:t>
            </w:r>
            <w:proofErr w:type="gramStart"/>
            <w:r w:rsidRPr="003E61D8">
              <w:rPr>
                <w:rFonts w:ascii="Arial" w:hAnsi="Arial" w:cs="Arial"/>
                <w:sz w:val="20"/>
                <w:szCs w:val="20"/>
              </w:rPr>
              <w:t>complexity, and</w:t>
            </w:r>
            <w:proofErr w:type="gramEnd"/>
            <w:r w:rsidRPr="003E61D8">
              <w:rPr>
                <w:rFonts w:ascii="Arial" w:hAnsi="Arial" w:cs="Arial"/>
                <w:sz w:val="20"/>
                <w:szCs w:val="20"/>
              </w:rPr>
              <w:t xml:space="preserve"> does not have a considerable impact on the power saving gain. Therefore, we prefer to down-prioritize this item.  </w:t>
            </w:r>
          </w:p>
        </w:tc>
      </w:tr>
      <w:tr w:rsidR="00594EDE" w:rsidRPr="008A57F7" w14:paraId="2E346BD0" w14:textId="77777777" w:rsidTr="00F25FCA">
        <w:tc>
          <w:tcPr>
            <w:tcW w:w="1937" w:type="dxa"/>
          </w:tcPr>
          <w:p w14:paraId="7B517494" w14:textId="6597F6F9" w:rsidR="00594EDE" w:rsidRDefault="00594EDE" w:rsidP="000D4BE4">
            <w:pPr>
              <w:rPr>
                <w:rFonts w:ascii="Arial" w:hAnsi="Arial" w:cs="Arial"/>
                <w:sz w:val="20"/>
                <w:szCs w:val="20"/>
              </w:rPr>
            </w:pPr>
            <w:r>
              <w:rPr>
                <w:rFonts w:ascii="Arial" w:hAnsi="Arial" w:cs="Arial"/>
                <w:sz w:val="20"/>
                <w:szCs w:val="20"/>
              </w:rPr>
              <w:t>Intel</w:t>
            </w:r>
          </w:p>
        </w:tc>
        <w:tc>
          <w:tcPr>
            <w:tcW w:w="7694" w:type="dxa"/>
          </w:tcPr>
          <w:p w14:paraId="7EF23DA9" w14:textId="7FF58377" w:rsidR="00594EDE" w:rsidRPr="003E61D8" w:rsidRDefault="00594EDE" w:rsidP="000D4BE4">
            <w:pPr>
              <w:rPr>
                <w:rFonts w:ascii="Arial" w:hAnsi="Arial" w:cs="Arial"/>
                <w:sz w:val="20"/>
                <w:szCs w:val="20"/>
              </w:rPr>
            </w:pPr>
            <w:r>
              <w:rPr>
                <w:rFonts w:eastAsiaTheme="minorEastAsia"/>
              </w:rPr>
              <w:t xml:space="preserve">Unless study on reduction of non-overlapped CCE is deprioritized, we do not see why this should not be addressed. As we explained before for a given number of PDCCH candidates, number of CCEs can widely vary. To this end, we are fine with suggestions from Qualcomm that companies can report their assumptions, if evaluated. </w:t>
            </w:r>
          </w:p>
        </w:tc>
      </w:tr>
      <w:tr w:rsidR="006245A9" w:rsidRPr="008A57F7" w14:paraId="12E887A7" w14:textId="77777777" w:rsidTr="00F25FCA">
        <w:tc>
          <w:tcPr>
            <w:tcW w:w="1937" w:type="dxa"/>
          </w:tcPr>
          <w:p w14:paraId="50914BD3" w14:textId="2893DC5D" w:rsidR="006245A9" w:rsidRDefault="006245A9" w:rsidP="000D4BE4">
            <w:pPr>
              <w:rPr>
                <w:rFonts w:ascii="Arial" w:hAnsi="Arial" w:cs="Arial"/>
                <w:sz w:val="20"/>
                <w:szCs w:val="20"/>
              </w:rPr>
            </w:pPr>
            <w:r>
              <w:rPr>
                <w:rFonts w:ascii="Arial" w:hAnsi="Arial" w:cs="Arial"/>
                <w:sz w:val="20"/>
                <w:szCs w:val="20"/>
              </w:rPr>
              <w:t>Samsung</w:t>
            </w:r>
          </w:p>
        </w:tc>
        <w:tc>
          <w:tcPr>
            <w:tcW w:w="7694" w:type="dxa"/>
          </w:tcPr>
          <w:p w14:paraId="7116CDF8" w14:textId="0867355E" w:rsidR="006245A9" w:rsidRDefault="006245A9" w:rsidP="006245A9">
            <w:pPr>
              <w:rPr>
                <w:rFonts w:eastAsiaTheme="minorEastAsia"/>
              </w:rPr>
            </w:pPr>
            <w:r>
              <w:rPr>
                <w:rFonts w:ascii="Arial" w:hAnsi="Arial" w:cs="Arial"/>
                <w:sz w:val="20"/>
                <w:szCs w:val="20"/>
              </w:rPr>
              <w:t>No. We expect the non-overlapped CCE limit is mainly determined by UE BW, and the power saving gain from reduced CCEs is limited.</w:t>
            </w:r>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lastRenderedPageBreak/>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 xml:space="preserve">Given the mean inter arrival time, which can be quite large, considered in Q.1, we are not sure how this model is justified. We suggest </w:t>
            </w:r>
            <w:proofErr w:type="gramStart"/>
            <w:r>
              <w:rPr>
                <w:rFonts w:ascii="Arial" w:hAnsi="Arial" w:cs="Arial"/>
                <w:sz w:val="20"/>
                <w:szCs w:val="20"/>
              </w:rPr>
              <w:t>to use</w:t>
            </w:r>
            <w:proofErr w:type="gramEnd"/>
            <w:r>
              <w:rPr>
                <w:rFonts w:ascii="Arial" w:hAnsi="Arial" w:cs="Arial"/>
                <w:sz w:val="20"/>
                <w:szCs w:val="20"/>
              </w:rPr>
              <w:t xml:space="preserv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w:t>
            </w:r>
            <w:proofErr w:type="gramStart"/>
            <w:r>
              <w:rPr>
                <w:rFonts w:ascii="Arial" w:eastAsiaTheme="minorEastAsia" w:hAnsi="Arial" w:cs="Arial"/>
                <w:sz w:val="20"/>
                <w:szCs w:val="20"/>
              </w:rPr>
              <w:t>on duration</w:t>
            </w:r>
            <w:proofErr w:type="gramEnd"/>
            <w:r>
              <w:rPr>
                <w:rFonts w:ascii="Arial" w:eastAsiaTheme="minorEastAsia" w:hAnsi="Arial" w:cs="Arial"/>
                <w:sz w:val="20"/>
                <w:szCs w:val="20"/>
              </w:rPr>
              <w:t xml:space="preserve">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F25FCA"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w:t>
            </w:r>
            <w:proofErr w:type="gramStart"/>
            <w:r w:rsidRPr="00463982">
              <w:rPr>
                <w:rFonts w:ascii="Arial" w:hAnsi="Arial" w:cs="Arial"/>
                <w:sz w:val="20"/>
                <w:szCs w:val="20"/>
                <w:lang w:val="sv-SE"/>
              </w:rPr>
              <w:t>1:</w:t>
            </w:r>
            <w:r w:rsidRPr="00463982">
              <w:rPr>
                <w:rFonts w:ascii="Arial" w:hAnsi="Arial" w:cs="Arial"/>
                <w:sz w:val="20"/>
                <w:szCs w:val="20"/>
                <w:lang w:val="sv-SE" w:eastAsia="ja-JP"/>
              </w:rPr>
              <w:t>[</w:t>
            </w:r>
            <w:proofErr w:type="gramEnd"/>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2:[</w:t>
            </w:r>
            <w:proofErr w:type="gramEnd"/>
            <w:r w:rsidRPr="00463982">
              <w:rPr>
                <w:rFonts w:ascii="Arial" w:hAnsi="Arial" w:cs="Arial"/>
                <w:sz w:val="20"/>
                <w:szCs w:val="20"/>
                <w:lang w:val="sv-SE"/>
              </w:rPr>
              <w:t>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3:[</w:t>
            </w:r>
            <w:proofErr w:type="gramEnd"/>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lastRenderedPageBreak/>
              <w:t>Alt</w:t>
            </w:r>
            <w:proofErr w:type="gramStart"/>
            <w:r w:rsidRPr="00463982">
              <w:rPr>
                <w:rFonts w:ascii="Arial" w:hAnsi="Arial" w:cs="Arial"/>
                <w:sz w:val="20"/>
                <w:szCs w:val="20"/>
                <w:lang w:val="sv-SE"/>
              </w:rPr>
              <w:t>4:[</w:t>
            </w:r>
            <w:proofErr w:type="gramEnd"/>
            <w:r w:rsidRPr="00463982">
              <w:rPr>
                <w:rFonts w:ascii="Arial" w:hAnsi="Arial" w:cs="Arial"/>
                <w:sz w:val="20"/>
                <w:szCs w:val="20"/>
                <w:lang w:val="sv-SE"/>
              </w:rPr>
              <w:t>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5:[</w:t>
            </w:r>
            <w:proofErr w:type="gramEnd"/>
            <w:r w:rsidRPr="00463982">
              <w:rPr>
                <w:rFonts w:ascii="Arial" w:hAnsi="Arial" w:cs="Arial"/>
                <w:sz w:val="20"/>
                <w:szCs w:val="20"/>
                <w:lang w:val="sv-SE"/>
              </w:rPr>
              <w:t>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lastRenderedPageBreak/>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0D4BE4"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Pr="00E26AA4" w:rsidRDefault="00310418" w:rsidP="00310418">
            <w:pPr>
              <w:rPr>
                <w:rFonts w:ascii="Arial" w:hAnsi="Arial" w:cs="Arial"/>
                <w:sz w:val="20"/>
                <w:szCs w:val="20"/>
                <w:lang w:val="de-DE"/>
              </w:rPr>
            </w:pPr>
            <w:proofErr w:type="spellStart"/>
            <w:r w:rsidRPr="00E26AA4">
              <w:rPr>
                <w:rFonts w:ascii="Arial" w:hAnsi="Arial" w:cs="Arial"/>
                <w:sz w:val="20"/>
                <w:szCs w:val="20"/>
                <w:lang w:val="de-DE"/>
              </w:rPr>
              <w:t>Bandwidth</w:t>
            </w:r>
            <w:proofErr w:type="spellEnd"/>
            <w:r w:rsidRPr="00E26AA4">
              <w:rPr>
                <w:rFonts w:ascii="Arial" w:hAnsi="Arial" w:cs="Arial"/>
                <w:sz w:val="20"/>
                <w:szCs w:val="20"/>
                <w:lang w:val="de-DE"/>
              </w:rPr>
              <w:t xml:space="preserve">: 20 MHz (FR1) </w:t>
            </w:r>
            <w:proofErr w:type="spellStart"/>
            <w:r w:rsidRPr="00E26AA4">
              <w:rPr>
                <w:rFonts w:ascii="Arial" w:hAnsi="Arial" w:cs="Arial"/>
                <w:sz w:val="20"/>
                <w:szCs w:val="20"/>
                <w:lang w:val="de-DE"/>
              </w:rPr>
              <w:t>and</w:t>
            </w:r>
            <w:proofErr w:type="spellEnd"/>
            <w:r w:rsidRPr="00E26AA4">
              <w:rPr>
                <w:rFonts w:ascii="Arial" w:hAnsi="Arial" w:cs="Arial"/>
                <w:sz w:val="20"/>
                <w:szCs w:val="20"/>
                <w:lang w:val="de-DE"/>
              </w:rPr>
              <w:t xml:space="preserve">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lastRenderedPageBreak/>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lastRenderedPageBreak/>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0D4BE4"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w:t>
            </w:r>
            <w:proofErr w:type="spellStart"/>
            <w:r w:rsidRPr="006245A4">
              <w:t>RedCap</w:t>
            </w:r>
            <w:proofErr w:type="spellEnd"/>
            <w:r w:rsidRPr="006245A4">
              <w:t xml:space="preserve">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7B745C6C" w14:textId="5F835FC5" w:rsidR="00406A2F" w:rsidRPr="00E26AA4" w:rsidRDefault="00406A2F" w:rsidP="00406A2F">
            <w:pPr>
              <w:rPr>
                <w:rFonts w:ascii="Arial" w:hAnsi="Arial" w:cs="Arial"/>
                <w:sz w:val="20"/>
                <w:szCs w:val="20"/>
                <w:lang w:val="de-DE"/>
              </w:rPr>
            </w:pPr>
            <w:proofErr w:type="spellStart"/>
            <w:r w:rsidRPr="00E26AA4">
              <w:rPr>
                <w:rFonts w:ascii="Arial" w:hAnsi="Arial" w:cs="Arial"/>
                <w:sz w:val="20"/>
                <w:szCs w:val="20"/>
                <w:lang w:val="de-DE"/>
              </w:rPr>
              <w:t>Bandwidth</w:t>
            </w:r>
            <w:proofErr w:type="spellEnd"/>
            <w:r w:rsidRPr="00E26AA4">
              <w:rPr>
                <w:rFonts w:ascii="Arial" w:hAnsi="Arial" w:cs="Arial"/>
                <w:sz w:val="20"/>
                <w:szCs w:val="20"/>
                <w:lang w:val="de-DE"/>
              </w:rPr>
              <w:t>: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lastRenderedPageBreak/>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lastRenderedPageBreak/>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proofErr w:type="spellStart"/>
            <w:r w:rsidRPr="009921C6">
              <w:rPr>
                <w:rFonts w:ascii="Arial" w:hAnsi="Arial" w:cs="Arial"/>
                <w:sz w:val="20"/>
                <w:szCs w:val="20"/>
                <w:lang w:val="de-DE"/>
              </w:rPr>
              <w:t>Bandwidth</w:t>
            </w:r>
            <w:proofErr w:type="spellEnd"/>
            <w:r w:rsidRPr="009921C6">
              <w:rPr>
                <w:rFonts w:ascii="Arial" w:hAnsi="Arial" w:cs="Arial"/>
                <w:sz w:val="20"/>
                <w:szCs w:val="20"/>
                <w:lang w:val="de-DE"/>
              </w:rPr>
              <w:t>: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 xml:space="preserve">Candidate for each </w:t>
            </w:r>
            <w:proofErr w:type="gramStart"/>
            <w:r>
              <w:rPr>
                <w:rFonts w:eastAsia="SimSun"/>
                <w:b/>
                <w:bCs/>
                <w:sz w:val="22"/>
                <w:szCs w:val="22"/>
              </w:rPr>
              <w:t>AL</w:t>
            </w:r>
            <w:r>
              <w:rPr>
                <w:rFonts w:eastAsia="SimSun" w:hint="eastAsia"/>
                <w:sz w:val="22"/>
                <w:szCs w:val="22"/>
              </w:rPr>
              <w:t>:Alt</w:t>
            </w:r>
            <w:proofErr w:type="gramEnd"/>
            <w:r>
              <w:rPr>
                <w:rFonts w:eastAsia="SimSun" w:hint="eastAsia"/>
                <w:sz w:val="22"/>
                <w:szCs w:val="22"/>
              </w:rPr>
              <w: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[37</w:t>
            </w:r>
            <w:proofErr w:type="gramStart"/>
            <w:r w:rsidRPr="000E4FA9">
              <w:rPr>
                <w:rFonts w:ascii="Arial" w:hAnsi="Arial" w:cs="Arial"/>
                <w:sz w:val="20"/>
                <w:szCs w:val="20"/>
              </w:rPr>
              <w:t>%  37</w:t>
            </w:r>
            <w:proofErr w:type="gramEnd"/>
            <w:r w:rsidRPr="000E4FA9">
              <w:rPr>
                <w:rFonts w:ascii="Arial" w:hAnsi="Arial" w:cs="Arial"/>
                <w:sz w:val="20"/>
                <w:szCs w:val="20"/>
              </w:rPr>
              <w:t xml:space="preserve">%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w:t>
            </w:r>
            <w:proofErr w:type="gramStart"/>
            <w:r w:rsidRPr="00463982">
              <w:rPr>
                <w:rFonts w:ascii="Arial" w:hAnsi="Arial" w:cs="Arial"/>
                <w:sz w:val="20"/>
                <w:szCs w:val="20"/>
                <w:lang w:val="sv-SE"/>
              </w:rPr>
              <w:t>%  18</w:t>
            </w:r>
            <w:proofErr w:type="gramEnd"/>
            <w:r w:rsidRPr="00463982">
              <w:rPr>
                <w:rFonts w:ascii="Arial" w:hAnsi="Arial" w:cs="Arial"/>
                <w:sz w:val="20"/>
                <w:szCs w:val="20"/>
                <w:lang w:val="sv-SE"/>
              </w:rPr>
              <w:t>%</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lastRenderedPageBreak/>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4"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657850B0" w14:textId="77777777" w:rsidR="008C6A57" w:rsidRDefault="008C6A57" w:rsidP="008C6A57">
            <w:pPr>
              <w:rPr>
                <w:rFonts w:ascii="SimSun" w:eastAsia="SimSun" w:hAnsi="SimSun"/>
              </w:rPr>
            </w:pPr>
            <w:r>
              <w:rPr>
                <w:rFonts w:ascii="Arial" w:eastAsia="SimSun" w:hAnsi="Arial" w:cs="Arial"/>
                <w:color w:val="FF4013"/>
                <w:sz w:val="20"/>
                <w:szCs w:val="20"/>
              </w:rPr>
              <w:t>For ALs [1,2,4,8,16], number of candidates is:</w:t>
            </w:r>
          </w:p>
          <w:p w14:paraId="53BC5F81" w14:textId="77777777" w:rsidR="008C6A57" w:rsidRDefault="008C6A57" w:rsidP="008C6A57">
            <w:pPr>
              <w:rPr>
                <w:rFonts w:ascii="SimSun" w:eastAsia="SimSun" w:hAnsi="SimSun" w:hint="eastAsia"/>
              </w:rPr>
            </w:pPr>
            <w:r>
              <w:rPr>
                <w:rFonts w:ascii="Calibri" w:eastAsia="SimSun" w:hAnsi="Calibri" w:cs="Calibri"/>
                <w:sz w:val="22"/>
                <w:szCs w:val="22"/>
              </w:rPr>
              <w:t> </w:t>
            </w:r>
          </w:p>
          <w:p w14:paraId="7CA8C375" w14:textId="77777777" w:rsidR="008C6A57" w:rsidRDefault="008C6A57" w:rsidP="008C6A57">
            <w:pPr>
              <w:rPr>
                <w:rFonts w:ascii="SimSun" w:eastAsia="SimSun" w:hAnsi="SimSun" w:hint="eastAsia"/>
              </w:rPr>
            </w:pPr>
            <w:r>
              <w:rPr>
                <w:rFonts w:ascii="Arial" w:eastAsia="SimSun" w:hAnsi="Arial" w:cs="Arial"/>
                <w:sz w:val="20"/>
                <w:szCs w:val="20"/>
              </w:rPr>
              <w:t>Alt.1: Each company to report.</w:t>
            </w:r>
          </w:p>
          <w:p w14:paraId="715F5969" w14:textId="1B950E57" w:rsidR="008C6A57" w:rsidRDefault="008C6A57" w:rsidP="008C6A57">
            <w:pPr>
              <w:rPr>
                <w:rFonts w:ascii="SimSun" w:eastAsia="SimSun" w:hAnsi="SimSun" w:hint="eastAsia"/>
              </w:rPr>
            </w:pPr>
            <w:r>
              <w:rPr>
                <w:rFonts w:ascii="Arial" w:eastAsia="SimSun" w:hAnsi="Arial" w:cs="Arial"/>
                <w:color w:val="FF4013"/>
                <w:sz w:val="20"/>
                <w:szCs w:val="20"/>
              </w:rPr>
              <w:lastRenderedPageBreak/>
              <w:t>Alt.2: {6, 6, 2, 2, 2}</w:t>
            </w:r>
          </w:p>
          <w:p w14:paraId="514D2168" w14:textId="71F5FF5D" w:rsidR="00440400" w:rsidRDefault="008C6A57" w:rsidP="008C6A57">
            <w:pPr>
              <w:rPr>
                <w:rFonts w:ascii="Arial" w:eastAsiaTheme="minorEastAsia" w:hAnsi="Arial" w:cs="Arial"/>
                <w:sz w:val="20"/>
                <w:szCs w:val="20"/>
              </w:rPr>
            </w:pPr>
            <w:r>
              <w:rPr>
                <w:rFonts w:ascii="Arial" w:eastAsia="SimSun" w:hAnsi="Arial" w:cs="Arial"/>
                <w:color w:val="FF4013"/>
                <w:sz w:val="20"/>
                <w:szCs w:val="20"/>
              </w:rPr>
              <w:t>Other distributions are not precluded</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lastRenderedPageBreak/>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F25FCA" w:rsidRDefault="00440400" w:rsidP="00D51723">
            <w:pPr>
              <w:rPr>
                <w:rFonts w:ascii="Arial" w:hAnsi="Arial" w:cs="Arial"/>
                <w:strike/>
                <w:color w:val="FF0000"/>
                <w:sz w:val="20"/>
                <w:szCs w:val="20"/>
                <w:lang w:eastAsia="ja-JP"/>
              </w:rPr>
            </w:pPr>
            <w:r w:rsidRPr="00C46660">
              <w:rPr>
                <w:rFonts w:ascii="Arial" w:eastAsiaTheme="minorEastAsia" w:hAnsi="Arial" w:cs="Arial"/>
                <w:strike/>
                <w:color w:val="FF0000"/>
                <w:sz w:val="20"/>
                <w:szCs w:val="20"/>
              </w:rPr>
              <w:t xml:space="preserve">Atl.1: </w:t>
            </w:r>
            <w:r w:rsidRPr="00F25FCA">
              <w:rPr>
                <w:rFonts w:ascii="Arial" w:hAnsi="Arial" w:cs="Arial"/>
                <w:strike/>
                <w:color w:val="FF0000"/>
                <w:sz w:val="20"/>
                <w:szCs w:val="20"/>
                <w:lang w:eastAsia="ja-JP"/>
              </w:rPr>
              <w:t>[0.4</w:t>
            </w:r>
            <w:proofErr w:type="gramStart"/>
            <w:r w:rsidRPr="00F25FCA">
              <w:rPr>
                <w:rFonts w:ascii="Arial" w:hAnsi="Arial" w:cs="Arial"/>
                <w:strike/>
                <w:color w:val="FF0000"/>
                <w:sz w:val="20"/>
                <w:szCs w:val="20"/>
                <w:lang w:eastAsia="ja-JP"/>
              </w:rPr>
              <w:t>,  0.3</w:t>
            </w:r>
            <w:proofErr w:type="gramEnd"/>
            <w:r w:rsidRPr="00F25FCA">
              <w:rPr>
                <w:rFonts w:ascii="Arial" w:hAnsi="Arial" w:cs="Arial"/>
                <w:strike/>
                <w:color w:val="FF0000"/>
                <w:sz w:val="20"/>
                <w:szCs w:val="20"/>
                <w:lang w:eastAsia="ja-JP"/>
              </w:rPr>
              <w:t>,  0.2,  0.05</w:t>
            </w:r>
            <w:r w:rsidRPr="00F25FCA">
              <w:rPr>
                <w:rFonts w:ascii="Arial" w:hAnsi="Arial" w:cs="Arial"/>
                <w:strike/>
                <w:color w:val="FF0000"/>
                <w:sz w:val="20"/>
                <w:szCs w:val="20"/>
              </w:rPr>
              <w:t xml:space="preserve"> , </w:t>
            </w:r>
            <w:r w:rsidRPr="00F25FCA">
              <w:rPr>
                <w:rFonts w:ascii="Arial" w:hAnsi="Arial" w:cs="Arial"/>
                <w:strike/>
                <w:color w:val="FF0000"/>
                <w:sz w:val="20"/>
                <w:szCs w:val="20"/>
                <w:lang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r w:rsidRPr="00F25FCA">
              <w:rPr>
                <w:rFonts w:ascii="Arial" w:hAnsi="Arial" w:cs="Arial"/>
                <w:strike/>
                <w:color w:val="FF0000"/>
                <w:sz w:val="20"/>
                <w:szCs w:val="20"/>
                <w:lang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proofErr w:type="gramStart"/>
            <w:r w:rsidR="003647D3">
              <w:rPr>
                <w:rFonts w:ascii="Arial" w:eastAsiaTheme="minorEastAsia" w:hAnsi="Arial" w:cs="Arial"/>
                <w:sz w:val="20"/>
                <w:szCs w:val="20"/>
              </w:rPr>
              <w:t>agree</w:t>
            </w:r>
            <w:proofErr w:type="gramEnd"/>
            <w:r w:rsidR="003647D3">
              <w:rPr>
                <w:rFonts w:ascii="Arial" w:eastAsiaTheme="minorEastAsia" w:hAnsi="Arial" w:cs="Arial"/>
                <w:sz w:val="20"/>
                <w:szCs w:val="20"/>
              </w:rPr>
              <w:t xml:space="preserv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4"/>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sidRPr="00CC3DB8">
              <w:rPr>
                <w:rFonts w:ascii="Arial" w:hAnsi="Arial" w:cs="Arial"/>
                <w:sz w:val="20"/>
                <w:szCs w:val="20"/>
              </w:rPr>
              <w:t>RedCap</w:t>
            </w:r>
            <w:proofErr w:type="spellEnd"/>
            <w:r w:rsidRPr="00CC3DB8">
              <w:rPr>
                <w:rFonts w:ascii="Arial" w:hAnsi="Arial" w:cs="Arial"/>
                <w:sz w:val="20"/>
                <w:szCs w:val="20"/>
              </w:rPr>
              <w:t xml:space="preserve">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Samsung, </w:t>
            </w:r>
            <w:r>
              <w:rPr>
                <w:rFonts w:ascii="Arial" w:hAnsi="Arial" w:cs="Arial"/>
                <w:sz w:val="20"/>
                <w:szCs w:val="20"/>
              </w:rPr>
              <w:t xml:space="preserve">Fraunhofer,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lastRenderedPageBreak/>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9D887E5" w14:textId="77777777" w:rsidR="00440400" w:rsidRPr="00556136" w:rsidRDefault="00440400" w:rsidP="0044040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 xml:space="preserve">number of BD and CCEs monitored by a UE can be controlled by network configurations and BD/CCE limits reduction should not be considered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w:t>
      </w:r>
      <w:proofErr w:type="spellStart"/>
      <w:r w:rsidRPr="008869C6">
        <w:rPr>
          <w:rFonts w:ascii="Arial" w:hAnsi="Arial" w:cs="Arial"/>
          <w:sz w:val="20"/>
          <w:szCs w:val="20"/>
          <w:lang w:eastAsia="ja-JP"/>
        </w:rPr>
        <w:t>RedCap</w:t>
      </w:r>
      <w:proofErr w:type="spellEnd"/>
      <w:r w:rsidRPr="008869C6">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lastRenderedPageBreak/>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 3, compact DCI format is already in spec so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sidRPr="008869C6">
              <w:rPr>
                <w:rFonts w:ascii="Arial" w:hAnsi="Arial" w:cs="Arial"/>
                <w:sz w:val="20"/>
                <w:szCs w:val="20"/>
              </w:rPr>
              <w:t>AL, and</w:t>
            </w:r>
            <w:proofErr w:type="gramEnd"/>
            <w:r w:rsidRPr="008869C6">
              <w:rPr>
                <w:rFonts w:ascii="Arial" w:hAnsi="Arial" w:cs="Arial"/>
                <w:sz w:val="20"/>
                <w:szCs w:val="20"/>
              </w:rPr>
              <w:t xml:space="preserve">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lastRenderedPageBreak/>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 xml:space="preserve">Finally, we note the BD limit for Rel-8 LTE is the same as Rel-15 NR for 15 kHz SCS (BD limit is 44). Hence, the existing BD limits can be reasonable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 xml:space="preserve">PDCCH blocking and PDCCH overhead is an important issue in </w:t>
            </w:r>
            <w:proofErr w:type="spellStart"/>
            <w:r w:rsidRPr="008869C6">
              <w:rPr>
                <w:rFonts w:ascii="Arial" w:hAnsi="Arial" w:cs="Arial"/>
                <w:sz w:val="20"/>
                <w:szCs w:val="20"/>
              </w:rPr>
              <w:t>RedCap</w:t>
            </w:r>
            <w:proofErr w:type="spellEnd"/>
            <w:r w:rsidRPr="008869C6">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w:t>
            </w:r>
            <w:proofErr w:type="gramStart"/>
            <w:r w:rsidRPr="008869C6">
              <w:rPr>
                <w:rFonts w:ascii="Arial" w:eastAsia="Malgun Gothic" w:hAnsi="Arial" w:cs="Arial"/>
                <w:sz w:val="20"/>
                <w:szCs w:val="20"/>
                <w:lang w:eastAsia="ko-KR"/>
              </w:rPr>
              <w:t>size-aligned</w:t>
            </w:r>
            <w:proofErr w:type="gramEnd"/>
            <w:r w:rsidRPr="008869C6">
              <w:rPr>
                <w:rFonts w:ascii="Arial" w:eastAsia="Malgun Gothic" w:hAnsi="Arial" w:cs="Arial"/>
                <w:sz w:val="20"/>
                <w:szCs w:val="20"/>
                <w:lang w:eastAsia="ko-KR"/>
              </w:rPr>
              <w:t xml:space="preserve">,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lastRenderedPageBreak/>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sidRPr="008869C6">
              <w:rPr>
                <w:rFonts w:ascii="Arial" w:hAnsi="Arial" w:cs="Arial"/>
                <w:sz w:val="20"/>
                <w:szCs w:val="20"/>
              </w:rPr>
              <w:t>to remove</w:t>
            </w:r>
            <w:proofErr w:type="gramEnd"/>
            <w:r w:rsidRPr="008869C6">
              <w:rPr>
                <w:rFonts w:ascii="Arial" w:hAnsi="Arial" w:cs="Arial"/>
                <w:sz w:val="20"/>
                <w:szCs w:val="20"/>
              </w:rPr>
              <w:t xml:space="preser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Alt2, although we are supportive of DCI size budget reduction, this should be seen as a supplementary mechanism that can reduce #s of </w:t>
            </w:r>
            <w:proofErr w:type="gramStart"/>
            <w:r w:rsidRPr="008869C6">
              <w:rPr>
                <w:rFonts w:ascii="Arial" w:hAnsi="Arial" w:cs="Arial"/>
                <w:sz w:val="20"/>
                <w:szCs w:val="20"/>
              </w:rPr>
              <w:t>BDs, but</w:t>
            </w:r>
            <w:proofErr w:type="gramEnd"/>
            <w:r w:rsidRPr="008869C6">
              <w:rPr>
                <w:rFonts w:ascii="Arial" w:hAnsi="Arial" w:cs="Arial"/>
                <w:sz w:val="20"/>
                <w:szCs w:val="20"/>
              </w:rPr>
              <w: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w:t>
            </w:r>
            <w:proofErr w:type="gramStart"/>
            <w:r w:rsidRPr="008869C6">
              <w:rPr>
                <w:rFonts w:ascii="Arial" w:hAnsi="Arial" w:cs="Arial"/>
                <w:sz w:val="20"/>
                <w:szCs w:val="20"/>
              </w:rPr>
              <w:t>larger  number</w:t>
            </w:r>
            <w:proofErr w:type="gramEnd"/>
            <w:r w:rsidRPr="008869C6">
              <w:rPr>
                <w:rFonts w:ascii="Arial" w:hAnsi="Arial" w:cs="Arial"/>
                <w:sz w:val="20"/>
                <w:szCs w:val="20"/>
              </w:rPr>
              <w:t xml:space="preserve">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 xml:space="preserve">Regarding the evaluations results on the PDCCH blocking probability, there seems to be no convergence yet on whether the PDCCH blocking probability is acceptable </w:t>
            </w:r>
            <w:r w:rsidRPr="008869C6">
              <w:rPr>
                <w:rFonts w:ascii="Arial" w:eastAsia="Malgun Gothic" w:hAnsi="Arial" w:cs="Arial"/>
                <w:sz w:val="20"/>
                <w:szCs w:val="20"/>
                <w:lang w:eastAsia="ko-KR"/>
              </w:rPr>
              <w:lastRenderedPageBreak/>
              <w:t>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 xml:space="preserve">Yes. Our understanding is that this procedure reduces the blind decoding overhead significantly especially, if there is no data for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 xml:space="preserve">This is out of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But as the discussion by many companies, this issue can be discussed in Power saving </w:t>
            </w:r>
            <w:proofErr w:type="gramStart"/>
            <w:r w:rsidRPr="008869C6">
              <w:rPr>
                <w:rFonts w:ascii="Arial" w:hAnsi="Arial" w:cs="Arial"/>
                <w:sz w:val="20"/>
                <w:szCs w:val="20"/>
              </w:rPr>
              <w:t>WI</w:t>
            </w:r>
            <w:proofErr w:type="gramEnd"/>
            <w:r w:rsidRPr="008869C6">
              <w:rPr>
                <w:rFonts w:ascii="Arial" w:hAnsi="Arial" w:cs="Arial"/>
                <w:sz w:val="20"/>
                <w:szCs w:val="20"/>
              </w:rPr>
              <w:t xml:space="preserve"> but the power saving technique can be used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Seems to be out of the scope considering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adaptation of PDCCH monitoring and/or search space set can be studied under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in the context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lastRenderedPageBreak/>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spellStart"/>
            <w:proofErr w:type="gram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but</w:t>
            </w:r>
            <w:proofErr w:type="gramEnd"/>
            <w:r w:rsidRPr="008869C6">
              <w:rPr>
                <w:rFonts w:ascii="Arial" w:eastAsia="MS Mincho" w:hAnsi="Arial" w:cs="Arial"/>
                <w:sz w:val="20"/>
                <w:szCs w:val="20"/>
                <w:lang w:eastAsia="ja-JP"/>
              </w:rPr>
              <w:t xml:space="preserve">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PDCCH adaptation falls in the area of Rel-17 power saving enhancement WI. Companies may discuss whether this is in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 xml:space="preserve">It may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to support dynamic adaptation of PDCCH monitoring or search space set. For example, when there is no traffic,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w:t>
            </w:r>
            <w:proofErr w:type="gramStart"/>
            <w:r>
              <w:rPr>
                <w:rFonts w:ascii="Arial" w:eastAsia="Malgun Gothic" w:hAnsi="Arial" w:cs="Arial"/>
                <w:sz w:val="20"/>
                <w:szCs w:val="20"/>
                <w:lang w:eastAsia="ko-KR"/>
              </w:rPr>
              <w:t>PS WI</w:t>
            </w:r>
            <w:proofErr w:type="gramEnd"/>
            <w:r>
              <w:rPr>
                <w:rFonts w:ascii="Arial" w:eastAsia="Malgun Gothic" w:hAnsi="Arial" w:cs="Arial"/>
                <w:sz w:val="20"/>
                <w:szCs w:val="20"/>
                <w:lang w:eastAsia="ko-KR"/>
              </w:rPr>
              <w:t xml:space="preserve">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study item scope. In addition, most responses mentioned that this solution, if standardized in power saving WI,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w:t>
            </w:r>
            <w:proofErr w:type="spellStart"/>
            <w:r w:rsidRPr="00577C11">
              <w:rPr>
                <w:szCs w:val="20"/>
                <w:highlight w:val="yellow"/>
              </w:rPr>
              <w:t>RedCap</w:t>
            </w:r>
            <w:proofErr w:type="spellEnd"/>
            <w:r w:rsidRPr="00577C11">
              <w:rPr>
                <w:szCs w:val="20"/>
                <w:highlight w:val="yellow"/>
              </w:rPr>
              <w:t xml:space="preserve">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w:t>
            </w:r>
            <w:r>
              <w:rPr>
                <w:sz w:val="20"/>
                <w:szCs w:val="20"/>
              </w:rPr>
              <w:lastRenderedPageBreak/>
              <w:t xml:space="preserve">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 xml:space="preserve">We are general fine with the proposed concussion in last GTW, but we suggest </w:t>
            </w:r>
            <w:proofErr w:type="gramStart"/>
            <w:r w:rsidRPr="00F81102">
              <w:rPr>
                <w:sz w:val="20"/>
                <w:szCs w:val="20"/>
              </w:rPr>
              <w:t>to add</w:t>
            </w:r>
            <w:proofErr w:type="gramEnd"/>
            <w:r w:rsidRPr="00F81102">
              <w:rPr>
                <w:sz w:val="20"/>
                <w:szCs w:val="20"/>
              </w:rPr>
              <w:t xml:space="preserve">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lastRenderedPageBreak/>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w:t>
            </w:r>
            <w:proofErr w:type="gramStart"/>
            <w:r w:rsidRPr="008869C6">
              <w:rPr>
                <w:sz w:val="20"/>
                <w:szCs w:val="20"/>
              </w:rPr>
              <w:t>proposal</w:t>
            </w:r>
            <w:proofErr w:type="gramEnd"/>
            <w:r w:rsidRPr="008869C6">
              <w:rPr>
                <w:sz w:val="20"/>
                <w:szCs w:val="20"/>
              </w:rPr>
              <w:t xml:space="preserve">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 xml:space="preserve">This does not preclude the usage of power saving adaptation in </w:t>
            </w:r>
            <w:proofErr w:type="gramStart"/>
            <w:r w:rsidRPr="008869C6">
              <w:rPr>
                <w:color w:val="7030A0"/>
                <w:lang w:eastAsia="zh-CN"/>
              </w:rPr>
              <w:t>other</w:t>
            </w:r>
            <w:proofErr w:type="gramEnd"/>
            <w:r w:rsidRPr="008869C6">
              <w:rPr>
                <w:color w:val="7030A0"/>
                <w:lang w:eastAsia="zh-CN"/>
              </w:rPr>
              <w:t xml:space="preserve">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proofErr w:type="spellStart"/>
            <w:r>
              <w:rPr>
                <w:sz w:val="20"/>
                <w:szCs w:val="20"/>
              </w:rPr>
              <w:t>InterDigital</w:t>
            </w:r>
            <w:proofErr w:type="spellEnd"/>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w:t>
            </w:r>
            <w:proofErr w:type="spellStart"/>
            <w:r>
              <w:rPr>
                <w:sz w:val="20"/>
                <w:szCs w:val="20"/>
              </w:rPr>
              <w:t>RedCap</w:t>
            </w:r>
            <w:proofErr w:type="spellEnd"/>
            <w:r>
              <w:rPr>
                <w:sz w:val="20"/>
                <w:szCs w:val="20"/>
              </w:rPr>
              <w:t xml:space="preserve">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lastRenderedPageBreak/>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Assuming that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 xml:space="preserve">The introduction of PDCCH monitoring span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lastRenderedPageBreak/>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 xml:space="preserve">This is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SID. More evidence is needed if it’s worth considering adding in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 xml:space="preserve">his is out of scope of </w:t>
            </w:r>
            <w:proofErr w:type="spellStart"/>
            <w:r w:rsidRPr="00FD257D">
              <w:rPr>
                <w:rFonts w:ascii="Arial" w:eastAsia="MS Mincho" w:hAnsi="Arial" w:cs="Arial"/>
                <w:sz w:val="20"/>
                <w:szCs w:val="20"/>
                <w:lang w:eastAsia="ja-JP"/>
              </w:rPr>
              <w:t>RedCap</w:t>
            </w:r>
            <w:proofErr w:type="spellEnd"/>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lastRenderedPageBreak/>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BW is </w:t>
            </w:r>
            <w:proofErr w:type="gramStart"/>
            <w:r w:rsidRPr="00FD257D">
              <w:rPr>
                <w:rFonts w:ascii="Arial" w:hAnsi="Arial" w:cs="Arial"/>
                <w:sz w:val="20"/>
                <w:szCs w:val="20"/>
              </w:rPr>
              <w:t>limited</w:t>
            </w:r>
            <w:proofErr w:type="gramEnd"/>
            <w:r w:rsidRPr="00FD257D">
              <w:rPr>
                <w:rFonts w:ascii="Arial" w:hAnsi="Arial" w:cs="Arial"/>
                <w:sz w:val="20"/>
                <w:szCs w:val="20"/>
              </w:rPr>
              <w:t xml:space="preserve">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spellStart"/>
            <w:proofErr w:type="gramStart"/>
            <w:r w:rsidRPr="00FD257D">
              <w:rPr>
                <w:rFonts w:ascii="Arial" w:hAnsi="Arial" w:cs="Arial"/>
                <w:sz w:val="20"/>
                <w:szCs w:val="20"/>
              </w:rPr>
              <w:t>Futurewei</w:t>
            </w:r>
            <w:proofErr w:type="spellEnd"/>
            <w:r w:rsidRPr="00FD257D">
              <w:rPr>
                <w:rFonts w:ascii="Arial" w:hAnsi="Arial" w:cs="Arial"/>
                <w:sz w:val="20"/>
                <w:szCs w:val="20"/>
              </w:rPr>
              <w:t>(</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lastRenderedPageBreak/>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 xml:space="preserve">Similar views as MTK and </w:t>
            </w:r>
            <w:proofErr w:type="spellStart"/>
            <w:r w:rsidRPr="00FD257D">
              <w:rPr>
                <w:rFonts w:ascii="Arial" w:hAnsi="Arial" w:cs="Arial"/>
                <w:sz w:val="20"/>
                <w:szCs w:val="20"/>
              </w:rPr>
              <w:t>Futurewei</w:t>
            </w:r>
            <w:proofErr w:type="spellEnd"/>
            <w:r w:rsidRPr="00FD257D">
              <w:rPr>
                <w:rFonts w:ascii="Arial" w:hAnsi="Arial" w:cs="Arial"/>
                <w:sz w:val="20"/>
                <w:szCs w:val="20"/>
              </w:rPr>
              <w:t>.</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lastRenderedPageBreak/>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sidRPr="00FD257D">
              <w:rPr>
                <w:rFonts w:ascii="Arial" w:hAnsi="Arial" w:cs="Arial"/>
                <w:sz w:val="20"/>
                <w:szCs w:val="20"/>
              </w:rPr>
              <w:t>to:</w:t>
            </w:r>
            <w:proofErr w:type="gramEnd"/>
            <w:r w:rsidRPr="00FD257D">
              <w:rPr>
                <w:rFonts w:ascii="Arial" w:hAnsi="Arial" w:cs="Arial"/>
                <w:sz w:val="20"/>
                <w:szCs w:val="20"/>
              </w:rPr>
              <w:t xml:space="preserve">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 xml:space="preserve">For new schemes/enhancements, we also suggest </w:t>
            </w:r>
            <w:proofErr w:type="gramStart"/>
            <w:r w:rsidRPr="00FD257D">
              <w:rPr>
                <w:rFonts w:ascii="Arial" w:hAnsi="Arial" w:cs="Arial"/>
                <w:sz w:val="20"/>
                <w:szCs w:val="20"/>
              </w:rPr>
              <w:t>to consider</w:t>
            </w:r>
            <w:proofErr w:type="gramEnd"/>
            <w:r w:rsidRPr="00FD257D">
              <w:rPr>
                <w:rFonts w:ascii="Arial" w:hAnsi="Arial" w:cs="Arial"/>
                <w:sz w:val="20"/>
                <w:szCs w:val="20"/>
              </w:rPr>
              <w:t xml:space="preserve">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0D4BE4">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0D4BE4">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0D4BE4">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0D4BE4">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0D4BE4">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0D4BE4">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0D4BE4">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MediaTek Inc.</w:t>
      </w:r>
    </w:p>
    <w:p w14:paraId="7BE622DD" w14:textId="77777777" w:rsidR="00375F45" w:rsidRDefault="000D4BE4">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0D4BE4">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0D4BE4">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0D4BE4">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Fraunhofer HHI, Fraunhofer IIS</w:t>
      </w:r>
    </w:p>
    <w:p w14:paraId="5FA00109" w14:textId="77777777" w:rsidR="00375F45" w:rsidRDefault="000D4BE4">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0D4BE4">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0D4BE4">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0D4BE4">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0D4BE4">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0D4BE4">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0D4BE4">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0D4BE4">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0D4BE4">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0D4BE4">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0D4BE4">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 xml:space="preserve">Sequans Communications </w:t>
      </w:r>
    </w:p>
    <w:p w14:paraId="7E872075" w14:textId="77777777" w:rsidR="00375F45" w:rsidRDefault="000D4BE4">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0D4BE4">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0D4BE4">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0D4BE4">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0D4BE4">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BodyText"/>
        <w:rPr>
          <w:rFonts w:cs="Arial"/>
          <w:sz w:val="20"/>
          <w:szCs w:val="20"/>
        </w:rPr>
      </w:pPr>
    </w:p>
    <w:p w14:paraId="7304FE7F" w14:textId="77777777" w:rsidR="00A74FB8" w:rsidRDefault="00A74FB8">
      <w:pPr>
        <w:rPr>
          <w:rFonts w:ascii="Arial" w:eastAsia="SimSun" w:hAnsi="Arial" w:cs="Arial"/>
          <w:sz w:val="36"/>
          <w:szCs w:val="20"/>
          <w:lang w:eastAsia="en-US"/>
        </w:rPr>
      </w:pPr>
      <w:r>
        <w:rPr>
          <w:rFonts w:cs="Arial"/>
        </w:rPr>
        <w:br w:type="page"/>
      </w:r>
    </w:p>
    <w:p w14:paraId="1497FB6D" w14:textId="75CA755A" w:rsidR="00E154DE" w:rsidRDefault="00E154DE" w:rsidP="00E154DE">
      <w:pPr>
        <w:pStyle w:val="Heading1"/>
        <w:rPr>
          <w:rFonts w:cs="Arial"/>
          <w:lang w:val="en-US"/>
        </w:rPr>
      </w:pPr>
      <w:r>
        <w:rPr>
          <w:rFonts w:cs="Arial"/>
          <w:lang w:val="en-US"/>
        </w:rPr>
        <w:lastRenderedPageBreak/>
        <w:t xml:space="preserve">Appendix </w:t>
      </w:r>
    </w:p>
    <w:p w14:paraId="70E7F2C3" w14:textId="4C2D8C03" w:rsidR="00E154DE" w:rsidRP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F90EC3">
        <w:tc>
          <w:tcPr>
            <w:tcW w:w="1435" w:type="dxa"/>
          </w:tcPr>
          <w:p w14:paraId="61A9A9D2" w14:textId="77777777" w:rsidR="00E154DE" w:rsidRDefault="00E154DE" w:rsidP="00F90EC3">
            <w:pPr>
              <w:pStyle w:val="ListParagraph"/>
              <w:spacing w:after="0"/>
              <w:ind w:left="0"/>
              <w:rPr>
                <w:rFonts w:ascii="Arial" w:hAnsi="Arial" w:cs="Arial"/>
                <w:lang w:eastAsia="zh-CN"/>
              </w:rPr>
            </w:pPr>
          </w:p>
        </w:tc>
        <w:tc>
          <w:tcPr>
            <w:tcW w:w="2070" w:type="dxa"/>
          </w:tcPr>
          <w:p w14:paraId="44E4DB18" w14:textId="77777777" w:rsidR="00E154DE" w:rsidRDefault="00E154DE" w:rsidP="00F90EC3">
            <w:pPr>
              <w:pStyle w:val="ListParagraph"/>
              <w:spacing w:after="0"/>
              <w:ind w:left="0"/>
              <w:rPr>
                <w:rFonts w:ascii="Arial" w:hAnsi="Arial" w:cs="Arial"/>
                <w:lang w:eastAsia="zh-CN"/>
              </w:rPr>
            </w:pPr>
          </w:p>
        </w:tc>
        <w:tc>
          <w:tcPr>
            <w:tcW w:w="1620" w:type="dxa"/>
          </w:tcPr>
          <w:p w14:paraId="1AB6009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F90EC3">
        <w:trPr>
          <w:trHeight w:val="480"/>
        </w:trPr>
        <w:tc>
          <w:tcPr>
            <w:tcW w:w="1435" w:type="dxa"/>
          </w:tcPr>
          <w:p w14:paraId="34C12DA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F90EC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F90EC3">
        <w:tc>
          <w:tcPr>
            <w:tcW w:w="1435" w:type="dxa"/>
          </w:tcPr>
          <w:p w14:paraId="3D11267C"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416988E2" w14:textId="77777777" w:rsidR="00E154DE" w:rsidRDefault="00E154DE" w:rsidP="00F90EC3">
            <w:pPr>
              <w:pStyle w:val="ListParagraph"/>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w:t>
      </w:r>
      <w:proofErr w:type="gramStart"/>
      <w:r>
        <w:rPr>
          <w:rFonts w:ascii="Arial" w:hAnsi="Arial" w:cs="Arial"/>
          <w:sz w:val="20"/>
          <w:szCs w:val="20"/>
        </w:rPr>
        <w:t>to study</w:t>
      </w:r>
      <w:proofErr w:type="gramEnd"/>
      <w:r>
        <w:rPr>
          <w:rFonts w:ascii="Arial" w:hAnsi="Arial" w:cs="Arial"/>
          <w:sz w:val="20"/>
          <w:szCs w:val="20"/>
        </w:rPr>
        <w:t xml:space="preserve">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ListParagraph"/>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E154DE" w:rsidRPr="00EE63A1" w14:paraId="24FFE3CE" w14:textId="77777777" w:rsidTr="00F90EC3">
        <w:tc>
          <w:tcPr>
            <w:tcW w:w="1937" w:type="dxa"/>
            <w:shd w:val="clear" w:color="auto" w:fill="D9D9D9" w:themeFill="background1" w:themeFillShade="D9"/>
          </w:tcPr>
          <w:p w14:paraId="3C2EF095"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F90EC3">
        <w:tc>
          <w:tcPr>
            <w:tcW w:w="1937" w:type="dxa"/>
          </w:tcPr>
          <w:p w14:paraId="07D326FD" w14:textId="77777777" w:rsidR="00E154DE" w:rsidRPr="009E2796" w:rsidRDefault="00E154DE" w:rsidP="00F90EC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F90EC3">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F90EC3">
            <w:pPr>
              <w:rPr>
                <w:rFonts w:ascii="Arial" w:eastAsiaTheme="minorEastAsia" w:hAnsi="Arial" w:cs="Arial"/>
                <w:sz w:val="20"/>
                <w:szCs w:val="20"/>
              </w:rPr>
            </w:pPr>
          </w:p>
        </w:tc>
      </w:tr>
      <w:tr w:rsidR="00E154DE" w:rsidRPr="00EE63A1" w14:paraId="3264DE42" w14:textId="77777777" w:rsidTr="00F90EC3">
        <w:tc>
          <w:tcPr>
            <w:tcW w:w="1937" w:type="dxa"/>
          </w:tcPr>
          <w:p w14:paraId="7F2B3F21" w14:textId="77777777" w:rsidR="00E154DE" w:rsidRPr="00EE63A1" w:rsidRDefault="00E154DE" w:rsidP="00F90EC3">
            <w:pPr>
              <w:rPr>
                <w:rFonts w:ascii="Arial" w:hAnsi="Arial" w:cs="Arial"/>
                <w:sz w:val="20"/>
                <w:szCs w:val="20"/>
              </w:rPr>
            </w:pPr>
            <w:r>
              <w:rPr>
                <w:rFonts w:ascii="Arial" w:hAnsi="Arial" w:cs="Arial"/>
                <w:sz w:val="20"/>
                <w:szCs w:val="20"/>
              </w:rPr>
              <w:t>MediaTek</w:t>
            </w:r>
          </w:p>
        </w:tc>
        <w:tc>
          <w:tcPr>
            <w:tcW w:w="7694" w:type="dxa"/>
          </w:tcPr>
          <w:p w14:paraId="3921D305" w14:textId="77777777" w:rsidR="00E154DE" w:rsidRDefault="00E154DE" w:rsidP="00F90EC3">
            <w:pPr>
              <w:rPr>
                <w:rFonts w:ascii="Arial" w:hAnsi="Arial" w:cs="Arial"/>
                <w:sz w:val="20"/>
                <w:szCs w:val="20"/>
              </w:rPr>
            </w:pPr>
            <w:r>
              <w:rPr>
                <w:rFonts w:ascii="Arial" w:hAnsi="Arial" w:cs="Arial"/>
                <w:sz w:val="20"/>
                <w:szCs w:val="20"/>
              </w:rPr>
              <w:t>No.</w:t>
            </w:r>
          </w:p>
          <w:p w14:paraId="61A92E5F" w14:textId="77777777" w:rsidR="00E154DE" w:rsidRPr="00EE63A1" w:rsidRDefault="00E154DE" w:rsidP="00F90EC3">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E154DE" w:rsidRPr="00EE63A1" w14:paraId="616692D5" w14:textId="77777777" w:rsidTr="00F90EC3">
        <w:tc>
          <w:tcPr>
            <w:tcW w:w="1937" w:type="dxa"/>
          </w:tcPr>
          <w:p w14:paraId="62AF6B75" w14:textId="77777777" w:rsidR="00E154DE" w:rsidRPr="00EE63A1" w:rsidRDefault="00E154DE" w:rsidP="00F90EC3">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F90EC3">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F90EC3">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F90EC3">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E154DE" w:rsidRPr="00EE63A1" w14:paraId="16F95FAA" w14:textId="77777777" w:rsidTr="00F90EC3">
        <w:tc>
          <w:tcPr>
            <w:tcW w:w="1937" w:type="dxa"/>
          </w:tcPr>
          <w:p w14:paraId="371BEBD7" w14:textId="77777777" w:rsidR="00E154DE" w:rsidRPr="00EE63A1" w:rsidRDefault="00E154DE" w:rsidP="00F90EC3">
            <w:pPr>
              <w:rPr>
                <w:rFonts w:ascii="Arial" w:hAnsi="Arial" w:cs="Arial"/>
                <w:sz w:val="20"/>
                <w:szCs w:val="20"/>
              </w:rPr>
            </w:pPr>
            <w:r>
              <w:rPr>
                <w:rFonts w:ascii="Arial" w:hAnsi="Arial" w:cs="Arial"/>
                <w:sz w:val="20"/>
                <w:szCs w:val="20"/>
              </w:rPr>
              <w:t>SONY</w:t>
            </w:r>
          </w:p>
        </w:tc>
        <w:tc>
          <w:tcPr>
            <w:tcW w:w="7694" w:type="dxa"/>
          </w:tcPr>
          <w:p w14:paraId="4533779D" w14:textId="77777777" w:rsidR="00E154DE" w:rsidRDefault="00E154DE" w:rsidP="00F90EC3">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F90EC3">
            <w:pPr>
              <w:rPr>
                <w:rFonts w:ascii="Arial" w:hAnsi="Arial" w:cs="Arial"/>
                <w:sz w:val="20"/>
                <w:szCs w:val="20"/>
              </w:rPr>
            </w:pPr>
          </w:p>
          <w:p w14:paraId="7AA3B526" w14:textId="77777777" w:rsidR="00E154DE" w:rsidRDefault="00E154DE" w:rsidP="00F90EC3">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F90EC3">
            <w:pPr>
              <w:rPr>
                <w:rFonts w:ascii="Arial" w:hAnsi="Arial" w:cs="Arial"/>
                <w:sz w:val="20"/>
                <w:szCs w:val="20"/>
              </w:rPr>
            </w:pPr>
          </w:p>
          <w:p w14:paraId="66EFC22E" w14:textId="77777777" w:rsidR="00E154DE" w:rsidRPr="00EE63A1" w:rsidRDefault="00E154DE" w:rsidP="00F90EC3">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F90EC3">
        <w:tc>
          <w:tcPr>
            <w:tcW w:w="1937" w:type="dxa"/>
          </w:tcPr>
          <w:p w14:paraId="77D7C762" w14:textId="77777777" w:rsidR="00E154DE" w:rsidRPr="00EE63A1" w:rsidRDefault="00E154DE" w:rsidP="00F90EC3">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2C08F782" w14:textId="77777777" w:rsidR="00E154DE" w:rsidRPr="00EE63A1" w:rsidRDefault="00E154DE" w:rsidP="00F90EC3">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F90EC3">
        <w:tc>
          <w:tcPr>
            <w:tcW w:w="1937" w:type="dxa"/>
          </w:tcPr>
          <w:p w14:paraId="3BA63B4C" w14:textId="77777777" w:rsidR="00E154DE" w:rsidRPr="00EE63A1" w:rsidRDefault="00E154DE" w:rsidP="00F90EC3">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F90EC3">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F90EC3">
        <w:tc>
          <w:tcPr>
            <w:tcW w:w="1937" w:type="dxa"/>
          </w:tcPr>
          <w:p w14:paraId="71799921" w14:textId="77777777" w:rsidR="00E154DE" w:rsidRPr="00EE63A1" w:rsidRDefault="00E154DE" w:rsidP="00F90EC3">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F90EC3">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F90EC3">
        <w:tc>
          <w:tcPr>
            <w:tcW w:w="1937" w:type="dxa"/>
          </w:tcPr>
          <w:p w14:paraId="096F63C3" w14:textId="77777777" w:rsidR="00E154DE" w:rsidRPr="00EE63A1" w:rsidRDefault="00E154DE" w:rsidP="00F90EC3">
            <w:pPr>
              <w:rPr>
                <w:rFonts w:ascii="Arial" w:hAnsi="Arial" w:cs="Arial"/>
                <w:sz w:val="20"/>
                <w:szCs w:val="20"/>
              </w:rPr>
            </w:pPr>
            <w:r>
              <w:rPr>
                <w:rFonts w:ascii="Arial" w:hAnsi="Arial" w:cs="Arial"/>
                <w:sz w:val="20"/>
                <w:szCs w:val="20"/>
              </w:rPr>
              <w:lastRenderedPageBreak/>
              <w:t>Qualcomm</w:t>
            </w:r>
          </w:p>
        </w:tc>
        <w:tc>
          <w:tcPr>
            <w:tcW w:w="7694" w:type="dxa"/>
          </w:tcPr>
          <w:p w14:paraId="1152DEF9" w14:textId="77777777" w:rsidR="00E154DE" w:rsidRPr="00BF1335" w:rsidRDefault="00E154DE" w:rsidP="00F90EC3">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F90EC3">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F90EC3">
        <w:tc>
          <w:tcPr>
            <w:tcW w:w="1937" w:type="dxa"/>
          </w:tcPr>
          <w:p w14:paraId="56DBC86C" w14:textId="77777777" w:rsidR="00E154DE" w:rsidRDefault="00E154DE" w:rsidP="00F90EC3">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F90EC3">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F90EC3">
            <w:pPr>
              <w:rPr>
                <w:rFonts w:ascii="Arial" w:hAnsi="Arial" w:cs="Arial"/>
                <w:sz w:val="20"/>
                <w:szCs w:val="20"/>
              </w:rPr>
            </w:pPr>
          </w:p>
          <w:p w14:paraId="77FE8232" w14:textId="77777777" w:rsidR="00E154DE" w:rsidRDefault="00E154DE" w:rsidP="00F90EC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F90EC3">
            <w:pPr>
              <w:rPr>
                <w:rFonts w:ascii="Arial" w:hAnsi="Arial" w:cs="Arial"/>
                <w:sz w:val="20"/>
                <w:szCs w:val="20"/>
              </w:rPr>
            </w:pPr>
          </w:p>
          <w:p w14:paraId="1417E20A" w14:textId="77777777" w:rsidR="00E154DE" w:rsidRDefault="00E154DE" w:rsidP="00F90EC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F90EC3">
            <w:pPr>
              <w:rPr>
                <w:rFonts w:ascii="Arial" w:hAnsi="Arial" w:cs="Arial"/>
                <w:sz w:val="20"/>
                <w:szCs w:val="20"/>
              </w:rPr>
            </w:pPr>
          </w:p>
        </w:tc>
      </w:tr>
      <w:tr w:rsidR="00E154DE" w:rsidRPr="00EE63A1" w14:paraId="6B469EE2" w14:textId="77777777" w:rsidTr="00F90EC3">
        <w:tc>
          <w:tcPr>
            <w:tcW w:w="1937" w:type="dxa"/>
          </w:tcPr>
          <w:p w14:paraId="3B724645" w14:textId="77777777" w:rsidR="00E154DE" w:rsidRPr="00E17941" w:rsidRDefault="00E154DE" w:rsidP="00F90EC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FE940B"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F90EC3">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F90EC3">
        <w:tc>
          <w:tcPr>
            <w:tcW w:w="1937" w:type="dxa"/>
          </w:tcPr>
          <w:p w14:paraId="0F4A28BC" w14:textId="77777777" w:rsidR="00E154DE" w:rsidRDefault="00E154DE" w:rsidP="00F90EC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14:paraId="2B0965A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 xml:space="preserve">100 bytes and 60 s. </w:t>
            </w:r>
            <w:proofErr w:type="gramStart"/>
            <w:r>
              <w:rPr>
                <w:rFonts w:ascii="Arial" w:eastAsiaTheme="minorEastAsia" w:hAnsi="Arial" w:cs="Arial"/>
                <w:sz w:val="20"/>
                <w:szCs w:val="20"/>
              </w:rPr>
              <w:t>looks</w:t>
            </w:r>
            <w:proofErr w:type="gramEnd"/>
            <w:r>
              <w:rPr>
                <w:rFonts w:ascii="Arial" w:eastAsiaTheme="minorEastAsia" w:hAnsi="Arial" w:cs="Arial"/>
                <w:sz w:val="20"/>
                <w:szCs w:val="20"/>
              </w:rPr>
              <w:t xml:space="preserve"> ok to us.</w:t>
            </w:r>
          </w:p>
          <w:p w14:paraId="4CDAA065" w14:textId="77777777" w:rsidR="00E154DE" w:rsidRDefault="00E154DE" w:rsidP="00F90EC3">
            <w:pPr>
              <w:rPr>
                <w:rFonts w:ascii="Arial" w:eastAsiaTheme="minorEastAsia" w:hAnsi="Arial" w:cs="Arial"/>
                <w:sz w:val="20"/>
                <w:szCs w:val="20"/>
              </w:rPr>
            </w:pPr>
          </w:p>
        </w:tc>
      </w:tr>
      <w:tr w:rsidR="00E154DE" w:rsidRPr="00EE63A1" w14:paraId="3FAAE621" w14:textId="77777777" w:rsidTr="00F90EC3">
        <w:tc>
          <w:tcPr>
            <w:tcW w:w="1937" w:type="dxa"/>
          </w:tcPr>
          <w:p w14:paraId="3DEB230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F90EC3">
        <w:tc>
          <w:tcPr>
            <w:tcW w:w="1937" w:type="dxa"/>
          </w:tcPr>
          <w:p w14:paraId="1A4B4AB2" w14:textId="77777777" w:rsidR="00E154DE" w:rsidRDefault="00E154DE" w:rsidP="00F90EC3">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57D5146"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F90EC3">
        <w:tc>
          <w:tcPr>
            <w:tcW w:w="1937" w:type="dxa"/>
          </w:tcPr>
          <w:p w14:paraId="7F6D9D0D"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F90EC3">
        <w:tc>
          <w:tcPr>
            <w:tcW w:w="1937" w:type="dxa"/>
          </w:tcPr>
          <w:p w14:paraId="38132B2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F90EC3">
        <w:tc>
          <w:tcPr>
            <w:tcW w:w="1937" w:type="dxa"/>
          </w:tcPr>
          <w:p w14:paraId="02B2BEF8"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8D95328" w14:textId="77777777" w:rsidR="00E154DE" w:rsidRDefault="00E154DE" w:rsidP="00F90EC3">
            <w:pPr>
              <w:rPr>
                <w:rFonts w:ascii="Arial" w:eastAsiaTheme="minorEastAsia" w:hAnsi="Arial" w:cs="Arial"/>
                <w:sz w:val="20"/>
                <w:szCs w:val="20"/>
              </w:rPr>
            </w:pPr>
          </w:p>
          <w:p w14:paraId="0457E97F" w14:textId="77777777" w:rsidR="00E154DE" w:rsidRDefault="00E154DE" w:rsidP="00F90EC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F90EC3">
            <w:pPr>
              <w:rPr>
                <w:rFonts w:ascii="Arial" w:hAnsi="Arial" w:cs="Arial"/>
                <w:b/>
                <w:bCs/>
                <w:sz w:val="20"/>
                <w:szCs w:val="20"/>
              </w:rPr>
            </w:pPr>
          </w:p>
          <w:p w14:paraId="5105696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57A8F53F" w14:textId="77777777" w:rsidR="00E154DE" w:rsidRDefault="00E154DE" w:rsidP="00F90EC3">
            <w:pPr>
              <w:rPr>
                <w:rFonts w:ascii="Arial" w:eastAsiaTheme="minorEastAsia" w:hAnsi="Arial" w:cs="Arial"/>
                <w:sz w:val="20"/>
                <w:szCs w:val="20"/>
              </w:rPr>
            </w:pPr>
          </w:p>
        </w:tc>
      </w:tr>
    </w:tbl>
    <w:p w14:paraId="2C9CF19C" w14:textId="77777777" w:rsidR="00E154DE" w:rsidRDefault="00E154DE">
      <w:pPr>
        <w:pStyle w:val="BodyText"/>
        <w:rPr>
          <w:rFonts w:cs="Arial"/>
          <w:sz w:val="20"/>
          <w:szCs w:val="20"/>
        </w:rPr>
      </w:pPr>
    </w:p>
    <w:p w14:paraId="100D08C0" w14:textId="77777777" w:rsid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BodyText"/>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lastRenderedPageBreak/>
        <w:t xml:space="preserve">PDCCH: 2 symbols, 56 maximum number of CCEs, 36 PDCCH blind decoding </w:t>
      </w:r>
    </w:p>
    <w:p w14:paraId="1DF8F88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w:t>
      </w:r>
    </w:p>
    <w:tbl>
      <w:tblPr>
        <w:tblStyle w:val="TableGrid"/>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F90EC3">
        <w:tc>
          <w:tcPr>
            <w:tcW w:w="1255" w:type="dxa"/>
          </w:tcPr>
          <w:p w14:paraId="1F370B9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F90EC3">
        <w:tc>
          <w:tcPr>
            <w:tcW w:w="1255" w:type="dxa"/>
          </w:tcPr>
          <w:p w14:paraId="685CAFF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F90EC3">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F90EC3">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F90EC3">
        <w:trPr>
          <w:trHeight w:val="489"/>
        </w:trPr>
        <w:tc>
          <w:tcPr>
            <w:tcW w:w="1255" w:type="dxa"/>
          </w:tcPr>
          <w:p w14:paraId="5ABBF7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can be less than the micro-sleep value (i.e. 45). </w:t>
            </w:r>
          </w:p>
        </w:tc>
        <w:tc>
          <w:tcPr>
            <w:tcW w:w="1417" w:type="dxa"/>
          </w:tcPr>
          <w:p w14:paraId="0B4C3A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F90EC3">
        <w:tc>
          <w:tcPr>
            <w:tcW w:w="1255" w:type="dxa"/>
          </w:tcPr>
          <w:p w14:paraId="2608AEB5"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F90EC3">
        <w:tc>
          <w:tcPr>
            <w:tcW w:w="1255" w:type="dxa"/>
          </w:tcPr>
          <w:p w14:paraId="6192051B"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E154DE" w:rsidRPr="00391DAF" w14:paraId="5FA284E1" w14:textId="77777777" w:rsidTr="00F90EC3">
        <w:tc>
          <w:tcPr>
            <w:tcW w:w="1937" w:type="dxa"/>
            <w:shd w:val="clear" w:color="auto" w:fill="D9D9D9" w:themeFill="background1" w:themeFillShade="D9"/>
          </w:tcPr>
          <w:p w14:paraId="39F7995C"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F90EC3">
        <w:tc>
          <w:tcPr>
            <w:tcW w:w="1937" w:type="dxa"/>
          </w:tcPr>
          <w:p w14:paraId="78D095AF" w14:textId="77777777" w:rsidR="00E154DE" w:rsidRPr="00391DAF" w:rsidRDefault="00E154DE" w:rsidP="00F90EC3">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F90EC3">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xml:space="preserve">) is applied, the PDCCH-only monitoring power for 20MHz will be 40, which is lower than the micro sleep power (45), this is unreasonable. Even if we </w:t>
            </w:r>
            <w:proofErr w:type="gramStart"/>
            <w:r w:rsidRPr="00391DAF">
              <w:rPr>
                <w:rFonts w:ascii="Arial" w:hAnsi="Arial" w:cs="Arial"/>
                <w:lang w:eastAsia="zh-CN"/>
              </w:rPr>
              <w:t>following</w:t>
            </w:r>
            <w:proofErr w:type="gramEnd"/>
            <w:r w:rsidRPr="00391DAF">
              <w:rPr>
                <w:rFonts w:ascii="Arial" w:hAnsi="Arial" w:cs="Arial"/>
                <w:lang w:eastAsia="zh-CN"/>
              </w:rPr>
              <w:t xml:space="preserve">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w:t>
            </w:r>
            <w:proofErr w:type="gramStart"/>
            <w:r w:rsidRPr="00391DAF">
              <w:rPr>
                <w:rFonts w:ascii="Arial" w:hAnsi="Arial" w:cs="Arial"/>
                <w:lang w:eastAsia="zh-CN"/>
              </w:rPr>
              <w:t>to consider</w:t>
            </w:r>
            <w:proofErr w:type="gramEnd"/>
            <w:r w:rsidRPr="00391DAF">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F90EC3">
        <w:tc>
          <w:tcPr>
            <w:tcW w:w="1937" w:type="dxa"/>
          </w:tcPr>
          <w:p w14:paraId="22F6DC7B" w14:textId="77777777" w:rsidR="00E154DE" w:rsidRPr="00391DAF" w:rsidRDefault="00E154DE" w:rsidP="00F90EC3">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F90EC3">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E154DE" w:rsidRPr="00391DAF" w14:paraId="6435FD9E" w14:textId="77777777" w:rsidTr="00F90EC3">
        <w:tc>
          <w:tcPr>
            <w:tcW w:w="1937" w:type="dxa"/>
          </w:tcPr>
          <w:p w14:paraId="1BE5692A" w14:textId="77777777" w:rsidR="00E154DE" w:rsidRPr="00391DAF" w:rsidRDefault="00E154DE" w:rsidP="00F90EC3">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F90EC3">
        <w:tc>
          <w:tcPr>
            <w:tcW w:w="1937" w:type="dxa"/>
          </w:tcPr>
          <w:p w14:paraId="064F70B1"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Futurewei</w:t>
            </w:r>
            <w:proofErr w:type="spellEnd"/>
          </w:p>
        </w:tc>
        <w:tc>
          <w:tcPr>
            <w:tcW w:w="7958" w:type="dxa"/>
          </w:tcPr>
          <w:p w14:paraId="30A2E50F" w14:textId="77777777" w:rsidR="00E154DE" w:rsidRPr="00391DAF" w:rsidRDefault="00E154DE" w:rsidP="00F90EC3">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E154DE" w:rsidRPr="00391DAF" w14:paraId="7F83C2C7" w14:textId="77777777" w:rsidTr="00F90EC3">
        <w:tc>
          <w:tcPr>
            <w:tcW w:w="1937" w:type="dxa"/>
          </w:tcPr>
          <w:p w14:paraId="777AF60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SONY</w:t>
            </w:r>
          </w:p>
        </w:tc>
        <w:tc>
          <w:tcPr>
            <w:tcW w:w="7958" w:type="dxa"/>
          </w:tcPr>
          <w:p w14:paraId="433C87D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F90EC3">
            <w:pPr>
              <w:rPr>
                <w:rFonts w:ascii="Arial" w:hAnsi="Arial" w:cs="Arial"/>
                <w:sz w:val="20"/>
                <w:szCs w:val="20"/>
              </w:rPr>
            </w:pPr>
          </w:p>
        </w:tc>
      </w:tr>
      <w:tr w:rsidR="00E154DE" w:rsidRPr="00391DAF" w14:paraId="71826270" w14:textId="77777777" w:rsidTr="00F90EC3">
        <w:tc>
          <w:tcPr>
            <w:tcW w:w="1937" w:type="dxa"/>
          </w:tcPr>
          <w:p w14:paraId="7CD44D3E" w14:textId="77777777" w:rsidR="00E154DE" w:rsidRPr="00391DAF" w:rsidRDefault="00E154DE" w:rsidP="00F90EC3">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E154DE" w:rsidRPr="00391DAF" w14:paraId="5F9B18FA" w14:textId="77777777" w:rsidTr="00F90EC3">
        <w:tc>
          <w:tcPr>
            <w:tcW w:w="1937" w:type="dxa"/>
          </w:tcPr>
          <w:p w14:paraId="32075DF2"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F90EC3">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F90EC3">
        <w:tc>
          <w:tcPr>
            <w:tcW w:w="1937" w:type="dxa"/>
          </w:tcPr>
          <w:p w14:paraId="5C1A068F" w14:textId="77777777" w:rsidR="00E154DE" w:rsidRPr="00391DAF" w:rsidRDefault="00E154DE" w:rsidP="00F90EC3">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F90EC3">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F90EC3">
        <w:tc>
          <w:tcPr>
            <w:tcW w:w="1937" w:type="dxa"/>
          </w:tcPr>
          <w:p w14:paraId="2C65A94D" w14:textId="77777777" w:rsidR="00E154DE" w:rsidRPr="00391DAF" w:rsidRDefault="00E154DE" w:rsidP="00F90EC3">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E154DE" w:rsidRPr="00391DAF" w14:paraId="69B6EF46" w14:textId="77777777" w:rsidTr="00F90EC3">
        <w:tc>
          <w:tcPr>
            <w:tcW w:w="1937" w:type="dxa"/>
          </w:tcPr>
          <w:p w14:paraId="0A3B7CA2"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2728F7C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E154DE" w:rsidRPr="00391DAF" w14:paraId="68FB0FB0" w14:textId="77777777" w:rsidTr="00F90EC3">
        <w:trPr>
          <w:trHeight w:val="417"/>
        </w:trPr>
        <w:tc>
          <w:tcPr>
            <w:tcW w:w="1937" w:type="dxa"/>
          </w:tcPr>
          <w:p w14:paraId="2A064A0A" w14:textId="77777777" w:rsidR="00E154DE" w:rsidRPr="00391DAF" w:rsidRDefault="00E154DE" w:rsidP="00F90EC3">
            <w:pPr>
              <w:rPr>
                <w:rFonts w:ascii="Arial" w:hAnsi="Arial" w:cs="Arial"/>
                <w:sz w:val="20"/>
                <w:szCs w:val="20"/>
              </w:rPr>
            </w:pPr>
            <w:r w:rsidRPr="00391DAF">
              <w:rPr>
                <w:rFonts w:ascii="Arial" w:hAnsi="Arial" w:cs="Arial"/>
                <w:sz w:val="20"/>
                <w:szCs w:val="20"/>
              </w:rPr>
              <w:t>Sequans</w:t>
            </w:r>
          </w:p>
        </w:tc>
        <w:tc>
          <w:tcPr>
            <w:tcW w:w="7958" w:type="dxa"/>
          </w:tcPr>
          <w:p w14:paraId="4E5333E7" w14:textId="77777777" w:rsidR="00E154DE" w:rsidRPr="00391DAF" w:rsidRDefault="00E154DE" w:rsidP="00F90EC3">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F90EC3">
        <w:trPr>
          <w:trHeight w:val="714"/>
        </w:trPr>
        <w:tc>
          <w:tcPr>
            <w:tcW w:w="1937" w:type="dxa"/>
          </w:tcPr>
          <w:p w14:paraId="0295CCED" w14:textId="77777777" w:rsidR="00E154DE" w:rsidRPr="00391DAF" w:rsidRDefault="00E154DE" w:rsidP="00F90EC3">
            <w:pPr>
              <w:rPr>
                <w:rFonts w:ascii="Arial" w:hAnsi="Arial" w:cs="Arial"/>
                <w:sz w:val="20"/>
                <w:szCs w:val="20"/>
              </w:rPr>
            </w:pPr>
            <w:r w:rsidRPr="00391DAF">
              <w:rPr>
                <w:rFonts w:ascii="Arial" w:hAnsi="Arial" w:cs="Arial"/>
                <w:sz w:val="20"/>
                <w:szCs w:val="20"/>
              </w:rPr>
              <w:t>Lenovo, Motorola Mobility</w:t>
            </w:r>
          </w:p>
        </w:tc>
        <w:tc>
          <w:tcPr>
            <w:tcW w:w="7958" w:type="dxa"/>
          </w:tcPr>
          <w:p w14:paraId="47E3487C"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Micro-sleep value can be adjusted considering 20MHz </w:t>
            </w:r>
            <w:proofErr w:type="gramStart"/>
            <w:r w:rsidRPr="00391DAF">
              <w:rPr>
                <w:rFonts w:ascii="Arial" w:hAnsi="Arial" w:cs="Arial"/>
                <w:sz w:val="20"/>
                <w:szCs w:val="20"/>
              </w:rPr>
              <w:t>BW, and</w:t>
            </w:r>
            <w:proofErr w:type="gramEnd"/>
            <w:r w:rsidRPr="00391DAF">
              <w:rPr>
                <w:rFonts w:ascii="Arial" w:hAnsi="Arial" w:cs="Arial"/>
                <w:sz w:val="20"/>
                <w:szCs w:val="20"/>
              </w:rPr>
              <w:t xml:space="preserve"> need to agree on scaling factor for 2Rx to 1 Rx. </w:t>
            </w:r>
          </w:p>
        </w:tc>
      </w:tr>
      <w:tr w:rsidR="00E154DE" w:rsidRPr="00391DAF" w14:paraId="3F2FD106" w14:textId="77777777" w:rsidTr="00F90EC3">
        <w:trPr>
          <w:trHeight w:val="714"/>
        </w:trPr>
        <w:tc>
          <w:tcPr>
            <w:tcW w:w="1937" w:type="dxa"/>
          </w:tcPr>
          <w:p w14:paraId="14FC917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w:t>
            </w:r>
            <w:proofErr w:type="gramStart"/>
            <w:r w:rsidRPr="00391DAF">
              <w:rPr>
                <w:rFonts w:ascii="Arial" w:hAnsi="Arial" w:cs="Arial"/>
                <w:sz w:val="20"/>
                <w:szCs w:val="20"/>
              </w:rPr>
              <w:t>to reuse</w:t>
            </w:r>
            <w:proofErr w:type="gramEnd"/>
            <w:r w:rsidRPr="00391DAF">
              <w:rPr>
                <w:rFonts w:ascii="Arial" w:hAnsi="Arial" w:cs="Arial"/>
                <w:sz w:val="20"/>
                <w:szCs w:val="20"/>
              </w:rPr>
              <w:t xml:space="preserve"> the relative power models in TR38.840, and skip power scaling due to reduced UE operation BW and antennas for the baseline of </w:t>
            </w:r>
            <w:proofErr w:type="spellStart"/>
            <w:r w:rsidRPr="00391DAF">
              <w:rPr>
                <w:rFonts w:ascii="Arial" w:hAnsi="Arial" w:cs="Arial"/>
                <w:sz w:val="20"/>
                <w:szCs w:val="20"/>
              </w:rPr>
              <w:t>RedCap</w:t>
            </w:r>
            <w:proofErr w:type="spellEnd"/>
            <w:r w:rsidRPr="00391DAF">
              <w:rPr>
                <w:rFonts w:ascii="Arial" w:hAnsi="Arial" w:cs="Arial"/>
                <w:sz w:val="20"/>
                <w:szCs w:val="20"/>
              </w:rPr>
              <w:t>.</w:t>
            </w:r>
          </w:p>
          <w:p w14:paraId="34E02888" w14:textId="77777777" w:rsidR="00E154DE" w:rsidRPr="00391DAF" w:rsidRDefault="00E154DE" w:rsidP="00F90EC3">
            <w:pPr>
              <w:rPr>
                <w:rFonts w:ascii="Arial" w:hAnsi="Arial" w:cs="Arial"/>
                <w:sz w:val="20"/>
                <w:szCs w:val="20"/>
              </w:rPr>
            </w:pPr>
          </w:p>
          <w:p w14:paraId="167FC832" w14:textId="77777777" w:rsidR="00E154DE" w:rsidRPr="00391DAF" w:rsidRDefault="00E154DE" w:rsidP="00F90EC3">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F90EC3">
        <w:tc>
          <w:tcPr>
            <w:tcW w:w="1937" w:type="dxa"/>
          </w:tcPr>
          <w:p w14:paraId="2872A920" w14:textId="77777777" w:rsidR="00E154DE" w:rsidRPr="00391DAF" w:rsidRDefault="00E154DE" w:rsidP="00F90EC3">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In addition to the above proposals, if a BW below 20MHz is adopted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the corresponding power scaling for BW &lt; 20MHz also needs to be defined. </w:t>
            </w:r>
          </w:p>
        </w:tc>
      </w:tr>
      <w:tr w:rsidR="00E154DE" w:rsidRPr="00391DAF" w14:paraId="2AFBF5B4" w14:textId="77777777" w:rsidTr="00F90EC3">
        <w:tc>
          <w:tcPr>
            <w:tcW w:w="1937" w:type="dxa"/>
          </w:tcPr>
          <w:p w14:paraId="63353A27" w14:textId="77777777" w:rsidR="00E154DE" w:rsidRPr="00391DAF" w:rsidRDefault="00E154DE" w:rsidP="00F90EC3">
            <w:pPr>
              <w:rPr>
                <w:rFonts w:ascii="Arial" w:hAnsi="Arial" w:cs="Arial"/>
                <w:sz w:val="20"/>
                <w:szCs w:val="20"/>
              </w:rPr>
            </w:pPr>
            <w:r w:rsidRPr="00391DAF">
              <w:rPr>
                <w:rFonts w:ascii="Arial" w:hAnsi="Arial" w:cs="Arial"/>
                <w:sz w:val="20"/>
                <w:szCs w:val="20"/>
              </w:rPr>
              <w:t>Huawei, HiSilicon</w:t>
            </w:r>
          </w:p>
        </w:tc>
        <w:tc>
          <w:tcPr>
            <w:tcW w:w="7958" w:type="dxa"/>
          </w:tcPr>
          <w:p w14:paraId="0C04D398"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30363780"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E154DE" w:rsidRPr="00391DAF" w14:paraId="0D25436A" w14:textId="77777777" w:rsidTr="00F90EC3">
        <w:tc>
          <w:tcPr>
            <w:tcW w:w="1937" w:type="dxa"/>
          </w:tcPr>
          <w:p w14:paraId="1F0DC9D1" w14:textId="77777777" w:rsidR="00E154DE" w:rsidRPr="00391DAF" w:rsidRDefault="00E154DE" w:rsidP="00F90EC3">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F90EC3">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w:t>
            </w:r>
            <w:r w:rsidRPr="00391DAF">
              <w:rPr>
                <w:rFonts w:ascii="Arial" w:hAnsi="Arial" w:cs="Arial"/>
              </w:rPr>
              <w:lastRenderedPageBreak/>
              <w:t xml:space="preserve">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1E931F52" w14:textId="77777777" w:rsidR="00E154DE" w:rsidRPr="00391DAF" w:rsidRDefault="00E154DE" w:rsidP="00F90EC3">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F90EC3">
        <w:tc>
          <w:tcPr>
            <w:tcW w:w="1937" w:type="dxa"/>
          </w:tcPr>
          <w:p w14:paraId="6997FCF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Sharp</w:t>
            </w:r>
          </w:p>
        </w:tc>
        <w:tc>
          <w:tcPr>
            <w:tcW w:w="7958" w:type="dxa"/>
          </w:tcPr>
          <w:p w14:paraId="06CF95AD"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F90EC3">
        <w:tc>
          <w:tcPr>
            <w:tcW w:w="1937" w:type="dxa"/>
          </w:tcPr>
          <w:p w14:paraId="797C77B5"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37095E07" w14:textId="77777777" w:rsidR="00E154DE" w:rsidRPr="00391DAF" w:rsidRDefault="00E154DE" w:rsidP="00F90EC3">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F90EC3">
        <w:tc>
          <w:tcPr>
            <w:tcW w:w="1937" w:type="dxa"/>
          </w:tcPr>
          <w:p w14:paraId="4365CDC1" w14:textId="77777777" w:rsidR="00E154DE" w:rsidRPr="00391DAF" w:rsidRDefault="00E154DE" w:rsidP="00F90EC3">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F90EC3">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2C44A0C5"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0B0A9F1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E154DE" w:rsidRPr="00391DAF" w14:paraId="52867A89" w14:textId="77777777" w:rsidTr="00F90EC3">
        <w:tc>
          <w:tcPr>
            <w:tcW w:w="1937" w:type="dxa"/>
          </w:tcPr>
          <w:p w14:paraId="7D55761A" w14:textId="77777777" w:rsidR="00E154DE" w:rsidRPr="00391DAF" w:rsidRDefault="00E154DE" w:rsidP="00F90EC3">
            <w:pPr>
              <w:rPr>
                <w:rFonts w:ascii="Arial" w:hAnsi="Arial" w:cs="Arial"/>
                <w:sz w:val="20"/>
                <w:szCs w:val="20"/>
              </w:rPr>
            </w:pPr>
            <w:r w:rsidRPr="00391DAF">
              <w:rPr>
                <w:rFonts w:ascii="Arial" w:hAnsi="Arial" w:cs="Arial"/>
                <w:sz w:val="20"/>
                <w:szCs w:val="20"/>
              </w:rPr>
              <w:t>Nokia</w:t>
            </w:r>
          </w:p>
        </w:tc>
        <w:tc>
          <w:tcPr>
            <w:tcW w:w="7958" w:type="dxa"/>
          </w:tcPr>
          <w:p w14:paraId="52A0C36C" w14:textId="77777777" w:rsidR="00E154DE" w:rsidRPr="00391DAF" w:rsidRDefault="00E154DE" w:rsidP="00F90EC3">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devices. In [18], it was proposed to adopt the following power consumption model to study the power saving performance of extended </w:t>
      </w:r>
      <w:r w:rsidRPr="002517FC">
        <w:rPr>
          <w:rFonts w:ascii="Arial" w:hAnsi="Arial" w:cs="Arial"/>
          <w:sz w:val="20"/>
          <w:szCs w:val="20"/>
        </w:rPr>
        <w:t xml:space="preserve">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w:t>
      </w:r>
      <w:proofErr w:type="gramStart"/>
      <w:r w:rsidRPr="002517FC">
        <w:rPr>
          <w:rFonts w:ascii="Arial" w:eastAsia="Malgun Gothic" w:hAnsi="Arial" w:cs="Arial"/>
          <w:sz w:val="20"/>
          <w:szCs w:val="20"/>
          <w:lang w:eastAsia="ko-KR"/>
        </w:rPr>
        <w:t>processing.</w:t>
      </w:r>
      <w:proofErr w:type="gramEnd"/>
      <w:r w:rsidRPr="002517FC">
        <w:rPr>
          <w:rFonts w:ascii="Arial" w:eastAsia="Malgun Gothic" w:hAnsi="Arial" w:cs="Arial"/>
          <w:sz w:val="20"/>
          <w:szCs w:val="20"/>
          <w:lang w:eastAsia="ko-KR"/>
        </w:rPr>
        <w:t xml:space="preserve">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E154DE" w:rsidRPr="002517FC" w14:paraId="4381976B" w14:textId="77777777" w:rsidTr="00F90EC3">
        <w:tc>
          <w:tcPr>
            <w:tcW w:w="1937" w:type="dxa"/>
            <w:shd w:val="clear" w:color="auto" w:fill="D9D9D9" w:themeFill="background1" w:themeFillShade="D9"/>
          </w:tcPr>
          <w:p w14:paraId="6B4A0F50"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F90EC3">
        <w:tc>
          <w:tcPr>
            <w:tcW w:w="1937" w:type="dxa"/>
          </w:tcPr>
          <w:p w14:paraId="5D9AC487" w14:textId="77777777" w:rsidR="00E154DE" w:rsidRPr="002517FC" w:rsidRDefault="00E154DE" w:rsidP="00F90EC3">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0D4BE4" w:rsidP="00F90EC3">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F90EC3">
        <w:tc>
          <w:tcPr>
            <w:tcW w:w="1937" w:type="dxa"/>
          </w:tcPr>
          <w:p w14:paraId="4AE9F8DD" w14:textId="77777777" w:rsidR="00E154DE" w:rsidRPr="002517FC" w:rsidRDefault="00E154DE" w:rsidP="00F90EC3">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F90EC3">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F90EC3">
        <w:tc>
          <w:tcPr>
            <w:tcW w:w="1937" w:type="dxa"/>
          </w:tcPr>
          <w:p w14:paraId="77BF5F56" w14:textId="77777777" w:rsidR="00E154DE" w:rsidRPr="002517FC" w:rsidRDefault="00E154DE" w:rsidP="00F90EC3">
            <w:pPr>
              <w:rPr>
                <w:rFonts w:ascii="Arial" w:hAnsi="Arial" w:cs="Arial"/>
                <w:sz w:val="20"/>
                <w:szCs w:val="20"/>
              </w:rPr>
            </w:pPr>
            <w:proofErr w:type="spellStart"/>
            <w:r w:rsidRPr="002517FC">
              <w:rPr>
                <w:rFonts w:ascii="Arial" w:hAnsi="Arial" w:cs="Arial"/>
                <w:sz w:val="20"/>
                <w:szCs w:val="20"/>
              </w:rPr>
              <w:t>Futurewei</w:t>
            </w:r>
            <w:proofErr w:type="spellEnd"/>
          </w:p>
        </w:tc>
        <w:tc>
          <w:tcPr>
            <w:tcW w:w="7694" w:type="dxa"/>
          </w:tcPr>
          <w:p w14:paraId="03B9537E" w14:textId="77777777" w:rsidR="00E154DE" w:rsidRPr="002517FC" w:rsidRDefault="00E154DE" w:rsidP="00F90EC3">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F90EC3">
            <w:pPr>
              <w:rPr>
                <w:rFonts w:ascii="Arial" w:hAnsi="Arial" w:cs="Arial"/>
                <w:i/>
                <w:iCs/>
                <w:sz w:val="20"/>
                <w:szCs w:val="20"/>
              </w:rPr>
            </w:pPr>
            <w:r w:rsidRPr="002517FC">
              <w:rPr>
                <w:rFonts w:ascii="Arial" w:hAnsi="Arial" w:cs="Arial"/>
                <w:i/>
                <w:iCs/>
                <w:sz w:val="20"/>
                <w:szCs w:val="20"/>
              </w:rPr>
              <w:lastRenderedPageBreak/>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22ECDC76" w14:textId="77777777" w:rsidR="00E154DE" w:rsidRPr="002517FC" w:rsidRDefault="00E154DE" w:rsidP="00F90EC3">
            <w:pPr>
              <w:rPr>
                <w:rFonts w:ascii="Arial" w:hAnsi="Arial" w:cs="Arial"/>
                <w:sz w:val="20"/>
                <w:szCs w:val="20"/>
              </w:rPr>
            </w:pPr>
          </w:p>
        </w:tc>
      </w:tr>
      <w:tr w:rsidR="00E154DE" w:rsidRPr="002517FC" w14:paraId="6CD5922A" w14:textId="77777777" w:rsidTr="00F90EC3">
        <w:tc>
          <w:tcPr>
            <w:tcW w:w="1937" w:type="dxa"/>
          </w:tcPr>
          <w:p w14:paraId="6775E7BB"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SONY</w:t>
            </w:r>
          </w:p>
        </w:tc>
        <w:tc>
          <w:tcPr>
            <w:tcW w:w="7694" w:type="dxa"/>
          </w:tcPr>
          <w:p w14:paraId="3147E898"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2EB2EC22" w14:textId="77777777" w:rsidR="00E154DE" w:rsidRPr="002517FC" w:rsidRDefault="00E154DE" w:rsidP="00F90EC3">
            <w:pPr>
              <w:rPr>
                <w:rFonts w:ascii="Arial" w:hAnsi="Arial" w:cs="Arial"/>
                <w:sz w:val="20"/>
                <w:szCs w:val="20"/>
              </w:rPr>
            </w:pPr>
          </w:p>
          <w:p w14:paraId="211990D2" w14:textId="77777777" w:rsidR="00E154DE" w:rsidRPr="002517FC" w:rsidRDefault="00E154DE" w:rsidP="00F90EC3">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F90EC3">
        <w:tc>
          <w:tcPr>
            <w:tcW w:w="1937" w:type="dxa"/>
          </w:tcPr>
          <w:p w14:paraId="58555935" w14:textId="77777777" w:rsidR="00E154DE" w:rsidRPr="002517FC" w:rsidRDefault="00E154DE" w:rsidP="00F90EC3">
            <w:pPr>
              <w:rPr>
                <w:rFonts w:ascii="Arial" w:hAnsi="Arial" w:cs="Arial"/>
                <w:sz w:val="20"/>
                <w:szCs w:val="20"/>
              </w:rPr>
            </w:pPr>
            <w:r w:rsidRPr="002517FC">
              <w:rPr>
                <w:rFonts w:ascii="Arial" w:hAnsi="Arial" w:cs="Arial"/>
                <w:sz w:val="20"/>
                <w:szCs w:val="20"/>
              </w:rPr>
              <w:t>Ericsson</w:t>
            </w:r>
          </w:p>
        </w:tc>
        <w:tc>
          <w:tcPr>
            <w:tcW w:w="7694" w:type="dxa"/>
          </w:tcPr>
          <w:p w14:paraId="5D4C1B25" w14:textId="77777777" w:rsidR="00E154DE" w:rsidRPr="002517FC" w:rsidRDefault="00E154DE" w:rsidP="00F90EC3">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F90EC3">
            <w:pPr>
              <w:rPr>
                <w:rFonts w:ascii="Arial" w:hAnsi="Arial" w:cs="Arial"/>
                <w:sz w:val="20"/>
                <w:szCs w:val="20"/>
              </w:rPr>
            </w:pPr>
          </w:p>
          <w:p w14:paraId="460C2AEF" w14:textId="77777777" w:rsidR="00E154DE" w:rsidRPr="002517FC" w:rsidRDefault="00E154DE" w:rsidP="00F90EC3">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F90EC3">
            <w:pPr>
              <w:rPr>
                <w:rFonts w:ascii="Arial" w:hAnsi="Arial" w:cs="Arial"/>
                <w:sz w:val="20"/>
                <w:szCs w:val="20"/>
              </w:rPr>
            </w:pPr>
          </w:p>
          <w:p w14:paraId="05ECA3F1"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33742065"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090BA274"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F90EC3">
            <w:pPr>
              <w:rPr>
                <w:rFonts w:ascii="Arial" w:hAnsi="Arial" w:cs="Arial"/>
                <w:sz w:val="20"/>
                <w:szCs w:val="20"/>
              </w:rPr>
            </w:pPr>
          </w:p>
        </w:tc>
      </w:tr>
      <w:tr w:rsidR="00E154DE" w:rsidRPr="002517FC" w14:paraId="08114478" w14:textId="77777777" w:rsidTr="00F90EC3">
        <w:tc>
          <w:tcPr>
            <w:tcW w:w="1937" w:type="dxa"/>
          </w:tcPr>
          <w:p w14:paraId="7E564A45"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F90EC3">
        <w:tc>
          <w:tcPr>
            <w:tcW w:w="1937" w:type="dxa"/>
          </w:tcPr>
          <w:p w14:paraId="197C677E" w14:textId="77777777" w:rsidR="00E154DE" w:rsidRPr="002517FC" w:rsidRDefault="00E154DE" w:rsidP="00F90EC3">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w:t>
            </w:r>
            <w:proofErr w:type="spellStart"/>
            <w:r w:rsidRPr="002517FC">
              <w:rPr>
                <w:rFonts w:ascii="Arial" w:hAnsi="Arial" w:cs="Arial"/>
                <w:sz w:val="20"/>
                <w:szCs w:val="20"/>
              </w:rPr>
              <w:t>dCap</w:t>
            </w:r>
            <w:proofErr w:type="spellEnd"/>
            <w:r w:rsidRPr="002517FC">
              <w:rPr>
                <w:rFonts w:ascii="Arial" w:hAnsi="Arial" w:cs="Arial"/>
                <w:sz w:val="20"/>
                <w:szCs w:val="20"/>
              </w:rPr>
              <w:t xml:space="preserve"> baseline configuration. </w:t>
            </w:r>
          </w:p>
          <w:p w14:paraId="5C4B078E" w14:textId="77777777" w:rsidR="00E154DE" w:rsidRPr="002517FC" w:rsidRDefault="00E154DE" w:rsidP="00F90EC3">
            <w:pPr>
              <w:rPr>
                <w:rFonts w:ascii="Arial" w:hAnsi="Arial" w:cs="Arial"/>
                <w:sz w:val="20"/>
                <w:szCs w:val="20"/>
              </w:rPr>
            </w:pPr>
          </w:p>
        </w:tc>
      </w:tr>
      <w:tr w:rsidR="00E154DE" w:rsidRPr="002517FC" w14:paraId="67999E1D" w14:textId="77777777" w:rsidTr="00F90EC3">
        <w:tc>
          <w:tcPr>
            <w:tcW w:w="1937" w:type="dxa"/>
          </w:tcPr>
          <w:p w14:paraId="1D0F112B" w14:textId="77777777" w:rsidR="00E154DE" w:rsidRPr="002517FC" w:rsidRDefault="00E154DE" w:rsidP="00F90EC3">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F90EC3">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F90EC3">
        <w:tc>
          <w:tcPr>
            <w:tcW w:w="1937" w:type="dxa"/>
          </w:tcPr>
          <w:p w14:paraId="0B53B659" w14:textId="77777777" w:rsidR="00E154DE" w:rsidRPr="002517FC" w:rsidRDefault="00E154DE" w:rsidP="00F90EC3">
            <w:pPr>
              <w:rPr>
                <w:rFonts w:ascii="Arial" w:hAnsi="Arial" w:cs="Arial"/>
                <w:sz w:val="20"/>
                <w:szCs w:val="20"/>
              </w:rPr>
            </w:pPr>
            <w:r w:rsidRPr="002517FC">
              <w:rPr>
                <w:rFonts w:ascii="Arial" w:hAnsi="Arial" w:cs="Arial"/>
                <w:sz w:val="20"/>
                <w:szCs w:val="20"/>
              </w:rPr>
              <w:t>Huawei, HiSilicon</w:t>
            </w:r>
          </w:p>
        </w:tc>
        <w:tc>
          <w:tcPr>
            <w:tcW w:w="7694" w:type="dxa"/>
          </w:tcPr>
          <w:p w14:paraId="258738D2" w14:textId="77777777" w:rsidR="00E154DE" w:rsidRPr="002517FC" w:rsidRDefault="00E154DE" w:rsidP="00F90EC3">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F90EC3">
            <w:pPr>
              <w:rPr>
                <w:rFonts w:ascii="Arial" w:hAnsi="Arial" w:cs="Arial"/>
                <w:sz w:val="20"/>
                <w:szCs w:val="20"/>
              </w:rPr>
            </w:pPr>
          </w:p>
          <w:p w14:paraId="1C37869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F90EC3">
            <w:pPr>
              <w:rPr>
                <w:rFonts w:ascii="Arial" w:hAnsi="Arial" w:cs="Arial"/>
                <w:sz w:val="20"/>
                <w:szCs w:val="20"/>
              </w:rPr>
            </w:pPr>
          </w:p>
          <w:p w14:paraId="4EAF1075" w14:textId="77777777" w:rsidR="00E154DE" w:rsidRPr="002517FC" w:rsidRDefault="00E154DE" w:rsidP="00F90EC3">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F90EC3">
        <w:tc>
          <w:tcPr>
            <w:tcW w:w="1937" w:type="dxa"/>
          </w:tcPr>
          <w:p w14:paraId="6C4F7E85" w14:textId="77777777" w:rsidR="00E154DE" w:rsidRPr="002517FC" w:rsidRDefault="00E154DE" w:rsidP="00F90EC3">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since it is not obvious that the power consumption reduces linearly as </w:t>
            </w:r>
            <w:r w:rsidRPr="002517FC">
              <w:rPr>
                <w:rFonts w:ascii="Arial" w:hAnsi="Arial" w:cs="Arial"/>
                <w:sz w:val="20"/>
                <w:szCs w:val="20"/>
              </w:rPr>
              <w:lastRenderedPageBreak/>
              <w:t xml:space="preserve">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E154DE" w:rsidRPr="002517FC" w14:paraId="052D2C7F" w14:textId="77777777" w:rsidTr="00F90EC3">
        <w:tc>
          <w:tcPr>
            <w:tcW w:w="1937" w:type="dxa"/>
          </w:tcPr>
          <w:p w14:paraId="34CDDC8A"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Sharp</w:t>
            </w:r>
          </w:p>
        </w:tc>
        <w:tc>
          <w:tcPr>
            <w:tcW w:w="7694" w:type="dxa"/>
          </w:tcPr>
          <w:p w14:paraId="58927206"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F90EC3">
        <w:tc>
          <w:tcPr>
            <w:tcW w:w="1937" w:type="dxa"/>
          </w:tcPr>
          <w:p w14:paraId="3110AF39" w14:textId="77777777" w:rsidR="00E154DE" w:rsidRPr="0077385E" w:rsidRDefault="00E154DE" w:rsidP="00F90EC3">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F90EC3">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F90EC3">
        <w:tc>
          <w:tcPr>
            <w:tcW w:w="1937" w:type="dxa"/>
          </w:tcPr>
          <w:p w14:paraId="1BF762F6" w14:textId="77777777" w:rsidR="00E154DE" w:rsidRPr="0077385E" w:rsidRDefault="00E154DE" w:rsidP="00F90EC3">
            <w:pPr>
              <w:rPr>
                <w:rFonts w:ascii="Arial" w:hAnsi="Arial" w:cs="Arial"/>
                <w:sz w:val="20"/>
                <w:szCs w:val="20"/>
              </w:rPr>
            </w:pPr>
            <w:r w:rsidRPr="0077385E">
              <w:rPr>
                <w:rFonts w:ascii="Arial" w:hAnsi="Arial" w:cs="Arial"/>
                <w:sz w:val="20"/>
                <w:szCs w:val="20"/>
              </w:rPr>
              <w:t>Nokia</w:t>
            </w:r>
          </w:p>
        </w:tc>
        <w:tc>
          <w:tcPr>
            <w:tcW w:w="7694" w:type="dxa"/>
          </w:tcPr>
          <w:p w14:paraId="7C9C278B" w14:textId="77777777" w:rsidR="00E154DE" w:rsidRPr="0077385E" w:rsidRDefault="00E154DE" w:rsidP="00F90EC3">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F90EC3">
        <w:tc>
          <w:tcPr>
            <w:tcW w:w="1937" w:type="dxa"/>
          </w:tcPr>
          <w:p w14:paraId="3321756E" w14:textId="77777777" w:rsidR="00E154DE" w:rsidRPr="0077385E" w:rsidRDefault="00E154DE" w:rsidP="00F90EC3">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F90EC3">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F90EC3">
        <w:tc>
          <w:tcPr>
            <w:tcW w:w="1937" w:type="dxa"/>
          </w:tcPr>
          <w:p w14:paraId="753B5F7E" w14:textId="77777777" w:rsidR="00E154DE" w:rsidRPr="0077385E" w:rsidRDefault="00E154DE" w:rsidP="00F90EC3">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7694" w:type="dxa"/>
          </w:tcPr>
          <w:p w14:paraId="01CB5F49"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F90EC3">
        <w:tc>
          <w:tcPr>
            <w:tcW w:w="1937" w:type="dxa"/>
          </w:tcPr>
          <w:p w14:paraId="63B4D758"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F90EC3">
        <w:trPr>
          <w:trHeight w:val="386"/>
        </w:trPr>
        <w:tc>
          <w:tcPr>
            <w:tcW w:w="1255" w:type="dxa"/>
            <w:shd w:val="clear" w:color="auto" w:fill="auto"/>
          </w:tcPr>
          <w:p w14:paraId="76B9238F" w14:textId="77777777" w:rsidR="00E154DE" w:rsidRPr="00CC36A7" w:rsidRDefault="00E154DE" w:rsidP="00F90EC3">
            <w:pPr>
              <w:rPr>
                <w:rFonts w:ascii="Arial" w:hAnsi="Arial" w:cs="Arial"/>
                <w:sz w:val="20"/>
                <w:szCs w:val="20"/>
              </w:rPr>
            </w:pPr>
          </w:p>
        </w:tc>
        <w:tc>
          <w:tcPr>
            <w:tcW w:w="2070" w:type="dxa"/>
            <w:shd w:val="clear" w:color="auto" w:fill="auto"/>
          </w:tcPr>
          <w:p w14:paraId="37962933" w14:textId="77777777" w:rsidR="00E154DE" w:rsidRPr="00CC36A7" w:rsidRDefault="00E154DE" w:rsidP="00F90EC3">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F90EC3">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F90EC3">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F90EC3">
        <w:tc>
          <w:tcPr>
            <w:tcW w:w="1255" w:type="dxa"/>
          </w:tcPr>
          <w:p w14:paraId="347512AB" w14:textId="77777777" w:rsidR="00E154DE" w:rsidRPr="008869C6" w:rsidRDefault="00E154DE" w:rsidP="00F90EC3">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F90EC3">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F90EC3">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F90EC3">
            <w:pPr>
              <w:rPr>
                <w:rFonts w:ascii="Arial" w:hAnsi="Arial" w:cs="Arial"/>
                <w:sz w:val="20"/>
                <w:szCs w:val="20"/>
              </w:rPr>
            </w:pPr>
            <w:r>
              <w:rPr>
                <w:rFonts w:ascii="Arial" w:hAnsi="Arial" w:cs="Arial"/>
                <w:sz w:val="20"/>
                <w:szCs w:val="20"/>
              </w:rPr>
              <w:t>6</w:t>
            </w:r>
          </w:p>
        </w:tc>
      </w:tr>
      <w:tr w:rsidR="00E154DE" w:rsidRPr="008869C6" w14:paraId="499AC571" w14:textId="77777777" w:rsidTr="00F90EC3">
        <w:tc>
          <w:tcPr>
            <w:tcW w:w="1255" w:type="dxa"/>
          </w:tcPr>
          <w:p w14:paraId="4624A830" w14:textId="77777777" w:rsidR="00E154DE" w:rsidRPr="008869C6" w:rsidRDefault="00E154DE" w:rsidP="00F90EC3">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F90EC3">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F90EC3">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3F375A94" w14:textId="77777777" w:rsidR="00E154DE" w:rsidRPr="008869C6" w:rsidRDefault="00E154DE" w:rsidP="00F90EC3">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TableGrid"/>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F90EC3">
        <w:tc>
          <w:tcPr>
            <w:tcW w:w="1480" w:type="dxa"/>
            <w:shd w:val="clear" w:color="auto" w:fill="D9D9D9" w:themeFill="background1" w:themeFillShade="D9"/>
          </w:tcPr>
          <w:p w14:paraId="18781FB2" w14:textId="77777777" w:rsidR="00E154DE" w:rsidRPr="008869C6" w:rsidRDefault="00E154DE" w:rsidP="00F90EC3">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F90EC3">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F90EC3">
            <w:pPr>
              <w:rPr>
                <w:b/>
                <w:bCs/>
                <w:sz w:val="20"/>
                <w:szCs w:val="20"/>
              </w:rPr>
            </w:pPr>
            <w:r w:rsidRPr="008869C6">
              <w:rPr>
                <w:b/>
                <w:bCs/>
                <w:sz w:val="20"/>
                <w:szCs w:val="20"/>
              </w:rPr>
              <w:t>Comments</w:t>
            </w:r>
          </w:p>
        </w:tc>
      </w:tr>
      <w:tr w:rsidR="00E154DE" w:rsidRPr="008869C6" w14:paraId="24BE41E2" w14:textId="77777777" w:rsidTr="00F90EC3">
        <w:trPr>
          <w:trHeight w:val="251"/>
        </w:trPr>
        <w:tc>
          <w:tcPr>
            <w:tcW w:w="1480" w:type="dxa"/>
          </w:tcPr>
          <w:p w14:paraId="2ABB19E7" w14:textId="77777777" w:rsidR="00E154DE" w:rsidRPr="009E2796" w:rsidRDefault="00E154DE" w:rsidP="00F90EC3">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F90EC3">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F90EC3">
            <w:pPr>
              <w:rPr>
                <w:sz w:val="20"/>
                <w:szCs w:val="20"/>
              </w:rPr>
            </w:pPr>
          </w:p>
        </w:tc>
      </w:tr>
      <w:tr w:rsidR="00E154DE" w:rsidRPr="008869C6" w14:paraId="71B6587A" w14:textId="77777777" w:rsidTr="00F90EC3">
        <w:tc>
          <w:tcPr>
            <w:tcW w:w="1480" w:type="dxa"/>
          </w:tcPr>
          <w:p w14:paraId="31F24DD3" w14:textId="77777777" w:rsidR="00E154DE" w:rsidRPr="008869C6" w:rsidRDefault="00E154DE" w:rsidP="00F90EC3">
            <w:pPr>
              <w:rPr>
                <w:sz w:val="20"/>
                <w:szCs w:val="20"/>
              </w:rPr>
            </w:pPr>
            <w:r>
              <w:rPr>
                <w:sz w:val="20"/>
                <w:szCs w:val="20"/>
              </w:rPr>
              <w:t>MediaTek</w:t>
            </w:r>
          </w:p>
        </w:tc>
        <w:tc>
          <w:tcPr>
            <w:tcW w:w="1350" w:type="dxa"/>
          </w:tcPr>
          <w:p w14:paraId="37A05F82" w14:textId="77777777" w:rsidR="00E154DE" w:rsidRPr="008869C6" w:rsidRDefault="00E154DE" w:rsidP="00F90EC3">
            <w:pPr>
              <w:rPr>
                <w:sz w:val="20"/>
                <w:szCs w:val="20"/>
              </w:rPr>
            </w:pPr>
            <w:r>
              <w:rPr>
                <w:sz w:val="20"/>
                <w:szCs w:val="20"/>
              </w:rPr>
              <w:t>N</w:t>
            </w:r>
          </w:p>
        </w:tc>
        <w:tc>
          <w:tcPr>
            <w:tcW w:w="6801" w:type="dxa"/>
          </w:tcPr>
          <w:p w14:paraId="1E7CDF7C" w14:textId="77777777" w:rsidR="00E154DE" w:rsidRDefault="00E154DE" w:rsidP="00F90EC3">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F90EC3">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2048B266" w14:textId="77777777" w:rsidR="00E154DE" w:rsidRPr="002D729A" w:rsidRDefault="00E154DE" w:rsidP="00F90EC3">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w:t>
            </w:r>
            <w:proofErr w:type="gramStart"/>
            <w:r w:rsidRPr="002D729A">
              <w:t>need</w:t>
            </w:r>
            <w:proofErr w:type="gramEnd"/>
            <w:r w:rsidRPr="002D729A">
              <w:t xml:space="preserve"> to be distributed.</w:t>
            </w:r>
          </w:p>
          <w:p w14:paraId="1FF0C002" w14:textId="77777777" w:rsidR="00E154DE" w:rsidRPr="002D729A" w:rsidRDefault="00E154DE" w:rsidP="00F90EC3">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7202D51B" w14:textId="77777777" w:rsidR="00E154DE" w:rsidRPr="002D729A" w:rsidRDefault="00E154DE" w:rsidP="00F90EC3">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F90EC3">
        <w:trPr>
          <w:trHeight w:val="102"/>
        </w:trPr>
        <w:tc>
          <w:tcPr>
            <w:tcW w:w="1480" w:type="dxa"/>
          </w:tcPr>
          <w:p w14:paraId="7B6D4145" w14:textId="77777777" w:rsidR="00E154DE" w:rsidRPr="008869C6" w:rsidRDefault="00E154DE" w:rsidP="00F90EC3">
            <w:pPr>
              <w:rPr>
                <w:sz w:val="20"/>
                <w:szCs w:val="20"/>
              </w:rPr>
            </w:pPr>
            <w:r>
              <w:rPr>
                <w:sz w:val="20"/>
                <w:szCs w:val="20"/>
              </w:rPr>
              <w:t>SONY</w:t>
            </w:r>
          </w:p>
        </w:tc>
        <w:tc>
          <w:tcPr>
            <w:tcW w:w="1350" w:type="dxa"/>
          </w:tcPr>
          <w:p w14:paraId="296DE523" w14:textId="77777777" w:rsidR="00E154DE" w:rsidRPr="008869C6" w:rsidRDefault="00E154DE" w:rsidP="00F90EC3">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F90EC3">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F90EC3">
        <w:tc>
          <w:tcPr>
            <w:tcW w:w="1480" w:type="dxa"/>
          </w:tcPr>
          <w:p w14:paraId="711709E1" w14:textId="77777777" w:rsidR="00E154DE" w:rsidRPr="008869C6" w:rsidRDefault="00E154DE" w:rsidP="00F90EC3">
            <w:pPr>
              <w:rPr>
                <w:sz w:val="20"/>
                <w:szCs w:val="20"/>
              </w:rPr>
            </w:pPr>
            <w:proofErr w:type="spellStart"/>
            <w:r>
              <w:rPr>
                <w:sz w:val="20"/>
                <w:szCs w:val="20"/>
              </w:rPr>
              <w:t>Futurewei</w:t>
            </w:r>
            <w:proofErr w:type="spellEnd"/>
          </w:p>
        </w:tc>
        <w:tc>
          <w:tcPr>
            <w:tcW w:w="1350" w:type="dxa"/>
          </w:tcPr>
          <w:p w14:paraId="1BE2DDB3" w14:textId="77777777" w:rsidR="00E154DE" w:rsidRPr="008869C6" w:rsidRDefault="00E154DE" w:rsidP="00F90EC3">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F90EC3">
            <w:pPr>
              <w:rPr>
                <w:sz w:val="20"/>
                <w:szCs w:val="20"/>
              </w:rPr>
            </w:pPr>
            <w:r>
              <w:rPr>
                <w:sz w:val="20"/>
                <w:szCs w:val="20"/>
              </w:rPr>
              <w:t>We first need to discuss whether extended gap is within scope of SID</w:t>
            </w:r>
          </w:p>
        </w:tc>
      </w:tr>
      <w:tr w:rsidR="00E154DE" w:rsidRPr="008869C6" w14:paraId="5BB6112F" w14:textId="77777777" w:rsidTr="00F90EC3">
        <w:trPr>
          <w:trHeight w:val="102"/>
        </w:trPr>
        <w:tc>
          <w:tcPr>
            <w:tcW w:w="1480" w:type="dxa"/>
          </w:tcPr>
          <w:p w14:paraId="7B19A388" w14:textId="77777777" w:rsidR="00E154DE" w:rsidRPr="008869C6" w:rsidRDefault="00E154DE" w:rsidP="00F90EC3">
            <w:pPr>
              <w:rPr>
                <w:sz w:val="20"/>
                <w:szCs w:val="20"/>
              </w:rPr>
            </w:pPr>
            <w:r>
              <w:rPr>
                <w:sz w:val="20"/>
                <w:szCs w:val="20"/>
              </w:rPr>
              <w:t>Ericsson</w:t>
            </w:r>
          </w:p>
        </w:tc>
        <w:tc>
          <w:tcPr>
            <w:tcW w:w="1350" w:type="dxa"/>
          </w:tcPr>
          <w:p w14:paraId="21A395FD" w14:textId="77777777" w:rsidR="00E154DE" w:rsidRPr="008869C6" w:rsidRDefault="00E154DE" w:rsidP="00F90EC3">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F90EC3">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F90EC3">
        <w:trPr>
          <w:trHeight w:val="102"/>
        </w:trPr>
        <w:tc>
          <w:tcPr>
            <w:tcW w:w="1480" w:type="dxa"/>
          </w:tcPr>
          <w:p w14:paraId="72BE1F8C" w14:textId="77777777" w:rsidR="00E154DE" w:rsidRDefault="00E154DE" w:rsidP="00F90EC3">
            <w:pPr>
              <w:rPr>
                <w:sz w:val="20"/>
                <w:szCs w:val="20"/>
              </w:rPr>
            </w:pPr>
            <w:r>
              <w:rPr>
                <w:sz w:val="20"/>
                <w:szCs w:val="20"/>
              </w:rPr>
              <w:t>Intel</w:t>
            </w:r>
          </w:p>
        </w:tc>
        <w:tc>
          <w:tcPr>
            <w:tcW w:w="1350" w:type="dxa"/>
          </w:tcPr>
          <w:p w14:paraId="02CD3825"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F90EC3">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F90EC3">
        <w:trPr>
          <w:trHeight w:val="102"/>
        </w:trPr>
        <w:tc>
          <w:tcPr>
            <w:tcW w:w="1480" w:type="dxa"/>
          </w:tcPr>
          <w:p w14:paraId="1F4F48E6" w14:textId="77777777" w:rsidR="00E154DE" w:rsidRDefault="00E154DE" w:rsidP="00F90EC3">
            <w:pPr>
              <w:rPr>
                <w:sz w:val="20"/>
                <w:szCs w:val="20"/>
              </w:rPr>
            </w:pPr>
            <w:r>
              <w:rPr>
                <w:sz w:val="20"/>
                <w:szCs w:val="20"/>
              </w:rPr>
              <w:t>Qualcomm</w:t>
            </w:r>
          </w:p>
        </w:tc>
        <w:tc>
          <w:tcPr>
            <w:tcW w:w="1350" w:type="dxa"/>
          </w:tcPr>
          <w:p w14:paraId="3FAC6BE8" w14:textId="77777777" w:rsidR="00E154DE" w:rsidRDefault="00E154DE" w:rsidP="00F90EC3">
            <w:pPr>
              <w:rPr>
                <w:rFonts w:eastAsia="MS Mincho"/>
                <w:sz w:val="20"/>
                <w:szCs w:val="20"/>
                <w:lang w:eastAsia="ja-JP"/>
              </w:rPr>
            </w:pPr>
            <w:r>
              <w:rPr>
                <w:sz w:val="20"/>
                <w:szCs w:val="20"/>
              </w:rPr>
              <w:t>Y</w:t>
            </w:r>
          </w:p>
        </w:tc>
        <w:tc>
          <w:tcPr>
            <w:tcW w:w="6801" w:type="dxa"/>
          </w:tcPr>
          <w:p w14:paraId="54B480A4" w14:textId="77777777" w:rsidR="00E154DE" w:rsidRDefault="00E154DE" w:rsidP="00F90EC3">
            <w:pPr>
              <w:rPr>
                <w:sz w:val="20"/>
                <w:szCs w:val="20"/>
              </w:rPr>
            </w:pPr>
          </w:p>
        </w:tc>
      </w:tr>
      <w:tr w:rsidR="00E154DE" w14:paraId="134460D8" w14:textId="77777777" w:rsidTr="00F90EC3">
        <w:trPr>
          <w:trHeight w:val="102"/>
        </w:trPr>
        <w:tc>
          <w:tcPr>
            <w:tcW w:w="1480" w:type="dxa"/>
          </w:tcPr>
          <w:p w14:paraId="4BF91E13" w14:textId="77777777" w:rsidR="00E154DE" w:rsidRDefault="00E154DE" w:rsidP="00F90EC3">
            <w:pPr>
              <w:rPr>
                <w:sz w:val="20"/>
                <w:szCs w:val="20"/>
              </w:rPr>
            </w:pPr>
            <w:r>
              <w:rPr>
                <w:sz w:val="20"/>
                <w:szCs w:val="20"/>
              </w:rPr>
              <w:lastRenderedPageBreak/>
              <w:t>Samsung</w:t>
            </w:r>
          </w:p>
        </w:tc>
        <w:tc>
          <w:tcPr>
            <w:tcW w:w="1350" w:type="dxa"/>
          </w:tcPr>
          <w:p w14:paraId="2F039EBD" w14:textId="77777777" w:rsidR="00E154DE" w:rsidRDefault="00E154DE" w:rsidP="00F90EC3">
            <w:pPr>
              <w:rPr>
                <w:sz w:val="20"/>
                <w:szCs w:val="20"/>
              </w:rPr>
            </w:pPr>
            <w:r>
              <w:rPr>
                <w:rFonts w:eastAsia="MS Mincho"/>
                <w:sz w:val="20"/>
                <w:szCs w:val="20"/>
                <w:lang w:eastAsia="ja-JP"/>
              </w:rPr>
              <w:t>Partially Y</w:t>
            </w:r>
          </w:p>
        </w:tc>
        <w:tc>
          <w:tcPr>
            <w:tcW w:w="6801" w:type="dxa"/>
          </w:tcPr>
          <w:p w14:paraId="38ED785A" w14:textId="77777777" w:rsidR="00E154DE" w:rsidRDefault="00E154DE" w:rsidP="00F90EC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092ED74F" w14:textId="77777777" w:rsidR="00E154DE" w:rsidRDefault="00E154DE" w:rsidP="00F90EC3">
            <w:pPr>
              <w:rPr>
                <w:sz w:val="20"/>
                <w:szCs w:val="20"/>
              </w:rPr>
            </w:pPr>
          </w:p>
          <w:p w14:paraId="6506B788" w14:textId="77777777" w:rsidR="00E154DE" w:rsidRDefault="00E154DE" w:rsidP="00F90EC3">
            <w:pPr>
              <w:rPr>
                <w:sz w:val="20"/>
                <w:szCs w:val="20"/>
              </w:rPr>
            </w:pPr>
            <w:r>
              <w:rPr>
                <w:sz w:val="20"/>
                <w:szCs w:val="20"/>
              </w:rPr>
              <w:t xml:space="preserve">The power model for cross-slot scheduling only considers PDSCH buffering skipping, it doesn’t consider PDCCH processing relaxation over a longer time duration. </w:t>
            </w:r>
          </w:p>
          <w:p w14:paraId="4DBBC156" w14:textId="77777777" w:rsidR="00E154DE" w:rsidRDefault="00E154DE" w:rsidP="00F90EC3">
            <w:pPr>
              <w:rPr>
                <w:sz w:val="20"/>
                <w:szCs w:val="20"/>
              </w:rPr>
            </w:pPr>
          </w:p>
          <w:p w14:paraId="36F4CD6B" w14:textId="77777777" w:rsidR="00E154DE" w:rsidRDefault="00E154DE" w:rsidP="00F90EC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F90EC3">
            <w:pPr>
              <w:rPr>
                <w:sz w:val="20"/>
                <w:szCs w:val="20"/>
              </w:rPr>
            </w:pPr>
          </w:p>
        </w:tc>
      </w:tr>
      <w:tr w:rsidR="00E154DE" w14:paraId="45796420" w14:textId="77777777" w:rsidTr="00F90EC3">
        <w:trPr>
          <w:trHeight w:val="102"/>
        </w:trPr>
        <w:tc>
          <w:tcPr>
            <w:tcW w:w="1480" w:type="dxa"/>
          </w:tcPr>
          <w:p w14:paraId="4143F3BE" w14:textId="77777777" w:rsidR="00E154DE" w:rsidRDefault="00E154DE" w:rsidP="00F90EC3">
            <w:pPr>
              <w:rPr>
                <w:sz w:val="20"/>
                <w:szCs w:val="20"/>
              </w:rPr>
            </w:pPr>
            <w:r>
              <w:rPr>
                <w:sz w:val="20"/>
                <w:szCs w:val="20"/>
              </w:rPr>
              <w:t>Fraunhofer</w:t>
            </w:r>
          </w:p>
        </w:tc>
        <w:tc>
          <w:tcPr>
            <w:tcW w:w="1350" w:type="dxa"/>
          </w:tcPr>
          <w:p w14:paraId="66EA9F7B"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F90EC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F90EC3">
        <w:trPr>
          <w:trHeight w:val="102"/>
        </w:trPr>
        <w:tc>
          <w:tcPr>
            <w:tcW w:w="1480" w:type="dxa"/>
          </w:tcPr>
          <w:p w14:paraId="5D02EFCC" w14:textId="77777777" w:rsidR="00E154DE" w:rsidRDefault="00E154DE" w:rsidP="00F90EC3">
            <w:pPr>
              <w:rPr>
                <w:sz w:val="20"/>
                <w:szCs w:val="20"/>
              </w:rPr>
            </w:pPr>
            <w:r>
              <w:rPr>
                <w:sz w:val="20"/>
                <w:szCs w:val="20"/>
              </w:rPr>
              <w:t>Huawei, HiSilicon</w:t>
            </w:r>
          </w:p>
        </w:tc>
        <w:tc>
          <w:tcPr>
            <w:tcW w:w="1350" w:type="dxa"/>
          </w:tcPr>
          <w:p w14:paraId="54B64C96"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F90EC3">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F90EC3">
        <w:trPr>
          <w:trHeight w:val="102"/>
        </w:trPr>
        <w:tc>
          <w:tcPr>
            <w:tcW w:w="1480" w:type="dxa"/>
          </w:tcPr>
          <w:p w14:paraId="7D745352" w14:textId="77777777" w:rsidR="00E154DE" w:rsidRDefault="00E154DE" w:rsidP="00F90EC3">
            <w:pPr>
              <w:rPr>
                <w:sz w:val="20"/>
                <w:szCs w:val="20"/>
              </w:rPr>
            </w:pPr>
            <w:proofErr w:type="spellStart"/>
            <w:r>
              <w:rPr>
                <w:sz w:val="20"/>
                <w:szCs w:val="20"/>
              </w:rPr>
              <w:t>InteDigital</w:t>
            </w:r>
            <w:proofErr w:type="spellEnd"/>
          </w:p>
        </w:tc>
        <w:tc>
          <w:tcPr>
            <w:tcW w:w="1350" w:type="dxa"/>
          </w:tcPr>
          <w:p w14:paraId="72AD751D"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F90EC3">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F90EC3">
        <w:trPr>
          <w:trHeight w:val="102"/>
        </w:trPr>
        <w:tc>
          <w:tcPr>
            <w:tcW w:w="1480" w:type="dxa"/>
          </w:tcPr>
          <w:p w14:paraId="7F5061E8" w14:textId="77777777" w:rsidR="00E154DE" w:rsidRDefault="00E154DE" w:rsidP="00F90EC3">
            <w:pPr>
              <w:rPr>
                <w:sz w:val="20"/>
                <w:szCs w:val="20"/>
              </w:rPr>
            </w:pPr>
            <w:r>
              <w:rPr>
                <w:sz w:val="20"/>
                <w:szCs w:val="20"/>
              </w:rPr>
              <w:t>Nokia</w:t>
            </w:r>
          </w:p>
        </w:tc>
        <w:tc>
          <w:tcPr>
            <w:tcW w:w="1350" w:type="dxa"/>
          </w:tcPr>
          <w:p w14:paraId="49C8EDB4"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F90EC3">
        <w:trPr>
          <w:trHeight w:val="102"/>
        </w:trPr>
        <w:tc>
          <w:tcPr>
            <w:tcW w:w="1480" w:type="dxa"/>
          </w:tcPr>
          <w:p w14:paraId="610AD761" w14:textId="77777777" w:rsidR="00E154DE" w:rsidRDefault="00E154DE" w:rsidP="00F90EC3">
            <w:pPr>
              <w:rPr>
                <w:sz w:val="20"/>
                <w:szCs w:val="20"/>
              </w:rPr>
            </w:pPr>
            <w:r>
              <w:rPr>
                <w:rFonts w:eastAsia="Malgun Gothic"/>
                <w:sz w:val="20"/>
                <w:szCs w:val="20"/>
                <w:lang w:eastAsia="ko-KR"/>
              </w:rPr>
              <w:t>LG</w:t>
            </w:r>
          </w:p>
        </w:tc>
        <w:tc>
          <w:tcPr>
            <w:tcW w:w="1350" w:type="dxa"/>
          </w:tcPr>
          <w:p w14:paraId="77F59FCB" w14:textId="77777777" w:rsidR="00E154DE" w:rsidRDefault="00E154DE" w:rsidP="00F90EC3">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E154DE" w:rsidRPr="00E26AA4" w14:paraId="241A5DB5" w14:textId="77777777" w:rsidTr="00F90EC3">
        <w:trPr>
          <w:trHeight w:val="102"/>
        </w:trPr>
        <w:tc>
          <w:tcPr>
            <w:tcW w:w="1480" w:type="dxa"/>
          </w:tcPr>
          <w:p w14:paraId="1F194D3D" w14:textId="77777777" w:rsidR="00E154DE" w:rsidRDefault="00E154DE" w:rsidP="00F90EC3">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F90EC3">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F90EC3">
        <w:trPr>
          <w:trHeight w:val="102"/>
        </w:trPr>
        <w:tc>
          <w:tcPr>
            <w:tcW w:w="1480" w:type="dxa"/>
          </w:tcPr>
          <w:p w14:paraId="2289A872" w14:textId="77777777" w:rsidR="00E154DE" w:rsidRDefault="00E154DE" w:rsidP="00F90EC3">
            <w:pPr>
              <w:rPr>
                <w:rFonts w:eastAsia="Malgun Gothic"/>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1350" w:type="dxa"/>
          </w:tcPr>
          <w:p w14:paraId="160FE007" w14:textId="77777777" w:rsidR="00E154DE" w:rsidRDefault="00E154DE" w:rsidP="00F90EC3">
            <w:pPr>
              <w:rPr>
                <w:rFonts w:eastAsia="Malgun Gothic"/>
                <w:sz w:val="20"/>
                <w:szCs w:val="20"/>
                <w:lang w:eastAsia="ko-KR"/>
              </w:rPr>
            </w:pPr>
            <w:r>
              <w:rPr>
                <w:rFonts w:eastAsia="SimSun" w:hint="eastAsia"/>
                <w:sz w:val="20"/>
                <w:szCs w:val="20"/>
              </w:rPr>
              <w:t>N</w:t>
            </w:r>
          </w:p>
        </w:tc>
        <w:tc>
          <w:tcPr>
            <w:tcW w:w="6801" w:type="dxa"/>
          </w:tcPr>
          <w:p w14:paraId="7A12325F" w14:textId="77777777" w:rsidR="00E154DE" w:rsidRDefault="00E154DE" w:rsidP="00F90EC3">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F90EC3">
        <w:trPr>
          <w:trHeight w:val="102"/>
        </w:trPr>
        <w:tc>
          <w:tcPr>
            <w:tcW w:w="1480" w:type="dxa"/>
          </w:tcPr>
          <w:p w14:paraId="15D1B917" w14:textId="77777777" w:rsidR="00E154DE" w:rsidRDefault="00E154DE" w:rsidP="00F90EC3">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F90EC3">
            <w:pPr>
              <w:rPr>
                <w:rFonts w:eastAsia="SimSun"/>
                <w:sz w:val="20"/>
                <w:szCs w:val="20"/>
              </w:rPr>
            </w:pPr>
            <w:r>
              <w:rPr>
                <w:rFonts w:eastAsia="Malgun Gothic"/>
                <w:sz w:val="20"/>
                <w:szCs w:val="20"/>
                <w:lang w:eastAsia="ko-KR"/>
              </w:rPr>
              <w:t>Y</w:t>
            </w:r>
          </w:p>
        </w:tc>
        <w:tc>
          <w:tcPr>
            <w:tcW w:w="6801" w:type="dxa"/>
          </w:tcPr>
          <w:p w14:paraId="5556FD13"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F90EC3">
        <w:trPr>
          <w:trHeight w:val="102"/>
        </w:trPr>
        <w:tc>
          <w:tcPr>
            <w:tcW w:w="1480" w:type="dxa"/>
          </w:tcPr>
          <w:p w14:paraId="41B1F5F2" w14:textId="77777777" w:rsidR="00E154DE" w:rsidRDefault="00E154DE" w:rsidP="00F90EC3">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F90EC3">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A74FB8" w:rsidRPr="008869C6" w14:paraId="13F84E1F" w14:textId="77777777" w:rsidTr="00F90EC3">
        <w:tc>
          <w:tcPr>
            <w:tcW w:w="1345" w:type="dxa"/>
            <w:shd w:val="clear" w:color="auto" w:fill="D9D9D9" w:themeFill="background1" w:themeFillShade="D9"/>
          </w:tcPr>
          <w:p w14:paraId="10736123"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F90EC3">
        <w:tc>
          <w:tcPr>
            <w:tcW w:w="1345" w:type="dxa"/>
          </w:tcPr>
          <w:p w14:paraId="37D9B136" w14:textId="77777777" w:rsidR="00A74FB8" w:rsidRPr="008869C6" w:rsidRDefault="00A74FB8" w:rsidP="00F90EC3">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A74FB8" w:rsidRPr="008869C6" w14:paraId="04DA25E5" w14:textId="77777777" w:rsidTr="00F90EC3">
        <w:tc>
          <w:tcPr>
            <w:tcW w:w="1345" w:type="dxa"/>
          </w:tcPr>
          <w:p w14:paraId="4C8EA3FB" w14:textId="77777777" w:rsidR="00A74FB8" w:rsidRPr="008869C6" w:rsidRDefault="00A74FB8" w:rsidP="00F90EC3">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A74FB8" w:rsidRPr="008869C6" w14:paraId="3A811F05" w14:textId="77777777" w:rsidTr="00F90EC3">
        <w:tc>
          <w:tcPr>
            <w:tcW w:w="1345" w:type="dxa"/>
          </w:tcPr>
          <w:p w14:paraId="3FEC6DCD" w14:textId="77777777" w:rsidR="00A74FB8" w:rsidRPr="008869C6" w:rsidRDefault="00A74FB8" w:rsidP="00F90EC3">
            <w:pPr>
              <w:rPr>
                <w:rFonts w:ascii="Arial" w:hAnsi="Arial" w:cs="Arial"/>
                <w:sz w:val="20"/>
                <w:szCs w:val="20"/>
              </w:rPr>
            </w:pPr>
            <w:r w:rsidRPr="008869C6">
              <w:rPr>
                <w:rFonts w:ascii="Arial" w:hAnsi="Arial" w:cs="Arial"/>
                <w:sz w:val="20"/>
                <w:szCs w:val="20"/>
              </w:rPr>
              <w:t>Xiaomi</w:t>
            </w:r>
          </w:p>
        </w:tc>
        <w:tc>
          <w:tcPr>
            <w:tcW w:w="8286" w:type="dxa"/>
          </w:tcPr>
          <w:p w14:paraId="6C3D205F" w14:textId="77777777" w:rsidR="00A74FB8" w:rsidRPr="008869C6" w:rsidRDefault="00A74FB8" w:rsidP="00F90EC3">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w:t>
            </w:r>
            <w:r w:rsidRPr="008869C6">
              <w:rPr>
                <w:rFonts w:ascii="Arial" w:hAnsi="Arial" w:cs="Arial"/>
                <w:bCs/>
                <w:sz w:val="20"/>
                <w:szCs w:val="20"/>
              </w:rPr>
              <w:lastRenderedPageBreak/>
              <w:t xml:space="preserve">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775D3AA5"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4E9FD68F"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64F714EC"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75EA8DEE"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4253C864" w14:textId="77777777" w:rsidR="00A74FB8" w:rsidRPr="008869C6" w:rsidRDefault="00A74FB8" w:rsidP="00F90EC3">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A74FB8" w:rsidRPr="008869C6" w14:paraId="5CFC46D0" w14:textId="77777777" w:rsidTr="00F90EC3">
        <w:tc>
          <w:tcPr>
            <w:tcW w:w="1345" w:type="dxa"/>
          </w:tcPr>
          <w:p w14:paraId="068FDE02" w14:textId="77777777" w:rsidR="00A74FB8" w:rsidRPr="008869C6" w:rsidRDefault="00A74FB8" w:rsidP="00F90EC3">
            <w:pPr>
              <w:rPr>
                <w:rFonts w:ascii="Arial" w:hAnsi="Arial" w:cs="Arial"/>
                <w:sz w:val="20"/>
                <w:szCs w:val="20"/>
              </w:rPr>
            </w:pPr>
            <w:r w:rsidRPr="008869C6">
              <w:rPr>
                <w:rFonts w:ascii="Arial" w:hAnsi="Arial" w:cs="Arial"/>
                <w:sz w:val="20"/>
                <w:szCs w:val="20"/>
              </w:rPr>
              <w:lastRenderedPageBreak/>
              <w:t>Fraunhofer</w:t>
            </w:r>
          </w:p>
        </w:tc>
        <w:tc>
          <w:tcPr>
            <w:tcW w:w="8286" w:type="dxa"/>
          </w:tcPr>
          <w:p w14:paraId="5844A8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A74FB8" w:rsidRPr="008869C6" w14:paraId="4BEF47CD" w14:textId="77777777" w:rsidTr="00F90EC3">
        <w:tc>
          <w:tcPr>
            <w:tcW w:w="1345" w:type="dxa"/>
          </w:tcPr>
          <w:p w14:paraId="55356E88" w14:textId="77777777" w:rsidR="00A74FB8" w:rsidRPr="008869C6" w:rsidRDefault="00A74FB8" w:rsidP="00F90EC3">
            <w:pPr>
              <w:rPr>
                <w:rFonts w:ascii="Arial" w:hAnsi="Arial" w:cs="Arial"/>
                <w:sz w:val="20"/>
                <w:szCs w:val="20"/>
              </w:rPr>
            </w:pPr>
            <w:r w:rsidRPr="008869C6">
              <w:rPr>
                <w:rFonts w:ascii="Arial" w:hAnsi="Arial" w:cs="Arial"/>
                <w:sz w:val="20"/>
                <w:szCs w:val="20"/>
              </w:rPr>
              <w:t>MediaTek</w:t>
            </w:r>
          </w:p>
        </w:tc>
        <w:tc>
          <w:tcPr>
            <w:tcW w:w="8286" w:type="dxa"/>
          </w:tcPr>
          <w:p w14:paraId="7DDE307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4FF750DA" w14:textId="77777777" w:rsidR="00A74FB8" w:rsidRPr="008869C6" w:rsidRDefault="00A74FB8" w:rsidP="00F90EC3">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F90EC3">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F90EC3">
        <w:tc>
          <w:tcPr>
            <w:tcW w:w="1345" w:type="dxa"/>
          </w:tcPr>
          <w:p w14:paraId="35A27271"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Futurewei</w:t>
            </w:r>
            <w:proofErr w:type="spellEnd"/>
          </w:p>
        </w:tc>
        <w:tc>
          <w:tcPr>
            <w:tcW w:w="8286" w:type="dxa"/>
          </w:tcPr>
          <w:p w14:paraId="340D3344" w14:textId="77777777" w:rsidR="00A74FB8" w:rsidRPr="008869C6" w:rsidRDefault="00A74FB8" w:rsidP="00F90EC3">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A74FB8" w:rsidRPr="008869C6" w14:paraId="0077A467" w14:textId="77777777" w:rsidTr="00F90EC3">
        <w:tc>
          <w:tcPr>
            <w:tcW w:w="1345" w:type="dxa"/>
          </w:tcPr>
          <w:p w14:paraId="5C9AEB37" w14:textId="77777777" w:rsidR="00A74FB8" w:rsidRPr="008869C6" w:rsidRDefault="00A74FB8" w:rsidP="00F90EC3">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A74FB8" w:rsidRPr="008869C6" w14:paraId="2529341F" w14:textId="77777777" w:rsidTr="00F90EC3">
        <w:tc>
          <w:tcPr>
            <w:tcW w:w="1345" w:type="dxa"/>
          </w:tcPr>
          <w:p w14:paraId="08EAA1B1" w14:textId="77777777" w:rsidR="00A74FB8" w:rsidRPr="008869C6" w:rsidRDefault="00A74FB8" w:rsidP="00F90EC3">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F90EC3">
        <w:tc>
          <w:tcPr>
            <w:tcW w:w="1345" w:type="dxa"/>
          </w:tcPr>
          <w:p w14:paraId="38C148D7" w14:textId="77777777" w:rsidR="00A74FB8" w:rsidRPr="008869C6" w:rsidRDefault="00A74FB8" w:rsidP="00F90EC3">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F90EC3">
            <w:pPr>
              <w:rPr>
                <w:rFonts w:ascii="Arial" w:hAnsi="Arial" w:cs="Arial"/>
                <w:sz w:val="20"/>
                <w:szCs w:val="20"/>
              </w:rPr>
            </w:pPr>
            <w:r w:rsidRPr="008869C6">
              <w:rPr>
                <w:rFonts w:ascii="Arial" w:hAnsi="Arial" w:cs="Arial"/>
                <w:sz w:val="20"/>
                <w:szCs w:val="20"/>
              </w:rPr>
              <w:t>We share the similar views as vivo and oppo.</w:t>
            </w:r>
          </w:p>
        </w:tc>
      </w:tr>
      <w:tr w:rsidR="00A74FB8" w:rsidRPr="008869C6" w14:paraId="012F0945" w14:textId="77777777" w:rsidTr="00F90EC3">
        <w:tc>
          <w:tcPr>
            <w:tcW w:w="1345" w:type="dxa"/>
          </w:tcPr>
          <w:p w14:paraId="29D13C1B" w14:textId="77777777" w:rsidR="00A74FB8" w:rsidRPr="008869C6" w:rsidRDefault="00A74FB8" w:rsidP="00F90EC3">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A74FB8" w:rsidRPr="008869C6" w14:paraId="4C97130E" w14:textId="77777777" w:rsidTr="00F90EC3">
        <w:tc>
          <w:tcPr>
            <w:tcW w:w="1345" w:type="dxa"/>
          </w:tcPr>
          <w:p w14:paraId="048353F8"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3D38F18A"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A74FB8" w:rsidRPr="008869C6" w14:paraId="78E56B5E" w14:textId="77777777" w:rsidTr="00F90EC3">
        <w:tc>
          <w:tcPr>
            <w:tcW w:w="1345" w:type="dxa"/>
          </w:tcPr>
          <w:p w14:paraId="5AC2EB75"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A74FB8" w:rsidRPr="008869C6" w14:paraId="6CD0BF61" w14:textId="77777777" w:rsidTr="00F90EC3">
        <w:tc>
          <w:tcPr>
            <w:tcW w:w="1345" w:type="dxa"/>
          </w:tcPr>
          <w:p w14:paraId="1454F4AF" w14:textId="77777777" w:rsidR="00A74FB8" w:rsidRPr="008869C6" w:rsidRDefault="00A74FB8" w:rsidP="00F90EC3">
            <w:pPr>
              <w:rPr>
                <w:rFonts w:ascii="Arial" w:eastAsia="Malgun Gothic" w:hAnsi="Arial" w:cs="Arial"/>
                <w:sz w:val="20"/>
                <w:szCs w:val="20"/>
                <w:lang w:eastAsia="ko-KR"/>
              </w:rPr>
            </w:pPr>
            <w:r w:rsidRPr="008869C6">
              <w:rPr>
                <w:rFonts w:ascii="Arial" w:hAnsi="Arial" w:cs="Arial"/>
                <w:sz w:val="20"/>
                <w:szCs w:val="20"/>
              </w:rPr>
              <w:lastRenderedPageBreak/>
              <w:t>Sequans</w:t>
            </w:r>
          </w:p>
        </w:tc>
        <w:tc>
          <w:tcPr>
            <w:tcW w:w="8286" w:type="dxa"/>
          </w:tcPr>
          <w:p w14:paraId="1A3B879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78CE41B0"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1BBAEADC"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A74FB8" w:rsidRPr="008869C6" w14:paraId="485B3EFF" w14:textId="77777777" w:rsidTr="00F90EC3">
        <w:trPr>
          <w:trHeight w:val="642"/>
        </w:trPr>
        <w:tc>
          <w:tcPr>
            <w:tcW w:w="1345" w:type="dxa"/>
          </w:tcPr>
          <w:p w14:paraId="1F4AD4B1" w14:textId="77777777" w:rsidR="00A74FB8" w:rsidRPr="008869C6" w:rsidRDefault="00A74FB8" w:rsidP="00F90EC3">
            <w:pPr>
              <w:rPr>
                <w:rFonts w:ascii="Arial" w:hAnsi="Arial" w:cs="Arial"/>
                <w:sz w:val="20"/>
                <w:szCs w:val="20"/>
              </w:rPr>
            </w:pPr>
            <w:r w:rsidRPr="008869C6">
              <w:rPr>
                <w:rFonts w:ascii="Arial" w:hAnsi="Arial" w:cs="Arial"/>
                <w:sz w:val="20"/>
                <w:szCs w:val="20"/>
              </w:rPr>
              <w:t>Lenovo, Motorola Mobility</w:t>
            </w:r>
          </w:p>
        </w:tc>
        <w:tc>
          <w:tcPr>
            <w:tcW w:w="8286" w:type="dxa"/>
          </w:tcPr>
          <w:p w14:paraId="14CE45DF"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A74FB8" w:rsidRPr="008869C6" w14:paraId="5F4CE85D" w14:textId="77777777" w:rsidTr="00F90EC3">
        <w:trPr>
          <w:trHeight w:val="642"/>
        </w:trPr>
        <w:tc>
          <w:tcPr>
            <w:tcW w:w="1345" w:type="dxa"/>
          </w:tcPr>
          <w:p w14:paraId="6F8CA54F" w14:textId="77777777" w:rsidR="00A74FB8" w:rsidRPr="008869C6" w:rsidRDefault="00A74FB8" w:rsidP="00F90EC3">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27CAAB04" w14:textId="77777777" w:rsidR="00A74FB8" w:rsidRPr="008869C6" w:rsidRDefault="00A74FB8" w:rsidP="00F90EC3">
            <w:pPr>
              <w:rPr>
                <w:rFonts w:ascii="Arial" w:hAnsi="Arial" w:cs="Arial"/>
                <w:sz w:val="20"/>
                <w:szCs w:val="20"/>
              </w:rPr>
            </w:pPr>
          </w:p>
          <w:p w14:paraId="250F842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A74FB8" w:rsidRPr="008869C6" w14:paraId="2C8C1870" w14:textId="77777777" w:rsidTr="00F90EC3">
        <w:trPr>
          <w:trHeight w:val="642"/>
        </w:trPr>
        <w:tc>
          <w:tcPr>
            <w:tcW w:w="1345" w:type="dxa"/>
          </w:tcPr>
          <w:p w14:paraId="247B13B9" w14:textId="77777777" w:rsidR="00A74FB8" w:rsidRPr="008869C6" w:rsidRDefault="00A74FB8" w:rsidP="00F90EC3">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A74FB8" w:rsidRPr="008869C6" w14:paraId="0A2C1783" w14:textId="77777777" w:rsidTr="00F90EC3">
        <w:tc>
          <w:tcPr>
            <w:tcW w:w="1345" w:type="dxa"/>
          </w:tcPr>
          <w:p w14:paraId="15925968" w14:textId="77777777" w:rsidR="00A74FB8" w:rsidRPr="008869C6" w:rsidRDefault="00A74FB8" w:rsidP="00F90EC3">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A74FB8" w:rsidRPr="008869C6" w14:paraId="67FA3D02" w14:textId="77777777" w:rsidTr="00F90EC3">
        <w:tc>
          <w:tcPr>
            <w:tcW w:w="1345" w:type="dxa"/>
          </w:tcPr>
          <w:p w14:paraId="588EC532" w14:textId="77777777" w:rsidR="00A74FB8" w:rsidRPr="008869C6" w:rsidRDefault="00A74FB8" w:rsidP="00F90EC3">
            <w:pPr>
              <w:rPr>
                <w:rFonts w:ascii="Arial" w:hAnsi="Arial" w:cs="Arial"/>
                <w:sz w:val="20"/>
                <w:szCs w:val="20"/>
              </w:rPr>
            </w:pPr>
            <w:r w:rsidRPr="008869C6">
              <w:rPr>
                <w:rFonts w:ascii="Arial" w:hAnsi="Arial" w:cs="Arial"/>
                <w:sz w:val="20"/>
                <w:szCs w:val="20"/>
              </w:rPr>
              <w:t>Huawei, HiSilicon</w:t>
            </w:r>
          </w:p>
        </w:tc>
        <w:tc>
          <w:tcPr>
            <w:tcW w:w="8286" w:type="dxa"/>
          </w:tcPr>
          <w:p w14:paraId="782FE9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6118FC6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16974D3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F90EC3">
        <w:tc>
          <w:tcPr>
            <w:tcW w:w="1345" w:type="dxa"/>
          </w:tcPr>
          <w:p w14:paraId="06036333" w14:textId="77777777" w:rsidR="00A74FB8" w:rsidRPr="008869C6" w:rsidRDefault="00A74FB8" w:rsidP="00F90EC3">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A74FB8" w:rsidRPr="008869C6" w14:paraId="5B1193BB" w14:textId="77777777" w:rsidTr="00F90EC3">
        <w:tc>
          <w:tcPr>
            <w:tcW w:w="1345" w:type="dxa"/>
          </w:tcPr>
          <w:p w14:paraId="4B04268E" w14:textId="77777777" w:rsidR="00A74FB8" w:rsidRPr="008869C6" w:rsidRDefault="00A74FB8" w:rsidP="00F90EC3">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F90EC3">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A74FB8" w:rsidRPr="008869C6" w14:paraId="28BE55A6" w14:textId="77777777" w:rsidTr="00F90EC3">
        <w:tc>
          <w:tcPr>
            <w:tcW w:w="1345" w:type="dxa"/>
          </w:tcPr>
          <w:p w14:paraId="4C5D45E0"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314E6D28" w14:textId="77777777" w:rsidR="00A74FB8" w:rsidRPr="008869C6" w:rsidRDefault="00A74FB8" w:rsidP="00F90EC3">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A74FB8" w:rsidRPr="008869C6" w14:paraId="3254CFE1" w14:textId="77777777" w:rsidTr="00F90EC3">
        <w:tc>
          <w:tcPr>
            <w:tcW w:w="1345" w:type="dxa"/>
          </w:tcPr>
          <w:p w14:paraId="28E88B09" w14:textId="77777777" w:rsidR="00A74FB8" w:rsidRPr="008869C6" w:rsidRDefault="00A74FB8" w:rsidP="00F90EC3">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0B78BF70"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F90EC3">
        <w:tc>
          <w:tcPr>
            <w:tcW w:w="1345" w:type="dxa"/>
          </w:tcPr>
          <w:p w14:paraId="7AB7BA4F" w14:textId="77777777" w:rsidR="00A74FB8" w:rsidRPr="008869C6" w:rsidRDefault="00A74FB8" w:rsidP="00F90EC3">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F90EC3">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F90EC3">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F90EC3">
        <w:tc>
          <w:tcPr>
            <w:tcW w:w="1345" w:type="dxa"/>
          </w:tcPr>
          <w:p w14:paraId="5F295FBC"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514A8DEE"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F90EC3">
        <w:tc>
          <w:tcPr>
            <w:tcW w:w="1345" w:type="dxa"/>
          </w:tcPr>
          <w:p w14:paraId="4250895B" w14:textId="77777777" w:rsidR="00A74FB8" w:rsidRPr="008869C6" w:rsidRDefault="00A74FB8"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F90EC3">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lastRenderedPageBreak/>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BodyText"/>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F575E" w14:textId="77777777" w:rsidR="00271A05" w:rsidRDefault="00271A05">
      <w:r>
        <w:separator/>
      </w:r>
    </w:p>
  </w:endnote>
  <w:endnote w:type="continuationSeparator" w:id="0">
    <w:p w14:paraId="4200E0A1" w14:textId="77777777" w:rsidR="00271A05" w:rsidRDefault="0027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0D4BE4" w:rsidRDefault="000D4B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0D4BE4" w:rsidRDefault="000D4B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7D827730" w:rsidR="000D4BE4" w:rsidRDefault="000D4BE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64428" w14:textId="77777777" w:rsidR="00271A05" w:rsidRDefault="00271A05">
      <w:r>
        <w:separator/>
      </w:r>
    </w:p>
  </w:footnote>
  <w:footnote w:type="continuationSeparator" w:id="0">
    <w:p w14:paraId="3675C3FB" w14:textId="77777777" w:rsidR="00271A05" w:rsidRDefault="0027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0D4BE4" w:rsidRDefault="000D4B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446C40"/>
    <w:multiLevelType w:val="hybridMultilevel"/>
    <w:tmpl w:val="926808AA"/>
    <w:lvl w:ilvl="0" w:tplc="9C30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4"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8"/>
  </w:num>
  <w:num w:numId="5">
    <w:abstractNumId w:val="1"/>
  </w:num>
  <w:num w:numId="6">
    <w:abstractNumId w:val="15"/>
  </w:num>
  <w:num w:numId="7">
    <w:abstractNumId w:val="24"/>
  </w:num>
  <w:num w:numId="8">
    <w:abstractNumId w:val="6"/>
  </w:num>
  <w:num w:numId="9">
    <w:abstractNumId w:val="26"/>
  </w:num>
  <w:num w:numId="10">
    <w:abstractNumId w:val="18"/>
  </w:num>
  <w:num w:numId="11">
    <w:abstractNumId w:val="33"/>
  </w:num>
  <w:num w:numId="12">
    <w:abstractNumId w:val="29"/>
  </w:num>
  <w:num w:numId="13">
    <w:abstractNumId w:val="0"/>
  </w:num>
  <w:num w:numId="14">
    <w:abstractNumId w:val="20"/>
  </w:num>
  <w:num w:numId="15">
    <w:abstractNumId w:val="16"/>
  </w:num>
  <w:num w:numId="16">
    <w:abstractNumId w:val="36"/>
  </w:num>
  <w:num w:numId="17">
    <w:abstractNumId w:val="10"/>
  </w:num>
  <w:num w:numId="18">
    <w:abstractNumId w:val="25"/>
  </w:num>
  <w:num w:numId="19">
    <w:abstractNumId w:val="32"/>
  </w:num>
  <w:num w:numId="20">
    <w:abstractNumId w:val="5"/>
  </w:num>
  <w:num w:numId="21">
    <w:abstractNumId w:val="35"/>
  </w:num>
  <w:num w:numId="22">
    <w:abstractNumId w:val="23"/>
  </w:num>
  <w:num w:numId="23">
    <w:abstractNumId w:val="37"/>
  </w:num>
  <w:num w:numId="24">
    <w:abstractNumId w:val="22"/>
  </w:num>
  <w:num w:numId="25">
    <w:abstractNumId w:val="14"/>
  </w:num>
  <w:num w:numId="26">
    <w:abstractNumId w:val="2"/>
  </w:num>
  <w:num w:numId="27">
    <w:abstractNumId w:val="7"/>
  </w:num>
  <w:num w:numId="28">
    <w:abstractNumId w:val="27"/>
  </w:num>
  <w:num w:numId="29">
    <w:abstractNumId w:val="9"/>
  </w:num>
  <w:num w:numId="30">
    <w:abstractNumId w:val="21"/>
  </w:num>
  <w:num w:numId="31">
    <w:abstractNumId w:val="31"/>
  </w:num>
  <w:num w:numId="32">
    <w:abstractNumId w:val="4"/>
  </w:num>
  <w:num w:numId="33">
    <w:abstractNumId w:val="7"/>
  </w:num>
  <w:num w:numId="34">
    <w:abstractNumId w:val="19"/>
  </w:num>
  <w:num w:numId="35">
    <w:abstractNumId w:val="30"/>
  </w:num>
  <w:num w:numId="36">
    <w:abstractNumId w:val="13"/>
  </w:num>
  <w:num w:numId="37">
    <w:abstractNumId w:val="11"/>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307"/>
    <w:rsid w:val="000069B9"/>
    <w:rsid w:val="00007165"/>
    <w:rsid w:val="000071E1"/>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D4BE4"/>
    <w:rsid w:val="000E0B36"/>
    <w:rsid w:val="000E190D"/>
    <w:rsid w:val="000E4FA9"/>
    <w:rsid w:val="000E5D01"/>
    <w:rsid w:val="000E675F"/>
    <w:rsid w:val="000F0511"/>
    <w:rsid w:val="000F2FCE"/>
    <w:rsid w:val="000F3182"/>
    <w:rsid w:val="000F342D"/>
    <w:rsid w:val="000F422C"/>
    <w:rsid w:val="001009F9"/>
    <w:rsid w:val="001013E7"/>
    <w:rsid w:val="00101A1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062"/>
    <w:rsid w:val="00183D1D"/>
    <w:rsid w:val="00183EAB"/>
    <w:rsid w:val="00184909"/>
    <w:rsid w:val="00185856"/>
    <w:rsid w:val="00185D56"/>
    <w:rsid w:val="0018634C"/>
    <w:rsid w:val="00187556"/>
    <w:rsid w:val="001878C0"/>
    <w:rsid w:val="001912B9"/>
    <w:rsid w:val="00192778"/>
    <w:rsid w:val="001949AF"/>
    <w:rsid w:val="00194DF2"/>
    <w:rsid w:val="00196552"/>
    <w:rsid w:val="00197DDB"/>
    <w:rsid w:val="001A000F"/>
    <w:rsid w:val="001A028F"/>
    <w:rsid w:val="001A255D"/>
    <w:rsid w:val="001A2838"/>
    <w:rsid w:val="001A5062"/>
    <w:rsid w:val="001B12E0"/>
    <w:rsid w:val="001B179E"/>
    <w:rsid w:val="001B226B"/>
    <w:rsid w:val="001B3504"/>
    <w:rsid w:val="001B5505"/>
    <w:rsid w:val="001B5BC1"/>
    <w:rsid w:val="001C1577"/>
    <w:rsid w:val="001C1C42"/>
    <w:rsid w:val="001D0F43"/>
    <w:rsid w:val="001D2789"/>
    <w:rsid w:val="001D3EBF"/>
    <w:rsid w:val="001D64E4"/>
    <w:rsid w:val="001D681E"/>
    <w:rsid w:val="001E0BBB"/>
    <w:rsid w:val="001E53B7"/>
    <w:rsid w:val="001E652D"/>
    <w:rsid w:val="001E7186"/>
    <w:rsid w:val="001F0DAD"/>
    <w:rsid w:val="001F15D5"/>
    <w:rsid w:val="001F1C31"/>
    <w:rsid w:val="001F4FB6"/>
    <w:rsid w:val="0020273B"/>
    <w:rsid w:val="002028B1"/>
    <w:rsid w:val="00203A90"/>
    <w:rsid w:val="00204406"/>
    <w:rsid w:val="002053BF"/>
    <w:rsid w:val="00205715"/>
    <w:rsid w:val="002062CB"/>
    <w:rsid w:val="00212881"/>
    <w:rsid w:val="00215D32"/>
    <w:rsid w:val="0022318E"/>
    <w:rsid w:val="00223678"/>
    <w:rsid w:val="002259B3"/>
    <w:rsid w:val="00226139"/>
    <w:rsid w:val="00231D54"/>
    <w:rsid w:val="00233D51"/>
    <w:rsid w:val="00240384"/>
    <w:rsid w:val="002416CD"/>
    <w:rsid w:val="00242992"/>
    <w:rsid w:val="0024607E"/>
    <w:rsid w:val="00250F63"/>
    <w:rsid w:val="0025167B"/>
    <w:rsid w:val="002517FC"/>
    <w:rsid w:val="00254B2F"/>
    <w:rsid w:val="00260B38"/>
    <w:rsid w:val="002623A4"/>
    <w:rsid w:val="002623F3"/>
    <w:rsid w:val="00262722"/>
    <w:rsid w:val="00262AD8"/>
    <w:rsid w:val="00266655"/>
    <w:rsid w:val="00271393"/>
    <w:rsid w:val="00271A05"/>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649"/>
    <w:rsid w:val="002D1A7C"/>
    <w:rsid w:val="002D3CB2"/>
    <w:rsid w:val="002D5BA3"/>
    <w:rsid w:val="002D729A"/>
    <w:rsid w:val="002D76F1"/>
    <w:rsid w:val="002E05FB"/>
    <w:rsid w:val="002E73BD"/>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3B41"/>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2E21"/>
    <w:rsid w:val="003C30E5"/>
    <w:rsid w:val="003C35EC"/>
    <w:rsid w:val="003C4E1A"/>
    <w:rsid w:val="003C5D14"/>
    <w:rsid w:val="003C70B9"/>
    <w:rsid w:val="003D074A"/>
    <w:rsid w:val="003D22B4"/>
    <w:rsid w:val="003D2879"/>
    <w:rsid w:val="003D38F9"/>
    <w:rsid w:val="003D5D41"/>
    <w:rsid w:val="003D6B31"/>
    <w:rsid w:val="003D7101"/>
    <w:rsid w:val="003E1711"/>
    <w:rsid w:val="003E273A"/>
    <w:rsid w:val="003E2C52"/>
    <w:rsid w:val="003E2F15"/>
    <w:rsid w:val="003E329F"/>
    <w:rsid w:val="003E59A3"/>
    <w:rsid w:val="003E5DD0"/>
    <w:rsid w:val="003E603B"/>
    <w:rsid w:val="003E7153"/>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0F3"/>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4C7"/>
    <w:rsid w:val="004C2F35"/>
    <w:rsid w:val="004C4071"/>
    <w:rsid w:val="004C4726"/>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0FA3"/>
    <w:rsid w:val="00581669"/>
    <w:rsid w:val="00583852"/>
    <w:rsid w:val="00586053"/>
    <w:rsid w:val="00586238"/>
    <w:rsid w:val="00591A47"/>
    <w:rsid w:val="00593B39"/>
    <w:rsid w:val="00593C5B"/>
    <w:rsid w:val="00594EDE"/>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3E39"/>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245A9"/>
    <w:rsid w:val="00643E15"/>
    <w:rsid w:val="00644D23"/>
    <w:rsid w:val="00644F77"/>
    <w:rsid w:val="00645311"/>
    <w:rsid w:val="006465B7"/>
    <w:rsid w:val="00646730"/>
    <w:rsid w:val="00647978"/>
    <w:rsid w:val="00647EB1"/>
    <w:rsid w:val="006509D1"/>
    <w:rsid w:val="006535AA"/>
    <w:rsid w:val="00655556"/>
    <w:rsid w:val="0065556E"/>
    <w:rsid w:val="00656026"/>
    <w:rsid w:val="006627BE"/>
    <w:rsid w:val="00662B4F"/>
    <w:rsid w:val="006641E5"/>
    <w:rsid w:val="006664AC"/>
    <w:rsid w:val="00667384"/>
    <w:rsid w:val="00671837"/>
    <w:rsid w:val="0067188D"/>
    <w:rsid w:val="006749E4"/>
    <w:rsid w:val="006753AF"/>
    <w:rsid w:val="00675B92"/>
    <w:rsid w:val="00677D1A"/>
    <w:rsid w:val="00680A87"/>
    <w:rsid w:val="006825F1"/>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12FC"/>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2117"/>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0A2"/>
    <w:rsid w:val="007A2149"/>
    <w:rsid w:val="007A23A5"/>
    <w:rsid w:val="007A30DF"/>
    <w:rsid w:val="007A374C"/>
    <w:rsid w:val="007A4484"/>
    <w:rsid w:val="007A538E"/>
    <w:rsid w:val="007A6596"/>
    <w:rsid w:val="007A7ADB"/>
    <w:rsid w:val="007B1987"/>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7D0"/>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46316"/>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2EF"/>
    <w:rsid w:val="008B2F76"/>
    <w:rsid w:val="008B5E06"/>
    <w:rsid w:val="008C021C"/>
    <w:rsid w:val="008C3688"/>
    <w:rsid w:val="008C459C"/>
    <w:rsid w:val="008C5085"/>
    <w:rsid w:val="008C6A57"/>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0751"/>
    <w:rsid w:val="008F2A4F"/>
    <w:rsid w:val="008F5F51"/>
    <w:rsid w:val="008F6C71"/>
    <w:rsid w:val="00901A73"/>
    <w:rsid w:val="0090423A"/>
    <w:rsid w:val="00905DDD"/>
    <w:rsid w:val="00906300"/>
    <w:rsid w:val="009146AE"/>
    <w:rsid w:val="00917BFA"/>
    <w:rsid w:val="00924855"/>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6C5F"/>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0AA6"/>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D6D34"/>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617F"/>
    <w:rsid w:val="00A171FC"/>
    <w:rsid w:val="00A2067B"/>
    <w:rsid w:val="00A21592"/>
    <w:rsid w:val="00A2193B"/>
    <w:rsid w:val="00A24858"/>
    <w:rsid w:val="00A27092"/>
    <w:rsid w:val="00A27168"/>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3B69"/>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32D86"/>
    <w:rsid w:val="00B335A0"/>
    <w:rsid w:val="00B4373F"/>
    <w:rsid w:val="00B43FAB"/>
    <w:rsid w:val="00B44D34"/>
    <w:rsid w:val="00B45008"/>
    <w:rsid w:val="00B52AA6"/>
    <w:rsid w:val="00B5370C"/>
    <w:rsid w:val="00B553EA"/>
    <w:rsid w:val="00B63DBA"/>
    <w:rsid w:val="00B6450D"/>
    <w:rsid w:val="00B64573"/>
    <w:rsid w:val="00B662A1"/>
    <w:rsid w:val="00B66702"/>
    <w:rsid w:val="00B67876"/>
    <w:rsid w:val="00B70C1B"/>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3708"/>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14825"/>
    <w:rsid w:val="00C240C2"/>
    <w:rsid w:val="00C24439"/>
    <w:rsid w:val="00C258BD"/>
    <w:rsid w:val="00C26A57"/>
    <w:rsid w:val="00C338D8"/>
    <w:rsid w:val="00C378F1"/>
    <w:rsid w:val="00C4000E"/>
    <w:rsid w:val="00C432A6"/>
    <w:rsid w:val="00C463EF"/>
    <w:rsid w:val="00C52BC3"/>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2B8C"/>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14D49"/>
    <w:rsid w:val="00D2132F"/>
    <w:rsid w:val="00D2288D"/>
    <w:rsid w:val="00D239F9"/>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29B5"/>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5978"/>
    <w:rsid w:val="00D97F0D"/>
    <w:rsid w:val="00DA0787"/>
    <w:rsid w:val="00DA23E9"/>
    <w:rsid w:val="00DA3864"/>
    <w:rsid w:val="00DA5035"/>
    <w:rsid w:val="00DA6C93"/>
    <w:rsid w:val="00DA72D2"/>
    <w:rsid w:val="00DB30D3"/>
    <w:rsid w:val="00DC063B"/>
    <w:rsid w:val="00DC5D77"/>
    <w:rsid w:val="00DD009C"/>
    <w:rsid w:val="00DD47C9"/>
    <w:rsid w:val="00DD50DE"/>
    <w:rsid w:val="00DD7604"/>
    <w:rsid w:val="00DD7F33"/>
    <w:rsid w:val="00DE1653"/>
    <w:rsid w:val="00DE470D"/>
    <w:rsid w:val="00DE58ED"/>
    <w:rsid w:val="00DE615D"/>
    <w:rsid w:val="00DE633E"/>
    <w:rsid w:val="00DF2448"/>
    <w:rsid w:val="00DF35B8"/>
    <w:rsid w:val="00DF40FB"/>
    <w:rsid w:val="00DF5363"/>
    <w:rsid w:val="00DF64BA"/>
    <w:rsid w:val="00E00B38"/>
    <w:rsid w:val="00E066CE"/>
    <w:rsid w:val="00E07BFD"/>
    <w:rsid w:val="00E100E8"/>
    <w:rsid w:val="00E10514"/>
    <w:rsid w:val="00E11FAD"/>
    <w:rsid w:val="00E127DE"/>
    <w:rsid w:val="00E13A0A"/>
    <w:rsid w:val="00E154DE"/>
    <w:rsid w:val="00E164C5"/>
    <w:rsid w:val="00E17247"/>
    <w:rsid w:val="00E23893"/>
    <w:rsid w:val="00E25ABB"/>
    <w:rsid w:val="00E26641"/>
    <w:rsid w:val="00E26AA4"/>
    <w:rsid w:val="00E26B06"/>
    <w:rsid w:val="00E27315"/>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0321"/>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0960"/>
    <w:rsid w:val="00EF16B0"/>
    <w:rsid w:val="00EF3CA6"/>
    <w:rsid w:val="00F01655"/>
    <w:rsid w:val="00F01D66"/>
    <w:rsid w:val="00F03693"/>
    <w:rsid w:val="00F03E18"/>
    <w:rsid w:val="00F05588"/>
    <w:rsid w:val="00F05737"/>
    <w:rsid w:val="00F05C17"/>
    <w:rsid w:val="00F12E55"/>
    <w:rsid w:val="00F16C31"/>
    <w:rsid w:val="00F17C02"/>
    <w:rsid w:val="00F20322"/>
    <w:rsid w:val="00F22F47"/>
    <w:rsid w:val="00F24387"/>
    <w:rsid w:val="00F25FCA"/>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0544"/>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C4DB1"/>
    <w:rsid w:val="00FD083E"/>
    <w:rsid w:val="00FD117C"/>
    <w:rsid w:val="00FD1256"/>
    <w:rsid w:val="00FD24A1"/>
    <w:rsid w:val="00FD257D"/>
    <w:rsid w:val="00FD3D67"/>
    <w:rsid w:val="00FD4C52"/>
    <w:rsid w:val="00FD52BD"/>
    <w:rsid w:val="00FD6BD9"/>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80BE38AA-2AD3-4EBD-BB4E-38A4C5B8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57"/>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1610040013">
      <w:bodyDiv w:val="1"/>
      <w:marLeft w:val="0"/>
      <w:marRight w:val="0"/>
      <w:marTop w:val="0"/>
      <w:marBottom w:val="0"/>
      <w:divBdr>
        <w:top w:val="none" w:sz="0" w:space="0" w:color="auto"/>
        <w:left w:val="none" w:sz="0" w:space="0" w:color="auto"/>
        <w:bottom w:val="none" w:sz="0" w:space="0" w:color="auto"/>
        <w:right w:val="none" w:sz="0" w:space="0" w:color="auto"/>
      </w:divBdr>
      <w:divsChild>
        <w:div w:id="97452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521075">
              <w:marLeft w:val="0"/>
              <w:marRight w:val="0"/>
              <w:marTop w:val="0"/>
              <w:marBottom w:val="0"/>
              <w:divBdr>
                <w:top w:val="none" w:sz="0" w:space="0" w:color="auto"/>
                <w:left w:val="none" w:sz="0" w:space="0" w:color="auto"/>
                <w:bottom w:val="none" w:sz="0" w:space="0" w:color="auto"/>
                <w:right w:val="none" w:sz="0" w:space="0" w:color="auto"/>
              </w:divBdr>
              <w:divsChild>
                <w:div w:id="1436824549">
                  <w:marLeft w:val="0"/>
                  <w:marRight w:val="0"/>
                  <w:marTop w:val="0"/>
                  <w:marBottom w:val="0"/>
                  <w:divBdr>
                    <w:top w:val="none" w:sz="0" w:space="0" w:color="auto"/>
                    <w:left w:val="none" w:sz="0" w:space="0" w:color="auto"/>
                    <w:bottom w:val="none" w:sz="0" w:space="0" w:color="auto"/>
                    <w:right w:val="none" w:sz="0" w:space="0" w:color="auto"/>
                  </w:divBdr>
                  <w:divsChild>
                    <w:div w:id="1523200192">
                      <w:marLeft w:val="0"/>
                      <w:marRight w:val="0"/>
                      <w:marTop w:val="0"/>
                      <w:marBottom w:val="0"/>
                      <w:divBdr>
                        <w:top w:val="none" w:sz="0" w:space="0" w:color="auto"/>
                        <w:left w:val="none" w:sz="0" w:space="0" w:color="auto"/>
                        <w:bottom w:val="none" w:sz="0" w:space="0" w:color="auto"/>
                        <w:right w:val="none" w:sz="0" w:space="0" w:color="auto"/>
                      </w:divBdr>
                      <w:divsChild>
                        <w:div w:id="72348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92928">
                              <w:marLeft w:val="0"/>
                              <w:marRight w:val="0"/>
                              <w:marTop w:val="0"/>
                              <w:marBottom w:val="0"/>
                              <w:divBdr>
                                <w:top w:val="none" w:sz="0" w:space="0" w:color="auto"/>
                                <w:left w:val="none" w:sz="0" w:space="0" w:color="auto"/>
                                <w:bottom w:val="none" w:sz="0" w:space="0" w:color="auto"/>
                                <w:right w:val="none" w:sz="0" w:space="0" w:color="auto"/>
                              </w:divBdr>
                              <w:divsChild>
                                <w:div w:id="1286085337">
                                  <w:marLeft w:val="0"/>
                                  <w:marRight w:val="0"/>
                                  <w:marTop w:val="0"/>
                                  <w:marBottom w:val="0"/>
                                  <w:divBdr>
                                    <w:top w:val="none" w:sz="0" w:space="0" w:color="auto"/>
                                    <w:left w:val="none" w:sz="0" w:space="0" w:color="auto"/>
                                    <w:bottom w:val="none" w:sz="0" w:space="0" w:color="auto"/>
                                    <w:right w:val="none" w:sz="0" w:space="0" w:color="auto"/>
                                  </w:divBdr>
                                  <w:divsChild>
                                    <w:div w:id="319964724">
                                      <w:marLeft w:val="0"/>
                                      <w:marRight w:val="0"/>
                                      <w:marTop w:val="0"/>
                                      <w:marBottom w:val="0"/>
                                      <w:divBdr>
                                        <w:top w:val="none" w:sz="0" w:space="0" w:color="auto"/>
                                        <w:left w:val="none" w:sz="0" w:space="0" w:color="auto"/>
                                        <w:bottom w:val="none" w:sz="0" w:space="0" w:color="auto"/>
                                        <w:right w:val="none" w:sz="0" w:space="0" w:color="auto"/>
                                      </w:divBdr>
                                    </w:div>
                                  </w:divsChild>
                                </w:div>
                                <w:div w:id="831792463">
                                  <w:marLeft w:val="0"/>
                                  <w:marRight w:val="0"/>
                                  <w:marTop w:val="0"/>
                                  <w:marBottom w:val="0"/>
                                  <w:divBdr>
                                    <w:top w:val="none" w:sz="0" w:space="0" w:color="auto"/>
                                    <w:left w:val="none" w:sz="0" w:space="0" w:color="auto"/>
                                    <w:bottom w:val="none" w:sz="0" w:space="0" w:color="auto"/>
                                    <w:right w:val="none" w:sz="0" w:space="0" w:color="auto"/>
                                  </w:divBdr>
                                  <w:divsChild>
                                    <w:div w:id="142504325">
                                      <w:marLeft w:val="0"/>
                                      <w:marRight w:val="0"/>
                                      <w:marTop w:val="0"/>
                                      <w:marBottom w:val="0"/>
                                      <w:divBdr>
                                        <w:top w:val="none" w:sz="0" w:space="0" w:color="auto"/>
                                        <w:left w:val="none" w:sz="0" w:space="0" w:color="auto"/>
                                        <w:bottom w:val="none" w:sz="0" w:space="0" w:color="auto"/>
                                        <w:right w:val="none" w:sz="0" w:space="0" w:color="auto"/>
                                      </w:divBdr>
                                    </w:div>
                                  </w:divsChild>
                                </w:div>
                                <w:div w:id="1551913614">
                                  <w:marLeft w:val="0"/>
                                  <w:marRight w:val="0"/>
                                  <w:marTop w:val="0"/>
                                  <w:marBottom w:val="0"/>
                                  <w:divBdr>
                                    <w:top w:val="none" w:sz="0" w:space="0" w:color="auto"/>
                                    <w:left w:val="none" w:sz="0" w:space="0" w:color="auto"/>
                                    <w:bottom w:val="none" w:sz="0" w:space="0" w:color="auto"/>
                                    <w:right w:val="none" w:sz="0" w:space="0" w:color="auto"/>
                                  </w:divBdr>
                                  <w:divsChild>
                                    <w:div w:id="1501038531">
                                      <w:marLeft w:val="0"/>
                                      <w:marRight w:val="0"/>
                                      <w:marTop w:val="0"/>
                                      <w:marBottom w:val="0"/>
                                      <w:divBdr>
                                        <w:top w:val="none" w:sz="0" w:space="0" w:color="auto"/>
                                        <w:left w:val="none" w:sz="0" w:space="0" w:color="auto"/>
                                        <w:bottom w:val="none" w:sz="0" w:space="0" w:color="auto"/>
                                        <w:right w:val="none" w:sz="0" w:space="0" w:color="auto"/>
                                      </w:divBdr>
                                    </w:div>
                                  </w:divsChild>
                                </w:div>
                                <w:div w:id="255015264">
                                  <w:marLeft w:val="0"/>
                                  <w:marRight w:val="0"/>
                                  <w:marTop w:val="0"/>
                                  <w:marBottom w:val="0"/>
                                  <w:divBdr>
                                    <w:top w:val="none" w:sz="0" w:space="0" w:color="auto"/>
                                    <w:left w:val="none" w:sz="0" w:space="0" w:color="auto"/>
                                    <w:bottom w:val="none" w:sz="0" w:space="0" w:color="auto"/>
                                    <w:right w:val="none" w:sz="0" w:space="0" w:color="auto"/>
                                  </w:divBdr>
                                  <w:divsChild>
                                    <w:div w:id="743795553">
                                      <w:marLeft w:val="0"/>
                                      <w:marRight w:val="0"/>
                                      <w:marTop w:val="0"/>
                                      <w:marBottom w:val="0"/>
                                      <w:divBdr>
                                        <w:top w:val="none" w:sz="0" w:space="0" w:color="auto"/>
                                        <w:left w:val="none" w:sz="0" w:space="0" w:color="auto"/>
                                        <w:bottom w:val="none" w:sz="0" w:space="0" w:color="auto"/>
                                        <w:right w:val="none" w:sz="0" w:space="0" w:color="auto"/>
                                      </w:divBdr>
                                    </w:div>
                                  </w:divsChild>
                                </w:div>
                                <w:div w:id="129330429">
                                  <w:marLeft w:val="0"/>
                                  <w:marRight w:val="0"/>
                                  <w:marTop w:val="0"/>
                                  <w:marBottom w:val="0"/>
                                  <w:divBdr>
                                    <w:top w:val="none" w:sz="0" w:space="0" w:color="auto"/>
                                    <w:left w:val="none" w:sz="0" w:space="0" w:color="auto"/>
                                    <w:bottom w:val="none" w:sz="0" w:space="0" w:color="auto"/>
                                    <w:right w:val="none" w:sz="0" w:space="0" w:color="auto"/>
                                  </w:divBdr>
                                  <w:divsChild>
                                    <w:div w:id="6113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1E1A3B-D92F-4E7B-A245-9C9DFC01B924}">
  <ds:schemaRefs>
    <ds:schemaRef ds:uri="http://schemas.openxmlformats.org/officeDocument/2006/bibliography"/>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19304</Words>
  <Characters>110036</Characters>
  <Application>Microsoft Office Word</Application>
  <DocSecurity>0</DocSecurity>
  <Lines>916</Lines>
  <Paragraphs>258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3</cp:revision>
  <cp:lastPrinted>2019-01-22T03:27:00Z</cp:lastPrinted>
  <dcterms:created xsi:type="dcterms:W3CDTF">2020-08-26T02:54:00Z</dcterms:created>
  <dcterms:modified xsi:type="dcterms:W3CDTF">2020-08-26T02:55:00Z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2020-08-25 22:41:56Z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1598318345</vt:lpwstr>
  </property>
  <property fmtid="{D5CDD505-2E9C-101B-9397-08002B2CF9AE}" pid="15" name="CTPClassification">
    <vt:lpwstr>CTP_NT</vt:lpwstr>
  </property>
</Properties>
</file>