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等线"/>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8" w:name="OLE_LINK1"/>
            <w:r>
              <w:rPr>
                <w:rFonts w:eastAsia="等线"/>
                <w:lang w:eastAsia="zh-CN"/>
              </w:rPr>
              <w:t>crucial</w:t>
            </w:r>
            <w:bookmarkEnd w:id="8"/>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34758A">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等线"/>
                <w:lang w:eastAsia="zh-CN"/>
              </w:rPr>
            </w:pPr>
            <w:r>
              <w:rPr>
                <w:rFonts w:eastAsia="等线"/>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等线"/>
                <w:lang w:eastAsia="zh-CN"/>
              </w:rPr>
            </w:pPr>
            <w:r w:rsidRPr="00EA1B46">
              <w:rPr>
                <w:rFonts w:eastAsia="等线"/>
                <w:lang w:eastAsia="zh-CN"/>
              </w:rPr>
              <w:t>Suggest</w:t>
            </w:r>
          </w:p>
          <w:p w14:paraId="3CE3379A" w14:textId="77777777" w:rsidR="00EA1B46" w:rsidRPr="00EA1B46" w:rsidRDefault="00EA1B46" w:rsidP="00075883">
            <w:pPr>
              <w:rPr>
                <w:rFonts w:eastAsia="等线"/>
                <w:lang w:eastAsia="zh-CN"/>
              </w:rPr>
            </w:pPr>
            <w:r w:rsidRPr="00EA1B46">
              <w:rPr>
                <w:rFonts w:eastAsia="等线"/>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等线"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等线" w:hint="eastAsia"/>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等线" w:hint="eastAsia"/>
                <w:lang w:eastAsia="zh-CN"/>
              </w:rPr>
              <w:t>W</w:t>
            </w:r>
            <w:r>
              <w:rPr>
                <w:rFonts w:eastAsia="等线"/>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等线"/>
                <w:lang w:eastAsia="zh-CN"/>
              </w:rPr>
            </w:pPr>
            <w:r>
              <w:rPr>
                <w:rFonts w:eastAsia="等线"/>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bl>
    <w:p w14:paraId="3DCFBE7C" w14:textId="77777777" w:rsidR="00923EE5" w:rsidRPr="00EA1B46"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lastRenderedPageBreak/>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lastRenderedPageBreak/>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lastRenderedPageBreak/>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lastRenderedPageBreak/>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lastRenderedPageBreak/>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lastRenderedPageBreak/>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lastRenderedPageBreak/>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 xml:space="preserve">P1: There will be negative impact on DL data rate/throughput when reducing the number of Rx antennas. The main reason is that reducing the </w:t>
            </w:r>
            <w:r>
              <w:rPr>
                <w:rFonts w:eastAsia="等线"/>
                <w:color w:val="C00000"/>
                <w:sz w:val="20"/>
                <w:szCs w:val="22"/>
                <w:lang w:eastAsia="zh-CN"/>
              </w:rPr>
              <w:lastRenderedPageBreak/>
              <w:t>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lastRenderedPageBreak/>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等线"/>
                <w:color w:val="C00000"/>
                <w:lang w:eastAsia="zh-CN"/>
              </w:rPr>
            </w:pPr>
            <w:r w:rsidRPr="005C0AE0">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等线"/>
                <w:color w:val="C00000"/>
                <w:lang w:eastAsia="zh-CN"/>
              </w:rPr>
            </w:pPr>
            <w:r w:rsidRPr="00261A71">
              <w:rPr>
                <w:rFonts w:eastAsia="等线"/>
                <w:color w:val="C00000"/>
                <w:lang w:eastAsia="zh-CN"/>
              </w:rPr>
              <w:t xml:space="preserve">Many companies do not agree to capture P6. </w:t>
            </w:r>
            <w:r w:rsidR="00DC4CAA">
              <w:rPr>
                <w:rFonts w:eastAsia="等线"/>
                <w:color w:val="C00000"/>
                <w:lang w:eastAsia="zh-CN"/>
              </w:rPr>
              <w:t>A few</w:t>
            </w:r>
            <w:r w:rsidRPr="00261A71">
              <w:rPr>
                <w:rFonts w:eastAsia="等线"/>
                <w:color w:val="C00000"/>
                <w:lang w:eastAsia="zh-CN"/>
              </w:rPr>
              <w:t xml:space="preserve"> companies proposed update to P6.</w:t>
            </w:r>
            <w:r w:rsidR="00DC4CAA">
              <w:rPr>
                <w:rFonts w:eastAsia="等线"/>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sidR="004F009C">
              <w:rPr>
                <w:rFonts w:eastAsia="等线"/>
                <w:color w:val="C00000"/>
                <w:szCs w:val="22"/>
                <w:lang w:eastAsia="zh-CN"/>
              </w:rPr>
              <w:t>-v2</w:t>
            </w:r>
            <w:r>
              <w:rPr>
                <w:rFonts w:eastAsia="等线"/>
                <w:color w:val="C00000"/>
                <w:szCs w:val="22"/>
                <w:lang w:eastAsia="zh-CN"/>
              </w:rPr>
              <w:t>:</w:t>
            </w:r>
          </w:p>
          <w:p w14:paraId="409BCDF0" w14:textId="77777777" w:rsidR="005C0AE0" w:rsidRPr="0065025E" w:rsidRDefault="005C0AE0" w:rsidP="005C0AE0">
            <w:pPr>
              <w:pStyle w:val="ListParagraph"/>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lastRenderedPageBreak/>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ListParagraph"/>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等线"/>
                <w:lang w:eastAsia="zh-CN"/>
              </w:rPr>
            </w:pPr>
            <w:r w:rsidRPr="006556D4">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等线"/>
                <w:lang w:eastAsia="zh-CN"/>
              </w:rPr>
            </w:pPr>
            <w:r w:rsidRPr="006556D4">
              <w:rPr>
                <w:rFonts w:eastAsia="等线"/>
                <w:lang w:eastAsia="zh-CN"/>
              </w:rPr>
              <w:t>OK</w:t>
            </w:r>
            <w:r>
              <w:rPr>
                <w:rFonts w:eastAsia="等线"/>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等线"/>
                <w:lang w:eastAsia="zh-CN"/>
              </w:rPr>
            </w:pPr>
            <w:r>
              <w:rPr>
                <w:rFonts w:eastAsia="等线"/>
                <w:lang w:eastAsia="zh-CN"/>
              </w:rPr>
              <w:t xml:space="preserve">As commented before, we do not agree now to capture the above without proper SLS evaluations. We should </w:t>
            </w:r>
            <w:r w:rsidR="00E87380">
              <w:rPr>
                <w:rFonts w:eastAsia="等线"/>
                <w:lang w:eastAsia="zh-CN"/>
              </w:rPr>
              <w:t>finalize</w:t>
            </w:r>
            <w:r>
              <w:rPr>
                <w:rFonts w:eastAsia="等线"/>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等线"/>
                <w:lang w:eastAsia="zh-CN"/>
              </w:rPr>
            </w:pPr>
            <w:r>
              <w:rPr>
                <w:rFonts w:eastAsia="等线"/>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等线"/>
                <w:lang w:eastAsia="zh-CN"/>
              </w:rPr>
            </w:pPr>
            <w:r>
              <w:rPr>
                <w:rFonts w:eastAsia="等线" w:hint="eastAsia"/>
                <w:lang w:eastAsia="zh-CN"/>
              </w:rPr>
              <w:t>S</w:t>
            </w:r>
            <w:r>
              <w:rPr>
                <w:rFonts w:eastAsia="等线"/>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等线"/>
                <w:lang w:eastAsia="zh-CN"/>
              </w:rPr>
            </w:pPr>
            <w:r>
              <w:rPr>
                <w:rFonts w:eastAsia="等线"/>
                <w:lang w:eastAsia="zh-CN"/>
              </w:rPr>
              <w:t xml:space="preserve">We also prefer to draw observations with more evaluation results in next meeting. </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lastRenderedPageBreak/>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等线"/>
                <w:color w:val="C00000"/>
                <w:lang w:eastAsia="zh-CN"/>
              </w:rPr>
            </w:pPr>
            <w:r w:rsidRPr="00306F31">
              <w:rPr>
                <w:rFonts w:eastAsia="等线"/>
                <w:color w:val="C00000"/>
                <w:lang w:eastAsia="zh-CN"/>
              </w:rPr>
              <w:t>FL</w:t>
            </w:r>
            <w:r w:rsidR="003D7E7B">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等线"/>
                <w:color w:val="C00000"/>
                <w:lang w:eastAsia="zh-CN"/>
              </w:rPr>
            </w:pPr>
            <w:r>
              <w:rPr>
                <w:rFonts w:eastAsia="等线"/>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w:t>
            </w:r>
            <w:r w:rsidR="007B79CA">
              <w:rPr>
                <w:rFonts w:eastAsia="等线"/>
                <w:szCs w:val="22"/>
                <w:lang w:eastAsia="zh-CN"/>
              </w:rPr>
              <w:t>e</w:t>
            </w:r>
            <w:r>
              <w:rPr>
                <w:rFonts w:eastAsia="等线"/>
                <w:szCs w:val="22"/>
                <w:lang w:eastAsia="zh-CN"/>
              </w:rPr>
              <w:t>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等线"/>
                <w:szCs w:val="22"/>
                <w:lang w:eastAsia="zh-CN"/>
              </w:rPr>
              <w:t>e</w:t>
            </w:r>
            <w:r>
              <w:rPr>
                <w:rFonts w:eastAsia="等线"/>
                <w:szCs w:val="22"/>
                <w:lang w:eastAsia="zh-CN"/>
              </w:rPr>
              <w:t>s may disproportionally reduce the capacity for legacy U</w:t>
            </w:r>
            <w:r w:rsidR="00873B30">
              <w:rPr>
                <w:rFonts w:eastAsia="等线"/>
                <w:szCs w:val="22"/>
                <w:lang w:eastAsia="zh-CN"/>
              </w:rPr>
              <w:t>e</w:t>
            </w:r>
            <w:r>
              <w:rPr>
                <w:rFonts w:eastAsia="等线"/>
                <w:szCs w:val="22"/>
                <w:lang w:eastAsia="zh-CN"/>
              </w:rPr>
              <w:t>s as the redcap U</w:t>
            </w:r>
            <w:r w:rsidR="00873B30">
              <w:rPr>
                <w:rFonts w:eastAsia="等线"/>
                <w:szCs w:val="22"/>
                <w:lang w:eastAsia="zh-CN"/>
              </w:rPr>
              <w:t>e</w:t>
            </w:r>
            <w:r>
              <w:rPr>
                <w:rFonts w:eastAsia="等线"/>
                <w:szCs w:val="22"/>
                <w:lang w:eastAsia="zh-CN"/>
              </w:rPr>
              <w:t>s consume more resources for the same traffic as legacy U</w:t>
            </w:r>
            <w:r w:rsidR="00873B30">
              <w:rPr>
                <w:rFonts w:eastAsia="等线"/>
                <w:szCs w:val="22"/>
                <w:lang w:eastAsia="zh-CN"/>
              </w:rPr>
              <w:t>e</w:t>
            </w:r>
            <w:r>
              <w:rPr>
                <w:rFonts w:eastAsia="等线"/>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等线"/>
                <w:color w:val="C00000"/>
                <w:lang w:eastAsia="zh-CN"/>
              </w:rPr>
            </w:pPr>
            <w:r w:rsidRPr="00CA4B45">
              <w:rPr>
                <w:rFonts w:eastAsia="等线"/>
                <w:color w:val="C00000"/>
                <w:lang w:eastAsia="zh-CN"/>
              </w:rPr>
              <w:t>FL</w:t>
            </w:r>
            <w:r w:rsidR="003D328A">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等线"/>
                <w:color w:val="C00000"/>
                <w:szCs w:val="22"/>
                <w:lang w:eastAsia="zh-CN"/>
              </w:rPr>
            </w:pPr>
            <w:r w:rsidRPr="00CA4B45">
              <w:rPr>
                <w:rFonts w:eastAsia="等线"/>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lastRenderedPageBreak/>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ListParagraph"/>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ListParagraph"/>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ListParagraph"/>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comment from Huawei / HiSi,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xml:space="preserve">”. There is presumably a typo in that text. In any case, we don’t understand </w:t>
            </w:r>
            <w:r w:rsidR="009C60BB">
              <w:rPr>
                <w:rFonts w:eastAsia="等线"/>
                <w:lang w:eastAsia="zh-CN"/>
              </w:rPr>
              <w:lastRenderedPageBreak/>
              <w:t>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ListParagraph"/>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r w:rsidRPr="00D17F3F">
              <w:rPr>
                <w:rFonts w:ascii="Times New Roman" w:eastAsia="等线" w:hAnsi="Times New Roman" w:cs="Times New Roman"/>
                <w:color w:val="C00000"/>
                <w:sz w:val="20"/>
                <w:szCs w:val="20"/>
                <w:lang w:val="en-GB" w:eastAsia="zh-CN"/>
              </w:rPr>
              <w:t>RedCap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lastRenderedPageBreak/>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ListParagraph"/>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lastRenderedPageBreak/>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 xml:space="preserve">is whether the benefit in UE cost/complexity reduction can justify the loss in link performance. We hope that the TR can capture pains versus gains so that </w:t>
            </w:r>
            <w:r w:rsidRPr="00A87D08">
              <w:rPr>
                <w:rFonts w:eastAsia="等线"/>
                <w:lang w:eastAsia="zh-CN"/>
              </w:rPr>
              <w:lastRenderedPageBreak/>
              <w:t>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lastRenderedPageBreak/>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0E11ABA6" w:rsidR="00075883" w:rsidRDefault="00075883" w:rsidP="00107F84">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77777777" w:rsidR="00075883" w:rsidRDefault="00075883" w:rsidP="00107F84">
            <w:pPr>
              <w:rPr>
                <w:rFonts w:eastAsia="等线"/>
                <w:lang w:eastAsia="zh-CN"/>
              </w:rPr>
            </w:pP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lastRenderedPageBreak/>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lastRenderedPageBreak/>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lastRenderedPageBreak/>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lastRenderedPageBreak/>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50pt" o:ole="">
                  <v:imagedata r:id="rId16" o:title=""/>
                </v:shape>
                <o:OLEObject Type="Embed" ProgID="Visio.Drawing.15" ShapeID="_x0000_i1025" DrawAspect="Content" ObjectID="_1660058587"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等线"/>
                <w:color w:val="C00000"/>
                <w:lang w:eastAsia="zh-CN"/>
              </w:rPr>
            </w:pPr>
            <w:r w:rsidRPr="001E1655">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1E1655" w:rsidRDefault="0034758A"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34758A" w:rsidRDefault="0034758A" w:rsidP="0034758A">
            <w:pPr>
              <w:rPr>
                <w:rFonts w:eastAsia="宋体"/>
                <w:color w:val="C00000"/>
                <w:lang w:eastAsia="zh-CN"/>
              </w:rPr>
            </w:pPr>
            <w:r>
              <w:rPr>
                <w:rFonts w:eastAsia="宋体" w:hint="eastAsia"/>
                <w:color w:val="C00000"/>
                <w:lang w:eastAsia="zh-CN"/>
              </w:rPr>
              <w:t xml:space="preserve">Fine with current </w:t>
            </w:r>
            <w:r w:rsidRPr="001E1655">
              <w:rPr>
                <w:color w:val="C00000"/>
              </w:rPr>
              <w:t>Proposal 7.3.3-1</w:t>
            </w:r>
            <w:r>
              <w:rPr>
                <w:color w:val="C00000"/>
              </w:rPr>
              <w:t>-v2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宋体"/>
                <w:lang w:eastAsia="zh-CN"/>
              </w:rPr>
            </w:pPr>
            <w:r>
              <w:rPr>
                <w:rFonts w:eastAsia="宋体"/>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宋体"/>
                <w:lang w:eastAsia="zh-CN"/>
              </w:rPr>
            </w:pPr>
            <w:r w:rsidRPr="00E87380">
              <w:rPr>
                <w:rFonts w:eastAsia="等线"/>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等线"/>
                <w:lang w:eastAsia="zh-CN"/>
              </w:rPr>
            </w:pPr>
            <w:r w:rsidRPr="00EA1B46">
              <w:rPr>
                <w:rFonts w:eastAsia="等线"/>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等线"/>
                <w:lang w:eastAsia="zh-CN"/>
              </w:rPr>
            </w:pPr>
            <w:r>
              <w:rPr>
                <w:rFonts w:eastAsia="等线" w:hint="eastAsia"/>
                <w:lang w:eastAsia="zh-CN"/>
              </w:rPr>
              <w:t>W</w:t>
            </w:r>
            <w:r>
              <w:rPr>
                <w:rFonts w:eastAsia="等线"/>
                <w:lang w:eastAsia="zh-CN"/>
              </w:rPr>
              <w:t xml:space="preserve">e like to put P10 in </w:t>
            </w:r>
            <w:r w:rsidRPr="00FE4B85">
              <w:rPr>
                <w:rFonts w:eastAsia="等线"/>
                <w:lang w:eastAsia="zh-CN"/>
              </w:rPr>
              <w:t>bracket</w:t>
            </w:r>
            <w:r>
              <w:rPr>
                <w:rFonts w:eastAsia="等线"/>
                <w:lang w:eastAsia="zh-CN"/>
              </w:rPr>
              <w:t xml:space="preserve">. </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lastRenderedPageBreak/>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lastRenderedPageBreak/>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等线"/>
                <w:color w:val="C00000"/>
                <w:lang w:eastAsia="zh-CN"/>
              </w:rPr>
            </w:pPr>
            <w:r w:rsidRPr="00B94D03">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等线"/>
                <w:color w:val="C00000"/>
                <w:lang w:eastAsia="zh-CN"/>
              </w:rPr>
            </w:pPr>
            <w:r w:rsidRPr="00B94D03">
              <w:rPr>
                <w:rFonts w:eastAsia="等线"/>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等线"/>
                <w:color w:val="C00000"/>
                <w:lang w:eastAsia="zh-CN"/>
              </w:rPr>
            </w:pPr>
            <w:r w:rsidRPr="00B94D03">
              <w:rPr>
                <w:rFonts w:eastAsia="等线"/>
                <w:color w:val="C00000"/>
                <w:lang w:eastAsia="zh-CN"/>
              </w:rPr>
              <w:t>Proposal 7.3.3-3</w:t>
            </w:r>
            <w:r w:rsidR="00345239">
              <w:rPr>
                <w:rFonts w:eastAsia="等线"/>
                <w:color w:val="C00000"/>
                <w:lang w:eastAsia="zh-CN"/>
              </w:rPr>
              <w:t>-v2</w:t>
            </w:r>
            <w:r w:rsidRPr="00B94D03">
              <w:rPr>
                <w:rFonts w:eastAsia="等线"/>
                <w:color w:val="C00000"/>
                <w:lang w:eastAsia="zh-CN"/>
              </w:rPr>
              <w:t>:</w:t>
            </w:r>
          </w:p>
          <w:p w14:paraId="4F663B2E" w14:textId="27E4276E" w:rsidR="00B94D03" w:rsidRPr="00B94D03" w:rsidRDefault="00B94D03" w:rsidP="00B94D03">
            <w:pPr>
              <w:pStyle w:val="ListParagraph"/>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78C6CD77" w14:textId="63674C01"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宋体"/>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等线" w:hint="eastAsia"/>
                <w:lang w:eastAsia="zh-CN"/>
              </w:rPr>
            </w:pPr>
            <w:r>
              <w:lastRenderedPageBreak/>
              <w:t>We have a question for P17, is the long acquisition time because of retuning</w:t>
            </w:r>
            <w:r>
              <w:rPr>
                <w:rFonts w:eastAsia="等线"/>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rPr>
                <w:rFonts w:hint="eastAsia"/>
              </w:rPr>
            </w:pPr>
            <w:r w:rsidRPr="00FE4B85">
              <w:rPr>
                <w:rFonts w:eastAsia="等线"/>
                <w:lang w:eastAsia="zh-CN"/>
              </w:rPr>
              <w:t xml:space="preserve">P17: SSB/CORESET acquisition time can be impacted </w:t>
            </w:r>
            <w:r w:rsidR="00353B26">
              <w:rPr>
                <w:rFonts w:eastAsia="等线"/>
                <w:color w:val="FF0000"/>
                <w:lang w:eastAsia="zh-CN"/>
              </w:rPr>
              <w:t>because</w:t>
            </w:r>
            <w:r w:rsidR="00353B26" w:rsidRPr="00353B26">
              <w:rPr>
                <w:rFonts w:eastAsia="等线"/>
                <w:color w:val="FF0000"/>
                <w:lang w:eastAsia="zh-CN"/>
              </w:rPr>
              <w:t xml:space="preserve"> </w:t>
            </w:r>
            <w:r w:rsidR="00353B26">
              <w:rPr>
                <w:rFonts w:eastAsia="等线"/>
                <w:color w:val="FF0000"/>
                <w:lang w:eastAsia="zh-CN"/>
              </w:rPr>
              <w:t xml:space="preserve">retuning time from SSB to COREST 0 is needed </w:t>
            </w:r>
            <w:r w:rsidRPr="00353B26">
              <w:rPr>
                <w:rFonts w:eastAsia="等线"/>
                <w:color w:val="FF0000"/>
                <w:lang w:eastAsia="zh-CN"/>
              </w:rPr>
              <w:t>if the UE bandwidth is reduced</w:t>
            </w:r>
            <w:r w:rsidRPr="00FE4B85">
              <w:rPr>
                <w:rFonts w:eastAsia="等线"/>
                <w:lang w:eastAsia="zh-CN"/>
              </w:rPr>
              <w: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等线"/>
                <w:color w:val="C00000"/>
                <w:lang w:eastAsia="zh-CN"/>
              </w:rPr>
            </w:pPr>
            <w:r w:rsidRPr="009A748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Analysis of coexistence with legacy U</w:t>
      </w:r>
      <w:r w:rsidR="00C94B74">
        <w:t>e</w:t>
      </w:r>
      <w:r>
        <w:t>s</w:t>
      </w:r>
      <w:bookmarkEnd w:id="16"/>
    </w:p>
    <w:p w14:paraId="7BC6302E" w14:textId="5BCD9AD9" w:rsidR="00F1496C" w:rsidRPr="001877F7" w:rsidRDefault="00F1496C" w:rsidP="00F1496C">
      <w:r w:rsidRPr="001877F7">
        <w:t xml:space="preserve">Contributions [1, 3, 4, 5, 7, 11, 20] </w:t>
      </w:r>
      <w:r w:rsidR="00D84036">
        <w:pgNum/>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lastRenderedPageBreak/>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等线"/>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lastRenderedPageBreak/>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等线"/>
                <w:color w:val="C00000"/>
                <w:lang w:eastAsia="zh-CN"/>
              </w:rPr>
            </w:pPr>
            <w:r w:rsidRPr="006621A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等线"/>
                <w:color w:val="C00000"/>
                <w:lang w:eastAsia="zh-CN"/>
              </w:rPr>
            </w:pPr>
            <w:r w:rsidRPr="006621AE">
              <w:rPr>
                <w:rFonts w:eastAsia="等线"/>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lastRenderedPageBreak/>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等线"/>
                <w:lang w:eastAsia="zh-CN"/>
              </w:rPr>
              <w:t>Disagree with Sony, this is an issue when both redcap and legacy U</w:t>
            </w:r>
            <w:r w:rsidR="00D84036">
              <w:rPr>
                <w:rFonts w:eastAsia="等线"/>
                <w:lang w:eastAsia="zh-CN"/>
              </w:rPr>
              <w:t>e</w:t>
            </w:r>
            <w:r>
              <w:rPr>
                <w:rFonts w:eastAsia="等线"/>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等线"/>
                <w:color w:val="C00000"/>
                <w:lang w:eastAsia="zh-CN"/>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等线"/>
                <w:color w:val="C00000"/>
                <w:lang w:eastAsia="zh-CN"/>
              </w:rPr>
            </w:pPr>
            <w:r>
              <w:rPr>
                <w:rFonts w:eastAsia="等线"/>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等线"/>
                <w:color w:val="C00000"/>
                <w:lang w:eastAsia="zh-CN"/>
              </w:rPr>
            </w:pPr>
            <w:r w:rsidRPr="002C788B">
              <w:rPr>
                <w:rFonts w:eastAsia="等线"/>
                <w:color w:val="C00000"/>
                <w:lang w:eastAsia="zh-CN"/>
              </w:rPr>
              <w:t>Proposal 7.3.4-3</w:t>
            </w:r>
            <w:r w:rsidR="005414D9">
              <w:rPr>
                <w:rFonts w:eastAsia="等线"/>
                <w:color w:val="C00000"/>
                <w:lang w:eastAsia="zh-CN"/>
              </w:rPr>
              <w:t>-v2</w:t>
            </w:r>
            <w:r w:rsidRPr="002C788B">
              <w:rPr>
                <w:rFonts w:eastAsia="等线"/>
                <w:color w:val="C00000"/>
                <w:lang w:eastAsia="zh-CN"/>
              </w:rPr>
              <w:t>:</w:t>
            </w:r>
          </w:p>
          <w:p w14:paraId="38E73ECB" w14:textId="61E0F544" w:rsidR="007D48B4" w:rsidRPr="002C788B" w:rsidRDefault="007D48B4" w:rsidP="007D48B4">
            <w:pPr>
              <w:pStyle w:val="ListParagraph"/>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06C836A2" w14:textId="7CA54CB2" w:rsidR="007D48B4" w:rsidRPr="007D48B4" w:rsidRDefault="007D48B4" w:rsidP="0034758A">
            <w:pPr>
              <w:pStyle w:val="ListParagraph"/>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E179EF" w:rsidRDefault="00D84036"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Default="00D84036" w:rsidP="007D48B4">
            <w:pPr>
              <w:rPr>
                <w:rFonts w:eastAsia="等线"/>
                <w:color w:val="C00000"/>
                <w:lang w:eastAsia="zh-CN"/>
              </w:rPr>
            </w:pPr>
            <w:r>
              <w:rPr>
                <w:rFonts w:eastAsia="等线"/>
                <w:color w:val="C00000"/>
                <w:lang w:eastAsia="zh-CN"/>
              </w:rPr>
              <w:t>O</w:t>
            </w:r>
            <w:r>
              <w:rPr>
                <w:rFonts w:eastAsia="等线" w:hint="eastAsia"/>
                <w:color w:val="C00000"/>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等线"/>
                <w:lang w:eastAsia="zh-CN"/>
              </w:rPr>
            </w:pPr>
            <w:r w:rsidRPr="00D479CE">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等线"/>
                <w:lang w:eastAsia="zh-CN"/>
              </w:rPr>
            </w:pPr>
            <w:r>
              <w:rPr>
                <w:rFonts w:eastAsia="等线"/>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等线"/>
                <w:lang w:eastAsia="zh-CN"/>
              </w:rPr>
            </w:pPr>
            <w:r>
              <w:rPr>
                <w:rFonts w:eastAsia="等线" w:hint="eastAsia"/>
                <w:lang w:eastAsia="zh-CN"/>
              </w:rPr>
              <w:t>A</w:t>
            </w:r>
            <w:r>
              <w:rPr>
                <w:rFonts w:eastAsia="等线"/>
                <w:lang w:eastAsia="zh-CN"/>
              </w:rPr>
              <w:t xml:space="preserve">gree with </w:t>
            </w:r>
            <w:r w:rsidRPr="00D479CE">
              <w:rPr>
                <w:rFonts w:eastAsia="等线"/>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等线"/>
                <w:lang w:eastAsia="zh-CN"/>
              </w:rPr>
            </w:pPr>
            <w:r>
              <w:rPr>
                <w:rFonts w:eastAsia="等线"/>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等线"/>
                <w:lang w:eastAsia="zh-CN"/>
              </w:rPr>
            </w:pPr>
            <w:r>
              <w:rPr>
                <w:rFonts w:eastAsia="等线" w:hint="eastAsia"/>
                <w:lang w:eastAsia="zh-CN"/>
              </w:rPr>
              <w:t>O</w:t>
            </w:r>
            <w:r>
              <w:rPr>
                <w:rFonts w:eastAsia="等线"/>
                <w:lang w:eastAsia="zh-CN"/>
              </w:rPr>
              <w:t>K with FUTUREWEI’s suggestion</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等线"/>
                <w:color w:val="C00000"/>
                <w:lang w:eastAsia="zh-CN"/>
              </w:rPr>
            </w:pPr>
            <w:r w:rsidRPr="00E179EF">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等线"/>
                <w:color w:val="C00000"/>
                <w:lang w:eastAsia="zh-CN"/>
              </w:rPr>
            </w:pPr>
            <w:r>
              <w:rPr>
                <w:rFonts w:eastAsia="等线"/>
                <w:color w:val="C00000"/>
                <w:lang w:eastAsia="zh-CN"/>
              </w:rPr>
              <w:t>No clear consensus in this meeting</w:t>
            </w:r>
          </w:p>
          <w:p w14:paraId="3AA7B73B" w14:textId="79B8DDFC" w:rsidR="00E179EF" w:rsidRPr="00E179EF" w:rsidRDefault="00E179EF" w:rsidP="00E179EF">
            <w:pPr>
              <w:rPr>
                <w:rFonts w:eastAsia="等线"/>
                <w:color w:val="C00000"/>
                <w:lang w:eastAsia="zh-CN"/>
              </w:rPr>
            </w:pPr>
            <w:r w:rsidRPr="00A118D7">
              <w:rPr>
                <w:rFonts w:eastAsia="等线"/>
                <w:color w:val="C00000"/>
                <w:lang w:eastAsia="zh-CN"/>
              </w:rPr>
              <w:t xml:space="preserve">The FL recommendation is to come back to this question later, e.g. once the TR has been populated according to </w:t>
            </w:r>
            <w:r>
              <w:rPr>
                <w:rFonts w:eastAsia="等线"/>
                <w:color w:val="C00000"/>
                <w:lang w:eastAsia="zh-CN"/>
              </w:rPr>
              <w:t>C1</w:t>
            </w:r>
            <w:r w:rsidRPr="00A118D7">
              <w:rPr>
                <w:rFonts w:eastAsia="等线"/>
                <w:color w:val="C00000"/>
                <w:lang w:eastAsia="zh-CN"/>
              </w:rPr>
              <w:t>-</w:t>
            </w:r>
            <w:r>
              <w:rPr>
                <w:rFonts w:eastAsia="等线"/>
                <w:color w:val="C00000"/>
                <w:lang w:eastAsia="zh-CN"/>
              </w:rPr>
              <w:t>C6</w:t>
            </w:r>
            <w:r w:rsidRPr="00A118D7">
              <w:rPr>
                <w:rFonts w:eastAsia="等线"/>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lastRenderedPageBreak/>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等线"/>
                <w:color w:val="C00000"/>
                <w:lang w:eastAsia="zh-CN"/>
              </w:rPr>
            </w:pPr>
            <w:r w:rsidRPr="0051428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等线"/>
                <w:color w:val="C00000"/>
                <w:lang w:eastAsia="zh-CN"/>
              </w:rPr>
            </w:pPr>
            <w:r>
              <w:rPr>
                <w:rFonts w:eastAsia="等线"/>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等线"/>
                <w:color w:val="C00000"/>
                <w:lang w:eastAsia="zh-CN"/>
              </w:rPr>
            </w:pPr>
            <w:r w:rsidRPr="000026A9">
              <w:rPr>
                <w:rFonts w:eastAsia="等线"/>
                <w:color w:val="C00000"/>
                <w:lang w:eastAsia="zh-CN"/>
              </w:rPr>
              <w:t>Proposal 7.4.3-1</w:t>
            </w:r>
            <w:r w:rsidR="005414D9">
              <w:rPr>
                <w:rFonts w:eastAsia="等线"/>
                <w:color w:val="C00000"/>
                <w:lang w:eastAsia="zh-CN"/>
              </w:rPr>
              <w:t>-v2</w:t>
            </w:r>
            <w:r w:rsidRPr="000026A9">
              <w:rPr>
                <w:rFonts w:eastAsia="等线"/>
                <w:color w:val="C00000"/>
                <w:lang w:eastAsia="zh-CN"/>
              </w:rPr>
              <w:t>:</w:t>
            </w:r>
          </w:p>
          <w:p w14:paraId="4AD7E2DC" w14:textId="21C00060" w:rsidR="0051428E" w:rsidRPr="000026A9" w:rsidRDefault="0051428E" w:rsidP="0051428E">
            <w:pPr>
              <w:pStyle w:val="ListParagraph"/>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51428E" w:rsidRDefault="00D84036"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Default="00D84036" w:rsidP="0051428E">
            <w:pPr>
              <w:rPr>
                <w:rFonts w:eastAsia="等线"/>
                <w:color w:val="C00000"/>
                <w:lang w:eastAsia="zh-CN"/>
              </w:rPr>
            </w:pPr>
            <w:r>
              <w:rPr>
                <w:rFonts w:eastAsia="等线" w:hint="eastAsia"/>
                <w:color w:val="C00000"/>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等线"/>
                <w:color w:val="C00000"/>
                <w:lang w:eastAsia="zh-CN"/>
              </w:rPr>
            </w:pPr>
            <w:r>
              <w:rPr>
                <w:rFonts w:eastAsia="宋体"/>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宋体"/>
                <w:lang w:eastAsia="zh-CN"/>
              </w:rPr>
            </w:pPr>
            <w:r>
              <w:rPr>
                <w:rFonts w:eastAsia="宋体" w:hint="eastAsia"/>
                <w:lang w:eastAsia="zh-CN"/>
              </w:rPr>
              <w:t>F</w:t>
            </w:r>
            <w:r>
              <w:rPr>
                <w:rFonts w:eastAsia="宋体"/>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宋体"/>
                <w:lang w:eastAsia="zh-CN"/>
              </w:rPr>
            </w:pPr>
            <w:r>
              <w:rPr>
                <w:rFonts w:eastAsia="宋体"/>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等线" w:hint="eastAsia"/>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宋体"/>
                <w:lang w:eastAsia="zh-CN"/>
              </w:rPr>
            </w:pPr>
            <w:r>
              <w:rPr>
                <w:rFonts w:eastAsia="宋体"/>
                <w:lang w:eastAsia="zh-CN"/>
              </w:rPr>
              <w:t xml:space="preserve">Fine with the proposal. </w:t>
            </w:r>
          </w:p>
          <w:p w14:paraId="3D658A78" w14:textId="3F6CAFAF" w:rsidR="0086263F" w:rsidRDefault="0086263F" w:rsidP="00075883">
            <w:pPr>
              <w:rPr>
                <w:rFonts w:eastAsia="宋体"/>
                <w:lang w:eastAsia="zh-CN"/>
              </w:rPr>
            </w:pPr>
            <w:r>
              <w:rPr>
                <w:rFonts w:eastAsia="宋体"/>
                <w:lang w:eastAsia="zh-CN"/>
              </w:rPr>
              <w:t>We don’t see issue for P1</w:t>
            </w:r>
            <w:r>
              <w:rPr>
                <w:rFonts w:eastAsia="宋体" w:hint="eastAsia"/>
                <w:lang w:eastAsia="zh-CN"/>
              </w:rPr>
              <w:t>/</w:t>
            </w:r>
            <w:r>
              <w:rPr>
                <w:rFonts w:eastAsia="宋体"/>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w:t>
            </w:r>
            <w:r>
              <w:t xml:space="preserv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lastRenderedPageBreak/>
              <w:t>6.</w:t>
            </w:r>
            <w:r>
              <w:t>6</w:t>
            </w:r>
            <w:r w:rsidRPr="004948DE">
              <w:t>.2.2</w:t>
            </w:r>
            <w:r w:rsidRPr="004948DE">
              <w:tab/>
              <w:t>Power consumption</w:t>
            </w:r>
            <w:bookmarkEnd w:id="20"/>
          </w:p>
          <w:p w14:paraId="2B856A58" w14:textId="33688CFC" w:rsidR="0086263F" w:rsidRDefault="0086263F" w:rsidP="0086263F">
            <w:pPr>
              <w:rPr>
                <w:rFonts w:eastAsia="宋体"/>
                <w:lang w:eastAsia="zh-CN"/>
              </w:rPr>
            </w:pPr>
            <w:r>
              <w:t>Compared to the reference c</w:t>
            </w:r>
            <w:r w:rsidRPr="00EA3161">
              <w:t xml:space="preserve">ategory 1 LTE </w:t>
            </w:r>
            <w:r>
              <w:t>modem</w:t>
            </w:r>
            <w:r w:rsidRPr="00EA3161">
              <w:t>, power consumption is likely to be reduced</w:t>
            </w:r>
            <w:r>
              <w:t>.</w:t>
            </w:r>
          </w:p>
        </w:tc>
      </w:tr>
    </w:tbl>
    <w:p w14:paraId="3D39F03C" w14:textId="77777777" w:rsidR="00817D93" w:rsidRPr="004B027C" w:rsidRDefault="00817D93" w:rsidP="00DF7EB6"/>
    <w:p w14:paraId="0FC983AD" w14:textId="3A22F433" w:rsidR="0076672F" w:rsidRDefault="0076672F" w:rsidP="0076672F">
      <w:pPr>
        <w:pStyle w:val="Heading3"/>
      </w:pPr>
      <w:bookmarkStart w:id="21" w:name="_Toc42165612"/>
      <w:r>
        <w:t>7.4.4</w:t>
      </w:r>
      <w:r>
        <w:tab/>
        <w:t>Analysis of coexistence with legacy U</w:t>
      </w:r>
      <w:r w:rsidR="009F3623">
        <w:t>e</w:t>
      </w:r>
      <w:r>
        <w:t>s</w:t>
      </w:r>
      <w:bookmarkEnd w:id="21"/>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等线"/>
                <w:lang w:eastAsia="zh-CN"/>
              </w:rPr>
            </w:pPr>
            <w:r w:rsidRPr="007C1D3E">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lastRenderedPageBreak/>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等线"/>
                <w:color w:val="C00000"/>
                <w:lang w:eastAsia="zh-CN"/>
              </w:rPr>
            </w:pPr>
            <w:r w:rsidRPr="003E08C1">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等线"/>
                <w:color w:val="C00000"/>
                <w:lang w:eastAsia="zh-CN"/>
              </w:rPr>
            </w:pPr>
            <w:r w:rsidRPr="003E08C1">
              <w:rPr>
                <w:rFonts w:eastAsia="等线"/>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等线"/>
                <w:color w:val="C00000"/>
                <w:lang w:eastAsia="zh-CN"/>
              </w:rPr>
            </w:pPr>
            <w:r w:rsidRPr="00723B75">
              <w:rPr>
                <w:rFonts w:eastAsia="等线"/>
                <w:color w:val="C00000"/>
                <w:lang w:eastAsia="zh-CN"/>
              </w:rPr>
              <w:t>Proposal 7.5.3-1</w:t>
            </w:r>
            <w:r w:rsidR="005414D9">
              <w:rPr>
                <w:rFonts w:eastAsia="等线"/>
                <w:color w:val="C00000"/>
                <w:lang w:eastAsia="zh-CN"/>
              </w:rPr>
              <w:t>-v2</w:t>
            </w:r>
            <w:r w:rsidRPr="00723B75">
              <w:rPr>
                <w:rFonts w:eastAsia="等线"/>
                <w:color w:val="C00000"/>
                <w:lang w:eastAsia="zh-CN"/>
              </w:rPr>
              <w:t>:</w:t>
            </w:r>
          </w:p>
          <w:p w14:paraId="73FE6C3C" w14:textId="341C33A9" w:rsidR="003E08C1" w:rsidRPr="00723B75" w:rsidRDefault="003E08C1" w:rsidP="003E08C1">
            <w:pPr>
              <w:pStyle w:val="ListParagraph"/>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lastRenderedPageBreak/>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3E08C1" w:rsidRDefault="00E73679" w:rsidP="0034758A">
            <w:pPr>
              <w:rPr>
                <w:rFonts w:eastAsia="等线"/>
                <w:color w:val="C00000"/>
                <w:lang w:eastAsia="zh-CN"/>
              </w:rPr>
            </w:pPr>
            <w:r>
              <w:rPr>
                <w:rFonts w:eastAsia="等线" w:hint="eastAsia"/>
                <w:color w:val="C00000"/>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3E08C1" w:rsidRDefault="00E73679" w:rsidP="0034758A">
            <w:pPr>
              <w:rPr>
                <w:rFonts w:eastAsia="等线"/>
                <w:color w:val="C00000"/>
                <w:lang w:eastAsia="zh-CN"/>
              </w:rPr>
            </w:pPr>
            <w:r>
              <w:rPr>
                <w:rFonts w:eastAsia="等线" w:hint="eastAsia"/>
                <w:color w:val="C00000"/>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宋体"/>
                <w:lang w:eastAsia="zh-CN"/>
              </w:rPr>
            </w:pPr>
            <w:r>
              <w:rPr>
                <w:rFonts w:eastAsia="宋体" w:hint="eastAsia"/>
                <w:lang w:eastAsia="zh-CN"/>
              </w:rPr>
              <w:t>P</w:t>
            </w:r>
            <w:r>
              <w:rPr>
                <w:rFonts w:eastAsia="宋体"/>
                <w:lang w:eastAsia="zh-CN"/>
              </w:rPr>
              <w:t>6 should not be captured without quantitative analysis, it depends on how long the HARQ RTT is assumed.</w:t>
            </w:r>
            <w:r>
              <w:rPr>
                <w:rFonts w:eastAsia="宋体" w:hint="eastAsia"/>
                <w:lang w:eastAsia="zh-CN"/>
              </w:rPr>
              <w:t xml:space="preserve"> </w:t>
            </w:r>
            <w:r>
              <w:rPr>
                <w:rFonts w:eastAsia="宋体"/>
                <w:lang w:eastAsia="zh-CN"/>
              </w:rPr>
              <w:t>P10 should also be studied before conclude.</w:t>
            </w:r>
          </w:p>
          <w:p w14:paraId="080D5747" w14:textId="5F6DF998" w:rsidR="000A1A5B" w:rsidRDefault="000A1A5B" w:rsidP="00D479CE">
            <w:pPr>
              <w:rPr>
                <w:rFonts w:eastAsia="宋体"/>
                <w:lang w:eastAsia="zh-CN"/>
              </w:rPr>
            </w:pPr>
            <w:r>
              <w:rPr>
                <w:rFonts w:eastAsia="宋体"/>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宋体"/>
                <w:lang w:eastAsia="zh-CN"/>
              </w:rPr>
            </w:pPr>
            <w:r>
              <w:rPr>
                <w:rFonts w:eastAsia="宋体"/>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等线" w:hint="eastAsia"/>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等线"/>
                <w:lang w:eastAsia="zh-CN"/>
              </w:rPr>
            </w:pPr>
            <w:r>
              <w:rPr>
                <w:rFonts w:eastAsia="等线"/>
                <w:lang w:eastAsia="zh-CN"/>
              </w:rPr>
              <w:t>Paste the same answer as before:</w:t>
            </w:r>
          </w:p>
          <w:p w14:paraId="683C9F41" w14:textId="77777777" w:rsidR="0086263F" w:rsidRPr="00E15BE2" w:rsidRDefault="0086263F" w:rsidP="0086263F">
            <w:pPr>
              <w:rPr>
                <w:rFonts w:eastAsia="等线"/>
                <w:lang w:eastAsia="zh-CN"/>
              </w:rPr>
            </w:pPr>
            <w:r w:rsidRPr="0086263F">
              <w:rPr>
                <w:rFonts w:eastAsia="等线" w:hint="eastAsia"/>
                <w:b/>
                <w:u w:val="single"/>
                <w:lang w:eastAsia="zh-CN"/>
              </w:rPr>
              <w:t>W</w:t>
            </w:r>
            <w:r w:rsidRPr="0086263F">
              <w:rPr>
                <w:rFonts w:eastAsia="等线"/>
                <w:b/>
                <w:u w:val="single"/>
                <w:lang w:eastAsia="zh-CN"/>
              </w:rPr>
              <w:t xml:space="preserve">e don’t agree with P2, </w:t>
            </w:r>
            <w:r w:rsidRPr="00E15BE2">
              <w:rPr>
                <w:rFonts w:eastAsia="等线"/>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等线"/>
                <w:lang w:eastAsia="zh-CN"/>
              </w:rPr>
            </w:pPr>
            <w:r w:rsidRPr="00E15BE2">
              <w:rPr>
                <w:rFonts w:eastAsia="等线"/>
                <w:lang w:eastAsia="zh-CN"/>
              </w:rPr>
              <w:t>In addition, we like to capture P5 in the TR,</w:t>
            </w:r>
          </w:p>
          <w:p w14:paraId="04DFDFEF" w14:textId="28A943F0" w:rsidR="0086263F" w:rsidRDefault="0086263F" w:rsidP="0086263F">
            <w:pPr>
              <w:rPr>
                <w:rFonts w:eastAsia="宋体"/>
                <w:lang w:eastAsia="zh-CN"/>
              </w:rPr>
            </w:pPr>
            <w:r w:rsidRPr="00E15BE2">
              <w:rPr>
                <w:rFonts w:eastAsia="等线"/>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bl>
    <w:p w14:paraId="34E80D01" w14:textId="2FE8F20A"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等线"/>
                <w:color w:val="C00000"/>
                <w:lang w:eastAsia="zh-CN"/>
              </w:rPr>
            </w:pPr>
            <w:r w:rsidRPr="00550CC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等线"/>
                <w:color w:val="C00000"/>
                <w:lang w:eastAsia="zh-CN"/>
              </w:rPr>
            </w:pPr>
            <w:r w:rsidRPr="00550CC6">
              <w:rPr>
                <w:rFonts w:eastAsia="等线"/>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等线"/>
                <w:lang w:eastAsia="zh-CN"/>
              </w:rPr>
            </w:pPr>
            <w:r w:rsidRPr="00EA1B46">
              <w:rPr>
                <w:rFonts w:eastAsia="等线" w:hint="eastAsia"/>
                <w:lang w:eastAsia="zh-CN"/>
              </w:rPr>
              <w:t>Huawei,</w:t>
            </w:r>
            <w:r w:rsidRPr="00EA1B46">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等线"/>
                <w:lang w:eastAsia="zh-CN"/>
              </w:rPr>
            </w:pPr>
            <w:r w:rsidRPr="00EA1B46">
              <w:rPr>
                <w:rFonts w:eastAsia="等线"/>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4" w:name="_Toc42165618"/>
      <w:r>
        <w:t>7.5.4</w:t>
      </w:r>
      <w:r>
        <w:tab/>
        <w:t>Analysis of coexistence with legacy U</w:t>
      </w:r>
      <w:r w:rsidR="009F3623">
        <w:t>e</w:t>
      </w:r>
      <w:r>
        <w:t>s</w:t>
      </w:r>
      <w:bookmarkEnd w:id="24"/>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等线"/>
                <w:color w:val="C00000"/>
                <w:lang w:eastAsia="zh-CN"/>
              </w:rPr>
            </w:pPr>
            <w:r w:rsidRPr="007C5A9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等线"/>
                <w:color w:val="C00000"/>
                <w:lang w:eastAsia="zh-CN"/>
              </w:rPr>
            </w:pPr>
            <w:r w:rsidRPr="007C5A96">
              <w:rPr>
                <w:rFonts w:eastAsia="等线"/>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等线"/>
                <w:color w:val="C00000"/>
                <w:lang w:eastAsia="zh-CN"/>
              </w:rPr>
            </w:pPr>
            <w:r w:rsidRPr="007C5A96">
              <w:rPr>
                <w:rFonts w:eastAsia="等线"/>
                <w:color w:val="C00000"/>
                <w:lang w:eastAsia="zh-CN"/>
              </w:rPr>
              <w:t>Proposal 7.5.4-1</w:t>
            </w:r>
            <w:r w:rsidR="005414D9">
              <w:rPr>
                <w:rFonts w:eastAsia="等线"/>
                <w:color w:val="C00000"/>
                <w:lang w:eastAsia="zh-CN"/>
              </w:rPr>
              <w:t>-v2</w:t>
            </w:r>
            <w:r w:rsidRPr="007C5A96">
              <w:rPr>
                <w:rFonts w:eastAsia="等线"/>
                <w:color w:val="C00000"/>
                <w:lang w:eastAsia="zh-CN"/>
              </w:rPr>
              <w:t>:</w:t>
            </w:r>
          </w:p>
          <w:p w14:paraId="4C44C2A9" w14:textId="58E6314F" w:rsidR="007C5A96" w:rsidRPr="007C5A96" w:rsidRDefault="007C5A96" w:rsidP="007C5A96">
            <w:pPr>
              <w:pStyle w:val="ListParagraph"/>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7C5A96" w:rsidRDefault="00E73679"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7C5A96" w:rsidRDefault="00E73679" w:rsidP="0034758A">
            <w:pPr>
              <w:rPr>
                <w:rFonts w:eastAsia="等线"/>
                <w:color w:val="C00000"/>
                <w:lang w:eastAsia="zh-CN"/>
              </w:rPr>
            </w:pPr>
            <w:r>
              <w:rPr>
                <w:rFonts w:eastAsia="等线" w:hint="eastAsia"/>
                <w:color w:val="C00000"/>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等线"/>
                <w:color w:val="C00000"/>
                <w:lang w:eastAsia="zh-CN"/>
              </w:rPr>
            </w:pPr>
            <w:r>
              <w:rPr>
                <w:rFonts w:eastAsia="宋体"/>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宋体"/>
                <w:lang w:eastAsia="zh-CN"/>
              </w:rPr>
            </w:pPr>
            <w:r>
              <w:rPr>
                <w:rFonts w:eastAsia="宋体" w:hint="eastAsia"/>
                <w:lang w:eastAsia="zh-CN"/>
              </w:rPr>
              <w:t>I</w:t>
            </w:r>
            <w:r>
              <w:rPr>
                <w:rFonts w:eastAsia="宋体"/>
                <w:lang w:eastAsia="zh-CN"/>
              </w:rPr>
              <w:t>f C3 is to be captured, the following change should be made</w:t>
            </w:r>
          </w:p>
          <w:p w14:paraId="3C98059E" w14:textId="64FD2A25" w:rsidR="000A1A5B" w:rsidRDefault="000A1A5B" w:rsidP="0018216D">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0A1A5B">
              <w:rPr>
                <w:rFonts w:eastAsia="等线"/>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宋体"/>
                <w:lang w:eastAsia="zh-CN"/>
              </w:rPr>
            </w:pPr>
            <w:r>
              <w:rPr>
                <w:rFonts w:eastAsia="宋体"/>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宋体"/>
                <w:lang w:eastAsia="zh-CN"/>
              </w:rPr>
            </w:pPr>
            <w:r>
              <w:rPr>
                <w:rFonts w:eastAsia="宋体"/>
                <w:lang w:eastAsia="zh-CN"/>
              </w:rPr>
              <w:t>We are fine with FL 5.</w:t>
            </w:r>
          </w:p>
          <w:p w14:paraId="1E17C076" w14:textId="676D217C" w:rsidR="0086263F" w:rsidRDefault="0086263F" w:rsidP="00075883">
            <w:pPr>
              <w:rPr>
                <w:rFonts w:eastAsia="宋体"/>
                <w:lang w:eastAsia="zh-CN"/>
              </w:rPr>
            </w:pPr>
            <w:r>
              <w:rPr>
                <w:rFonts w:eastAsia="宋体"/>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宋体"/>
                <w:lang w:eastAsia="zh-CN"/>
              </w:rPr>
            </w:pPr>
            <w:r>
              <w:rPr>
                <w:rFonts w:eastAsia="宋体"/>
                <w:lang w:eastAsia="zh-CN"/>
              </w:rPr>
              <w:t xml:space="preserve">To make it more clear, we suggest to further update C3 as below. </w:t>
            </w:r>
            <w:bookmarkStart w:id="25" w:name="_GoBack"/>
            <w:bookmarkEnd w:id="25"/>
          </w:p>
          <w:p w14:paraId="234A3D2D" w14:textId="5C96361C" w:rsidR="0086263F" w:rsidRDefault="0086263F" w:rsidP="00E86A1B">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86263F">
              <w:rPr>
                <w:rFonts w:eastAsia="等线"/>
                <w:color w:val="C00000"/>
                <w:highlight w:val="yellow"/>
                <w:u w:val="single"/>
                <w:lang w:eastAsia="zh-CN"/>
              </w:rPr>
              <w:t>since</w:t>
            </w:r>
            <w:r w:rsidRPr="000A1A5B">
              <w:rPr>
                <w:rFonts w:eastAsia="等线"/>
                <w:color w:val="C00000"/>
                <w:u w:val="single"/>
                <w:lang w:eastAsia="zh-CN"/>
              </w:rPr>
              <w:t xml:space="preserve"> relaxed UE processing time </w:t>
            </w:r>
            <w:r w:rsidR="00E86A1B" w:rsidRPr="00E86A1B">
              <w:rPr>
                <w:rFonts w:eastAsia="等线"/>
                <w:color w:val="C00000"/>
                <w:highlight w:val="yellow"/>
                <w:u w:val="single"/>
                <w:lang w:eastAsia="zh-CN"/>
              </w:rPr>
              <w:t>needs to be</w:t>
            </w:r>
            <w:r w:rsidRPr="000A1A5B">
              <w:rPr>
                <w:rFonts w:eastAsia="等线"/>
                <w:color w:val="C00000"/>
                <w:u w:val="single"/>
                <w:lang w:eastAsia="zh-CN"/>
              </w:rPr>
              <w:t xml:space="preserve"> applicable before Msg3.</w:t>
            </w:r>
          </w:p>
        </w:tc>
      </w:tr>
    </w:tbl>
    <w:p w14:paraId="20E11560" w14:textId="77777777"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75883">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75883">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75883">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075883">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75883">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75883">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75883">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75883">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075883">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75883">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75883">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75883">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75883">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75883">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75883">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75883">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075883">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075883">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075883">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75883">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75883">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75883">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75883">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75883">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75883">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75883">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75883">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75883">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75883">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75883">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75883">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75883">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075883">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75883">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75883">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C68A" w14:textId="77777777" w:rsidR="00FA36C3" w:rsidRDefault="00FA36C3" w:rsidP="00581A60">
      <w:pPr>
        <w:spacing w:after="0"/>
      </w:pPr>
      <w:r>
        <w:separator/>
      </w:r>
    </w:p>
  </w:endnote>
  <w:endnote w:type="continuationSeparator" w:id="0">
    <w:p w14:paraId="27CB228F" w14:textId="77777777" w:rsidR="00FA36C3" w:rsidRDefault="00FA36C3" w:rsidP="00581A60">
      <w:pPr>
        <w:spacing w:after="0"/>
      </w:pPr>
      <w:r>
        <w:continuationSeparator/>
      </w:r>
    </w:p>
  </w:endnote>
  <w:endnote w:type="continuationNotice" w:id="1">
    <w:p w14:paraId="1C87F032" w14:textId="77777777" w:rsidR="00FA36C3" w:rsidRDefault="00FA3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6B6EE" w14:textId="77777777" w:rsidR="00FA36C3" w:rsidRDefault="00FA36C3" w:rsidP="00581A60">
      <w:pPr>
        <w:spacing w:after="0"/>
      </w:pPr>
      <w:r>
        <w:separator/>
      </w:r>
    </w:p>
  </w:footnote>
  <w:footnote w:type="continuationSeparator" w:id="0">
    <w:p w14:paraId="657796F4" w14:textId="77777777" w:rsidR="00FA36C3" w:rsidRDefault="00FA36C3" w:rsidP="00581A60">
      <w:pPr>
        <w:spacing w:after="0"/>
      </w:pPr>
      <w:r>
        <w:continuationSeparator/>
      </w:r>
    </w:p>
  </w:footnote>
  <w:footnote w:type="continuationNotice" w:id="1">
    <w:p w14:paraId="31CD58B5" w14:textId="77777777" w:rsidR="00FA36C3" w:rsidRDefault="00FA36C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D97"/>
    <w:rsid w:val="00B3550B"/>
    <w:rsid w:val="00B35F33"/>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47"/>
    <w:rsid w:val="00EA70B9"/>
    <w:rsid w:val="00EB16BC"/>
    <w:rsid w:val="00EB1A01"/>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B9B1D4-5393-4CEA-863C-516A90C3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23199</Words>
  <Characters>132235</Characters>
  <Application>Microsoft Office Word</Application>
  <DocSecurity>0</DocSecurity>
  <Lines>1101</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2020-08-27T09:41:00Z</dcterms:created>
  <dcterms:modified xsi:type="dcterms:W3CDTF">2020-08-27T10:37:00Z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