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hint="eastAsia"/>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bl>
    <w:p w14:paraId="3DCFBE7C" w14:textId="77777777" w:rsidR="00923EE5" w:rsidRPr="00074316"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lastRenderedPageBreak/>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lastRenderedPageBreak/>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lastRenderedPageBreak/>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lastRenderedPageBreak/>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lastRenderedPageBreak/>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lastRenderedPageBreak/>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lastRenderedPageBreak/>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lastRenderedPageBreak/>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w:t>
            </w:r>
            <w:r w:rsidR="003021B4">
              <w:rPr>
                <w:lang w:eastAsia="sv-SE"/>
              </w:rPr>
              <w:lastRenderedPageBreak/>
              <w:t>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w:t>
            </w:r>
            <w:r>
              <w:rPr>
                <w:color w:val="C00000"/>
                <w:lang w:eastAsia="ko-KR"/>
              </w:rPr>
              <w:lastRenderedPageBreak/>
              <w:t>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75pt" o:ole="">
                  <v:imagedata r:id="rId16" o:title=""/>
                </v:shape>
                <o:OLEObject Type="Embed" ProgID="Visio.Drawing.15" ShapeID="_x0000_i1025" DrawAspect="Content" ObjectID="_1659985640"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1E1655" w:rsidRDefault="0034758A"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34758A" w:rsidRDefault="0034758A" w:rsidP="0034758A">
            <w:pPr>
              <w:rPr>
                <w:rFonts w:eastAsia="SimSun"/>
                <w:color w:val="C00000"/>
                <w:lang w:eastAsia="zh-CN"/>
              </w:rPr>
            </w:pPr>
            <w:r>
              <w:rPr>
                <w:rFonts w:eastAsia="SimSun" w:hint="eastAsia"/>
                <w:color w:val="C00000"/>
                <w:lang w:eastAsia="zh-CN"/>
              </w:rPr>
              <w:t xml:space="preserve">Fine with current </w:t>
            </w:r>
            <w:r w:rsidRPr="001E1655">
              <w:rPr>
                <w:color w:val="C00000"/>
              </w:rPr>
              <w:t>Proposal 7.3.3-1</w:t>
            </w:r>
            <w:r>
              <w:rPr>
                <w:color w:val="C00000"/>
              </w:rPr>
              <w:t>-v2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hint="eastAsia"/>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hint="eastAsia"/>
                <w:lang w:eastAsia="zh-CN"/>
              </w:rPr>
            </w:pPr>
            <w:r>
              <w:rPr>
                <w:rFonts w:eastAsia="SimSun"/>
                <w:lang w:eastAsia="zh-CN"/>
              </w:rPr>
              <w:t>OK. If concerns and some of these start to disappear we can wait for next time and get a fuller picture.</w:t>
            </w:r>
          </w:p>
        </w:tc>
      </w:tr>
    </w:tbl>
    <w:p w14:paraId="72014B39" w14:textId="69905688" w:rsidR="00753BF8" w:rsidRPr="00074316" w:rsidRDefault="00753BF8" w:rsidP="001E1655">
      <w:pPr>
        <w:tabs>
          <w:tab w:val="left" w:pos="1110"/>
        </w:tabs>
      </w:pPr>
    </w:p>
    <w:p w14:paraId="36AFCC62" w14:textId="77777777" w:rsidR="00753BF8" w:rsidRDefault="00753BF8" w:rsidP="00753BF8">
      <w:r>
        <w:lastRenderedPageBreak/>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lastRenderedPageBreak/>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lastRenderedPageBreak/>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5BCD9AD9" w:rsidR="00F1496C" w:rsidRPr="001877F7" w:rsidRDefault="00F1496C" w:rsidP="00F1496C">
      <w:r w:rsidRPr="001877F7">
        <w:t xml:space="preserve">Contributions [1, 3, 4, 5, 7, 11, 20] </w:t>
      </w:r>
      <w:r w:rsidR="00D84036">
        <w:pgNum/>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34758A">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E179EF"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Default="00D84036" w:rsidP="007D48B4">
            <w:pPr>
              <w:rPr>
                <w:rFonts w:eastAsia="DengXian"/>
                <w:color w:val="C00000"/>
                <w:lang w:eastAsia="zh-CN"/>
              </w:rPr>
            </w:pPr>
            <w:r>
              <w:rPr>
                <w:rFonts w:eastAsia="DengXian"/>
                <w:color w:val="C00000"/>
                <w:lang w:eastAsia="zh-CN"/>
              </w:rPr>
              <w:t>O</w:t>
            </w:r>
            <w:r>
              <w:rPr>
                <w:rFonts w:eastAsia="DengXian" w:hint="eastAsia"/>
                <w:color w:val="C00000"/>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hint="eastAsia"/>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w:t>
            </w:r>
            <w:r>
              <w:rPr>
                <w:color w:val="C00000"/>
                <w:lang w:eastAsia="zh-CN"/>
              </w:rPr>
              <w:lastRenderedPageBreak/>
              <w:t xml:space="preserve">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lastRenderedPageBreak/>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51428E"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Default="00D84036" w:rsidP="0051428E">
            <w:pPr>
              <w:rPr>
                <w:rFonts w:eastAsia="DengXian"/>
                <w:color w:val="C00000"/>
                <w:lang w:eastAsia="zh-CN"/>
              </w:rPr>
            </w:pPr>
            <w:r>
              <w:rPr>
                <w:rFonts w:eastAsia="DengXian" w:hint="eastAsia"/>
                <w:color w:val="C00000"/>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hint="eastAsia"/>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hint="eastAsia"/>
                <w:color w:val="C00000"/>
                <w:lang w:eastAsia="zh-CN"/>
              </w:rPr>
            </w:pPr>
            <w:r>
              <w:rPr>
                <w:rFonts w:eastAsia="SimSun"/>
                <w:lang w:eastAsia="zh-CN"/>
              </w:rPr>
              <w:t xml:space="preserve">OK. </w:t>
            </w:r>
            <w:r>
              <w:rPr>
                <w:rFonts w:eastAsia="SimSun"/>
                <w:lang w:eastAsia="zh-CN"/>
              </w:rPr>
              <w:t>If concern on P1 can wait for that one for next time.</w:t>
            </w:r>
          </w:p>
        </w:tc>
      </w:tr>
    </w:tbl>
    <w:p w14:paraId="3D39F03C" w14:textId="77777777" w:rsidR="00817D93" w:rsidRPr="004B027C" w:rsidRDefault="00817D93" w:rsidP="00DF7EB6"/>
    <w:p w14:paraId="0FC983AD" w14:textId="3A22F433" w:rsidR="0076672F" w:rsidRDefault="0076672F" w:rsidP="0076672F">
      <w:pPr>
        <w:pStyle w:val="Heading3"/>
      </w:pPr>
      <w:bookmarkStart w:id="19" w:name="_Toc42165612"/>
      <w:r>
        <w:t>7.4.4</w:t>
      </w:r>
      <w:r>
        <w:tab/>
        <w:t>Analysis of coexistence with legacy U</w:t>
      </w:r>
      <w:r w:rsidR="009F3623">
        <w:t>e</w:t>
      </w:r>
      <w:r>
        <w:t>s</w:t>
      </w:r>
      <w:bookmarkEnd w:id="1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lastRenderedPageBreak/>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0" w:name="_Toc42165614"/>
      <w:r>
        <w:t>7.5</w:t>
      </w:r>
      <w:r>
        <w:tab/>
        <w:t>Relaxed UE processing time</w:t>
      </w:r>
      <w:bookmarkEnd w:id="20"/>
    </w:p>
    <w:p w14:paraId="5F324962" w14:textId="08D4C3A9" w:rsidR="0076672F" w:rsidRDefault="0076672F" w:rsidP="0076672F">
      <w:pPr>
        <w:pStyle w:val="Heading3"/>
      </w:pPr>
      <w:bookmarkStart w:id="21" w:name="_Toc42165617"/>
      <w:r>
        <w:t>7.5.3</w:t>
      </w:r>
      <w:r>
        <w:tab/>
        <w:t>Analysis of performance impacts</w:t>
      </w:r>
      <w:bookmarkEnd w:id="21"/>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lastRenderedPageBreak/>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lastRenderedPageBreak/>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3E08C1" w:rsidRDefault="00E73679"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3E08C1" w:rsidRDefault="00E73679" w:rsidP="0034758A">
            <w:pPr>
              <w:rPr>
                <w:rFonts w:eastAsia="DengXian"/>
                <w:color w:val="C00000"/>
                <w:lang w:eastAsia="zh-CN"/>
              </w:rPr>
            </w:pPr>
            <w:r>
              <w:rPr>
                <w:rFonts w:eastAsia="DengXian" w:hint="eastAsia"/>
                <w:color w:val="C00000"/>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hint="eastAsia"/>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hint="eastAsia"/>
                <w:color w:val="C00000"/>
                <w:lang w:eastAsia="zh-CN"/>
              </w:rPr>
            </w:pPr>
            <w:r>
              <w:rPr>
                <w:rFonts w:eastAsia="SimSun"/>
                <w:lang w:eastAsia="zh-CN"/>
              </w:rPr>
              <w:t>OK. If concerns and some of these start to disappear we can wait for next time and get a fuller picture.</w:t>
            </w:r>
            <w:r>
              <w:rPr>
                <w:rFonts w:eastAsia="SimSun"/>
                <w:lang w:eastAsia="zh-CN"/>
              </w:rPr>
              <w:t xml:space="preserve"> P10 could be left with an FFS so it is clearly to be resolved.</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lastRenderedPageBreak/>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22" w:name="_Toc42165618"/>
      <w:r>
        <w:t>7.5.4</w:t>
      </w:r>
      <w:r>
        <w:tab/>
        <w:t>Analysis of coexistence with legacy U</w:t>
      </w:r>
      <w:r w:rsidR="009F3623">
        <w:t>e</w:t>
      </w:r>
      <w:r>
        <w:t>s</w:t>
      </w:r>
      <w:bookmarkEnd w:id="22"/>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lastRenderedPageBreak/>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DengXian"/>
                <w:color w:val="C00000"/>
                <w:lang w:eastAsia="zh-CN"/>
              </w:rPr>
            </w:pPr>
            <w:r>
              <w:rPr>
                <w:rFonts w:eastAsia="DengXian" w:hint="eastAsia"/>
                <w:color w:val="C00000"/>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hint="eastAsia"/>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hint="eastAsia"/>
                <w:color w:val="C00000"/>
                <w:lang w:eastAsia="zh-CN"/>
              </w:rPr>
            </w:pPr>
            <w:r>
              <w:rPr>
                <w:rFonts w:eastAsia="SimSun"/>
                <w:lang w:eastAsia="zh-CN"/>
              </w:rPr>
              <w:t>OK</w:t>
            </w:r>
          </w:p>
        </w:tc>
      </w:tr>
    </w:tbl>
    <w:p w14:paraId="20E11560" w14:textId="77777777" w:rsidR="0090084C" w:rsidRDefault="0090084C" w:rsidP="00264A4E"/>
    <w:p w14:paraId="61E8A30F" w14:textId="77777777" w:rsidR="00010432" w:rsidRDefault="002703F5">
      <w:pPr>
        <w:pStyle w:val="Heading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D5504D">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D5504D">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D5504D">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D5504D">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D5504D">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D5504D">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D5504D">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D5504D">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D5504D">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lastRenderedPageBreak/>
              <w:t>[10]</w:t>
            </w:r>
          </w:p>
        </w:tc>
        <w:tc>
          <w:tcPr>
            <w:tcW w:w="1456" w:type="dxa"/>
            <w:tcMar>
              <w:top w:w="0" w:type="dxa"/>
              <w:left w:w="70" w:type="dxa"/>
              <w:bottom w:w="0" w:type="dxa"/>
              <w:right w:w="70" w:type="dxa"/>
            </w:tcMar>
            <w:hideMark/>
          </w:tcPr>
          <w:p w14:paraId="14EFE05E" w14:textId="77777777" w:rsidR="00F66882" w:rsidRPr="008415B9" w:rsidRDefault="00D5504D">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D5504D">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D5504D">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D5504D">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D5504D">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D5504D">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D5504D">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D5504D">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D5504D">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D5504D">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D5504D">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D5504D">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D5504D">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D5504D">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D5504D">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D5504D">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D5504D">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D5504D">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D5504D">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D5504D">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D5504D">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D5504D">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D5504D">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D5504D">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D5504D">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D5504D">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39C0E" w14:textId="77777777" w:rsidR="00D5504D" w:rsidRDefault="00D5504D" w:rsidP="00581A60">
      <w:pPr>
        <w:spacing w:after="0"/>
      </w:pPr>
      <w:r>
        <w:separator/>
      </w:r>
    </w:p>
  </w:endnote>
  <w:endnote w:type="continuationSeparator" w:id="0">
    <w:p w14:paraId="605F9ECD" w14:textId="77777777" w:rsidR="00D5504D" w:rsidRDefault="00D5504D" w:rsidP="00581A60">
      <w:pPr>
        <w:spacing w:after="0"/>
      </w:pPr>
      <w:r>
        <w:continuationSeparator/>
      </w:r>
    </w:p>
  </w:endnote>
  <w:endnote w:type="continuationNotice" w:id="1">
    <w:p w14:paraId="15EA6B65" w14:textId="77777777" w:rsidR="00D5504D" w:rsidRDefault="00D550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4EE8" w14:textId="77777777" w:rsidR="00D5504D" w:rsidRDefault="00D5504D" w:rsidP="00581A60">
      <w:pPr>
        <w:spacing w:after="0"/>
      </w:pPr>
      <w:r>
        <w:separator/>
      </w:r>
    </w:p>
  </w:footnote>
  <w:footnote w:type="continuationSeparator" w:id="0">
    <w:p w14:paraId="1E37BFC7" w14:textId="77777777" w:rsidR="00D5504D" w:rsidRDefault="00D5504D" w:rsidP="00581A60">
      <w:pPr>
        <w:spacing w:after="0"/>
      </w:pPr>
      <w:r>
        <w:continuationSeparator/>
      </w:r>
    </w:p>
  </w:footnote>
  <w:footnote w:type="continuationNotice" w:id="1">
    <w:p w14:paraId="2E9B02CA" w14:textId="77777777" w:rsidR="00D5504D" w:rsidRDefault="00D550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1A5E"/>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__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21F3A5F-92B5-4C86-9DD4-A661AB3BBD3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22477</Words>
  <Characters>128124</Characters>
  <Application>Microsoft Office Word</Application>
  <DocSecurity>0</DocSecurity>
  <Lines>1067</Lines>
  <Paragraphs>300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2020-08-27T03:05:00Z</dcterms:created>
  <dcterms:modified xsi:type="dcterms:W3CDTF">2020-08-27T03:19:00Z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