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w:t>
            </w:r>
            <w:r>
              <w:rPr>
                <w:lang w:eastAsia="sv-SE"/>
              </w:rPr>
              <w:lastRenderedPageBreak/>
              <w:t>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lastRenderedPageBreak/>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lastRenderedPageBreak/>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lastRenderedPageBreak/>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lastRenderedPageBreak/>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lastRenderedPageBreak/>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w:t>
            </w:r>
            <w:r w:rsidRPr="00F32C45">
              <w:rPr>
                <w:rFonts w:eastAsia="DengXian"/>
                <w:sz w:val="20"/>
                <w:szCs w:val="22"/>
                <w:lang w:eastAsia="zh-CN"/>
              </w:rPr>
              <w:lastRenderedPageBreak/>
              <w:t xml:space="preserve">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lastRenderedPageBreak/>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lastRenderedPageBreak/>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w:t>
      </w:r>
      <w:r>
        <w:lastRenderedPageBreak/>
        <w:t xml:space="preserve">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lastRenderedPageBreak/>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ListParagraph"/>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lastRenderedPageBreak/>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bl>
    <w:p w14:paraId="5A9FAEE9" w14:textId="77777777" w:rsidR="00A60F02" w:rsidRPr="00DA50E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lastRenderedPageBreak/>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lastRenderedPageBreak/>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lastRenderedPageBreak/>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lastRenderedPageBreak/>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792076"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lastRenderedPageBreak/>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lastRenderedPageBreak/>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lastRenderedPageBreak/>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 xml:space="preserve">s in FR2, FDMed SSB/CORESET0 (i.e. multiplexing pattern 2 and 3) cannot be configured, which </w:t>
            </w:r>
            <w:r w:rsidRPr="0040200C">
              <w:rPr>
                <w:rFonts w:eastAsia="Yu Mincho"/>
                <w:lang w:eastAsia="ja-JP"/>
              </w:rPr>
              <w:lastRenderedPageBreak/>
              <w:t>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lastRenderedPageBreak/>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lastRenderedPageBreak/>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lastRenderedPageBreak/>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w:t>
            </w:r>
            <w:proofErr w:type="gramStart"/>
            <w:r>
              <w:rPr>
                <w:rFonts w:eastAsia="DengXian" w:hint="eastAsia"/>
                <w:lang w:eastAsia="zh-CN"/>
              </w:rPr>
              <w:t>combination.</w:t>
            </w:r>
            <w:proofErr w:type="gramEnd"/>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bl>
    <w:p w14:paraId="5328C481" w14:textId="01C18699" w:rsidR="00ED1746" w:rsidRPr="00B21611" w:rsidRDefault="00ED1746" w:rsidP="00ED1746"/>
    <w:p w14:paraId="7E89CC98" w14:textId="546DBDFE" w:rsidR="0076672F" w:rsidRDefault="0076672F" w:rsidP="0076672F">
      <w:pPr>
        <w:pStyle w:val="Heading3"/>
      </w:pPr>
      <w:bookmarkStart w:id="26" w:name="_Toc42165610"/>
      <w:r>
        <w:lastRenderedPageBreak/>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lastRenderedPageBreak/>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3A22F433" w:rsidR="0076672F" w:rsidRDefault="0076672F" w:rsidP="0076672F">
      <w:pPr>
        <w:pStyle w:val="Heading3"/>
      </w:pPr>
      <w:bookmarkStart w:id="28" w:name="_Toc42165612"/>
      <w:r>
        <w:t>7.4.4</w:t>
      </w:r>
      <w:r>
        <w:tab/>
        <w:t>Analysis of coexistence with legacy U</w:t>
      </w:r>
      <w:r w:rsidR="009F3623">
        <w:t>e</w:t>
      </w:r>
      <w:r>
        <w:t>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lastRenderedPageBreak/>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Heading3"/>
      </w:pPr>
      <w:bookmarkStart w:id="35" w:name="_Toc42165618"/>
      <w:r>
        <w:t>7.5.4</w:t>
      </w:r>
      <w:r>
        <w:tab/>
        <w:t>Analysis of coexistence with legacy U</w:t>
      </w:r>
      <w:r w:rsidR="009F3623">
        <w:t>e</w:t>
      </w:r>
      <w:r>
        <w:t>s</w:t>
      </w:r>
      <w:bookmarkEnd w:id="35"/>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lastRenderedPageBreak/>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w:t>
      </w:r>
      <w:r>
        <w:rPr>
          <w:lang w:eastAsia="ja-JP"/>
        </w:rPr>
        <w:lastRenderedPageBreak/>
        <w:t>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lastRenderedPageBreak/>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lastRenderedPageBreak/>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lastRenderedPageBreak/>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lastRenderedPageBreak/>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lastRenderedPageBreak/>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lastRenderedPageBreak/>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 xml:space="preserve">n, and it is a common solution desirable for </w:t>
            </w:r>
            <w:proofErr w:type="spellStart"/>
            <w:r w:rsidR="008A0F0F">
              <w:rPr>
                <w:rFonts w:eastAsia="DengXian"/>
                <w:lang w:eastAsia="zh-CN"/>
              </w:rPr>
              <w:t>RedCap</w:t>
            </w:r>
            <w:proofErr w:type="spellEnd"/>
            <w:r w:rsidR="008A0F0F">
              <w:rPr>
                <w:rFonts w:eastAsia="DengXian"/>
                <w:lang w:eastAsia="zh-CN"/>
              </w:rPr>
              <w:t xml:space="preserve">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w:t>
            </w:r>
            <w:proofErr w:type="spellStart"/>
            <w:r>
              <w:rPr>
                <w:rFonts w:eastAsia="DengXian"/>
                <w:lang w:eastAsia="zh-CN"/>
              </w:rPr>
              <w:t>RedCap</w:t>
            </w:r>
            <w:proofErr w:type="spellEnd"/>
            <w:r>
              <w:rPr>
                <w:rFonts w:eastAsia="DengXian"/>
                <w:lang w:eastAsia="zh-CN"/>
              </w:rPr>
              <w:t xml:space="preserve"> UE is significantly lower than that of the NR reference UE. </w:t>
            </w:r>
            <w:r w:rsidR="008A0F0F">
              <w:rPr>
                <w:rFonts w:eastAsia="DengXian"/>
                <w:lang w:eastAsia="zh-CN"/>
              </w:rPr>
              <w:t xml:space="preserve">It is not necessary for </w:t>
            </w:r>
            <w:proofErr w:type="spellStart"/>
            <w:r w:rsidR="008A0F0F">
              <w:rPr>
                <w:rFonts w:eastAsia="DengXian"/>
                <w:lang w:eastAsia="zh-CN"/>
              </w:rPr>
              <w:t>RedCap</w:t>
            </w:r>
            <w:proofErr w:type="spellEnd"/>
            <w:r w:rsidR="008A0F0F">
              <w:rPr>
                <w:rFonts w:eastAsia="DengXian"/>
                <w:lang w:eastAsia="zh-CN"/>
              </w:rPr>
              <w:t xml:space="preserve"> UE to support the same max number of HARQ processes as premium UE.</w:t>
            </w:r>
            <w:bookmarkStart w:id="39" w:name="_GoBack"/>
            <w:bookmarkEnd w:id="39"/>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lastRenderedPageBreak/>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lastRenderedPageBreak/>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7170F7">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7170F7">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7170F7">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7170F7">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7170F7">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7170F7">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7170F7">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7170F7">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7170F7">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7170F7">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7170F7">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7170F7">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7170F7">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7170F7">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7170F7">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7170F7">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7170F7">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7170F7">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7170F7">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7170F7">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7170F7">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7170F7">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7170F7">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7170F7">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7170F7">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7170F7">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7170F7">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7170F7">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7170F7">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7170F7">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7170F7">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7170F7">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7170F7">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7170F7">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7170F7">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16D2D" w14:textId="77777777" w:rsidR="00CC62AA" w:rsidRDefault="00CC62AA" w:rsidP="00581A60">
      <w:pPr>
        <w:spacing w:after="0"/>
      </w:pPr>
      <w:r>
        <w:separator/>
      </w:r>
    </w:p>
  </w:endnote>
  <w:endnote w:type="continuationSeparator" w:id="0">
    <w:p w14:paraId="307CA594" w14:textId="77777777" w:rsidR="00CC62AA" w:rsidRDefault="00CC62AA" w:rsidP="00581A60">
      <w:pPr>
        <w:spacing w:after="0"/>
      </w:pPr>
      <w:r>
        <w:continuationSeparator/>
      </w:r>
    </w:p>
  </w:endnote>
  <w:endnote w:type="continuationNotice" w:id="1">
    <w:p w14:paraId="5B8DAFE1" w14:textId="77777777" w:rsidR="00CC62AA" w:rsidRDefault="00CC62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3C97D" w14:textId="77777777" w:rsidR="00CC62AA" w:rsidRDefault="00CC62AA" w:rsidP="00581A60">
      <w:pPr>
        <w:spacing w:after="0"/>
      </w:pPr>
      <w:r>
        <w:separator/>
      </w:r>
    </w:p>
  </w:footnote>
  <w:footnote w:type="continuationSeparator" w:id="0">
    <w:p w14:paraId="79149C45" w14:textId="77777777" w:rsidR="00CC62AA" w:rsidRDefault="00CC62AA" w:rsidP="00581A60">
      <w:pPr>
        <w:spacing w:after="0"/>
      </w:pPr>
      <w:r>
        <w:continuationSeparator/>
      </w:r>
    </w:p>
  </w:footnote>
  <w:footnote w:type="continuationNotice" w:id="1">
    <w:p w14:paraId="13245EDB" w14:textId="77777777" w:rsidR="00CC62AA" w:rsidRDefault="00CC62AA">
      <w:pPr>
        <w:spacing w:after="0"/>
      </w:pPr>
    </w:p>
  </w:footnote>
  <w:footnote w:id="2">
    <w:p w14:paraId="2798ED64"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538"/>
    <w:rsid w:val="00300421"/>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2806"/>
    <w:rsid w:val="00A83135"/>
    <w:rsid w:val="00A85E55"/>
    <w:rsid w:val="00A86761"/>
    <w:rsid w:val="00A86DEF"/>
    <w:rsid w:val="00A87393"/>
    <w:rsid w:val="00A87493"/>
    <w:rsid w:val="00A87D08"/>
    <w:rsid w:val="00A90474"/>
    <w:rsid w:val="00A9237E"/>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3E4F"/>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16B"/>
    <w:rsid w:val="00D1675A"/>
    <w:rsid w:val="00D17174"/>
    <w:rsid w:val="00D17ADC"/>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B5BA5B-BC79-492F-8650-865AB704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29344</Words>
  <Characters>167263</Characters>
  <Application>Microsoft Office Word</Application>
  <DocSecurity>0</DocSecurity>
  <Lines>1393</Lines>
  <Paragraphs>392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2020-08-24T22:47:00Z</dcterms:created>
  <dcterms:modified xsi:type="dcterms:W3CDTF">2020-08-24T23:35:00Z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