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lastRenderedPageBreak/>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 xml:space="preserve">Architecture and </w:t>
            </w:r>
            <w:proofErr w:type="spellStart"/>
            <w:r>
              <w:t>signaling</w:t>
            </w:r>
            <w:proofErr w:type="spellEnd"/>
            <w:r>
              <w:t xml:space="preserve">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t xml:space="preserve"> (OPPO) Proposal 2:</w:t>
      </w:r>
    </w:p>
    <w:p w14:paraId="160A3A5D"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Subtitle"/>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Heading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sidR="007461A5">
        <w:rPr>
          <w:sz w:val="20"/>
          <w:szCs w:val="20"/>
          <w:lang w:val="en-GB"/>
        </w:rPr>
        <w:t xml:space="preserve">PRS 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73716" w14:paraId="66C00657" w14:textId="77777777" w:rsidTr="00E305CA">
        <w:trPr>
          <w:jc w:val="center"/>
        </w:trPr>
        <w:tc>
          <w:tcPr>
            <w:tcW w:w="2300" w:type="dxa"/>
          </w:tcPr>
          <w:p w14:paraId="7695366F" w14:textId="77777777" w:rsidR="00A73716" w:rsidRDefault="00A73716" w:rsidP="00E305CA">
            <w:pPr>
              <w:spacing w:after="0"/>
              <w:rPr>
                <w:b/>
                <w:sz w:val="16"/>
                <w:szCs w:val="16"/>
              </w:rPr>
            </w:pPr>
            <w:r>
              <w:rPr>
                <w:b/>
                <w:sz w:val="16"/>
                <w:szCs w:val="16"/>
              </w:rPr>
              <w:t>Company</w:t>
            </w:r>
          </w:p>
        </w:tc>
        <w:tc>
          <w:tcPr>
            <w:tcW w:w="8598" w:type="dxa"/>
          </w:tcPr>
          <w:p w14:paraId="555631C4" w14:textId="77777777" w:rsidR="00A73716" w:rsidRDefault="00A73716" w:rsidP="00E305CA">
            <w:pPr>
              <w:spacing w:after="0"/>
              <w:rPr>
                <w:b/>
                <w:sz w:val="16"/>
                <w:szCs w:val="16"/>
              </w:rPr>
            </w:pPr>
            <w:r>
              <w:rPr>
                <w:b/>
                <w:sz w:val="16"/>
                <w:szCs w:val="16"/>
              </w:rPr>
              <w:t xml:space="preserve">Comments </w:t>
            </w:r>
          </w:p>
        </w:tc>
      </w:tr>
      <w:tr w:rsidR="009D5858" w14:paraId="4D8EA0F0" w14:textId="77777777" w:rsidTr="00E305CA">
        <w:trPr>
          <w:trHeight w:val="185"/>
          <w:jc w:val="center"/>
        </w:trPr>
        <w:tc>
          <w:tcPr>
            <w:tcW w:w="2300" w:type="dxa"/>
          </w:tcPr>
          <w:p w14:paraId="4E8301A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E3F08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8E832B3" w14:textId="77777777" w:rsidTr="00E305CA">
        <w:trPr>
          <w:trHeight w:val="185"/>
          <w:jc w:val="center"/>
        </w:trPr>
        <w:tc>
          <w:tcPr>
            <w:tcW w:w="2300" w:type="dxa"/>
          </w:tcPr>
          <w:p w14:paraId="6FC02526" w14:textId="37BB1A54"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5E1213" w14:textId="1FEDD0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w:t>
            </w:r>
            <w:r w:rsidRPr="001C1A3E">
              <w:rPr>
                <w:rFonts w:eastAsiaTheme="minorEastAsia"/>
                <w:sz w:val="16"/>
                <w:szCs w:val="16"/>
                <w:lang w:eastAsia="zh-CN"/>
              </w:rPr>
              <w:t xml:space="preserve">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E305CA" w14:paraId="10D2E025" w14:textId="77777777" w:rsidTr="00E305CA">
        <w:trPr>
          <w:trHeight w:val="185"/>
          <w:jc w:val="center"/>
        </w:trPr>
        <w:tc>
          <w:tcPr>
            <w:tcW w:w="2300" w:type="dxa"/>
          </w:tcPr>
          <w:p w14:paraId="2EEDE807" w14:textId="017DFC35" w:rsidR="00E305CA" w:rsidRDefault="00E305CA" w:rsidP="00E305CA">
            <w:pPr>
              <w:spacing w:after="0"/>
              <w:rPr>
                <w:rFonts w:cstheme="minorHAnsi"/>
                <w:sz w:val="16"/>
                <w:szCs w:val="16"/>
              </w:rPr>
            </w:pPr>
            <w:r>
              <w:rPr>
                <w:rFonts w:cstheme="minorHAnsi"/>
                <w:sz w:val="16"/>
                <w:szCs w:val="16"/>
              </w:rPr>
              <w:t>Ericsson</w:t>
            </w:r>
          </w:p>
        </w:tc>
        <w:tc>
          <w:tcPr>
            <w:tcW w:w="8598" w:type="dxa"/>
          </w:tcPr>
          <w:p w14:paraId="7D0A7213"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14C747D4" w14:textId="77777777" w:rsidR="00E305CA" w:rsidRDefault="00E305CA" w:rsidP="00E305CA">
            <w:pPr>
              <w:spacing w:after="0"/>
              <w:rPr>
                <w:rFonts w:eastAsiaTheme="minorEastAsia"/>
                <w:sz w:val="16"/>
                <w:szCs w:val="16"/>
                <w:lang w:eastAsia="zh-CN"/>
              </w:rPr>
            </w:pPr>
          </w:p>
          <w:p w14:paraId="3C1B4C7C" w14:textId="77777777" w:rsidR="00E305CA" w:rsidRPr="00017505" w:rsidRDefault="00E305CA" w:rsidP="00E305CA">
            <w:pPr>
              <w:spacing w:after="0"/>
              <w:rPr>
                <w:rFonts w:eastAsiaTheme="minorEastAsia"/>
                <w:b/>
                <w:bCs/>
                <w:sz w:val="16"/>
                <w:szCs w:val="16"/>
                <w:u w:val="single"/>
                <w:lang w:eastAsia="zh-CN"/>
              </w:rPr>
            </w:pPr>
            <w:r w:rsidRPr="00017505">
              <w:rPr>
                <w:rFonts w:eastAsiaTheme="minorEastAsia"/>
                <w:b/>
                <w:bCs/>
                <w:sz w:val="16"/>
                <w:szCs w:val="16"/>
                <w:u w:val="single"/>
                <w:lang w:eastAsia="zh-CN"/>
              </w:rPr>
              <w:t>Updated proposal:</w:t>
            </w:r>
          </w:p>
          <w:p w14:paraId="7E51FAEC" w14:textId="77777777" w:rsidR="00E305CA" w:rsidRDefault="00E305CA" w:rsidP="00E305CA">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A1433AF" w14:textId="77777777" w:rsidR="00E305CA" w:rsidRPr="000E7AC8" w:rsidRDefault="00E305CA" w:rsidP="00E305CA">
            <w:pPr>
              <w:pStyle w:val="ListParagraph"/>
              <w:numPr>
                <w:ilvl w:val="1"/>
                <w:numId w:val="31"/>
              </w:numPr>
              <w:rPr>
                <w:rFonts w:eastAsiaTheme="minorEastAsia"/>
                <w:b/>
                <w:bCs/>
                <w:i/>
                <w:iCs/>
                <w:sz w:val="16"/>
                <w:szCs w:val="16"/>
                <w:lang w:val="en-GB" w:eastAsia="zh-CN"/>
              </w:rPr>
            </w:pPr>
            <w:r w:rsidRPr="000E7AC8">
              <w:rPr>
                <w:rFonts w:eastAsiaTheme="minorEastAsia"/>
                <w:b/>
                <w:bCs/>
                <w:i/>
                <w:iCs/>
                <w:sz w:val="16"/>
                <w:szCs w:val="16"/>
                <w:lang w:val="en-GB" w:eastAsia="zh-CN"/>
              </w:rPr>
              <w:t>Study methods/</w:t>
            </w:r>
            <w:proofErr w:type="spellStart"/>
            <w:r w:rsidRPr="000E7AC8">
              <w:rPr>
                <w:rFonts w:eastAsiaTheme="minorEastAsia"/>
                <w:b/>
                <w:bCs/>
                <w:i/>
                <w:iCs/>
                <w:sz w:val="16"/>
                <w:szCs w:val="16"/>
                <w:lang w:val="en-GB" w:eastAsia="zh-CN"/>
              </w:rPr>
              <w:t>signaling</w:t>
            </w:r>
            <w:proofErr w:type="spellEnd"/>
            <w:r w:rsidRPr="000E7AC8">
              <w:rPr>
                <w:rFonts w:eastAsiaTheme="minorEastAsia"/>
                <w:b/>
                <w:bCs/>
                <w:i/>
                <w:iCs/>
                <w:sz w:val="16"/>
                <w:szCs w:val="16"/>
                <w:lang w:val="en-GB" w:eastAsia="zh-CN"/>
              </w:rPr>
              <w:t xml:space="preserve"> for addressing potential time-domain aliasing due to the partial/non-staggering PRS</w:t>
            </w:r>
          </w:p>
          <w:p w14:paraId="640F9577" w14:textId="77777777" w:rsidR="00E305CA" w:rsidRDefault="00E305CA" w:rsidP="00E305CA">
            <w:pPr>
              <w:spacing w:after="0"/>
              <w:rPr>
                <w:rFonts w:eastAsiaTheme="minorEastAsia"/>
                <w:sz w:val="16"/>
                <w:szCs w:val="16"/>
                <w:lang w:eastAsia="zh-CN"/>
              </w:rPr>
            </w:pPr>
          </w:p>
          <w:p w14:paraId="77EB16B4" w14:textId="77777777" w:rsidR="00E305CA" w:rsidRDefault="00E305CA" w:rsidP="00E305CA">
            <w:pPr>
              <w:spacing w:after="0"/>
              <w:rPr>
                <w:rFonts w:eastAsiaTheme="minorEastAsia"/>
                <w:sz w:val="16"/>
                <w:szCs w:val="16"/>
                <w:lang w:eastAsia="zh-CN"/>
              </w:rPr>
            </w:pPr>
          </w:p>
        </w:tc>
      </w:tr>
    </w:tbl>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w:t>
      </w:r>
      <w:proofErr w:type="spellStart"/>
      <w:r>
        <w:t>InterDigital</w:t>
      </w:r>
      <w:proofErr w:type="spellEnd"/>
      <w:r>
        <w:t>)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w:t>
      </w:r>
      <w:proofErr w:type="spellStart"/>
      <w:r>
        <w:t>InterDigital</w:t>
      </w:r>
      <w:proofErr w:type="spellEnd"/>
      <w:r>
        <w:t>)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sidRPr="00F8123A">
        <w:rPr>
          <w:highlight w:val="lightGray"/>
        </w:rPr>
        <w:t>Proposal 2-2</w:t>
      </w:r>
    </w:p>
    <w:p w14:paraId="3ACABD83" w14:textId="77777777"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Subtitle"/>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t xml:space="preserve">For </w:t>
      </w:r>
      <w:r w:rsidRPr="00F2189F">
        <w:t>Proposal 2-</w:t>
      </w:r>
      <w:r>
        <w:t xml:space="preserve">2, it seems most companies support it. For Intel’s concern on the performance </w:t>
      </w:r>
      <w:r w:rsidRPr="00744FD0">
        <w:t>deterior</w:t>
      </w:r>
      <w:r>
        <w:t>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Heading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22548" w14:paraId="4F2F53F3" w14:textId="77777777" w:rsidTr="00E305CA">
        <w:trPr>
          <w:jc w:val="center"/>
        </w:trPr>
        <w:tc>
          <w:tcPr>
            <w:tcW w:w="2300" w:type="dxa"/>
          </w:tcPr>
          <w:p w14:paraId="6B6A826F" w14:textId="77777777" w:rsidR="00A22548" w:rsidRDefault="00A22548" w:rsidP="00E305CA">
            <w:pPr>
              <w:spacing w:after="0"/>
              <w:rPr>
                <w:b/>
                <w:sz w:val="16"/>
                <w:szCs w:val="16"/>
              </w:rPr>
            </w:pPr>
            <w:r>
              <w:rPr>
                <w:b/>
                <w:sz w:val="16"/>
                <w:szCs w:val="16"/>
              </w:rPr>
              <w:t>Company</w:t>
            </w:r>
          </w:p>
        </w:tc>
        <w:tc>
          <w:tcPr>
            <w:tcW w:w="8598" w:type="dxa"/>
          </w:tcPr>
          <w:p w14:paraId="701ACCCA" w14:textId="77777777" w:rsidR="00A22548" w:rsidRDefault="00A22548" w:rsidP="00E305CA">
            <w:pPr>
              <w:spacing w:after="0"/>
              <w:rPr>
                <w:b/>
                <w:sz w:val="16"/>
                <w:szCs w:val="16"/>
              </w:rPr>
            </w:pPr>
            <w:r>
              <w:rPr>
                <w:b/>
                <w:sz w:val="16"/>
                <w:szCs w:val="16"/>
              </w:rPr>
              <w:t xml:space="preserve">Comments </w:t>
            </w:r>
          </w:p>
        </w:tc>
      </w:tr>
      <w:tr w:rsidR="009D5858" w14:paraId="75D2A86F" w14:textId="77777777" w:rsidTr="00E305CA">
        <w:trPr>
          <w:trHeight w:val="185"/>
          <w:jc w:val="center"/>
        </w:trPr>
        <w:tc>
          <w:tcPr>
            <w:tcW w:w="2300" w:type="dxa"/>
          </w:tcPr>
          <w:p w14:paraId="73C0FEB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F973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72FEB884" w14:textId="77777777" w:rsidTr="00E305CA">
        <w:trPr>
          <w:trHeight w:val="185"/>
          <w:jc w:val="center"/>
        </w:trPr>
        <w:tc>
          <w:tcPr>
            <w:tcW w:w="2300" w:type="dxa"/>
          </w:tcPr>
          <w:p w14:paraId="65B460C6" w14:textId="294989B9"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5353416" w14:textId="77777777" w:rsidR="000839EC" w:rsidRPr="001C1A3E" w:rsidRDefault="000839EC" w:rsidP="000839EC">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51BD41B"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I</w:t>
            </w:r>
            <w:r w:rsidRPr="001C1A3E">
              <w:rPr>
                <w:rFonts w:eastAsiaTheme="minorEastAsia"/>
                <w:sz w:val="16"/>
                <w:szCs w:val="16"/>
                <w:lang w:eastAsia="zh-CN"/>
              </w:rPr>
              <w:t xml:space="preserve">t seems even RE-level </w:t>
            </w:r>
            <w:proofErr w:type="spellStart"/>
            <w:r w:rsidRPr="001C1A3E">
              <w:rPr>
                <w:rFonts w:eastAsiaTheme="minorEastAsia"/>
                <w:sz w:val="16"/>
                <w:szCs w:val="16"/>
                <w:lang w:eastAsia="zh-CN"/>
              </w:rPr>
              <w:t>FDMing</w:t>
            </w:r>
            <w:proofErr w:type="spellEnd"/>
            <w:r w:rsidRPr="001C1A3E">
              <w:rPr>
                <w:rFonts w:eastAsiaTheme="minorEastAsia"/>
                <w:sz w:val="16"/>
                <w:szCs w:val="16"/>
                <w:lang w:eastAsia="zh-CN"/>
              </w:rPr>
              <w:t xml:space="preserve"> is considered</w:t>
            </w:r>
            <w:r>
              <w:rPr>
                <w:rFonts w:eastAsiaTheme="minorEastAsia"/>
                <w:sz w:val="16"/>
                <w:szCs w:val="16"/>
                <w:lang w:eastAsia="zh-CN"/>
              </w:rPr>
              <w:t xml:space="preserve"> by some companies</w:t>
            </w:r>
            <w:r w:rsidRPr="001C1A3E">
              <w:rPr>
                <w:rFonts w:eastAsiaTheme="minorEastAsia"/>
                <w:sz w:val="16"/>
                <w:szCs w:val="16"/>
                <w:lang w:eastAsia="zh-CN"/>
              </w:rPr>
              <w:t xml:space="preserve">. We don’t see how that will be useful. We think it is reasonable to ask to limit the scope to “at least for PRB-level </w:t>
            </w:r>
            <w:proofErr w:type="spellStart"/>
            <w:r w:rsidRPr="001C1A3E">
              <w:rPr>
                <w:rFonts w:eastAsiaTheme="minorEastAsia"/>
                <w:sz w:val="16"/>
                <w:szCs w:val="16"/>
                <w:lang w:eastAsia="zh-CN"/>
              </w:rPr>
              <w:t>FDMing</w:t>
            </w:r>
            <w:proofErr w:type="spellEnd"/>
            <w:r w:rsidRPr="001C1A3E">
              <w:rPr>
                <w:rFonts w:eastAsiaTheme="minorEastAsia"/>
                <w:sz w:val="16"/>
                <w:szCs w:val="16"/>
                <w:lang w:eastAsia="zh-CN"/>
              </w:rPr>
              <w:t>”.</w:t>
            </w:r>
          </w:p>
          <w:p w14:paraId="77A4FEC6"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53F1816B" w14:textId="0FCEF283" w:rsidR="000839EC" w:rsidRDefault="000839EC" w:rsidP="000839EC">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839EC" w14:paraId="6956D66E" w14:textId="77777777" w:rsidTr="00E305CA">
        <w:trPr>
          <w:trHeight w:val="185"/>
          <w:jc w:val="center"/>
        </w:trPr>
        <w:tc>
          <w:tcPr>
            <w:tcW w:w="2300" w:type="dxa"/>
          </w:tcPr>
          <w:p w14:paraId="30F98735" w14:textId="4F9199CC" w:rsidR="000839EC" w:rsidRDefault="00E305CA" w:rsidP="000839EC">
            <w:pPr>
              <w:spacing w:after="0"/>
              <w:rPr>
                <w:rFonts w:cstheme="minorHAnsi"/>
                <w:sz w:val="16"/>
                <w:szCs w:val="16"/>
              </w:rPr>
            </w:pPr>
            <w:r>
              <w:rPr>
                <w:rFonts w:cstheme="minorHAnsi"/>
                <w:sz w:val="16"/>
                <w:szCs w:val="16"/>
              </w:rPr>
              <w:t>Ericson</w:t>
            </w:r>
          </w:p>
        </w:tc>
        <w:tc>
          <w:tcPr>
            <w:tcW w:w="8598" w:type="dxa"/>
          </w:tcPr>
          <w:p w14:paraId="5132C0CD"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231B5935" w14:textId="77777777" w:rsidR="00E305CA" w:rsidRDefault="00E305CA" w:rsidP="00E305CA">
            <w:pPr>
              <w:spacing w:after="0"/>
              <w:rPr>
                <w:rFonts w:eastAsiaTheme="minorEastAsia"/>
                <w:sz w:val="16"/>
                <w:szCs w:val="16"/>
                <w:lang w:eastAsia="zh-CN"/>
              </w:rPr>
            </w:pPr>
          </w:p>
          <w:p w14:paraId="6B3A0CD6" w14:textId="77777777" w:rsidR="00E305CA" w:rsidRPr="00C43BC0" w:rsidRDefault="00E305CA" w:rsidP="00E305CA">
            <w:pPr>
              <w:spacing w:after="0"/>
              <w:rPr>
                <w:rFonts w:eastAsiaTheme="minorEastAsia"/>
                <w:b/>
                <w:bCs/>
                <w:sz w:val="16"/>
                <w:szCs w:val="16"/>
                <w:u w:val="single"/>
                <w:lang w:eastAsia="zh-CN"/>
              </w:rPr>
            </w:pPr>
            <w:r w:rsidRPr="00C43BC0">
              <w:rPr>
                <w:rFonts w:eastAsiaTheme="minorEastAsia"/>
                <w:b/>
                <w:bCs/>
                <w:sz w:val="16"/>
                <w:szCs w:val="16"/>
                <w:u w:val="single"/>
                <w:lang w:eastAsia="zh-CN"/>
              </w:rPr>
              <w:t>Updated proposal:</w:t>
            </w:r>
          </w:p>
          <w:p w14:paraId="2D0B4BA1" w14:textId="77777777" w:rsidR="00E305CA" w:rsidRPr="000B478E" w:rsidRDefault="00E305CA" w:rsidP="00E305CA">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 xml:space="preserve">from the </w:t>
            </w:r>
            <w:r w:rsidRPr="00C43BC0">
              <w:rPr>
                <w:i/>
                <w:iCs/>
                <w:strike/>
                <w:color w:val="FF0000"/>
                <w:sz w:val="20"/>
                <w:szCs w:val="20"/>
                <w:lang w:val="en-GB"/>
              </w:rPr>
              <w:t>same TRP</w:t>
            </w:r>
            <w:r w:rsidRPr="00C43BC0">
              <w:rPr>
                <w:color w:val="FF0000"/>
                <w:sz w:val="20"/>
                <w:szCs w:val="20"/>
                <w:lang w:val="en-GB"/>
              </w:rPr>
              <w:t xml:space="preserve"> </w:t>
            </w:r>
            <w:r>
              <w:rPr>
                <w:color w:val="FF0000"/>
                <w:sz w:val="20"/>
                <w:szCs w:val="20"/>
                <w:lang w:val="en-GB"/>
              </w:rPr>
              <w:t xml:space="preserve">TRP(s) in the serving cell </w:t>
            </w:r>
            <w:r w:rsidRPr="000B478E">
              <w:rPr>
                <w:rFonts w:hint="eastAsia"/>
                <w:sz w:val="20"/>
                <w:szCs w:val="20"/>
                <w:lang w:val="en-GB"/>
              </w:rPr>
              <w:t>will be investigated in Rel-17 by considering at least the following aspects:</w:t>
            </w:r>
          </w:p>
          <w:p w14:paraId="256129E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1B90F7D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23805E5A" w14:textId="77777777" w:rsidR="00E305CA" w:rsidRPr="00017505" w:rsidRDefault="00E305CA" w:rsidP="00E305CA">
            <w:pPr>
              <w:pStyle w:val="0maintext0"/>
              <w:numPr>
                <w:ilvl w:val="1"/>
                <w:numId w:val="31"/>
              </w:numPr>
              <w:rPr>
                <w:sz w:val="20"/>
                <w:szCs w:val="20"/>
                <w:lang w:val="en-GB"/>
              </w:rPr>
            </w:pPr>
            <w:r w:rsidRPr="00017505">
              <w:rPr>
                <w:rFonts w:hint="eastAsia"/>
                <w:sz w:val="20"/>
                <w:szCs w:val="20"/>
                <w:lang w:val="en-GB"/>
              </w:rPr>
              <w:t>PRS processing timelines if the UE is expected to receive/process simultaneously PRS and other signals/channels</w:t>
            </w:r>
          </w:p>
          <w:p w14:paraId="6FC4BB6A" w14:textId="77777777" w:rsidR="000839EC" w:rsidRDefault="000839EC" w:rsidP="000839EC">
            <w:pPr>
              <w:spacing w:after="0"/>
              <w:rPr>
                <w:rFonts w:eastAsiaTheme="minorEastAsia"/>
                <w:sz w:val="16"/>
                <w:szCs w:val="16"/>
                <w:lang w:eastAsia="zh-CN"/>
              </w:rPr>
            </w:pPr>
          </w:p>
        </w:tc>
      </w:tr>
    </w:tbl>
    <w:p w14:paraId="157E6CAA" w14:textId="77777777" w:rsidR="00A22548" w:rsidRPr="00A408DD" w:rsidRDefault="00A22548"/>
    <w:p w14:paraId="1C9B09C4" w14:textId="77777777" w:rsidR="00C83CEA" w:rsidRDefault="001A02CE">
      <w:pPr>
        <w:pStyle w:val="Heading2"/>
      </w:pPr>
      <w:bookmarkStart w:id="7" w:name="_Toc48211442"/>
      <w:r>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w:t>
      </w:r>
      <w:proofErr w:type="spellStart"/>
      <w:r>
        <w:rPr>
          <w:rFonts w:hint="eastAsia"/>
        </w:rPr>
        <w:t>CEWiT</w:t>
      </w:r>
      <w:proofErr w:type="spellEnd"/>
      <w:r>
        <w:rPr>
          <w:rFonts w:hint="eastAsia"/>
        </w:rPr>
        <w:t xml:space="preserve">)Proposal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EB74F1">
        <w:t>e</w:t>
      </w:r>
      <w:r>
        <w:rPr>
          <w:rFonts w:hint="eastAsia"/>
        </w:rPr>
        <w:t>s</w:t>
      </w:r>
      <w:proofErr w:type="spellEnd"/>
    </w:p>
    <w:p w14:paraId="1110D1B1" w14:textId="77777777"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proofErr w:type="spellStart"/>
            <w:r w:rsidR="00EB74F1">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I</w:t>
            </w:r>
            <w:r w:rsidR="00EB74F1">
              <w:rPr>
                <w:rFonts w:eastAsiaTheme="minorEastAsia"/>
                <w:sz w:val="16"/>
                <w:szCs w:val="16"/>
                <w:lang w:val="en-US" w:eastAsia="zh-CN"/>
              </w:rPr>
              <w:t>i</w:t>
            </w:r>
            <w:r>
              <w:rPr>
                <w:rFonts w:eastAsiaTheme="minorEastAsia"/>
                <w:sz w:val="16"/>
                <w:szCs w:val="16"/>
                <w:lang w:val="en-US" w:eastAsia="zh-CN"/>
              </w:rPr>
              <w:t>ot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sidR="00EB74F1">
              <w:rPr>
                <w:b/>
                <w:bCs/>
                <w:i/>
                <w:iCs/>
                <w:sz w:val="16"/>
                <w:szCs w:val="16"/>
              </w:rPr>
              <w:t>e</w:t>
            </w:r>
            <w:r>
              <w:rPr>
                <w:rFonts w:hint="eastAsia"/>
                <w:b/>
                <w:bCs/>
                <w:i/>
                <w:iCs/>
                <w:sz w:val="16"/>
                <w:szCs w:val="16"/>
              </w:rPr>
              <w:t>s</w:t>
            </w:r>
            <w:proofErr w:type="spellEnd"/>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Subtitle"/>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vivo’s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Heading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77777777" w:rsidR="00A408DD" w:rsidRDefault="00A408DD" w:rsidP="00A408DD">
      <w:pPr>
        <w:pStyle w:val="3GPPAgreements"/>
        <w:numPr>
          <w:ilvl w:val="1"/>
          <w:numId w:val="23"/>
        </w:numPr>
      </w:pPr>
      <w:r>
        <w:t xml:space="preserve">the </w:t>
      </w:r>
      <w:r>
        <w:rPr>
          <w:rFonts w:hint="eastAsia"/>
        </w:rPr>
        <w:t>scenarios and performance benefits of aggregating multiple DL positioning frequency layers by UEs</w:t>
      </w:r>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ListParagraph"/>
        <w:numPr>
          <w:ilvl w:val="1"/>
          <w:numId w:val="23"/>
        </w:numPr>
        <w:rPr>
          <w:rFonts w:eastAsia="SimSun"/>
          <w:szCs w:val="20"/>
          <w:lang w:eastAsia="zh-CN"/>
        </w:rPr>
      </w:pPr>
      <w:r w:rsidRPr="009A4912">
        <w:rPr>
          <w:rFonts w:eastAsia="SimSun"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D740A" w14:paraId="74A1CEC4" w14:textId="77777777" w:rsidTr="00E305CA">
        <w:trPr>
          <w:jc w:val="center"/>
        </w:trPr>
        <w:tc>
          <w:tcPr>
            <w:tcW w:w="2300" w:type="dxa"/>
          </w:tcPr>
          <w:p w14:paraId="49941B53" w14:textId="77777777" w:rsidR="005D740A" w:rsidRDefault="005D740A" w:rsidP="00E305CA">
            <w:pPr>
              <w:spacing w:after="0"/>
              <w:rPr>
                <w:b/>
                <w:sz w:val="16"/>
                <w:szCs w:val="16"/>
              </w:rPr>
            </w:pPr>
            <w:r>
              <w:rPr>
                <w:b/>
                <w:sz w:val="16"/>
                <w:szCs w:val="16"/>
              </w:rPr>
              <w:t>Company</w:t>
            </w:r>
          </w:p>
        </w:tc>
        <w:tc>
          <w:tcPr>
            <w:tcW w:w="8598" w:type="dxa"/>
          </w:tcPr>
          <w:p w14:paraId="51E90CED" w14:textId="77777777" w:rsidR="005D740A" w:rsidRDefault="005D740A" w:rsidP="00E305CA">
            <w:pPr>
              <w:spacing w:after="0"/>
              <w:rPr>
                <w:b/>
                <w:sz w:val="16"/>
                <w:szCs w:val="16"/>
              </w:rPr>
            </w:pPr>
            <w:r>
              <w:rPr>
                <w:b/>
                <w:sz w:val="16"/>
                <w:szCs w:val="16"/>
              </w:rPr>
              <w:t xml:space="preserve">Comments </w:t>
            </w:r>
          </w:p>
        </w:tc>
      </w:tr>
      <w:tr w:rsidR="009D5858" w14:paraId="16246092" w14:textId="77777777" w:rsidTr="00E305CA">
        <w:trPr>
          <w:trHeight w:val="185"/>
          <w:jc w:val="center"/>
        </w:trPr>
        <w:tc>
          <w:tcPr>
            <w:tcW w:w="2300" w:type="dxa"/>
          </w:tcPr>
          <w:p w14:paraId="2D949DB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7344D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C4875BC" w14:textId="77777777" w:rsidTr="00E305CA">
        <w:trPr>
          <w:trHeight w:val="185"/>
          <w:jc w:val="center"/>
        </w:trPr>
        <w:tc>
          <w:tcPr>
            <w:tcW w:w="2300" w:type="dxa"/>
          </w:tcPr>
          <w:p w14:paraId="7E8619E7" w14:textId="11CDFF0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6BCAAEC"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w:t>
            </w:r>
          </w:p>
          <w:p w14:paraId="799CB7EA" w14:textId="2EF5E63E"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highest </w:t>
            </w:r>
            <w:proofErr w:type="spellStart"/>
            <w:r>
              <w:rPr>
                <w:rFonts w:eastAsiaTheme="minorEastAsia"/>
                <w:sz w:val="16"/>
                <w:szCs w:val="16"/>
                <w:lang w:eastAsia="zh-CN"/>
              </w:rPr>
              <w:t>prority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839EC" w14:paraId="6A7C95B7" w14:textId="77777777" w:rsidTr="00E305CA">
        <w:trPr>
          <w:trHeight w:val="185"/>
          <w:jc w:val="center"/>
        </w:trPr>
        <w:tc>
          <w:tcPr>
            <w:tcW w:w="2300" w:type="dxa"/>
          </w:tcPr>
          <w:p w14:paraId="52D96C29" w14:textId="27F50026" w:rsidR="000839EC" w:rsidRDefault="00E305CA" w:rsidP="000839EC">
            <w:pPr>
              <w:spacing w:after="0"/>
              <w:rPr>
                <w:rFonts w:cstheme="minorHAnsi"/>
                <w:sz w:val="16"/>
                <w:szCs w:val="16"/>
              </w:rPr>
            </w:pPr>
            <w:r>
              <w:rPr>
                <w:rFonts w:cstheme="minorHAnsi"/>
                <w:sz w:val="16"/>
                <w:szCs w:val="16"/>
              </w:rPr>
              <w:t>Ericsson</w:t>
            </w:r>
          </w:p>
        </w:tc>
        <w:tc>
          <w:tcPr>
            <w:tcW w:w="8598" w:type="dxa"/>
          </w:tcPr>
          <w:p w14:paraId="7A1749F1" w14:textId="7D138951" w:rsidR="000839EC" w:rsidRDefault="00E305CA" w:rsidP="000839EC">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bl>
    <w:p w14:paraId="086FB1EA" w14:textId="77777777" w:rsidR="00A408DD" w:rsidRPr="00A408DD" w:rsidRDefault="00A408DD">
      <w:pPr>
        <w:rPr>
          <w:lang w:val="en-US"/>
        </w:rPr>
      </w:pPr>
    </w:p>
    <w:p w14:paraId="2BC3479B" w14:textId="77777777" w:rsidR="00C83CEA" w:rsidRDefault="001A02CE">
      <w:pPr>
        <w:pStyle w:val="Heading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sidRPr="00F8123A">
        <w:rPr>
          <w:highlight w:val="lightGray"/>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w:t>
            </w:r>
            <w:r w:rsidR="00EB74F1">
              <w:rPr>
                <w:rFonts w:eastAsiaTheme="minorEastAsia"/>
                <w:sz w:val="18"/>
                <w:szCs w:val="18"/>
                <w:lang w:eastAsia="zh-CN"/>
              </w:rPr>
              <w:t>e</w:t>
            </w:r>
            <w:r>
              <w:rPr>
                <w:rFonts w:eastAsiaTheme="minorEastAsia"/>
                <w:sz w:val="18"/>
                <w:szCs w:val="18"/>
                <w:lang w:eastAsia="zh-CN"/>
              </w:rPr>
              <w:t>s</w:t>
            </w:r>
            <w:proofErr w:type="spellEnd"/>
            <w:r>
              <w:rPr>
                <w:rFonts w:eastAsiaTheme="minorEastAsia"/>
                <w:sz w:val="18"/>
                <w:szCs w:val="18"/>
                <w:lang w:eastAsia="zh-CN"/>
              </w:rPr>
              <w:t xml:space="preserve"> to increase capacity. So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proofErr w:type="spellStart"/>
            <w:r w:rsidR="00EB74F1">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proofErr w:type="spellStart"/>
            <w:r w:rsidR="00EB74F1">
              <w:rPr>
                <w:rFonts w:eastAsiaTheme="minorEastAsia"/>
                <w:sz w:val="16"/>
                <w:szCs w:val="16"/>
                <w:lang w:eastAsia="zh-CN"/>
              </w:rPr>
              <w:t>andwidt</w:t>
            </w:r>
            <w:proofErr w:type="spellEnd"/>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Subtitle"/>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Heading3"/>
      </w:pPr>
      <w:r>
        <w:rPr>
          <w:highlight w:val="yellow"/>
        </w:rPr>
        <w:t>Proposal 2-4 (Revision 1</w:t>
      </w:r>
      <w:proofErr w:type="gramStart"/>
      <w:r>
        <w:rPr>
          <w:highlight w:val="yellow"/>
        </w:rPr>
        <w:t>)</w:t>
      </w:r>
      <w:r>
        <w:t xml:space="preserve"> </w:t>
      </w:r>
      <w:r w:rsidR="00A73716">
        <w:t xml:space="preserve"> TBD</w:t>
      </w:r>
      <w:proofErr w:type="gramEnd"/>
    </w:p>
    <w:p w14:paraId="4CDB7EE9" w14:textId="77777777" w:rsidR="00B47719" w:rsidRDefault="00B47719" w:rsidP="00B4771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7719" w14:paraId="5D3D4D3C" w14:textId="77777777" w:rsidTr="00E305CA">
        <w:trPr>
          <w:jc w:val="center"/>
        </w:trPr>
        <w:tc>
          <w:tcPr>
            <w:tcW w:w="2300" w:type="dxa"/>
          </w:tcPr>
          <w:p w14:paraId="1BA08F48" w14:textId="77777777" w:rsidR="00B47719" w:rsidRDefault="00B47719" w:rsidP="00E305CA">
            <w:pPr>
              <w:spacing w:after="0"/>
              <w:rPr>
                <w:b/>
                <w:sz w:val="16"/>
                <w:szCs w:val="16"/>
              </w:rPr>
            </w:pPr>
            <w:r>
              <w:rPr>
                <w:b/>
                <w:sz w:val="16"/>
                <w:szCs w:val="16"/>
              </w:rPr>
              <w:t>Company</w:t>
            </w:r>
          </w:p>
        </w:tc>
        <w:tc>
          <w:tcPr>
            <w:tcW w:w="8598" w:type="dxa"/>
          </w:tcPr>
          <w:p w14:paraId="79A58070" w14:textId="77777777" w:rsidR="00B47719" w:rsidRDefault="00B47719" w:rsidP="00E305CA">
            <w:pPr>
              <w:spacing w:after="0"/>
              <w:rPr>
                <w:b/>
                <w:sz w:val="16"/>
                <w:szCs w:val="16"/>
              </w:rPr>
            </w:pPr>
            <w:r>
              <w:rPr>
                <w:b/>
                <w:sz w:val="16"/>
                <w:szCs w:val="16"/>
              </w:rPr>
              <w:t xml:space="preserve">Comments </w:t>
            </w:r>
          </w:p>
        </w:tc>
      </w:tr>
      <w:tr w:rsidR="009D5858" w14:paraId="5293D5CA" w14:textId="77777777" w:rsidTr="00E305CA">
        <w:trPr>
          <w:trHeight w:val="185"/>
          <w:jc w:val="center"/>
        </w:trPr>
        <w:tc>
          <w:tcPr>
            <w:tcW w:w="2300" w:type="dxa"/>
          </w:tcPr>
          <w:p w14:paraId="5F2C051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CC318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B47719" w14:paraId="7ACE5DB3" w14:textId="77777777" w:rsidTr="00E305CA">
        <w:trPr>
          <w:trHeight w:val="185"/>
          <w:jc w:val="center"/>
        </w:trPr>
        <w:tc>
          <w:tcPr>
            <w:tcW w:w="2300" w:type="dxa"/>
          </w:tcPr>
          <w:p w14:paraId="13C8DD14" w14:textId="77777777" w:rsidR="00B47719" w:rsidRPr="009D5858" w:rsidRDefault="00B47719" w:rsidP="00E305CA">
            <w:pPr>
              <w:spacing w:after="0"/>
              <w:rPr>
                <w:rFonts w:eastAsiaTheme="minorEastAsia" w:cstheme="minorHAnsi"/>
                <w:sz w:val="16"/>
                <w:szCs w:val="16"/>
                <w:lang w:eastAsia="zh-CN"/>
              </w:rPr>
            </w:pPr>
          </w:p>
        </w:tc>
        <w:tc>
          <w:tcPr>
            <w:tcW w:w="8598" w:type="dxa"/>
          </w:tcPr>
          <w:p w14:paraId="1BD5F96C" w14:textId="77777777" w:rsidR="00B47719" w:rsidRDefault="00B47719" w:rsidP="00E305CA">
            <w:pPr>
              <w:spacing w:after="0"/>
              <w:rPr>
                <w:rFonts w:eastAsiaTheme="minorEastAsia"/>
                <w:sz w:val="16"/>
                <w:szCs w:val="16"/>
                <w:lang w:eastAsia="zh-CN"/>
              </w:rPr>
            </w:pPr>
          </w:p>
        </w:tc>
      </w:tr>
      <w:tr w:rsidR="00B47719" w14:paraId="4B9BF21E" w14:textId="77777777" w:rsidTr="00E305CA">
        <w:trPr>
          <w:trHeight w:val="185"/>
          <w:jc w:val="center"/>
        </w:trPr>
        <w:tc>
          <w:tcPr>
            <w:tcW w:w="2300" w:type="dxa"/>
          </w:tcPr>
          <w:p w14:paraId="59EDA871" w14:textId="77777777" w:rsidR="00B47719" w:rsidRDefault="00B47719" w:rsidP="00E305CA">
            <w:pPr>
              <w:spacing w:after="0"/>
              <w:rPr>
                <w:rFonts w:cstheme="minorHAnsi"/>
                <w:sz w:val="16"/>
                <w:szCs w:val="16"/>
              </w:rPr>
            </w:pPr>
          </w:p>
        </w:tc>
        <w:tc>
          <w:tcPr>
            <w:tcW w:w="8598" w:type="dxa"/>
          </w:tcPr>
          <w:p w14:paraId="0D63E02E" w14:textId="77777777" w:rsidR="00B47719" w:rsidRDefault="00B47719" w:rsidP="00E305CA">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sidRPr="00F8123A">
        <w:rPr>
          <w:highlight w:val="lightGray"/>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proofErr w:type="spellStart"/>
            <w:r w:rsidR="00EB74F1">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sidR="00EB74F1">
              <w:rPr>
                <w:rFonts w:eastAsiaTheme="minorEastAsia"/>
                <w:sz w:val="16"/>
                <w:szCs w:val="16"/>
                <w:lang w:eastAsia="zh-CN"/>
              </w:rPr>
              <w:pgNum/>
            </w:r>
            <w:proofErr w:type="spellStart"/>
            <w:r w:rsidR="00EB74F1">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Heading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2759B" w14:paraId="71E6F0D6" w14:textId="77777777" w:rsidTr="00E305CA">
        <w:trPr>
          <w:jc w:val="center"/>
        </w:trPr>
        <w:tc>
          <w:tcPr>
            <w:tcW w:w="2300" w:type="dxa"/>
          </w:tcPr>
          <w:p w14:paraId="498B067A" w14:textId="77777777" w:rsidR="0092759B" w:rsidRDefault="0092759B" w:rsidP="00E305CA">
            <w:pPr>
              <w:spacing w:after="0"/>
              <w:rPr>
                <w:b/>
                <w:sz w:val="16"/>
                <w:szCs w:val="16"/>
              </w:rPr>
            </w:pPr>
            <w:r>
              <w:rPr>
                <w:b/>
                <w:sz w:val="16"/>
                <w:szCs w:val="16"/>
              </w:rPr>
              <w:t>Company</w:t>
            </w:r>
          </w:p>
        </w:tc>
        <w:tc>
          <w:tcPr>
            <w:tcW w:w="8598" w:type="dxa"/>
          </w:tcPr>
          <w:p w14:paraId="75845CBF" w14:textId="77777777" w:rsidR="0092759B" w:rsidRDefault="0092759B" w:rsidP="00E305CA">
            <w:pPr>
              <w:spacing w:after="0"/>
              <w:rPr>
                <w:b/>
                <w:sz w:val="16"/>
                <w:szCs w:val="16"/>
              </w:rPr>
            </w:pPr>
            <w:r>
              <w:rPr>
                <w:b/>
                <w:sz w:val="16"/>
                <w:szCs w:val="16"/>
              </w:rPr>
              <w:t xml:space="preserve">Comments </w:t>
            </w:r>
          </w:p>
        </w:tc>
      </w:tr>
      <w:tr w:rsidR="009D5858" w14:paraId="664BEE89" w14:textId="77777777" w:rsidTr="00E305CA">
        <w:trPr>
          <w:trHeight w:val="185"/>
          <w:jc w:val="center"/>
        </w:trPr>
        <w:tc>
          <w:tcPr>
            <w:tcW w:w="2300" w:type="dxa"/>
          </w:tcPr>
          <w:p w14:paraId="2C0087F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6BEC1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92759B" w14:paraId="755748D0" w14:textId="77777777" w:rsidTr="00E305CA">
        <w:trPr>
          <w:trHeight w:val="185"/>
          <w:jc w:val="center"/>
        </w:trPr>
        <w:tc>
          <w:tcPr>
            <w:tcW w:w="2300" w:type="dxa"/>
          </w:tcPr>
          <w:p w14:paraId="43B23FD9" w14:textId="04CF09E9" w:rsidR="0092759B"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483649" w14:textId="51E358DD" w:rsidR="0092759B" w:rsidRDefault="000839EC" w:rsidP="00E305CA">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E305CA" w14:paraId="51C11FE7" w14:textId="77777777" w:rsidTr="00E305CA">
        <w:trPr>
          <w:trHeight w:val="185"/>
          <w:jc w:val="center"/>
        </w:trPr>
        <w:tc>
          <w:tcPr>
            <w:tcW w:w="2300" w:type="dxa"/>
          </w:tcPr>
          <w:p w14:paraId="3091398B" w14:textId="199F68F7"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4E594537" w14:textId="138A8A99" w:rsidR="00E305CA" w:rsidRDefault="00E305CA" w:rsidP="00E305CA">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bl>
    <w:p w14:paraId="3F26ED91" w14:textId="77777777" w:rsidR="0092759B" w:rsidRPr="007E7CD3" w:rsidRDefault="0092759B">
      <w:pPr>
        <w:rPr>
          <w:lang w:val="en-US"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t>(Futurewei)Proposal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w:t>
      </w:r>
      <w:proofErr w:type="spellStart"/>
      <w:r>
        <w:t>Spreadtrum</w:t>
      </w:r>
      <w:proofErr w:type="spellEnd"/>
      <w:r>
        <w:t>)Proposal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w:t>
            </w:r>
            <w:r w:rsidR="00EB74F1">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proofErr w:type="gramStart"/>
      <w:r>
        <w:rPr>
          <w:lang w:eastAsia="en-US"/>
        </w:rPr>
        <w:t xml:space="preserve">Suggest  </w:t>
      </w:r>
      <w:r>
        <w:rPr>
          <w:lang w:val="en-US"/>
        </w:rPr>
        <w:t>multi</w:t>
      </w:r>
      <w:proofErr w:type="gramEnd"/>
      <w:r>
        <w:rPr>
          <w:lang w:val="en-US"/>
        </w:rPr>
        <w:t xml:space="preserve">-port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t xml:space="preserve">Study the enhancement of SRS resource for positioning to support larger transmission </w:t>
      </w:r>
      <w:r w:rsidR="00EB74F1">
        <w:pgNum/>
      </w:r>
      <w:proofErr w:type="spellStart"/>
      <w:r w:rsidR="00EB74F1">
        <w:t>andwidth</w:t>
      </w:r>
      <w:proofErr w:type="spellEnd"/>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Subtitle"/>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t>Based on the feedback, it seems the investigation of p</w:t>
      </w:r>
      <w:r w:rsidRPr="00F94641">
        <w:t xml:space="preserve">artial staggering and non-staggering RE mapping of SRS for positioning </w:t>
      </w:r>
      <w:r>
        <w:t xml:space="preserve">are supported by all companies, but </w:t>
      </w:r>
      <w:proofErr w:type="spellStart"/>
      <w:r>
        <w:t>somce</w:t>
      </w:r>
      <w:proofErr w:type="spellEnd"/>
      <w:r>
        <w:t xml:space="preserve"> companies may have the concerns on the investigation of </w:t>
      </w:r>
      <w:r w:rsidRPr="00F94641">
        <w:t>frequency hopping of SRS for positioning.</w:t>
      </w:r>
      <w:r>
        <w:t xml:space="preserve"> I assume we need to investigate the </w:t>
      </w:r>
      <w:r w:rsidRPr="003F0A9E">
        <w:t>aliasing</w:t>
      </w:r>
      <w:r>
        <w:t xml:space="preserve"> issues as 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Heading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Pr>
          <w:sz w:val="20"/>
          <w:szCs w:val="20"/>
          <w:lang w:val="en-GB"/>
        </w:rPr>
        <w:t>RE mapping 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4734" w14:paraId="2F413152" w14:textId="77777777" w:rsidTr="00E305CA">
        <w:trPr>
          <w:jc w:val="center"/>
        </w:trPr>
        <w:tc>
          <w:tcPr>
            <w:tcW w:w="2300" w:type="dxa"/>
          </w:tcPr>
          <w:p w14:paraId="42956E61" w14:textId="77777777" w:rsidR="00DC4734" w:rsidRDefault="00DC4734" w:rsidP="00E305CA">
            <w:pPr>
              <w:spacing w:after="0"/>
              <w:rPr>
                <w:b/>
                <w:sz w:val="16"/>
                <w:szCs w:val="16"/>
              </w:rPr>
            </w:pPr>
            <w:r>
              <w:rPr>
                <w:b/>
                <w:sz w:val="16"/>
                <w:szCs w:val="16"/>
              </w:rPr>
              <w:t>Company</w:t>
            </w:r>
          </w:p>
        </w:tc>
        <w:tc>
          <w:tcPr>
            <w:tcW w:w="8598" w:type="dxa"/>
          </w:tcPr>
          <w:p w14:paraId="79B8527B" w14:textId="77777777" w:rsidR="00DC4734" w:rsidRDefault="00DC4734" w:rsidP="00E305CA">
            <w:pPr>
              <w:spacing w:after="0"/>
              <w:rPr>
                <w:b/>
                <w:sz w:val="16"/>
                <w:szCs w:val="16"/>
              </w:rPr>
            </w:pPr>
            <w:r>
              <w:rPr>
                <w:b/>
                <w:sz w:val="16"/>
                <w:szCs w:val="16"/>
              </w:rPr>
              <w:t xml:space="preserve">Comments </w:t>
            </w:r>
          </w:p>
        </w:tc>
      </w:tr>
      <w:tr w:rsidR="009D5858" w14:paraId="2FBDCA61" w14:textId="77777777" w:rsidTr="00E305CA">
        <w:trPr>
          <w:trHeight w:val="185"/>
          <w:jc w:val="center"/>
        </w:trPr>
        <w:tc>
          <w:tcPr>
            <w:tcW w:w="2300" w:type="dxa"/>
          </w:tcPr>
          <w:p w14:paraId="0A0AFD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E0B21"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D6EDF7C" w14:textId="77777777" w:rsidTr="00E305CA">
        <w:trPr>
          <w:trHeight w:val="185"/>
          <w:jc w:val="center"/>
        </w:trPr>
        <w:tc>
          <w:tcPr>
            <w:tcW w:w="2300" w:type="dxa"/>
          </w:tcPr>
          <w:p w14:paraId="730DDB58" w14:textId="2BBEF90C"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5A4C6E3" w14:textId="58651EA5" w:rsidR="000839EC" w:rsidRDefault="000839EC" w:rsidP="000839EC">
            <w:pPr>
              <w:spacing w:after="0"/>
              <w:rPr>
                <w:rFonts w:eastAsiaTheme="minorEastAsia"/>
                <w:sz w:val="16"/>
                <w:szCs w:val="16"/>
                <w:lang w:eastAsia="zh-CN"/>
              </w:rPr>
            </w:pPr>
            <w:r>
              <w:rPr>
                <w:rFonts w:eastAsiaTheme="minorEastAsia"/>
                <w:sz w:val="16"/>
                <w:szCs w:val="16"/>
                <w:lang w:eastAsia="zh-CN"/>
              </w:rPr>
              <w:t>OK</w:t>
            </w:r>
          </w:p>
        </w:tc>
      </w:tr>
      <w:tr w:rsidR="000839EC" w14:paraId="2FD4C6EC" w14:textId="77777777" w:rsidTr="00E305CA">
        <w:trPr>
          <w:trHeight w:val="185"/>
          <w:jc w:val="center"/>
        </w:trPr>
        <w:tc>
          <w:tcPr>
            <w:tcW w:w="2300" w:type="dxa"/>
          </w:tcPr>
          <w:p w14:paraId="31807CFA" w14:textId="0B9817CF" w:rsidR="000839EC" w:rsidRDefault="00E305CA" w:rsidP="000839EC">
            <w:pPr>
              <w:spacing w:after="0"/>
              <w:rPr>
                <w:rFonts w:cstheme="minorHAnsi"/>
                <w:sz w:val="16"/>
                <w:szCs w:val="16"/>
              </w:rPr>
            </w:pPr>
            <w:r>
              <w:rPr>
                <w:rFonts w:cstheme="minorHAnsi"/>
                <w:sz w:val="16"/>
                <w:szCs w:val="16"/>
              </w:rPr>
              <w:t>Ericsson</w:t>
            </w:r>
          </w:p>
        </w:tc>
        <w:tc>
          <w:tcPr>
            <w:tcW w:w="8598" w:type="dxa"/>
          </w:tcPr>
          <w:p w14:paraId="29475000" w14:textId="00149080"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197FE005" w14:textId="77777777" w:rsidR="00DC7116" w:rsidRDefault="00DC7116">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60269EE5" w14:textId="77777777" w:rsidR="00C83CEA" w:rsidRDefault="001A02CE">
      <w:pPr>
        <w:pStyle w:val="3GPPAgreements"/>
      </w:pPr>
      <w:r>
        <w:t>(</w:t>
      </w:r>
      <w:proofErr w:type="spellStart"/>
      <w:r>
        <w:t>InterDigital</w:t>
      </w:r>
      <w:proofErr w:type="spellEnd"/>
      <w:r>
        <w:t>)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w:t>
      </w:r>
      <w:proofErr w:type="spellStart"/>
      <w:r>
        <w:t>InterDigital</w:t>
      </w:r>
      <w:proofErr w:type="spellEnd"/>
      <w:r>
        <w:t>)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sidRPr="00F8123A">
        <w:rPr>
          <w:highlight w:val="lightGray"/>
        </w:rPr>
        <w:t>Proposal 3-2</w:t>
      </w:r>
    </w:p>
    <w:p w14:paraId="788CAB64" w14:textId="77777777" w:rsidR="00C83CEA" w:rsidRDefault="001A02CE">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 w14:paraId="5488AE8D" w14:textId="1E0C687C" w:rsidR="008F7963" w:rsidRDefault="008F7963" w:rsidP="008F7963">
      <w:pPr>
        <w:pStyle w:val="Heading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4881" w14:paraId="7DBCCB25" w14:textId="77777777" w:rsidTr="00E305CA">
        <w:trPr>
          <w:jc w:val="center"/>
        </w:trPr>
        <w:tc>
          <w:tcPr>
            <w:tcW w:w="2300" w:type="dxa"/>
          </w:tcPr>
          <w:p w14:paraId="735846FD" w14:textId="77777777" w:rsidR="00CB4881" w:rsidRDefault="00CB4881" w:rsidP="00E305CA">
            <w:pPr>
              <w:spacing w:after="0"/>
              <w:rPr>
                <w:b/>
                <w:sz w:val="16"/>
                <w:szCs w:val="16"/>
              </w:rPr>
            </w:pPr>
            <w:r>
              <w:rPr>
                <w:b/>
                <w:sz w:val="16"/>
                <w:szCs w:val="16"/>
              </w:rPr>
              <w:t>Company</w:t>
            </w:r>
          </w:p>
        </w:tc>
        <w:tc>
          <w:tcPr>
            <w:tcW w:w="8598" w:type="dxa"/>
          </w:tcPr>
          <w:p w14:paraId="1CA84070" w14:textId="77777777" w:rsidR="00CB4881" w:rsidRDefault="00CB4881" w:rsidP="00E305CA">
            <w:pPr>
              <w:spacing w:after="0"/>
              <w:rPr>
                <w:b/>
                <w:sz w:val="16"/>
                <w:szCs w:val="16"/>
              </w:rPr>
            </w:pPr>
            <w:r>
              <w:rPr>
                <w:b/>
                <w:sz w:val="16"/>
                <w:szCs w:val="16"/>
              </w:rPr>
              <w:t xml:space="preserve">Comments </w:t>
            </w:r>
          </w:p>
        </w:tc>
      </w:tr>
      <w:tr w:rsidR="009D5858" w14:paraId="77CF9605" w14:textId="77777777" w:rsidTr="00E305CA">
        <w:trPr>
          <w:trHeight w:val="185"/>
          <w:jc w:val="center"/>
        </w:trPr>
        <w:tc>
          <w:tcPr>
            <w:tcW w:w="2300" w:type="dxa"/>
          </w:tcPr>
          <w:p w14:paraId="739D258F"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B6D9D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We also think </w:t>
            </w:r>
            <w:r w:rsidRPr="004648BB">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839EC" w14:paraId="602020B7" w14:textId="77777777" w:rsidTr="00E305CA">
        <w:trPr>
          <w:trHeight w:val="185"/>
          <w:jc w:val="center"/>
        </w:trPr>
        <w:tc>
          <w:tcPr>
            <w:tcW w:w="2300" w:type="dxa"/>
          </w:tcPr>
          <w:p w14:paraId="4ECA4F10" w14:textId="584C4FD5"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80622" w14:textId="029F74A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E305CA" w14:paraId="3B6D55FA" w14:textId="77777777" w:rsidTr="00E305CA">
        <w:trPr>
          <w:trHeight w:val="185"/>
          <w:jc w:val="center"/>
        </w:trPr>
        <w:tc>
          <w:tcPr>
            <w:tcW w:w="2300" w:type="dxa"/>
          </w:tcPr>
          <w:p w14:paraId="4B93E891" w14:textId="1C754602"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044DE596" w14:textId="5A0B8175" w:rsidR="00E305CA" w:rsidRDefault="00E305CA" w:rsidP="00E305CA">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bl>
    <w:p w14:paraId="147F8DE6" w14:textId="77777777" w:rsidR="00CB4881" w:rsidRDefault="00CB4881" w:rsidP="00CB4881">
      <w:pPr>
        <w:pStyle w:val="0maintext0"/>
        <w:rPr>
          <w:lang w:eastAsia="en-US"/>
        </w:rPr>
      </w:pPr>
    </w:p>
    <w:p w14:paraId="7FAF1792" w14:textId="77777777" w:rsidR="008F7963" w:rsidRDefault="008F7963">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7777777" w:rsidR="00C83CEA" w:rsidRDefault="001A02CE">
      <w:pPr>
        <w:pStyle w:val="3GPPAgreements"/>
        <w:numPr>
          <w:ilvl w:val="1"/>
          <w:numId w:val="23"/>
        </w:numPr>
      </w:pPr>
      <w:r>
        <w:t xml:space="preserve">Study the enhancement of SRS resource for positioning to support larger transmission </w:t>
      </w:r>
      <w:proofErr w:type="spellStart"/>
      <w:r>
        <w:t>bandwdith</w:t>
      </w:r>
      <w:proofErr w:type="spellEnd"/>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About the vivo’s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proofErr w:type="gramStart"/>
      <w:r w:rsidRPr="00DF4409">
        <w:rPr>
          <w:lang w:val="en-US"/>
        </w:rPr>
        <w:t>benefits</w:t>
      </w:r>
      <w:r w:rsidR="00C81618">
        <w:rPr>
          <w:lang w:val="en-US"/>
        </w:rPr>
        <w:t xml:space="preserve">  when</w:t>
      </w:r>
      <w:proofErr w:type="gramEnd"/>
      <w:r w:rsidR="00C81618">
        <w:rPr>
          <w:lang w:val="en-US"/>
        </w:rPr>
        <w:t xml:space="preserve"> the SRS for positioning in all UL CCs are </w:t>
      </w:r>
      <w:proofErr w:type="spellStart"/>
      <w:r w:rsidR="00C81618">
        <w:rPr>
          <w:lang w:val="en-US"/>
        </w:rPr>
        <w:t>trated</w:t>
      </w:r>
      <w:proofErr w:type="spellEnd"/>
      <w:r w:rsidR="00C81618">
        <w:rPr>
          <w:lang w:val="en-US"/>
        </w:rPr>
        <w:t xml:space="preserve"> optimally instead of separately in SRS transmission and reception. For Nokia and ZTE’s suggestion to treat Proposal 2-3 for DL case and Proposal 3-3 for UL case, I assume we may consider whether to </w:t>
      </w:r>
      <w:proofErr w:type="spellStart"/>
      <w:r w:rsidR="00C81618">
        <w:rPr>
          <w:lang w:val="en-US"/>
        </w:rPr>
        <w:t>combinie</w:t>
      </w:r>
      <w:proofErr w:type="spellEnd"/>
      <w:r w:rsidR="00C81618">
        <w:rPr>
          <w:lang w:val="en-US"/>
        </w:rPr>
        <w:t xml:space="preserve"> the </w:t>
      </w:r>
      <w:proofErr w:type="spellStart"/>
      <w:r w:rsidR="00C81618">
        <w:rPr>
          <w:lang w:val="en-US"/>
        </w:rPr>
        <w:t>statu</w:t>
      </w:r>
      <w:proofErr w:type="spellEnd"/>
      <w:r w:rsidR="00C81618">
        <w:rPr>
          <w:lang w:val="en-US"/>
        </w:rPr>
        <w:t xml:space="preserve"> of both in the same section due to the similarity once we have agreement to include both of them in the investigation in Rel-17. </w:t>
      </w:r>
      <w:r w:rsidR="007C3321">
        <w:rPr>
          <w:lang w:val="en-US"/>
        </w:rPr>
        <w:t xml:space="preserve">I will take the </w:t>
      </w:r>
      <w:r w:rsidR="001F1AC8">
        <w:rPr>
          <w:lang w:val="en-US"/>
        </w:rPr>
        <w:t>suggestions from Qualcomm</w:t>
      </w:r>
      <w:r w:rsidR="007C3321">
        <w:rPr>
          <w:lang w:val="en-US"/>
        </w:rPr>
        <w:t xml:space="preserve"> </w:t>
      </w:r>
      <w:r w:rsidR="001F1AC8">
        <w:rPr>
          <w:lang w:val="en-US"/>
        </w:rPr>
        <w:t xml:space="preserve">as update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Heading3"/>
      </w:pPr>
      <w:r w:rsidRPr="00424553">
        <w:rPr>
          <w:highlight w:val="magenta"/>
        </w:rPr>
        <w:t xml:space="preserve">Proposal </w:t>
      </w:r>
      <w:r>
        <w:rPr>
          <w:highlight w:val="magenta"/>
        </w:rPr>
        <w:t>3-3 (Revision 1)</w:t>
      </w:r>
    </w:p>
    <w:p w14:paraId="2EC246B0" w14:textId="6269D85C" w:rsidR="00C81618" w:rsidRDefault="00C81618" w:rsidP="00C81618">
      <w:pPr>
        <w:pStyle w:val="3GPPAgreements"/>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D1ADA" w14:paraId="2087D3CF" w14:textId="77777777" w:rsidTr="00E305CA">
        <w:trPr>
          <w:jc w:val="center"/>
        </w:trPr>
        <w:tc>
          <w:tcPr>
            <w:tcW w:w="2300" w:type="dxa"/>
          </w:tcPr>
          <w:p w14:paraId="177517A8" w14:textId="77777777" w:rsidR="008D1ADA" w:rsidRDefault="008D1ADA" w:rsidP="00E305CA">
            <w:pPr>
              <w:spacing w:after="0"/>
              <w:rPr>
                <w:b/>
                <w:sz w:val="16"/>
                <w:szCs w:val="16"/>
              </w:rPr>
            </w:pPr>
            <w:r>
              <w:rPr>
                <w:b/>
                <w:sz w:val="16"/>
                <w:szCs w:val="16"/>
              </w:rPr>
              <w:t>Company</w:t>
            </w:r>
          </w:p>
        </w:tc>
        <w:tc>
          <w:tcPr>
            <w:tcW w:w="8598" w:type="dxa"/>
          </w:tcPr>
          <w:p w14:paraId="021952BD" w14:textId="77777777" w:rsidR="008D1ADA" w:rsidRDefault="008D1ADA" w:rsidP="00E305CA">
            <w:pPr>
              <w:spacing w:after="0"/>
              <w:rPr>
                <w:b/>
                <w:sz w:val="16"/>
                <w:szCs w:val="16"/>
              </w:rPr>
            </w:pPr>
            <w:r>
              <w:rPr>
                <w:b/>
                <w:sz w:val="16"/>
                <w:szCs w:val="16"/>
              </w:rPr>
              <w:t xml:space="preserve">Comments </w:t>
            </w:r>
          </w:p>
        </w:tc>
      </w:tr>
      <w:tr w:rsidR="009D5858" w14:paraId="3147F98B" w14:textId="77777777" w:rsidTr="00E305CA">
        <w:trPr>
          <w:trHeight w:val="185"/>
          <w:jc w:val="center"/>
        </w:trPr>
        <w:tc>
          <w:tcPr>
            <w:tcW w:w="2300" w:type="dxa"/>
          </w:tcPr>
          <w:p w14:paraId="19443BB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3C9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9567684" w14:textId="77777777" w:rsidTr="00E305CA">
        <w:trPr>
          <w:trHeight w:val="185"/>
          <w:jc w:val="center"/>
        </w:trPr>
        <w:tc>
          <w:tcPr>
            <w:tcW w:w="2300" w:type="dxa"/>
          </w:tcPr>
          <w:p w14:paraId="15D57A0E" w14:textId="542EEC9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B82B00" w14:textId="27368DF5"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E305CA" w14:paraId="3A3CD984" w14:textId="77777777" w:rsidTr="00E305CA">
        <w:trPr>
          <w:trHeight w:val="185"/>
          <w:jc w:val="center"/>
        </w:trPr>
        <w:tc>
          <w:tcPr>
            <w:tcW w:w="2300" w:type="dxa"/>
          </w:tcPr>
          <w:p w14:paraId="350D85CA" w14:textId="46313C2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69DE36DA"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We’d like to suggest the following </w:t>
            </w:r>
            <w:r w:rsidRPr="00151B64">
              <w:rPr>
                <w:rFonts w:eastAsiaTheme="minorEastAsia"/>
                <w:color w:val="FF0000"/>
                <w:sz w:val="16"/>
                <w:szCs w:val="16"/>
                <w:lang w:eastAsia="zh-CN"/>
              </w:rPr>
              <w:t>revisions</w:t>
            </w:r>
            <w:r>
              <w:rPr>
                <w:rFonts w:eastAsiaTheme="minorEastAsia"/>
                <w:sz w:val="16"/>
                <w:szCs w:val="16"/>
                <w:lang w:eastAsia="zh-CN"/>
              </w:rPr>
              <w:t xml:space="preserve"> to the proposal:</w:t>
            </w:r>
          </w:p>
          <w:p w14:paraId="0CEB455B" w14:textId="77777777" w:rsidR="00E305CA" w:rsidRPr="00151B64" w:rsidRDefault="00E305CA" w:rsidP="00E305CA">
            <w:pPr>
              <w:pStyle w:val="3GPPAgreements"/>
              <w:rPr>
                <w:sz w:val="16"/>
                <w:szCs w:val="16"/>
              </w:rPr>
            </w:pPr>
            <w:r w:rsidRPr="00151B64">
              <w:rPr>
                <w:rFonts w:hint="eastAsia"/>
                <w:sz w:val="16"/>
                <w:szCs w:val="16"/>
              </w:rPr>
              <w:t>Simultaneous transmission and reception of the SRS for positioning across multiple CCs and multiple slots can be investigated in Rel-17, at least considering the following issues:</w:t>
            </w:r>
          </w:p>
          <w:p w14:paraId="38D066B6" w14:textId="77777777" w:rsidR="00E305CA" w:rsidRPr="00151B64" w:rsidRDefault="00E305CA" w:rsidP="00E305CA">
            <w:pPr>
              <w:pStyle w:val="3GPPAgreements"/>
              <w:numPr>
                <w:ilvl w:val="1"/>
                <w:numId w:val="23"/>
              </w:numPr>
              <w:rPr>
                <w:sz w:val="16"/>
                <w:szCs w:val="16"/>
              </w:rPr>
            </w:pPr>
            <w:r w:rsidRPr="00151B64">
              <w:rPr>
                <w:rFonts w:hint="eastAsia"/>
                <w:sz w:val="16"/>
                <w:szCs w:val="16"/>
              </w:rPr>
              <w:t>Both Intra-band and inter-band scenarios can be considered</w:t>
            </w:r>
          </w:p>
          <w:p w14:paraId="2E0125DE" w14:textId="77777777" w:rsidR="00E305CA" w:rsidRPr="00151B64" w:rsidRDefault="00E305CA" w:rsidP="00E305CA">
            <w:pPr>
              <w:pStyle w:val="3GPPAgreements"/>
              <w:numPr>
                <w:ilvl w:val="1"/>
                <w:numId w:val="23"/>
              </w:numPr>
              <w:rPr>
                <w:sz w:val="16"/>
                <w:szCs w:val="16"/>
              </w:rPr>
            </w:pPr>
            <w:r w:rsidRPr="00151B64">
              <w:rPr>
                <w:rFonts w:hint="eastAsia"/>
                <w:sz w:val="16"/>
                <w:szCs w:val="16"/>
              </w:rPr>
              <w:t xml:space="preserve">Impact of phase offset, channel spacing, </w:t>
            </w:r>
            <w:r w:rsidRPr="00151B64">
              <w:rPr>
                <w:color w:val="FF0000"/>
                <w:sz w:val="16"/>
                <w:szCs w:val="16"/>
              </w:rPr>
              <w:t xml:space="preserve">TA and </w:t>
            </w:r>
            <w:r w:rsidRPr="00151B64">
              <w:rPr>
                <w:rFonts w:hint="eastAsia"/>
                <w:sz w:val="16"/>
                <w:szCs w:val="16"/>
              </w:rPr>
              <w:t xml:space="preserve">timing offset, </w:t>
            </w:r>
            <w:r w:rsidRPr="00151B64">
              <w:rPr>
                <w:color w:val="FF0000"/>
                <w:sz w:val="16"/>
                <w:szCs w:val="16"/>
              </w:rPr>
              <w:t xml:space="preserve">frequency error, </w:t>
            </w:r>
            <w:r w:rsidRPr="00151B64">
              <w:rPr>
                <w:rFonts w:hint="eastAsia"/>
                <w:sz w:val="16"/>
                <w:szCs w:val="16"/>
              </w:rPr>
              <w:t xml:space="preserve">power imbalance aspects SRS across slots or CCs. </w:t>
            </w:r>
          </w:p>
          <w:p w14:paraId="62D25612" w14:textId="77777777" w:rsidR="00E305CA" w:rsidRDefault="00E305CA" w:rsidP="00E305CA">
            <w:pPr>
              <w:spacing w:after="0"/>
              <w:rPr>
                <w:rFonts w:eastAsiaTheme="minorEastAsia"/>
                <w:sz w:val="16"/>
                <w:szCs w:val="16"/>
                <w:lang w:eastAsia="zh-CN"/>
              </w:rPr>
            </w:pPr>
          </w:p>
        </w:tc>
      </w:tr>
    </w:tbl>
    <w:p w14:paraId="4608F524" w14:textId="77777777" w:rsidR="00C83CEA" w:rsidRPr="00F54ECF" w:rsidRDefault="00C83CEA">
      <w:pPr>
        <w:rPr>
          <w:lang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77777777" w:rsidR="00C83CEA" w:rsidRDefault="001A02CE">
      <w:pPr>
        <w:pStyle w:val="3GPPAgreements"/>
        <w:numPr>
          <w:ilvl w:val="1"/>
          <w:numId w:val="23"/>
        </w:numPr>
      </w:pPr>
      <w:r>
        <w:t>The amount of the phase rotation applied to the REs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E305CA">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E305CA">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E305CA">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E305CA">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proofErr w:type="spellStart"/>
      <w:r w:rsidR="001A02CE">
        <w:rPr>
          <w:i/>
        </w:rPr>
        <w:t>cyclicshift</w:t>
      </w:r>
      <w:proofErr w:type="spellEnd"/>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sidRPr="00F8123A">
        <w:rPr>
          <w:highlight w:val="lightGray"/>
        </w:rPr>
        <w:t>Proposal 3-4</w:t>
      </w:r>
    </w:p>
    <w:p w14:paraId="4D76D4DF" w14:textId="77777777"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12ED18F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77777777"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078DA76" w14:textId="77777777" w:rsidR="00C83CEA" w:rsidRDefault="001A02CE">
            <w:pPr>
              <w:pStyle w:val="ListParagraph"/>
              <w:numPr>
                <w:ilvl w:val="1"/>
                <w:numId w:val="40"/>
              </w:numPr>
              <w:rPr>
                <w:rFonts w:eastAsia="SimSun"/>
                <w:color w:val="FF0000"/>
                <w:szCs w:val="20"/>
                <w:lang w:eastAsia="zh-CN"/>
              </w:rPr>
            </w:pPr>
            <w:r>
              <w:rPr>
                <w:rFonts w:eastAsia="SimSun"/>
                <w:color w:val="FF0000"/>
                <w:szCs w:val="20"/>
                <w:lang w:eastAsia="zh-CN"/>
              </w:rPr>
              <w:t xml:space="preserve">FFS: additional phase </w:t>
            </w:r>
            <w:proofErr w:type="spellStart"/>
            <w:r>
              <w:rPr>
                <w:rFonts w:eastAsia="SimSun"/>
                <w:color w:val="FF0000"/>
                <w:szCs w:val="20"/>
                <w:lang w:eastAsia="zh-CN"/>
              </w:rPr>
              <w:t>accross</w:t>
            </w:r>
            <w:proofErr w:type="spellEnd"/>
            <w:r>
              <w:rPr>
                <w:rFonts w:eastAsia="SimSun"/>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SimSun"/>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77777777"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Subtitle"/>
        <w:rPr>
          <w:rFonts w:ascii="Times New Roman" w:hAnsi="Times New Roman" w:cs="Times New Roman"/>
        </w:rPr>
      </w:pPr>
      <w:r>
        <w:rPr>
          <w:rFonts w:ascii="Times New Roman" w:hAnsi="Times New Roman" w:cs="Times New Roman"/>
        </w:rPr>
        <w:t>FL Comments</w:t>
      </w:r>
    </w:p>
    <w:p w14:paraId="33BFC5CD" w14:textId="508F6E87"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positioning, but have different views on what need to be included in the </w:t>
      </w:r>
      <w:proofErr w:type="spellStart"/>
      <w:r>
        <w:rPr>
          <w:lang w:val="en-US"/>
        </w:rPr>
        <w:t>investigaation</w:t>
      </w:r>
      <w:proofErr w:type="spellEnd"/>
      <w:r>
        <w:rPr>
          <w:lang w:val="en-US"/>
        </w:rPr>
        <w:t>. So, I would suggest we first make the agreement that the e</w:t>
      </w:r>
      <w:r w:rsidRPr="00B5522F">
        <w:rPr>
          <w:lang w:val="en-US"/>
        </w:rPr>
        <w:t xml:space="preserve">nhancement on cyclic shift pattern </w:t>
      </w:r>
      <w:r>
        <w:rPr>
          <w:lang w:val="en-US"/>
        </w:rPr>
        <w:t xml:space="preserve">for SRS for positioning will be investigated as suggested by vivo, and then we can </w:t>
      </w:r>
      <w:proofErr w:type="spellStart"/>
      <w:r>
        <w:rPr>
          <w:lang w:val="en-US"/>
        </w:rPr>
        <w:t>furtherdiscuss</w:t>
      </w:r>
      <w:proofErr w:type="spellEnd"/>
      <w:r>
        <w:rPr>
          <w:lang w:val="en-US"/>
        </w:rPr>
        <w:t xml:space="preserve"> more details later.  </w:t>
      </w:r>
    </w:p>
    <w:p w14:paraId="5539FB86" w14:textId="64C77B12" w:rsidR="00B5522F" w:rsidRDefault="00B5522F" w:rsidP="00B5522F">
      <w:pPr>
        <w:pStyle w:val="Heading3"/>
      </w:pPr>
      <w:r>
        <w:rPr>
          <w:highlight w:val="magenta"/>
        </w:rPr>
        <w:t>Proposal 3-4 (Revision 1)</w:t>
      </w:r>
      <w:r>
        <w:t xml:space="preserve"> </w:t>
      </w:r>
    </w:p>
    <w:p w14:paraId="2C733366" w14:textId="2C50CBE4" w:rsidR="00B5522F" w:rsidRDefault="00B5522F" w:rsidP="00B5522F">
      <w:pPr>
        <w:pStyle w:val="3GPPAgreements"/>
      </w:pPr>
      <w:r>
        <w:t>The enhancements of the 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27357455" w14:textId="77777777" w:rsidTr="00E305CA">
        <w:trPr>
          <w:jc w:val="center"/>
        </w:trPr>
        <w:tc>
          <w:tcPr>
            <w:tcW w:w="2300" w:type="dxa"/>
          </w:tcPr>
          <w:p w14:paraId="1680FEC5" w14:textId="77777777" w:rsidR="00EC524C" w:rsidRDefault="00EC524C" w:rsidP="00E305CA">
            <w:pPr>
              <w:spacing w:after="0"/>
              <w:rPr>
                <w:b/>
                <w:sz w:val="16"/>
                <w:szCs w:val="16"/>
              </w:rPr>
            </w:pPr>
            <w:r>
              <w:rPr>
                <w:b/>
                <w:sz w:val="16"/>
                <w:szCs w:val="16"/>
              </w:rPr>
              <w:t>Company</w:t>
            </w:r>
          </w:p>
        </w:tc>
        <w:tc>
          <w:tcPr>
            <w:tcW w:w="8598" w:type="dxa"/>
          </w:tcPr>
          <w:p w14:paraId="6DBA82B6" w14:textId="77777777" w:rsidR="00EC524C" w:rsidRDefault="00EC524C" w:rsidP="00E305CA">
            <w:pPr>
              <w:spacing w:after="0"/>
              <w:rPr>
                <w:b/>
                <w:sz w:val="16"/>
                <w:szCs w:val="16"/>
              </w:rPr>
            </w:pPr>
            <w:r>
              <w:rPr>
                <w:b/>
                <w:sz w:val="16"/>
                <w:szCs w:val="16"/>
              </w:rPr>
              <w:t xml:space="preserve">Comments </w:t>
            </w:r>
          </w:p>
        </w:tc>
      </w:tr>
      <w:tr w:rsidR="009D5858" w14:paraId="702ABC5E" w14:textId="77777777" w:rsidTr="00E305CA">
        <w:trPr>
          <w:trHeight w:val="185"/>
          <w:jc w:val="center"/>
        </w:trPr>
        <w:tc>
          <w:tcPr>
            <w:tcW w:w="2300" w:type="dxa"/>
          </w:tcPr>
          <w:p w14:paraId="1D799AA9"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2F06F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0A316A6" w14:textId="77777777" w:rsidTr="00E305CA">
        <w:trPr>
          <w:trHeight w:val="185"/>
          <w:jc w:val="center"/>
        </w:trPr>
        <w:tc>
          <w:tcPr>
            <w:tcW w:w="2300" w:type="dxa"/>
          </w:tcPr>
          <w:p w14:paraId="48BCB03A" w14:textId="2A8A0B5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C188A0" w14:textId="0CE13A4F"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0839EC" w14:paraId="56575A85" w14:textId="77777777" w:rsidTr="00E305CA">
        <w:trPr>
          <w:trHeight w:val="185"/>
          <w:jc w:val="center"/>
        </w:trPr>
        <w:tc>
          <w:tcPr>
            <w:tcW w:w="2300" w:type="dxa"/>
          </w:tcPr>
          <w:p w14:paraId="6BA8C4CE" w14:textId="01F1B440" w:rsidR="000839EC" w:rsidRDefault="00E305CA" w:rsidP="000839EC">
            <w:pPr>
              <w:spacing w:after="0"/>
              <w:rPr>
                <w:rFonts w:cstheme="minorHAnsi"/>
                <w:sz w:val="16"/>
                <w:szCs w:val="16"/>
              </w:rPr>
            </w:pPr>
            <w:r>
              <w:rPr>
                <w:rFonts w:cstheme="minorHAnsi"/>
                <w:sz w:val="16"/>
                <w:szCs w:val="16"/>
              </w:rPr>
              <w:t>Ericsson</w:t>
            </w:r>
          </w:p>
        </w:tc>
        <w:tc>
          <w:tcPr>
            <w:tcW w:w="8598" w:type="dxa"/>
          </w:tcPr>
          <w:p w14:paraId="4492FF42" w14:textId="3EED962B"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46FCBEFC" w14:textId="77777777" w:rsidR="00EC524C" w:rsidRDefault="00EC524C">
      <w:pPr>
        <w:pStyle w:val="00BodyText"/>
        <w:rPr>
          <w:lang w:val="en-GB"/>
        </w:rPr>
      </w:pPr>
    </w:p>
    <w:p w14:paraId="434E4E29" w14:textId="77777777" w:rsidR="00C83CEA" w:rsidRDefault="001A02CE">
      <w:pPr>
        <w:pStyle w:val="Heading2"/>
      </w:pPr>
      <w:bookmarkStart w:id="22" w:name="_Toc48211453"/>
      <w:r>
        <w:t>Power control for SRS for positioning</w:t>
      </w:r>
      <w:bookmarkEnd w:id="22"/>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w:t>
      </w:r>
      <w:proofErr w:type="spellStart"/>
      <w:r>
        <w:t>Spreadtrum</w:t>
      </w:r>
      <w:proofErr w:type="spellEnd"/>
      <w:r>
        <w:t>)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77777777" w:rsidR="00C83CEA" w:rsidRDefault="001A02CE">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5AA9B42" w14:textId="77777777" w:rsidR="00C83CEA" w:rsidRDefault="00C83CEA"/>
    <w:p w14:paraId="1D12F7C3" w14:textId="77777777" w:rsidR="00C83CEA" w:rsidRDefault="001A02CE">
      <w:pPr>
        <w:pStyle w:val="Heading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especially those towards the neighboring cell, can help mitigate the interference to other UEs (in serving and neighboring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Subtitle"/>
        <w:rPr>
          <w:rFonts w:ascii="Times New Roman" w:hAnsi="Times New Roman" w:cs="Times New Roman"/>
        </w:rPr>
      </w:pPr>
      <w:r>
        <w:rPr>
          <w:rFonts w:ascii="Times New Roman" w:hAnsi="Times New Roman" w:cs="Times New Roman"/>
        </w:rPr>
        <w:t>FL Comments</w:t>
      </w:r>
    </w:p>
    <w:p w14:paraId="0378B328" w14:textId="3FDEB83D" w:rsidR="00A625C9" w:rsidRDefault="00A625C9" w:rsidP="00A625C9">
      <w:pPr>
        <w:rPr>
          <w:lang w:val="en-US"/>
        </w:rPr>
      </w:pPr>
      <w:r>
        <w:rPr>
          <w:lang w:val="en-US"/>
        </w:rPr>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proofErr w:type="spellStart"/>
      <w:r>
        <w:rPr>
          <w:lang w:val="en-US"/>
        </w:rPr>
        <w:t>Severl</w:t>
      </w:r>
      <w:proofErr w:type="spellEnd"/>
      <w:r>
        <w:rPr>
          <w:lang w:val="en-US"/>
        </w:rPr>
        <w:t xml:space="preserve"> companies suggest the investigation should not be limited 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Heading3"/>
      </w:pPr>
      <w:r>
        <w:t xml:space="preserve"> </w:t>
      </w:r>
      <w:r w:rsidR="00E94AEB" w:rsidRPr="00E94AEB">
        <w:rPr>
          <w:highlight w:val="magenta"/>
        </w:rPr>
        <w:t>Proposal 3-5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p>
    <w:p w14:paraId="37CFC269" w14:textId="5E105F72" w:rsidR="00E94AEB" w:rsidRDefault="00E94AEB" w:rsidP="00E94AEB">
      <w:pPr>
        <w:pStyle w:val="0maintext0"/>
        <w:numPr>
          <w:ilvl w:val="0"/>
          <w:numId w:val="31"/>
        </w:numPr>
        <w:rPr>
          <w:sz w:val="20"/>
          <w:szCs w:val="20"/>
          <w:lang w:val="en-GB"/>
        </w:rPr>
      </w:pPr>
      <w:r>
        <w:rPr>
          <w:sz w:val="20"/>
          <w:szCs w:val="20"/>
          <w:lang w:val="en-GB"/>
        </w:rPr>
        <w:t>Power control of SRS for positioning will be investigated in Rel-17.</w:t>
      </w:r>
    </w:p>
    <w:p w14:paraId="1A039271" w14:textId="77777777" w:rsidR="00E94AEB" w:rsidRPr="00E94AEB" w:rsidRDefault="00E94AEB" w:rsidP="00E94AEB">
      <w:pPr>
        <w:pStyle w:val="ListParagraph"/>
        <w:numPr>
          <w:ilvl w:val="1"/>
          <w:numId w:val="31"/>
        </w:numPr>
        <w:rPr>
          <w:rFonts w:eastAsiaTheme="minor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5D20155" w14:textId="3515A25F" w:rsidR="00A625C9" w:rsidRDefault="00A625C9" w:rsidP="00A625C9"/>
    <w:p w14:paraId="32CE50E6"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5B3C0010" w14:textId="77777777" w:rsidTr="00E305CA">
        <w:trPr>
          <w:jc w:val="center"/>
        </w:trPr>
        <w:tc>
          <w:tcPr>
            <w:tcW w:w="2300" w:type="dxa"/>
          </w:tcPr>
          <w:p w14:paraId="30026178" w14:textId="77777777" w:rsidR="00EC524C" w:rsidRDefault="00EC524C" w:rsidP="00E305CA">
            <w:pPr>
              <w:spacing w:after="0"/>
              <w:rPr>
                <w:b/>
                <w:sz w:val="16"/>
                <w:szCs w:val="16"/>
              </w:rPr>
            </w:pPr>
            <w:r>
              <w:rPr>
                <w:b/>
                <w:sz w:val="16"/>
                <w:szCs w:val="16"/>
              </w:rPr>
              <w:t>Company</w:t>
            </w:r>
          </w:p>
        </w:tc>
        <w:tc>
          <w:tcPr>
            <w:tcW w:w="8598" w:type="dxa"/>
          </w:tcPr>
          <w:p w14:paraId="6662113B" w14:textId="77777777" w:rsidR="00EC524C" w:rsidRDefault="00EC524C" w:rsidP="00E305CA">
            <w:pPr>
              <w:spacing w:after="0"/>
              <w:rPr>
                <w:b/>
                <w:sz w:val="16"/>
                <w:szCs w:val="16"/>
              </w:rPr>
            </w:pPr>
            <w:r>
              <w:rPr>
                <w:b/>
                <w:sz w:val="16"/>
                <w:szCs w:val="16"/>
              </w:rPr>
              <w:t xml:space="preserve">Comments </w:t>
            </w:r>
          </w:p>
        </w:tc>
      </w:tr>
      <w:tr w:rsidR="009D5858" w14:paraId="4A3E1D7C" w14:textId="77777777" w:rsidTr="00E305CA">
        <w:trPr>
          <w:trHeight w:val="185"/>
          <w:jc w:val="center"/>
        </w:trPr>
        <w:tc>
          <w:tcPr>
            <w:tcW w:w="2300" w:type="dxa"/>
          </w:tcPr>
          <w:p w14:paraId="008DABC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02F35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2F228E6B" w14:textId="77777777" w:rsidTr="00E305CA">
        <w:trPr>
          <w:trHeight w:val="185"/>
          <w:jc w:val="center"/>
        </w:trPr>
        <w:tc>
          <w:tcPr>
            <w:tcW w:w="2300" w:type="dxa"/>
          </w:tcPr>
          <w:p w14:paraId="27DB5AC7" w14:textId="36973B85"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5364C87" w14:textId="62D32FD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0839EC" w14:paraId="513122BE" w14:textId="77777777" w:rsidTr="00E305CA">
        <w:trPr>
          <w:trHeight w:val="185"/>
          <w:jc w:val="center"/>
        </w:trPr>
        <w:tc>
          <w:tcPr>
            <w:tcW w:w="2300" w:type="dxa"/>
          </w:tcPr>
          <w:p w14:paraId="5BBE5B43" w14:textId="3588A4D5" w:rsidR="000839EC" w:rsidRDefault="00E305CA" w:rsidP="000839EC">
            <w:pPr>
              <w:spacing w:after="0"/>
              <w:rPr>
                <w:rFonts w:cstheme="minorHAnsi"/>
                <w:sz w:val="16"/>
                <w:szCs w:val="16"/>
              </w:rPr>
            </w:pPr>
            <w:r>
              <w:rPr>
                <w:rFonts w:cstheme="minorHAnsi"/>
                <w:sz w:val="16"/>
                <w:szCs w:val="16"/>
              </w:rPr>
              <w:t>Ericson</w:t>
            </w:r>
          </w:p>
        </w:tc>
        <w:tc>
          <w:tcPr>
            <w:tcW w:w="8598" w:type="dxa"/>
          </w:tcPr>
          <w:p w14:paraId="30C0029E" w14:textId="039BD3E8" w:rsidR="000839EC" w:rsidRDefault="00E305CA" w:rsidP="000839EC">
            <w:pPr>
              <w:spacing w:after="0"/>
              <w:rPr>
                <w:rFonts w:eastAsiaTheme="minorEastAsia"/>
                <w:sz w:val="16"/>
                <w:szCs w:val="16"/>
                <w:lang w:eastAsia="zh-CN"/>
              </w:rPr>
            </w:pPr>
            <w:r>
              <w:rPr>
                <w:rFonts w:eastAsiaTheme="minorEastAsia"/>
                <w:sz w:val="16"/>
                <w:szCs w:val="16"/>
                <w:lang w:eastAsia="zh-CN"/>
              </w:rPr>
              <w:t>This should be low priority.</w:t>
            </w:r>
          </w:p>
        </w:tc>
      </w:tr>
    </w:tbl>
    <w:p w14:paraId="1A02F78C" w14:textId="77777777" w:rsidR="00EC524C" w:rsidRDefault="00EC524C" w:rsidP="00A625C9"/>
    <w:p w14:paraId="2C3A6591" w14:textId="77777777" w:rsidR="00C83CEA" w:rsidRDefault="001A02CE">
      <w:pPr>
        <w:pStyle w:val="Heading2"/>
      </w:pPr>
      <w:bookmarkStart w:id="23" w:name="_Toc48211454"/>
      <w:bookmarkStart w:id="24" w:name="_Toc48211451"/>
      <w:bookmarkEnd w:id="21"/>
      <w:r>
        <w:t>Mitigation of interference between UL SRSs</w:t>
      </w:r>
      <w:bookmarkEnd w:id="23"/>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7777777" w:rsidR="00C83CEA" w:rsidRDefault="001A02CE">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77777777" w:rsidR="00C83CEA" w:rsidRDefault="001A02CE">
      <w:pPr>
        <w:pStyle w:val="3GPPAgreements"/>
      </w:pPr>
      <w:r>
        <w:t>Mechanisms coordinating the configuration of SRS for positioning to achieve orthogonal SRS-Pos resource assignment and avoid potential collision of the SRS for positioning from UEs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neighboring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IIoT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Subtitle"/>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tbl>
      <w:tblPr>
        <w:tblStyle w:val="TableGrid"/>
        <w:tblW w:w="11034" w:type="dxa"/>
        <w:jc w:val="center"/>
        <w:tblLayout w:type="fixed"/>
        <w:tblLook w:val="04A0" w:firstRow="1" w:lastRow="0" w:firstColumn="1" w:lastColumn="0" w:noHBand="0" w:noVBand="1"/>
      </w:tblPr>
      <w:tblGrid>
        <w:gridCol w:w="1804"/>
        <w:gridCol w:w="9230"/>
      </w:tblGrid>
      <w:tr w:rsidR="00E305CA" w14:paraId="57A955AD" w14:textId="77777777" w:rsidTr="00E305CA">
        <w:trPr>
          <w:trHeight w:val="260"/>
          <w:jc w:val="center"/>
        </w:trPr>
        <w:tc>
          <w:tcPr>
            <w:tcW w:w="1804" w:type="dxa"/>
          </w:tcPr>
          <w:p w14:paraId="0A48BB63" w14:textId="77777777" w:rsidR="00E305CA" w:rsidRDefault="00E305CA" w:rsidP="00E305CA">
            <w:pPr>
              <w:spacing w:after="0"/>
              <w:rPr>
                <w:b/>
                <w:sz w:val="16"/>
                <w:szCs w:val="16"/>
              </w:rPr>
            </w:pPr>
            <w:r>
              <w:rPr>
                <w:b/>
                <w:sz w:val="16"/>
                <w:szCs w:val="16"/>
              </w:rPr>
              <w:t>Company</w:t>
            </w:r>
          </w:p>
        </w:tc>
        <w:tc>
          <w:tcPr>
            <w:tcW w:w="9230" w:type="dxa"/>
          </w:tcPr>
          <w:p w14:paraId="23498CC0" w14:textId="77777777" w:rsidR="00E305CA" w:rsidRDefault="00E305CA" w:rsidP="00E305CA">
            <w:pPr>
              <w:spacing w:after="0"/>
              <w:rPr>
                <w:b/>
                <w:sz w:val="16"/>
                <w:szCs w:val="16"/>
              </w:rPr>
            </w:pPr>
            <w:r>
              <w:rPr>
                <w:b/>
                <w:sz w:val="16"/>
                <w:szCs w:val="16"/>
              </w:rPr>
              <w:t xml:space="preserve">Comments </w:t>
            </w:r>
          </w:p>
        </w:tc>
      </w:tr>
      <w:tr w:rsidR="00E305CA" w14:paraId="61A916F3" w14:textId="77777777" w:rsidTr="00E305CA">
        <w:trPr>
          <w:trHeight w:val="253"/>
          <w:jc w:val="center"/>
        </w:trPr>
        <w:tc>
          <w:tcPr>
            <w:tcW w:w="1804" w:type="dxa"/>
          </w:tcPr>
          <w:p w14:paraId="1648A2F8" w14:textId="77777777" w:rsidR="00E305CA" w:rsidRDefault="00E305CA" w:rsidP="00E305C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0C4C1"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E305CA" w14:paraId="0EC6CF9F" w14:textId="77777777" w:rsidTr="00E305CA">
        <w:trPr>
          <w:trHeight w:val="253"/>
          <w:jc w:val="center"/>
        </w:trPr>
        <w:tc>
          <w:tcPr>
            <w:tcW w:w="1804" w:type="dxa"/>
          </w:tcPr>
          <w:p w14:paraId="2EE2456A" w14:textId="77777777" w:rsidR="00E305CA" w:rsidRDefault="00E305CA" w:rsidP="00E305CA">
            <w:pPr>
              <w:spacing w:after="0"/>
              <w:rPr>
                <w:rFonts w:cstheme="minorHAnsi"/>
                <w:sz w:val="16"/>
                <w:szCs w:val="16"/>
              </w:rPr>
            </w:pPr>
          </w:p>
        </w:tc>
        <w:tc>
          <w:tcPr>
            <w:tcW w:w="9230" w:type="dxa"/>
          </w:tcPr>
          <w:p w14:paraId="398DC4E1" w14:textId="77777777" w:rsidR="00E305CA" w:rsidRDefault="00E305CA" w:rsidP="00E305CA">
            <w:pPr>
              <w:spacing w:after="0"/>
              <w:rPr>
                <w:rFonts w:eastAsiaTheme="minorEastAsia"/>
                <w:sz w:val="16"/>
                <w:szCs w:val="16"/>
                <w:lang w:eastAsia="zh-CN"/>
              </w:rPr>
            </w:pPr>
          </w:p>
        </w:tc>
      </w:tr>
    </w:tbl>
    <w:p w14:paraId="7CEC6CB1" w14:textId="77777777" w:rsidR="00C83CEA" w:rsidRPr="0033219A" w:rsidRDefault="00C83CEA">
      <w:pPr>
        <w:pStyle w:val="0Maintext"/>
        <w:rPr>
          <w:lang w:val="en-US"/>
        </w:rPr>
      </w:pPr>
    </w:p>
    <w:p w14:paraId="1512B71E" w14:textId="77777777" w:rsidR="00C83CEA" w:rsidRDefault="001A02CE">
      <w:pPr>
        <w:pStyle w:val="Heading2"/>
      </w:pPr>
      <w:r>
        <w:t>New U</w:t>
      </w:r>
      <w:r>
        <w:rPr>
          <w:rFonts w:hint="eastAsia"/>
        </w:rPr>
        <w:t>L</w:t>
      </w:r>
      <w:r>
        <w:t xml:space="preserve"> reference signals for positioning</w:t>
      </w:r>
      <w:bookmarkEnd w:id="24"/>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t>Proposal 3-7</w:t>
      </w:r>
    </w:p>
    <w:p w14:paraId="11D9C1D5" w14:textId="77777777" w:rsidR="00C83CEA" w:rsidRDefault="001A02CE">
      <w:pPr>
        <w:pStyle w:val="ListParagraph"/>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2FEFA535" w14:textId="77777777" w:rsidR="00ED10AB" w:rsidRDefault="00ED10AB" w:rsidP="00ED10AB">
      <w:pPr>
        <w:pStyle w:val="Subtitle"/>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there are more companies that 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Heading2"/>
      </w:pPr>
      <w:bookmarkStart w:id="25"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4A3C48D" w14:textId="3FBE934E" w:rsidR="00C83CEA" w:rsidRDefault="00C83CEA">
      <w:pPr>
        <w:rPr>
          <w:lang w:eastAsia="en-US"/>
        </w:rPr>
      </w:pPr>
    </w:p>
    <w:p w14:paraId="6EC7351F" w14:textId="77777777"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7D43844B" w14:textId="0DF3A91F" w:rsidR="00DC7116" w:rsidRDefault="00DC7116" w:rsidP="00DC7116">
      <w:pPr>
        <w:pStyle w:val="Heading2"/>
      </w:pPr>
      <w:r>
        <w:t>Frequency hopping of UL SRS for positioning</w:t>
      </w:r>
    </w:p>
    <w:p w14:paraId="22373499" w14:textId="77777777" w:rsidR="00DC7116" w:rsidRDefault="00DC7116" w:rsidP="00DC7116">
      <w:pPr>
        <w:pStyle w:val="Subtitle"/>
        <w:rPr>
          <w:rFonts w:ascii="Times New Roman" w:hAnsi="Times New Roman" w:cs="Times New Roman"/>
        </w:rPr>
      </w:pPr>
      <w:r>
        <w:rPr>
          <w:rFonts w:ascii="Times New Roman" w:hAnsi="Times New Roman" w:cs="Times New Roman"/>
        </w:rPr>
        <w:t>Background</w:t>
      </w:r>
    </w:p>
    <w:p w14:paraId="3A398915" w14:textId="69129325" w:rsidR="00282FE0" w:rsidRDefault="00282FE0" w:rsidP="00282FE0">
      <w:r>
        <w:rPr>
          <w:lang w:eastAsia="en-US"/>
        </w:rPr>
        <w:t>In Rel-16, UL SRS for positioning does not support frequency hopping. For minimizing the interference, there is a proposal to support the frequency hopping</w:t>
      </w:r>
      <w:r>
        <w:t xml:space="preserve"> in the transmission </w:t>
      </w:r>
      <w:r w:rsidRPr="00282FE0">
        <w:t xml:space="preserve">of UL SRS for positioning </w:t>
      </w:r>
      <w:r>
        <w:t>Rel-17.</w:t>
      </w:r>
    </w:p>
    <w:p w14:paraId="2E098672" w14:textId="77777777" w:rsidR="00DC7116" w:rsidRDefault="00DC7116" w:rsidP="00DC7116">
      <w:pPr>
        <w:pStyle w:val="Subtitle"/>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Subtitle"/>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 and the comments received (see Section 3.1), suggest investigating this issue with medium priority.</w:t>
      </w:r>
    </w:p>
    <w:p w14:paraId="518F2C3C" w14:textId="5163235F" w:rsidR="00282FE0" w:rsidRDefault="00282FE0" w:rsidP="00282FE0">
      <w:pPr>
        <w:pStyle w:val="Heading3"/>
      </w:pPr>
      <w:r w:rsidRPr="00282FE0">
        <w:rPr>
          <w:highlight w:val="yellow"/>
        </w:rPr>
        <w:t>Proposal 3-9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15F8053" w14:textId="77777777" w:rsidR="00282FE0" w:rsidRDefault="00282FE0" w:rsidP="00282FE0"/>
    <w:p w14:paraId="07CAD83B" w14:textId="77777777" w:rsidR="00282FE0" w:rsidRDefault="00282FE0" w:rsidP="00282F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82FE0" w14:paraId="41EF2416" w14:textId="77777777" w:rsidTr="00E305CA">
        <w:trPr>
          <w:trHeight w:val="260"/>
          <w:jc w:val="center"/>
        </w:trPr>
        <w:tc>
          <w:tcPr>
            <w:tcW w:w="1804" w:type="dxa"/>
          </w:tcPr>
          <w:p w14:paraId="0BD60E60" w14:textId="77777777" w:rsidR="00282FE0" w:rsidRDefault="00282FE0" w:rsidP="00E305CA">
            <w:pPr>
              <w:spacing w:after="0"/>
              <w:rPr>
                <w:b/>
                <w:sz w:val="16"/>
                <w:szCs w:val="16"/>
              </w:rPr>
            </w:pPr>
            <w:r>
              <w:rPr>
                <w:b/>
                <w:sz w:val="16"/>
                <w:szCs w:val="16"/>
              </w:rPr>
              <w:t>Company</w:t>
            </w:r>
          </w:p>
        </w:tc>
        <w:tc>
          <w:tcPr>
            <w:tcW w:w="9230" w:type="dxa"/>
          </w:tcPr>
          <w:p w14:paraId="2DF24288" w14:textId="77777777" w:rsidR="00282FE0" w:rsidRDefault="00282FE0" w:rsidP="00E305CA">
            <w:pPr>
              <w:spacing w:after="0"/>
              <w:rPr>
                <w:b/>
                <w:sz w:val="16"/>
                <w:szCs w:val="16"/>
              </w:rPr>
            </w:pPr>
            <w:r>
              <w:rPr>
                <w:b/>
                <w:sz w:val="16"/>
                <w:szCs w:val="16"/>
              </w:rPr>
              <w:t xml:space="preserve">Comments </w:t>
            </w:r>
          </w:p>
        </w:tc>
      </w:tr>
      <w:tr w:rsidR="009D5858" w14:paraId="6BB3EF57" w14:textId="77777777" w:rsidTr="00E305CA">
        <w:trPr>
          <w:trHeight w:val="253"/>
          <w:jc w:val="center"/>
        </w:trPr>
        <w:tc>
          <w:tcPr>
            <w:tcW w:w="1804" w:type="dxa"/>
          </w:tcPr>
          <w:p w14:paraId="755337F4"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96793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r w:rsidRPr="004648BB">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E305CA" w14:paraId="651BBF65" w14:textId="77777777" w:rsidTr="00E305CA">
        <w:trPr>
          <w:trHeight w:val="253"/>
          <w:jc w:val="center"/>
        </w:trPr>
        <w:tc>
          <w:tcPr>
            <w:tcW w:w="1804" w:type="dxa"/>
          </w:tcPr>
          <w:p w14:paraId="0E48412D" w14:textId="4254D745" w:rsidR="00E305CA" w:rsidRPr="009D5858" w:rsidRDefault="00E305CA" w:rsidP="00E305CA">
            <w:pPr>
              <w:spacing w:after="0"/>
              <w:rPr>
                <w:rFonts w:cstheme="minorHAnsi"/>
                <w:sz w:val="16"/>
                <w:szCs w:val="16"/>
              </w:rPr>
            </w:pPr>
            <w:r>
              <w:rPr>
                <w:rFonts w:cstheme="minorHAnsi"/>
                <w:sz w:val="16"/>
                <w:szCs w:val="16"/>
              </w:rPr>
              <w:t>Ericsson</w:t>
            </w:r>
          </w:p>
        </w:tc>
        <w:tc>
          <w:tcPr>
            <w:tcW w:w="9230" w:type="dxa"/>
          </w:tcPr>
          <w:p w14:paraId="04F92561" w14:textId="4BD34144" w:rsidR="00E305CA" w:rsidRDefault="00E305CA" w:rsidP="00E305CA">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E305CA" w14:paraId="3B9D881A" w14:textId="77777777" w:rsidTr="00E305CA">
        <w:trPr>
          <w:trHeight w:val="253"/>
          <w:jc w:val="center"/>
        </w:trPr>
        <w:tc>
          <w:tcPr>
            <w:tcW w:w="1804" w:type="dxa"/>
          </w:tcPr>
          <w:p w14:paraId="748A78A1" w14:textId="5187BCC7" w:rsidR="00E305CA" w:rsidRDefault="00E305CA" w:rsidP="00E305CA">
            <w:pPr>
              <w:spacing w:after="0"/>
              <w:rPr>
                <w:rFonts w:eastAsiaTheme="minorEastAsia" w:cstheme="minorHAnsi"/>
                <w:sz w:val="16"/>
                <w:szCs w:val="16"/>
                <w:lang w:eastAsia="zh-CN"/>
              </w:rPr>
            </w:pPr>
          </w:p>
        </w:tc>
        <w:tc>
          <w:tcPr>
            <w:tcW w:w="9230" w:type="dxa"/>
          </w:tcPr>
          <w:p w14:paraId="7F42AAC0" w14:textId="5DBA5CD2" w:rsidR="00E305CA" w:rsidRDefault="00E305CA" w:rsidP="00E305CA">
            <w:pPr>
              <w:spacing w:after="0"/>
              <w:rPr>
                <w:rFonts w:eastAsiaTheme="minorEastAsia"/>
                <w:sz w:val="16"/>
                <w:szCs w:val="16"/>
                <w:lang w:eastAsia="zh-CN"/>
              </w:rPr>
            </w:pPr>
          </w:p>
        </w:tc>
      </w:tr>
      <w:tr w:rsidR="00E305CA" w14:paraId="05728DAA" w14:textId="77777777" w:rsidTr="00E305CA">
        <w:trPr>
          <w:trHeight w:val="253"/>
          <w:jc w:val="center"/>
        </w:trPr>
        <w:tc>
          <w:tcPr>
            <w:tcW w:w="1804" w:type="dxa"/>
          </w:tcPr>
          <w:p w14:paraId="257B2D21" w14:textId="4F72BFC0" w:rsidR="00E305CA" w:rsidRDefault="00E305CA" w:rsidP="00E305CA">
            <w:pPr>
              <w:spacing w:after="0"/>
              <w:rPr>
                <w:rFonts w:eastAsiaTheme="minorEastAsia" w:cstheme="minorHAnsi"/>
                <w:sz w:val="16"/>
                <w:szCs w:val="16"/>
                <w:lang w:eastAsia="zh-CN"/>
              </w:rPr>
            </w:pPr>
          </w:p>
        </w:tc>
        <w:tc>
          <w:tcPr>
            <w:tcW w:w="9230" w:type="dxa"/>
          </w:tcPr>
          <w:p w14:paraId="017F231C" w14:textId="5F620BFD" w:rsidR="00E305CA" w:rsidRDefault="00E305CA" w:rsidP="00E305CA">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Heading1"/>
      </w:pPr>
      <w:r>
        <w:t>Enhancements of UE/gNB measurements</w:t>
      </w:r>
      <w:bookmarkEnd w:id="25"/>
    </w:p>
    <w:p w14:paraId="776E6773" w14:textId="77777777" w:rsidR="00C83CEA" w:rsidRDefault="001A02CE">
      <w:pPr>
        <w:pStyle w:val="Heading2"/>
      </w:pPr>
      <w:bookmarkStart w:id="26" w:name="_Toc48211456"/>
      <w:r>
        <w:t>Multipath mitigation</w:t>
      </w:r>
      <w:bookmarkEnd w:id="26"/>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77777777" w:rsidR="00C83CEA" w:rsidRDefault="001A02CE">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(Futurewei)Proposal 2:</w:t>
      </w:r>
    </w:p>
    <w:p w14:paraId="0D7C93F3" w14:textId="77777777" w:rsidR="00C83CEA" w:rsidRDefault="001A02CE">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(Futurewei) Proposal 3:</w:t>
      </w:r>
    </w:p>
    <w:p w14:paraId="043DDF6D" w14:textId="77777777" w:rsidR="00C83CEA" w:rsidRDefault="001A02CE">
      <w:pPr>
        <w:pStyle w:val="3GPPAgreements"/>
        <w:numPr>
          <w:ilvl w:val="1"/>
          <w:numId w:val="23"/>
        </w:numPr>
      </w:pPr>
      <w:r>
        <w:t>Additional measurement relative to the first detected path should be studied including its feasibility to improve AoD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DL-AoD technique</w:t>
      </w:r>
    </w:p>
    <w:p w14:paraId="7FFF3ABF" w14:textId="77777777" w:rsidR="00C83CEA" w:rsidRDefault="001A02CE">
      <w:pPr>
        <w:pStyle w:val="3GPPAgreements"/>
      </w:pPr>
      <w:r>
        <w:t>(</w:t>
      </w:r>
      <w:proofErr w:type="spellStart"/>
      <w:r>
        <w:t>Spreadtrum</w:t>
      </w:r>
      <w:proofErr w:type="spellEnd"/>
      <w:r>
        <w:t>)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w:t>
      </w:r>
      <w:proofErr w:type="spellStart"/>
      <w:r>
        <w:t>Spreadtrum</w:t>
      </w:r>
      <w:proofErr w:type="spellEnd"/>
      <w:r>
        <w:t>)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w:t>
      </w:r>
      <w:proofErr w:type="spellStart"/>
      <w:r>
        <w:t>CEWiT</w:t>
      </w:r>
      <w:proofErr w:type="spellEnd"/>
      <w:r>
        <w:t xml:space="preserve">)Proposal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w:t>
      </w:r>
      <w:proofErr w:type="spellStart"/>
      <w:r>
        <w:t>CEWiT</w:t>
      </w:r>
      <w:proofErr w:type="spellEnd"/>
      <w:r>
        <w:t xml:space="preserve">)Proposal 6: </w:t>
      </w:r>
    </w:p>
    <w:p w14:paraId="2BF44F91" w14:textId="77777777" w:rsidR="00C83CEA" w:rsidRDefault="001A02CE">
      <w:pPr>
        <w:pStyle w:val="3GPPAgreements"/>
        <w:numPr>
          <w:ilvl w:val="1"/>
          <w:numId w:val="23"/>
        </w:numPr>
      </w:pPr>
      <w:r>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77777777" w:rsidR="00C83CEA" w:rsidRDefault="001A02CE">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3459FE6D" w14:textId="77777777"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the multipath mitigation, we don’t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B830C09" w14:textId="77777777" w:rsidR="00C83CEA" w:rsidRDefault="001A02CE">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proofErr w:type="spellStart"/>
            <w:r>
              <w:rPr>
                <w:rFonts w:eastAsiaTheme="minorEastAsia"/>
                <w:sz w:val="16"/>
                <w:szCs w:val="16"/>
                <w:lang w:eastAsia="zh-CN"/>
              </w:rPr>
              <w:t>seperated</w:t>
            </w:r>
            <w:proofErr w:type="spellEnd"/>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77777777" w:rsidR="00C83CEA" w:rsidRDefault="001A02CE">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proofErr w:type="spellStart"/>
            <w:r>
              <w:rPr>
                <w:rFonts w:eastAsiaTheme="minorEastAsia"/>
                <w:sz w:val="16"/>
                <w:szCs w:val="16"/>
                <w:lang w:eastAsia="zh-CN"/>
              </w:rPr>
              <w:t>seperate</w:t>
            </w:r>
            <w:proofErr w:type="spellEnd"/>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Subtitle"/>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w:t>
      </w:r>
      <w:r w:rsidRPr="005C4963">
        <w:rPr>
          <w:lang w:val="en-US"/>
        </w:rPr>
        <w:t>NLOS BSs.</w:t>
      </w:r>
      <w:r>
        <w:rPr>
          <w:lang w:val="en-US"/>
        </w:rPr>
        <w:t xml:space="preserve">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F12939" w14:textId="26909139" w:rsidR="005C4963" w:rsidRDefault="005C4963" w:rsidP="005C4963">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71C75CA6" w14:textId="77777777" w:rsidR="005C4963" w:rsidRDefault="005C4963" w:rsidP="005C4963">
      <w:pPr>
        <w:rPr>
          <w:lang w:val="en-US"/>
        </w:rPr>
      </w:pPr>
      <w:r>
        <w:rPr>
          <w:lang w:val="en-US"/>
        </w:rPr>
        <w:t xml:space="preserve"> </w:t>
      </w:r>
    </w:p>
    <w:p w14:paraId="083A508F" w14:textId="774B0116" w:rsidR="005C4963" w:rsidRDefault="005C4963" w:rsidP="005C4963">
      <w:pPr>
        <w:pStyle w:val="Heading3"/>
      </w:pPr>
      <w:r>
        <w:rPr>
          <w:highlight w:val="magenta"/>
        </w:rPr>
        <w:t>Proposal 4-</w:t>
      </w:r>
      <w:r w:rsidR="0072450E">
        <w:rPr>
          <w:highlight w:val="magenta"/>
        </w:rPr>
        <w:t>1 (Revision 1)</w:t>
      </w:r>
    </w:p>
    <w:p w14:paraId="403121FD" w14:textId="77777777" w:rsidR="005C4963" w:rsidRDefault="005C4963" w:rsidP="005C496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03B86" w14:paraId="0C16A59D" w14:textId="77777777" w:rsidTr="00E305CA">
        <w:trPr>
          <w:jc w:val="center"/>
        </w:trPr>
        <w:tc>
          <w:tcPr>
            <w:tcW w:w="2300" w:type="dxa"/>
          </w:tcPr>
          <w:p w14:paraId="3CA27127" w14:textId="77777777" w:rsidR="00D03B86" w:rsidRDefault="00D03B86" w:rsidP="00E305CA">
            <w:pPr>
              <w:spacing w:after="0"/>
              <w:rPr>
                <w:b/>
                <w:sz w:val="16"/>
                <w:szCs w:val="16"/>
              </w:rPr>
            </w:pPr>
            <w:r>
              <w:rPr>
                <w:b/>
                <w:sz w:val="16"/>
                <w:szCs w:val="16"/>
              </w:rPr>
              <w:t>Company</w:t>
            </w:r>
          </w:p>
        </w:tc>
        <w:tc>
          <w:tcPr>
            <w:tcW w:w="8598" w:type="dxa"/>
          </w:tcPr>
          <w:p w14:paraId="3EDBAA07" w14:textId="77777777" w:rsidR="00D03B86" w:rsidRDefault="00D03B86" w:rsidP="00E305CA">
            <w:pPr>
              <w:spacing w:after="0"/>
              <w:rPr>
                <w:b/>
                <w:sz w:val="16"/>
                <w:szCs w:val="16"/>
              </w:rPr>
            </w:pPr>
            <w:r>
              <w:rPr>
                <w:b/>
                <w:sz w:val="16"/>
                <w:szCs w:val="16"/>
              </w:rPr>
              <w:t xml:space="preserve">Comments </w:t>
            </w:r>
          </w:p>
        </w:tc>
      </w:tr>
      <w:tr w:rsidR="00D03B86" w14:paraId="2CE97E03" w14:textId="77777777" w:rsidTr="00E305CA">
        <w:trPr>
          <w:trHeight w:val="185"/>
          <w:jc w:val="center"/>
        </w:trPr>
        <w:tc>
          <w:tcPr>
            <w:tcW w:w="2300" w:type="dxa"/>
          </w:tcPr>
          <w:p w14:paraId="5BDC2E0F" w14:textId="7D8B4AE9" w:rsidR="00D03B86" w:rsidRDefault="00BE67CE" w:rsidP="00E305C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F61334E" w14:textId="77777777" w:rsidR="00BE67CE" w:rsidRDefault="00BE67CE" w:rsidP="00E305CA">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6359509B" w14:textId="1DAEFAFE" w:rsidR="00D03B86" w:rsidRDefault="00BE67CE" w:rsidP="00BE67CE">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mitigation. However, an important aspect of applicable scenarios and performance benefits (the reason why </w:t>
            </w:r>
            <w:r w:rsidR="004D34B1">
              <w:rPr>
                <w:rFonts w:eastAsiaTheme="minorEastAsia"/>
                <w:sz w:val="16"/>
                <w:szCs w:val="16"/>
                <w:lang w:eastAsia="zh-CN"/>
              </w:rPr>
              <w:t xml:space="preserve">and where </w:t>
            </w:r>
            <w:r>
              <w:rPr>
                <w:rFonts w:eastAsiaTheme="minorEastAsia"/>
                <w:sz w:val="16"/>
                <w:szCs w:val="16"/>
                <w:lang w:eastAsia="zh-CN"/>
              </w:rPr>
              <w:t>we need to support this multipath mitigation, which itself is required by the SID for any identified enhancement) is not mentioned in this proposal.</w:t>
            </w:r>
          </w:p>
          <w:p w14:paraId="74763CCC" w14:textId="77777777" w:rsidR="00BE67CE" w:rsidRDefault="00BE67CE" w:rsidP="00BE67CE">
            <w:pPr>
              <w:spacing w:after="0"/>
              <w:rPr>
                <w:rFonts w:eastAsiaTheme="minorEastAsia"/>
                <w:sz w:val="16"/>
                <w:szCs w:val="16"/>
                <w:lang w:eastAsia="zh-CN"/>
              </w:rPr>
            </w:pPr>
          </w:p>
          <w:p w14:paraId="28DFCDDE" w14:textId="77074CED" w:rsidR="00BE67CE" w:rsidRDefault="00BE67CE" w:rsidP="00BE67CE">
            <w:pPr>
              <w:spacing w:after="0"/>
              <w:rPr>
                <w:rFonts w:eastAsiaTheme="minorEastAsia"/>
                <w:sz w:val="16"/>
                <w:szCs w:val="16"/>
                <w:lang w:eastAsia="zh-CN"/>
              </w:rPr>
            </w:pPr>
            <w:r>
              <w:rPr>
                <w:rFonts w:eastAsiaTheme="minorEastAsia"/>
                <w:sz w:val="16"/>
                <w:szCs w:val="16"/>
                <w:lang w:eastAsia="zh-CN"/>
              </w:rPr>
              <w:t>This is not acceptable to us.</w:t>
            </w:r>
          </w:p>
        </w:tc>
      </w:tr>
      <w:tr w:rsidR="009D5858" w14:paraId="71169626" w14:textId="77777777" w:rsidTr="00E305CA">
        <w:trPr>
          <w:trHeight w:val="185"/>
          <w:jc w:val="center"/>
        </w:trPr>
        <w:tc>
          <w:tcPr>
            <w:tcW w:w="2300" w:type="dxa"/>
          </w:tcPr>
          <w:p w14:paraId="01172AED"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0D6876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BC3541B" w14:textId="77777777" w:rsidTr="00E305CA">
        <w:trPr>
          <w:trHeight w:val="185"/>
          <w:jc w:val="center"/>
        </w:trPr>
        <w:tc>
          <w:tcPr>
            <w:tcW w:w="2300" w:type="dxa"/>
          </w:tcPr>
          <w:p w14:paraId="1494140E" w14:textId="4293BC9E" w:rsidR="000839EC" w:rsidRDefault="000839EC" w:rsidP="000839EC">
            <w:pPr>
              <w:spacing w:after="0"/>
              <w:rPr>
                <w:rFonts w:cstheme="minorHAnsi"/>
                <w:sz w:val="16"/>
                <w:szCs w:val="16"/>
              </w:rPr>
            </w:pPr>
            <w:r>
              <w:rPr>
                <w:rFonts w:cstheme="minorHAnsi"/>
                <w:sz w:val="16"/>
                <w:szCs w:val="16"/>
              </w:rPr>
              <w:t>Qualcomm</w:t>
            </w:r>
          </w:p>
        </w:tc>
        <w:tc>
          <w:tcPr>
            <w:tcW w:w="8598" w:type="dxa"/>
          </w:tcPr>
          <w:p w14:paraId="645FCCA8"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5B8181FD" w14:textId="77777777" w:rsidR="000839EC" w:rsidRDefault="000839EC" w:rsidP="000839EC">
            <w:pPr>
              <w:spacing w:after="0"/>
              <w:rPr>
                <w:rFonts w:eastAsiaTheme="minorEastAsia"/>
                <w:sz w:val="16"/>
                <w:szCs w:val="16"/>
                <w:lang w:eastAsia="zh-CN"/>
              </w:rPr>
            </w:pPr>
          </w:p>
          <w:p w14:paraId="0FD22432" w14:textId="4A3B2EDC" w:rsidR="000839EC" w:rsidRDefault="000839EC" w:rsidP="000839EC">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E305CA" w14:paraId="1620F65F" w14:textId="77777777" w:rsidTr="00E305CA">
        <w:trPr>
          <w:trHeight w:val="185"/>
          <w:jc w:val="center"/>
        </w:trPr>
        <w:tc>
          <w:tcPr>
            <w:tcW w:w="2300" w:type="dxa"/>
          </w:tcPr>
          <w:p w14:paraId="007E7A58" w14:textId="2DB0EEE4" w:rsidR="00E305CA" w:rsidRDefault="00E305CA" w:rsidP="000839EC">
            <w:pPr>
              <w:spacing w:after="0"/>
              <w:rPr>
                <w:rFonts w:cstheme="minorHAnsi"/>
                <w:sz w:val="16"/>
                <w:szCs w:val="16"/>
              </w:rPr>
            </w:pPr>
            <w:r>
              <w:rPr>
                <w:rFonts w:cstheme="minorHAnsi"/>
                <w:sz w:val="16"/>
                <w:szCs w:val="16"/>
              </w:rPr>
              <w:t>Ericsson</w:t>
            </w:r>
          </w:p>
        </w:tc>
        <w:tc>
          <w:tcPr>
            <w:tcW w:w="8598" w:type="dxa"/>
          </w:tcPr>
          <w:p w14:paraId="0F283FB7" w14:textId="7F91766E" w:rsidR="00E305CA"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5D5C46D3" w14:textId="77777777" w:rsidR="00D03B86" w:rsidRDefault="00D03B86">
      <w:pPr>
        <w:rPr>
          <w:lang w:val="en-US"/>
        </w:rPr>
      </w:pPr>
    </w:p>
    <w:p w14:paraId="1935BEE1" w14:textId="77777777" w:rsidR="00C83CEA" w:rsidRDefault="001A02CE">
      <w:pPr>
        <w:pStyle w:val="Heading2"/>
      </w:pPr>
      <w:bookmarkStart w:id="27" w:name="_Toc48211457"/>
      <w:r>
        <w:t>Additional enhancements of UE/gNB measurement</w:t>
      </w:r>
      <w:bookmarkEnd w:id="27"/>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Rx/Tx diversity based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Subtitle"/>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Rx/Tx diversity based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Heading3"/>
      </w:pPr>
      <w:r w:rsidRPr="006B08B6">
        <w:rPr>
          <w:highlight w:val="yellow"/>
        </w:rPr>
        <w:t>Proposal 4-2 (Revision 1)</w:t>
      </w:r>
    </w:p>
    <w:p w14:paraId="587C5312" w14:textId="70904A50" w:rsidR="006B08B6" w:rsidRDefault="006B08B6" w:rsidP="006B08B6">
      <w:pPr>
        <w:pStyle w:val="3GPPAgreements"/>
      </w:pPr>
      <w:r>
        <w:t xml:space="preserve">The following new UE/gNB measurements </w:t>
      </w:r>
      <w:r w:rsidR="00ED2EC6">
        <w:t>can</w:t>
      </w:r>
      <w:r>
        <w:t xml:space="preserve"> be investigated </w:t>
      </w:r>
      <w:r w:rsidR="00C206FE">
        <w:t xml:space="preserve">for the </w:t>
      </w:r>
      <w:proofErr w:type="spellStart"/>
      <w:r w:rsidR="00C206FE">
        <w:t>enhancemnts</w:t>
      </w:r>
      <w:proofErr w:type="spellEnd"/>
      <w:r w:rsidR="00C206FE">
        <w:t xml:space="preserve"> of the positioning </w:t>
      </w:r>
      <w:r>
        <w:t>performance:</w:t>
      </w:r>
    </w:p>
    <w:p w14:paraId="348BBB3F" w14:textId="008739C5" w:rsidR="006B08B6" w:rsidRDefault="006B08B6" w:rsidP="006B08B6">
      <w:pPr>
        <w:pStyle w:val="3GPPAgreements"/>
        <w:numPr>
          <w:ilvl w:val="1"/>
          <w:numId w:val="23"/>
        </w:numPr>
      </w:pPr>
      <w:r>
        <w:rPr>
          <w:rFonts w:hint="eastAsia"/>
        </w:rPr>
        <w:t>CSI measurements</w:t>
      </w:r>
    </w:p>
    <w:p w14:paraId="5EBFE6D9" w14:textId="08B1826E" w:rsidR="006B08B6" w:rsidRDefault="006B08B6" w:rsidP="006B08B6">
      <w:pPr>
        <w:pStyle w:val="3GPPAgreements"/>
        <w:numPr>
          <w:ilvl w:val="2"/>
          <w:numId w:val="23"/>
        </w:numPr>
      </w:pPr>
      <w:r>
        <w:t xml:space="preserve">Supported </w:t>
      </w:r>
      <w:proofErr w:type="gramStart"/>
      <w:r>
        <w:t>by:</w:t>
      </w:r>
      <w:proofErr w:type="gramEnd"/>
      <w:r>
        <w:t xml:space="preserve"> </w:t>
      </w:r>
      <w:r w:rsidR="00E305CA">
        <w:t>Ericsson</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61449227" w:rsidR="006B08B6" w:rsidRDefault="006B08B6" w:rsidP="006B08B6">
      <w:pPr>
        <w:pStyle w:val="3GPPAgreements"/>
        <w:numPr>
          <w:ilvl w:val="2"/>
          <w:numId w:val="23"/>
        </w:numPr>
      </w:pPr>
      <w:r>
        <w:t xml:space="preserve">Supported by: </w:t>
      </w:r>
      <w:r w:rsidR="009D5858">
        <w:rPr>
          <w:rFonts w:hint="eastAsia"/>
        </w:rPr>
        <w:t>CATT</w:t>
      </w:r>
    </w:p>
    <w:p w14:paraId="1C65F8BE" w14:textId="7C1FFBCC" w:rsidR="006B08B6" w:rsidRDefault="006B08B6" w:rsidP="006B08B6">
      <w:pPr>
        <w:pStyle w:val="3GPPAgreements"/>
        <w:numPr>
          <w:ilvl w:val="2"/>
          <w:numId w:val="23"/>
        </w:numPr>
      </w:pPr>
      <w:r>
        <w:t xml:space="preserve">Objected </w:t>
      </w:r>
      <w:proofErr w:type="gramStart"/>
      <w:r>
        <w:t>by:</w:t>
      </w:r>
      <w:proofErr w:type="gramEnd"/>
      <w:r>
        <w:t xml:space="preserve"> </w:t>
      </w:r>
      <w:r w:rsidR="00E305CA">
        <w:t>Ericsson</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0C390E80" w:rsidR="006B08B6" w:rsidRDefault="006B08B6" w:rsidP="006B08B6">
      <w:pPr>
        <w:pStyle w:val="3GPPAgreements"/>
        <w:numPr>
          <w:ilvl w:val="2"/>
          <w:numId w:val="23"/>
        </w:numPr>
      </w:pPr>
      <w:r>
        <w:t xml:space="preserve">Objected </w:t>
      </w:r>
      <w:proofErr w:type="gramStart"/>
      <w:r>
        <w:t>by:</w:t>
      </w:r>
      <w:proofErr w:type="gramEnd"/>
      <w:r>
        <w:t xml:space="preserve"> </w:t>
      </w:r>
      <w:r w:rsidR="00E305CA">
        <w:t>Ericsson</w:t>
      </w:r>
    </w:p>
    <w:p w14:paraId="404B69EF" w14:textId="77777777" w:rsidR="006B08B6" w:rsidRDefault="006B08B6" w:rsidP="006B08B6">
      <w:pPr>
        <w:pStyle w:val="3GPPAgreements"/>
        <w:numPr>
          <w:ilvl w:val="1"/>
          <w:numId w:val="23"/>
        </w:numPr>
      </w:pPr>
      <w:r>
        <w:rPr>
          <w:rFonts w:hint="eastAsia"/>
        </w:rPr>
        <w:t>absolute time reporting</w:t>
      </w:r>
    </w:p>
    <w:p w14:paraId="21767A24" w14:textId="5BF614C1" w:rsidR="006B08B6" w:rsidRDefault="006B08B6" w:rsidP="006B08B6">
      <w:pPr>
        <w:pStyle w:val="3GPPAgreements"/>
        <w:numPr>
          <w:ilvl w:val="2"/>
          <w:numId w:val="23"/>
        </w:numPr>
      </w:pPr>
      <w:r>
        <w:t xml:space="preserve">Supported </w:t>
      </w:r>
      <w:proofErr w:type="gramStart"/>
      <w:r>
        <w:t>by:</w:t>
      </w:r>
      <w:proofErr w:type="gramEnd"/>
      <w:r>
        <w:t xml:space="preserve"> </w:t>
      </w:r>
      <w:r w:rsidR="00E305CA">
        <w:t>Ericsson</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Rx/Tx diversity based reporting</w:t>
      </w:r>
    </w:p>
    <w:p w14:paraId="176FF974" w14:textId="77777777" w:rsidR="009D6773" w:rsidRDefault="009D6773" w:rsidP="009D6773">
      <w:pPr>
        <w:pStyle w:val="3GPPAgreements"/>
        <w:numPr>
          <w:ilvl w:val="2"/>
          <w:numId w:val="23"/>
        </w:numPr>
      </w:pPr>
      <w:r>
        <w:t xml:space="preserve">Supported by: </w:t>
      </w:r>
    </w:p>
    <w:p w14:paraId="3DC19269" w14:textId="77777777" w:rsidR="009D6773" w:rsidRDefault="009D6773" w:rsidP="009D6773">
      <w:pPr>
        <w:pStyle w:val="3GPPAgreements"/>
        <w:numPr>
          <w:ilvl w:val="2"/>
          <w:numId w:val="23"/>
        </w:numPr>
      </w:pPr>
      <w:r>
        <w:t xml:space="preserve">Objected by: </w:t>
      </w:r>
    </w:p>
    <w:p w14:paraId="6F17F03D" w14:textId="77777777" w:rsidR="007D5163" w:rsidRDefault="007D5163" w:rsidP="007D5163">
      <w:pPr>
        <w:pStyle w:val="3GPPAgreements"/>
        <w:numPr>
          <w:ilvl w:val="1"/>
          <w:numId w:val="23"/>
        </w:numPr>
      </w:pPr>
      <w:r>
        <w:t>Truncated CIR reporting</w:t>
      </w:r>
    </w:p>
    <w:p w14:paraId="313448A3" w14:textId="04A3D530" w:rsidR="007D5163" w:rsidRDefault="007D5163" w:rsidP="007D5163">
      <w:pPr>
        <w:pStyle w:val="3GPPAgreements"/>
        <w:numPr>
          <w:ilvl w:val="2"/>
          <w:numId w:val="23"/>
        </w:numPr>
      </w:pPr>
      <w:r>
        <w:t>Supported by:</w:t>
      </w:r>
    </w:p>
    <w:p w14:paraId="71E56E70" w14:textId="39265FD2" w:rsidR="007D5163" w:rsidRDefault="007D5163" w:rsidP="007D5163">
      <w:pPr>
        <w:pStyle w:val="3GPPAgreements"/>
        <w:numPr>
          <w:ilvl w:val="2"/>
          <w:numId w:val="23"/>
        </w:numPr>
      </w:pPr>
      <w:r>
        <w:t>Objected by:</w:t>
      </w:r>
    </w:p>
    <w:p w14:paraId="61FA8224" w14:textId="77777777" w:rsidR="007D5163" w:rsidRDefault="007D5163" w:rsidP="007D5163">
      <w:pPr>
        <w:pStyle w:val="00Text"/>
      </w:pPr>
    </w:p>
    <w:p w14:paraId="1EC26DF1" w14:textId="4CC7DE4D" w:rsidR="007D508F" w:rsidRDefault="007D508F" w:rsidP="007D508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7D508F" w14:paraId="62F3D586" w14:textId="77777777" w:rsidTr="00E305CA">
        <w:trPr>
          <w:trHeight w:val="260"/>
          <w:jc w:val="center"/>
        </w:trPr>
        <w:tc>
          <w:tcPr>
            <w:tcW w:w="1804" w:type="dxa"/>
          </w:tcPr>
          <w:p w14:paraId="24008813" w14:textId="77777777" w:rsidR="007D508F" w:rsidRDefault="007D508F" w:rsidP="00E305CA">
            <w:pPr>
              <w:spacing w:after="0"/>
              <w:rPr>
                <w:b/>
                <w:sz w:val="16"/>
                <w:szCs w:val="16"/>
              </w:rPr>
            </w:pPr>
            <w:r>
              <w:rPr>
                <w:b/>
                <w:sz w:val="16"/>
                <w:szCs w:val="16"/>
              </w:rPr>
              <w:t>Company</w:t>
            </w:r>
          </w:p>
        </w:tc>
        <w:tc>
          <w:tcPr>
            <w:tcW w:w="9230" w:type="dxa"/>
          </w:tcPr>
          <w:p w14:paraId="43710C5B" w14:textId="77777777" w:rsidR="007D508F" w:rsidRDefault="007D508F" w:rsidP="00E305CA">
            <w:pPr>
              <w:spacing w:after="0"/>
              <w:rPr>
                <w:b/>
                <w:sz w:val="16"/>
                <w:szCs w:val="16"/>
              </w:rPr>
            </w:pPr>
            <w:r>
              <w:rPr>
                <w:b/>
                <w:sz w:val="16"/>
                <w:szCs w:val="16"/>
              </w:rPr>
              <w:t xml:space="preserve">Comments </w:t>
            </w:r>
          </w:p>
        </w:tc>
      </w:tr>
      <w:tr w:rsidR="009D5858" w14:paraId="299F59CB" w14:textId="77777777" w:rsidTr="00E305CA">
        <w:trPr>
          <w:trHeight w:val="253"/>
          <w:jc w:val="center"/>
        </w:trPr>
        <w:tc>
          <w:tcPr>
            <w:tcW w:w="1804" w:type="dxa"/>
          </w:tcPr>
          <w:p w14:paraId="02E528B4" w14:textId="77777777" w:rsidR="009D5858" w:rsidRPr="009C18CA"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573BD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839EC" w14:paraId="3F8C0EF8" w14:textId="77777777" w:rsidTr="00E305CA">
        <w:trPr>
          <w:trHeight w:val="253"/>
          <w:jc w:val="center"/>
        </w:trPr>
        <w:tc>
          <w:tcPr>
            <w:tcW w:w="1804" w:type="dxa"/>
          </w:tcPr>
          <w:p w14:paraId="3F53670C" w14:textId="5D3EBD81" w:rsidR="000839EC" w:rsidRPr="009D5858" w:rsidRDefault="000839EC" w:rsidP="000839EC">
            <w:pPr>
              <w:spacing w:after="0"/>
              <w:rPr>
                <w:rFonts w:cstheme="minorHAnsi"/>
                <w:sz w:val="16"/>
                <w:szCs w:val="16"/>
              </w:rPr>
            </w:pPr>
            <w:r>
              <w:rPr>
                <w:rFonts w:eastAsiaTheme="minorEastAsia" w:cstheme="minorHAnsi"/>
                <w:sz w:val="16"/>
                <w:szCs w:val="16"/>
                <w:lang w:eastAsia="zh-CN"/>
              </w:rPr>
              <w:t>Qualcomm</w:t>
            </w:r>
          </w:p>
        </w:tc>
        <w:tc>
          <w:tcPr>
            <w:tcW w:w="9230" w:type="dxa"/>
          </w:tcPr>
          <w:p w14:paraId="7DA50A60" w14:textId="4AF8F766" w:rsidR="000839EC" w:rsidRDefault="000839EC" w:rsidP="000839EC">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8FCB9CC" w14:textId="77777777" w:rsidTr="00E305CA">
        <w:trPr>
          <w:trHeight w:val="253"/>
          <w:jc w:val="center"/>
        </w:trPr>
        <w:tc>
          <w:tcPr>
            <w:tcW w:w="1804" w:type="dxa"/>
          </w:tcPr>
          <w:p w14:paraId="7B2710F0" w14:textId="4B936DC1" w:rsidR="00E305CA" w:rsidRDefault="00E305CA" w:rsidP="00E305CA">
            <w:pPr>
              <w:spacing w:after="0"/>
              <w:rPr>
                <w:rFonts w:eastAsiaTheme="minorEastAsia" w:cstheme="minorHAnsi"/>
                <w:sz w:val="16"/>
                <w:szCs w:val="16"/>
                <w:lang w:eastAsia="zh-CN"/>
              </w:rPr>
            </w:pPr>
            <w:r>
              <w:rPr>
                <w:rFonts w:cstheme="minorHAnsi"/>
                <w:sz w:val="16"/>
                <w:szCs w:val="16"/>
              </w:rPr>
              <w:t>Ericsson</w:t>
            </w:r>
          </w:p>
        </w:tc>
        <w:tc>
          <w:tcPr>
            <w:tcW w:w="9230" w:type="dxa"/>
          </w:tcPr>
          <w:p w14:paraId="24C1C704" w14:textId="71E6578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bl>
    <w:p w14:paraId="20274D05" w14:textId="77777777" w:rsidR="007D508F" w:rsidRDefault="007D508F">
      <w:pPr>
        <w:pStyle w:val="00Text"/>
      </w:pPr>
    </w:p>
    <w:p w14:paraId="1FF96A08" w14:textId="77777777" w:rsidR="00C83CEA" w:rsidRDefault="001A02CE">
      <w:pPr>
        <w:pStyle w:val="Heading2"/>
      </w:pPr>
      <w:bookmarkStart w:id="28" w:name="_Toc48211459"/>
      <w:r>
        <w:t>Other issues related to the UE/gNB measurements</w:t>
      </w:r>
      <w:bookmarkEnd w:id="28"/>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(vivo)  Proposal 1:</w:t>
      </w:r>
    </w:p>
    <w:p w14:paraId="3A6D098B" w14:textId="77777777" w:rsidR="00C83CEA" w:rsidRDefault="001A02CE">
      <w:pPr>
        <w:pStyle w:val="3GPPAgreements"/>
        <w:numPr>
          <w:ilvl w:val="1"/>
          <w:numId w:val="23"/>
        </w:numPr>
      </w:pPr>
      <w:r>
        <w:t xml:space="preserve">Introduce 10 ms level granularity for the response time and reporting intervals in </w:t>
      </w:r>
      <w:proofErr w:type="spellStart"/>
      <w:r>
        <w:rPr>
          <w:i/>
          <w:iCs/>
        </w:rPr>
        <w:t>CommonIEsRequestLocationInformation</w:t>
      </w:r>
      <w:proofErr w:type="spellEnd"/>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Heading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t xml:space="preserve">the use of other DL RS signals for DL positioning measurements </w:t>
      </w:r>
    </w:p>
    <w:p w14:paraId="16B9BE9A"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77777777"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proofErr w:type="spellStart"/>
            <w:r>
              <w:rPr>
                <w:rFonts w:eastAsia="Malgun Gothic"/>
                <w:sz w:val="16"/>
                <w:szCs w:val="16"/>
                <w:lang w:eastAsia="ko-KR"/>
              </w:rPr>
              <w:t>isuses</w:t>
            </w:r>
            <w:proofErr w:type="spellEnd"/>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Subtitle"/>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Heading3"/>
      </w:pPr>
      <w:r>
        <w:rPr>
          <w:highlight w:val="yellow"/>
        </w:rPr>
        <w:t>Proposal 4-3 (Revision 1)</w:t>
      </w:r>
    </w:p>
    <w:p w14:paraId="2107CEC6" w14:textId="77777777" w:rsidR="006D1E1C" w:rsidRDefault="006D1E1C" w:rsidP="006D1E1C">
      <w:pPr>
        <w:pStyle w:val="3GPPAgreements"/>
      </w:pPr>
      <w:r>
        <w:t xml:space="preserve">The following enhancements can be investigated for the </w:t>
      </w:r>
      <w:proofErr w:type="spellStart"/>
      <w:r>
        <w:t>enhancemnts</w:t>
      </w:r>
      <w:proofErr w:type="spellEnd"/>
      <w:r>
        <w:t xml:space="preserve">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173F2EA6" w:rsidR="006D1E1C" w:rsidRDefault="006D1E1C" w:rsidP="006D1E1C">
      <w:pPr>
        <w:pStyle w:val="3GPPAgreements"/>
        <w:numPr>
          <w:ilvl w:val="2"/>
          <w:numId w:val="23"/>
        </w:numPr>
      </w:pPr>
      <w:r>
        <w:t xml:space="preserve">Supported </w:t>
      </w:r>
      <w:proofErr w:type="gramStart"/>
      <w:r>
        <w:t>by:</w:t>
      </w:r>
      <w:proofErr w:type="gramEnd"/>
      <w:r>
        <w:t xml:space="preserve"> </w:t>
      </w:r>
      <w:r w:rsidR="00E305CA">
        <w:t>Ericsson (assuming ‘other’ above means ‘existing’)</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8426F" w14:paraId="550AE030" w14:textId="77777777" w:rsidTr="00E305CA">
        <w:trPr>
          <w:jc w:val="center"/>
        </w:trPr>
        <w:tc>
          <w:tcPr>
            <w:tcW w:w="2300" w:type="dxa"/>
          </w:tcPr>
          <w:p w14:paraId="3AC46559" w14:textId="77777777" w:rsidR="00D8426F" w:rsidRDefault="00D8426F" w:rsidP="00E305CA">
            <w:pPr>
              <w:spacing w:after="0"/>
              <w:rPr>
                <w:b/>
                <w:sz w:val="16"/>
                <w:szCs w:val="16"/>
              </w:rPr>
            </w:pPr>
            <w:r>
              <w:rPr>
                <w:b/>
                <w:sz w:val="16"/>
                <w:szCs w:val="16"/>
              </w:rPr>
              <w:t>Company</w:t>
            </w:r>
          </w:p>
        </w:tc>
        <w:tc>
          <w:tcPr>
            <w:tcW w:w="8598" w:type="dxa"/>
          </w:tcPr>
          <w:p w14:paraId="1B70E4EC" w14:textId="77777777" w:rsidR="00D8426F" w:rsidRDefault="00D8426F" w:rsidP="00E305CA">
            <w:pPr>
              <w:spacing w:after="0"/>
              <w:rPr>
                <w:b/>
                <w:sz w:val="16"/>
                <w:szCs w:val="16"/>
              </w:rPr>
            </w:pPr>
            <w:r>
              <w:rPr>
                <w:b/>
                <w:sz w:val="16"/>
                <w:szCs w:val="16"/>
              </w:rPr>
              <w:t xml:space="preserve">Comments </w:t>
            </w:r>
          </w:p>
        </w:tc>
      </w:tr>
      <w:tr w:rsidR="009D5858" w14:paraId="2DBFFB34" w14:textId="77777777" w:rsidTr="00E305CA">
        <w:trPr>
          <w:trHeight w:val="185"/>
          <w:jc w:val="center"/>
        </w:trPr>
        <w:tc>
          <w:tcPr>
            <w:tcW w:w="2300" w:type="dxa"/>
          </w:tcPr>
          <w:p w14:paraId="1EBD6D1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40EFAF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D8426F" w14:paraId="18FEE812" w14:textId="77777777" w:rsidTr="00E305CA">
        <w:trPr>
          <w:trHeight w:val="185"/>
          <w:jc w:val="center"/>
        </w:trPr>
        <w:tc>
          <w:tcPr>
            <w:tcW w:w="2300" w:type="dxa"/>
          </w:tcPr>
          <w:p w14:paraId="1D4782F5" w14:textId="2C117B54" w:rsidR="00D8426F" w:rsidRPr="009D5858"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B77AB99" w14:textId="39BBE45D" w:rsidR="00D8426F" w:rsidRDefault="000839EC" w:rsidP="00E305CA">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ABF002C" w14:textId="77777777" w:rsidTr="00E305CA">
        <w:trPr>
          <w:trHeight w:val="185"/>
          <w:jc w:val="center"/>
        </w:trPr>
        <w:tc>
          <w:tcPr>
            <w:tcW w:w="2300" w:type="dxa"/>
          </w:tcPr>
          <w:p w14:paraId="0619CC11" w14:textId="1B7BA148"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26B64D44" w14:textId="0B3FA6EB"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proofErr w:type="spellStart"/>
            <w:r>
              <w:rPr>
                <w:rFonts w:eastAsiaTheme="minorEastAsia"/>
                <w:sz w:val="16"/>
                <w:szCs w:val="16"/>
                <w:lang w:eastAsia="zh-CN"/>
              </w:rPr>
              <w:t>exising</w:t>
            </w:r>
            <w:proofErr w:type="spellEnd"/>
            <w:r>
              <w:rPr>
                <w:rFonts w:eastAsiaTheme="minorEastAsia"/>
                <w:sz w:val="16"/>
                <w:szCs w:val="16"/>
                <w:lang w:eastAsia="zh-CN"/>
              </w:rPr>
              <w:t xml:space="preserve"> DL RSs such as TRS, CSI-RS etc.  Hopefully, this is the common understanding.</w:t>
            </w:r>
          </w:p>
        </w:tc>
      </w:tr>
    </w:tbl>
    <w:p w14:paraId="23F17D8A" w14:textId="77777777" w:rsidR="00C83CEA" w:rsidRPr="006B08B6" w:rsidRDefault="00C83CEA">
      <w:pPr>
        <w:pStyle w:val="ListParagraph"/>
        <w:spacing w:after="200" w:line="276" w:lineRule="auto"/>
        <w:rPr>
          <w:szCs w:val="20"/>
        </w:rPr>
      </w:pPr>
    </w:p>
    <w:p w14:paraId="0269CD63" w14:textId="77777777" w:rsidR="00C83CEA" w:rsidRDefault="001A02CE">
      <w:pPr>
        <w:pStyle w:val="Heading1"/>
        <w:numPr>
          <w:ilvl w:val="0"/>
          <w:numId w:val="43"/>
        </w:numPr>
      </w:pPr>
      <w:bookmarkStart w:id="29" w:name="_Toc48211460"/>
      <w:r>
        <w:t>Enhancements of positioning methods and measurement procedure</w:t>
      </w:r>
      <w:bookmarkEnd w:id="29"/>
    </w:p>
    <w:p w14:paraId="2FF8EF8F" w14:textId="77777777" w:rsidR="00C83CEA" w:rsidRDefault="001A02CE">
      <w:pPr>
        <w:pStyle w:val="Heading2"/>
        <w:tabs>
          <w:tab w:val="left" w:pos="432"/>
        </w:tabs>
        <w:ind w:left="576" w:hanging="576"/>
      </w:pPr>
      <w:bookmarkStart w:id="30" w:name="_Toc48211461"/>
      <w:r>
        <w:t>UE positioning in idle/inactive states</w:t>
      </w:r>
      <w:bookmarkEnd w:id="30"/>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(Futurewei)Proposal 4:</w:t>
      </w:r>
    </w:p>
    <w:p w14:paraId="5A6DDFDB" w14:textId="77777777" w:rsidR="00C83CEA" w:rsidRDefault="001A02CE">
      <w:pPr>
        <w:pStyle w:val="3GPPAgreements"/>
        <w:numPr>
          <w:ilvl w:val="1"/>
          <w:numId w:val="23"/>
        </w:numPr>
      </w:pPr>
      <w:r>
        <w:t>Extend the support of Rel-16 positioning methods to Inactive and Idle UEs,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t>(CATT)</w:t>
      </w:r>
      <w:r>
        <w:rPr>
          <w:rFonts w:hint="eastAsia"/>
        </w:rPr>
        <w:t xml:space="preserve"> Proposal 1:</w:t>
      </w:r>
    </w:p>
    <w:p w14:paraId="5F96748B" w14:textId="77777777" w:rsidR="00C83CEA" w:rsidRDefault="001A02CE">
      <w:pPr>
        <w:pStyle w:val="3GPPAgreements"/>
        <w:numPr>
          <w:ilvl w:val="1"/>
          <w:numId w:val="23"/>
        </w:numPr>
      </w:pPr>
      <w:r>
        <w:rPr>
          <w:rFonts w:hint="eastAsia"/>
        </w:rPr>
        <w:t>Positioning for UEs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t>(CATT)</w:t>
      </w:r>
      <w:r>
        <w:rPr>
          <w:rFonts w:hint="eastAsia"/>
        </w:rPr>
        <w:t>Proposal 12:</w:t>
      </w:r>
    </w:p>
    <w:p w14:paraId="6937BCD8" w14:textId="77777777" w:rsidR="00C83CEA" w:rsidRDefault="001A02CE">
      <w:pPr>
        <w:pStyle w:val="3GPPAgreements"/>
        <w:numPr>
          <w:ilvl w:val="1"/>
          <w:numId w:val="23"/>
        </w:numPr>
      </w:pPr>
      <w:r>
        <w:rPr>
          <w:rFonts w:hint="eastAsia"/>
        </w:rPr>
        <w:t>UEs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7777777" w:rsidR="00C83CEA" w:rsidRDefault="001A02CE">
      <w:pPr>
        <w:pStyle w:val="3GPPAgreements"/>
        <w:numPr>
          <w:ilvl w:val="1"/>
          <w:numId w:val="23"/>
        </w:numPr>
      </w:pPr>
      <w:r>
        <w:t>Positioning for UEs in idle/inactive state should be supported.</w:t>
      </w:r>
    </w:p>
    <w:p w14:paraId="002E43B9" w14:textId="77777777" w:rsidR="00C83CEA" w:rsidRDefault="001A02CE">
      <w:pPr>
        <w:pStyle w:val="3GPPAgreements"/>
      </w:pPr>
      <w:r>
        <w:rPr>
          <w:rFonts w:hint="eastAsia"/>
        </w:rPr>
        <w:t>(Lenovo)Proposal 5:</w:t>
      </w:r>
    </w:p>
    <w:p w14:paraId="09E8C509" w14:textId="77777777" w:rsidR="00C83CEA" w:rsidRDefault="001A02CE">
      <w:pPr>
        <w:pStyle w:val="3GPPAgreements"/>
        <w:numPr>
          <w:ilvl w:val="1"/>
          <w:numId w:val="23"/>
        </w:numPr>
      </w:pPr>
      <w:r>
        <w:rPr>
          <w:rFonts w:hint="eastAsia"/>
        </w:rPr>
        <w:t>Consider positioning measurement support for UEs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77777777" w:rsidR="00C83CEA" w:rsidRDefault="001A02CE">
      <w:pPr>
        <w:pStyle w:val="3GPPAgreements"/>
        <w:numPr>
          <w:ilvl w:val="1"/>
          <w:numId w:val="23"/>
        </w:numPr>
      </w:pPr>
      <w:r>
        <w:rPr>
          <w:rFonts w:hint="eastAsia"/>
        </w:rPr>
        <w:t>RAN1 needs a study for positioning support of UEs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w:t>
      </w:r>
      <w:proofErr w:type="spellStart"/>
      <w:r>
        <w:t>CEWiT</w:t>
      </w:r>
      <w:proofErr w:type="spellEnd"/>
      <w:r>
        <w:t xml:space="preserve">)Proposal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sidRPr="00F8123A">
        <w:rPr>
          <w:highlight w:val="lightGray"/>
        </w:rPr>
        <w:t>Proposal 5-1</w:t>
      </w:r>
    </w:p>
    <w:p w14:paraId="78D5AD36"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77777777" w:rsidR="00C83CEA" w:rsidRDefault="001A02CE">
            <w:pPr>
              <w:pStyle w:val="3GPPAgreements"/>
              <w:numPr>
                <w:ilvl w:val="1"/>
                <w:numId w:val="23"/>
              </w:numPr>
            </w:pPr>
            <w:r>
              <w:t xml:space="preserve">Extending positioning for UEs in RRC Idle/Inactive is beneficial from RAN1 perspective. </w:t>
            </w:r>
          </w:p>
          <w:p w14:paraId="2D176FA0"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72219B3" w14:textId="77777777" w:rsidR="00C83CEA" w:rsidRDefault="001A02CE">
            <w:pPr>
              <w:pStyle w:val="3GPPAgreements"/>
              <w:numPr>
                <w:ilvl w:val="1"/>
                <w:numId w:val="23"/>
              </w:numPr>
            </w:pPr>
            <w:r>
              <w:t>At least DL based positioning should be supported for UEs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Subtitle"/>
        <w:rPr>
          <w:rFonts w:ascii="Times New Roman" w:hAnsi="Times New Roman" w:cs="Times New Roman"/>
        </w:rPr>
      </w:pPr>
      <w:r>
        <w:rPr>
          <w:rFonts w:ascii="Times New Roman" w:hAnsi="Times New Roman" w:cs="Times New Roman"/>
        </w:rPr>
        <w:t>FL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“supported” instead </w:t>
      </w:r>
      <w:proofErr w:type="gramStart"/>
      <w:r w:rsidR="00D14352">
        <w:rPr>
          <w:lang w:val="en-US"/>
        </w:rPr>
        <w:t>of  “</w:t>
      </w:r>
      <w:proofErr w:type="gramEnd"/>
      <w:r w:rsidR="00D14352">
        <w:rPr>
          <w:lang w:val="en-US"/>
        </w:rPr>
        <w:t>investigated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vivo’s comments on the </w:t>
      </w:r>
      <w:r w:rsidR="00D14352" w:rsidRPr="00D14352">
        <w:rPr>
          <w:lang w:val="en-US"/>
        </w:rPr>
        <w:t xml:space="preserve">second </w:t>
      </w:r>
      <w:proofErr w:type="gramStart"/>
      <w:r w:rsidR="00D14352" w:rsidRPr="00D14352">
        <w:rPr>
          <w:lang w:val="en-US"/>
        </w:rPr>
        <w:t>FFS,</w:t>
      </w:r>
      <w:r w:rsidR="00D14352">
        <w:rPr>
          <w:lang w:val="en-US"/>
        </w:rPr>
        <w:t xml:space="preserve"> </w:t>
      </w:r>
      <w:r w:rsidR="00D14352" w:rsidRPr="00D14352">
        <w:rPr>
          <w:lang w:val="en-US"/>
        </w:rPr>
        <w:t xml:space="preserve"> </w:t>
      </w:r>
      <w:r w:rsidR="00D14352">
        <w:rPr>
          <w:lang w:val="en-US"/>
        </w:rPr>
        <w:t>it</w:t>
      </w:r>
      <w:proofErr w:type="gramEnd"/>
      <w:r w:rsidR="00D14352">
        <w:rPr>
          <w:lang w:val="en-US"/>
        </w:rPr>
        <w:t xml:space="preserve"> is unclear to me why it is too </w:t>
      </w:r>
      <w:r w:rsidR="00D14352" w:rsidRPr="00D14352">
        <w:rPr>
          <w:lang w:val="en-US"/>
        </w:rPr>
        <w:t>early to study the specific RS/signaling/procedure in the SI stage</w:t>
      </w:r>
      <w:r w:rsidR="00D14352">
        <w:rPr>
          <w:lang w:val="en-US"/>
        </w:rPr>
        <w:t>. Thus, I will keep the proposal as it is now. We could have further 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Heading3"/>
      </w:pPr>
      <w:r>
        <w:rPr>
          <w:highlight w:val="magenta"/>
        </w:rPr>
        <w:t>Proposal 5-1 (Revision 1)</w:t>
      </w:r>
    </w:p>
    <w:p w14:paraId="2C69908F" w14:textId="7204D790" w:rsidR="00D14352" w:rsidRDefault="00D14352" w:rsidP="0039087B">
      <w:pPr>
        <w:pStyle w:val="3GPPAgreements"/>
        <w:numPr>
          <w:ilvl w:val="1"/>
          <w:numId w:val="23"/>
        </w:numPr>
      </w:pPr>
      <w:r w:rsidRPr="00D14352">
        <w:rPr>
          <w:rFonts w:hint="eastAsia"/>
        </w:rPr>
        <w:t>Extending positioning for UEs in RRC</w:t>
      </w:r>
      <w:r w:rsidR="00001DE8">
        <w:t xml:space="preserve">_IDLE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16766824" w:rsidR="00D14352" w:rsidRDefault="00D14352" w:rsidP="00D14352">
      <w:pPr>
        <w:pStyle w:val="3GPPAgreements"/>
        <w:numPr>
          <w:ilvl w:val="1"/>
          <w:numId w:val="23"/>
        </w:numPr>
      </w:pPr>
      <w:r w:rsidRPr="00D14352">
        <w:rPr>
          <w:rFonts w:hint="eastAsia"/>
        </w:rPr>
        <w:tab/>
        <w:t xml:space="preserve">DL based positioning should be supported for UEs in </w:t>
      </w:r>
      <w:r>
        <w:rPr>
          <w:rFonts w:hint="eastAsia"/>
        </w:rPr>
        <w:t>RRC</w:t>
      </w:r>
      <w:r>
        <w:t xml:space="preserve">_IDLE state and </w:t>
      </w:r>
      <w:r w:rsidRPr="00D14352">
        <w:rPr>
          <w:rFonts w:hint="eastAsia"/>
        </w:rPr>
        <w:t xml:space="preserve">UEs in </w:t>
      </w:r>
      <w:r>
        <w:rPr>
          <w:rFonts w:hint="eastAsia"/>
        </w:rPr>
        <w:t>RRC</w:t>
      </w:r>
      <w:r>
        <w:t>_INACTIVE 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pPr>
      <w:r>
        <w:rPr>
          <w:rFonts w:hint="eastAsia"/>
        </w:rPr>
        <w:t>Reference signals (e.g., based on DL PRS signals, UL SRS signals, both of them, etc.)</w:t>
      </w:r>
    </w:p>
    <w:p w14:paraId="06372420" w14:textId="77777777" w:rsidR="00D14352" w:rsidRDefault="00D14352" w:rsidP="00D14352">
      <w:pPr>
        <w:pStyle w:val="3GPPAgreements"/>
        <w:numPr>
          <w:ilvl w:val="3"/>
          <w:numId w:val="23"/>
        </w:numPr>
      </w:pPr>
      <w:r>
        <w:rPr>
          <w:rFonts w:hint="eastAsia"/>
        </w:rPr>
        <w:t>Signaling and procedures (e.g., based on PRACH procedure, paging triggered UL SRS transmission, etc.)</w:t>
      </w:r>
    </w:p>
    <w:p w14:paraId="0C7185D8" w14:textId="21ADF8A4"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_IDLE state</w:t>
      </w:r>
    </w:p>
    <w:p w14:paraId="095FBBAF" w14:textId="587B500D"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UEs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52AF" w14:paraId="278117BA" w14:textId="77777777" w:rsidTr="00E305CA">
        <w:trPr>
          <w:jc w:val="center"/>
        </w:trPr>
        <w:tc>
          <w:tcPr>
            <w:tcW w:w="2300" w:type="dxa"/>
          </w:tcPr>
          <w:p w14:paraId="32FA515C" w14:textId="77777777" w:rsidR="000652AF" w:rsidRDefault="000652AF" w:rsidP="00E305CA">
            <w:pPr>
              <w:spacing w:after="0"/>
              <w:rPr>
                <w:b/>
                <w:sz w:val="16"/>
                <w:szCs w:val="16"/>
              </w:rPr>
            </w:pPr>
            <w:r>
              <w:rPr>
                <w:b/>
                <w:sz w:val="16"/>
                <w:szCs w:val="16"/>
              </w:rPr>
              <w:t>Company</w:t>
            </w:r>
          </w:p>
        </w:tc>
        <w:tc>
          <w:tcPr>
            <w:tcW w:w="8598" w:type="dxa"/>
          </w:tcPr>
          <w:p w14:paraId="480FF6EF" w14:textId="77777777" w:rsidR="000652AF" w:rsidRDefault="000652AF" w:rsidP="00E305CA">
            <w:pPr>
              <w:spacing w:after="0"/>
              <w:rPr>
                <w:b/>
                <w:sz w:val="16"/>
                <w:szCs w:val="16"/>
              </w:rPr>
            </w:pPr>
            <w:r>
              <w:rPr>
                <w:b/>
                <w:sz w:val="16"/>
                <w:szCs w:val="16"/>
              </w:rPr>
              <w:t xml:space="preserve">Comments </w:t>
            </w:r>
          </w:p>
        </w:tc>
      </w:tr>
      <w:tr w:rsidR="009D5858" w14:paraId="15B4F922" w14:textId="77777777" w:rsidTr="00E305CA">
        <w:trPr>
          <w:trHeight w:val="185"/>
          <w:jc w:val="center"/>
        </w:trPr>
        <w:tc>
          <w:tcPr>
            <w:tcW w:w="2300" w:type="dxa"/>
          </w:tcPr>
          <w:p w14:paraId="35B0EA1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07713"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1D802FAE" w14:textId="77777777" w:rsidTr="00E305CA">
        <w:trPr>
          <w:trHeight w:val="185"/>
          <w:jc w:val="center"/>
        </w:trPr>
        <w:tc>
          <w:tcPr>
            <w:tcW w:w="2300" w:type="dxa"/>
          </w:tcPr>
          <w:p w14:paraId="1E77F970" w14:textId="56430B2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6510C797"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1</w:t>
            </w:r>
            <w:r w:rsidRPr="00AA4F54">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C5CA90" w14:textId="77777777" w:rsidR="000839EC" w:rsidRDefault="000839EC" w:rsidP="000839EC">
            <w:pPr>
              <w:spacing w:after="0"/>
              <w:rPr>
                <w:rFonts w:eastAsiaTheme="minorEastAsia"/>
                <w:sz w:val="16"/>
                <w:szCs w:val="16"/>
                <w:lang w:eastAsia="zh-CN"/>
              </w:rPr>
            </w:pPr>
          </w:p>
          <w:p w14:paraId="71F8E6ED"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2</w:t>
            </w:r>
            <w:r w:rsidRPr="00AA4F54">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7BA9005F" w14:textId="74C01286" w:rsidR="000839EC" w:rsidRDefault="000839EC" w:rsidP="000839EC">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839EC" w14:paraId="685A49C8" w14:textId="77777777" w:rsidTr="00E305CA">
        <w:trPr>
          <w:trHeight w:val="185"/>
          <w:jc w:val="center"/>
        </w:trPr>
        <w:tc>
          <w:tcPr>
            <w:tcW w:w="2300" w:type="dxa"/>
          </w:tcPr>
          <w:p w14:paraId="59B1E0BB" w14:textId="00289C5E" w:rsidR="000839EC" w:rsidRDefault="00E305CA" w:rsidP="000839EC">
            <w:pPr>
              <w:spacing w:after="0"/>
              <w:rPr>
                <w:rFonts w:cstheme="minorHAnsi"/>
                <w:sz w:val="16"/>
                <w:szCs w:val="16"/>
              </w:rPr>
            </w:pPr>
            <w:r>
              <w:rPr>
                <w:rFonts w:cstheme="minorHAnsi"/>
                <w:sz w:val="16"/>
                <w:szCs w:val="16"/>
              </w:rPr>
              <w:t>Ericsson</w:t>
            </w:r>
          </w:p>
        </w:tc>
        <w:tc>
          <w:tcPr>
            <w:tcW w:w="8598" w:type="dxa"/>
          </w:tcPr>
          <w:p w14:paraId="6FB2FC17"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07DFC03" w14:textId="77777777" w:rsidR="00E305CA" w:rsidRDefault="00E305CA" w:rsidP="00E305CA">
            <w:pPr>
              <w:spacing w:after="0"/>
              <w:rPr>
                <w:rFonts w:eastAsiaTheme="minorEastAsia"/>
                <w:sz w:val="16"/>
                <w:szCs w:val="16"/>
                <w:lang w:eastAsia="zh-CN"/>
              </w:rPr>
            </w:pPr>
          </w:p>
          <w:p w14:paraId="3C39CA18" w14:textId="77777777" w:rsidR="00E305CA" w:rsidRPr="002D7D13" w:rsidRDefault="00E305CA" w:rsidP="00E305CA">
            <w:pPr>
              <w:pStyle w:val="3GPPAgreements"/>
              <w:numPr>
                <w:ilvl w:val="1"/>
                <w:numId w:val="23"/>
              </w:numPr>
              <w:rPr>
                <w:strike/>
                <w:color w:val="FF0000"/>
              </w:rPr>
            </w:pPr>
            <w:r w:rsidRPr="002D7D13">
              <w:rPr>
                <w:rFonts w:hint="eastAsia"/>
                <w:strike/>
                <w:color w:val="FF0000"/>
              </w:rPr>
              <w:t>Extending positioning for UEs in RRC</w:t>
            </w:r>
            <w:r w:rsidRPr="002D7D13">
              <w:rPr>
                <w:strike/>
                <w:color w:val="FF0000"/>
              </w:rPr>
              <w:t xml:space="preserve">_IDLE </w:t>
            </w:r>
            <w:r w:rsidRPr="002D7D13">
              <w:rPr>
                <w:rFonts w:hint="eastAsia"/>
                <w:strike/>
                <w:color w:val="FF0000"/>
              </w:rPr>
              <w:t>/ RRC</w:t>
            </w:r>
            <w:r w:rsidRPr="002D7D13">
              <w:rPr>
                <w:strike/>
                <w:color w:val="FF0000"/>
              </w:rPr>
              <w:t xml:space="preserve">_INACTIVE </w:t>
            </w:r>
            <w:r w:rsidRPr="002D7D13">
              <w:rPr>
                <w:rFonts w:hint="eastAsia"/>
                <w:strike/>
                <w:color w:val="FF0000"/>
              </w:rPr>
              <w:t>is beneficial from RAN1 perspective</w:t>
            </w:r>
            <w:r w:rsidRPr="002D7D13">
              <w:rPr>
                <w:strike/>
                <w:color w:val="FF0000"/>
              </w:rPr>
              <w:t xml:space="preserve"> </w:t>
            </w:r>
          </w:p>
          <w:p w14:paraId="100ACDBE" w14:textId="77777777" w:rsidR="00E305CA" w:rsidRDefault="00E305CA" w:rsidP="00E305CA">
            <w:pPr>
              <w:pStyle w:val="3GPPAgreements"/>
              <w:numPr>
                <w:ilvl w:val="1"/>
                <w:numId w:val="23"/>
              </w:numPr>
            </w:pPr>
            <w:r w:rsidRPr="00C23C61">
              <w:rPr>
                <w:color w:val="FF0000"/>
              </w:rPr>
              <w:t>NR</w:t>
            </w:r>
            <w:r w:rsidRPr="00C23C61">
              <w:rPr>
                <w:rFonts w:hint="eastAsia"/>
                <w:strike/>
                <w:color w:val="FF0000"/>
              </w:rPr>
              <w:tab/>
            </w:r>
            <w:r>
              <w:rPr>
                <w:strike/>
                <w:color w:val="FF0000"/>
              </w:rPr>
              <w:t xml:space="preserve"> </w:t>
            </w:r>
            <w:r w:rsidRPr="00C23C61">
              <w:rPr>
                <w:rFonts w:hint="eastAsia"/>
                <w:strike/>
                <w:color w:val="FF0000"/>
              </w:rPr>
              <w:t xml:space="preserve">DL </w:t>
            </w:r>
            <w:proofErr w:type="gramStart"/>
            <w:r w:rsidRPr="00C23C61">
              <w:rPr>
                <w:rFonts w:hint="eastAsia"/>
                <w:strike/>
                <w:color w:val="FF0000"/>
              </w:rPr>
              <w:t>based</w:t>
            </w:r>
            <w:r w:rsidRPr="00C23C61">
              <w:rPr>
                <w:rFonts w:hint="eastAsia"/>
                <w:color w:val="FF0000"/>
              </w:rPr>
              <w:t xml:space="preserve"> </w:t>
            </w:r>
            <w:r w:rsidRPr="00C23C61">
              <w:rPr>
                <w:color w:val="FF0000"/>
              </w:rPr>
              <w:t xml:space="preserve"> </w:t>
            </w:r>
            <w:r w:rsidRPr="00D14352">
              <w:rPr>
                <w:rFonts w:hint="eastAsia"/>
              </w:rPr>
              <w:t>positioning</w:t>
            </w:r>
            <w:proofErr w:type="gramEnd"/>
            <w:r w:rsidRPr="00D14352">
              <w:rPr>
                <w:rFonts w:hint="eastAsia"/>
              </w:rPr>
              <w:t xml:space="preserve"> should be </w:t>
            </w:r>
            <w:r w:rsidRPr="00C23C61">
              <w:rPr>
                <w:rFonts w:hint="eastAsia"/>
                <w:strike/>
                <w:color w:val="FF0000"/>
              </w:rPr>
              <w:t>supported</w:t>
            </w:r>
            <w:r w:rsidRPr="00C23C61">
              <w:rPr>
                <w:color w:val="FF0000"/>
              </w:rPr>
              <w:t xml:space="preserve"> stu</w:t>
            </w:r>
            <w:r>
              <w:rPr>
                <w:color w:val="FF0000"/>
              </w:rPr>
              <w:t>d</w:t>
            </w:r>
            <w:r w:rsidRPr="00C23C61">
              <w:rPr>
                <w:color w:val="FF0000"/>
              </w:rPr>
              <w:t>ied</w:t>
            </w:r>
            <w:r w:rsidRPr="00C23C61">
              <w:rPr>
                <w:rFonts w:hint="eastAsia"/>
                <w:color w:val="FF0000"/>
              </w:rPr>
              <w:t xml:space="preserve"> </w:t>
            </w:r>
            <w:r w:rsidRPr="00D14352">
              <w:rPr>
                <w:rFonts w:hint="eastAsia"/>
              </w:rPr>
              <w:t xml:space="preserve">for UEs in </w:t>
            </w:r>
            <w:r>
              <w:rPr>
                <w:rFonts w:hint="eastAsia"/>
              </w:rPr>
              <w:t>RRC</w:t>
            </w:r>
            <w:r>
              <w:t xml:space="preserve">_IDLE state and </w:t>
            </w:r>
            <w:r w:rsidRPr="00D14352">
              <w:rPr>
                <w:rFonts w:hint="eastAsia"/>
              </w:rPr>
              <w:t xml:space="preserve">UEs in </w:t>
            </w:r>
            <w:r>
              <w:rPr>
                <w:rFonts w:hint="eastAsia"/>
              </w:rPr>
              <w:t>RRC</w:t>
            </w:r>
            <w:r>
              <w:t>_INACTIVE state</w:t>
            </w:r>
          </w:p>
          <w:p w14:paraId="0983AF65" w14:textId="77777777" w:rsidR="00E305CA" w:rsidRDefault="00E305CA" w:rsidP="00E305CA">
            <w:pPr>
              <w:pStyle w:val="3GPPAgreements"/>
              <w:numPr>
                <w:ilvl w:val="2"/>
                <w:numId w:val="23"/>
              </w:numPr>
            </w:pPr>
            <w:r>
              <w:t>FFS: which positioning methods to be supported, e.g.,</w:t>
            </w:r>
          </w:p>
          <w:p w14:paraId="1BEC601A" w14:textId="77777777" w:rsidR="00E305CA" w:rsidRDefault="00E305CA" w:rsidP="00E305CA">
            <w:pPr>
              <w:pStyle w:val="3GPPAgreements"/>
              <w:numPr>
                <w:ilvl w:val="3"/>
                <w:numId w:val="23"/>
              </w:numPr>
            </w:pPr>
            <w:r>
              <w:t>DL positioning, UL positioning, and/or Multi-RTT</w:t>
            </w:r>
          </w:p>
          <w:p w14:paraId="562F97F1" w14:textId="77777777" w:rsidR="00E305CA" w:rsidRDefault="00E305CA" w:rsidP="00E305CA">
            <w:pPr>
              <w:pStyle w:val="3GPPAgreements"/>
              <w:numPr>
                <w:ilvl w:val="2"/>
                <w:numId w:val="23"/>
              </w:numPr>
            </w:pPr>
            <w:r>
              <w:rPr>
                <w:rFonts w:hint="eastAsia"/>
              </w:rPr>
              <w:t>FFS: the details of how to enable the UE positioning in RRC</w:t>
            </w:r>
            <w:r>
              <w:t xml:space="preserve">_IDLE </w:t>
            </w:r>
            <w:r>
              <w:rPr>
                <w:rFonts w:hint="eastAsia"/>
              </w:rPr>
              <w:t>states</w:t>
            </w:r>
          </w:p>
          <w:p w14:paraId="7AE4D1DD" w14:textId="77777777" w:rsidR="00E305CA" w:rsidRDefault="00E305CA" w:rsidP="00E305CA">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3753F8E8" w14:textId="77777777" w:rsidR="00E305CA" w:rsidRDefault="00E305CA" w:rsidP="00E305CA">
            <w:pPr>
              <w:pStyle w:val="3GPPAgreements"/>
              <w:numPr>
                <w:ilvl w:val="3"/>
                <w:numId w:val="23"/>
              </w:numPr>
            </w:pPr>
            <w:r>
              <w:rPr>
                <w:rFonts w:hint="eastAsia"/>
              </w:rPr>
              <w:t>Signaling and procedures (e.g., based on PRACH procedure, paging triggered UL SRS transmission, etc.)</w:t>
            </w:r>
          </w:p>
          <w:p w14:paraId="2B80AC3B" w14:textId="77777777"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positioning should be supported for UEs in RRC</w:t>
            </w:r>
            <w:r w:rsidRPr="00C23C61">
              <w:rPr>
                <w:strike/>
                <w:color w:val="FF0000"/>
              </w:rPr>
              <w:t>_IDLE state</w:t>
            </w:r>
          </w:p>
          <w:p w14:paraId="025C2602" w14:textId="77777777"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positioning should be supported for UEs in RRC</w:t>
            </w:r>
            <w:r w:rsidRPr="00C23C61">
              <w:rPr>
                <w:strike/>
                <w:color w:val="FF0000"/>
              </w:rPr>
              <w:t>_INACTIVE state</w:t>
            </w:r>
          </w:p>
          <w:p w14:paraId="18073A75" w14:textId="77777777" w:rsidR="000839EC" w:rsidRDefault="000839EC" w:rsidP="000839EC">
            <w:pPr>
              <w:spacing w:after="0"/>
              <w:rPr>
                <w:rFonts w:eastAsiaTheme="minorEastAsia"/>
                <w:sz w:val="16"/>
                <w:szCs w:val="16"/>
                <w:lang w:eastAsia="zh-CN"/>
              </w:rPr>
            </w:pPr>
          </w:p>
        </w:tc>
      </w:tr>
    </w:tbl>
    <w:p w14:paraId="02076A4D" w14:textId="77777777" w:rsidR="000652AF" w:rsidRDefault="000652AF" w:rsidP="00D14352">
      <w:pPr>
        <w:pStyle w:val="3GPPAgreements"/>
        <w:numPr>
          <w:ilvl w:val="0"/>
          <w:numId w:val="0"/>
        </w:numPr>
        <w:ind w:left="851"/>
      </w:pPr>
    </w:p>
    <w:p w14:paraId="1B117BC1" w14:textId="77777777" w:rsidR="00C83CEA" w:rsidRDefault="001A02CE">
      <w:pPr>
        <w:pStyle w:val="Heading2"/>
        <w:tabs>
          <w:tab w:val="left" w:pos="432"/>
        </w:tabs>
        <w:ind w:left="576" w:hanging="576"/>
      </w:pPr>
      <w:bookmarkStart w:id="31" w:name="_Toc48211462"/>
      <w:r>
        <w:t>On-demand DL PRS for positioning</w:t>
      </w:r>
      <w:bookmarkEnd w:id="31"/>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(vivo)  Proposal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(Futurewei)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w:t>
      </w:r>
      <w:proofErr w:type="spellStart"/>
      <w:r>
        <w:t>InterDigital</w:t>
      </w:r>
      <w:proofErr w:type="spellEnd"/>
      <w:r>
        <w:t>)Proposal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w:t>
      </w:r>
      <w:proofErr w:type="spellStart"/>
      <w:r>
        <w:t>Spreadtrum</w:t>
      </w:r>
      <w:proofErr w:type="spellEnd"/>
      <w:r>
        <w:t>)Proposal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w:t>
      </w:r>
      <w:proofErr w:type="spellStart"/>
      <w:r>
        <w:t>CEWiT</w:t>
      </w:r>
      <w:proofErr w:type="spellEnd"/>
      <w:r>
        <w:t xml:space="preserve">)Proposal 8: </w:t>
      </w:r>
    </w:p>
    <w:p w14:paraId="7CB94274" w14:textId="77777777" w:rsidR="00C83CEA" w:rsidRDefault="001A02CE">
      <w:pPr>
        <w:pStyle w:val="3GPPAgreements"/>
        <w:numPr>
          <w:ilvl w:val="1"/>
          <w:numId w:val="23"/>
        </w:numPr>
      </w:pPr>
      <w:r>
        <w:t>Aperiodic reporting of position and/or positioning measurements based of pre-configured trigger should be studied for IIoT scenario.</w:t>
      </w:r>
    </w:p>
    <w:p w14:paraId="6A374629" w14:textId="77777777" w:rsidR="00C83CEA" w:rsidRDefault="001A02CE">
      <w:pPr>
        <w:pStyle w:val="3GPPAgreements"/>
      </w:pPr>
      <w:r>
        <w:t>(</w:t>
      </w:r>
      <w:proofErr w:type="spellStart"/>
      <w:r>
        <w:t>CEWiT</w:t>
      </w:r>
      <w:proofErr w:type="spellEnd"/>
      <w:r>
        <w: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proofErr w:type="spellStart"/>
            <w:r>
              <w:rPr>
                <w:rFonts w:cstheme="minorHAnsi"/>
                <w:sz w:val="16"/>
                <w:szCs w:val="16"/>
              </w:rPr>
              <w:t>Futurewe</w:t>
            </w:r>
            <w:proofErr w:type="spellEnd"/>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Subtitle"/>
        <w:rPr>
          <w:rFonts w:ascii="Times New Roman" w:hAnsi="Times New Roman" w:cs="Times New Roman"/>
        </w:rPr>
      </w:pPr>
      <w:r>
        <w:rPr>
          <w:rFonts w:ascii="Times New Roman" w:hAnsi="Times New Roman" w:cs="Times New Roman"/>
        </w:rPr>
        <w:t>FL comments</w:t>
      </w:r>
    </w:p>
    <w:p w14:paraId="2316A6F5" w14:textId="77777777" w:rsidR="006E3541" w:rsidRDefault="00001DE8" w:rsidP="00001DE8">
      <w:pPr>
        <w:rPr>
          <w:lang w:val="en-US"/>
        </w:rPr>
      </w:pPr>
      <w:r>
        <w:rPr>
          <w:lang w:val="en-US"/>
        </w:rPr>
        <w:t>For HW’s comment on the trigger of “</w:t>
      </w:r>
      <w:r w:rsidRPr="00001DE8">
        <w:rPr>
          <w:lang w:val="en-US"/>
        </w:rPr>
        <w:t>semi-persistent” and “aperiodic</w:t>
      </w:r>
      <w:r>
        <w:rPr>
          <w:lang w:val="en-US"/>
        </w:rPr>
        <w:t xml:space="preserve">”, I think it can be included in the </w:t>
      </w:r>
      <w:proofErr w:type="spellStart"/>
      <w:r>
        <w:rPr>
          <w:lang w:val="en-US"/>
        </w:rPr>
        <w:t>investigaton</w:t>
      </w:r>
      <w:proofErr w:type="spellEnd"/>
      <w:r>
        <w:rPr>
          <w:lang w:val="en-US"/>
        </w:rPr>
        <w:t>.</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s at the start of this 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t>For the comment of about the use of “w</w:t>
      </w:r>
      <w:proofErr w:type="spellStart"/>
      <w:r>
        <w:t>ill</w:t>
      </w:r>
      <w:proofErr w:type="spellEnd"/>
      <w:r>
        <w:t xml:space="preserve"> be” or “should be”,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Heading3"/>
      </w:pPr>
      <w:r>
        <w:rPr>
          <w:highlight w:val="magenta"/>
        </w:rPr>
        <w:t>Proposal 5-2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pPr>
      <w:r>
        <w:t>S</w:t>
      </w:r>
      <w:r>
        <w:rPr>
          <w:rFonts w:hint="eastAsia"/>
        </w:rPr>
        <w:t>emi-periodic means semi-persistent (MAC-CE triggered)</w:t>
      </w:r>
    </w:p>
    <w:p w14:paraId="107FBC5C" w14:textId="77777777" w:rsidR="00E82DC9" w:rsidRDefault="00E82DC9" w:rsidP="00E82DC9">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43DC5" w14:paraId="06C0625B" w14:textId="77777777" w:rsidTr="00E305CA">
        <w:trPr>
          <w:jc w:val="center"/>
        </w:trPr>
        <w:tc>
          <w:tcPr>
            <w:tcW w:w="2300" w:type="dxa"/>
          </w:tcPr>
          <w:p w14:paraId="467C96DC" w14:textId="77777777" w:rsidR="00743DC5" w:rsidRDefault="00743DC5" w:rsidP="00E305CA">
            <w:pPr>
              <w:spacing w:after="0"/>
              <w:rPr>
                <w:b/>
                <w:sz w:val="16"/>
                <w:szCs w:val="16"/>
              </w:rPr>
            </w:pPr>
            <w:r>
              <w:rPr>
                <w:b/>
                <w:sz w:val="16"/>
                <w:szCs w:val="16"/>
              </w:rPr>
              <w:t>Company</w:t>
            </w:r>
          </w:p>
        </w:tc>
        <w:tc>
          <w:tcPr>
            <w:tcW w:w="8598" w:type="dxa"/>
          </w:tcPr>
          <w:p w14:paraId="34B45F7F" w14:textId="77777777" w:rsidR="00743DC5" w:rsidRDefault="00743DC5" w:rsidP="00E305CA">
            <w:pPr>
              <w:spacing w:after="0"/>
              <w:rPr>
                <w:b/>
                <w:sz w:val="16"/>
                <w:szCs w:val="16"/>
              </w:rPr>
            </w:pPr>
            <w:r>
              <w:rPr>
                <w:b/>
                <w:sz w:val="16"/>
                <w:szCs w:val="16"/>
              </w:rPr>
              <w:t xml:space="preserve">Comments </w:t>
            </w:r>
          </w:p>
        </w:tc>
      </w:tr>
      <w:tr w:rsidR="009D5858" w14:paraId="4BB39739" w14:textId="77777777" w:rsidTr="00E305CA">
        <w:trPr>
          <w:trHeight w:val="185"/>
          <w:jc w:val="center"/>
        </w:trPr>
        <w:tc>
          <w:tcPr>
            <w:tcW w:w="2300" w:type="dxa"/>
          </w:tcPr>
          <w:p w14:paraId="7AF1B8E6"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4F4FC2"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5718D63" w14:textId="77777777" w:rsidTr="00E305CA">
        <w:trPr>
          <w:trHeight w:val="185"/>
          <w:jc w:val="center"/>
        </w:trPr>
        <w:tc>
          <w:tcPr>
            <w:tcW w:w="2300" w:type="dxa"/>
          </w:tcPr>
          <w:p w14:paraId="1D8A0105" w14:textId="4A30DA38"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255ECFD" w14:textId="4F306D2F"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00B3BF42" w14:textId="77777777" w:rsidTr="00E305CA">
        <w:trPr>
          <w:trHeight w:val="185"/>
          <w:jc w:val="center"/>
        </w:trPr>
        <w:tc>
          <w:tcPr>
            <w:tcW w:w="2300" w:type="dxa"/>
          </w:tcPr>
          <w:p w14:paraId="3049E2E3" w14:textId="28A2FF14"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D91E2BA" w14:textId="10206C26"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bl>
    <w:p w14:paraId="507A4DC3" w14:textId="77777777" w:rsidR="00E82DC9" w:rsidRDefault="00E82DC9">
      <w:pPr>
        <w:pStyle w:val="3GPPAgreements"/>
        <w:numPr>
          <w:ilvl w:val="0"/>
          <w:numId w:val="0"/>
        </w:numPr>
        <w:ind w:left="851"/>
      </w:pPr>
    </w:p>
    <w:p w14:paraId="66DC5896" w14:textId="77777777" w:rsidR="00C83CEA" w:rsidRDefault="001A02CE">
      <w:pPr>
        <w:pStyle w:val="Heading2"/>
        <w:tabs>
          <w:tab w:val="left" w:pos="432"/>
        </w:tabs>
        <w:ind w:left="576" w:hanging="576"/>
      </w:pPr>
      <w:bookmarkStart w:id="32" w:name="_Toc48211463"/>
      <w:r>
        <w:t>On-demand UL SRS for positioning</w:t>
      </w:r>
      <w:bookmarkEnd w:id="32"/>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57D69035" w14:textId="77777777" w:rsidR="00C83CEA" w:rsidRDefault="001A02CE">
      <w:pPr>
        <w:pStyle w:val="3GPPAgreements"/>
      </w:pPr>
      <w:r>
        <w:t>(</w:t>
      </w:r>
      <w:proofErr w:type="spellStart"/>
      <w:r>
        <w:t>InterDigital</w:t>
      </w:r>
      <w:proofErr w:type="spellEnd"/>
      <w:r>
        <w:t>)Proposal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SimSun"/>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SimSun"/>
          <w:szCs w:val="20"/>
          <w:lang w:eastAsia="zh-CN"/>
        </w:rPr>
      </w:pPr>
    </w:p>
    <w:p w14:paraId="76E137D9" w14:textId="77777777" w:rsidR="00C83CEA" w:rsidRDefault="001A02CE">
      <w:pPr>
        <w:pStyle w:val="Heading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2095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proofErr w:type="spellStart"/>
            <w:r>
              <w:rPr>
                <w:rFonts w:eastAsiaTheme="minorEastAsia"/>
                <w:sz w:val="16"/>
                <w:szCs w:val="16"/>
                <w:lang w:eastAsia="zh-CN"/>
              </w:rPr>
              <w:t>supportted</w:t>
            </w:r>
            <w:proofErr w:type="spellEnd"/>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SimSun" w:cstheme="minorHAnsi"/>
                <w:sz w:val="16"/>
                <w:szCs w:val="16"/>
                <w:lang w:val="en-US" w:eastAsia="zh-CN"/>
              </w:rPr>
            </w:pPr>
            <w:proofErr w:type="spellStart"/>
            <w:r w:rsidRPr="00EB74F1">
              <w:rPr>
                <w:rFonts w:eastAsia="SimSun" w:cstheme="minorHAnsi"/>
                <w:sz w:val="16"/>
                <w:szCs w:val="16"/>
                <w:lang w:val="en-US" w:eastAsia="zh-CN"/>
              </w:rPr>
              <w:t>InterDigital</w:t>
            </w:r>
            <w:proofErr w:type="spellEnd"/>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Subtitle"/>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Based on the feedbacks, it seems more 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33" w:name="_Toc48211464"/>
      <w:r>
        <w:t>Methods for reducing timing measurement errors</w:t>
      </w:r>
      <w:bookmarkEnd w:id="33"/>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w:t>
      </w:r>
      <w:proofErr w:type="spellStart"/>
      <w:r>
        <w:t>CEWiT</w:t>
      </w:r>
      <w:proofErr w:type="spellEnd"/>
      <w:r>
        <w:t xml:space="preserve">)Proposal 2: </w:t>
      </w:r>
    </w:p>
    <w:p w14:paraId="6D19129E" w14:textId="77777777" w:rsidR="00C83CEA" w:rsidRDefault="001A02CE">
      <w:pPr>
        <w:pStyle w:val="ListParagraph"/>
        <w:numPr>
          <w:ilvl w:val="1"/>
          <w:numId w:val="23"/>
        </w:numPr>
        <w:rPr>
          <w:rFonts w:eastAsia="SimSun"/>
          <w:szCs w:val="20"/>
          <w:lang w:eastAsia="zh-CN"/>
        </w:rPr>
      </w:pPr>
      <w:r>
        <w:rPr>
          <w:rFonts w:eastAsia="SimSun"/>
          <w:szCs w:val="20"/>
          <w:lang w:eastAsia="zh-CN"/>
        </w:rPr>
        <w:t>Deployment of reference UE in IIoT and indoor office scenario should be studied for determination of the network synchronization error.</w:t>
      </w:r>
    </w:p>
    <w:p w14:paraId="75EC25D7" w14:textId="77777777" w:rsidR="00C83CEA" w:rsidRDefault="001A02CE">
      <w:pPr>
        <w:pStyle w:val="3GPPAgreements"/>
      </w:pPr>
      <w:r>
        <w:t>(</w:t>
      </w:r>
      <w:proofErr w:type="spellStart"/>
      <w:r>
        <w:t>CEWiT</w:t>
      </w:r>
      <w:proofErr w:type="spellEnd"/>
      <w:r>
        <w:t xml:space="preserve">)Proposal 3:  </w:t>
      </w:r>
    </w:p>
    <w:p w14:paraId="7F749F6A" w14:textId="77777777" w:rsidR="00C83CEA" w:rsidRDefault="001A02CE">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 :</w:t>
      </w:r>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sidRPr="00F8123A">
        <w:rPr>
          <w:highlight w:val="lightGray"/>
        </w:rPr>
        <w:t>Proposal 5-4</w:t>
      </w:r>
    </w:p>
    <w:p w14:paraId="4F539BD9"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SimSun"/>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Subtitle"/>
        <w:rPr>
          <w:rFonts w:ascii="Times New Roman" w:hAnsi="Times New Roman" w:cs="Times New Roman"/>
        </w:rPr>
      </w:pPr>
      <w:r>
        <w:rPr>
          <w:rFonts w:ascii="Times New Roman" w:hAnsi="Times New Roman" w:cs="Times New Roman"/>
        </w:rPr>
        <w:t>FL comments</w:t>
      </w:r>
    </w:p>
    <w:p w14:paraId="23D836C7" w14:textId="43318D4E" w:rsidR="00AB7DC8" w:rsidRDefault="00AB7DC8" w:rsidP="00764A6F">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proofErr w:type="spellStart"/>
      <w:r>
        <w:t>wuld</w:t>
      </w:r>
      <w:proofErr w:type="spellEnd"/>
      <w:r>
        <w:t xml:space="preserve"> agree that it would be better the group to have the same </w:t>
      </w:r>
      <w:proofErr w:type="spellStart"/>
      <w:r>
        <w:t>understading</w:t>
      </w:r>
      <w:proofErr w:type="spellEnd"/>
      <w:r>
        <w:t xml:space="preserve"> on the Rx/Tx time delays. </w:t>
      </w:r>
      <w:r w:rsidR="006160E7">
        <w:t xml:space="preserve">My understanding of the Tx/Rx group delays are the time delays between the </w:t>
      </w:r>
      <w:proofErr w:type="spellStart"/>
      <w:r w:rsidR="006160E7">
        <w:t>the</w:t>
      </w:r>
      <w:proofErr w:type="spellEnd"/>
      <w:r w:rsidR="006160E7">
        <w:t xml:space="preserv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Heading3"/>
      </w:pPr>
      <w:r>
        <w:rPr>
          <w:highlight w:val="magenta"/>
        </w:rPr>
        <w:t>Proposal 5-4.</w:t>
      </w:r>
      <w:proofErr w:type="gramStart"/>
      <w:r>
        <w:rPr>
          <w:highlight w:val="magenta"/>
        </w:rPr>
        <w:t xml:space="preserve">1 </w:t>
      </w:r>
      <w:r w:rsidR="000B5B19">
        <w:t xml:space="preserve"> </w:t>
      </w:r>
      <w:r w:rsidR="000B5B19">
        <w:rPr>
          <w:highlight w:val="magenta"/>
        </w:rPr>
        <w:t>(</w:t>
      </w:r>
      <w:proofErr w:type="gramEnd"/>
      <w:r w:rsidR="000B5B19">
        <w:rPr>
          <w:highlight w:val="magenta"/>
        </w:rPr>
        <w:t>Revision 1)</w:t>
      </w:r>
    </w:p>
    <w:p w14:paraId="6F43CEAA" w14:textId="53B82E56" w:rsidR="00690EF4" w:rsidRDefault="00690EF4" w:rsidP="00690EF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83B93" w14:paraId="4660FCB9" w14:textId="77777777" w:rsidTr="00E305CA">
        <w:trPr>
          <w:jc w:val="center"/>
        </w:trPr>
        <w:tc>
          <w:tcPr>
            <w:tcW w:w="2300" w:type="dxa"/>
          </w:tcPr>
          <w:p w14:paraId="7B234641" w14:textId="77777777" w:rsidR="00F83B93" w:rsidRDefault="00F83B93" w:rsidP="00E305CA">
            <w:pPr>
              <w:spacing w:after="0"/>
              <w:rPr>
                <w:b/>
                <w:sz w:val="16"/>
                <w:szCs w:val="16"/>
              </w:rPr>
            </w:pPr>
            <w:r>
              <w:rPr>
                <w:b/>
                <w:sz w:val="16"/>
                <w:szCs w:val="16"/>
              </w:rPr>
              <w:t>Company</w:t>
            </w:r>
          </w:p>
        </w:tc>
        <w:tc>
          <w:tcPr>
            <w:tcW w:w="8598" w:type="dxa"/>
          </w:tcPr>
          <w:p w14:paraId="134B2F44" w14:textId="77777777" w:rsidR="00F83B93" w:rsidRDefault="00F83B93" w:rsidP="00E305CA">
            <w:pPr>
              <w:spacing w:after="0"/>
              <w:rPr>
                <w:b/>
                <w:sz w:val="16"/>
                <w:szCs w:val="16"/>
              </w:rPr>
            </w:pPr>
            <w:r>
              <w:rPr>
                <w:b/>
                <w:sz w:val="16"/>
                <w:szCs w:val="16"/>
              </w:rPr>
              <w:t xml:space="preserve">Comments </w:t>
            </w:r>
          </w:p>
        </w:tc>
      </w:tr>
      <w:tr w:rsidR="009D5858" w14:paraId="5CB7CA48" w14:textId="77777777" w:rsidTr="00E305CA">
        <w:trPr>
          <w:trHeight w:val="185"/>
          <w:jc w:val="center"/>
        </w:trPr>
        <w:tc>
          <w:tcPr>
            <w:tcW w:w="2300" w:type="dxa"/>
          </w:tcPr>
          <w:p w14:paraId="43BD461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35C447"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E272E81" w14:textId="77777777" w:rsidTr="00E305CA">
        <w:trPr>
          <w:trHeight w:val="185"/>
          <w:jc w:val="center"/>
        </w:trPr>
        <w:tc>
          <w:tcPr>
            <w:tcW w:w="2300" w:type="dxa"/>
          </w:tcPr>
          <w:p w14:paraId="11CC27D1" w14:textId="6D4E109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02031E6" w14:textId="2B495737"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7B06172A" w14:textId="77777777" w:rsidTr="00E305CA">
        <w:trPr>
          <w:trHeight w:val="185"/>
          <w:jc w:val="center"/>
        </w:trPr>
        <w:tc>
          <w:tcPr>
            <w:tcW w:w="2300" w:type="dxa"/>
          </w:tcPr>
          <w:p w14:paraId="502FDE8F" w14:textId="717F24C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5779E9AB" w14:textId="35B39BF9" w:rsidR="00E305CA" w:rsidRDefault="00E305CA" w:rsidP="00E305CA">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bl>
    <w:p w14:paraId="5D3A0927" w14:textId="77777777" w:rsidR="00F83B93" w:rsidRDefault="00F83B93" w:rsidP="00690EF4">
      <w:pPr>
        <w:pStyle w:val="3GPPAgreements"/>
        <w:numPr>
          <w:ilvl w:val="0"/>
          <w:numId w:val="0"/>
        </w:numPr>
      </w:pPr>
    </w:p>
    <w:p w14:paraId="37C60CEA" w14:textId="0C73FD9A" w:rsidR="00690EF4" w:rsidRDefault="00690EF4" w:rsidP="00690EF4">
      <w:pPr>
        <w:pStyle w:val="Heading3"/>
      </w:pPr>
      <w:r>
        <w:rPr>
          <w:highlight w:val="magenta"/>
        </w:rPr>
        <w:t>Proposal 5-4.</w:t>
      </w:r>
      <w:proofErr w:type="gramStart"/>
      <w:r>
        <w:rPr>
          <w:highlight w:val="magenta"/>
        </w:rPr>
        <w:t xml:space="preserve">2 </w:t>
      </w:r>
      <w:r w:rsidR="000B5B19">
        <w:t xml:space="preserve"> </w:t>
      </w:r>
      <w:r w:rsidR="000B5B19">
        <w:rPr>
          <w:highlight w:val="magenta"/>
        </w:rPr>
        <w:t>(</w:t>
      </w:r>
      <w:proofErr w:type="gramEnd"/>
      <w:r w:rsidR="000B5B19">
        <w:rPr>
          <w:highlight w:val="magenta"/>
        </w:rPr>
        <w:t>Revision 1)</w:t>
      </w:r>
    </w:p>
    <w:p w14:paraId="175C4D6A" w14:textId="126D0154" w:rsidR="00690EF4" w:rsidRPr="00690EF4" w:rsidRDefault="00690EF4" w:rsidP="00690EF4">
      <w:pPr>
        <w:pStyle w:val="ListParagraph"/>
        <w:numPr>
          <w:ilvl w:val="1"/>
          <w:numId w:val="23"/>
        </w:numPr>
        <w:rPr>
          <w:rFonts w:eastAsia="SimSun"/>
          <w:szCs w:val="20"/>
          <w:lang w:eastAsia="zh-CN"/>
        </w:rPr>
      </w:pPr>
      <w:r w:rsidRPr="00690EF4">
        <w:rPr>
          <w:rFonts w:eastAsia="SimSun"/>
          <w:szCs w:val="20"/>
          <w:lang w:val="en-GB" w:eastAsia="zh-CN"/>
        </w:rPr>
        <w:t xml:space="preserve">The </w:t>
      </w:r>
      <w:r w:rsidRPr="00690EF4">
        <w:rPr>
          <w:rFonts w:eastAsia="SimSun"/>
          <w:szCs w:val="20"/>
          <w:lang w:eastAsia="zh-CN"/>
        </w:rPr>
        <w:t xml:space="preserve">methods and signaling for the estimation and calibration of the UE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 xml:space="preserve">transmission delays, and/or and gNB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1097A" w14:paraId="11F1E159" w14:textId="77777777" w:rsidTr="00E305CA">
        <w:trPr>
          <w:jc w:val="center"/>
        </w:trPr>
        <w:tc>
          <w:tcPr>
            <w:tcW w:w="2300" w:type="dxa"/>
          </w:tcPr>
          <w:p w14:paraId="65EA28DE" w14:textId="77777777" w:rsidR="0031097A" w:rsidRDefault="0031097A" w:rsidP="00E305CA">
            <w:pPr>
              <w:spacing w:after="0"/>
              <w:rPr>
                <w:b/>
                <w:sz w:val="16"/>
                <w:szCs w:val="16"/>
              </w:rPr>
            </w:pPr>
            <w:r>
              <w:rPr>
                <w:b/>
                <w:sz w:val="16"/>
                <w:szCs w:val="16"/>
              </w:rPr>
              <w:t>Company</w:t>
            </w:r>
          </w:p>
        </w:tc>
        <w:tc>
          <w:tcPr>
            <w:tcW w:w="8598" w:type="dxa"/>
          </w:tcPr>
          <w:p w14:paraId="632EB565" w14:textId="77777777" w:rsidR="0031097A" w:rsidRDefault="0031097A" w:rsidP="00E305CA">
            <w:pPr>
              <w:spacing w:after="0"/>
              <w:rPr>
                <w:b/>
                <w:sz w:val="16"/>
                <w:szCs w:val="16"/>
              </w:rPr>
            </w:pPr>
            <w:r>
              <w:rPr>
                <w:b/>
                <w:sz w:val="16"/>
                <w:szCs w:val="16"/>
              </w:rPr>
              <w:t xml:space="preserve">Comments </w:t>
            </w:r>
          </w:p>
        </w:tc>
      </w:tr>
      <w:tr w:rsidR="009D5858" w14:paraId="66235679" w14:textId="77777777" w:rsidTr="00E305CA">
        <w:trPr>
          <w:trHeight w:val="185"/>
          <w:jc w:val="center"/>
        </w:trPr>
        <w:tc>
          <w:tcPr>
            <w:tcW w:w="2300" w:type="dxa"/>
          </w:tcPr>
          <w:p w14:paraId="11D81A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8FB519"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B8DF02E" w14:textId="77777777" w:rsidTr="00E305CA">
        <w:trPr>
          <w:trHeight w:val="185"/>
          <w:jc w:val="center"/>
        </w:trPr>
        <w:tc>
          <w:tcPr>
            <w:tcW w:w="2300" w:type="dxa"/>
          </w:tcPr>
          <w:p w14:paraId="075EDE44" w14:textId="64DB40D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D817C64" w14:textId="4A5480A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839EC" w14:paraId="7ED3D45B" w14:textId="77777777" w:rsidTr="00E305CA">
        <w:trPr>
          <w:trHeight w:val="185"/>
          <w:jc w:val="center"/>
        </w:trPr>
        <w:tc>
          <w:tcPr>
            <w:tcW w:w="2300" w:type="dxa"/>
          </w:tcPr>
          <w:p w14:paraId="1F43E51C" w14:textId="7325A9A2" w:rsidR="000839EC" w:rsidRDefault="00E305CA" w:rsidP="000839EC">
            <w:pPr>
              <w:spacing w:after="0"/>
              <w:rPr>
                <w:rFonts w:cstheme="minorHAnsi"/>
                <w:sz w:val="16"/>
                <w:szCs w:val="16"/>
              </w:rPr>
            </w:pPr>
            <w:r>
              <w:rPr>
                <w:rFonts w:cstheme="minorHAnsi"/>
                <w:sz w:val="16"/>
                <w:szCs w:val="16"/>
              </w:rPr>
              <w:t>Ericsson</w:t>
            </w:r>
          </w:p>
        </w:tc>
        <w:tc>
          <w:tcPr>
            <w:tcW w:w="8598" w:type="dxa"/>
          </w:tcPr>
          <w:p w14:paraId="0AB93931" w14:textId="73B63771"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0064E89C" w14:textId="77777777" w:rsidR="00764A6F" w:rsidRDefault="00764A6F">
      <w:pPr>
        <w:pStyle w:val="3GPPAgreements"/>
        <w:numPr>
          <w:ilvl w:val="0"/>
          <w:numId w:val="0"/>
        </w:numPr>
      </w:pPr>
    </w:p>
    <w:p w14:paraId="11D8D60E" w14:textId="77777777" w:rsidR="00C83CEA" w:rsidRDefault="001A02CE">
      <w:pPr>
        <w:pStyle w:val="Heading2"/>
        <w:tabs>
          <w:tab w:val="left" w:pos="432"/>
        </w:tabs>
        <w:ind w:left="576" w:hanging="576"/>
      </w:pPr>
      <w:bookmarkStart w:id="34" w:name="_Toc48211471"/>
      <w:bookmarkStart w:id="35"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C89CCA" w14:textId="77777777" w:rsidR="00C83CEA" w:rsidRDefault="001A02CE">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2FBD17AE" w14:textId="77777777" w:rsidR="00C83CEA" w:rsidRDefault="001A02CE">
      <w:pPr>
        <w:pStyle w:val="3GPPAgreements"/>
        <w:numPr>
          <w:ilvl w:val="2"/>
          <w:numId w:val="23"/>
        </w:numPr>
      </w:pPr>
      <w:r>
        <w:rPr>
          <w:rFonts w:hint="eastAsia"/>
        </w:rPr>
        <w:t>DL-AoD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DL-AoD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DL-AoD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As a potential enhancement of Rel-17 NR positioning, timing measurement based DL-AoD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9312F13" w14:textId="77777777" w:rsidR="00C83CEA" w:rsidRDefault="001A02CE">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sidRPr="00F8123A">
        <w:rPr>
          <w:highlight w:val="lightGray"/>
        </w:rPr>
        <w:t>Proposal 5-5</w:t>
      </w:r>
    </w:p>
    <w:p w14:paraId="42091D1A" w14:textId="7946EEA5" w:rsidR="00C83CEA" w:rsidRDefault="001A02CE">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Subtitle"/>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w:t>
      </w:r>
      <w:proofErr w:type="spellStart"/>
      <w:r>
        <w:t>supportieve</w:t>
      </w:r>
      <w:proofErr w:type="spellEnd"/>
      <w:r>
        <w:t xml:space="preserve"> to the proposal. To address </w:t>
      </w:r>
      <w:r w:rsidR="00C81BD5">
        <w:t xml:space="preserve">Intel and </w:t>
      </w:r>
      <w:proofErr w:type="spellStart"/>
      <w:r w:rsidR="00C81BD5">
        <w:t>Qulacomm’s</w:t>
      </w:r>
      <w:proofErr w:type="spellEnd"/>
      <w:r w:rsidR="00C81BD5">
        <w:t xml:space="preserve"> comments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Heading3"/>
      </w:pPr>
      <w:r>
        <w:rPr>
          <w:highlight w:val="magenta"/>
        </w:rPr>
        <w:t>Proposal 5-</w:t>
      </w:r>
      <w:r w:rsidR="00AE4F24">
        <w:rPr>
          <w:highlight w:val="magenta"/>
        </w:rPr>
        <w:t>5 (</w:t>
      </w:r>
      <w:proofErr w:type="spellStart"/>
      <w:r w:rsidR="00AE4F24">
        <w:rPr>
          <w:highlight w:val="magenta"/>
        </w:rPr>
        <w:t>Revisino</w:t>
      </w:r>
      <w:proofErr w:type="spellEnd"/>
      <w:r w:rsidR="00AE4F24">
        <w:rPr>
          <w:highlight w:val="magenta"/>
        </w:rPr>
        <w:t xml:space="preserve"> 1)</w:t>
      </w:r>
      <w:r>
        <w:rPr>
          <w:highlight w:val="magenta"/>
        </w:rPr>
        <w:t xml:space="preserve"> </w:t>
      </w:r>
    </w:p>
    <w:p w14:paraId="59C958BE" w14:textId="2BE27BE1" w:rsidR="004E2CBA" w:rsidRPr="004E2CBA" w:rsidRDefault="004E2CBA" w:rsidP="003506DD">
      <w:pPr>
        <w:pStyle w:val="3GPPAgreements"/>
      </w:pPr>
      <w:r w:rsidRPr="004E2CBA">
        <w:rPr>
          <w:rFonts w:hint="eastAsia"/>
        </w:rPr>
        <w:t xml:space="preserve">The methods for improving the accuracy of the UL </w:t>
      </w:r>
      <w:proofErr w:type="spellStart"/>
      <w:r w:rsidRPr="004E2CBA">
        <w:rPr>
          <w:rFonts w:hint="eastAsia"/>
        </w:rPr>
        <w:t>AoA</w:t>
      </w:r>
      <w:proofErr w:type="spellEnd"/>
      <w:r w:rsidRPr="004E2CBA">
        <w:rPr>
          <w:rFonts w:hint="eastAsia"/>
        </w:rPr>
        <w:t xml:space="preserve"> and DL-</w:t>
      </w:r>
      <w:proofErr w:type="spellStart"/>
      <w:r w:rsidRPr="004E2CBA">
        <w:rPr>
          <w:rFonts w:hint="eastAsia"/>
        </w:rPr>
        <w:t>AoD</w:t>
      </w:r>
      <w:proofErr w:type="spellEnd"/>
      <w:r w:rsidRPr="004E2CBA">
        <w:rPr>
          <w:rFonts w:hint="eastAsia"/>
        </w:rPr>
        <w:t xml:space="preserve"> measurements can be investigated in Rel-17, </w:t>
      </w:r>
      <w:r>
        <w:t>which may include, but not limited to:</w:t>
      </w:r>
    </w:p>
    <w:p w14:paraId="1A99C7B2" w14:textId="23CA6630" w:rsidR="004E2CBA" w:rsidRPr="004E2CBA" w:rsidRDefault="003506DD" w:rsidP="003506DD">
      <w:pPr>
        <w:pStyle w:val="ListParagraph"/>
        <w:numPr>
          <w:ilvl w:val="1"/>
          <w:numId w:val="23"/>
        </w:numPr>
        <w:rPr>
          <w:rFonts w:eastAsia="SimSun"/>
          <w:szCs w:val="20"/>
          <w:lang w:eastAsia="zh-CN"/>
        </w:rPr>
      </w:pPr>
      <w:r>
        <w:rPr>
          <w:rFonts w:eastAsia="SimSun"/>
          <w:szCs w:val="20"/>
          <w:lang w:eastAsia="zh-CN"/>
        </w:rPr>
        <w:t xml:space="preserve">Enhancement of </w:t>
      </w:r>
      <w:r w:rsidR="004E2CBA" w:rsidRPr="004E2CBA">
        <w:rPr>
          <w:rFonts w:eastAsia="SimSun" w:hint="eastAsia"/>
          <w:szCs w:val="20"/>
          <w:lang w:eastAsia="zh-CN"/>
        </w:rPr>
        <w:t xml:space="preserve">the mapping </w:t>
      </w:r>
      <w:r>
        <w:rPr>
          <w:rFonts w:eastAsia="SimSun"/>
          <w:szCs w:val="20"/>
          <w:lang w:eastAsia="zh-CN"/>
        </w:rPr>
        <w:t xml:space="preserve">of </w:t>
      </w:r>
      <w:r w:rsidR="004E2CBA" w:rsidRPr="004E2CBA">
        <w:rPr>
          <w:rFonts w:eastAsia="SimSun" w:hint="eastAsia"/>
          <w:szCs w:val="20"/>
          <w:lang w:eastAsia="zh-CN"/>
        </w:rPr>
        <w:t>RSRP measurements to the angle for DL-AoD enhancement</w:t>
      </w:r>
    </w:p>
    <w:p w14:paraId="78C84356" w14:textId="01808066" w:rsidR="004E2CBA" w:rsidRDefault="004E2CBA" w:rsidP="003506DD">
      <w:pPr>
        <w:pStyle w:val="ListParagraph"/>
        <w:numPr>
          <w:ilvl w:val="1"/>
          <w:numId w:val="23"/>
        </w:numPr>
        <w:rPr>
          <w:rFonts w:eastAsia="SimSun"/>
          <w:szCs w:val="20"/>
          <w:lang w:eastAsia="zh-CN"/>
        </w:rPr>
      </w:pPr>
      <w:r w:rsidRPr="004E2CBA">
        <w:rPr>
          <w:rFonts w:eastAsia="SimSun"/>
          <w:szCs w:val="20"/>
          <w:lang w:eastAsia="zh-CN"/>
        </w:rPr>
        <w:t xml:space="preserve">assistance </w:t>
      </w:r>
      <w:r>
        <w:rPr>
          <w:rFonts w:eastAsia="SimSun"/>
          <w:szCs w:val="20"/>
          <w:lang w:eastAsia="zh-CN"/>
        </w:rPr>
        <w:t xml:space="preserve">data </w:t>
      </w:r>
      <w:r w:rsidRPr="004E2CBA">
        <w:rPr>
          <w:rFonts w:eastAsia="SimSun"/>
          <w:szCs w:val="20"/>
          <w:lang w:eastAsia="zh-CN"/>
        </w:rPr>
        <w:t>from LMF to</w:t>
      </w:r>
      <w:r>
        <w:rPr>
          <w:rFonts w:eastAsia="SimSun"/>
          <w:szCs w:val="20"/>
          <w:lang w:eastAsia="zh-CN"/>
        </w:rPr>
        <w:t xml:space="preserve"> gNB for supporting </w:t>
      </w:r>
      <w:r w:rsidR="00D50474">
        <w:rPr>
          <w:rFonts w:eastAsia="SimSun"/>
          <w:szCs w:val="20"/>
          <w:lang w:eastAsia="zh-CN"/>
        </w:rPr>
        <w:t xml:space="preserve">UL </w:t>
      </w:r>
      <w:proofErr w:type="spellStart"/>
      <w:r w:rsidR="00D50474">
        <w:rPr>
          <w:rFonts w:eastAsia="SimSun"/>
          <w:szCs w:val="20"/>
          <w:lang w:eastAsia="zh-CN"/>
        </w:rPr>
        <w:t>AoA</w:t>
      </w:r>
      <w:proofErr w:type="spellEnd"/>
      <w:r w:rsidR="00D50474">
        <w:rPr>
          <w:rFonts w:eastAsia="SimSun"/>
          <w:szCs w:val="20"/>
          <w:lang w:eastAsia="zh-CN"/>
        </w:rPr>
        <w:t xml:space="preserve"> </w:t>
      </w:r>
      <w:r>
        <w:rPr>
          <w:rFonts w:eastAsia="SimSun"/>
          <w:szCs w:val="20"/>
          <w:lang w:eastAsia="zh-CN"/>
        </w:rPr>
        <w:t>measurements</w:t>
      </w:r>
    </w:p>
    <w:p w14:paraId="5087BC6A" w14:textId="58E0AE92" w:rsidR="004E2CBA" w:rsidRPr="004E2CBA" w:rsidRDefault="004E2CBA" w:rsidP="003506DD">
      <w:pPr>
        <w:pStyle w:val="ListParagraph"/>
        <w:numPr>
          <w:ilvl w:val="1"/>
          <w:numId w:val="23"/>
        </w:numPr>
        <w:rPr>
          <w:rFonts w:eastAsia="SimSun"/>
          <w:szCs w:val="20"/>
          <w:lang w:eastAsia="zh-CN"/>
        </w:rPr>
      </w:pPr>
      <w:r>
        <w:rPr>
          <w:rFonts w:eastAsia="SimSun"/>
          <w:szCs w:val="20"/>
          <w:lang w:eastAsia="zh-CN"/>
        </w:rPr>
        <w:t xml:space="preserve">gNB antenna </w:t>
      </w:r>
      <w:r w:rsidRPr="004E2CBA">
        <w:rPr>
          <w:rFonts w:eastAsia="SimSun"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061EBB61" w14:textId="77777777" w:rsidTr="00E305CA">
        <w:trPr>
          <w:jc w:val="center"/>
        </w:trPr>
        <w:tc>
          <w:tcPr>
            <w:tcW w:w="2300" w:type="dxa"/>
          </w:tcPr>
          <w:p w14:paraId="4FFC6040" w14:textId="77777777" w:rsidR="001153A1" w:rsidRDefault="001153A1" w:rsidP="00E305CA">
            <w:pPr>
              <w:spacing w:after="0"/>
              <w:rPr>
                <w:b/>
                <w:sz w:val="16"/>
                <w:szCs w:val="16"/>
              </w:rPr>
            </w:pPr>
            <w:r>
              <w:rPr>
                <w:b/>
                <w:sz w:val="16"/>
                <w:szCs w:val="16"/>
              </w:rPr>
              <w:t>Company</w:t>
            </w:r>
          </w:p>
        </w:tc>
        <w:tc>
          <w:tcPr>
            <w:tcW w:w="8598" w:type="dxa"/>
          </w:tcPr>
          <w:p w14:paraId="20054B19" w14:textId="77777777" w:rsidR="001153A1" w:rsidRDefault="001153A1" w:rsidP="00E305CA">
            <w:pPr>
              <w:spacing w:after="0"/>
              <w:rPr>
                <w:b/>
                <w:sz w:val="16"/>
                <w:szCs w:val="16"/>
              </w:rPr>
            </w:pPr>
            <w:r>
              <w:rPr>
                <w:b/>
                <w:sz w:val="16"/>
                <w:szCs w:val="16"/>
              </w:rPr>
              <w:t xml:space="preserve">Comments </w:t>
            </w:r>
          </w:p>
        </w:tc>
      </w:tr>
      <w:tr w:rsidR="009D5858" w14:paraId="08EBF3F6" w14:textId="77777777" w:rsidTr="00E305CA">
        <w:trPr>
          <w:trHeight w:val="185"/>
          <w:jc w:val="center"/>
        </w:trPr>
        <w:tc>
          <w:tcPr>
            <w:tcW w:w="2300" w:type="dxa"/>
          </w:tcPr>
          <w:p w14:paraId="74B94A5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65C3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2C6875F5" w14:textId="77777777" w:rsidTr="00E305CA">
        <w:trPr>
          <w:trHeight w:val="185"/>
          <w:jc w:val="center"/>
        </w:trPr>
        <w:tc>
          <w:tcPr>
            <w:tcW w:w="2300" w:type="dxa"/>
          </w:tcPr>
          <w:p w14:paraId="64071BAD" w14:textId="330DE89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FBDB8D3" w14:textId="37A01DC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E305CA" w14:paraId="52464D56" w14:textId="77777777" w:rsidTr="00E305CA">
        <w:trPr>
          <w:trHeight w:val="185"/>
          <w:jc w:val="center"/>
        </w:trPr>
        <w:tc>
          <w:tcPr>
            <w:tcW w:w="2300" w:type="dxa"/>
          </w:tcPr>
          <w:p w14:paraId="3E8202DC" w14:textId="3EEFDDD1"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CB47702" w14:textId="131D772A" w:rsidR="00E305CA" w:rsidRDefault="00E305CA" w:rsidP="00E305CA">
            <w:pPr>
              <w:spacing w:after="0"/>
              <w:rPr>
                <w:rFonts w:eastAsiaTheme="minorEastAsia"/>
                <w:sz w:val="16"/>
                <w:szCs w:val="16"/>
                <w:lang w:eastAsia="zh-CN"/>
              </w:rPr>
            </w:pPr>
            <w:proofErr w:type="spellStart"/>
            <w:r>
              <w:rPr>
                <w:rFonts w:eastAsiaTheme="minorEastAsia"/>
                <w:sz w:val="16"/>
                <w:szCs w:val="16"/>
                <w:lang w:eastAsia="zh-CN"/>
              </w:rPr>
              <w:t>Suppor</w:t>
            </w:r>
            <w:proofErr w:type="spellEnd"/>
            <w:r>
              <w:rPr>
                <w:rFonts w:eastAsiaTheme="minorEastAsia"/>
                <w:sz w:val="16"/>
                <w:szCs w:val="16"/>
                <w:lang w:eastAsia="zh-CN"/>
              </w:rPr>
              <w:t xml:space="preserve">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34"/>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77777777"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proofErr w:type="spellStart"/>
            <w:r>
              <w:rPr>
                <w:sz w:val="16"/>
                <w:szCs w:val="16"/>
              </w:rPr>
              <w:t>benefical</w:t>
            </w:r>
            <w:proofErr w:type="spellEnd"/>
            <w:r>
              <w:rPr>
                <w:sz w:val="16"/>
                <w:szCs w:val="16"/>
              </w:rPr>
              <w:t xml:space="preserve"> to obtain gNB Rx-Tx </w:t>
            </w:r>
            <w:proofErr w:type="spellStart"/>
            <w:r>
              <w:rPr>
                <w:sz w:val="16"/>
                <w:szCs w:val="16"/>
              </w:rPr>
              <w:t>measurments</w:t>
            </w:r>
            <w:proofErr w:type="spellEnd"/>
            <w:r>
              <w:rPr>
                <w:sz w:val="16"/>
                <w:szCs w:val="16"/>
              </w:rPr>
              <w:t xml:space="preserve"> since </w:t>
            </w:r>
            <w:r w:rsidRPr="003D3F66">
              <w:rPr>
                <w:sz w:val="16"/>
                <w:szCs w:val="16"/>
              </w:rPr>
              <w:t xml:space="preserve">NW can measure gNB Rx-Tx time difference without any dedicated </w:t>
            </w:r>
            <w:proofErr w:type="spellStart"/>
            <w:r w:rsidRPr="003D3F66">
              <w:rPr>
                <w:sz w:val="16"/>
                <w:szCs w:val="16"/>
              </w:rPr>
              <w:t>signaling</w:t>
            </w:r>
            <w:proofErr w:type="spellEnd"/>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Subtitle"/>
        <w:rPr>
          <w:rFonts w:ascii="Times New Roman" w:hAnsi="Times New Roman" w:cs="Times New Roman"/>
        </w:rPr>
      </w:pPr>
      <w:r>
        <w:rPr>
          <w:rFonts w:ascii="Times New Roman" w:hAnsi="Times New Roman" w:cs="Times New Roman"/>
        </w:rPr>
        <w:t>FL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02A92ED7" w14:textId="77777777" w:rsidR="001153A1" w:rsidRDefault="002D5AEE" w:rsidP="001153A1">
      <w:pPr>
        <w:pStyle w:val="Subtitle"/>
        <w:rPr>
          <w:rFonts w:ascii="Times New Roman" w:hAnsi="Times New Roman" w:cs="Times New Roman"/>
        </w:rPr>
      </w:pPr>
      <w:r w:rsidRPr="002D5AEE">
        <w:t xml:space="preserve"> </w:t>
      </w:r>
      <w:r w:rsidR="001153A1">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5A12B873" w14:textId="77777777" w:rsidTr="00E305CA">
        <w:trPr>
          <w:jc w:val="center"/>
        </w:trPr>
        <w:tc>
          <w:tcPr>
            <w:tcW w:w="2300" w:type="dxa"/>
          </w:tcPr>
          <w:p w14:paraId="2F76900D" w14:textId="77777777" w:rsidR="001153A1" w:rsidRDefault="001153A1" w:rsidP="00E305CA">
            <w:pPr>
              <w:spacing w:after="0"/>
              <w:rPr>
                <w:b/>
                <w:sz w:val="16"/>
                <w:szCs w:val="16"/>
              </w:rPr>
            </w:pPr>
            <w:r>
              <w:rPr>
                <w:b/>
                <w:sz w:val="16"/>
                <w:szCs w:val="16"/>
              </w:rPr>
              <w:t>Company</w:t>
            </w:r>
          </w:p>
        </w:tc>
        <w:tc>
          <w:tcPr>
            <w:tcW w:w="8598" w:type="dxa"/>
          </w:tcPr>
          <w:p w14:paraId="72810110" w14:textId="77777777" w:rsidR="001153A1" w:rsidRDefault="001153A1" w:rsidP="00E305CA">
            <w:pPr>
              <w:spacing w:after="0"/>
              <w:rPr>
                <w:b/>
                <w:sz w:val="16"/>
                <w:szCs w:val="16"/>
              </w:rPr>
            </w:pPr>
            <w:r>
              <w:rPr>
                <w:b/>
                <w:sz w:val="16"/>
                <w:szCs w:val="16"/>
              </w:rPr>
              <w:t xml:space="preserve">Comments </w:t>
            </w:r>
          </w:p>
        </w:tc>
      </w:tr>
      <w:tr w:rsidR="009D5858" w14:paraId="6E7F5F31" w14:textId="77777777" w:rsidTr="00E305CA">
        <w:trPr>
          <w:trHeight w:val="185"/>
          <w:jc w:val="center"/>
        </w:trPr>
        <w:tc>
          <w:tcPr>
            <w:tcW w:w="2300" w:type="dxa"/>
          </w:tcPr>
          <w:p w14:paraId="6F6626AB"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CE66A0E"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839EC" w14:paraId="38B6D1DF" w14:textId="77777777" w:rsidTr="00E305CA">
        <w:trPr>
          <w:trHeight w:val="185"/>
          <w:jc w:val="center"/>
        </w:trPr>
        <w:tc>
          <w:tcPr>
            <w:tcW w:w="2300" w:type="dxa"/>
          </w:tcPr>
          <w:p w14:paraId="1B3AF483" w14:textId="2DE006A3"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FC30C2C" w14:textId="26CFD57D" w:rsidR="000839EC" w:rsidRDefault="000839EC" w:rsidP="000839EC">
            <w:pPr>
              <w:spacing w:after="0"/>
              <w:rPr>
                <w:rFonts w:eastAsiaTheme="minorEastAsia"/>
                <w:sz w:val="16"/>
                <w:szCs w:val="16"/>
                <w:lang w:eastAsia="zh-CN"/>
              </w:rPr>
            </w:pPr>
            <w:r>
              <w:rPr>
                <w:rFonts w:eastAsiaTheme="minorEastAsia"/>
                <w:sz w:val="16"/>
                <w:szCs w:val="16"/>
                <w:lang w:eastAsia="zh-CN"/>
              </w:rPr>
              <w:t>Low priority</w:t>
            </w:r>
          </w:p>
        </w:tc>
      </w:tr>
      <w:tr w:rsidR="000F43F8" w14:paraId="7D8E03AB" w14:textId="77777777" w:rsidTr="00E305CA">
        <w:trPr>
          <w:trHeight w:val="185"/>
          <w:jc w:val="center"/>
        </w:trPr>
        <w:tc>
          <w:tcPr>
            <w:tcW w:w="2300" w:type="dxa"/>
          </w:tcPr>
          <w:p w14:paraId="589E2257" w14:textId="47072C16" w:rsidR="000F43F8" w:rsidRDefault="000F43F8" w:rsidP="000F43F8">
            <w:pPr>
              <w:spacing w:after="0"/>
              <w:rPr>
                <w:rFonts w:cstheme="minorHAnsi"/>
                <w:sz w:val="16"/>
                <w:szCs w:val="16"/>
              </w:rPr>
            </w:pPr>
            <w:r>
              <w:rPr>
                <w:rFonts w:cstheme="minorHAnsi"/>
                <w:sz w:val="16"/>
                <w:szCs w:val="16"/>
              </w:rPr>
              <w:t>Ericsson</w:t>
            </w:r>
          </w:p>
        </w:tc>
        <w:tc>
          <w:tcPr>
            <w:tcW w:w="8598" w:type="dxa"/>
          </w:tcPr>
          <w:p w14:paraId="459844A3" w14:textId="793334B6" w:rsidR="000F43F8" w:rsidRDefault="000F43F8" w:rsidP="000F43F8">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bl>
    <w:p w14:paraId="2404DF98" w14:textId="4C2FAAE3" w:rsidR="00E43E2C" w:rsidRDefault="00E43E2C"/>
    <w:p w14:paraId="55ECE41D" w14:textId="77777777" w:rsidR="00C83CEA" w:rsidRDefault="001A02CE">
      <w:pPr>
        <w:pStyle w:val="Heading2"/>
        <w:tabs>
          <w:tab w:val="left" w:pos="432"/>
        </w:tabs>
        <w:ind w:left="576" w:hanging="576"/>
      </w:pPr>
      <w:bookmarkStart w:id="36" w:name="_Toc48211470"/>
      <w:bookmarkStart w:id="37" w:name="_Toc48211466"/>
      <w:bookmarkEnd w:id="35"/>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777777" w:rsidR="00C83CEA" w:rsidRDefault="001A02CE">
      <w:pPr>
        <w:pStyle w:val="3GPPAgreements"/>
        <w:numPr>
          <w:ilvl w:val="0"/>
          <w:numId w:val="0"/>
        </w:numPr>
      </w:pPr>
      <w:r>
        <w:t xml:space="preserve">One of the main objectives of the SI is to investigate the solutions for reducing the latency.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t xml:space="preserve">  (Ericsson) Proposal 16:</w:t>
      </w:r>
    </w:p>
    <w:p w14:paraId="5C9A130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Assume Rel-16 single-DCI based Multi-TRP architecture for IIoT scenario in order to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SimSun"/>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77777777" w:rsidR="00C83CEA" w:rsidRDefault="001A02CE">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sidRPr="00F8123A">
        <w:rPr>
          <w:highlight w:val="lightGray"/>
        </w:rPr>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28139D9D" w14:textId="77777777" w:rsidR="00C83CEA" w:rsidRDefault="001A02CE">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13925366" w14:textId="77777777" w:rsidR="00C83CEA" w:rsidRDefault="001A02CE">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731FCAEF" w14:textId="77777777" w:rsidR="00C83CEA" w:rsidRDefault="00C83CEA">
            <w:pPr>
              <w:spacing w:after="0"/>
              <w:rPr>
                <w:rFonts w:eastAsiaTheme="minorEastAsia"/>
                <w:sz w:val="16"/>
                <w:szCs w:val="16"/>
                <w:lang w:eastAsia="zh-CN"/>
              </w:rPr>
            </w:pPr>
          </w:p>
          <w:p w14:paraId="25B92C5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proofErr w:type="spellStart"/>
            <w:r w:rsidRPr="00811ACE">
              <w:rPr>
                <w:rFonts w:eastAsiaTheme="minorEastAsia" w:cstheme="minorHAnsi"/>
                <w:sz w:val="16"/>
                <w:szCs w:val="16"/>
                <w:lang w:val="en-US" w:eastAsia="zh-CN"/>
              </w:rPr>
              <w:t>InterDigital</w:t>
            </w:r>
            <w:proofErr w:type="spellEnd"/>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Subtitle"/>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Heading3"/>
      </w:pPr>
      <w:r>
        <w:rPr>
          <w:highlight w:val="magenta"/>
        </w:rPr>
        <w:t>Proposal 5-7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1D439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59C3B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A7E88" w14:paraId="554DFDB0" w14:textId="77777777" w:rsidTr="00E305CA">
        <w:trPr>
          <w:jc w:val="center"/>
        </w:trPr>
        <w:tc>
          <w:tcPr>
            <w:tcW w:w="2300" w:type="dxa"/>
          </w:tcPr>
          <w:p w14:paraId="6B21BD14" w14:textId="77777777" w:rsidR="001A7E88" w:rsidRDefault="001A7E88" w:rsidP="00E305CA">
            <w:pPr>
              <w:spacing w:after="0"/>
              <w:rPr>
                <w:b/>
                <w:sz w:val="16"/>
                <w:szCs w:val="16"/>
              </w:rPr>
            </w:pPr>
            <w:r>
              <w:rPr>
                <w:b/>
                <w:sz w:val="16"/>
                <w:szCs w:val="16"/>
              </w:rPr>
              <w:t>Company</w:t>
            </w:r>
          </w:p>
        </w:tc>
        <w:tc>
          <w:tcPr>
            <w:tcW w:w="8598" w:type="dxa"/>
          </w:tcPr>
          <w:p w14:paraId="085F9118" w14:textId="77777777" w:rsidR="001A7E88" w:rsidRDefault="001A7E88" w:rsidP="00E305CA">
            <w:pPr>
              <w:spacing w:after="0"/>
              <w:rPr>
                <w:b/>
                <w:sz w:val="16"/>
                <w:szCs w:val="16"/>
              </w:rPr>
            </w:pPr>
            <w:r>
              <w:rPr>
                <w:b/>
                <w:sz w:val="16"/>
                <w:szCs w:val="16"/>
              </w:rPr>
              <w:t xml:space="preserve">Comments </w:t>
            </w:r>
          </w:p>
        </w:tc>
      </w:tr>
      <w:tr w:rsidR="009D5858" w14:paraId="32E55699" w14:textId="77777777" w:rsidTr="00E305CA">
        <w:trPr>
          <w:trHeight w:val="185"/>
          <w:jc w:val="center"/>
        </w:trPr>
        <w:tc>
          <w:tcPr>
            <w:tcW w:w="2300" w:type="dxa"/>
          </w:tcPr>
          <w:p w14:paraId="685A262D"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7775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D7AF5BE" w14:textId="77777777" w:rsidTr="00E305CA">
        <w:trPr>
          <w:trHeight w:val="185"/>
          <w:jc w:val="center"/>
        </w:trPr>
        <w:tc>
          <w:tcPr>
            <w:tcW w:w="2300" w:type="dxa"/>
          </w:tcPr>
          <w:p w14:paraId="2C0A3D14" w14:textId="6D6AACB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D5F093" w14:textId="30717BD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F43F8" w14:paraId="02C2E745" w14:textId="77777777" w:rsidTr="00E305CA">
        <w:trPr>
          <w:trHeight w:val="185"/>
          <w:jc w:val="center"/>
        </w:trPr>
        <w:tc>
          <w:tcPr>
            <w:tcW w:w="2300" w:type="dxa"/>
          </w:tcPr>
          <w:p w14:paraId="213258A9" w14:textId="49D65D38" w:rsidR="000F43F8" w:rsidRDefault="000F43F8" w:rsidP="000F43F8">
            <w:pPr>
              <w:spacing w:after="0"/>
              <w:rPr>
                <w:rFonts w:cstheme="minorHAnsi"/>
                <w:sz w:val="16"/>
                <w:szCs w:val="16"/>
              </w:rPr>
            </w:pPr>
            <w:r>
              <w:rPr>
                <w:rFonts w:eastAsiaTheme="minorEastAsia" w:cstheme="minorHAnsi"/>
                <w:sz w:val="16"/>
                <w:szCs w:val="16"/>
                <w:lang w:eastAsia="zh-CN"/>
              </w:rPr>
              <w:t>Ericsson</w:t>
            </w:r>
          </w:p>
        </w:tc>
        <w:tc>
          <w:tcPr>
            <w:tcW w:w="8598" w:type="dxa"/>
          </w:tcPr>
          <w:p w14:paraId="23800EC2" w14:textId="3FC3138C" w:rsidR="000F43F8" w:rsidRDefault="000F43F8" w:rsidP="000F43F8">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sidRPr="002C3FB3">
              <w:rPr>
                <w:rFonts w:eastAsiaTheme="minorEastAsia"/>
                <w:color w:val="FF0000"/>
                <w:sz w:val="16"/>
                <w:szCs w:val="16"/>
                <w:lang w:eastAsia="zh-CN"/>
              </w:rPr>
              <w:t>latency</w:t>
            </w:r>
            <w:r>
              <w:rPr>
                <w:rFonts w:eastAsiaTheme="minorEastAsia"/>
                <w:sz w:val="16"/>
                <w:szCs w:val="16"/>
                <w:lang w:eastAsia="zh-CN"/>
              </w:rPr>
              <w:t>’</w:t>
            </w:r>
          </w:p>
        </w:tc>
      </w:tr>
    </w:tbl>
    <w:p w14:paraId="2B0AFB82" w14:textId="77777777" w:rsidR="00C83CEA" w:rsidRDefault="00C83CEA">
      <w:pPr>
        <w:rPr>
          <w:lang w:val="en-US" w:eastAsia="en-US"/>
        </w:rPr>
      </w:pPr>
    </w:p>
    <w:p w14:paraId="5F5F6618" w14:textId="77777777" w:rsidR="00C83CEA" w:rsidRDefault="001A02CE">
      <w:pPr>
        <w:pStyle w:val="Heading2"/>
        <w:tabs>
          <w:tab w:val="left" w:pos="432"/>
        </w:tabs>
        <w:ind w:left="576" w:hanging="576"/>
      </w:pPr>
      <w:bookmarkStart w:id="38" w:name="_Toc48211458"/>
      <w:r>
        <w:t>Measurement gap</w:t>
      </w:r>
      <w:bookmarkEnd w:id="38"/>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(vivo)  Proposal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SimSun"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Subtitle"/>
        <w:rPr>
          <w:rFonts w:ascii="Times New Roman" w:hAnsi="Times New Roman" w:cs="Times New Roman"/>
        </w:rPr>
      </w:pPr>
      <w:r>
        <w:rPr>
          <w:rFonts w:ascii="Times New Roman" w:hAnsi="Times New Roman" w:cs="Times New Roman"/>
        </w:rPr>
        <w:t>FL Comments</w:t>
      </w:r>
    </w:p>
    <w:p w14:paraId="4E610B4A" w14:textId="1B61EC90"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keeping this issue with </w:t>
      </w:r>
      <w:r w:rsidR="00FD6267">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F43F8" w14:paraId="2D59211D" w14:textId="77777777" w:rsidTr="000F43F8">
        <w:trPr>
          <w:trHeight w:val="260"/>
        </w:trPr>
        <w:tc>
          <w:tcPr>
            <w:tcW w:w="2300" w:type="dxa"/>
          </w:tcPr>
          <w:p w14:paraId="6B8696B8" w14:textId="77777777" w:rsidR="000F43F8" w:rsidRDefault="000F43F8" w:rsidP="006970C5">
            <w:pPr>
              <w:spacing w:after="0"/>
              <w:rPr>
                <w:b/>
                <w:sz w:val="16"/>
                <w:szCs w:val="16"/>
              </w:rPr>
            </w:pPr>
            <w:r>
              <w:rPr>
                <w:b/>
                <w:sz w:val="16"/>
                <w:szCs w:val="16"/>
              </w:rPr>
              <w:t>Company</w:t>
            </w:r>
          </w:p>
        </w:tc>
        <w:tc>
          <w:tcPr>
            <w:tcW w:w="8598" w:type="dxa"/>
          </w:tcPr>
          <w:p w14:paraId="2550F1CE" w14:textId="77777777" w:rsidR="000F43F8" w:rsidRDefault="000F43F8" w:rsidP="006970C5">
            <w:pPr>
              <w:spacing w:after="0"/>
              <w:rPr>
                <w:b/>
                <w:sz w:val="16"/>
                <w:szCs w:val="16"/>
              </w:rPr>
            </w:pPr>
            <w:r>
              <w:rPr>
                <w:b/>
                <w:sz w:val="16"/>
                <w:szCs w:val="16"/>
              </w:rPr>
              <w:t xml:space="preserve">Comments </w:t>
            </w:r>
          </w:p>
        </w:tc>
      </w:tr>
      <w:tr w:rsidR="000F43F8" w14:paraId="3778DD08" w14:textId="77777777" w:rsidTr="000F43F8">
        <w:trPr>
          <w:trHeight w:val="253"/>
        </w:trPr>
        <w:tc>
          <w:tcPr>
            <w:tcW w:w="2300" w:type="dxa"/>
          </w:tcPr>
          <w:p w14:paraId="4F580EA1" w14:textId="529D4199" w:rsidR="000F43F8" w:rsidRDefault="000F43F8"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0362011" w14:textId="32CC8ECC" w:rsidR="000F43F8" w:rsidRDefault="000F43F8" w:rsidP="006970C5">
            <w:pPr>
              <w:spacing w:after="0"/>
              <w:rPr>
                <w:rFonts w:eastAsiaTheme="minorEastAsia"/>
                <w:sz w:val="16"/>
                <w:szCs w:val="16"/>
                <w:lang w:eastAsia="zh-CN"/>
              </w:rPr>
            </w:pPr>
            <w:r>
              <w:rPr>
                <w:rFonts w:eastAsiaTheme="minorEastAsia"/>
                <w:sz w:val="16"/>
                <w:szCs w:val="16"/>
                <w:lang w:eastAsia="zh-CN"/>
              </w:rPr>
              <w:t xml:space="preserve">We don’t see the need to enhance measurement gaps in Rel-17.  Measurement Gap indication/triggering/request will </w:t>
            </w:r>
            <w:r w:rsidR="009E1641">
              <w:rPr>
                <w:rFonts w:eastAsiaTheme="minorEastAsia"/>
                <w:sz w:val="16"/>
                <w:szCs w:val="16"/>
                <w:lang w:eastAsia="zh-CN"/>
              </w:rPr>
              <w:t>not help in reducing</w:t>
            </w:r>
            <w:r>
              <w:rPr>
                <w:rFonts w:eastAsiaTheme="minorEastAsia"/>
                <w:sz w:val="16"/>
                <w:szCs w:val="16"/>
                <w:lang w:eastAsia="zh-CN"/>
              </w:rPr>
              <w:t xml:space="preserve"> positioning latency.  So do not support.</w:t>
            </w:r>
          </w:p>
        </w:tc>
      </w:tr>
    </w:tbl>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36"/>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UE-based positioning latency enhancements should be studied, which are especially applicable for IIoT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Subtitle"/>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06C1AFA4" w:rsidR="005D3F74" w:rsidRDefault="005D3F74">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275E0A" w14:paraId="28ED8F26" w14:textId="77777777" w:rsidTr="006970C5">
        <w:trPr>
          <w:jc w:val="center"/>
        </w:trPr>
        <w:tc>
          <w:tcPr>
            <w:tcW w:w="2300" w:type="dxa"/>
          </w:tcPr>
          <w:p w14:paraId="60239D54" w14:textId="77777777" w:rsidR="00275E0A" w:rsidRDefault="00275E0A" w:rsidP="006970C5">
            <w:pPr>
              <w:spacing w:after="0"/>
              <w:rPr>
                <w:b/>
                <w:sz w:val="16"/>
                <w:szCs w:val="16"/>
              </w:rPr>
            </w:pPr>
            <w:r>
              <w:rPr>
                <w:b/>
                <w:sz w:val="16"/>
                <w:szCs w:val="16"/>
              </w:rPr>
              <w:t>Company</w:t>
            </w:r>
          </w:p>
        </w:tc>
        <w:tc>
          <w:tcPr>
            <w:tcW w:w="8598" w:type="dxa"/>
          </w:tcPr>
          <w:p w14:paraId="51579B4C" w14:textId="77777777" w:rsidR="00275E0A" w:rsidRDefault="00275E0A" w:rsidP="006970C5">
            <w:pPr>
              <w:spacing w:after="0"/>
              <w:rPr>
                <w:b/>
                <w:sz w:val="16"/>
                <w:szCs w:val="16"/>
              </w:rPr>
            </w:pPr>
            <w:r>
              <w:rPr>
                <w:b/>
                <w:sz w:val="16"/>
                <w:szCs w:val="16"/>
              </w:rPr>
              <w:t xml:space="preserve">Comments </w:t>
            </w:r>
          </w:p>
        </w:tc>
      </w:tr>
      <w:tr w:rsidR="00275E0A" w14:paraId="560F1925" w14:textId="77777777" w:rsidTr="006970C5">
        <w:trPr>
          <w:trHeight w:val="185"/>
          <w:jc w:val="center"/>
        </w:trPr>
        <w:tc>
          <w:tcPr>
            <w:tcW w:w="2300" w:type="dxa"/>
          </w:tcPr>
          <w:p w14:paraId="3C9964CB" w14:textId="77777777" w:rsidR="00275E0A" w:rsidRDefault="00275E0A"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3BC9E3B" w14:textId="77777777" w:rsidR="00275E0A" w:rsidRDefault="00275E0A" w:rsidP="006970C5">
            <w:pPr>
              <w:spacing w:after="0"/>
              <w:rPr>
                <w:rFonts w:eastAsiaTheme="minorEastAsia"/>
                <w:sz w:val="16"/>
                <w:szCs w:val="16"/>
                <w:lang w:eastAsia="zh-CN"/>
              </w:rPr>
            </w:pPr>
            <w:r>
              <w:rPr>
                <w:rFonts w:eastAsiaTheme="minorEastAsia"/>
                <w:sz w:val="16"/>
                <w:szCs w:val="16"/>
                <w:lang w:eastAsia="zh-CN"/>
              </w:rPr>
              <w:t>This should be low priority.</w:t>
            </w:r>
          </w:p>
        </w:tc>
      </w:tr>
    </w:tbl>
    <w:p w14:paraId="4F7BEC43" w14:textId="77777777" w:rsidR="00275E0A" w:rsidRDefault="00275E0A">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39" w:name="_Toc48211467"/>
      <w:bookmarkEnd w:id="37"/>
      <w:r>
        <w:t>UE positioning in DRX state</w:t>
      </w:r>
      <w:bookmarkEnd w:id="39"/>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Subtitle"/>
        <w:rPr>
          <w:rFonts w:ascii="Times New Roman" w:hAnsi="Times New Roman" w:cs="Times New Roman"/>
        </w:rPr>
      </w:pPr>
      <w:r>
        <w:rPr>
          <w:rFonts w:ascii="Times New Roman" w:hAnsi="Times New Roman" w:cs="Times New Roman"/>
        </w:rPr>
        <w:t>FL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w:t>
      </w:r>
      <w:proofErr w:type="spellStart"/>
      <w:r>
        <w:t>emil</w:t>
      </w:r>
      <w:proofErr w:type="spellEnd"/>
      <w:r>
        <w:t xml:space="preserve"> discussion to decide whether to change it as 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Heading2"/>
        <w:tabs>
          <w:tab w:val="left" w:pos="432"/>
        </w:tabs>
        <w:ind w:left="576" w:hanging="576"/>
      </w:pPr>
      <w:bookmarkStart w:id="40" w:name="_Toc48211468"/>
      <w:r>
        <w:t>Beam-management of positioning</w:t>
      </w:r>
      <w:bookmarkEnd w:id="40"/>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Subtitle"/>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there are different views on the proposal. We may continue the </w:t>
      </w:r>
      <w:proofErr w:type="spellStart"/>
      <w:r>
        <w:t>emil</w:t>
      </w:r>
      <w:proofErr w:type="spellEnd"/>
      <w:r>
        <w:t xml:space="preserve"> discussion 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Heading2"/>
        <w:tabs>
          <w:tab w:val="left" w:pos="432"/>
        </w:tabs>
        <w:ind w:left="576" w:hanging="576"/>
      </w:pPr>
      <w:bookmarkStart w:id="41" w:name="_Toc48211469"/>
      <w:r>
        <w:t>Additional methods for increasing the network and UE efficiency</w:t>
      </w:r>
      <w:bookmarkEnd w:id="41"/>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Subtitle"/>
        <w:rPr>
          <w:rFonts w:ascii="Times New Roman" w:hAnsi="Times New Roman" w:cs="Times New Roman"/>
        </w:rPr>
      </w:pPr>
      <w:r>
        <w:rPr>
          <w:rFonts w:ascii="Times New Roman" w:hAnsi="Times New Roman" w:cs="Times New Roman"/>
        </w:rPr>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xml:space="preserve">.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Heading2"/>
        <w:tabs>
          <w:tab w:val="left" w:pos="432"/>
        </w:tabs>
        <w:ind w:left="576" w:hanging="576"/>
      </w:pPr>
      <w:bookmarkStart w:id="42" w:name="_Toc48211472"/>
      <w:r>
        <w:t>Additional positioning methods</w:t>
      </w:r>
      <w:bookmarkEnd w:id="42"/>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w:t>
      </w:r>
      <w:proofErr w:type="spellStart"/>
      <w:r>
        <w:t>CEWiT</w:t>
      </w:r>
      <w:proofErr w:type="spellEnd"/>
      <w:r>
        <w: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43" w:name="_Toc48211473"/>
    </w:p>
    <w:p w14:paraId="61D47D52" w14:textId="6DF4BF62" w:rsidR="009A1AAC" w:rsidRDefault="009A1AAC" w:rsidP="009A1AAC">
      <w:pPr>
        <w:pStyle w:val="Subtitle"/>
        <w:rPr>
          <w:rFonts w:ascii="Times New Roman" w:hAnsi="Times New Roman" w:cs="Times New Roman"/>
        </w:rPr>
      </w:pPr>
      <w:r>
        <w:rPr>
          <w:rFonts w:ascii="Times New Roman" w:hAnsi="Times New Roman" w:cs="Times New Roman"/>
        </w:rPr>
        <w:t>FL 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Heading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Differential positioning 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744" w14:paraId="7483C408" w14:textId="77777777" w:rsidTr="00E305CA">
        <w:trPr>
          <w:jc w:val="center"/>
        </w:trPr>
        <w:tc>
          <w:tcPr>
            <w:tcW w:w="2300" w:type="dxa"/>
          </w:tcPr>
          <w:p w14:paraId="39A97662" w14:textId="77777777" w:rsidR="00441744" w:rsidRDefault="00441744" w:rsidP="00E305CA">
            <w:pPr>
              <w:spacing w:after="0"/>
              <w:rPr>
                <w:b/>
                <w:sz w:val="16"/>
                <w:szCs w:val="16"/>
              </w:rPr>
            </w:pPr>
            <w:r>
              <w:rPr>
                <w:b/>
                <w:sz w:val="16"/>
                <w:szCs w:val="16"/>
              </w:rPr>
              <w:t>Company</w:t>
            </w:r>
          </w:p>
        </w:tc>
        <w:tc>
          <w:tcPr>
            <w:tcW w:w="8598" w:type="dxa"/>
          </w:tcPr>
          <w:p w14:paraId="352F595B" w14:textId="77777777" w:rsidR="00441744" w:rsidRDefault="00441744" w:rsidP="00E305CA">
            <w:pPr>
              <w:spacing w:after="0"/>
              <w:rPr>
                <w:b/>
                <w:sz w:val="16"/>
                <w:szCs w:val="16"/>
              </w:rPr>
            </w:pPr>
            <w:r>
              <w:rPr>
                <w:b/>
                <w:sz w:val="16"/>
                <w:szCs w:val="16"/>
              </w:rPr>
              <w:t xml:space="preserve">Comments </w:t>
            </w:r>
          </w:p>
        </w:tc>
      </w:tr>
      <w:tr w:rsidR="009D5858" w14:paraId="68D1D894" w14:textId="77777777" w:rsidTr="00E305CA">
        <w:trPr>
          <w:trHeight w:val="185"/>
          <w:jc w:val="center"/>
        </w:trPr>
        <w:tc>
          <w:tcPr>
            <w:tcW w:w="2300" w:type="dxa"/>
          </w:tcPr>
          <w:p w14:paraId="1A746344"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0E298"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We prefer d</w:t>
            </w:r>
            <w:r w:rsidRPr="003412AB">
              <w:rPr>
                <w:rFonts w:eastAsiaTheme="minorEastAsia" w:hint="eastAsia"/>
                <w:sz w:val="16"/>
                <w:szCs w:val="16"/>
                <w:lang w:eastAsia="zh-CN"/>
              </w:rPr>
              <w:t>ifferential positioning</w:t>
            </w:r>
            <w:r>
              <w:rPr>
                <w:rFonts w:eastAsiaTheme="minorEastAsia" w:hint="eastAsia"/>
                <w:sz w:val="16"/>
                <w:szCs w:val="16"/>
                <w:lang w:eastAsia="zh-CN"/>
              </w:rPr>
              <w:t xml:space="preserve"> enhancement. In our point of view, for </w:t>
            </w:r>
            <w:r w:rsidRPr="003412AB">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sidRPr="003412AB">
              <w:rPr>
                <w:rFonts w:eastAsiaTheme="minorEastAsia"/>
                <w:sz w:val="16"/>
                <w:szCs w:val="16"/>
                <w:lang w:eastAsia="zh-CN"/>
              </w:rPr>
              <w:t xml:space="preserve">t can be used in combination with </w:t>
            </w:r>
            <w:r>
              <w:rPr>
                <w:rFonts w:eastAsiaTheme="minorEastAsia" w:hint="eastAsia"/>
                <w:sz w:val="16"/>
                <w:szCs w:val="16"/>
                <w:lang w:eastAsia="zh-CN"/>
              </w:rPr>
              <w:t>other</w:t>
            </w:r>
            <w:r w:rsidRPr="003412AB">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sidRPr="00C441A9">
              <w:rPr>
                <w:rFonts w:eastAsiaTheme="minorEastAsia"/>
                <w:sz w:val="16"/>
                <w:szCs w:val="16"/>
                <w:lang w:eastAsia="zh-CN"/>
              </w:rPr>
              <w:t xml:space="preserve">not within the scope of R17 </w:t>
            </w:r>
            <w:proofErr w:type="gramStart"/>
            <w:r w:rsidRPr="00C441A9">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839EC" w14:paraId="7F2AEF86" w14:textId="77777777" w:rsidTr="00E305CA">
        <w:trPr>
          <w:trHeight w:val="185"/>
          <w:jc w:val="center"/>
        </w:trPr>
        <w:tc>
          <w:tcPr>
            <w:tcW w:w="2300" w:type="dxa"/>
          </w:tcPr>
          <w:p w14:paraId="7E046E26" w14:textId="49662480"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02A2C4" w14:textId="6E932C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839EC" w14:paraId="13A9B2B5" w14:textId="77777777" w:rsidTr="00E305CA">
        <w:trPr>
          <w:trHeight w:val="185"/>
          <w:jc w:val="center"/>
        </w:trPr>
        <w:tc>
          <w:tcPr>
            <w:tcW w:w="2300" w:type="dxa"/>
          </w:tcPr>
          <w:p w14:paraId="2D33DBF8" w14:textId="2B7EF9B4" w:rsidR="000839EC" w:rsidRDefault="00275E0A" w:rsidP="000839EC">
            <w:pPr>
              <w:spacing w:after="0"/>
              <w:rPr>
                <w:rFonts w:cstheme="minorHAnsi"/>
                <w:sz w:val="16"/>
                <w:szCs w:val="16"/>
              </w:rPr>
            </w:pPr>
            <w:r>
              <w:rPr>
                <w:rFonts w:cstheme="minorHAnsi"/>
                <w:sz w:val="16"/>
                <w:szCs w:val="16"/>
              </w:rPr>
              <w:t>Ericsson</w:t>
            </w:r>
          </w:p>
        </w:tc>
        <w:tc>
          <w:tcPr>
            <w:tcW w:w="8598" w:type="dxa"/>
          </w:tcPr>
          <w:p w14:paraId="398A8F56" w14:textId="54DA0142" w:rsidR="000839EC" w:rsidRDefault="00275E0A" w:rsidP="000839EC">
            <w:pPr>
              <w:spacing w:after="0"/>
              <w:rPr>
                <w:rFonts w:eastAsiaTheme="minorEastAsia"/>
                <w:sz w:val="16"/>
                <w:szCs w:val="16"/>
                <w:lang w:eastAsia="zh-CN"/>
              </w:rPr>
            </w:pPr>
            <w:r>
              <w:rPr>
                <w:rFonts w:eastAsiaTheme="minorEastAsia"/>
                <w:sz w:val="16"/>
                <w:szCs w:val="16"/>
                <w:lang w:eastAsia="zh-CN"/>
              </w:rPr>
              <w:t>Low priority</w:t>
            </w:r>
            <w:bookmarkStart w:id="44" w:name="_GoBack"/>
            <w:bookmarkEnd w:id="44"/>
          </w:p>
        </w:tc>
      </w:tr>
    </w:tbl>
    <w:p w14:paraId="7D6DAE44" w14:textId="77777777" w:rsidR="009A1AAC" w:rsidRDefault="009A1AAC" w:rsidP="009A1AAC"/>
    <w:p w14:paraId="61A141ED" w14:textId="62CF1264" w:rsidR="00C83CEA" w:rsidRDefault="009A1AAC">
      <w:pPr>
        <w:pStyle w:val="Heading2"/>
        <w:tabs>
          <w:tab w:val="left" w:pos="432"/>
        </w:tabs>
        <w:ind w:left="576" w:hanging="576"/>
      </w:pPr>
      <w:r>
        <w:t xml:space="preserve"> </w:t>
      </w:r>
      <w:r w:rsidR="001A02CE">
        <w:t>SRS transmission time</w:t>
      </w:r>
      <w:bookmarkEnd w:id="43"/>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0F9AF6FE" w14:textId="5C072015" w:rsidR="00904374" w:rsidRDefault="00904374" w:rsidP="00904374">
      <w:r>
        <w:t xml:space="preserve">It seems the supporting companies are fewer than the companies that are not supportive. Further </w:t>
      </w:r>
      <w:proofErr w:type="spellStart"/>
      <w:r>
        <w:t>discussin</w:t>
      </w:r>
      <w:proofErr w:type="spellEnd"/>
      <w:r>
        <w:t xml:space="preserve"> is needed in next week. </w:t>
      </w: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45" w:name="_Toc48211474"/>
      <w:r>
        <w:rPr>
          <w:rFonts w:hint="eastAsia"/>
        </w:rPr>
        <w:t>Architecture and signalling enhancements</w:t>
      </w:r>
      <w:bookmarkEnd w:id="45"/>
    </w:p>
    <w:p w14:paraId="15A86767" w14:textId="77777777" w:rsidR="00C83CEA" w:rsidRDefault="001A02CE">
      <w:pPr>
        <w:pStyle w:val="Heading2"/>
        <w:tabs>
          <w:tab w:val="left" w:pos="432"/>
        </w:tabs>
        <w:ind w:left="576" w:hanging="576"/>
      </w:pPr>
      <w:bookmarkStart w:id="46" w:name="_Toc48211475"/>
      <w:r>
        <w:rPr>
          <w:rFonts w:hint="eastAsia"/>
        </w:rPr>
        <w:t>Architecture</w:t>
      </w:r>
      <w:r>
        <w:t xml:space="preserve"> and signalling </w:t>
      </w:r>
      <w:r>
        <w:rPr>
          <w:rFonts w:hint="eastAsia"/>
        </w:rPr>
        <w:t>enhancement</w:t>
      </w:r>
      <w:r>
        <w:t>s</w:t>
      </w:r>
      <w:bookmarkEnd w:id="46"/>
    </w:p>
    <w:p w14:paraId="7893923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w:t>
      </w:r>
      <w:proofErr w:type="spellStart"/>
      <w:r>
        <w:t>CEWiT</w:t>
      </w:r>
      <w:proofErr w:type="spellEnd"/>
      <w:r>
        <w:t>)Proposal 7:</w:t>
      </w:r>
    </w:p>
    <w:p w14:paraId="4BD3A8CF" w14:textId="77777777" w:rsidR="00C83CEA" w:rsidRDefault="001A02CE">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SimSun" w:cstheme="minorHAnsi"/>
                <w:sz w:val="16"/>
                <w:szCs w:val="16"/>
                <w:lang w:val="en-US" w:eastAsia="zh-CN"/>
              </w:rPr>
            </w:pPr>
            <w:proofErr w:type="spellStart"/>
            <w:r w:rsidRPr="000063DE">
              <w:rPr>
                <w:rFonts w:eastAsia="SimSun" w:cstheme="minorHAnsi"/>
                <w:sz w:val="16"/>
                <w:szCs w:val="16"/>
                <w:lang w:val="en-US" w:eastAsia="zh-CN"/>
              </w:rPr>
              <w:t>InterDigital</w:t>
            </w:r>
            <w:proofErr w:type="spellEnd"/>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21F26E01" w14:textId="69535A99" w:rsidR="00AA3F5C" w:rsidRDefault="00AA3F5C" w:rsidP="00904374">
      <w:r>
        <w:t>It seems there are different views on how RAN1 to play the role in supporting the e</w:t>
      </w:r>
      <w:r w:rsidRPr="00AA3F5C">
        <w:rPr>
          <w:rFonts w:hint="eastAsia"/>
        </w:rPr>
        <w:t xml:space="preserve">nhancements of the architecture, the </w:t>
      </w:r>
      <w:proofErr w:type="spellStart"/>
      <w:r w:rsidRPr="00AA3F5C">
        <w:rPr>
          <w:rFonts w:hint="eastAsia"/>
        </w:rPr>
        <w:t>signaling</w:t>
      </w:r>
      <w:proofErr w:type="spellEnd"/>
      <w:r w:rsidRPr="00AA3F5C">
        <w:rPr>
          <w:rFonts w:hint="eastAsia"/>
        </w:rPr>
        <w:t xml:space="preserve">,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Heading1"/>
      </w:pPr>
      <w:bookmarkStart w:id="47" w:name="_Toc48211476"/>
      <w:r>
        <w:t>Additional proposals</w:t>
      </w:r>
      <w:bookmarkEnd w:id="47"/>
    </w:p>
    <w:p w14:paraId="20CF2570" w14:textId="77777777" w:rsidR="00C83CEA" w:rsidRDefault="001A02CE">
      <w:pPr>
        <w:pStyle w:val="Heading2"/>
        <w:tabs>
          <w:tab w:val="left" w:pos="432"/>
        </w:tabs>
        <w:ind w:left="576" w:hanging="576"/>
      </w:pPr>
      <w:bookmarkStart w:id="48" w:name="_Toc48211477"/>
      <w:r>
        <w:t>Performance evaluation</w:t>
      </w:r>
      <w:bookmarkEnd w:id="48"/>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49" w:name="_Toc48211478"/>
      <w:r>
        <w:t>Positioning algorithms</w:t>
      </w:r>
      <w:bookmarkEnd w:id="49"/>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A2F5BBE" w14:textId="77777777" w:rsidR="00C83CEA" w:rsidRDefault="001A02CE">
      <w:pPr>
        <w:pStyle w:val="3GPPAgreements"/>
      </w:pPr>
      <w:r>
        <w:t>(</w:t>
      </w:r>
      <w:proofErr w:type="spellStart"/>
      <w:r>
        <w:t>CEWiT</w:t>
      </w:r>
      <w:proofErr w:type="spellEnd"/>
      <w:r>
        <w: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proofErr w:type="spellStart"/>
            <w:r>
              <w:rPr>
                <w:rFonts w:cstheme="minorHAnsi"/>
                <w:sz w:val="16"/>
                <w:szCs w:val="16"/>
              </w:rPr>
              <w:t>CEWiT</w:t>
            </w:r>
            <w:proofErr w:type="spellEnd"/>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Heading1"/>
      </w:pPr>
      <w:bookmarkStart w:id="50" w:name="_Toc48211480"/>
      <w:bookmarkStart w:id="51" w:name="_Toc32744983"/>
      <w:r>
        <w:t>Summary</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50"/>
      <w:bookmarkEnd w:id="51"/>
    </w:p>
    <w:bookmarkStart w:id="52"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626F759B" w14:textId="77777777" w:rsidR="00C83CEA" w:rsidRDefault="00E305CA">
      <w:pPr>
        <w:pStyle w:val="ListParagraph"/>
        <w:numPr>
          <w:ilvl w:val="0"/>
          <w:numId w:val="49"/>
        </w:numPr>
      </w:pPr>
      <w:hyperlink r:id="rId21" w:history="1">
        <w:r w:rsidR="001A02CE">
          <w:rPr>
            <w:rStyle w:val="Hyperlink"/>
          </w:rPr>
          <w:t>R1-2005284</w:t>
        </w:r>
      </w:hyperlink>
      <w:r w:rsidR="001A02CE">
        <w:tab/>
        <w:t>Positioning Enhancements</w:t>
      </w:r>
      <w:r w:rsidR="001A02CE">
        <w:tab/>
        <w:t>FUTUREWEI</w:t>
      </w:r>
    </w:p>
    <w:p w14:paraId="68FFAF72" w14:textId="77777777" w:rsidR="00C83CEA" w:rsidRDefault="00E305CA">
      <w:pPr>
        <w:pStyle w:val="ListParagraph"/>
        <w:numPr>
          <w:ilvl w:val="0"/>
          <w:numId w:val="49"/>
        </w:numPr>
      </w:pPr>
      <w:hyperlink r:id="rId22" w:history="1">
        <w:r w:rsidR="001A02CE">
          <w:rPr>
            <w:rStyle w:val="Hyperlink"/>
          </w:rPr>
          <w:t>R1-2005381</w:t>
        </w:r>
      </w:hyperlink>
      <w:r w:rsidR="001A02CE">
        <w:tab/>
        <w:t>Discussion on potential positioning enhancements</w:t>
      </w:r>
      <w:r w:rsidR="001A02CE">
        <w:tab/>
        <w:t>vivo</w:t>
      </w:r>
    </w:p>
    <w:p w14:paraId="33FA9716" w14:textId="77777777" w:rsidR="00C83CEA" w:rsidRDefault="00E305CA">
      <w:pPr>
        <w:pStyle w:val="ListParagraph"/>
        <w:numPr>
          <w:ilvl w:val="0"/>
          <w:numId w:val="49"/>
        </w:numPr>
      </w:pPr>
      <w:hyperlink r:id="rId23" w:history="1">
        <w:r w:rsidR="001A02CE">
          <w:rPr>
            <w:rStyle w:val="Hyperlink"/>
          </w:rPr>
          <w:t>R1-2005464</w:t>
        </w:r>
      </w:hyperlink>
      <w:r w:rsidR="001A02CE">
        <w:tab/>
        <w:t>Discussion on potential NR positioning enhancements</w:t>
      </w:r>
      <w:r w:rsidR="001A02CE">
        <w:tab/>
        <w:t>ZTE</w:t>
      </w:r>
    </w:p>
    <w:p w14:paraId="2F82E555" w14:textId="77777777" w:rsidR="00C83CEA" w:rsidRDefault="00E305CA">
      <w:pPr>
        <w:pStyle w:val="ListParagraph"/>
        <w:numPr>
          <w:ilvl w:val="0"/>
          <w:numId w:val="49"/>
        </w:numPr>
      </w:pPr>
      <w:hyperlink r:id="rId24" w:history="1">
        <w:r w:rsidR="001A02CE">
          <w:rPr>
            <w:rStyle w:val="Hyperlink"/>
          </w:rPr>
          <w:t>R1-2005579</w:t>
        </w:r>
      </w:hyperlink>
      <w:r w:rsidR="001A02CE">
        <w:tab/>
        <w:t>Discussion on Positioning Enhancements</w:t>
      </w:r>
      <w:r w:rsidR="001A02CE">
        <w:tab/>
        <w:t>Sony</w:t>
      </w:r>
    </w:p>
    <w:p w14:paraId="4BA4CC83" w14:textId="77777777" w:rsidR="00C83CEA" w:rsidRDefault="00E305CA">
      <w:pPr>
        <w:pStyle w:val="ListParagraph"/>
        <w:numPr>
          <w:ilvl w:val="0"/>
          <w:numId w:val="49"/>
        </w:numPr>
      </w:pPr>
      <w:hyperlink r:id="rId25" w:history="1">
        <w:r w:rsidR="001A02CE">
          <w:rPr>
            <w:rStyle w:val="Hyperlink"/>
          </w:rPr>
          <w:t>R1-2005712</w:t>
        </w:r>
      </w:hyperlink>
      <w:r w:rsidR="001A02CE">
        <w:tab/>
        <w:t>Discussion of NR positioning enhancements</w:t>
      </w:r>
      <w:r w:rsidR="001A02CE">
        <w:tab/>
        <w:t>CATT</w:t>
      </w:r>
    </w:p>
    <w:p w14:paraId="0C46A73E" w14:textId="77777777" w:rsidR="00C83CEA" w:rsidRDefault="00E305CA">
      <w:pPr>
        <w:pStyle w:val="ListParagraph"/>
        <w:numPr>
          <w:ilvl w:val="0"/>
          <w:numId w:val="49"/>
        </w:numPr>
      </w:pPr>
      <w:hyperlink r:id="rId26" w:history="1">
        <w:r w:rsidR="001A02CE">
          <w:rPr>
            <w:rStyle w:val="Hyperlink"/>
          </w:rPr>
          <w:t>R1-2005769</w:t>
        </w:r>
      </w:hyperlink>
      <w:r w:rsidR="001A02CE">
        <w:tab/>
        <w:t>Potential positioning enhancements</w:t>
      </w:r>
      <w:r w:rsidR="001A02CE">
        <w:tab/>
        <w:t>TCL Communication Ltd.</w:t>
      </w:r>
    </w:p>
    <w:p w14:paraId="0D8AAD59" w14:textId="77777777" w:rsidR="00C83CEA" w:rsidRDefault="00E305CA">
      <w:pPr>
        <w:pStyle w:val="ListParagraph"/>
        <w:numPr>
          <w:ilvl w:val="0"/>
          <w:numId w:val="49"/>
        </w:numPr>
      </w:pPr>
      <w:hyperlink r:id="rId27"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E305CA">
      <w:pPr>
        <w:pStyle w:val="ListParagraph"/>
        <w:numPr>
          <w:ilvl w:val="0"/>
          <w:numId w:val="49"/>
        </w:numPr>
      </w:pPr>
      <w:hyperlink r:id="rId28" w:history="1">
        <w:r w:rsidR="001A02CE">
          <w:rPr>
            <w:rStyle w:val="Hyperlink"/>
          </w:rPr>
          <w:t>R1-2005992</w:t>
        </w:r>
      </w:hyperlink>
      <w:r w:rsidR="001A02CE">
        <w:tab/>
        <w:t>Discussions on NR Positioning Enhancements</w:t>
      </w:r>
      <w:r w:rsidR="001A02CE">
        <w:tab/>
        <w:t>OPPO</w:t>
      </w:r>
    </w:p>
    <w:p w14:paraId="696C3B88" w14:textId="77777777" w:rsidR="00C83CEA" w:rsidRDefault="00E305CA">
      <w:pPr>
        <w:pStyle w:val="ListParagraph"/>
        <w:numPr>
          <w:ilvl w:val="0"/>
          <w:numId w:val="49"/>
        </w:numPr>
      </w:pPr>
      <w:hyperlink r:id="rId29" w:history="1">
        <w:r w:rsidR="001A02CE">
          <w:rPr>
            <w:rStyle w:val="Hyperlink"/>
          </w:rPr>
          <w:t>R1-2006068</w:t>
        </w:r>
      </w:hyperlink>
      <w:r w:rsidR="001A02CE">
        <w:tab/>
        <w:t>Potential positioning enhancements</w:t>
      </w:r>
      <w:r w:rsidR="001A02CE">
        <w:tab/>
        <w:t>BUPT</w:t>
      </w:r>
    </w:p>
    <w:p w14:paraId="7834B45C" w14:textId="77777777" w:rsidR="00C83CEA" w:rsidRDefault="00E305CA">
      <w:pPr>
        <w:pStyle w:val="ListParagraph"/>
        <w:numPr>
          <w:ilvl w:val="0"/>
          <w:numId w:val="49"/>
        </w:numPr>
      </w:pPr>
      <w:hyperlink r:id="rId30" w:history="1">
        <w:r w:rsidR="001A02CE">
          <w:rPr>
            <w:rStyle w:val="Hyperlink"/>
          </w:rPr>
          <w:t>R1-2006150</w:t>
        </w:r>
      </w:hyperlink>
      <w:r w:rsidR="001A02CE">
        <w:tab/>
        <w:t>Potential positioning enhancements</w:t>
      </w:r>
      <w:r w:rsidR="001A02CE">
        <w:tab/>
        <w:t>Samsung</w:t>
      </w:r>
    </w:p>
    <w:p w14:paraId="18F8131A" w14:textId="77777777" w:rsidR="00C83CEA" w:rsidRDefault="00E305CA">
      <w:pPr>
        <w:pStyle w:val="ListParagraph"/>
        <w:numPr>
          <w:ilvl w:val="0"/>
          <w:numId w:val="49"/>
        </w:numPr>
      </w:pPr>
      <w:hyperlink r:id="rId31" w:history="1">
        <w:r w:rsidR="001A02CE">
          <w:rPr>
            <w:rStyle w:val="Hyperlink"/>
          </w:rPr>
          <w:t>R1-2006194</w:t>
        </w:r>
      </w:hyperlink>
      <w:r w:rsidR="001A02CE">
        <w:tab/>
        <w:t>Views on positioning enhancement for Rel-17</w:t>
      </w:r>
      <w:r w:rsidR="001A02CE">
        <w:tab/>
        <w:t>MediaTek Inc.</w:t>
      </w:r>
    </w:p>
    <w:p w14:paraId="000192A8" w14:textId="77777777" w:rsidR="00C83CEA" w:rsidRDefault="00E305CA">
      <w:pPr>
        <w:pStyle w:val="ListParagraph"/>
        <w:numPr>
          <w:ilvl w:val="0"/>
          <w:numId w:val="49"/>
        </w:numPr>
      </w:pPr>
      <w:hyperlink r:id="rId32" w:history="1">
        <w:r w:rsidR="001A02CE">
          <w:rPr>
            <w:rStyle w:val="Hyperlink"/>
          </w:rPr>
          <w:t>R1-2006216</w:t>
        </w:r>
      </w:hyperlink>
      <w:r w:rsidR="001A02CE">
        <w:tab/>
        <w:t>Discussion on potential positioning enhancements</w:t>
      </w:r>
      <w:r w:rsidR="001A02CE">
        <w:tab/>
        <w:t>CMCC</w:t>
      </w:r>
    </w:p>
    <w:p w14:paraId="5763F213" w14:textId="77777777" w:rsidR="00C83CEA" w:rsidRDefault="00E305CA">
      <w:pPr>
        <w:pStyle w:val="ListParagraph"/>
        <w:numPr>
          <w:ilvl w:val="0"/>
          <w:numId w:val="49"/>
        </w:numPr>
      </w:pPr>
      <w:hyperlink r:id="rId33" w:history="1">
        <w:r w:rsidR="001A02CE">
          <w:rPr>
            <w:rStyle w:val="Hyperlink"/>
          </w:rPr>
          <w:t>R1-2006240</w:t>
        </w:r>
      </w:hyperlink>
      <w:r w:rsidR="001A02CE">
        <w:tab/>
        <w:t>Discussion on potential positioning enhancements</w:t>
      </w:r>
      <w:r w:rsidR="001A02CE">
        <w:tab/>
      </w:r>
      <w:proofErr w:type="spellStart"/>
      <w:r w:rsidR="001A02CE">
        <w:t>InterDigital</w:t>
      </w:r>
      <w:proofErr w:type="spellEnd"/>
      <w:r w:rsidR="001A02CE">
        <w:t>, Inc.</w:t>
      </w:r>
    </w:p>
    <w:p w14:paraId="304AA1D7" w14:textId="77777777" w:rsidR="00C83CEA" w:rsidRDefault="00E305CA">
      <w:pPr>
        <w:pStyle w:val="ListParagraph"/>
        <w:numPr>
          <w:ilvl w:val="0"/>
          <w:numId w:val="49"/>
        </w:numPr>
      </w:pPr>
      <w:hyperlink r:id="rId34" w:history="1">
        <w:r w:rsidR="001A02CE">
          <w:rPr>
            <w:rStyle w:val="Hyperlink"/>
          </w:rPr>
          <w:t>R1-2006250</w:t>
        </w:r>
      </w:hyperlink>
      <w:r w:rsidR="001A02CE">
        <w:tab/>
        <w:t>Discussion on potential positioning enhancements</w:t>
      </w:r>
      <w:r w:rsidR="001A02CE">
        <w:tab/>
      </w:r>
      <w:proofErr w:type="spellStart"/>
      <w:r w:rsidR="001A02CE">
        <w:t>Spreadtrum</w:t>
      </w:r>
      <w:proofErr w:type="spellEnd"/>
      <w:r w:rsidR="001A02CE">
        <w:t xml:space="preserve"> Communications</w:t>
      </w:r>
    </w:p>
    <w:p w14:paraId="3A2F7BC3" w14:textId="77777777" w:rsidR="00C83CEA" w:rsidRDefault="00E305CA">
      <w:pPr>
        <w:pStyle w:val="ListParagraph"/>
        <w:numPr>
          <w:ilvl w:val="0"/>
          <w:numId w:val="49"/>
        </w:numPr>
      </w:pPr>
      <w:hyperlink r:id="rId35"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E305CA">
      <w:pPr>
        <w:pStyle w:val="ListParagraph"/>
        <w:numPr>
          <w:ilvl w:val="0"/>
          <w:numId w:val="49"/>
        </w:numPr>
      </w:pPr>
      <w:hyperlink r:id="rId36"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E305CA">
      <w:pPr>
        <w:pStyle w:val="ListParagraph"/>
        <w:numPr>
          <w:ilvl w:val="0"/>
          <w:numId w:val="49"/>
        </w:numPr>
      </w:pPr>
      <w:hyperlink r:id="rId37"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E305CA">
      <w:pPr>
        <w:pStyle w:val="ListParagraph"/>
        <w:numPr>
          <w:ilvl w:val="0"/>
          <w:numId w:val="49"/>
        </w:numPr>
      </w:pPr>
      <w:hyperlink r:id="rId38"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E305CA">
      <w:pPr>
        <w:pStyle w:val="ListParagraph"/>
        <w:numPr>
          <w:ilvl w:val="0"/>
          <w:numId w:val="49"/>
        </w:numPr>
      </w:pPr>
      <w:hyperlink r:id="rId39" w:history="1">
        <w:r w:rsidR="001A02CE">
          <w:rPr>
            <w:rStyle w:val="Hyperlink"/>
          </w:rPr>
          <w:t>R1-2006522</w:t>
        </w:r>
      </w:hyperlink>
      <w:r w:rsidR="001A02CE">
        <w:tab/>
        <w:t>Initial Views on Potential Positioning Enhancements</w:t>
      </w:r>
      <w:r w:rsidR="001A02CE">
        <w:tab/>
        <w:t>Apple</w:t>
      </w:r>
    </w:p>
    <w:p w14:paraId="5C961B12" w14:textId="77777777" w:rsidR="00C83CEA" w:rsidRDefault="00E305CA">
      <w:pPr>
        <w:pStyle w:val="ListParagraph"/>
        <w:numPr>
          <w:ilvl w:val="0"/>
          <w:numId w:val="49"/>
        </w:numPr>
      </w:pPr>
      <w:hyperlink r:id="rId40"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E305CA">
      <w:pPr>
        <w:pStyle w:val="ListParagraph"/>
        <w:numPr>
          <w:ilvl w:val="0"/>
          <w:numId w:val="49"/>
        </w:numPr>
      </w:pPr>
      <w:hyperlink r:id="rId41" w:history="1">
        <w:r w:rsidR="001A02CE">
          <w:rPr>
            <w:rStyle w:val="Hyperlink"/>
          </w:rPr>
          <w:t>R1-2006621</w:t>
        </w:r>
      </w:hyperlink>
      <w:r w:rsidR="001A02CE">
        <w:tab/>
        <w:t>Discussion on positioning enhancements for Rel 17</w:t>
      </w:r>
      <w:r w:rsidR="001A02CE">
        <w:tab/>
      </w:r>
      <w:proofErr w:type="spellStart"/>
      <w:r w:rsidR="001A02CE">
        <w:t>CEWiT</w:t>
      </w:r>
      <w:proofErr w:type="spellEnd"/>
    </w:p>
    <w:p w14:paraId="668D12D5" w14:textId="77777777" w:rsidR="00C83CEA" w:rsidRDefault="00E305CA">
      <w:pPr>
        <w:pStyle w:val="ListParagraph"/>
        <w:numPr>
          <w:ilvl w:val="0"/>
          <w:numId w:val="49"/>
        </w:numPr>
      </w:pPr>
      <w:hyperlink r:id="rId42"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E305CA">
      <w:pPr>
        <w:pStyle w:val="ListParagraph"/>
        <w:numPr>
          <w:ilvl w:val="0"/>
          <w:numId w:val="49"/>
        </w:numPr>
      </w:pPr>
      <w:hyperlink r:id="rId43"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E305CA">
      <w:pPr>
        <w:pStyle w:val="ListParagraph"/>
        <w:numPr>
          <w:ilvl w:val="0"/>
          <w:numId w:val="49"/>
        </w:numPr>
      </w:pPr>
      <w:hyperlink r:id="rId44" w:history="1">
        <w:r w:rsidR="001A02CE">
          <w:rPr>
            <w:rStyle w:val="Hyperlink"/>
          </w:rPr>
          <w:t>R1-2006859</w:t>
        </w:r>
      </w:hyperlink>
      <w:r w:rsidR="001A02CE">
        <w:tab/>
        <w:t>Discussion on Potential positioning enhancements</w:t>
      </w:r>
      <w:r w:rsidR="001A02CE">
        <w:tab/>
        <w:t>CAICT</w:t>
      </w:r>
    </w:p>
    <w:p w14:paraId="5191E36E" w14:textId="77777777" w:rsidR="00C83CEA" w:rsidRDefault="00E305CA">
      <w:pPr>
        <w:pStyle w:val="ListParagraph"/>
        <w:numPr>
          <w:ilvl w:val="0"/>
          <w:numId w:val="49"/>
        </w:numPr>
      </w:pPr>
      <w:hyperlink r:id="rId45"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 xml:space="preserve">RP-193237, “New SID on NR Positioning Enhancements”, Qualcomm Incorporated, </w:t>
      </w:r>
      <w:proofErr w:type="spellStart"/>
      <w:r>
        <w:t>Sitges</w:t>
      </w:r>
      <w:proofErr w:type="spellEnd"/>
      <w:r>
        <w:t>,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52"/>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200A" w14:textId="77777777" w:rsidR="000B1F02" w:rsidRDefault="000B1F02" w:rsidP="001A02CE">
      <w:pPr>
        <w:spacing w:after="0" w:line="240" w:lineRule="auto"/>
      </w:pPr>
      <w:r>
        <w:separator/>
      </w:r>
    </w:p>
  </w:endnote>
  <w:endnote w:type="continuationSeparator" w:id="0">
    <w:p w14:paraId="658D0938" w14:textId="77777777" w:rsidR="000B1F02" w:rsidRDefault="000B1F02"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DA2A" w14:textId="77777777" w:rsidR="00E305CA" w:rsidRDefault="00E3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011D" w14:textId="77777777" w:rsidR="00E305CA" w:rsidRDefault="00E30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154D" w14:textId="77777777" w:rsidR="00E305CA" w:rsidRDefault="00E3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A987" w14:textId="77777777" w:rsidR="000B1F02" w:rsidRDefault="000B1F02" w:rsidP="001A02CE">
      <w:pPr>
        <w:spacing w:after="0" w:line="240" w:lineRule="auto"/>
      </w:pPr>
      <w:r>
        <w:separator/>
      </w:r>
    </w:p>
  </w:footnote>
  <w:footnote w:type="continuationSeparator" w:id="0">
    <w:p w14:paraId="075BAD0E" w14:textId="77777777" w:rsidR="000B1F02" w:rsidRDefault="000B1F02" w:rsidP="001A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C4F5" w14:textId="77777777" w:rsidR="00E305CA" w:rsidRDefault="00E3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B1BD" w14:textId="77777777" w:rsidR="00E305CA" w:rsidRDefault="00E30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7101" w14:textId="77777777" w:rsidR="00E305CA" w:rsidRDefault="00E3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hybridMultilevel"/>
    <w:tmpl w:val="EE9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0"/>
  </w:num>
  <w:num w:numId="4">
    <w:abstractNumId w:val="5"/>
  </w:num>
  <w:num w:numId="5">
    <w:abstractNumId w:val="48"/>
  </w:num>
  <w:num w:numId="6">
    <w:abstractNumId w:val="9"/>
  </w:num>
  <w:num w:numId="7">
    <w:abstractNumId w:val="19"/>
  </w:num>
  <w:num w:numId="8">
    <w:abstractNumId w:val="47"/>
  </w:num>
  <w:num w:numId="9">
    <w:abstractNumId w:val="2"/>
  </w:num>
  <w:num w:numId="10">
    <w:abstractNumId w:val="20"/>
  </w:num>
  <w:num w:numId="11">
    <w:abstractNumId w:val="27"/>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4"/>
  </w:num>
  <w:num w:numId="20">
    <w:abstractNumId w:val="33"/>
  </w:num>
  <w:num w:numId="21">
    <w:abstractNumId w:val="14"/>
  </w:num>
  <w:num w:numId="22">
    <w:abstractNumId w:val="37"/>
  </w:num>
  <w:num w:numId="23">
    <w:abstractNumId w:val="23"/>
  </w:num>
  <w:num w:numId="24">
    <w:abstractNumId w:val="12"/>
  </w:num>
  <w:num w:numId="25">
    <w:abstractNumId w:val="28"/>
  </w:num>
  <w:num w:numId="26">
    <w:abstractNumId w:val="29"/>
  </w:num>
  <w:num w:numId="27">
    <w:abstractNumId w:val="4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5"/>
  </w:num>
  <w:num w:numId="31">
    <w:abstractNumId w:val="24"/>
  </w:num>
  <w:num w:numId="32">
    <w:abstractNumId w:val="8"/>
  </w:num>
  <w:num w:numId="33">
    <w:abstractNumId w:val="39"/>
  </w:num>
  <w:num w:numId="34">
    <w:abstractNumId w:val="0"/>
  </w:num>
  <w:num w:numId="35">
    <w:abstractNumId w:val="21"/>
  </w:num>
  <w:num w:numId="36">
    <w:abstractNumId w:val="36"/>
  </w:num>
  <w:num w:numId="37">
    <w:abstractNumId w:val="31"/>
  </w:num>
  <w:num w:numId="38">
    <w:abstractNumId w:val="30"/>
  </w:num>
  <w:num w:numId="39">
    <w:abstractNumId w:val="17"/>
  </w:num>
  <w:num w:numId="40">
    <w:abstractNumId w:val="6"/>
  </w:num>
  <w:num w:numId="41">
    <w:abstractNumId w:val="15"/>
  </w:num>
  <w:num w:numId="42">
    <w:abstractNumId w:val="32"/>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1"/>
  </w:num>
  <w:num w:numId="46">
    <w:abstractNumId w:val="43"/>
  </w:num>
  <w:num w:numId="47">
    <w:abstractNumId w:val="18"/>
  </w:num>
  <w:num w:numId="48">
    <w:abstractNumId w:val="34"/>
  </w:num>
  <w:num w:numId="49">
    <w:abstractNumId w:val="1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1F02"/>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15:docId w15:val="{66081A49-C809-4BA8-B6A4-A2C1FF0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8_TSGR_102e\Inbox\docs\R1-2006068.doc" TargetMode="External"/><Relationship Id="rId41" Type="http://schemas.openxmlformats.org/officeDocument/2006/relationships/hyperlink" Target="file:///E:\1%20Meetings\RAN1\2020%2008_TSGR_102e\Inbox\docs\R1-20066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81D8C6E-92BA-4D92-BD31-D421E753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67</Pages>
  <Words>26749</Words>
  <Characters>152472</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2</cp:revision>
  <cp:lastPrinted>2018-01-07T00:25:00Z</cp:lastPrinted>
  <dcterms:created xsi:type="dcterms:W3CDTF">2020-08-20T04:11:00Z</dcterms:created>
  <dcterms:modified xsi:type="dcterms:W3CDTF">2020-08-20T04:11:00Z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