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eastAsia="en-GB"/>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eastAsia="en-GB"/>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101398">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lastRenderedPageBreak/>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MediaTek,Panasonic,Sony,CMCC,Ericsson,ETRI,ZTE,LG,Thales,Nomor Research GmbH, 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122E12">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e.g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884CAD">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Further discussion on configuration via common signaling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hint="eastAsia"/>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Considering the SINR operating range, we don't think NTN will target high SE hence one MCS table (same as URLLC) may be sufficient.</w:t>
            </w:r>
          </w:p>
          <w:p w14:paraId="0F4DDC83" w14:textId="77777777" w:rsidR="009B30F6" w:rsidRDefault="009B30F6" w:rsidP="009B30F6">
            <w:pPr>
              <w:snapToGrid w:val="0"/>
              <w:rPr>
                <w:lang w:eastAsia="zh-CN"/>
              </w:rPr>
            </w:pPr>
            <w:r>
              <w:rPr>
                <w:lang w:eastAsia="zh-CN"/>
              </w:rPr>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bl>
    <w:p w14:paraId="4AD04BC6" w14:textId="77777777" w:rsidR="00A30CC9" w:rsidRPr="00F627F1"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lastRenderedPageBreak/>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hint="eastAsia"/>
                <w:lang w:eastAsia="zh-CN"/>
              </w:rPr>
            </w:pPr>
            <w:r>
              <w:rPr>
                <w:rFonts w:eastAsiaTheme="minorEastAsia" w:cs="Arial"/>
                <w:lang w:eastAsia="zh-CN"/>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&amp;MotoM, Panasonic,Sony,CMCC,Spreadtrum,CATT, 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122E12">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lastRenderedPageBreak/>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1167EC">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hint="eastAsia"/>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lastRenderedPageBreak/>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122E12">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122E12">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122E12">
            <w:pPr>
              <w:pStyle w:val="ListParagraph"/>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Paragraph"/>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9E41A9">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is not clear.</w:t>
            </w:r>
            <w:bookmarkStart w:id="2" w:name="_GoBack"/>
            <w:bookmarkEnd w:id="2"/>
          </w:p>
        </w:tc>
      </w:tr>
    </w:tbl>
    <w:p w14:paraId="00F000C0" w14:textId="77777777" w:rsidR="00A30CC9" w:rsidRPr="00960FC5"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lastRenderedPageBreak/>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lastRenderedPageBreak/>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w:t>
            </w:r>
            <w:r w:rsidRPr="004F3F81">
              <w:rPr>
                <w:lang w:eastAsia="ja-JP"/>
              </w:rPr>
              <w:lastRenderedPageBreak/>
              <w:t xml:space="preserve">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lastRenderedPageBreak/>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lastRenderedPageBreak/>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lastRenderedPageBreak/>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lastRenderedPageBreak/>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lastRenderedPageBreak/>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lastRenderedPageBreak/>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lastRenderedPageBreak/>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D854C" w14:textId="77777777" w:rsidR="004732B7" w:rsidRDefault="004732B7">
      <w:pPr>
        <w:spacing w:after="0"/>
      </w:pPr>
      <w:r>
        <w:separator/>
      </w:r>
    </w:p>
  </w:endnote>
  <w:endnote w:type="continuationSeparator" w:id="0">
    <w:p w14:paraId="2612C481" w14:textId="77777777" w:rsidR="004732B7" w:rsidRDefault="00473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Arial Unicode MS"/>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4456E9" w:rsidRDefault="00445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4456E9" w:rsidRDefault="004456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A2B1CD1" w:rsidR="004456E9" w:rsidRDefault="004456E9">
    <w:pPr>
      <w:pStyle w:val="Footer"/>
      <w:ind w:right="360"/>
    </w:pPr>
    <w:r>
      <w:rPr>
        <w:rStyle w:val="PageNumber"/>
      </w:rPr>
      <w:fldChar w:fldCharType="begin"/>
    </w:r>
    <w:r>
      <w:rPr>
        <w:rStyle w:val="PageNumber"/>
      </w:rPr>
      <w:instrText xml:space="preserve"> PAGE </w:instrText>
    </w:r>
    <w:r>
      <w:rPr>
        <w:rStyle w:val="PageNumber"/>
      </w:rPr>
      <w:fldChar w:fldCharType="separate"/>
    </w:r>
    <w:r w:rsidR="009B30F6">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0F6">
      <w:rPr>
        <w:rStyle w:val="PageNumber"/>
        <w:noProof/>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3CCDB" w14:textId="77777777" w:rsidR="004732B7" w:rsidRDefault="004732B7">
      <w:pPr>
        <w:spacing w:after="0"/>
      </w:pPr>
      <w:r>
        <w:separator/>
      </w:r>
    </w:p>
  </w:footnote>
  <w:footnote w:type="continuationSeparator" w:id="0">
    <w:p w14:paraId="1D84AE52" w14:textId="77777777" w:rsidR="004732B7" w:rsidRDefault="004732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01FF9FBA-52CB-4864-B16D-F70B6653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12324</Words>
  <Characters>70248</Characters>
  <Application>Microsoft Office Word</Application>
  <DocSecurity>0</DocSecurity>
  <Lines>585</Lines>
  <Paragraphs>164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82408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Jussi Kahtava 06082020</cp:lastModifiedBy>
  <cp:revision>2</cp:revision>
  <cp:lastPrinted>2011-11-09T07:49:00Z</cp:lastPrinted>
  <dcterms:created xsi:type="dcterms:W3CDTF">2020-08-24T10:58:00Z</dcterms:created>
  <dcterms:modified xsi:type="dcterms:W3CDTF">2020-08-24T10:58:00Z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