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Titre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Titre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M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Lienhypertext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987142">
          <w:pPr>
            <w:pStyle w:val="TM1"/>
            <w:rPr>
              <w:rFonts w:asciiTheme="minorHAnsi" w:eastAsiaTheme="minorEastAsia" w:hAnsiTheme="minorHAnsi" w:cstheme="minorHAnsi"/>
              <w:szCs w:val="22"/>
              <w:lang w:val="fr-FR" w:eastAsia="fr-FR"/>
            </w:rPr>
          </w:pPr>
          <w:hyperlink w:anchor="_Toc48903804" w:history="1">
            <w:r w:rsidR="00842FEE" w:rsidRPr="00D11F72">
              <w:rPr>
                <w:rStyle w:val="Lienhypertext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987142">
          <w:pPr>
            <w:pStyle w:val="TM1"/>
            <w:rPr>
              <w:rFonts w:asciiTheme="minorHAnsi" w:eastAsiaTheme="minorEastAsia" w:hAnsiTheme="minorHAnsi" w:cstheme="minorHAnsi"/>
              <w:szCs w:val="22"/>
              <w:lang w:val="fr-FR" w:eastAsia="fr-FR"/>
            </w:rPr>
          </w:pPr>
          <w:hyperlink w:anchor="_Toc48903805" w:history="1">
            <w:r w:rsidR="00842FEE" w:rsidRPr="00D11F72">
              <w:rPr>
                <w:rStyle w:val="Lienhypertext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06" w:history="1">
            <w:r w:rsidR="00842FEE" w:rsidRPr="00D11F72">
              <w:rPr>
                <w:rStyle w:val="Lienhypertext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987142">
          <w:pPr>
            <w:pStyle w:val="TM1"/>
            <w:rPr>
              <w:rFonts w:asciiTheme="minorHAnsi" w:eastAsiaTheme="minorEastAsia" w:hAnsiTheme="minorHAnsi" w:cstheme="minorHAnsi"/>
              <w:szCs w:val="22"/>
              <w:lang w:val="fr-FR" w:eastAsia="fr-FR"/>
            </w:rPr>
          </w:pPr>
          <w:hyperlink w:anchor="_Toc48903807" w:history="1">
            <w:r w:rsidR="00842FEE" w:rsidRPr="00D11F72">
              <w:rPr>
                <w:rStyle w:val="Lienhypertext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08" w:history="1">
            <w:r w:rsidR="00842FEE" w:rsidRPr="00D11F72">
              <w:rPr>
                <w:rStyle w:val="Lienhypertext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987142">
          <w:pPr>
            <w:pStyle w:val="TM3"/>
            <w:rPr>
              <w:rFonts w:asciiTheme="minorHAnsi" w:eastAsiaTheme="minorEastAsia" w:hAnsiTheme="minorHAnsi" w:cstheme="minorHAnsi"/>
              <w:sz w:val="22"/>
              <w:szCs w:val="22"/>
              <w:lang w:val="fr-FR" w:eastAsia="fr-FR"/>
            </w:rPr>
          </w:pPr>
          <w:hyperlink w:anchor="_Toc48903809" w:history="1">
            <w:r w:rsidR="00842FEE" w:rsidRPr="00D11F72">
              <w:rPr>
                <w:rStyle w:val="Lienhypertext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987142">
          <w:pPr>
            <w:pStyle w:val="TM3"/>
            <w:rPr>
              <w:rFonts w:asciiTheme="minorHAnsi" w:eastAsiaTheme="minorEastAsia" w:hAnsiTheme="minorHAnsi" w:cstheme="minorHAnsi"/>
              <w:sz w:val="22"/>
              <w:szCs w:val="22"/>
              <w:lang w:val="fr-FR" w:eastAsia="fr-FR"/>
            </w:rPr>
          </w:pPr>
          <w:hyperlink w:anchor="_Toc48903810" w:history="1">
            <w:r w:rsidR="00842FEE" w:rsidRPr="00D11F72">
              <w:rPr>
                <w:rStyle w:val="Lienhypertext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11" w:history="1">
            <w:r w:rsidR="00842FEE" w:rsidRPr="00D11F72">
              <w:rPr>
                <w:rStyle w:val="Lienhypertext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12" w:history="1">
            <w:r w:rsidR="00842FEE" w:rsidRPr="00D11F72">
              <w:rPr>
                <w:rStyle w:val="Lienhypertext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13" w:history="1">
            <w:r w:rsidR="00842FEE" w:rsidRPr="00D11F72">
              <w:rPr>
                <w:rStyle w:val="Lienhypertext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14" w:history="1">
            <w:r w:rsidR="00842FEE" w:rsidRPr="00D11F72">
              <w:rPr>
                <w:rStyle w:val="Lienhypertext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15" w:history="1">
            <w:r w:rsidR="00842FEE" w:rsidRPr="00D11F72">
              <w:rPr>
                <w:rStyle w:val="Lienhypertext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987142">
          <w:pPr>
            <w:pStyle w:val="TM1"/>
            <w:rPr>
              <w:rFonts w:asciiTheme="minorHAnsi" w:eastAsiaTheme="minorEastAsia" w:hAnsiTheme="minorHAnsi" w:cstheme="minorHAnsi"/>
              <w:szCs w:val="22"/>
              <w:lang w:val="fr-FR" w:eastAsia="fr-FR"/>
            </w:rPr>
          </w:pPr>
          <w:hyperlink w:anchor="_Toc48903816" w:history="1">
            <w:r w:rsidR="00842FEE" w:rsidRPr="00D11F72">
              <w:rPr>
                <w:rStyle w:val="Lienhypertext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17" w:history="1">
            <w:r w:rsidR="00842FEE" w:rsidRPr="00D11F72">
              <w:rPr>
                <w:rStyle w:val="Lienhypertext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18" w:history="1">
            <w:r w:rsidR="00842FEE" w:rsidRPr="00D11F72">
              <w:rPr>
                <w:rStyle w:val="Lienhypertext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19" w:history="1">
            <w:r w:rsidR="00842FEE" w:rsidRPr="00D11F72">
              <w:rPr>
                <w:rStyle w:val="Lienhypertext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20" w:history="1">
            <w:r w:rsidR="00842FEE" w:rsidRPr="00D11F72">
              <w:rPr>
                <w:rStyle w:val="Lienhypertext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987142">
          <w:pPr>
            <w:pStyle w:val="TM1"/>
            <w:rPr>
              <w:rFonts w:asciiTheme="minorHAnsi" w:eastAsiaTheme="minorEastAsia" w:hAnsiTheme="minorHAnsi" w:cstheme="minorHAnsi"/>
              <w:szCs w:val="22"/>
              <w:lang w:val="fr-FR" w:eastAsia="fr-FR"/>
            </w:rPr>
          </w:pPr>
          <w:hyperlink w:anchor="_Toc48903821" w:history="1">
            <w:r w:rsidR="00842FEE" w:rsidRPr="00D11F72">
              <w:rPr>
                <w:rStyle w:val="Lienhypertext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987142">
          <w:pPr>
            <w:pStyle w:val="TM2"/>
            <w:rPr>
              <w:rFonts w:asciiTheme="minorHAnsi" w:eastAsiaTheme="minorEastAsia" w:hAnsiTheme="minorHAnsi" w:cstheme="minorHAnsi"/>
              <w:sz w:val="22"/>
              <w:szCs w:val="22"/>
              <w:lang w:val="fr-FR" w:eastAsia="fr-FR"/>
            </w:rPr>
          </w:pPr>
          <w:hyperlink w:anchor="_Toc48903822" w:history="1">
            <w:r w:rsidR="00842FEE" w:rsidRPr="00D11F72">
              <w:rPr>
                <w:rStyle w:val="Lienhypertext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987142">
          <w:pPr>
            <w:pStyle w:val="TM1"/>
            <w:rPr>
              <w:rFonts w:asciiTheme="minorHAnsi" w:eastAsiaTheme="minorEastAsia" w:hAnsiTheme="minorHAnsi" w:cstheme="minorHAnsi"/>
              <w:szCs w:val="22"/>
              <w:lang w:val="fr-FR" w:eastAsia="fr-FR"/>
            </w:rPr>
          </w:pPr>
          <w:hyperlink w:anchor="_Toc48903823" w:history="1">
            <w:r w:rsidR="00842FEE" w:rsidRPr="00D11F72">
              <w:rPr>
                <w:rStyle w:val="Lienhypertext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Titre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Rel-17, we may first identify the GNSS capability as UE has accurate </w:t>
            </w:r>
            <w:proofErr w:type="spellStart"/>
            <w:r w:rsidRPr="00D11F72">
              <w:rPr>
                <w:rFonts w:asciiTheme="minorHAnsi" w:hAnsiTheme="minorHAnsi" w:cstheme="minorHAnsi"/>
              </w:rPr>
              <w:t>geolocation</w:t>
            </w:r>
            <w:proofErr w:type="spellEnd"/>
            <w:r w:rsidRPr="00D11F72">
              <w:rPr>
                <w:rFonts w:asciiTheme="minorHAnsi" w:hAnsiTheme="minorHAnsi" w:cstheme="minorHAnsi"/>
              </w:rPr>
              <w:t xml:space="preserve">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hint="eastAsia"/>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hint="eastAsia"/>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Titre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Grilledutableau"/>
        <w:tblW w:w="5000" w:type="pct"/>
        <w:tblLook w:val="04A0" w:firstRow="1" w:lastRow="0" w:firstColumn="1" w:lastColumn="0" w:noHBand="0" w:noVBand="1"/>
      </w:tblPr>
      <w:tblGrid>
        <w:gridCol w:w="1837"/>
        <w:gridCol w:w="8018"/>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proofErr w:type="spellStart"/>
            <w:r w:rsidRPr="009033E1">
              <w:rPr>
                <w:rFonts w:asciiTheme="minorHAnsi" w:hAnsiTheme="minorHAnsi"/>
              </w:rPr>
              <w:t>MediaTek</w:t>
            </w:r>
            <w:proofErr w:type="spellEnd"/>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xml:space="preserve">, in our view it is not necessary to make such agreement since it is clear </w:t>
            </w:r>
            <w:r w:rsidRPr="0079511F">
              <w:rPr>
                <w:rFonts w:asciiTheme="minorHAnsi" w:hAnsiTheme="minorHAnsi" w:cstheme="minorHAnsi"/>
                <w:b w:val="0"/>
                <w:bCs w:val="0"/>
              </w:rPr>
              <w:lastRenderedPageBreak/>
              <w:t>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5E3180" w:rsidRPr="00D11F72" w14:paraId="4EAA6725" w14:textId="77777777" w:rsidTr="00B84841">
        <w:tc>
          <w:tcPr>
            <w:tcW w:w="932" w:type="pct"/>
          </w:tcPr>
          <w:p w14:paraId="71A366DE" w14:textId="77777777" w:rsidR="005E3180" w:rsidRPr="009033E1" w:rsidRDefault="005E3180" w:rsidP="005E3180">
            <w:pPr>
              <w:rPr>
                <w:rFonts w:asciiTheme="minorHAnsi" w:hAnsiTheme="minorHAnsi" w:cstheme="minorHAnsi"/>
              </w:rPr>
            </w:pPr>
          </w:p>
        </w:tc>
        <w:tc>
          <w:tcPr>
            <w:tcW w:w="4068" w:type="pct"/>
          </w:tcPr>
          <w:p w14:paraId="24AE52C7"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Grilledutableau"/>
        <w:tblW w:w="5000" w:type="pct"/>
        <w:tblLook w:val="04A0" w:firstRow="1" w:lastRow="0" w:firstColumn="1" w:lastColumn="0" w:noHBand="0" w:noVBand="1"/>
      </w:tblPr>
      <w:tblGrid>
        <w:gridCol w:w="1837"/>
        <w:gridCol w:w="8018"/>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At least we can agree on the common assumption for such UEs (e.g. S-band and/or </w:t>
            </w:r>
            <w:proofErr w:type="spellStart"/>
            <w:r>
              <w:rPr>
                <w:rFonts w:asciiTheme="minorHAnsi" w:hAnsiTheme="minorHAnsi" w:cstheme="minorHAnsi"/>
                <w:b w:val="0"/>
              </w:rPr>
              <w:t>Ka</w:t>
            </w:r>
            <w:proofErr w:type="spellEnd"/>
            <w:r>
              <w:rPr>
                <w:rFonts w:asciiTheme="minorHAnsi" w:hAnsiTheme="minorHAnsi" w:cstheme="minorHAnsi"/>
                <w:b w:val="0"/>
              </w:rPr>
              <w:t>-band;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Paragraphedeliste"/>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Paragraphedeliste"/>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Titre1"/>
        <w:rPr>
          <w:rFonts w:asciiTheme="minorHAnsi" w:hAnsiTheme="minorHAnsi" w:cstheme="minorHAnsi"/>
        </w:rPr>
      </w:pPr>
      <w:bookmarkStart w:id="6" w:name="_Toc48903807"/>
      <w:r w:rsidRPr="00D11F72">
        <w:rPr>
          <w:rFonts w:asciiTheme="minorHAnsi" w:hAnsiTheme="minorHAnsi" w:cstheme="minorHAnsi"/>
        </w:rPr>
        <w:lastRenderedPageBreak/>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Grilledutableau"/>
        <w:tblW w:w="5000" w:type="pct"/>
        <w:tblLook w:val="04A0" w:firstRow="1" w:lastRow="0" w:firstColumn="1" w:lastColumn="0" w:noHBand="0" w:noVBand="1"/>
      </w:tblPr>
      <w:tblGrid>
        <w:gridCol w:w="1837"/>
        <w:gridCol w:w="8018"/>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Serving satellite ephemeris</w:t>
      </w:r>
    </w:p>
    <w:p w14:paraId="78F18BC7" w14:textId="77777777" w:rsidR="00DB1848" w:rsidRPr="00D11F72"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a lot of information, such as serving satellite ephemeris and/or time stamp. Also,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the TA value of feeder link in order to acquire the TA at UE side. But for the option 2,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Titre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Titre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 xml:space="preserve">Reference </w:t>
      </w:r>
      <w:r w:rsidRPr="00D11F72">
        <w:rPr>
          <w:rStyle w:val="Titre4C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The initial TA acquisition (before PRACH transmission) is computed as the sum of two distinct contributions :</w:t>
      </w:r>
    </w:p>
    <w:p w14:paraId="2E460F92" w14:textId="77777777" w:rsidR="00DB1848" w:rsidRPr="00D11F72"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Lgende"/>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Lgende"/>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Lgende"/>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1 :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GTW(or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w:t>
            </w:r>
            <w:r w:rsidRPr="00D11F72">
              <w:rPr>
                <w:rFonts w:asciiTheme="minorHAnsi" w:hAnsiTheme="minorHAnsi" w:cstheme="minorHAnsi"/>
                <w:lang w:eastAsia="zh-CN"/>
              </w:rPr>
              <w:lastRenderedPageBreak/>
              <w:t>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w:t>
            </w:r>
            <w:r w:rsidRPr="00D11F72">
              <w:rPr>
                <w:rFonts w:asciiTheme="minorHAnsi" w:hAnsiTheme="minorHAnsi" w:cstheme="minorHAnsi"/>
              </w:rPr>
              <w:lastRenderedPageBreak/>
              <w:t xml:space="preserve">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Xiaomi</w:t>
            </w:r>
            <w:proofErr w:type="spellEnd"/>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w:t>
            </w:r>
            <w:proofErr w:type="spellStart"/>
            <w:r w:rsidRPr="00D11F72">
              <w:rPr>
                <w:rFonts w:asciiTheme="minorHAnsi" w:hAnsiTheme="minorHAnsi" w:cstheme="minorHAnsi"/>
              </w:rPr>
              <w:t>omponent</w:t>
            </w:r>
            <w:proofErr w:type="spellEnd"/>
            <w:r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4, with same framework of Proposal 3, i.e., using initial TA (= UE specific TA + </w:t>
            </w:r>
            <w:r w:rsidRPr="00D11F72">
              <w:rPr>
                <w:rFonts w:asciiTheme="minorHAnsi" w:hAnsiTheme="minorHAnsi" w:cstheme="minorHAnsi"/>
              </w:rPr>
              <w:lastRenderedPageBreak/>
              <w:t>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Grilledutableau"/>
        <w:tblW w:w="5000" w:type="pct"/>
        <w:tblLook w:val="04A0" w:firstRow="1" w:lastRow="0" w:firstColumn="1" w:lastColumn="0" w:noHBand="0" w:noVBand="1"/>
      </w:tblPr>
      <w:tblGrid>
        <w:gridCol w:w="1837"/>
        <w:gridCol w:w="8018"/>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w:t>
            </w:r>
            <w:r w:rsidRPr="00D11F72">
              <w:rPr>
                <w:rFonts w:asciiTheme="minorHAnsi" w:hAnsiTheme="minorHAnsi" w:cstheme="minorHAnsi"/>
              </w:rPr>
              <w:lastRenderedPageBreak/>
              <w:t xml:space="preserve">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Paragraphedeliste"/>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(i.e., the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w:t>
            </w:r>
            <w:proofErr w:type="spellStart"/>
            <w:r w:rsidRPr="00C61E82">
              <w:rPr>
                <w:rFonts w:cstheme="minorHAnsi"/>
              </w:rPr>
              <w:t>MediaTek</w:t>
            </w:r>
            <w:proofErr w:type="spellEnd"/>
            <w:r w:rsidRPr="00C61E82">
              <w:rPr>
                <w:rFonts w:cstheme="minorHAnsi"/>
              </w:rPr>
              <w:t xml:space="preserve">.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W.r.t.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r w:rsidRPr="00D11F72">
              <w:rPr>
                <w:rFonts w:asciiTheme="minorHAnsi" w:hAnsiTheme="minorHAnsi" w:cstheme="minorHAnsi"/>
                <w:color w:val="632423" w:themeColor="accent2" w:themeShade="80"/>
              </w:rPr>
              <w:t xml:space="preserve">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 xml:space="preserve">Agree with </w:t>
            </w:r>
            <w:proofErr w:type="spellStart"/>
            <w:r>
              <w:rPr>
                <w:rFonts w:cstheme="minorHAnsi"/>
                <w:color w:val="632423" w:themeColor="accent2" w:themeShade="80"/>
              </w:rPr>
              <w:t>MediaTek</w:t>
            </w:r>
            <w:proofErr w:type="spellEnd"/>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as NW assistant information, slightly prefer GW positions which may be pre-restored in e-</w:t>
            </w:r>
            <w:proofErr w:type="spellStart"/>
            <w:r w:rsidRPr="00D11F72">
              <w:rPr>
                <w:rFonts w:asciiTheme="minorHAnsi" w:hAnsiTheme="minorHAnsi" w:cstheme="minorHAnsi"/>
              </w:rPr>
              <w:t>sim</w:t>
            </w:r>
            <w:proofErr w:type="spellEnd"/>
            <w:r w:rsidRPr="00D11F72">
              <w:rPr>
                <w:rFonts w:asciiTheme="minorHAnsi" w:hAnsiTheme="minorHAnsi" w:cstheme="minorHAnsi"/>
              </w:rPr>
              <w:t xml:space="preserve">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Titre3"/>
        <w:rPr>
          <w:rFonts w:asciiTheme="minorHAnsi" w:hAnsiTheme="minorHAnsi" w:cstheme="minorHAnsi"/>
        </w:rPr>
      </w:pPr>
      <w:bookmarkStart w:id="9" w:name="_Toc48903810"/>
      <w:r w:rsidRPr="00D11F72">
        <w:rPr>
          <w:rFonts w:asciiTheme="minorHAnsi" w:hAnsiTheme="minorHAnsi" w:cstheme="minorHAnsi"/>
        </w:rPr>
        <w:lastRenderedPageBreak/>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 xml:space="preserve">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lastRenderedPageBreak/>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Titre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for UL timing synchronization, the timing error after pre-compensating the delay before the initial RACH preamble transmission needs to fall within half the Preamble Cyclic Prefix (CP) [16, 23]. Further,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lastRenderedPageBreak/>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r w:rsidRPr="00D11F72">
        <w:rPr>
          <w:rFonts w:asciiTheme="minorHAnsi" w:eastAsia="SimHei" w:hAnsiTheme="minorHAnsi" w:cstheme="minorHAnsi"/>
          <w:bCs/>
          <w:szCs w:val="32"/>
        </w:rPr>
        <w:t>accurate,in</w:t>
      </w:r>
      <w:proofErr w:type="spell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lastRenderedPageBreak/>
              <w:t>Eutelsat</w:t>
            </w:r>
            <w:proofErr w:type="spellEnd"/>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Titre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Grilledutableau"/>
        <w:tblW w:w="5000" w:type="pct"/>
        <w:tblLook w:val="04A0" w:firstRow="1" w:lastRow="0" w:firstColumn="1" w:lastColumn="0" w:noHBand="0" w:noVBand="1"/>
      </w:tblPr>
      <w:tblGrid>
        <w:gridCol w:w="1837"/>
        <w:gridCol w:w="8018"/>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 xml:space="preserve">The UE shall apply a TA offset on top of its first TA acquisition. This offset shall be </w:t>
            </w:r>
            <w:r w:rsidRPr="00D11F72">
              <w:rPr>
                <w:rFonts w:asciiTheme="minorHAnsi" w:hAnsiTheme="minorHAnsi" w:cstheme="minorHAnsi"/>
              </w:rPr>
              <w:lastRenderedPageBreak/>
              <w:t>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Titre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Grilledutableau"/>
        <w:tblW w:w="5000" w:type="pct"/>
        <w:tblLook w:val="04A0" w:firstRow="1" w:lastRow="0" w:firstColumn="1" w:lastColumn="0" w:noHBand="0" w:noVBand="1"/>
      </w:tblPr>
      <w:tblGrid>
        <w:gridCol w:w="1837"/>
        <w:gridCol w:w="8018"/>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Titre2"/>
        <w:rPr>
          <w:rFonts w:asciiTheme="minorHAnsi" w:hAnsiTheme="minorHAnsi" w:cstheme="minorHAnsi"/>
          <w:lang w:val="fr-FR"/>
        </w:rPr>
      </w:pPr>
      <w:bookmarkStart w:id="14" w:name="_Toc4890381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D11F72">
        <w:rPr>
          <w:rFonts w:asciiTheme="minorHAnsi" w:hAnsiTheme="minorHAnsi" w:cstheme="minorHAnsi"/>
        </w:rPr>
        <w:t>connected,the</w:t>
      </w:r>
      <w:proofErr w:type="spell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Grilledutableau"/>
        <w:tblW w:w="5000" w:type="pct"/>
        <w:tblLook w:val="04A0" w:firstRow="1" w:lastRow="0" w:firstColumn="1" w:lastColumn="0" w:noHBand="0" w:noVBand="1"/>
      </w:tblPr>
      <w:tblGrid>
        <w:gridCol w:w="1837"/>
        <w:gridCol w:w="8018"/>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Xiaomi</w:t>
            </w:r>
            <w:proofErr w:type="spellEnd"/>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According to Huawei Timing drift rate is needed considering accuracy and timing tracking of feeder link. And the TA value may become outdated when it arrived at the UE in LEO based NTN. Additionally,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Grilledutableau"/>
        <w:tblW w:w="5000" w:type="pct"/>
        <w:tblLook w:val="04A0" w:firstRow="1" w:lastRow="0" w:firstColumn="1" w:lastColumn="0" w:noHBand="0" w:noVBand="1"/>
      </w:tblPr>
      <w:tblGrid>
        <w:gridCol w:w="1837"/>
        <w:gridCol w:w="8018"/>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Paragraphedeliste"/>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make some clarifications. Are the common TA drift and UE specific TA drift corresponding to the drift from the feeder link and service link respectively? If yes, we are fine </w:t>
            </w:r>
            <w:r w:rsidRPr="00D11F72">
              <w:rPr>
                <w:rFonts w:asciiTheme="minorHAnsi" w:hAnsiTheme="minorHAnsi" w:cstheme="minorHAnsi"/>
              </w:rPr>
              <w:lastRenderedPageBreak/>
              <w:t>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w:t>
            </w:r>
            <w:proofErr w:type="spellStart"/>
            <w:r w:rsidRPr="00D11F72">
              <w:rPr>
                <w:rFonts w:asciiTheme="minorHAnsi" w:hAnsiTheme="minorHAnsi" w:cstheme="minorHAnsi"/>
              </w:rPr>
              <w:t>onomously</w:t>
            </w:r>
            <w:proofErr w:type="spellEnd"/>
            <w:r w:rsidRPr="00D11F72">
              <w:rPr>
                <w:rFonts w:asciiTheme="minorHAnsi" w:hAnsiTheme="minorHAnsi" w:cstheme="minorHAnsi"/>
              </w:rPr>
              <w:t xml:space="preserve">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Titre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Grilledutableau"/>
        <w:tblW w:w="5000" w:type="pct"/>
        <w:tblLook w:val="04A0" w:firstRow="1" w:lastRow="0" w:firstColumn="1" w:lastColumn="0" w:noHBand="0" w:noVBand="1"/>
      </w:tblPr>
      <w:tblGrid>
        <w:gridCol w:w="1837"/>
        <w:gridCol w:w="8018"/>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w:t>
            </w:r>
            <w:proofErr w:type="spellStart"/>
            <w:r w:rsidRPr="009033E1">
              <w:rPr>
                <w:rFonts w:asciiTheme="minorHAnsi" w:hAnsiTheme="minorHAnsi"/>
                <w:b w:val="0"/>
                <w:sz w:val="20"/>
                <w:szCs w:val="20"/>
              </w:rPr>
              <w:t>non ambiguous</w:t>
            </w:r>
            <w:proofErr w:type="spellEnd"/>
            <w:r w:rsidRPr="009033E1">
              <w:rPr>
                <w:rFonts w:asciiTheme="minorHAnsi" w:hAnsiTheme="minorHAnsi"/>
                <w:b w:val="0"/>
                <w:sz w:val="20"/>
                <w:szCs w:val="20"/>
              </w:rPr>
              <w:t xml:space="preserve">,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xml:space="preserve">, we are not sure if we have not missed something in this proposal. In particular, indication of reference point location for pre-compensation may be used in </w:t>
            </w:r>
            <w:r w:rsidRPr="006167B0">
              <w:rPr>
                <w:rFonts w:asciiTheme="minorHAnsi" w:hAnsiTheme="minorHAnsi" w:cstheme="minorHAnsi"/>
                <w:b w:val="0"/>
                <w:bCs w:val="0"/>
              </w:rPr>
              <w:lastRenderedPageBreak/>
              <w:t>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lastRenderedPageBreak/>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Paragraphedeliste"/>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Paragraphedeliste"/>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RTD ”,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Paragraphedeliste"/>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Paragraphedeliste"/>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r w:rsidRPr="008062E9">
              <w:rPr>
                <w:rFonts w:asciiTheme="minorHAnsi" w:hAnsiTheme="minorHAnsi" w:cstheme="minorHAnsi"/>
                <w:b/>
                <w:lang w:val="en-US"/>
              </w:rPr>
              <w:lastRenderedPageBreak/>
              <w:t>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rPr>
              <w:lastRenderedPageBreak/>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Paragraphedeliste"/>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Paragraphedeliste"/>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Paragraphedeliste"/>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lastRenderedPageBreak/>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Titre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Titre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w.r.t. this RP. Its position in ECEF coordinates has to be provided in the SIB. Further, another alternative in case of moving beam scenario is to broadcast the beam-specific common Doppler shift value as proposed by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Grilledutableau"/>
        <w:tblW w:w="5000" w:type="pct"/>
        <w:tblLook w:val="04A0" w:firstRow="1" w:lastRow="0" w:firstColumn="1" w:lastColumn="0" w:noHBand="0" w:noVBand="1"/>
      </w:tblPr>
      <w:tblGrid>
        <w:gridCol w:w="1837"/>
        <w:gridCol w:w="8018"/>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Qualcomm </w:t>
            </w:r>
            <w:r w:rsidRPr="00D11F72">
              <w:rPr>
                <w:rFonts w:asciiTheme="minorHAnsi" w:hAnsiTheme="minorHAnsi" w:cstheme="minorHAnsi"/>
              </w:rPr>
              <w:lastRenderedPageBreak/>
              <w:t>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2: Support optional network frequency pre-compensation of SSB or all DL signals and </w:t>
            </w:r>
            <w:r w:rsidRPr="00D11F72">
              <w:rPr>
                <w:rFonts w:asciiTheme="minorHAnsi" w:hAnsiTheme="minorHAnsi" w:cstheme="minorHAnsi"/>
              </w:rPr>
              <w:lastRenderedPageBreak/>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DL Doppler frequency shift compensation, it can be transparent to UE. UE can estimate the residual frequency offset based on DL signal, so what is the benefit to indicate the DL common </w:t>
            </w:r>
            <w:r w:rsidRPr="00D11F72">
              <w:rPr>
                <w:rFonts w:asciiTheme="minorHAnsi" w:hAnsiTheme="minorHAnsi" w:cstheme="minorHAnsi"/>
              </w:rPr>
              <w:lastRenderedPageBreak/>
              <w:t>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we think UL post-</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lastRenderedPageBreak/>
              <w:t>Eutelsat</w:t>
            </w:r>
            <w:proofErr w:type="spellEnd"/>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The value should be up to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Titre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to consider the same requirements of 0.1 ppm [16]. In [16]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Grilledutableau"/>
        <w:tblW w:w="5000" w:type="pct"/>
        <w:tblLook w:val="04A0" w:firstRow="1" w:lastRow="0" w:firstColumn="1" w:lastColumn="0" w:noHBand="0" w:noVBand="1"/>
      </w:tblPr>
      <w:tblGrid>
        <w:gridCol w:w="1837"/>
        <w:gridCol w:w="8018"/>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m:t>
              </m:r>
              <m:r>
                <w:rPr>
                  <w:rFonts w:ascii="Cambria Math" w:hAnsi="Cambria Math" w:cstheme="minorHAnsi"/>
                </w:rPr>
                <w:lastRenderedPageBreak/>
                <m: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Titre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Huawei, Thales and CATT, with GNSS capability assumption, there is no need for UL frequency compensation indication if the UE pre-compensation of Doppler shift is done with sufficient accuracy [16, 23, 3].</w:t>
      </w:r>
    </w:p>
    <w:tbl>
      <w:tblPr>
        <w:tblStyle w:val="Grilledutableau"/>
        <w:tblW w:w="5000" w:type="pct"/>
        <w:tblLook w:val="04A0" w:firstRow="1" w:lastRow="0" w:firstColumn="1" w:lastColumn="0" w:noHBand="0" w:noVBand="1"/>
      </w:tblPr>
      <w:tblGrid>
        <w:gridCol w:w="1837"/>
        <w:gridCol w:w="8018"/>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Close-loop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Xiaomi</w:t>
            </w:r>
            <w:proofErr w:type="spellEnd"/>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Grilledutableau"/>
        <w:tblW w:w="5000" w:type="pct"/>
        <w:tblLook w:val="04A0" w:firstRow="1" w:lastRow="0" w:firstColumn="1" w:lastColumn="0" w:noHBand="0" w:noVBand="1"/>
      </w:tblPr>
      <w:tblGrid>
        <w:gridCol w:w="1837"/>
        <w:gridCol w:w="8018"/>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bookmarkStart w:id="20" w:name="_GoBack" w:colFirst="0" w:colLast="-1"/>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bookmarkEnd w:id="20"/>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Titre2"/>
        <w:rPr>
          <w:rFonts w:asciiTheme="minorHAnsi" w:hAnsiTheme="minorHAnsi" w:cstheme="minorHAnsi"/>
        </w:rPr>
      </w:pPr>
      <w:bookmarkStart w:id="21" w:name="_Toc48903820"/>
      <w:r w:rsidRPr="00D11F72">
        <w:rPr>
          <w:rFonts w:asciiTheme="minorHAnsi" w:hAnsiTheme="minorHAnsi" w:cstheme="minorHAnsi"/>
        </w:rPr>
        <w:t>Updated proposal based on company views</w:t>
      </w:r>
      <w:bookmarkEnd w:id="21"/>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lastRenderedPageBreak/>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Grilledutableau"/>
        <w:tblW w:w="5000" w:type="pct"/>
        <w:tblLook w:val="04A0" w:firstRow="1" w:lastRow="0" w:firstColumn="1" w:lastColumn="0" w:noHBand="0" w:noVBand="1"/>
      </w:tblPr>
      <w:tblGrid>
        <w:gridCol w:w="1837"/>
        <w:gridCol w:w="8018"/>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 xml:space="preserve">residue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(i.e., the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the same universal frequency system, and if the residue DL </w:t>
            </w:r>
            <w:proofErr w:type="spellStart"/>
            <w:r w:rsidR="006B0505" w:rsidRPr="006B0505">
              <w:rPr>
                <w:rFonts w:asciiTheme="minorHAnsi" w:eastAsiaTheme="minorEastAsia" w:hAnsiTheme="minorHAnsi" w:cstheme="minorHAnsi"/>
                <w:bCs/>
                <w:sz w:val="22"/>
                <w:szCs w:val="22"/>
                <w:lang w:val="en-US" w:eastAsia="zh-CN"/>
              </w:rPr>
              <w:t>doppler</w:t>
            </w:r>
            <w:proofErr w:type="spellEnd"/>
            <w:r w:rsidR="006B0505" w:rsidRPr="006B0505">
              <w:rPr>
                <w:rFonts w:asciiTheme="minorHAnsi" w:eastAsiaTheme="minorEastAsia" w:hAnsiTheme="minorHAnsi" w:cstheme="minorHAnsi"/>
                <w:bCs/>
                <w:sz w:val="22"/>
                <w:szCs w:val="22"/>
                <w:lang w:val="en-US" w:eastAsia="zh-CN"/>
              </w:rPr>
              <w:t xml:space="preserve">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r w:rsidR="002E76C8" w:rsidRPr="00433CE7">
              <w:rPr>
                <w:rFonts w:asciiTheme="minorHAnsi" w:eastAsiaTheme="minorEastAsia" w:hAnsiTheme="minorHAnsi" w:cstheme="minorHAnsi"/>
                <w:b w:val="0"/>
                <w:lang w:eastAsia="zh-CN"/>
              </w:rPr>
              <w:t>gNB</w:t>
            </w:r>
            <w:proofErr w:type="spell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Grilledutableau"/>
        <w:tblW w:w="5000" w:type="pct"/>
        <w:tblLook w:val="04A0" w:firstRow="1" w:lastRow="0" w:firstColumn="1" w:lastColumn="0" w:noHBand="0" w:noVBand="1"/>
      </w:tblPr>
      <w:tblGrid>
        <w:gridCol w:w="1837"/>
        <w:gridCol w:w="8018"/>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lastRenderedPageBreak/>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w:t>
            </w:r>
            <w:proofErr w:type="spellStart"/>
            <w:r w:rsidRPr="007A42DC">
              <w:rPr>
                <w:rFonts w:asciiTheme="minorHAnsi" w:eastAsiaTheme="minorEastAsia" w:hAnsiTheme="minorHAnsi" w:cstheme="minorHAnsi"/>
                <w:bCs/>
                <w:sz w:val="22"/>
                <w:szCs w:val="22"/>
                <w:lang w:val="en-US" w:eastAsia="zh-CN"/>
              </w:rPr>
              <w:t>doppler</w:t>
            </w:r>
            <w:proofErr w:type="spellEnd"/>
            <w:r w:rsidRPr="007A42DC">
              <w:rPr>
                <w:rFonts w:asciiTheme="minorHAnsi" w:eastAsiaTheme="minorEastAsia" w:hAnsiTheme="minorHAnsi" w:cstheme="minorHAnsi"/>
                <w:bCs/>
                <w:sz w:val="22"/>
                <w:szCs w:val="22"/>
                <w:lang w:val="en-US" w:eastAsia="zh-CN"/>
              </w:rPr>
              <w:t xml:space="preserve">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Grilledutableau"/>
        <w:tblW w:w="5000" w:type="pct"/>
        <w:tblLook w:val="04A0" w:firstRow="1" w:lastRow="0" w:firstColumn="1" w:lastColumn="0" w:noHBand="0" w:noVBand="1"/>
      </w:tblPr>
      <w:tblGrid>
        <w:gridCol w:w="1837"/>
        <w:gridCol w:w="8018"/>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w:t>
            </w:r>
            <w:proofErr w:type="spellStart"/>
            <w:r w:rsidRPr="00D019B7">
              <w:rPr>
                <w:rFonts w:asciiTheme="minorHAnsi" w:eastAsiaTheme="minorEastAsia" w:hAnsiTheme="minorHAnsi" w:cstheme="minorHAnsi"/>
                <w:b w:val="0"/>
                <w:lang w:eastAsia="zh-CN"/>
              </w:rPr>
              <w:t>doppler</w:t>
            </w:r>
            <w:proofErr w:type="spellEnd"/>
            <w:r w:rsidRPr="00D019B7">
              <w:rPr>
                <w:rFonts w:asciiTheme="minorHAnsi" w:eastAsiaTheme="minorEastAsia" w:hAnsiTheme="minorHAnsi" w:cstheme="minorHAnsi"/>
                <w:b w:val="0"/>
                <w:lang w:eastAsia="zh-CN"/>
              </w:rPr>
              <w:t xml:space="preserve">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D019B7" w:rsidRPr="00D11F72" w14:paraId="3783199E" w14:textId="77777777" w:rsidTr="00B84841">
        <w:tc>
          <w:tcPr>
            <w:tcW w:w="932" w:type="pct"/>
          </w:tcPr>
          <w:p w14:paraId="516E827F" w14:textId="77777777" w:rsidR="00D019B7" w:rsidRPr="00D11F72" w:rsidRDefault="00D019B7" w:rsidP="00D019B7">
            <w:pPr>
              <w:rPr>
                <w:rFonts w:asciiTheme="minorHAnsi" w:hAnsiTheme="minorHAnsi" w:cstheme="minorHAnsi"/>
              </w:rPr>
            </w:pPr>
          </w:p>
        </w:tc>
        <w:tc>
          <w:tcPr>
            <w:tcW w:w="4068" w:type="pct"/>
          </w:tcPr>
          <w:p w14:paraId="17912D49"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r w:rsidR="00D019B7" w:rsidRPr="00D11F72" w14:paraId="305B0715" w14:textId="77777777" w:rsidTr="00B84841">
        <w:tc>
          <w:tcPr>
            <w:tcW w:w="932" w:type="pct"/>
          </w:tcPr>
          <w:p w14:paraId="2770120A" w14:textId="77777777" w:rsidR="00D019B7" w:rsidRPr="00D11F72" w:rsidRDefault="00D019B7" w:rsidP="00D019B7">
            <w:pPr>
              <w:rPr>
                <w:rFonts w:asciiTheme="minorHAnsi" w:hAnsiTheme="minorHAnsi" w:cstheme="minorHAnsi"/>
              </w:rPr>
            </w:pPr>
          </w:p>
        </w:tc>
        <w:tc>
          <w:tcPr>
            <w:tcW w:w="4068" w:type="pct"/>
          </w:tcPr>
          <w:p w14:paraId="1170D2FE"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Titre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Grilledutableau"/>
        <w:tblW w:w="5000" w:type="pct"/>
        <w:tblLook w:val="04A0" w:firstRow="1" w:lastRow="0" w:firstColumn="1" w:lastColumn="0" w:noHBand="0" w:noVBand="1"/>
      </w:tblPr>
      <w:tblGrid>
        <w:gridCol w:w="1837"/>
        <w:gridCol w:w="8018"/>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Grilledutableau"/>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Corpsdetexte"/>
                    <w:rPr>
                      <w:rFonts w:asciiTheme="minorHAnsi" w:hAnsiTheme="minorHAnsi" w:cstheme="minorHAnsi"/>
                      <w:lang w:val="fr-FR"/>
                    </w:rPr>
                  </w:pPr>
                  <w:r w:rsidRPr="00D11F72">
                    <w:rPr>
                      <w:rFonts w:asciiTheme="minorHAnsi" w:hAnsiTheme="minorHAnsi" w:cstheme="minorHAnsi"/>
                      <w:lang w:val="fr-FR"/>
                    </w:rPr>
                    <w:t xml:space="preserve">Satellite Position Px, </w:t>
                  </w:r>
                  <w:proofErr w:type="spellStart"/>
                  <w:r w:rsidRPr="00D11F72">
                    <w:rPr>
                      <w:rFonts w:asciiTheme="minorHAnsi" w:hAnsiTheme="minorHAnsi" w:cstheme="minorHAnsi"/>
                      <w:lang w:val="fr-FR"/>
                    </w:rPr>
                    <w:t>Py</w:t>
                  </w:r>
                  <w:proofErr w:type="spellEnd"/>
                  <w:r w:rsidRPr="00D11F72">
                    <w:rPr>
                      <w:rFonts w:asciiTheme="minorHAnsi" w:hAnsiTheme="minorHAnsi" w:cstheme="minorHAnsi"/>
                      <w:lang w:val="fr-FR"/>
                    </w:rPr>
                    <w:t>, Pz (ECEF)</w:t>
                  </w:r>
                </w:p>
              </w:tc>
              <w:tc>
                <w:tcPr>
                  <w:tcW w:w="1275" w:type="dxa"/>
                </w:tcPr>
                <w:p w14:paraId="124A8DC0" w14:textId="77777777" w:rsidR="00DB1848" w:rsidRPr="00D11F72" w:rsidRDefault="00DB1848" w:rsidP="00B84841">
                  <w:pPr>
                    <w:pStyle w:val="Corpsdetexte"/>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Corpsdetexte"/>
                    <w:rPr>
                      <w:rFonts w:asciiTheme="minorHAnsi" w:hAnsiTheme="minorHAnsi" w:cstheme="minorHAnsi"/>
                      <w:lang w:val="fr-FR"/>
                    </w:rPr>
                  </w:pPr>
                  <w:r w:rsidRPr="00D11F72">
                    <w:rPr>
                      <w:rFonts w:asciiTheme="minorHAnsi" w:hAnsiTheme="minorHAnsi" w:cstheme="minorHAnsi"/>
                      <w:lang w:val="fr-FR"/>
                    </w:rPr>
                    <w:t xml:space="preserve">Satellite </w:t>
                  </w:r>
                  <w:proofErr w:type="spellStart"/>
                  <w:r w:rsidRPr="00D11F72">
                    <w:rPr>
                      <w:rFonts w:asciiTheme="minorHAnsi" w:hAnsiTheme="minorHAnsi" w:cstheme="minorHAnsi"/>
                      <w:lang w:val="fr-FR"/>
                    </w:rPr>
                    <w:t>Velocity</w:t>
                  </w:r>
                  <w:proofErr w:type="spellEnd"/>
                  <w:r w:rsidRPr="00D11F72">
                    <w:rPr>
                      <w:rFonts w:asciiTheme="minorHAnsi" w:hAnsiTheme="minorHAnsi" w:cstheme="minorHAnsi"/>
                      <w:lang w:val="fr-FR"/>
                    </w:rPr>
                    <w:t xml:space="preserve"> Vx, </w:t>
                  </w:r>
                  <w:proofErr w:type="spellStart"/>
                  <w:r w:rsidRPr="00D11F72">
                    <w:rPr>
                      <w:rFonts w:asciiTheme="minorHAnsi" w:hAnsiTheme="minorHAnsi" w:cstheme="minorHAnsi"/>
                      <w:lang w:val="fr-FR"/>
                    </w:rPr>
                    <w:t>Vy</w:t>
                  </w:r>
                  <w:proofErr w:type="spellEnd"/>
                  <w:r w:rsidRPr="00D11F72">
                    <w:rPr>
                      <w:rFonts w:asciiTheme="minorHAnsi" w:hAnsiTheme="minorHAnsi" w:cstheme="minorHAnsi"/>
                      <w:lang w:val="fr-FR"/>
                    </w:rPr>
                    <w:t xml:space="preserve">,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9"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 xml:space="preserve">.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Titre2"/>
        <w:rPr>
          <w:rFonts w:asciiTheme="minorHAnsi" w:hAnsiTheme="minorHAnsi" w:cstheme="minorHAnsi"/>
        </w:rPr>
      </w:pPr>
      <w:bookmarkStart w:id="23" w:name="_Toc48903822"/>
      <w:r w:rsidRPr="00D11F72">
        <w:rPr>
          <w:rFonts w:asciiTheme="minorHAnsi" w:hAnsiTheme="minorHAnsi" w:cstheme="minorHAnsi"/>
        </w:rPr>
        <w:lastRenderedPageBreak/>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Titre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r w:rsidRPr="00D11F72">
        <w:rPr>
          <w:rFonts w:asciiTheme="minorHAnsi" w:hAnsiTheme="minorHAnsi" w:cstheme="minorHAnsi"/>
        </w:rPr>
        <w:t>, R1-2005498 Other Aspects of NR-NTN.</w:t>
      </w:r>
    </w:p>
    <w:p w14:paraId="51195AE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R1-2006619 On UL time/frequency synchronization for NTN.</w:t>
      </w:r>
    </w:p>
    <w:p w14:paraId="0B1971F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R1-2005834 Discussion on NTN TA indication.</w:t>
      </w:r>
    </w:p>
    <w:p w14:paraId="6A35AFC0"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Inc., </w:t>
      </w:r>
      <w:proofErr w:type="spellStart"/>
      <w:r w:rsidRPr="00D11F72">
        <w:rPr>
          <w:rFonts w:asciiTheme="minorHAnsi" w:hAnsiTheme="minorHAnsi" w:cstheme="minorHAnsi"/>
        </w:rPr>
        <w:t>Eutelsat</w:t>
      </w:r>
      <w:proofErr w:type="spellEnd"/>
      <w:r w:rsidRPr="00D11F72">
        <w:rPr>
          <w:rFonts w:asciiTheme="minorHAnsi" w:hAnsiTheme="minorHAnsi" w:cstheme="minorHAnsi"/>
        </w:rPr>
        <w:t>, R1-2005496 UL Time and Frequency Synchronisation for NR-NTN.</w:t>
      </w:r>
    </w:p>
    <w:p w14:paraId="3F5ACF5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Beijing </w:t>
      </w:r>
      <w:proofErr w:type="spellStart"/>
      <w:r w:rsidRPr="00D11F72">
        <w:rPr>
          <w:rFonts w:asciiTheme="minorHAnsi" w:hAnsiTheme="minorHAnsi" w:cstheme="minorHAnsi"/>
        </w:rPr>
        <w:t>Xiaomi</w:t>
      </w:r>
      <w:proofErr w:type="spellEnd"/>
      <w:r w:rsidRPr="00D11F72">
        <w:rPr>
          <w:rFonts w:asciiTheme="minorHAnsi" w:hAnsiTheme="minorHAnsi" w:cstheme="minorHAnsi"/>
        </w:rPr>
        <w:t xml:space="preserve"> Mobile Software, R1-2006603 Discussion on UL time and frequency synchronization for NTN.</w:t>
      </w:r>
    </w:p>
    <w:p w14:paraId="33B1189E"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41BB4" w14:textId="77777777" w:rsidR="00987142" w:rsidRDefault="00987142">
      <w:r>
        <w:separator/>
      </w:r>
    </w:p>
  </w:endnote>
  <w:endnote w:type="continuationSeparator" w:id="0">
    <w:p w14:paraId="09DC28FC" w14:textId="77777777" w:rsidR="00987142" w:rsidRDefault="0098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7A22" w14:textId="7D3DD609" w:rsidR="00BE0429" w:rsidRDefault="00BE0429"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6235F2">
      <w:rPr>
        <w:rStyle w:val="Numrodepage"/>
      </w:rPr>
      <w:t>43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235F2">
      <w:rPr>
        <w:rStyle w:val="Numrodepage"/>
      </w:rPr>
      <w:t>49</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37523" w14:textId="77777777" w:rsidR="00987142" w:rsidRDefault="00987142">
      <w:r>
        <w:separator/>
      </w:r>
    </w:p>
  </w:footnote>
  <w:footnote w:type="continuationSeparator" w:id="0">
    <w:p w14:paraId="29123817" w14:textId="77777777" w:rsidR="00987142" w:rsidRDefault="0098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0D0E" w14:textId="77777777" w:rsidR="00BE0429" w:rsidRDefault="00BE04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nsid w:val="466A1BC7"/>
    <w:multiLevelType w:val="multilevel"/>
    <w:tmpl w:val="59FEBC0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2268"/>
        </w:tabs>
        <w:ind w:left="2268" w:hanging="1008"/>
      </w:p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6">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4"/>
  </w:num>
  <w:num w:numId="13">
    <w:abstractNumId w:val="1"/>
  </w:num>
  <w:num w:numId="14">
    <w:abstractNumId w:val="26"/>
  </w:num>
  <w:num w:numId="15">
    <w:abstractNumId w:val="25"/>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3"/>
  </w:num>
  <w:num w:numId="26">
    <w:abstractNumId w:val="3"/>
  </w:num>
  <w:num w:numId="27">
    <w:abstractNumId w:val="11"/>
  </w:num>
  <w:num w:numId="28">
    <w:abstractNumId w:val="11"/>
  </w:num>
  <w:num w:numId="29">
    <w:abstractNumId w:val="11"/>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2C39"/>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developers.google.com/time/smear"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5A242852-A66D-4F9F-9610-9F87E854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18248</Words>
  <Characters>104015</Characters>
  <Application>Microsoft Office Word</Application>
  <DocSecurity>0</DocSecurity>
  <Lines>866</Lines>
  <Paragraphs>244</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122019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Chamaillard Baptiste</cp:lastModifiedBy>
  <cp:revision>7</cp:revision>
  <cp:lastPrinted>2017-11-03T15:53:00Z</cp:lastPrinted>
  <dcterms:created xsi:type="dcterms:W3CDTF">2020-08-24T16:03:00Z</dcterms:created>
  <dcterms:modified xsi:type="dcterms:W3CDTF">2020-08-24T16:12:00Z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