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14:paraId="1F4F3BF1" w14:textId="77777777"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14:paraId="3DBB4173" w14:textId="70DA399D"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14:paraId="53CABBC2" w14:textId="77777777"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val="en-GB"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752974">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752974">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752974">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752974">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752974">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752974">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752974">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752974">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752974">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752974">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752974">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752974">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752974">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752974">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752974">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752974">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rPr>
        <w:t xml:space="preserve">MediaTek </w:t>
      </w:r>
      <w:r w:rsidR="007B440D">
        <w:rPr>
          <w:rFonts w:cstheme="minorHAnsi"/>
        </w:rPr>
        <w:t>,</w:t>
      </w:r>
      <w:proofErr w:type="gramEnd"/>
      <w:r w:rsidR="007B440D">
        <w:rPr>
          <w:rFonts w:cstheme="minorHAnsi"/>
        </w:rPr>
        <w:t xml:space="preserve"> CATT observed that</w:t>
      </w:r>
      <w:r w:rsidR="007B440D" w:rsidRPr="00A315B3">
        <w:t xml:space="preserve"> </w:t>
      </w:r>
      <w:r w:rsidR="007B440D" w:rsidRPr="007B440D">
        <w:rPr>
          <w:rFonts w:cstheme="minorHAnsi"/>
        </w:rPr>
        <w:t>GNSS capability working assumption is that UE can determine and pre-compensate timing and frequency offset</w:t>
      </w:r>
      <w:r w:rsidR="001B258B">
        <w:rPr>
          <w:rFonts w:cstheme="minorHAnsi"/>
        </w:rPr>
        <w:t xml:space="preserve"> [16</w:t>
      </w:r>
      <w:r w:rsidR="00741262">
        <w:rPr>
          <w:rFonts w:cstheme="minorHAnsi"/>
        </w:rPr>
        <w:t>,3</w:t>
      </w:r>
      <w:r w:rsidR="001B258B">
        <w:rPr>
          <w:rFonts w:cstheme="minorHAnsi"/>
        </w:rPr>
        <w:t>]</w:t>
      </w:r>
      <w:r w:rsidR="00D46A87">
        <w:rPr>
          <w:rFonts w:cstheme="minorHAnsi"/>
        </w:rPr>
        <w:t>.</w:t>
      </w:r>
      <w:r w:rsidR="007B440D">
        <w:rPr>
          <w:rFonts w:cstheme="minorHAnsi"/>
        </w:rPr>
        <w:t xml:space="preserve"> </w:t>
      </w:r>
      <w:r w:rsidR="00D46A87">
        <w:rPr>
          <w:rFonts w:cstheme="minorHAnsi"/>
        </w:rPr>
        <w:t>Thales and</w:t>
      </w:r>
      <w:r w:rsidR="007B440D">
        <w:rPr>
          <w:rFonts w:cstheme="minorHAnsi"/>
        </w:rPr>
        <w:t xml:space="preserve"> </w:t>
      </w:r>
      <w:proofErr w:type="spellStart"/>
      <w:r w:rsidR="00300C54">
        <w:rPr>
          <w:rFonts w:cstheme="minorHAnsi"/>
        </w:rPr>
        <w:t>InterDigital</w:t>
      </w:r>
      <w:proofErr w:type="spellEnd"/>
      <w:r w:rsidR="00300C54">
        <w:rPr>
          <w:rFonts w:cstheme="minorHAnsi"/>
        </w:rPr>
        <w:t xml:space="preserve"> </w:t>
      </w:r>
      <w:r w:rsidR="00A81374">
        <w:rPr>
          <w:rFonts w:cstheme="minorHAnsi"/>
        </w:rPr>
        <w:t>proposed</w:t>
      </w:r>
      <w:r w:rsidR="007B440D">
        <w:rPr>
          <w:rFonts w:cstheme="minorHAnsi"/>
        </w:rPr>
        <w:t xml:space="preserve"> that </w:t>
      </w:r>
      <w:r w:rsidR="007B440D" w:rsidRPr="007B440D">
        <w:rPr>
          <w:rFonts w:cstheme="minorHAnsi"/>
        </w:rPr>
        <w:t>for UL time offset compensation, UE calculation of the TA value based on UE location and satellite ephemeris is supported</w:t>
      </w:r>
      <w:r w:rsidR="006D48D4">
        <w:rPr>
          <w:rFonts w:cstheme="minorHAnsi"/>
        </w:rPr>
        <w:t xml:space="preserve"> [23</w:t>
      </w:r>
      <w:r w:rsidR="00AD313C">
        <w:rPr>
          <w:rFonts w:cstheme="minorHAnsi"/>
        </w:rPr>
        <w:t>, 13</w:t>
      </w:r>
      <w:r w:rsidR="005F2C1B">
        <w:rPr>
          <w:rFonts w:cstheme="minorHAnsi"/>
        </w:rPr>
        <w:t>, 16</w:t>
      </w:r>
      <w:r w:rsidR="006D48D4">
        <w:rPr>
          <w:rFonts w:cstheme="minorHAnsi"/>
        </w:rPr>
        <w:t>]</w:t>
      </w:r>
      <w:r w:rsidR="007B440D">
        <w:rPr>
          <w:rFonts w:cstheme="minorHAnsi"/>
        </w:rPr>
        <w:t xml:space="preserve">. Further, Ericsson, </w:t>
      </w:r>
      <w:r w:rsidR="00A81374">
        <w:rPr>
          <w:rFonts w:cstheme="minorHAnsi"/>
        </w:rPr>
        <w:t xml:space="preserve">proposed that </w:t>
      </w:r>
      <w:r w:rsidR="00A81374" w:rsidRPr="00A81374">
        <w:rPr>
          <w:rFonts w:cstheme="minorHAnsi"/>
        </w:rPr>
        <w:t>NR NTN UE shall be capable of using an acquired GNSS position and satellite ephemeris to calculate pre-compensation of timing and frequency offset at least in RRC idle and RRC inactive mode</w:t>
      </w:r>
      <w:r w:rsidR="00E1188C">
        <w:rPr>
          <w:rFonts w:cstheme="minorHAnsi"/>
        </w:rPr>
        <w:t xml:space="preserve"> [8]</w:t>
      </w:r>
      <w:r w:rsidR="00A81374">
        <w:rPr>
          <w:rFonts w:cstheme="minorHAnsi"/>
        </w:rPr>
        <w:t>.</w:t>
      </w:r>
      <w:r w:rsidR="00B87C9B">
        <w:rPr>
          <w:rFonts w:cstheme="minorHAnsi"/>
        </w:rPr>
        <w:t xml:space="preserve"> Additionally, Erics</w:t>
      </w:r>
      <w:r w:rsidR="00300C54">
        <w:rPr>
          <w:rFonts w:cstheme="minorHAnsi"/>
        </w:rPr>
        <w:t>s</w:t>
      </w:r>
      <w:r w:rsidR="00B87C9B">
        <w:rPr>
          <w:rFonts w:cstheme="minorHAnsi"/>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rPr>
        <w:t xml:space="preserve">Finally, </w:t>
      </w:r>
      <w:r w:rsidR="007625B3" w:rsidRPr="007603D8">
        <w:rPr>
          <w:rFonts w:cstheme="minorHAnsi"/>
        </w:rPr>
        <w:t>LG Electronics</w:t>
      </w:r>
      <w:r w:rsidR="00932983">
        <w:rPr>
          <w:rFonts w:cstheme="minorHAnsi"/>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rPr>
            </w:pPr>
            <w:r w:rsidRPr="007603D8">
              <w:rPr>
                <w:rFonts w:cstheme="minorHAnsi"/>
                <w:b/>
                <w:lang w:val="en-GB"/>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rPr>
            </w:pPr>
            <w:r>
              <w:rPr>
                <w:rFonts w:cstheme="minorHAnsi"/>
                <w:lang w:val="en-GB"/>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rPr>
            </w:pPr>
            <w:proofErr w:type="gramStart"/>
            <w:r>
              <w:rPr>
                <w:rFonts w:cstheme="minorHAnsi"/>
                <w:lang w:val="en-GB"/>
              </w:rPr>
              <w:t xml:space="preserve">MediaTek </w:t>
            </w:r>
            <w:r w:rsidR="008A487E" w:rsidRPr="007603D8">
              <w:rPr>
                <w:rFonts w:cstheme="minorHAnsi"/>
                <w:lang w:val="en-GB"/>
              </w:rPr>
              <w:t>,</w:t>
            </w:r>
            <w:proofErr w:type="gramEnd"/>
            <w:r w:rsidR="008A487E" w:rsidRPr="007603D8">
              <w:rPr>
                <w:rFonts w:cstheme="minorHAnsi"/>
                <w:lang w:val="en-GB"/>
              </w:rPr>
              <w:t xml:space="preserve"> Eutelsat</w:t>
            </w:r>
            <w:r w:rsidR="00EE4179" w:rsidRPr="007603D8">
              <w:rPr>
                <w:rFonts w:cstheme="minorHAnsi"/>
                <w:lang w:val="en-GB"/>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 xml:space="preserve">Observation 1: GNSS capability working assumption is that UE can determine and pre-compensate timing and frequency offset with </w:t>
            </w:r>
            <w:proofErr w:type="gramStart"/>
            <w:r w:rsidRPr="00A315B3">
              <w:rPr>
                <w:rFonts w:cstheme="minorHAnsi"/>
              </w:rPr>
              <w:t>sufficient</w:t>
            </w:r>
            <w:proofErr w:type="gramEnd"/>
            <w:r w:rsidRPr="00A315B3">
              <w:rPr>
                <w:rFonts w:cstheme="minorHAnsi"/>
              </w:rPr>
              <w:t xml:space="preserve">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rPr>
            </w:pPr>
            <w:r w:rsidRPr="007603D8">
              <w:rPr>
                <w:rFonts w:cstheme="minorHAnsi"/>
                <w:lang w:val="en-GB"/>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66016C">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66016C">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rPr>
            </w:pPr>
            <w:r w:rsidRPr="007603D8">
              <w:rPr>
                <w:rFonts w:cstheme="minorHAnsi"/>
                <w:b/>
                <w:lang w:val="en-GB"/>
              </w:rPr>
              <w:t>Companies</w:t>
            </w:r>
          </w:p>
        </w:tc>
        <w:tc>
          <w:tcPr>
            <w:tcW w:w="4068" w:type="pct"/>
          </w:tcPr>
          <w:p w14:paraId="7A015E7C" w14:textId="77777777"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rPr>
            </w:pPr>
            <w:r>
              <w:rPr>
                <w:rFonts w:cstheme="minorHAnsi"/>
                <w:lang w:val="en-GB"/>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rPr>
            </w:pPr>
            <w:r w:rsidRPr="00811FE0">
              <w:rPr>
                <w:rFonts w:cstheme="minorHAnsi"/>
                <w:bCs/>
                <w:lang w:val="en-GB"/>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rPr>
            </w:pPr>
            <w:r w:rsidRPr="000624AA">
              <w:rPr>
                <w:rFonts w:cstheme="minorHAnsi"/>
                <w:bCs/>
                <w:lang w:val="en-GB"/>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rPr>
            </w:pPr>
            <w:r w:rsidRPr="00E97ACA">
              <w:rPr>
                <w:rFonts w:cstheme="minorHAnsi"/>
                <w:bCs/>
                <w:lang w:val="en-GB"/>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w:t>
            </w:r>
            <w:proofErr w:type="gramStart"/>
            <w:r>
              <w:rPr>
                <w:rFonts w:cstheme="minorHAnsi"/>
              </w:rPr>
              <w:t>And also</w:t>
            </w:r>
            <w:proofErr w:type="gramEnd"/>
            <w:r>
              <w:rPr>
                <w:rFonts w:cstheme="minorHAnsi"/>
              </w:rPr>
              <w:t xml:space="preserve">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rPr>
            </w:pPr>
            <w:r w:rsidRPr="004D122B">
              <w:rPr>
                <w:rFonts w:cstheme="minorHAnsi"/>
                <w:bCs/>
                <w:lang w:val="en-GB"/>
              </w:rPr>
              <w:lastRenderedPageBreak/>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rPr>
            </w:pPr>
            <w:r>
              <w:rPr>
                <w:rFonts w:cstheme="minorHAnsi"/>
                <w:bCs/>
                <w:lang w:val="en-GB"/>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901FF9">
        <w:tc>
          <w:tcPr>
            <w:tcW w:w="932" w:type="pct"/>
          </w:tcPr>
          <w:p w14:paraId="255C59ED" w14:textId="77777777" w:rsidR="00EB1255" w:rsidRPr="007603D8" w:rsidRDefault="00EB1255"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62F2B15D" w14:textId="529F685A"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bCs/>
                <w:lang w:val="en-GB"/>
              </w:rPr>
            </w:pPr>
            <w:r>
              <w:rPr>
                <w:rFonts w:cstheme="minorHAnsi"/>
                <w:bCs/>
                <w:lang w:val="en-GB"/>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r w:rsidR="00901FF9" w:rsidRPr="007603D8" w14:paraId="07C586A5" w14:textId="77777777" w:rsidTr="00DB0DAD">
        <w:tc>
          <w:tcPr>
            <w:tcW w:w="932" w:type="pct"/>
          </w:tcPr>
          <w:p w14:paraId="7A2BBD40" w14:textId="227A0523"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7B08482B" w14:textId="769C8838" w:rsidR="00901FF9" w:rsidRDefault="00901FF9" w:rsidP="003A33FB">
            <w:pPr>
              <w:rPr>
                <w:rFonts w:cstheme="minorHAnsi"/>
              </w:rPr>
            </w:pPr>
            <w:r>
              <w:rPr>
                <w:rFonts w:cstheme="minorHAnsi"/>
              </w:rPr>
              <w:t>Support Proposal 1</w:t>
            </w:r>
          </w:p>
        </w:tc>
      </w:tr>
      <w:tr w:rsidR="002F24D2" w:rsidRPr="007603D8" w14:paraId="49D5212B" w14:textId="77777777" w:rsidTr="00DB0DAD">
        <w:tc>
          <w:tcPr>
            <w:tcW w:w="932" w:type="pct"/>
          </w:tcPr>
          <w:p w14:paraId="1CD17C4A" w14:textId="45767887" w:rsidR="002F24D2" w:rsidRDefault="002F24D2" w:rsidP="002F24D2">
            <w:pPr>
              <w:rPr>
                <w:rFonts w:eastAsia="Yu Mincho" w:cstheme="minorHAnsi"/>
                <w:bCs/>
                <w:lang w:val="en-GB"/>
              </w:rPr>
            </w:pPr>
            <w:r w:rsidRPr="000E3765">
              <w:rPr>
                <w:rFonts w:cstheme="minorHAnsi"/>
                <w:bCs/>
                <w:lang w:val="en-GB" w:eastAsia="ja-JP"/>
              </w:rPr>
              <w:t>Asia pacific telecom</w:t>
            </w:r>
          </w:p>
        </w:tc>
        <w:tc>
          <w:tcPr>
            <w:tcW w:w="4068" w:type="pct"/>
          </w:tcPr>
          <w:p w14:paraId="3490FBCC" w14:textId="77777777" w:rsidR="002F24D2" w:rsidRDefault="002F24D2" w:rsidP="002F24D2">
            <w:pPr>
              <w:spacing w:after="120"/>
              <w:rPr>
                <w:rFonts w:cstheme="minorHAnsi"/>
              </w:rPr>
            </w:pPr>
            <w:r>
              <w:rPr>
                <w:rFonts w:cstheme="minorHAnsi"/>
              </w:rPr>
              <w:t>Support</w:t>
            </w:r>
          </w:p>
          <w:p w14:paraId="2B99E439" w14:textId="0005CD91" w:rsidR="002F24D2" w:rsidRDefault="002F24D2" w:rsidP="002F24D2">
            <w:pPr>
              <w:rPr>
                <w:rFonts w:cstheme="minorHAnsi"/>
              </w:rPr>
            </w:pPr>
            <w:r>
              <w:rPr>
                <w:rFonts w:cstheme="minorHAnsi"/>
              </w:rPr>
              <w:t xml:space="preserve">For GNSS initiation or resumption, </w:t>
            </w:r>
            <w:proofErr w:type="gramStart"/>
            <w:r>
              <w:rPr>
                <w:rFonts w:cstheme="minorHAnsi"/>
              </w:rPr>
              <w:t>it</w:t>
            </w:r>
            <w:proofErr w:type="gramEnd"/>
            <w:r>
              <w:rPr>
                <w:rFonts w:cstheme="minorHAnsi"/>
              </w:rPr>
              <w:t xml:space="preserve"> tales 30 seconds to 3 minutes. During this GNSS-off period, UE may loss pre-compensation capability.</w:t>
            </w:r>
          </w:p>
        </w:tc>
      </w:tr>
      <w:tr w:rsidR="0073384D" w:rsidRPr="007603D8" w14:paraId="3F4823E1" w14:textId="77777777" w:rsidTr="00DB0DAD">
        <w:tc>
          <w:tcPr>
            <w:tcW w:w="932" w:type="pct"/>
          </w:tcPr>
          <w:p w14:paraId="34E30118" w14:textId="58FBEEB0" w:rsidR="0073384D" w:rsidRPr="000E3765"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3ADD81B" w14:textId="5400C043" w:rsidR="0073384D" w:rsidRDefault="0073384D" w:rsidP="0073384D">
            <w:pPr>
              <w:spacing w:after="120"/>
              <w:rPr>
                <w:rFonts w:cstheme="minorHAnsi"/>
              </w:rPr>
            </w:pPr>
            <w:r>
              <w:rPr>
                <w:rFonts w:cstheme="minorHAnsi" w:hint="eastAsia"/>
              </w:rPr>
              <w:t>F</w:t>
            </w:r>
            <w:r>
              <w:rPr>
                <w:rFonts w:cstheme="minorHAnsi"/>
              </w:rPr>
              <w:t xml:space="preserve">ine with proposal 1, also agree to discuss estimation accuracy. </w:t>
            </w:r>
          </w:p>
        </w:tc>
      </w:tr>
      <w:tr w:rsidR="0066016C" w:rsidRPr="007603D8" w14:paraId="5CBDEC78" w14:textId="77777777" w:rsidTr="00DB0DAD">
        <w:tc>
          <w:tcPr>
            <w:tcW w:w="932" w:type="pct"/>
          </w:tcPr>
          <w:p w14:paraId="4E9636B8" w14:textId="7AEB6656" w:rsidR="0066016C" w:rsidRDefault="0066016C" w:rsidP="0073384D">
            <w:pPr>
              <w:rPr>
                <w:rFonts w:eastAsia="MS Gothic" w:cstheme="minorHAnsi"/>
                <w:bCs/>
                <w:lang w:val="en-GB" w:eastAsia="ja-JP"/>
              </w:rPr>
            </w:pPr>
            <w:r w:rsidRPr="007603D8">
              <w:rPr>
                <w:rFonts w:cstheme="minorHAnsi"/>
                <w:lang w:val="en-GB" w:eastAsia="ja-JP"/>
              </w:rPr>
              <w:t>Thales</w:t>
            </w:r>
          </w:p>
        </w:tc>
        <w:tc>
          <w:tcPr>
            <w:tcW w:w="4068" w:type="pct"/>
          </w:tcPr>
          <w:p w14:paraId="33C1E0F6" w14:textId="77777777" w:rsidR="0066016C" w:rsidRDefault="0066016C" w:rsidP="00752974">
            <w:pPr>
              <w:rPr>
                <w:rFonts w:cstheme="minorHAnsi"/>
                <w:lang w:eastAsia="zh-CN"/>
              </w:rPr>
            </w:pPr>
            <w:r>
              <w:rPr>
                <w:rFonts w:cstheme="minorHAnsi"/>
                <w:lang w:eastAsia="zh-CN"/>
              </w:rPr>
              <w:t xml:space="preserve">In Release 17, for NTN, we propose to assume that UEs are GNSS capable and they </w:t>
            </w:r>
            <w:proofErr w:type="gramStart"/>
            <w:r>
              <w:rPr>
                <w:rFonts w:cstheme="minorHAnsi"/>
                <w:lang w:eastAsia="zh-CN"/>
              </w:rPr>
              <w:t>are able to</w:t>
            </w:r>
            <w:proofErr w:type="gramEnd"/>
            <w:r>
              <w:rPr>
                <w:rFonts w:cstheme="minorHAnsi"/>
                <w:lang w:eastAsia="zh-CN"/>
              </w:rPr>
              <w:t xml:space="preserve"> perform t</w:t>
            </w:r>
            <w:r w:rsidRPr="007603D8">
              <w:rPr>
                <w:rFonts w:cstheme="minorHAnsi"/>
                <w:lang w:eastAsia="zh-CN"/>
              </w:rPr>
              <w:t>iming and frequency pre-compensatio</w:t>
            </w:r>
            <w:r>
              <w:rPr>
                <w:rFonts w:cstheme="minorHAnsi"/>
                <w:lang w:eastAsia="zh-CN"/>
              </w:rPr>
              <w:t>n using their GNSS capabilities.</w:t>
            </w:r>
          </w:p>
          <w:p w14:paraId="73BE0B21" w14:textId="2FE0109D" w:rsidR="0066016C" w:rsidRDefault="0066016C" w:rsidP="0073384D">
            <w:pPr>
              <w:spacing w:after="120"/>
              <w:rPr>
                <w:rFonts w:cstheme="minorHAnsi"/>
              </w:rPr>
            </w:pPr>
            <w:r>
              <w:rPr>
                <w:rFonts w:cstheme="minorHAnsi"/>
                <w:lang w:eastAsia="zh-CN"/>
              </w:rPr>
              <w:t xml:space="preserve">We do not see under which condition a GNSS-equipped UE cannot perform </w:t>
            </w:r>
            <w:r w:rsidRPr="00750E61">
              <w:rPr>
                <w:rFonts w:cstheme="minorHAnsi"/>
                <w:lang w:eastAsia="zh-CN"/>
              </w:rPr>
              <w:t>timing and frequency pre-compensation for uplink synchronization</w:t>
            </w:r>
            <w:r>
              <w:rPr>
                <w:rFonts w:cstheme="minorHAnsi"/>
                <w:lang w:eastAsia="zh-CN"/>
              </w:rPr>
              <w:t xml:space="preserve"> based on its GNSS. </w:t>
            </w:r>
          </w:p>
        </w:tc>
      </w:tr>
      <w:tr w:rsidR="002220A4" w:rsidRPr="007603D8" w14:paraId="35506058" w14:textId="77777777" w:rsidTr="00DB0DAD">
        <w:tc>
          <w:tcPr>
            <w:tcW w:w="932" w:type="pct"/>
          </w:tcPr>
          <w:p w14:paraId="2B4538F6" w14:textId="507D9696" w:rsidR="002220A4" w:rsidRPr="007603D8" w:rsidRDefault="002220A4" w:rsidP="0073384D">
            <w:pPr>
              <w:rPr>
                <w:rFonts w:cstheme="minorHAnsi"/>
                <w:lang w:eastAsia="ja-JP"/>
              </w:rPr>
            </w:pPr>
            <w:r>
              <w:rPr>
                <w:rFonts w:cstheme="minorHAnsi"/>
                <w:lang w:eastAsia="ja-JP"/>
              </w:rPr>
              <w:t>Sony</w:t>
            </w:r>
          </w:p>
        </w:tc>
        <w:tc>
          <w:tcPr>
            <w:tcW w:w="4068" w:type="pct"/>
          </w:tcPr>
          <w:p w14:paraId="19A6F6A2" w14:textId="095E1CF4" w:rsidR="002220A4" w:rsidRDefault="002220A4" w:rsidP="00752974">
            <w:pPr>
              <w:rPr>
                <w:rFonts w:cstheme="minorHAnsi"/>
                <w:lang w:eastAsia="zh-CN"/>
              </w:rPr>
            </w:pPr>
            <w:r>
              <w:rPr>
                <w:rFonts w:cstheme="minorHAnsi"/>
                <w:lang w:eastAsia="zh-CN"/>
              </w:rPr>
              <w:t xml:space="preserve">We think the WI should prioritize GNSS-equipped UEs with capability to </w:t>
            </w:r>
            <w:r w:rsidRPr="007603D8">
              <w:rPr>
                <w:rFonts w:cstheme="minorHAnsi"/>
              </w:rPr>
              <w:t>perform timing and frequency pre-compensation</w:t>
            </w:r>
            <w:r>
              <w:rPr>
                <w:rFonts w:cstheme="minorHAnsi"/>
              </w:rPr>
              <w:t xml:space="preserve">. However, RAN1 should also define solutions with forward compatibility for UEs without GNSS and/or inaccurate or no </w:t>
            </w:r>
            <w:r w:rsidRPr="007603D8">
              <w:rPr>
                <w:rFonts w:cstheme="minorHAnsi"/>
              </w:rPr>
              <w:t>pre-compensation</w:t>
            </w:r>
            <w:r>
              <w:rPr>
                <w:rFonts w:cstheme="minorHAnsi"/>
              </w:rPr>
              <w:t xml:space="preserve"> capabilities.</w:t>
            </w:r>
          </w:p>
        </w:tc>
      </w:tr>
      <w:tr w:rsidR="002220A4" w:rsidRPr="007603D8" w14:paraId="597161C2" w14:textId="77777777" w:rsidTr="00DB0DAD">
        <w:tc>
          <w:tcPr>
            <w:tcW w:w="932" w:type="pct"/>
          </w:tcPr>
          <w:p w14:paraId="43E21AF0" w14:textId="77777777" w:rsidR="002220A4" w:rsidRPr="007603D8" w:rsidRDefault="002220A4" w:rsidP="0073384D">
            <w:pPr>
              <w:rPr>
                <w:rFonts w:cstheme="minorHAnsi"/>
                <w:lang w:eastAsia="ja-JP"/>
              </w:rPr>
            </w:pPr>
          </w:p>
        </w:tc>
        <w:tc>
          <w:tcPr>
            <w:tcW w:w="4068" w:type="pct"/>
          </w:tcPr>
          <w:p w14:paraId="54303BC2" w14:textId="77777777" w:rsidR="002220A4" w:rsidRDefault="002220A4" w:rsidP="00752974">
            <w:pPr>
              <w:rPr>
                <w:rFonts w:cstheme="minorHAnsi"/>
                <w:lang w:eastAsia="zh-CN"/>
              </w:rPr>
            </w:pP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66016C">
      <w:pPr>
        <w:pStyle w:val="ListParagraph"/>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66016C">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66016C">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66016C">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66016C">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66016C">
      <w:pPr>
        <w:pStyle w:val="ListParagraph"/>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66016C">
      <w:pPr>
        <w:pStyle w:val="ListParagraph"/>
        <w:numPr>
          <w:ilvl w:val="1"/>
          <w:numId w:val="18"/>
        </w:numPr>
        <w:ind w:firstLine="440"/>
        <w:rPr>
          <w:rFonts w:cstheme="minorHAnsi"/>
        </w:rPr>
      </w:pPr>
      <w:r>
        <w:rPr>
          <w:rFonts w:cstheme="minorHAnsi"/>
        </w:rPr>
        <w:lastRenderedPageBreak/>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w:t>
      </w:r>
      <w:proofErr w:type="gramStart"/>
      <w:r w:rsidR="00BA5A52" w:rsidRPr="00811FE0">
        <w:rPr>
          <w:rFonts w:cstheme="minorHAnsi"/>
        </w:rPr>
        <w:t>assuming that</w:t>
      </w:r>
      <w:proofErr w:type="gramEnd"/>
      <w:r w:rsidR="00BA5A52" w:rsidRPr="00811FE0">
        <w:rPr>
          <w:rFonts w:cstheme="minorHAnsi"/>
        </w:rPr>
        <w:t xml:space="preserve">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rPr>
      </w:pPr>
      <w:r w:rsidRPr="007603D8">
        <w:rPr>
          <w:rFonts w:cstheme="minorHAnsi"/>
        </w:rPr>
        <w:t>LG Electronics</w:t>
      </w:r>
      <w:r>
        <w:rPr>
          <w:rFonts w:cstheme="minorHAnsi"/>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rPr>
        <w:t xml:space="preserve">CMCC, </w:t>
      </w:r>
      <w:proofErr w:type="gramStart"/>
      <w:r w:rsidRPr="007603D8">
        <w:rPr>
          <w:rFonts w:cstheme="minorHAnsi"/>
        </w:rPr>
        <w:t>ZTE</w:t>
      </w:r>
      <w:r w:rsidR="007603D8" w:rsidRPr="007603D8">
        <w:rPr>
          <w:rFonts w:cstheme="minorHAnsi"/>
        </w:rPr>
        <w:t xml:space="preserve"> </w:t>
      </w:r>
      <w:r w:rsidRPr="007603D8">
        <w:rPr>
          <w:rFonts w:cstheme="minorHAnsi"/>
        </w:rPr>
        <w:t>,</w:t>
      </w:r>
      <w:proofErr w:type="gramEnd"/>
      <w:r w:rsidRPr="007603D8">
        <w:rPr>
          <w:rFonts w:cstheme="minorHAnsi"/>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rPr>
            </w:pPr>
            <w:r w:rsidRPr="007603D8">
              <w:rPr>
                <w:rFonts w:cstheme="minorHAnsi"/>
                <w:b/>
                <w:lang w:val="en-GB"/>
              </w:rPr>
              <w:t>Companies</w:t>
            </w:r>
          </w:p>
        </w:tc>
        <w:tc>
          <w:tcPr>
            <w:tcW w:w="4068" w:type="pct"/>
          </w:tcPr>
          <w:p w14:paraId="559EF9C7" w14:textId="77777777"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rPr>
            </w:pPr>
            <w:r w:rsidRPr="007603D8">
              <w:rPr>
                <w:rFonts w:cstheme="minorHAnsi"/>
                <w:lang w:val="en-GB"/>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rPr>
            </w:pPr>
            <w:r w:rsidRPr="007603D8">
              <w:rPr>
                <w:rFonts w:cstheme="minorHAnsi"/>
                <w:lang w:val="en-GB"/>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rPr>
            </w:pPr>
            <w:r w:rsidRPr="007603D8">
              <w:rPr>
                <w:rFonts w:cstheme="minorHAnsi"/>
                <w:lang w:val="en-GB"/>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rPr>
            </w:pPr>
            <w:r w:rsidRPr="007603D8">
              <w:rPr>
                <w:rFonts w:cstheme="minorHAnsi"/>
                <w:lang w:val="en-GB"/>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rPr>
            </w:pPr>
            <w:r w:rsidRPr="007603D8">
              <w:rPr>
                <w:rFonts w:cstheme="minorHAnsi"/>
                <w:lang w:val="en-GB"/>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rPr>
            </w:pPr>
            <w:r w:rsidRPr="007603D8">
              <w:rPr>
                <w:rFonts w:cstheme="minorHAnsi"/>
                <w:lang w:val="en-GB"/>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rPr>
            </w:pPr>
            <w:r>
              <w:rPr>
                <w:rFonts w:cstheme="minorHAnsi"/>
                <w:lang w:val="en-GB"/>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rPr>
            </w:pPr>
            <w:r>
              <w:rPr>
                <w:rFonts w:cstheme="minorHAnsi"/>
                <w:lang w:val="en-GB"/>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66016C">
      <w:pPr>
        <w:pStyle w:val="ListParagraph"/>
        <w:numPr>
          <w:ilvl w:val="0"/>
          <w:numId w:val="18"/>
        </w:numPr>
        <w:ind w:firstLine="44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66016C">
      <w:pPr>
        <w:pStyle w:val="ListParagraph"/>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66016C">
      <w:pPr>
        <w:pStyle w:val="ListParagraph"/>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66016C">
      <w:pPr>
        <w:pStyle w:val="ListParagraph"/>
        <w:numPr>
          <w:ilvl w:val="2"/>
          <w:numId w:val="18"/>
        </w:numPr>
        <w:ind w:firstLine="44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66016C">
      <w:pPr>
        <w:pStyle w:val="ListParagraph"/>
        <w:numPr>
          <w:ilvl w:val="1"/>
          <w:numId w:val="18"/>
        </w:numPr>
        <w:ind w:firstLine="442"/>
        <w:rPr>
          <w:rFonts w:cstheme="minorHAnsi"/>
          <w:b/>
        </w:rPr>
      </w:pPr>
      <w:r w:rsidRPr="00811FE0">
        <w:rPr>
          <w:rFonts w:cstheme="minorHAnsi"/>
          <w:b/>
        </w:rPr>
        <w:lastRenderedPageBreak/>
        <w:t>And a possible common TA indication</w:t>
      </w:r>
    </w:p>
    <w:p w14:paraId="2B5B8B3C" w14:textId="77777777" w:rsidR="0022216B" w:rsidRPr="00811FE0" w:rsidRDefault="0022216B" w:rsidP="0066016C">
      <w:pPr>
        <w:pStyle w:val="ListParagraph"/>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66016C">
      <w:pPr>
        <w:pStyle w:val="ListParagraph"/>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rPr>
            </w:pPr>
            <w:r w:rsidRPr="007603D8">
              <w:rPr>
                <w:rFonts w:cstheme="minorHAnsi"/>
                <w:b/>
                <w:lang w:val="en-GB"/>
              </w:rPr>
              <w:t>Companies</w:t>
            </w:r>
          </w:p>
        </w:tc>
        <w:tc>
          <w:tcPr>
            <w:tcW w:w="4068" w:type="pct"/>
          </w:tcPr>
          <w:p w14:paraId="60A5493A" w14:textId="77777777"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rPr>
            </w:pPr>
            <w:r>
              <w:rPr>
                <w:rFonts w:cstheme="minorHAnsi"/>
                <w:lang w:val="en-GB"/>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rPr>
            </w:pPr>
            <w:r w:rsidRPr="00A315B3">
              <w:rPr>
                <w:rFonts w:cstheme="minorHAnsi"/>
                <w:bCs/>
                <w:lang w:val="en-GB"/>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lastRenderedPageBreak/>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901FF9">
        <w:tc>
          <w:tcPr>
            <w:tcW w:w="932" w:type="pct"/>
          </w:tcPr>
          <w:p w14:paraId="2D390103" w14:textId="77777777"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14:paraId="1F7A8DE4" w14:textId="77777777" w:rsidTr="00DB0DAD">
        <w:tc>
          <w:tcPr>
            <w:tcW w:w="932" w:type="pct"/>
          </w:tcPr>
          <w:p w14:paraId="4F40EB66" w14:textId="014F045D"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8938C50" w14:textId="776B0FF8" w:rsidR="00901FF9" w:rsidRPr="008B7676" w:rsidRDefault="00901FF9" w:rsidP="003A33FB">
            <w:pPr>
              <w:rPr>
                <w:rFonts w:eastAsia="Yu Mincho" w:cstheme="minorHAnsi"/>
              </w:rPr>
            </w:pPr>
            <w:r>
              <w:rPr>
                <w:rFonts w:eastAsia="Yu Mincho" w:cstheme="minorHAnsi"/>
              </w:rPr>
              <w:t>Support option 1</w:t>
            </w:r>
          </w:p>
        </w:tc>
      </w:tr>
      <w:tr w:rsidR="002F24D2" w:rsidRPr="005A2CC3" w14:paraId="27D20B8A" w14:textId="77777777" w:rsidTr="00DB0DAD">
        <w:tc>
          <w:tcPr>
            <w:tcW w:w="932" w:type="pct"/>
          </w:tcPr>
          <w:p w14:paraId="50045A1C" w14:textId="5176657B" w:rsidR="002F24D2" w:rsidRDefault="002F24D2" w:rsidP="002F24D2">
            <w:pPr>
              <w:rPr>
                <w:rFonts w:eastAsia="Yu Mincho" w:cstheme="minorHAnsi"/>
                <w:bCs/>
                <w:lang w:val="en-GB"/>
              </w:rPr>
            </w:pPr>
            <w:r w:rsidRPr="001027FD">
              <w:rPr>
                <w:rFonts w:cstheme="minorHAnsi"/>
                <w:bCs/>
                <w:lang w:val="en-GB" w:eastAsia="ja-JP"/>
              </w:rPr>
              <w:t>Asia pacific telecom</w:t>
            </w:r>
          </w:p>
        </w:tc>
        <w:tc>
          <w:tcPr>
            <w:tcW w:w="4068" w:type="pct"/>
          </w:tcPr>
          <w:p w14:paraId="5201BD90" w14:textId="501DF26F" w:rsidR="002F24D2" w:rsidRDefault="002F24D2" w:rsidP="002F24D2">
            <w:pPr>
              <w:rPr>
                <w:rFonts w:eastAsia="Yu Mincho" w:cstheme="minorHAnsi"/>
              </w:rPr>
            </w:pPr>
            <w:r>
              <w:rPr>
                <w:rFonts w:cstheme="minorHAnsi"/>
              </w:rPr>
              <w:t xml:space="preserve">Support Option 1 for less specs impact; Option 2 shall be interpreted as NW assistant information for UE to accomplish UL and frequency pre-compensation. </w:t>
            </w:r>
          </w:p>
        </w:tc>
      </w:tr>
      <w:tr w:rsidR="0073384D" w:rsidRPr="005A2CC3" w14:paraId="1D830970" w14:textId="77777777" w:rsidTr="00DB0DAD">
        <w:tc>
          <w:tcPr>
            <w:tcW w:w="932" w:type="pct"/>
          </w:tcPr>
          <w:p w14:paraId="38359CD0" w14:textId="7DBF9F78" w:rsidR="0073384D" w:rsidRPr="001027FD"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BCDB418" w14:textId="3B55C4CA" w:rsidR="0073384D" w:rsidRDefault="0073384D" w:rsidP="0073384D">
            <w:pPr>
              <w:rPr>
                <w:rFonts w:cstheme="minorHAnsi"/>
              </w:rPr>
            </w:pPr>
            <w:r>
              <w:rPr>
                <w:rFonts w:cstheme="minorHAnsi" w:hint="eastAsia"/>
              </w:rPr>
              <w:t>B</w:t>
            </w:r>
            <w:r>
              <w:rPr>
                <w:rFonts w:cstheme="minorHAnsi"/>
              </w:rPr>
              <w:t>oth Option 1 and option 2 are considered.</w:t>
            </w:r>
          </w:p>
        </w:tc>
      </w:tr>
      <w:tr w:rsidR="0066016C" w:rsidRPr="005A2CC3" w14:paraId="18BB5D4F" w14:textId="77777777" w:rsidTr="00DB0DAD">
        <w:tc>
          <w:tcPr>
            <w:tcW w:w="932" w:type="pct"/>
          </w:tcPr>
          <w:p w14:paraId="522285CB" w14:textId="39A94BA8" w:rsidR="0066016C" w:rsidRDefault="0066016C" w:rsidP="0073384D">
            <w:pPr>
              <w:rPr>
                <w:rFonts w:eastAsia="MS Gothic" w:cstheme="minorHAnsi"/>
                <w:bCs/>
                <w:lang w:val="en-GB" w:eastAsia="ja-JP"/>
              </w:rPr>
            </w:pPr>
            <w:r>
              <w:rPr>
                <w:rFonts w:cstheme="minorHAnsi"/>
                <w:bCs/>
                <w:lang w:val="en-GB" w:eastAsia="ja-JP"/>
              </w:rPr>
              <w:t>Thales</w:t>
            </w:r>
          </w:p>
        </w:tc>
        <w:tc>
          <w:tcPr>
            <w:tcW w:w="4068" w:type="pct"/>
          </w:tcPr>
          <w:p w14:paraId="11738B80" w14:textId="2EC82D72" w:rsidR="0066016C" w:rsidRDefault="0066016C" w:rsidP="0073384D">
            <w:pPr>
              <w:rPr>
                <w:rFonts w:cstheme="minorHAnsi"/>
              </w:rPr>
            </w:pPr>
            <w:r>
              <w:rPr>
                <w:rFonts w:cstheme="minorHAnsi"/>
              </w:rPr>
              <w:t>We need at least support Option 1 in Rel-17 NTN.</w:t>
            </w:r>
          </w:p>
        </w:tc>
      </w:tr>
      <w:tr w:rsidR="004206C0" w:rsidRPr="005A2CC3" w14:paraId="5C491DF9" w14:textId="77777777" w:rsidTr="00DB0DAD">
        <w:tc>
          <w:tcPr>
            <w:tcW w:w="932" w:type="pct"/>
          </w:tcPr>
          <w:p w14:paraId="308323F5" w14:textId="45082ED0" w:rsidR="004206C0" w:rsidRDefault="004206C0" w:rsidP="004206C0">
            <w:pPr>
              <w:rPr>
                <w:rFonts w:cstheme="minorHAnsi"/>
                <w:bCs/>
                <w:lang w:eastAsia="ja-JP"/>
              </w:rPr>
            </w:pPr>
            <w:r>
              <w:rPr>
                <w:rFonts w:cstheme="minorHAnsi"/>
                <w:bCs/>
              </w:rPr>
              <w:t>Sony</w:t>
            </w:r>
          </w:p>
        </w:tc>
        <w:tc>
          <w:tcPr>
            <w:tcW w:w="4068" w:type="pct"/>
          </w:tcPr>
          <w:p w14:paraId="3207475A" w14:textId="3A6AE020" w:rsidR="004206C0" w:rsidRDefault="00B5192F" w:rsidP="004206C0">
            <w:pPr>
              <w:rPr>
                <w:rFonts w:cstheme="minorHAnsi"/>
              </w:rPr>
            </w:pPr>
            <w:r>
              <w:rPr>
                <w:rFonts w:cstheme="minorHAnsi"/>
                <w:lang w:eastAsia="zh-CN"/>
              </w:rPr>
              <w:t>Including</w:t>
            </w:r>
            <w:r w:rsidR="004206C0">
              <w:rPr>
                <w:rFonts w:cstheme="minorHAnsi"/>
                <w:lang w:eastAsia="zh-CN"/>
              </w:rPr>
              <w:t xml:space="preserve"> option 2 would maintain forward compatibility for UEs without GNSS or incapacity to accurately calculate TA</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w.r.t.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66016C">
      <w:pPr>
        <w:pStyle w:val="ListParagraph"/>
        <w:numPr>
          <w:ilvl w:val="0"/>
          <w:numId w:val="20"/>
        </w:numPr>
        <w:ind w:firstLine="440"/>
        <w:rPr>
          <w:rFonts w:cstheme="minorHAnsi"/>
        </w:rPr>
      </w:pPr>
      <w:r w:rsidRPr="00811FE0">
        <w:rPr>
          <w:rFonts w:cstheme="minorHAnsi"/>
        </w:rPr>
        <w:lastRenderedPageBreak/>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66016C">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lang w:val="fr-FR" w:eastAsia="fr-FR"/>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66016C">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66016C">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13049CE1" w:rsidR="0046602A" w:rsidRDefault="0066016C" w:rsidP="0046602A">
      <w:pPr>
        <w:keepNext/>
        <w:jc w:val="center"/>
      </w:pPr>
      <w:r>
        <w:rPr>
          <w:noProof/>
          <w:lang w:val="fr-FR" w:eastAsia="fr-FR"/>
        </w:rPr>
        <w:lastRenderedPageBreak/>
        <w:drawing>
          <wp:inline distT="0" distB="0" distL="0" distR="0" wp14:anchorId="330330FE" wp14:editId="1C7B3E2B">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66016C">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66016C">
      <w:pPr>
        <w:pStyle w:val="ListParagraph"/>
        <w:numPr>
          <w:ilvl w:val="0"/>
          <w:numId w:val="21"/>
        </w:numPr>
        <w:ind w:firstLine="44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lang w:val="fr-FR" w:eastAsia="fr-FR"/>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lastRenderedPageBreak/>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rPr>
            </w:pPr>
            <w:r w:rsidRPr="007603D8">
              <w:rPr>
                <w:rFonts w:cstheme="minorHAnsi"/>
                <w:b/>
                <w:lang w:val="en-GB"/>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rPr>
            </w:pPr>
            <w:r w:rsidRPr="007603D8">
              <w:rPr>
                <w:rFonts w:cstheme="minorHAnsi"/>
                <w:lang w:val="en-GB"/>
              </w:rPr>
              <w:t>RP Option 1</w:t>
            </w:r>
          </w:p>
          <w:p w14:paraId="66EC4956" w14:textId="77777777" w:rsidR="004456C9" w:rsidRPr="007603D8" w:rsidRDefault="004456C9" w:rsidP="007A7568">
            <w:pPr>
              <w:rPr>
                <w:rFonts w:cstheme="minorHAnsi"/>
                <w:lang w:val="en-GB"/>
              </w:rPr>
            </w:pPr>
          </w:p>
        </w:tc>
        <w:tc>
          <w:tcPr>
            <w:tcW w:w="4068" w:type="pct"/>
          </w:tcPr>
          <w:p w14:paraId="11C6551E" w14:textId="77777777" w:rsidR="004456C9" w:rsidRPr="00811FE0" w:rsidRDefault="004456C9" w:rsidP="0066016C">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66016C">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66016C">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rPr>
            </w:pPr>
            <w:r w:rsidRPr="007603D8">
              <w:rPr>
                <w:rFonts w:cstheme="minorHAnsi"/>
                <w:lang w:val="en-GB"/>
              </w:rPr>
              <w:t>RP Option 2</w:t>
            </w:r>
          </w:p>
          <w:p w14:paraId="00E2BCE6" w14:textId="77777777" w:rsidR="004456C9" w:rsidRPr="007603D8" w:rsidRDefault="004456C9" w:rsidP="007A7568">
            <w:pPr>
              <w:rPr>
                <w:rFonts w:cstheme="minorHAnsi"/>
                <w:lang w:val="en-GB"/>
              </w:rPr>
            </w:pPr>
          </w:p>
        </w:tc>
        <w:tc>
          <w:tcPr>
            <w:tcW w:w="4068" w:type="pct"/>
          </w:tcPr>
          <w:p w14:paraId="15757CCE" w14:textId="77777777" w:rsidR="004456C9" w:rsidRPr="00811FE0" w:rsidRDefault="004456C9" w:rsidP="0066016C">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66016C">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66016C">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66016C">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rPr>
            </w:pPr>
            <w:r w:rsidRPr="007603D8">
              <w:rPr>
                <w:rFonts w:cstheme="minorHAnsi"/>
                <w:lang w:val="en-GB"/>
              </w:rPr>
              <w:t>RP Option 3</w:t>
            </w:r>
          </w:p>
          <w:p w14:paraId="293305F7" w14:textId="77777777" w:rsidR="004456C9" w:rsidRPr="007603D8" w:rsidRDefault="004456C9" w:rsidP="007A7568">
            <w:pPr>
              <w:rPr>
                <w:rFonts w:cstheme="minorHAnsi"/>
                <w:lang w:val="en-GB"/>
              </w:rPr>
            </w:pPr>
          </w:p>
        </w:tc>
        <w:tc>
          <w:tcPr>
            <w:tcW w:w="4068" w:type="pct"/>
          </w:tcPr>
          <w:p w14:paraId="257896E5" w14:textId="77777777" w:rsidR="004456C9" w:rsidRPr="00811FE0" w:rsidRDefault="004456C9" w:rsidP="0066016C">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66016C">
            <w:pPr>
              <w:pStyle w:val="ListParagraph"/>
              <w:numPr>
                <w:ilvl w:val="0"/>
                <w:numId w:val="18"/>
              </w:numPr>
              <w:ind w:firstLine="44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66016C">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66016C">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rPr>
            </w:pPr>
            <w:r w:rsidRPr="007603D8">
              <w:rPr>
                <w:rFonts w:cstheme="minorHAnsi"/>
                <w:b/>
                <w:lang w:val="en-GB"/>
              </w:rPr>
              <w:t>Companies</w:t>
            </w:r>
          </w:p>
        </w:tc>
        <w:tc>
          <w:tcPr>
            <w:tcW w:w="4068" w:type="pct"/>
          </w:tcPr>
          <w:p w14:paraId="711FF3FD" w14:textId="77777777"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rPr>
            </w:pPr>
            <w:r>
              <w:rPr>
                <w:rFonts w:cstheme="minorHAnsi"/>
                <w:lang w:val="en-GB"/>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rPr>
            </w:pPr>
            <w:r w:rsidRPr="00A315B3">
              <w:rPr>
                <w:rFonts w:cstheme="minorHAnsi"/>
                <w:bCs/>
                <w:lang w:val="en-GB"/>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rPr>
            </w:pPr>
            <w:proofErr w:type="spellStart"/>
            <w:r w:rsidRPr="003946BE">
              <w:rPr>
                <w:rFonts w:cstheme="minorHAnsi" w:hint="eastAsia"/>
                <w:lang w:val="en-GB"/>
              </w:rPr>
              <w:lastRenderedPageBreak/>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lang w:val="fr-FR" w:eastAsia="fr-FR"/>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 xml:space="preserve">can support all </w:t>
            </w:r>
            <w:r>
              <w:rPr>
                <w:rFonts w:cstheme="minorHAnsi"/>
              </w:rPr>
              <w:lastRenderedPageBreak/>
              <w:t>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rPr>
            </w:pPr>
            <w:r>
              <w:rPr>
                <w:rFonts w:cstheme="minorHAnsi" w:hint="eastAsia"/>
                <w:bCs/>
                <w:lang w:val="en-GB"/>
              </w:rPr>
              <w:lastRenderedPageBreak/>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901FF9">
        <w:tc>
          <w:tcPr>
            <w:tcW w:w="932" w:type="pct"/>
          </w:tcPr>
          <w:p w14:paraId="1F3983ED" w14:textId="77777777"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r w:rsidR="00901FF9" w:rsidRPr="005C3EBB" w14:paraId="67E89908" w14:textId="77777777" w:rsidTr="00DB0DAD">
        <w:tc>
          <w:tcPr>
            <w:tcW w:w="932" w:type="pct"/>
          </w:tcPr>
          <w:p w14:paraId="78CBF873" w14:textId="796F722F"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4407522E" w14:textId="3B3F3B79"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14:paraId="3DC94F78" w14:textId="77777777" w:rsidTr="00DB0DAD">
        <w:tc>
          <w:tcPr>
            <w:tcW w:w="932" w:type="pct"/>
          </w:tcPr>
          <w:p w14:paraId="4FA0AE99" w14:textId="330060CE" w:rsidR="002F24D2" w:rsidRDefault="002F24D2" w:rsidP="002F24D2">
            <w:pPr>
              <w:rPr>
                <w:rFonts w:eastAsia="Yu Mincho" w:cstheme="minorHAnsi"/>
                <w:bCs/>
                <w:lang w:val="en-GB"/>
              </w:rPr>
            </w:pPr>
            <w:r w:rsidRPr="00007101">
              <w:rPr>
                <w:rFonts w:cstheme="minorHAnsi"/>
                <w:bCs/>
                <w:lang w:val="en-GB" w:eastAsia="ja-JP"/>
              </w:rPr>
              <w:t>Asia pacific telecom</w:t>
            </w:r>
          </w:p>
        </w:tc>
        <w:tc>
          <w:tcPr>
            <w:tcW w:w="4068" w:type="pct"/>
          </w:tcPr>
          <w:p w14:paraId="6256FA33" w14:textId="060F5C5C" w:rsidR="002F24D2" w:rsidRDefault="002F24D2" w:rsidP="00A02798">
            <w:pPr>
              <w:spacing w:after="120"/>
              <w:rPr>
                <w:rFonts w:eastAsia="Yu Mincho" w:cstheme="minorHAnsi"/>
              </w:rPr>
            </w:pPr>
            <w:r>
              <w:rPr>
                <w:rFonts w:cstheme="minorHAnsi"/>
              </w:rPr>
              <w:t>Support</w:t>
            </w:r>
            <w:r w:rsidR="00A02798">
              <w:rPr>
                <w:rFonts w:cstheme="minorHAnsi"/>
              </w:rPr>
              <w:t>; P</w:t>
            </w:r>
            <w:r>
              <w:rPr>
                <w:rFonts w:cstheme="minorHAnsi"/>
              </w:rPr>
              <w:t>refer RP Option2 for easy implementation on the UE side</w:t>
            </w:r>
          </w:p>
        </w:tc>
      </w:tr>
      <w:tr w:rsidR="0073384D" w:rsidRPr="005C3EBB" w14:paraId="32648D39" w14:textId="77777777" w:rsidTr="00DB0DAD">
        <w:tc>
          <w:tcPr>
            <w:tcW w:w="932" w:type="pct"/>
          </w:tcPr>
          <w:p w14:paraId="15166A1E" w14:textId="2B03195E" w:rsidR="0073384D" w:rsidRPr="00007101" w:rsidRDefault="0073384D" w:rsidP="0073384D">
            <w:pPr>
              <w:rPr>
                <w:rFonts w:cstheme="minorHAnsi"/>
                <w:bCs/>
                <w:lang w:val="en-GB" w:eastAsia="ja-JP"/>
              </w:rPr>
            </w:pPr>
            <w:r>
              <w:rPr>
                <w:rFonts w:eastAsia="MS Gothic" w:cstheme="minorHAnsi"/>
                <w:bCs/>
                <w:lang w:val="en-GB" w:eastAsia="ja-JP"/>
              </w:rPr>
              <w:t>OPPO</w:t>
            </w:r>
          </w:p>
        </w:tc>
        <w:tc>
          <w:tcPr>
            <w:tcW w:w="4068" w:type="pct"/>
          </w:tcPr>
          <w:p w14:paraId="17F1CD7A" w14:textId="30F0E286" w:rsidR="0073384D" w:rsidRDefault="0073384D" w:rsidP="0073384D">
            <w:pPr>
              <w:spacing w:after="120"/>
              <w:rPr>
                <w:rFonts w:cstheme="minorHAnsi"/>
              </w:rPr>
            </w:pPr>
            <w:r>
              <w:rPr>
                <w:rFonts w:cstheme="minorHAnsi" w:hint="eastAsia"/>
              </w:rPr>
              <w:t>S</w:t>
            </w:r>
            <w:r>
              <w:rPr>
                <w:rFonts w:cstheme="minorHAnsi"/>
              </w:rPr>
              <w:t>upport proposal 3 to further clarify these three options.</w:t>
            </w:r>
          </w:p>
        </w:tc>
      </w:tr>
      <w:tr w:rsidR="00CE2991" w:rsidRPr="005C3EBB" w14:paraId="7A2E2451" w14:textId="77777777" w:rsidTr="00DB0DAD">
        <w:tc>
          <w:tcPr>
            <w:tcW w:w="932" w:type="pct"/>
          </w:tcPr>
          <w:p w14:paraId="4DEC5F5C" w14:textId="68C842F1" w:rsidR="00CE2991" w:rsidRDefault="00CE2991" w:rsidP="0073384D">
            <w:pPr>
              <w:rPr>
                <w:rFonts w:eastAsia="MS Gothic" w:cstheme="minorHAnsi"/>
                <w:bCs/>
                <w:lang w:val="en-GB" w:eastAsia="ja-JP"/>
              </w:rPr>
            </w:pPr>
            <w:r w:rsidRPr="007603D8">
              <w:rPr>
                <w:rFonts w:cstheme="minorHAnsi"/>
                <w:lang w:val="en-GB" w:eastAsia="ja-JP"/>
              </w:rPr>
              <w:t>Thales</w:t>
            </w:r>
          </w:p>
        </w:tc>
        <w:tc>
          <w:tcPr>
            <w:tcW w:w="4068" w:type="pct"/>
          </w:tcPr>
          <w:p w14:paraId="00132990" w14:textId="65BCFA74" w:rsidR="00CE2991" w:rsidRDefault="00CE2991" w:rsidP="0073384D">
            <w:pPr>
              <w:spacing w:after="120"/>
              <w:rPr>
                <w:rFonts w:cstheme="minorHAnsi"/>
              </w:rPr>
            </w:pPr>
            <w:r>
              <w:rPr>
                <w:rFonts w:cstheme="minorHAnsi"/>
                <w:lang w:eastAsia="zh-CN"/>
              </w:rPr>
              <w:t>From our perspective, RP Option 3 can be adopted as baseline</w:t>
            </w:r>
          </w:p>
        </w:tc>
      </w:tr>
      <w:tr w:rsidR="00B5192F" w:rsidRPr="005C3EBB" w14:paraId="54010CE1" w14:textId="77777777" w:rsidTr="00DB0DAD">
        <w:tc>
          <w:tcPr>
            <w:tcW w:w="932" w:type="pct"/>
          </w:tcPr>
          <w:p w14:paraId="24BE6D7A" w14:textId="2789704C" w:rsidR="00B5192F" w:rsidRPr="007603D8" w:rsidRDefault="00B5192F" w:rsidP="00B5192F">
            <w:pPr>
              <w:rPr>
                <w:rFonts w:cstheme="minorHAnsi"/>
                <w:lang w:eastAsia="ja-JP"/>
              </w:rPr>
            </w:pPr>
            <w:r>
              <w:rPr>
                <w:rFonts w:cstheme="minorHAnsi"/>
                <w:lang w:val="en-GB" w:eastAsia="ja-JP"/>
              </w:rPr>
              <w:t>Sony</w:t>
            </w:r>
          </w:p>
        </w:tc>
        <w:tc>
          <w:tcPr>
            <w:tcW w:w="4068" w:type="pct"/>
          </w:tcPr>
          <w:p w14:paraId="5EA5D638" w14:textId="77777777" w:rsidR="00B5192F" w:rsidRDefault="00B5192F" w:rsidP="00B5192F">
            <w:pPr>
              <w:rPr>
                <w:rFonts w:cstheme="minorHAnsi"/>
                <w:lang w:eastAsia="zh-CN"/>
              </w:rPr>
            </w:pPr>
            <w:r>
              <w:rPr>
                <w:rFonts w:cstheme="minorHAnsi"/>
                <w:lang w:eastAsia="zh-CN"/>
              </w:rPr>
              <w:t xml:space="preserve">The option in which the RP is on the service link is different to option 3 as discussed here. See </w:t>
            </w:r>
            <w:r w:rsidRPr="00D17A4F">
              <w:rPr>
                <w:rFonts w:cstheme="minorHAnsi"/>
                <w:lang w:eastAsia="zh-CN"/>
              </w:rPr>
              <w:t>R1-2005574</w:t>
            </w:r>
            <w:r>
              <w:rPr>
                <w:rFonts w:cstheme="minorHAnsi"/>
                <w:lang w:eastAsia="zh-CN"/>
              </w:rPr>
              <w:t>.</w:t>
            </w:r>
          </w:p>
          <w:p w14:paraId="1B180E8B" w14:textId="77777777" w:rsidR="00B5192F" w:rsidRDefault="00B5192F" w:rsidP="00B5192F">
            <w:pPr>
              <w:rPr>
                <w:rFonts w:cstheme="minorHAnsi"/>
                <w:lang w:eastAsia="zh-CN"/>
              </w:rPr>
            </w:pPr>
            <w:r>
              <w:rPr>
                <w:rFonts w:cstheme="minorHAnsi"/>
                <w:lang w:eastAsia="zh-CN"/>
              </w:rPr>
              <w:t>In this option:</w:t>
            </w:r>
          </w:p>
          <w:p w14:paraId="04F2A911" w14:textId="77777777" w:rsidR="00B5192F" w:rsidRDefault="00B5192F" w:rsidP="00B5192F">
            <w:pPr>
              <w:pStyle w:val="ListParagraph"/>
              <w:numPr>
                <w:ilvl w:val="0"/>
                <w:numId w:val="45"/>
              </w:numPr>
              <w:ind w:firstLineChars="0"/>
              <w:contextualSpacing/>
              <w:rPr>
                <w:rFonts w:cstheme="minorHAnsi"/>
                <w:lang w:eastAsia="zh-CN"/>
              </w:rPr>
            </w:pPr>
            <w:r>
              <w:rPr>
                <w:rFonts w:cstheme="minorHAnsi"/>
                <w:lang w:eastAsia="zh-CN"/>
              </w:rPr>
              <w:t xml:space="preserve">Network indicates the common TA (this could be either the RTD from RP to satellite in cases where network compensates for feeder-link or RTD from RP to </w:t>
            </w:r>
            <w:proofErr w:type="spellStart"/>
            <w:r>
              <w:rPr>
                <w:rFonts w:cstheme="minorHAnsi"/>
                <w:lang w:eastAsia="zh-CN"/>
              </w:rPr>
              <w:t>gNB</w:t>
            </w:r>
            <w:proofErr w:type="spellEnd"/>
            <w:r>
              <w:rPr>
                <w:rFonts w:cstheme="minorHAnsi"/>
                <w:lang w:eastAsia="zh-CN"/>
              </w:rPr>
              <w:t xml:space="preserve"> in case where network does not compensate for feeder link RTD).</w:t>
            </w:r>
          </w:p>
          <w:p w14:paraId="6C4C97FC" w14:textId="77777777" w:rsidR="00B5192F" w:rsidRDefault="00B5192F" w:rsidP="00B5192F">
            <w:pPr>
              <w:pStyle w:val="ListParagraph"/>
              <w:numPr>
                <w:ilvl w:val="0"/>
                <w:numId w:val="45"/>
              </w:numPr>
              <w:ind w:firstLineChars="0"/>
              <w:contextualSpacing/>
              <w:rPr>
                <w:rFonts w:cstheme="minorHAnsi"/>
                <w:lang w:eastAsia="zh-CN"/>
              </w:rPr>
            </w:pPr>
            <w:r>
              <w:rPr>
                <w:rFonts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t>
            </w:r>
            <w:r>
              <w:rPr>
                <w:rFonts w:cstheme="minorHAnsi"/>
                <w:lang w:eastAsia="zh-CN"/>
              </w:rPr>
              <w:lastRenderedPageBreak/>
              <w:t>were shown to be good enough for this RACH. This is not the case for Option 3’s Fig 3 which requires much longer PRACH preambles.</w:t>
            </w:r>
          </w:p>
          <w:p w14:paraId="387AA462" w14:textId="516FA232" w:rsidR="00B5192F" w:rsidRDefault="00B5192F" w:rsidP="00B5192F">
            <w:pPr>
              <w:spacing w:after="120"/>
              <w:rPr>
                <w:rFonts w:cstheme="minorHAnsi"/>
                <w:lang w:eastAsia="zh-CN"/>
              </w:rPr>
            </w:pPr>
            <w:r>
              <w:rPr>
                <w:rFonts w:cstheme="minorHAnsi"/>
                <w:lang w:eastAsia="zh-CN"/>
              </w:rPr>
              <w:t>Before, PRACH, UE compensates only the common TA.</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rPr>
            </w:pPr>
            <w:r w:rsidRPr="007603D8">
              <w:rPr>
                <w:rFonts w:cstheme="minorHAnsi"/>
                <w:b/>
                <w:lang w:val="en-GB"/>
              </w:rPr>
              <w:t>Companies</w:t>
            </w:r>
          </w:p>
        </w:tc>
        <w:tc>
          <w:tcPr>
            <w:tcW w:w="4068" w:type="pct"/>
          </w:tcPr>
          <w:p w14:paraId="78AFDD05" w14:textId="77777777"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rPr>
            </w:pPr>
            <w:r>
              <w:rPr>
                <w:rFonts w:cstheme="minorHAnsi"/>
                <w:lang w:val="en-GB"/>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rPr>
            </w:pPr>
            <w:r w:rsidRPr="007603D8">
              <w:rPr>
                <w:rFonts w:cstheme="minorHAnsi"/>
                <w:lang w:val="en-GB"/>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rPr>
            </w:pPr>
            <w:r w:rsidRPr="007603D8">
              <w:rPr>
                <w:rFonts w:cstheme="minorHAnsi"/>
                <w:lang w:val="en-GB"/>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rPr>
            </w:pPr>
            <w:r w:rsidRPr="007603D8">
              <w:rPr>
                <w:rFonts w:cstheme="minorHAnsi"/>
                <w:lang w:val="en-GB"/>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rPr>
            </w:pPr>
            <w:r w:rsidRPr="007603D8">
              <w:rPr>
                <w:rFonts w:cstheme="minorHAnsi"/>
                <w:lang w:val="en-GB"/>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rPr>
            </w:pPr>
            <w:r w:rsidRPr="007603D8">
              <w:rPr>
                <w:rFonts w:cstheme="minorHAnsi"/>
                <w:lang w:val="en-GB"/>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rPr>
            </w:pPr>
            <w:r w:rsidRPr="007603D8">
              <w:rPr>
                <w:rFonts w:cstheme="minorHAnsi"/>
                <w:lang w:val="en-GB"/>
              </w:rPr>
              <w:lastRenderedPageBreak/>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rPr>
            </w:pPr>
            <w:r>
              <w:rPr>
                <w:rFonts w:cstheme="minorHAnsi"/>
                <w:lang w:val="en-GB"/>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rPr>
            </w:pPr>
            <w:r>
              <w:rPr>
                <w:rFonts w:cstheme="minorHAnsi"/>
                <w:lang w:val="en-GB"/>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rPr>
            </w:pPr>
            <w:r>
              <w:rPr>
                <w:rFonts w:cstheme="minorHAnsi"/>
                <w:lang w:val="en-GB"/>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rPr>
            </w:pPr>
            <w:r w:rsidRPr="007603D8">
              <w:rPr>
                <w:rFonts w:cstheme="minorHAnsi"/>
                <w:b/>
                <w:lang w:val="en-GB"/>
              </w:rPr>
              <w:t>Companies</w:t>
            </w:r>
          </w:p>
        </w:tc>
        <w:tc>
          <w:tcPr>
            <w:tcW w:w="4068" w:type="pct"/>
          </w:tcPr>
          <w:p w14:paraId="3A70AB7A" w14:textId="77777777"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rPr>
            </w:pPr>
            <w:r>
              <w:rPr>
                <w:rFonts w:cstheme="minorHAnsi"/>
                <w:lang w:val="en-GB"/>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rPr>
            </w:pPr>
            <w:r w:rsidRPr="00A315B3">
              <w:rPr>
                <w:rFonts w:cstheme="minorHAnsi"/>
                <w:bCs/>
                <w:lang w:val="en-GB"/>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w:t>
            </w:r>
            <w:r>
              <w:rPr>
                <w:rFonts w:cstheme="minorHAnsi"/>
              </w:rPr>
              <w:lastRenderedPageBreak/>
              <w:t xml:space="preserve">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r w:rsidR="008B7676" w:rsidRPr="007603D8" w14:paraId="521017CC" w14:textId="77777777" w:rsidTr="00323689">
        <w:trPr>
          <w:trHeight w:val="70"/>
        </w:trPr>
        <w:tc>
          <w:tcPr>
            <w:tcW w:w="932" w:type="pct"/>
          </w:tcPr>
          <w:p w14:paraId="2D830F24" w14:textId="457DA058"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7E89E5D" w14:textId="2E05CEA8" w:rsidR="008B7676" w:rsidRPr="008B7676" w:rsidRDefault="008B7676" w:rsidP="003A33FB">
            <w:pPr>
              <w:rPr>
                <w:rFonts w:eastAsia="Yu Mincho" w:cstheme="minorHAnsi"/>
              </w:rPr>
            </w:pPr>
            <w:r>
              <w:rPr>
                <w:rFonts w:eastAsia="Yu Mincho" w:cstheme="minorHAnsi"/>
              </w:rPr>
              <w:t>Support proposal 4</w:t>
            </w:r>
          </w:p>
        </w:tc>
      </w:tr>
      <w:tr w:rsidR="00A02798" w:rsidRPr="007603D8" w14:paraId="1E45364B" w14:textId="77777777" w:rsidTr="00323689">
        <w:trPr>
          <w:trHeight w:val="70"/>
        </w:trPr>
        <w:tc>
          <w:tcPr>
            <w:tcW w:w="932" w:type="pct"/>
          </w:tcPr>
          <w:p w14:paraId="5113A970" w14:textId="418277DC" w:rsidR="00A02798" w:rsidRDefault="00A02798" w:rsidP="00A02798">
            <w:pPr>
              <w:rPr>
                <w:rFonts w:eastAsia="Yu Mincho" w:cstheme="minorHAnsi"/>
                <w:bCs/>
                <w:lang w:val="en-GB"/>
              </w:rPr>
            </w:pPr>
            <w:r w:rsidRPr="00D50618">
              <w:rPr>
                <w:rFonts w:cstheme="minorHAnsi"/>
                <w:bCs/>
                <w:lang w:val="en-GB" w:eastAsia="ja-JP"/>
              </w:rPr>
              <w:t>Asia pacific telecom</w:t>
            </w:r>
          </w:p>
        </w:tc>
        <w:tc>
          <w:tcPr>
            <w:tcW w:w="4068" w:type="pct"/>
          </w:tcPr>
          <w:p w14:paraId="7A580859" w14:textId="4F848484" w:rsidR="00A02798" w:rsidRDefault="00A02798" w:rsidP="00A02798">
            <w:pPr>
              <w:rPr>
                <w:rFonts w:eastAsia="Yu Mincho" w:cstheme="minorHAnsi"/>
              </w:rPr>
            </w:pPr>
            <w:r>
              <w:rPr>
                <w:rFonts w:cstheme="minorHAnsi"/>
              </w:rPr>
              <w:t>Support; this implies RP option 2, btw.</w:t>
            </w:r>
          </w:p>
        </w:tc>
      </w:tr>
      <w:tr w:rsidR="0073384D" w:rsidRPr="007603D8" w14:paraId="100831EE" w14:textId="77777777" w:rsidTr="00323689">
        <w:trPr>
          <w:trHeight w:val="70"/>
        </w:trPr>
        <w:tc>
          <w:tcPr>
            <w:tcW w:w="932" w:type="pct"/>
          </w:tcPr>
          <w:p w14:paraId="619AB046" w14:textId="13FE9026" w:rsidR="0073384D" w:rsidRPr="00D506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6694852" w14:textId="27ECC5FE" w:rsidR="0073384D" w:rsidRDefault="0073384D" w:rsidP="0073384D">
            <w:pPr>
              <w:rPr>
                <w:rFonts w:cstheme="minorHAnsi"/>
              </w:rPr>
            </w:pPr>
            <w:r>
              <w:rPr>
                <w:rFonts w:cstheme="minorHAnsi"/>
              </w:rPr>
              <w:t>A</w:t>
            </w:r>
            <w:r>
              <w:rPr>
                <w:rFonts w:cstheme="minorHAnsi" w:hint="eastAsia"/>
              </w:rPr>
              <w:t xml:space="preserve">gree </w:t>
            </w:r>
            <w:r>
              <w:rPr>
                <w:rFonts w:cstheme="minorHAnsi"/>
              </w:rPr>
              <w:t>to have outcome of proposal 3 first before discussing proposal 4</w:t>
            </w:r>
          </w:p>
        </w:tc>
      </w:tr>
      <w:tr w:rsidR="00CE2991" w:rsidRPr="007603D8" w14:paraId="7CDA7E42" w14:textId="77777777" w:rsidTr="00323689">
        <w:trPr>
          <w:trHeight w:val="70"/>
        </w:trPr>
        <w:tc>
          <w:tcPr>
            <w:tcW w:w="932" w:type="pct"/>
          </w:tcPr>
          <w:p w14:paraId="23F1FB17" w14:textId="58A225C6" w:rsidR="00CE2991" w:rsidRDefault="00CE2991" w:rsidP="0073384D">
            <w:pPr>
              <w:rPr>
                <w:rFonts w:eastAsia="MS Gothic" w:cstheme="minorHAnsi"/>
                <w:bCs/>
                <w:lang w:val="en-GB" w:eastAsia="ja-JP"/>
              </w:rPr>
            </w:pPr>
            <w:r w:rsidRPr="007603D8">
              <w:rPr>
                <w:rFonts w:cstheme="minorHAnsi"/>
                <w:lang w:val="en-GB" w:eastAsia="ja-JP"/>
              </w:rPr>
              <w:t>Thales</w:t>
            </w:r>
          </w:p>
        </w:tc>
        <w:tc>
          <w:tcPr>
            <w:tcW w:w="4068" w:type="pct"/>
          </w:tcPr>
          <w:p w14:paraId="153A68FD" w14:textId="5F8FF2F2" w:rsidR="00CE2991" w:rsidRDefault="00CE2991" w:rsidP="0073384D">
            <w:pPr>
              <w:rPr>
                <w:rFonts w:cstheme="minorHAnsi"/>
              </w:rPr>
            </w:pPr>
            <w:r>
              <w:rPr>
                <w:rFonts w:cstheme="minorHAnsi"/>
                <w:lang w:eastAsia="zh-CN"/>
              </w:rPr>
              <w:t>We agree with this proposal.</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This is proposed by 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rPr>
            </w:pPr>
            <w:r w:rsidRPr="007603D8">
              <w:rPr>
                <w:rFonts w:cstheme="minorHAnsi"/>
                <w:b/>
                <w:lang w:val="en-GB"/>
              </w:rPr>
              <w:t>Companies</w:t>
            </w:r>
          </w:p>
        </w:tc>
        <w:tc>
          <w:tcPr>
            <w:tcW w:w="4068" w:type="pct"/>
          </w:tcPr>
          <w:p w14:paraId="2DCD697A" w14:textId="77777777"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rPr>
            </w:pPr>
            <w:r>
              <w:rPr>
                <w:rFonts w:cstheme="minorHAnsi"/>
                <w:lang w:val="en-GB"/>
              </w:rPr>
              <w:t xml:space="preserve">Thales </w:t>
            </w:r>
          </w:p>
          <w:p w14:paraId="7E73A8EC" w14:textId="77777777" w:rsidR="00993010" w:rsidRPr="007603D8" w:rsidRDefault="00993010" w:rsidP="00395976">
            <w:pPr>
              <w:rPr>
                <w:rFonts w:cstheme="minorHAnsi"/>
                <w:lang w:val="en-GB"/>
              </w:rPr>
            </w:pPr>
            <w:proofErr w:type="gramStart"/>
            <w:r>
              <w:rPr>
                <w:rFonts w:cstheme="minorHAnsi"/>
                <w:lang w:val="en-GB"/>
              </w:rPr>
              <w:t xml:space="preserve">MediaTek </w:t>
            </w:r>
            <w:r w:rsidRPr="007603D8">
              <w:rPr>
                <w:rFonts w:cstheme="minorHAnsi"/>
                <w:lang w:val="en-GB"/>
              </w:rPr>
              <w:t>,</w:t>
            </w:r>
            <w:proofErr w:type="gramEnd"/>
            <w:r w:rsidRPr="007603D8">
              <w:rPr>
                <w:rFonts w:cstheme="minorHAnsi"/>
                <w:lang w:val="en-GB"/>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rPr>
            </w:pPr>
            <w:r w:rsidRPr="007603D8">
              <w:rPr>
                <w:rFonts w:cstheme="minorHAnsi"/>
                <w:lang w:val="en-GB"/>
              </w:rPr>
              <w:lastRenderedPageBreak/>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rPr>
            </w:pPr>
            <w:r w:rsidRPr="007603D8">
              <w:rPr>
                <w:rFonts w:cstheme="minorHAnsi"/>
                <w:lang w:val="en-GB"/>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rPr>
            </w:pPr>
            <w:r w:rsidRPr="007603D8">
              <w:rPr>
                <w:rFonts w:cstheme="minorHAnsi"/>
                <w:lang w:val="en-GB"/>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rPr>
            </w:pPr>
            <w:r w:rsidRPr="007603D8">
              <w:rPr>
                <w:rFonts w:cstheme="minorHAnsi"/>
                <w:lang w:val="en-GB"/>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rPr>
            </w:pPr>
            <w:r w:rsidRPr="007603D8">
              <w:rPr>
                <w:rFonts w:cstheme="minorHAnsi"/>
                <w:lang w:val="en-GB"/>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rPr>
            </w:pPr>
            <w:r w:rsidRPr="007603D8">
              <w:rPr>
                <w:rFonts w:cstheme="minorHAnsi"/>
                <w:lang w:val="en-GB"/>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rPr>
            </w:pPr>
            <w:r w:rsidRPr="007603D8">
              <w:rPr>
                <w:rFonts w:cstheme="minorHAnsi"/>
                <w:b/>
                <w:lang w:val="en-GB"/>
              </w:rPr>
              <w:t>Companies</w:t>
            </w:r>
          </w:p>
        </w:tc>
        <w:tc>
          <w:tcPr>
            <w:tcW w:w="4068" w:type="pct"/>
          </w:tcPr>
          <w:p w14:paraId="62F68676" w14:textId="77777777"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rPr>
            </w:pPr>
            <w:r>
              <w:rPr>
                <w:rFonts w:cstheme="minorHAnsi"/>
                <w:lang w:val="en-GB"/>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rPr>
            </w:pPr>
            <w:r>
              <w:rPr>
                <w:rFonts w:cstheme="minorHAnsi"/>
                <w:lang w:val="en-GB"/>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w:t>
            </w:r>
            <w:proofErr w:type="gramStart"/>
            <w:r>
              <w:rPr>
                <w:rFonts w:cstheme="minorHAnsi" w:hint="eastAsia"/>
              </w:rPr>
              <w:t>Also</w:t>
            </w:r>
            <w:proofErr w:type="gramEnd"/>
            <w:r>
              <w:rPr>
                <w:rFonts w:cstheme="minorHAnsi" w:hint="eastAsia"/>
              </w:rPr>
              <w:t xml:space="preserve">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lang w:val="en-GB"/>
              </w:rPr>
            </w:pPr>
            <w:r>
              <w:rPr>
                <w:rFonts w:cstheme="minorHAnsi"/>
                <w:lang w:val="en-GB"/>
              </w:rPr>
              <w:t>Apple</w:t>
            </w:r>
          </w:p>
        </w:tc>
        <w:tc>
          <w:tcPr>
            <w:tcW w:w="4068" w:type="pct"/>
          </w:tcPr>
          <w:p w14:paraId="29653197" w14:textId="3B681FAE" w:rsidR="003A33FB" w:rsidRDefault="003A33FB" w:rsidP="003A33FB">
            <w:pPr>
              <w:rPr>
                <w:rFonts w:eastAsia="Malgun Gothic" w:cstheme="minorHAnsi"/>
                <w:lang w:val="en-GB"/>
              </w:rPr>
            </w:pPr>
            <w:r>
              <w:rPr>
                <w:rFonts w:cstheme="minorHAnsi"/>
              </w:rPr>
              <w:t>Support proposal 5.</w:t>
            </w:r>
          </w:p>
        </w:tc>
      </w:tr>
      <w:tr w:rsidR="001240DB" w:rsidRPr="0096019D" w14:paraId="5CD94EB4" w14:textId="77777777" w:rsidTr="00DB0DAD">
        <w:tc>
          <w:tcPr>
            <w:tcW w:w="932" w:type="pct"/>
          </w:tcPr>
          <w:p w14:paraId="6D5A41B3" w14:textId="501A8DC5"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A9763B8" w14:textId="2B36A1A4"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14:paraId="354E8500" w14:textId="77777777" w:rsidTr="00DB0DAD">
        <w:tc>
          <w:tcPr>
            <w:tcW w:w="932" w:type="pct"/>
          </w:tcPr>
          <w:p w14:paraId="515BE5BF" w14:textId="4A8C479A" w:rsidR="00A02798" w:rsidRDefault="00A02798" w:rsidP="00A02798">
            <w:pPr>
              <w:rPr>
                <w:rFonts w:eastAsia="Yu Mincho" w:cstheme="minorHAnsi"/>
                <w:lang w:val="en-GB"/>
              </w:rPr>
            </w:pPr>
            <w:r>
              <w:rPr>
                <w:rFonts w:cstheme="minorHAnsi"/>
                <w:lang w:val="en-GB" w:eastAsia="ja-JP"/>
              </w:rPr>
              <w:t>Asia pacific telecom</w:t>
            </w:r>
          </w:p>
        </w:tc>
        <w:tc>
          <w:tcPr>
            <w:tcW w:w="4068" w:type="pct"/>
          </w:tcPr>
          <w:p w14:paraId="4D89AA13" w14:textId="5CAFF74E" w:rsidR="00A02798" w:rsidRDefault="00A02798" w:rsidP="00A02798">
            <w:pPr>
              <w:rPr>
                <w:rFonts w:eastAsia="Yu Mincho" w:cstheme="minorHAnsi"/>
              </w:rPr>
            </w:pPr>
            <w:r>
              <w:rPr>
                <w:rFonts w:cstheme="minorHAnsi"/>
              </w:rPr>
              <w:t xml:space="preserve">Support; however, if UE can find SSB in </w:t>
            </w:r>
            <w:proofErr w:type="spellStart"/>
            <w:r>
              <w:rPr>
                <w:rFonts w:cstheme="minorHAnsi"/>
              </w:rPr>
              <w:t>RRC_idle</w:t>
            </w:r>
            <w:proofErr w:type="spellEnd"/>
            <w:r>
              <w:rPr>
                <w:rFonts w:cstheme="minorHAnsi"/>
              </w:rPr>
              <w:t xml:space="preserve"> or </w:t>
            </w:r>
            <w:proofErr w:type="spellStart"/>
            <w:r>
              <w:rPr>
                <w:rFonts w:cstheme="minorHAnsi"/>
              </w:rPr>
              <w:t>RRC_inactive</w:t>
            </w:r>
            <w:proofErr w:type="spellEnd"/>
            <w:r>
              <w:rPr>
                <w:rFonts w:cstheme="minorHAnsi"/>
              </w:rPr>
              <w:t xml:space="preserve"> (this may be as hard as calculating TA), then a cell-specific TA can be carried in SIB.</w:t>
            </w:r>
          </w:p>
        </w:tc>
      </w:tr>
      <w:tr w:rsidR="0073384D" w:rsidRPr="0096019D" w14:paraId="3CE4B6D9" w14:textId="77777777" w:rsidTr="00DB0DAD">
        <w:tc>
          <w:tcPr>
            <w:tcW w:w="932" w:type="pct"/>
          </w:tcPr>
          <w:p w14:paraId="3AF3E62A" w14:textId="086016C6" w:rsidR="0073384D" w:rsidRDefault="0073384D" w:rsidP="0073384D">
            <w:pPr>
              <w:rPr>
                <w:rFonts w:cstheme="minorHAnsi"/>
                <w:lang w:val="en-GB" w:eastAsia="ja-JP"/>
              </w:rPr>
            </w:pPr>
            <w:r>
              <w:rPr>
                <w:rFonts w:eastAsia="MS Gothic" w:cstheme="minorHAnsi" w:hint="eastAsia"/>
                <w:lang w:val="en-GB" w:eastAsia="ja-JP"/>
              </w:rPr>
              <w:t>OPPO</w:t>
            </w:r>
          </w:p>
        </w:tc>
        <w:tc>
          <w:tcPr>
            <w:tcW w:w="4068" w:type="pct"/>
          </w:tcPr>
          <w:p w14:paraId="39D1B39F" w14:textId="69564FEB" w:rsidR="0073384D" w:rsidRDefault="0073384D" w:rsidP="0073384D">
            <w:pPr>
              <w:rPr>
                <w:rFonts w:cstheme="minorHAnsi"/>
              </w:rPr>
            </w:pPr>
            <w:r>
              <w:rPr>
                <w:rFonts w:cstheme="minorHAnsi"/>
              </w:rPr>
              <w:t>S</w:t>
            </w:r>
            <w:r>
              <w:rPr>
                <w:rFonts w:cstheme="minorHAnsi" w:hint="eastAsia"/>
              </w:rPr>
              <w:t xml:space="preserve">upport </w:t>
            </w:r>
            <w:r>
              <w:rPr>
                <w:rFonts w:cstheme="minorHAnsi"/>
              </w:rPr>
              <w:t xml:space="preserve">proposal 5. </w:t>
            </w:r>
          </w:p>
        </w:tc>
      </w:tr>
      <w:tr w:rsidR="00F31508" w:rsidRPr="0096019D" w14:paraId="3A5AB659" w14:textId="77777777" w:rsidTr="00DB0DAD">
        <w:tc>
          <w:tcPr>
            <w:tcW w:w="932" w:type="pct"/>
          </w:tcPr>
          <w:p w14:paraId="35A76030" w14:textId="12E25B42" w:rsidR="00F31508" w:rsidRDefault="00F31508" w:rsidP="0073384D">
            <w:pPr>
              <w:rPr>
                <w:rFonts w:eastAsia="MS Gothic" w:cstheme="minorHAnsi"/>
                <w:lang w:val="en-GB" w:eastAsia="ja-JP"/>
              </w:rPr>
            </w:pPr>
            <w:r w:rsidRPr="007603D8">
              <w:rPr>
                <w:rFonts w:cstheme="minorHAnsi"/>
                <w:lang w:val="en-GB" w:eastAsia="ja-JP"/>
              </w:rPr>
              <w:t>Thales</w:t>
            </w:r>
          </w:p>
        </w:tc>
        <w:tc>
          <w:tcPr>
            <w:tcW w:w="4068" w:type="pct"/>
          </w:tcPr>
          <w:p w14:paraId="7121D7A5" w14:textId="10D3B0A5" w:rsidR="00F31508" w:rsidRDefault="00F31508" w:rsidP="0073384D">
            <w:pPr>
              <w:rPr>
                <w:rFonts w:cstheme="minorHAnsi"/>
              </w:rPr>
            </w:pPr>
            <w:r>
              <w:rPr>
                <w:rFonts w:cstheme="minorHAnsi"/>
                <w:lang w:eastAsia="zh-CN"/>
              </w:rPr>
              <w:t>We agree with the proposal 5. We consider that Release 17 UE has GNSS capability. And it can use it for autonomous acquisition of its TA in Idle/Inactive mode</w:t>
            </w:r>
          </w:p>
        </w:tc>
      </w:tr>
      <w:tr w:rsidR="00DA422A" w:rsidRPr="0096019D" w14:paraId="0763C90A" w14:textId="77777777" w:rsidTr="00DB0DAD">
        <w:tc>
          <w:tcPr>
            <w:tcW w:w="932" w:type="pct"/>
          </w:tcPr>
          <w:p w14:paraId="5A45431E" w14:textId="053258DF" w:rsidR="00DA422A" w:rsidRPr="007603D8" w:rsidRDefault="00DA422A" w:rsidP="00DA422A">
            <w:pPr>
              <w:rPr>
                <w:rFonts w:cstheme="minorHAnsi"/>
                <w:lang w:eastAsia="ja-JP"/>
              </w:rPr>
            </w:pPr>
            <w:r>
              <w:rPr>
                <w:rFonts w:cstheme="minorHAnsi"/>
                <w:lang w:val="en-GB"/>
              </w:rPr>
              <w:t>Sony</w:t>
            </w:r>
          </w:p>
        </w:tc>
        <w:tc>
          <w:tcPr>
            <w:tcW w:w="4068" w:type="pct"/>
          </w:tcPr>
          <w:p w14:paraId="2E2CCA90" w14:textId="77882745" w:rsidR="00DA422A" w:rsidRDefault="00DA422A" w:rsidP="00DA422A">
            <w:pPr>
              <w:rPr>
                <w:rFonts w:cstheme="minorHAnsi"/>
                <w:lang w:eastAsia="zh-CN"/>
              </w:rPr>
            </w:pPr>
            <w:r>
              <w:rPr>
                <w:rFonts w:cstheme="minorHAnsi"/>
              </w:rPr>
              <w:t>Support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Heading4"/>
      </w:pPr>
      <w:r w:rsidRPr="00811FE0">
        <w:lastRenderedPageBreak/>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301FD06F" w14:textId="77777777"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rPr>
            </w:pPr>
            <w:r>
              <w:rPr>
                <w:rFonts w:cstheme="minorHAnsi"/>
                <w:lang w:val="en-GB"/>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rPr>
            </w:pPr>
            <w:r w:rsidRPr="007603D8">
              <w:rPr>
                <w:rFonts w:cstheme="minorHAnsi"/>
                <w:lang w:val="en-GB"/>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66016C">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66016C">
            <w:pPr>
              <w:pStyle w:val="ListParagraph"/>
              <w:numPr>
                <w:ilvl w:val="0"/>
                <w:numId w:val="18"/>
              </w:numPr>
              <w:ind w:firstLine="44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rPr>
            </w:pPr>
            <w:r w:rsidRPr="007603D8">
              <w:rPr>
                <w:rFonts w:cstheme="minorHAnsi"/>
                <w:lang w:val="en-GB"/>
              </w:rPr>
              <w:t>ZTE</w:t>
            </w:r>
          </w:p>
        </w:tc>
        <w:tc>
          <w:tcPr>
            <w:tcW w:w="4068" w:type="pct"/>
          </w:tcPr>
          <w:p w14:paraId="676E3C85" w14:textId="77777777" w:rsidR="00DF360F" w:rsidRPr="00811FE0" w:rsidRDefault="00DF360F" w:rsidP="0066016C">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66016C">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66016C">
      <w:pPr>
        <w:pStyle w:val="ListParagraph"/>
        <w:ind w:left="432" w:firstLine="44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592F3551" w14:textId="77777777"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rPr>
            </w:pPr>
            <w:r>
              <w:rPr>
                <w:rFonts w:cstheme="minorHAnsi"/>
                <w:lang w:val="en-GB"/>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rPr>
            </w:pPr>
            <w:r>
              <w:rPr>
                <w:rFonts w:cstheme="minorHAnsi"/>
                <w:lang w:val="en-GB"/>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w:t>
            </w:r>
            <w:r>
              <w:rPr>
                <w:rFonts w:cstheme="minorHAnsi"/>
              </w:rPr>
              <w:lastRenderedPageBreak/>
              <w:t>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rPr>
              <w:t>Nokia</w:t>
            </w:r>
          </w:p>
        </w:tc>
        <w:tc>
          <w:tcPr>
            <w:tcW w:w="4068" w:type="pct"/>
          </w:tcPr>
          <w:p w14:paraId="0DBDB80B" w14:textId="0479598D" w:rsidR="007C63A9" w:rsidRDefault="007C63A9" w:rsidP="007C63A9">
            <w:pPr>
              <w:rPr>
                <w:rFonts w:cstheme="minorHAnsi"/>
              </w:rPr>
            </w:pPr>
            <w:r>
              <w:rPr>
                <w:rFonts w:cstheme="minorHAnsi"/>
              </w:rPr>
              <w:t xml:space="preserve">Support proposal 6. It should be noted that proposals 5 and 6 should not </w:t>
            </w:r>
            <w:proofErr w:type="gramStart"/>
            <w:r>
              <w:rPr>
                <w:rFonts w:cstheme="minorHAnsi"/>
              </w:rPr>
              <w:t>be seen as</w:t>
            </w:r>
            <w:proofErr w:type="gramEnd"/>
            <w:r>
              <w:rPr>
                <w:rFonts w:cstheme="minorHAnsi"/>
              </w:rPr>
              <w:t xml:space="preserve">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 xml:space="preserve">Potential Proposal 6. Time </w:t>
            </w:r>
            <w:proofErr w:type="gramStart"/>
            <w:r>
              <w:rPr>
                <w:rFonts w:cstheme="minorHAnsi"/>
              </w:rPr>
              <w:t>stamp based</w:t>
            </w:r>
            <w:proofErr w:type="gramEnd"/>
            <w:r>
              <w:rPr>
                <w:rFonts w:cstheme="minorHAnsi"/>
              </w:rPr>
              <w:t xml:space="preserve">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7F83517B"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b/>
                <w:lang w:val="en-GB"/>
              </w:rPr>
            </w:pPr>
            <w:r w:rsidRPr="00444EF0">
              <w:rPr>
                <w:rFonts w:cstheme="minorHAnsi"/>
                <w:bCs/>
                <w:lang w:val="en-GB"/>
              </w:rPr>
              <w:t>Apple</w:t>
            </w:r>
          </w:p>
        </w:tc>
        <w:tc>
          <w:tcPr>
            <w:tcW w:w="4068" w:type="pct"/>
          </w:tcPr>
          <w:p w14:paraId="573A68E7" w14:textId="0D6F73F3"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14:paraId="258EB3D8" w14:textId="77777777" w:rsidTr="00395976">
        <w:tc>
          <w:tcPr>
            <w:tcW w:w="932" w:type="pct"/>
          </w:tcPr>
          <w:p w14:paraId="687D062B" w14:textId="7153D083"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F629F87" w14:textId="02FB3D71" w:rsidR="001240DB" w:rsidRPr="008B7676" w:rsidRDefault="001240DB" w:rsidP="003A33FB">
            <w:pPr>
              <w:rPr>
                <w:rFonts w:eastAsia="Yu Mincho" w:cstheme="minorHAnsi"/>
              </w:rPr>
            </w:pPr>
            <w:r>
              <w:rPr>
                <w:rFonts w:eastAsia="Yu Mincho" w:cstheme="minorHAnsi"/>
              </w:rPr>
              <w:t>Support proposal 6</w:t>
            </w:r>
          </w:p>
        </w:tc>
      </w:tr>
      <w:tr w:rsidR="00A02798" w:rsidRPr="0096019D" w14:paraId="79FD05EB" w14:textId="77777777" w:rsidTr="00395976">
        <w:tc>
          <w:tcPr>
            <w:tcW w:w="932" w:type="pct"/>
          </w:tcPr>
          <w:p w14:paraId="61703FD3" w14:textId="0BB239CE" w:rsidR="00A02798" w:rsidRDefault="00A02798" w:rsidP="00A02798">
            <w:pPr>
              <w:rPr>
                <w:rFonts w:eastAsia="Yu Mincho" w:cstheme="minorHAnsi"/>
                <w:bCs/>
                <w:lang w:val="en-GB"/>
              </w:rPr>
            </w:pPr>
            <w:r w:rsidRPr="007E7FF4">
              <w:rPr>
                <w:rFonts w:cstheme="minorHAnsi"/>
                <w:bCs/>
                <w:lang w:val="en-GB" w:eastAsia="ja-JP"/>
              </w:rPr>
              <w:t xml:space="preserve">Asia pacific telecom </w:t>
            </w:r>
          </w:p>
        </w:tc>
        <w:tc>
          <w:tcPr>
            <w:tcW w:w="4068" w:type="pct"/>
          </w:tcPr>
          <w:p w14:paraId="2A4D7E8F" w14:textId="7472E743" w:rsidR="00A02798" w:rsidRDefault="00A02798" w:rsidP="00A02798">
            <w:pPr>
              <w:rPr>
                <w:rFonts w:eastAsia="Yu Mincho" w:cstheme="minorHAnsi"/>
              </w:rPr>
            </w:pPr>
            <w:r>
              <w:rPr>
                <w:rFonts w:cstheme="minorHAnsi"/>
              </w:rPr>
              <w:t xml:space="preserve">Support proposal 6 for supporting autonomous TA acquisition. NW assistant information, e.g., satellite ephemeris, time stamp, or reference point location, may need some further discussions.  </w:t>
            </w:r>
          </w:p>
        </w:tc>
      </w:tr>
      <w:tr w:rsidR="0073384D" w:rsidRPr="0096019D" w14:paraId="67ABEAE2" w14:textId="77777777" w:rsidTr="00395976">
        <w:tc>
          <w:tcPr>
            <w:tcW w:w="932" w:type="pct"/>
          </w:tcPr>
          <w:p w14:paraId="39D358C7" w14:textId="3042752A" w:rsidR="0073384D" w:rsidRPr="007E7FF4"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C01AF38" w14:textId="0095A0B5" w:rsidR="0073384D" w:rsidRDefault="0073384D" w:rsidP="0073384D">
            <w:pPr>
              <w:rPr>
                <w:rFonts w:cstheme="minorHAnsi"/>
              </w:rPr>
            </w:pPr>
            <w:r>
              <w:rPr>
                <w:rFonts w:cstheme="minorHAnsi"/>
              </w:rPr>
              <w:t>F</w:t>
            </w:r>
            <w:r>
              <w:rPr>
                <w:rFonts w:cstheme="minorHAnsi" w:hint="eastAsia"/>
              </w:rPr>
              <w:t xml:space="preserve">urther </w:t>
            </w:r>
            <w:r>
              <w:rPr>
                <w:rFonts w:cstheme="minorHAnsi"/>
              </w:rPr>
              <w:t xml:space="preserve">discussion is needed thus support proposal 6. </w:t>
            </w:r>
          </w:p>
        </w:tc>
      </w:tr>
      <w:tr w:rsidR="00583917" w:rsidRPr="0096019D" w14:paraId="5EC24375" w14:textId="77777777" w:rsidTr="00395976">
        <w:tc>
          <w:tcPr>
            <w:tcW w:w="932" w:type="pct"/>
          </w:tcPr>
          <w:p w14:paraId="2CCD0DD5" w14:textId="19A3EC9C" w:rsidR="00583917" w:rsidRDefault="00583917" w:rsidP="0073384D">
            <w:pPr>
              <w:rPr>
                <w:rFonts w:eastAsia="MS Gothic" w:cstheme="minorHAnsi"/>
                <w:bCs/>
                <w:lang w:val="en-GB" w:eastAsia="ja-JP"/>
              </w:rPr>
            </w:pPr>
            <w:r w:rsidRPr="007603D8">
              <w:rPr>
                <w:rFonts w:cstheme="minorHAnsi"/>
                <w:lang w:val="en-GB" w:eastAsia="ja-JP"/>
              </w:rPr>
              <w:t>Thales</w:t>
            </w:r>
          </w:p>
        </w:tc>
        <w:tc>
          <w:tcPr>
            <w:tcW w:w="4068" w:type="pct"/>
          </w:tcPr>
          <w:p w14:paraId="5198675D" w14:textId="40B8CA74" w:rsidR="00583917" w:rsidRDefault="00583917" w:rsidP="0073384D">
            <w:pPr>
              <w:rPr>
                <w:rFonts w:cstheme="minorHAnsi"/>
              </w:rPr>
            </w:pPr>
            <w:r>
              <w:rPr>
                <w:rFonts w:cstheme="minorHAnsi"/>
                <w:bCs/>
                <w:lang w:val="en-GB"/>
              </w:rPr>
              <w:t>A</w:t>
            </w:r>
            <w:proofErr w:type="spellStart"/>
            <w:r w:rsidRPr="008949D5">
              <w:rPr>
                <w:rFonts w:cstheme="minorHAnsi"/>
                <w:bCs/>
              </w:rPr>
              <w:t>utonomous</w:t>
            </w:r>
            <w:proofErr w:type="spellEnd"/>
            <w:r w:rsidRPr="008949D5">
              <w:rPr>
                <w:rFonts w:cstheme="minorHAnsi"/>
                <w:bCs/>
              </w:rPr>
              <w:t xml:space="preserve"> TA acquisition based on GNSS and time stamp would require high-level on integration of </w:t>
            </w:r>
            <w:r>
              <w:rPr>
                <w:rFonts w:cstheme="minorHAnsi"/>
                <w:bCs/>
              </w:rPr>
              <w:t>GNSS</w:t>
            </w:r>
            <w:r w:rsidRPr="008949D5">
              <w:rPr>
                <w:rFonts w:cstheme="minorHAnsi"/>
                <w:bCs/>
              </w:rPr>
              <w:t xml:space="preserve"> and NR</w:t>
            </w:r>
            <w:r>
              <w:rPr>
                <w:rFonts w:cstheme="minorHAnsi"/>
                <w:bCs/>
              </w:rPr>
              <w:t xml:space="preserve"> chipset</w:t>
            </w:r>
            <w:r w:rsidRPr="008949D5">
              <w:rPr>
                <w:rFonts w:cstheme="minorHAnsi"/>
                <w:bCs/>
              </w:rPr>
              <w:t xml:space="preserve"> functionality in device</w:t>
            </w:r>
            <w:r>
              <w:rPr>
                <w:rFonts w:cstheme="minorHAnsi"/>
                <w:bCs/>
              </w:rPr>
              <w:t xml:space="preserve"> (clock synchronization </w:t>
            </w:r>
            <w:r>
              <w:rPr>
                <w:rFonts w:cstheme="minorHAnsi"/>
                <w:bCs/>
              </w:rPr>
              <w:lastRenderedPageBreak/>
              <w:t>constraint)</w:t>
            </w:r>
            <w:r w:rsidRPr="008949D5">
              <w:rPr>
                <w:rFonts w:cstheme="minorHAnsi"/>
                <w:bCs/>
              </w:rPr>
              <w:t>, which is higher implementation complexity</w:t>
            </w:r>
            <w:r>
              <w:rPr>
                <w:rFonts w:cstheme="minorHAnsi"/>
                <w:bCs/>
              </w:rPr>
              <w:t>.</w:t>
            </w:r>
            <w:r w:rsidRPr="008949D5">
              <w:rPr>
                <w:rFonts w:cstheme="minorHAnsi"/>
                <w:bCs/>
              </w:rPr>
              <w:t xml:space="preserve"> </w:t>
            </w:r>
          </w:p>
        </w:tc>
      </w:tr>
      <w:tr w:rsidR="00463BE6" w:rsidRPr="0096019D" w14:paraId="1B134E84" w14:textId="77777777" w:rsidTr="00395976">
        <w:tc>
          <w:tcPr>
            <w:tcW w:w="932" w:type="pct"/>
          </w:tcPr>
          <w:p w14:paraId="34F17454" w14:textId="35E78127" w:rsidR="00463BE6" w:rsidRPr="007603D8" w:rsidRDefault="00463BE6" w:rsidP="00463BE6">
            <w:pPr>
              <w:rPr>
                <w:rFonts w:cstheme="minorHAnsi"/>
                <w:lang w:eastAsia="ja-JP"/>
              </w:rPr>
            </w:pPr>
            <w:r>
              <w:rPr>
                <w:rFonts w:cstheme="minorHAnsi"/>
                <w:lang w:val="en-GB" w:eastAsia="ja-JP"/>
              </w:rPr>
              <w:lastRenderedPageBreak/>
              <w:t>Sony</w:t>
            </w:r>
          </w:p>
        </w:tc>
        <w:tc>
          <w:tcPr>
            <w:tcW w:w="4068" w:type="pct"/>
          </w:tcPr>
          <w:p w14:paraId="2E089A47" w14:textId="0D527E74" w:rsidR="00463BE6" w:rsidRDefault="00463BE6" w:rsidP="00463BE6">
            <w:pPr>
              <w:rPr>
                <w:rFonts w:cstheme="minorHAnsi"/>
                <w:bCs/>
              </w:rPr>
            </w:pPr>
            <w:r>
              <w:rPr>
                <w:rFonts w:cstheme="minorHAnsi"/>
                <w:lang w:eastAsia="zh-CN"/>
              </w:rPr>
              <w:t>Support Proposal 6</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rPr>
        <w:t xml:space="preserve">Some companies initiate the discussion on what parameters need to be signalled to the UE to indicate this common TA. </w:t>
      </w:r>
      <w:r w:rsidR="00231DFC" w:rsidRPr="007603D8">
        <w:rPr>
          <w:rFonts w:cstheme="minorHAnsi"/>
        </w:rPr>
        <w:t>Thales</w:t>
      </w:r>
      <w:r w:rsidR="00FF6CAD">
        <w:rPr>
          <w:rFonts w:cstheme="minorHAnsi"/>
        </w:rPr>
        <w:t xml:space="preserve"> proposed</w:t>
      </w:r>
      <w:r w:rsidR="00231DFC">
        <w:rPr>
          <w:rFonts w:cstheme="minorHAnsi"/>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rPr>
            </w:pPr>
            <w:r w:rsidRPr="007603D8">
              <w:rPr>
                <w:rFonts w:cstheme="minorHAnsi"/>
                <w:b/>
                <w:lang w:val="en-GB"/>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rPr>
            </w:pPr>
            <w:r w:rsidRPr="007603D8">
              <w:rPr>
                <w:rFonts w:cstheme="minorHAnsi"/>
                <w:lang w:val="en-GB"/>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rPr>
            </w:pPr>
            <w:r w:rsidRPr="007603D8">
              <w:rPr>
                <w:rFonts w:cstheme="minorHAnsi"/>
                <w:lang w:val="en-GB"/>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w:t>
            </w:r>
            <w:r w:rsidRPr="00811FE0">
              <w:rPr>
                <w:rFonts w:cstheme="minorHAnsi"/>
              </w:rPr>
              <w:lastRenderedPageBreak/>
              <w:t xml:space="preserve">[coarse]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rPr>
            </w:pPr>
            <w:r w:rsidRPr="007603D8">
              <w:rPr>
                <w:rFonts w:cstheme="minorHAnsi"/>
                <w:lang w:val="en-GB"/>
              </w:rPr>
              <w:lastRenderedPageBreak/>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rPr>
            </w:pPr>
            <w:r w:rsidRPr="007603D8">
              <w:rPr>
                <w:rFonts w:cstheme="minorHAnsi"/>
                <w:b/>
                <w:lang w:val="en-GB"/>
              </w:rPr>
              <w:t>Companies</w:t>
            </w:r>
          </w:p>
        </w:tc>
        <w:tc>
          <w:tcPr>
            <w:tcW w:w="4068" w:type="pct"/>
          </w:tcPr>
          <w:p w14:paraId="5D5F96C4" w14:textId="77777777"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rPr>
            </w:pPr>
            <w:r>
              <w:rPr>
                <w:rFonts w:cstheme="minorHAnsi"/>
                <w:lang w:val="en-GB"/>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rPr>
            </w:pPr>
            <w:r w:rsidRPr="003E5821">
              <w:rPr>
                <w:rFonts w:cstheme="minorHAnsi"/>
                <w:bCs/>
                <w:lang w:val="en-GB"/>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w:t>
            </w:r>
            <w:proofErr w:type="gramStart"/>
            <w:r w:rsidRPr="002A361F">
              <w:rPr>
                <w:rFonts w:cstheme="minorHAnsi"/>
              </w:rPr>
              <w:t>sufficient</w:t>
            </w:r>
            <w:proofErr w:type="gramEnd"/>
            <w:r w:rsidRPr="002A361F">
              <w:rPr>
                <w:rFonts w:cstheme="minorHAnsi"/>
              </w:rPr>
              <w:t xml:space="preserve">,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w:t>
            </w:r>
            <w:r>
              <w:rPr>
                <w:rFonts w:cstheme="minorHAnsi"/>
              </w:rPr>
              <w:lastRenderedPageBreak/>
              <w:t>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rPr>
              <w:lastRenderedPageBreak/>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rPr>
            </w:pPr>
            <w:r>
              <w:rPr>
                <w:rFonts w:cstheme="minorHAnsi"/>
              </w:rPr>
              <w:t>Support proposal 7.</w:t>
            </w:r>
          </w:p>
        </w:tc>
      </w:tr>
      <w:tr w:rsidR="00FD0B9E" w:rsidRPr="004D0B94" w14:paraId="6A175DA2" w14:textId="77777777" w:rsidTr="00DB0DAD">
        <w:tc>
          <w:tcPr>
            <w:tcW w:w="932" w:type="pct"/>
          </w:tcPr>
          <w:p w14:paraId="07D62BBD" w14:textId="5B6A282C"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E58A74F" w14:textId="03D97750" w:rsidR="00FD0B9E" w:rsidRPr="008B7676" w:rsidRDefault="00FD0B9E" w:rsidP="003A33FB">
            <w:pPr>
              <w:rPr>
                <w:rFonts w:eastAsia="Yu Mincho" w:cstheme="minorHAnsi"/>
              </w:rPr>
            </w:pPr>
            <w:proofErr w:type="spellStart"/>
            <w:r>
              <w:rPr>
                <w:rFonts w:eastAsia="Yu Mincho" w:cstheme="minorHAnsi" w:hint="eastAsia"/>
              </w:rPr>
              <w:t>g</w:t>
            </w:r>
            <w:r>
              <w:rPr>
                <w:rFonts w:eastAsia="Yu Mincho" w:cstheme="minorHAnsi"/>
              </w:rPr>
              <w:t>NB</w:t>
            </w:r>
            <w:proofErr w:type="spellEnd"/>
            <w:r>
              <w:rPr>
                <w:rFonts w:eastAsia="Yu Mincho" w:cstheme="minorHAnsi"/>
              </w:rPr>
              <w:t xml:space="preserve">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w:t>
            </w:r>
            <w:proofErr w:type="spellStart"/>
            <w:r>
              <w:rPr>
                <w:rFonts w:eastAsia="Yu Mincho" w:cstheme="minorHAnsi"/>
              </w:rPr>
              <w:t>gNB</w:t>
            </w:r>
            <w:proofErr w:type="spellEnd"/>
            <w:r>
              <w:rPr>
                <w:rFonts w:eastAsia="Yu Mincho" w:cstheme="minorHAnsi"/>
              </w:rPr>
              <w:t xml:space="preserve">. </w:t>
            </w:r>
          </w:p>
        </w:tc>
      </w:tr>
      <w:tr w:rsidR="00A02798" w:rsidRPr="004D0B94" w14:paraId="333D494A" w14:textId="77777777" w:rsidTr="00DB0DAD">
        <w:tc>
          <w:tcPr>
            <w:tcW w:w="932" w:type="pct"/>
          </w:tcPr>
          <w:p w14:paraId="74CCFE39" w14:textId="115A29F9" w:rsidR="00A02798" w:rsidRDefault="00A02798" w:rsidP="00A02798">
            <w:pPr>
              <w:rPr>
                <w:rFonts w:eastAsia="Yu Mincho" w:cstheme="minorHAnsi"/>
                <w:lang w:val="en-GB"/>
              </w:rPr>
            </w:pPr>
            <w:r w:rsidRPr="00C47827">
              <w:rPr>
                <w:rFonts w:cstheme="minorHAnsi"/>
                <w:bCs/>
                <w:lang w:val="en-GB" w:eastAsia="ja-JP"/>
              </w:rPr>
              <w:t>Asia pacific telecom</w:t>
            </w:r>
          </w:p>
        </w:tc>
        <w:tc>
          <w:tcPr>
            <w:tcW w:w="4068" w:type="pct"/>
          </w:tcPr>
          <w:p w14:paraId="7741D2B4" w14:textId="313B9AB8" w:rsidR="00A02798" w:rsidRDefault="00A02798" w:rsidP="00A02798">
            <w:pPr>
              <w:rPr>
                <w:rFonts w:eastAsia="Yu Mincho" w:cstheme="minorHAnsi"/>
              </w:rPr>
            </w:pPr>
            <w:r>
              <w:rPr>
                <w:rFonts w:cstheme="minorHAnsi"/>
              </w:rPr>
              <w:t xml:space="preserve">Support; as NW assistant information, slightly prefer GW positions which may be pre-restored in e-sim without signaling. </w:t>
            </w:r>
          </w:p>
        </w:tc>
      </w:tr>
      <w:tr w:rsidR="0073384D" w:rsidRPr="004D0B94" w14:paraId="5312680C" w14:textId="77777777" w:rsidTr="00DB0DAD">
        <w:tc>
          <w:tcPr>
            <w:tcW w:w="932" w:type="pct"/>
          </w:tcPr>
          <w:p w14:paraId="36243A15" w14:textId="1579864A" w:rsidR="0073384D" w:rsidRPr="00C47827" w:rsidRDefault="0073384D" w:rsidP="0073384D">
            <w:pPr>
              <w:rPr>
                <w:rFonts w:cstheme="minorHAnsi"/>
                <w:bCs/>
                <w:lang w:val="en-GB" w:eastAsia="ja-JP"/>
              </w:rPr>
            </w:pPr>
            <w:r>
              <w:rPr>
                <w:rFonts w:cstheme="minorHAnsi" w:hint="eastAsia"/>
                <w:lang w:val="en-GB"/>
              </w:rPr>
              <w:t>OPPO</w:t>
            </w:r>
          </w:p>
        </w:tc>
        <w:tc>
          <w:tcPr>
            <w:tcW w:w="4068" w:type="pct"/>
          </w:tcPr>
          <w:p w14:paraId="26D4F6F2" w14:textId="72218578" w:rsidR="0073384D" w:rsidRDefault="0073384D" w:rsidP="0073384D">
            <w:pPr>
              <w:rPr>
                <w:rFonts w:cstheme="minorHAnsi"/>
              </w:rPr>
            </w:pPr>
            <w:r>
              <w:rPr>
                <w:rFonts w:cstheme="minorHAnsi" w:hint="eastAsia"/>
              </w:rPr>
              <w:t>S</w:t>
            </w:r>
            <w:r>
              <w:rPr>
                <w:rFonts w:cstheme="minorHAnsi"/>
              </w:rPr>
              <w:t>upport</w:t>
            </w:r>
          </w:p>
        </w:tc>
      </w:tr>
      <w:tr w:rsidR="0000177F" w:rsidRPr="004D0B94" w14:paraId="1C82AD7A" w14:textId="77777777" w:rsidTr="00DB0DAD">
        <w:tc>
          <w:tcPr>
            <w:tcW w:w="932" w:type="pct"/>
          </w:tcPr>
          <w:p w14:paraId="17D4FCD7" w14:textId="03534221" w:rsidR="0000177F" w:rsidRDefault="0000177F" w:rsidP="0073384D">
            <w:pPr>
              <w:rPr>
                <w:rFonts w:cstheme="minorHAnsi"/>
                <w:lang w:val="en-GB"/>
              </w:rPr>
            </w:pPr>
            <w:r w:rsidRPr="007603D8">
              <w:rPr>
                <w:rFonts w:cstheme="minorHAnsi"/>
                <w:lang w:val="en-GB" w:eastAsia="ja-JP"/>
              </w:rPr>
              <w:t>Thales</w:t>
            </w:r>
          </w:p>
        </w:tc>
        <w:tc>
          <w:tcPr>
            <w:tcW w:w="4068" w:type="pct"/>
          </w:tcPr>
          <w:p w14:paraId="60F4703D" w14:textId="2C1C9161" w:rsidR="0000177F" w:rsidRDefault="0000177F" w:rsidP="0073384D">
            <w:pPr>
              <w:rPr>
                <w:rFonts w:cstheme="minorHAnsi"/>
              </w:rPr>
            </w:pPr>
            <w:r>
              <w:rPr>
                <w:rFonts w:cstheme="minorHAnsi"/>
                <w:lang w:eastAsia="zh-CN"/>
              </w:rPr>
              <w:t xml:space="preserve">We agree with the proposal. We propose that </w:t>
            </w:r>
            <w:proofErr w:type="spellStart"/>
            <w:r w:rsidRPr="00B61D36">
              <w:rPr>
                <w:rFonts w:cstheme="minorHAnsi"/>
                <w:lang w:eastAsia="zh-CN"/>
              </w:rPr>
              <w:t>gNB</w:t>
            </w:r>
            <w:proofErr w:type="spellEnd"/>
            <w:r w:rsidRPr="00B61D36">
              <w:rPr>
                <w:rFonts w:cstheme="minorHAnsi"/>
                <w:lang w:eastAsia="zh-CN"/>
              </w:rPr>
              <w:t>/ NTN GW position</w:t>
            </w:r>
            <w:r>
              <w:rPr>
                <w:rFonts w:cstheme="minorHAnsi"/>
                <w:lang w:eastAsia="zh-CN"/>
              </w:rPr>
              <w:t xml:space="preserve"> should not be indicated/signaled to the UE for security reason. Also, the UE is not supposed to know the Network architecture. We consider that both </w:t>
            </w:r>
            <w:r w:rsidRPr="003407B2">
              <w:rPr>
                <w:rFonts w:cstheme="minorHAnsi"/>
                <w:lang w:eastAsia="zh-CN"/>
              </w:rPr>
              <w:t>common TA and common TA drift</w:t>
            </w:r>
            <w:r>
              <w:rPr>
                <w:rFonts w:cstheme="minorHAnsi"/>
                <w:lang w:eastAsia="zh-CN"/>
              </w:rPr>
              <w:t xml:space="preserve"> rate need to be indicated.</w:t>
            </w:r>
          </w:p>
        </w:tc>
      </w:tr>
      <w:tr w:rsidR="00463BE6" w:rsidRPr="004D0B94" w14:paraId="182DD3BD" w14:textId="77777777" w:rsidTr="00DB0DAD">
        <w:tc>
          <w:tcPr>
            <w:tcW w:w="932" w:type="pct"/>
          </w:tcPr>
          <w:p w14:paraId="724F3E90" w14:textId="18D57539" w:rsidR="00463BE6" w:rsidRPr="007603D8" w:rsidRDefault="00463BE6" w:rsidP="00463BE6">
            <w:pPr>
              <w:rPr>
                <w:rFonts w:cstheme="minorHAnsi"/>
                <w:lang w:eastAsia="ja-JP"/>
              </w:rPr>
            </w:pPr>
            <w:r>
              <w:rPr>
                <w:rFonts w:cstheme="minorHAnsi"/>
                <w:lang w:val="en-GB" w:eastAsia="ja-JP"/>
              </w:rPr>
              <w:t>Sony</w:t>
            </w:r>
          </w:p>
        </w:tc>
        <w:tc>
          <w:tcPr>
            <w:tcW w:w="4068" w:type="pct"/>
          </w:tcPr>
          <w:p w14:paraId="6520035C" w14:textId="4FFEDD4E" w:rsidR="00463BE6" w:rsidRDefault="00463BE6" w:rsidP="00463BE6">
            <w:pPr>
              <w:rPr>
                <w:rFonts w:cstheme="minorHAnsi"/>
                <w:lang w:eastAsia="zh-CN"/>
              </w:rPr>
            </w:pPr>
            <w:r>
              <w:rPr>
                <w:rFonts w:cstheme="minorHAnsi"/>
                <w:lang w:eastAsia="zh-CN"/>
              </w:rPr>
              <w:t>Common TA and common TA drift broadcast by SIB</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rPr>
        <w:t>CMCC</w:t>
      </w:r>
      <w:r w:rsidR="00C17521">
        <w:rPr>
          <w:rFonts w:cstheme="minorHAnsi"/>
        </w:rPr>
        <w:t xml:space="preserve">, </w:t>
      </w:r>
      <w:r w:rsidR="00C17521" w:rsidRPr="007603D8">
        <w:rPr>
          <w:rFonts w:cstheme="minorHAnsi"/>
        </w:rPr>
        <w:t>OPPO</w:t>
      </w:r>
      <w:r w:rsidR="00C17521">
        <w:rPr>
          <w:rFonts w:cstheme="minorHAnsi"/>
        </w:rPr>
        <w:t xml:space="preserve">, </w:t>
      </w:r>
      <w:r w:rsidR="00C17521" w:rsidRPr="007603D8">
        <w:rPr>
          <w:rFonts w:cstheme="minorHAnsi"/>
        </w:rPr>
        <w:t>Samsung</w:t>
      </w:r>
      <w:r w:rsidR="00C17521">
        <w:rPr>
          <w:rFonts w:cstheme="minorHAnsi"/>
        </w:rPr>
        <w:t xml:space="preserve">, </w:t>
      </w:r>
      <w:r w:rsidR="00C17521" w:rsidRPr="007603D8">
        <w:rPr>
          <w:rFonts w:cstheme="minorHAnsi"/>
        </w:rPr>
        <w:t>Sony</w:t>
      </w:r>
      <w:r w:rsidR="00C17521">
        <w:rPr>
          <w:rFonts w:cstheme="minorHAnsi"/>
        </w:rPr>
        <w:t xml:space="preserve">, </w:t>
      </w:r>
      <w:r w:rsidR="00C17521" w:rsidRPr="007603D8">
        <w:rPr>
          <w:rFonts w:cstheme="minorHAnsi"/>
        </w:rPr>
        <w:t>Lenovo, Motorola Mobility</w:t>
      </w:r>
      <w:r w:rsidR="00C17521">
        <w:rPr>
          <w:rFonts w:cstheme="minorHAnsi"/>
        </w:rPr>
        <w:t xml:space="preserve">, </w:t>
      </w:r>
      <w:r w:rsidR="00C17521" w:rsidRPr="007603D8">
        <w:rPr>
          <w:rFonts w:cstheme="minorHAnsi"/>
        </w:rPr>
        <w:t>Apple</w:t>
      </w:r>
      <w:r w:rsidR="00C17521">
        <w:rPr>
          <w:rFonts w:cstheme="minorHAnsi"/>
        </w:rPr>
        <w:t xml:space="preserve">, </w:t>
      </w:r>
      <w:r w:rsidR="00C17521" w:rsidRPr="007603D8">
        <w:rPr>
          <w:rFonts w:cstheme="minorHAnsi"/>
        </w:rPr>
        <w:t>CAICT</w:t>
      </w:r>
      <w:r w:rsidR="00C17521">
        <w:rPr>
          <w:rFonts w:cstheme="minorHAnsi"/>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rPr>
            </w:pPr>
            <w:r w:rsidRPr="007603D8">
              <w:rPr>
                <w:rFonts w:cstheme="minorHAnsi"/>
                <w:b/>
                <w:lang w:val="en-GB"/>
              </w:rPr>
              <w:lastRenderedPageBreak/>
              <w:t>Companies</w:t>
            </w:r>
          </w:p>
        </w:tc>
        <w:tc>
          <w:tcPr>
            <w:tcW w:w="4068" w:type="pct"/>
          </w:tcPr>
          <w:p w14:paraId="72D7E428" w14:textId="77777777"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rPr>
            </w:pPr>
            <w:r w:rsidRPr="007603D8">
              <w:rPr>
                <w:rFonts w:cstheme="minorHAnsi"/>
                <w:lang w:val="en-GB"/>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rPr>
            </w:pPr>
            <w:r w:rsidRPr="007603D8">
              <w:rPr>
                <w:rFonts w:cstheme="minorHAnsi"/>
                <w:lang w:val="en-GB"/>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rPr>
            </w:pPr>
            <w:r w:rsidRPr="007603D8">
              <w:rPr>
                <w:rFonts w:cstheme="minorHAnsi"/>
                <w:lang w:val="en-GB"/>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rPr>
            </w:pPr>
            <w:r w:rsidRPr="007603D8">
              <w:rPr>
                <w:rFonts w:cstheme="minorHAnsi"/>
                <w:lang w:val="en-GB"/>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rPr>
            </w:pPr>
            <w:r w:rsidRPr="007603D8">
              <w:rPr>
                <w:rFonts w:cstheme="minorHAnsi"/>
                <w:lang w:val="en-GB"/>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rPr>
            </w:pPr>
            <w:r w:rsidRPr="007603D8">
              <w:rPr>
                <w:rFonts w:cstheme="minorHAnsi"/>
                <w:lang w:val="en-GB"/>
              </w:rPr>
              <w:lastRenderedPageBreak/>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rPr>
            </w:pPr>
            <w:r w:rsidRPr="007603D8">
              <w:rPr>
                <w:rFonts w:cstheme="minorHAnsi"/>
                <w:lang w:val="en-GB"/>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rPr>
            </w:pPr>
            <w:r w:rsidRPr="007603D8">
              <w:rPr>
                <w:rFonts w:cstheme="minorHAnsi"/>
                <w:lang w:val="en-GB"/>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 xml:space="preserve">Proposal3: In case of multiple common TAs due to more than one reference points, it is suggested to build an association relationship between the common TA and SSB indexes or PRACH resources, such that the network or UEs can apply the common TA according to </w:t>
            </w:r>
            <w:proofErr w:type="gramStart"/>
            <w:r w:rsidRPr="00811FE0">
              <w:rPr>
                <w:rFonts w:cstheme="minorHAnsi"/>
              </w:rPr>
              <w:t>associated</w:t>
            </w:r>
            <w:proofErr w:type="gramEnd"/>
            <w:r w:rsidRPr="00811FE0">
              <w:rPr>
                <w:rFonts w:cstheme="minorHAnsi"/>
              </w:rPr>
              <w:t xml:space="preserve">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rPr>
            </w:pPr>
            <w:r w:rsidRPr="007603D8">
              <w:rPr>
                <w:rFonts w:cstheme="minorHAnsi"/>
                <w:b/>
                <w:lang w:val="en-GB"/>
              </w:rPr>
              <w:t>Companies</w:t>
            </w:r>
          </w:p>
        </w:tc>
        <w:tc>
          <w:tcPr>
            <w:tcW w:w="4068" w:type="pct"/>
          </w:tcPr>
          <w:p w14:paraId="239FB6A3" w14:textId="77777777"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rPr>
            </w:pPr>
            <w:r>
              <w:rPr>
                <w:rFonts w:cstheme="minorHAnsi"/>
                <w:lang w:val="en-GB"/>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rPr>
            </w:pPr>
            <w:r w:rsidRPr="00526C63">
              <w:rPr>
                <w:rFonts w:cstheme="minorHAnsi"/>
                <w:bCs/>
                <w:lang w:val="en-GB"/>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rPr>
              <w:t>Nokia</w:t>
            </w:r>
          </w:p>
        </w:tc>
        <w:tc>
          <w:tcPr>
            <w:tcW w:w="4068" w:type="pct"/>
          </w:tcPr>
          <w:p w14:paraId="3D29C125" w14:textId="4FF9CC17" w:rsidR="007C63A9" w:rsidRDefault="007C63A9" w:rsidP="007C63A9">
            <w:pPr>
              <w:rPr>
                <w:rFonts w:cstheme="minorHAnsi"/>
              </w:rPr>
            </w:pPr>
            <w:r w:rsidRPr="002A361F">
              <w:rPr>
                <w:rFonts w:cstheme="minorHAnsi"/>
              </w:rPr>
              <w:t xml:space="preserve">Suggest </w:t>
            </w:r>
            <w:proofErr w:type="gramStart"/>
            <w:r w:rsidRPr="002A361F">
              <w:rPr>
                <w:rFonts w:cstheme="minorHAnsi"/>
              </w:rPr>
              <w:t>to postpone</w:t>
            </w:r>
            <w:proofErr w:type="gramEnd"/>
            <w:r w:rsidRPr="002A361F">
              <w:rPr>
                <w:rFonts w:cstheme="minorHAnsi"/>
              </w:rPr>
              <w:t xml:space="preserv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b/>
                <w:lang w:val="en-GB"/>
              </w:rPr>
            </w:pPr>
            <w:r w:rsidRPr="00444EF0">
              <w:rPr>
                <w:rFonts w:cstheme="minorHAnsi"/>
                <w:bCs/>
                <w:lang w:val="en-GB"/>
              </w:rPr>
              <w:lastRenderedPageBreak/>
              <w:t>Apple</w:t>
            </w:r>
          </w:p>
        </w:tc>
        <w:tc>
          <w:tcPr>
            <w:tcW w:w="4068" w:type="pct"/>
          </w:tcPr>
          <w:p w14:paraId="5930CEFC" w14:textId="6E6E9174" w:rsidR="003A33FB" w:rsidRDefault="003A33FB" w:rsidP="003A33FB">
            <w:pPr>
              <w:rPr>
                <w:rFonts w:cstheme="minorHAnsi"/>
              </w:rPr>
            </w:pPr>
            <w:r>
              <w:rPr>
                <w:rFonts w:cstheme="minorHAnsi"/>
              </w:rPr>
              <w:t>We could first discuss Proposal 1 before discussing this proposal.</w:t>
            </w:r>
          </w:p>
        </w:tc>
      </w:tr>
      <w:tr w:rsidR="00A02798" w:rsidRPr="00961E2A" w14:paraId="5D028A6D" w14:textId="77777777" w:rsidTr="00DB0DAD">
        <w:tc>
          <w:tcPr>
            <w:tcW w:w="932" w:type="pct"/>
          </w:tcPr>
          <w:p w14:paraId="1E5945D7" w14:textId="32E3C4B5"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14:paraId="61D900DA" w14:textId="66FE1DB5" w:rsidR="00A02798" w:rsidRDefault="00A02798" w:rsidP="00A02798">
            <w:pPr>
              <w:rPr>
                <w:rFonts w:cstheme="minorHAnsi"/>
              </w:rPr>
            </w:pPr>
            <w:r>
              <w:rPr>
                <w:rFonts w:cstheme="minorHAnsi"/>
              </w:rPr>
              <w:t>Agree MTK</w:t>
            </w:r>
          </w:p>
        </w:tc>
      </w:tr>
      <w:tr w:rsidR="0073384D" w:rsidRPr="00961E2A" w14:paraId="09D20517" w14:textId="77777777" w:rsidTr="00DB0DAD">
        <w:tc>
          <w:tcPr>
            <w:tcW w:w="932" w:type="pct"/>
          </w:tcPr>
          <w:p w14:paraId="7B37534A" w14:textId="4E9FB6B2" w:rsidR="0073384D" w:rsidRPr="003A593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14833D44" w14:textId="6030A10E" w:rsidR="0073384D" w:rsidRDefault="0073384D" w:rsidP="0073384D">
            <w:pPr>
              <w:rPr>
                <w:rFonts w:cstheme="minorHAnsi"/>
              </w:rPr>
            </w:pPr>
            <w:r>
              <w:rPr>
                <w:rFonts w:cstheme="minorHAnsi" w:hint="eastAsia"/>
              </w:rPr>
              <w:t>A</w:t>
            </w:r>
            <w:r>
              <w:rPr>
                <w:rFonts w:cstheme="minorHAnsi"/>
              </w:rPr>
              <w:t>gree with CMCC</w:t>
            </w:r>
          </w:p>
        </w:tc>
      </w:tr>
      <w:tr w:rsidR="0000177F" w:rsidRPr="00961E2A" w14:paraId="1FEC52B5" w14:textId="77777777" w:rsidTr="00DB0DAD">
        <w:tc>
          <w:tcPr>
            <w:tcW w:w="932" w:type="pct"/>
          </w:tcPr>
          <w:p w14:paraId="4E6A8A1B" w14:textId="2C038D82" w:rsidR="0000177F" w:rsidRDefault="0000177F" w:rsidP="0073384D">
            <w:pPr>
              <w:rPr>
                <w:rFonts w:eastAsia="MS Gothic" w:cstheme="minorHAnsi"/>
                <w:bCs/>
                <w:lang w:val="en-GB" w:eastAsia="ja-JP"/>
              </w:rPr>
            </w:pPr>
            <w:r>
              <w:rPr>
                <w:rFonts w:cstheme="minorHAnsi"/>
                <w:bCs/>
                <w:lang w:val="en-GB" w:eastAsia="ja-JP"/>
              </w:rPr>
              <w:t>Thales</w:t>
            </w:r>
          </w:p>
        </w:tc>
        <w:tc>
          <w:tcPr>
            <w:tcW w:w="4068" w:type="pct"/>
          </w:tcPr>
          <w:p w14:paraId="6840FB0F" w14:textId="1F588D05" w:rsidR="0000177F" w:rsidRDefault="0000177F" w:rsidP="0073384D">
            <w:pPr>
              <w:rPr>
                <w:rFonts w:cstheme="minorHAnsi"/>
              </w:rPr>
            </w:pPr>
            <w:r>
              <w:rPr>
                <w:rFonts w:cstheme="minorHAnsi"/>
                <w:lang w:eastAsia="zh-CN"/>
              </w:rPr>
              <w:t>Agree</w:t>
            </w:r>
          </w:p>
        </w:tc>
      </w:tr>
      <w:tr w:rsidR="00752974" w:rsidRPr="00961E2A" w14:paraId="7D414D15" w14:textId="77777777" w:rsidTr="00DB0DAD">
        <w:tc>
          <w:tcPr>
            <w:tcW w:w="932" w:type="pct"/>
          </w:tcPr>
          <w:p w14:paraId="0086CB7C" w14:textId="2D39712A" w:rsidR="00752974" w:rsidRDefault="00752974" w:rsidP="00752974">
            <w:pPr>
              <w:rPr>
                <w:rFonts w:cstheme="minorHAnsi"/>
                <w:bCs/>
                <w:lang w:eastAsia="ja-JP"/>
              </w:rPr>
            </w:pPr>
            <w:r>
              <w:rPr>
                <w:rFonts w:cstheme="minorHAnsi"/>
                <w:lang w:val="en-GB" w:eastAsia="ja-JP"/>
              </w:rPr>
              <w:t>Sony</w:t>
            </w:r>
          </w:p>
        </w:tc>
        <w:tc>
          <w:tcPr>
            <w:tcW w:w="4068" w:type="pct"/>
          </w:tcPr>
          <w:p w14:paraId="4E3909FF" w14:textId="0FB723CA" w:rsidR="00752974" w:rsidRDefault="00752974" w:rsidP="00752974">
            <w:pPr>
              <w:rPr>
                <w:rFonts w:cstheme="minorHAnsi"/>
                <w:lang w:eastAsia="zh-CN"/>
              </w:rPr>
            </w:pPr>
            <w:r w:rsidRPr="7DA527A8">
              <w:rPr>
                <w:lang w:eastAsia="zh-CN"/>
              </w:rPr>
              <w:t xml:space="preserve">We think the WI should prioritize GNSS-equipped UEs with capability to </w:t>
            </w:r>
            <w:r w:rsidRPr="7DA527A8">
              <w:t xml:space="preserve">autonomously acquire and do timing and frequency pre-compensation. However, RAN1 should define solutions </w:t>
            </w:r>
            <w:r>
              <w:t>with</w:t>
            </w:r>
            <w:r w:rsidRPr="7DA527A8">
              <w:t xml:space="preserve"> forward compatibility for UEs without GNSS and/or inaccurate or no pre-compensation capabilities. Option 2 is such a solution.</w:t>
            </w:r>
            <w:r>
              <w:t xml:space="preserve"> Even for GNSS-equipped UEs, Option 2 can reduce UE complexity.</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rPr>
        <w:t>[16</w:t>
      </w:r>
      <w:r w:rsidR="00195B01">
        <w:rPr>
          <w:rFonts w:cstheme="minorHAnsi"/>
        </w:rPr>
        <w:t>, 23</w:t>
      </w:r>
      <w:r w:rsidR="00536BB5">
        <w:rPr>
          <w:rFonts w:cstheme="minorHAnsi"/>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rPr>
            </w:pPr>
            <w:r w:rsidRPr="007603D8">
              <w:rPr>
                <w:rFonts w:cstheme="minorHAnsi"/>
                <w:b/>
                <w:lang w:val="en-GB"/>
              </w:rPr>
              <w:t>Companies</w:t>
            </w:r>
          </w:p>
        </w:tc>
        <w:tc>
          <w:tcPr>
            <w:tcW w:w="4068" w:type="pct"/>
          </w:tcPr>
          <w:p w14:paraId="0B422E8F" w14:textId="77777777"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rPr>
            </w:pPr>
            <w:r w:rsidRPr="007603D8">
              <w:rPr>
                <w:rFonts w:cstheme="minorHAnsi"/>
                <w:lang w:val="en-GB"/>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rPr>
            </w:pPr>
            <w:r w:rsidRPr="007603D8">
              <w:rPr>
                <w:rFonts w:cstheme="minorHAnsi"/>
                <w:lang w:val="en-GB"/>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rPr>
            </w:pPr>
            <w:r w:rsidRPr="007603D8">
              <w:rPr>
                <w:rFonts w:cstheme="minorHAnsi"/>
                <w:lang w:val="en-GB"/>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rPr>
            </w:pPr>
            <w:r w:rsidRPr="007603D8">
              <w:rPr>
                <w:rFonts w:cstheme="minorHAnsi"/>
                <w:lang w:val="en-GB"/>
              </w:rPr>
              <w:t>Nokia</w:t>
            </w:r>
          </w:p>
        </w:tc>
        <w:tc>
          <w:tcPr>
            <w:tcW w:w="4068" w:type="pct"/>
          </w:tcPr>
          <w:p w14:paraId="527CEDF2" w14:textId="77777777" w:rsidR="00D01A82" w:rsidRPr="00811FE0" w:rsidRDefault="00D01A82" w:rsidP="007A7568">
            <w:pPr>
              <w:rPr>
                <w:rFonts w:cstheme="minorHAnsi"/>
              </w:rPr>
            </w:pPr>
            <w:r w:rsidRPr="00811FE0">
              <w:rPr>
                <w:rFonts w:cstheme="minorHAnsi"/>
              </w:rPr>
              <w:t xml:space="preserve">Proposal 2: RAN 1 to evaluate the feasibility and error-modelling of GNSS-based </w:t>
            </w:r>
            <w:r w:rsidRPr="00811FE0">
              <w:rPr>
                <w:rFonts w:cstheme="minorHAnsi"/>
              </w:rPr>
              <w:lastRenderedPageBreak/>
              <w:t>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14:paraId="0A9FF7D5" w14:textId="77777777"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1C7DD95C"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rPr>
            </w:pPr>
            <w:r>
              <w:rPr>
                <w:rFonts w:cstheme="minorHAnsi"/>
                <w:lang w:val="en-GB"/>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rPr>
            </w:pPr>
            <w:r w:rsidRPr="00961E2A">
              <w:rPr>
                <w:rFonts w:cstheme="minorHAnsi"/>
                <w:bCs/>
                <w:lang w:val="en-GB"/>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 xml:space="preserve">Support proposal 8. Support discussion on the accuracy of ephemeris </w:t>
            </w:r>
            <w:proofErr w:type="gramStart"/>
            <w:r>
              <w:rPr>
                <w:rFonts w:cstheme="minorHAnsi"/>
              </w:rPr>
              <w:t>so as to</w:t>
            </w:r>
            <w:proofErr w:type="gramEnd"/>
            <w:r>
              <w:rPr>
                <w:rFonts w:cstheme="minorHAnsi"/>
              </w:rPr>
              <w:t xml:space="preserve">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bCs/>
              </w:rPr>
            </w:pPr>
            <w:r>
              <w:rPr>
                <w:rFonts w:cstheme="minorHAnsi"/>
                <w:bCs/>
                <w:lang w:val="en-GB"/>
              </w:rPr>
              <w:t xml:space="preserve">Apple </w:t>
            </w:r>
          </w:p>
        </w:tc>
        <w:tc>
          <w:tcPr>
            <w:tcW w:w="4068" w:type="pct"/>
          </w:tcPr>
          <w:p w14:paraId="49FBD902" w14:textId="19365FAC" w:rsidR="003A33FB" w:rsidRDefault="003A33FB" w:rsidP="003A33FB">
            <w:pPr>
              <w:rPr>
                <w:rFonts w:eastAsia="Malgun Gothic" w:cstheme="minorHAnsi"/>
              </w:rPr>
            </w:pPr>
            <w:r>
              <w:rPr>
                <w:rFonts w:cstheme="minorHAnsi"/>
              </w:rPr>
              <w:t>Support</w:t>
            </w:r>
          </w:p>
        </w:tc>
      </w:tr>
      <w:tr w:rsidR="00FD0B9E" w:rsidRPr="00811FE0" w14:paraId="31EC4CDE" w14:textId="77777777" w:rsidTr="00395976">
        <w:tc>
          <w:tcPr>
            <w:tcW w:w="932" w:type="pct"/>
          </w:tcPr>
          <w:p w14:paraId="04035E31" w14:textId="7ECDF5FB"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413DCB" w14:textId="34DCA727" w:rsidR="00FD0B9E" w:rsidRPr="008B7676" w:rsidRDefault="00FD0B9E" w:rsidP="003A33FB">
            <w:pPr>
              <w:rPr>
                <w:rFonts w:eastAsia="Yu Mincho" w:cstheme="minorHAnsi"/>
              </w:rPr>
            </w:pPr>
            <w:r>
              <w:rPr>
                <w:rFonts w:eastAsia="Yu Mincho" w:cstheme="minorHAnsi"/>
              </w:rPr>
              <w:t>Support proposal 8 and 9</w:t>
            </w:r>
          </w:p>
        </w:tc>
      </w:tr>
      <w:tr w:rsidR="00A02798" w:rsidRPr="00811FE0" w14:paraId="3288BF4B" w14:textId="77777777" w:rsidTr="00395976">
        <w:tc>
          <w:tcPr>
            <w:tcW w:w="932" w:type="pct"/>
          </w:tcPr>
          <w:p w14:paraId="37E09F2E" w14:textId="2A5D5B04" w:rsidR="00A02798" w:rsidRDefault="00A02798" w:rsidP="00A02798">
            <w:pPr>
              <w:rPr>
                <w:rFonts w:eastAsia="Yu Mincho" w:cstheme="minorHAnsi"/>
                <w:bCs/>
                <w:lang w:val="en-GB"/>
              </w:rPr>
            </w:pPr>
            <w:r w:rsidRPr="00F30C19">
              <w:rPr>
                <w:rFonts w:cstheme="minorHAnsi"/>
                <w:bCs/>
                <w:lang w:val="en-GB" w:eastAsia="ja-JP"/>
              </w:rPr>
              <w:t xml:space="preserve">Asia pacific telecom </w:t>
            </w:r>
          </w:p>
        </w:tc>
        <w:tc>
          <w:tcPr>
            <w:tcW w:w="4068" w:type="pct"/>
          </w:tcPr>
          <w:p w14:paraId="3F476F61" w14:textId="5A796332" w:rsidR="00A02798" w:rsidRDefault="00A02798" w:rsidP="00A02798">
            <w:pPr>
              <w:rPr>
                <w:rFonts w:eastAsia="Yu Mincho" w:cstheme="minorHAnsi"/>
              </w:rPr>
            </w:pPr>
            <w:r>
              <w:rPr>
                <w:rFonts w:cstheme="minorHAnsi"/>
              </w:rPr>
              <w:t>Support proposal 8 and 9. Simply wonder if these are related to RAN4.</w:t>
            </w:r>
          </w:p>
        </w:tc>
      </w:tr>
      <w:tr w:rsidR="0073384D" w:rsidRPr="00811FE0" w14:paraId="415781CC" w14:textId="77777777" w:rsidTr="00395976">
        <w:tc>
          <w:tcPr>
            <w:tcW w:w="932" w:type="pct"/>
          </w:tcPr>
          <w:p w14:paraId="2D606887" w14:textId="439B8CE8" w:rsidR="0073384D" w:rsidRPr="00F30C19" w:rsidRDefault="0073384D" w:rsidP="0073384D">
            <w:pPr>
              <w:rPr>
                <w:rFonts w:cstheme="minorHAnsi"/>
                <w:bCs/>
                <w:lang w:val="en-GB" w:eastAsia="ja-JP"/>
              </w:rPr>
            </w:pPr>
            <w:r>
              <w:rPr>
                <w:rFonts w:cstheme="minorHAnsi" w:hint="eastAsia"/>
                <w:bCs/>
                <w:lang w:val="en-GB"/>
              </w:rPr>
              <w:t>OPPO</w:t>
            </w:r>
          </w:p>
        </w:tc>
        <w:tc>
          <w:tcPr>
            <w:tcW w:w="4068" w:type="pct"/>
          </w:tcPr>
          <w:p w14:paraId="6696C6DA" w14:textId="417972A1" w:rsidR="0073384D" w:rsidRDefault="0073384D" w:rsidP="0073384D">
            <w:pPr>
              <w:rPr>
                <w:rFonts w:cstheme="minorHAnsi"/>
              </w:rPr>
            </w:pPr>
            <w:r>
              <w:rPr>
                <w:rFonts w:cstheme="minorHAnsi" w:hint="eastAsia"/>
              </w:rPr>
              <w:t>support</w:t>
            </w:r>
          </w:p>
        </w:tc>
      </w:tr>
      <w:tr w:rsidR="00870661" w:rsidRPr="00811FE0" w14:paraId="70369C8C" w14:textId="77777777" w:rsidTr="00395976">
        <w:tc>
          <w:tcPr>
            <w:tcW w:w="932" w:type="pct"/>
          </w:tcPr>
          <w:p w14:paraId="04DE7070" w14:textId="46852E1E" w:rsidR="00870661" w:rsidRDefault="00870661" w:rsidP="0073384D">
            <w:pPr>
              <w:rPr>
                <w:rFonts w:cstheme="minorHAnsi"/>
                <w:bCs/>
                <w:lang w:val="en-GB"/>
              </w:rPr>
            </w:pPr>
            <w:r w:rsidRPr="007603D8">
              <w:rPr>
                <w:rFonts w:cstheme="minorHAnsi"/>
                <w:lang w:val="en-GB" w:eastAsia="ja-JP"/>
              </w:rPr>
              <w:t>Thales</w:t>
            </w:r>
          </w:p>
        </w:tc>
        <w:tc>
          <w:tcPr>
            <w:tcW w:w="4068" w:type="pct"/>
          </w:tcPr>
          <w:p w14:paraId="648C2A10" w14:textId="7E470093" w:rsidR="00870661" w:rsidRDefault="00870661" w:rsidP="0073384D">
            <w:pPr>
              <w:rPr>
                <w:rFonts w:cstheme="minorHAnsi"/>
              </w:rPr>
            </w:pPr>
            <w:r>
              <w:rPr>
                <w:rFonts w:cstheme="minorHAnsi"/>
                <w:lang w:eastAsia="zh-CN"/>
              </w:rPr>
              <w:t xml:space="preserve">We agree with both proposals. First discuss the </w:t>
            </w:r>
            <w:r w:rsidRPr="001C7E7B">
              <w:rPr>
                <w:rFonts w:cstheme="minorHAnsi"/>
                <w:lang w:eastAsia="zh-CN"/>
              </w:rPr>
              <w:t xml:space="preserve">requirements related to UL </w:t>
            </w:r>
            <w:r>
              <w:rPr>
                <w:rFonts w:cstheme="minorHAnsi"/>
                <w:lang w:eastAsia="zh-CN"/>
              </w:rPr>
              <w:t>timing</w:t>
            </w:r>
            <w:r w:rsidRPr="001C7E7B">
              <w:rPr>
                <w:rFonts w:cstheme="minorHAnsi"/>
                <w:lang w:eastAsia="zh-CN"/>
              </w:rPr>
              <w:t xml:space="preserve"> </w:t>
            </w:r>
            <w:r>
              <w:rPr>
                <w:rFonts w:cstheme="minorHAnsi"/>
                <w:lang w:eastAsia="zh-CN"/>
              </w:rPr>
              <w:t xml:space="preserve">synchronization, then from these requirements we can determine the needed accuracy for </w:t>
            </w:r>
            <w:r w:rsidRPr="001C7E7B">
              <w:rPr>
                <w:rFonts w:cstheme="minorHAnsi"/>
                <w:lang w:eastAsia="zh-CN"/>
              </w:rPr>
              <w:t>satellite position</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r w:rsidR="00752974" w:rsidRPr="00811FE0" w14:paraId="204F9464" w14:textId="77777777" w:rsidTr="00395976">
        <w:tc>
          <w:tcPr>
            <w:tcW w:w="932" w:type="pct"/>
          </w:tcPr>
          <w:p w14:paraId="467CAAE2" w14:textId="0C99ED7A" w:rsidR="00752974" w:rsidRPr="007603D8" w:rsidRDefault="00752974" w:rsidP="00752974">
            <w:pPr>
              <w:rPr>
                <w:rFonts w:cstheme="minorHAnsi"/>
                <w:lang w:eastAsia="ja-JP"/>
              </w:rPr>
            </w:pPr>
            <w:r>
              <w:rPr>
                <w:rFonts w:cstheme="minorHAnsi"/>
                <w:lang w:val="en-GB" w:eastAsia="ja-JP"/>
              </w:rPr>
              <w:t xml:space="preserve">Sony </w:t>
            </w:r>
          </w:p>
        </w:tc>
        <w:tc>
          <w:tcPr>
            <w:tcW w:w="4068" w:type="pct"/>
          </w:tcPr>
          <w:p w14:paraId="37B47093" w14:textId="08381DCB" w:rsidR="00752974" w:rsidRDefault="00752974" w:rsidP="00752974">
            <w:pPr>
              <w:rPr>
                <w:rFonts w:cstheme="minorHAnsi"/>
                <w:lang w:eastAsia="zh-CN"/>
              </w:rPr>
            </w:pPr>
            <w:r>
              <w:rPr>
                <w:rFonts w:cstheme="minorHAnsi"/>
                <w:lang w:eastAsia="zh-CN"/>
              </w:rPr>
              <w:t>Support both proposals 8 and 9</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rPr>
            </w:pPr>
            <w:r w:rsidRPr="007603D8">
              <w:rPr>
                <w:rFonts w:cstheme="minorHAnsi"/>
                <w:b/>
                <w:lang w:val="en-GB"/>
              </w:rPr>
              <w:t>Companies</w:t>
            </w:r>
          </w:p>
        </w:tc>
        <w:tc>
          <w:tcPr>
            <w:tcW w:w="4068" w:type="pct"/>
          </w:tcPr>
          <w:p w14:paraId="0C2BF1C4" w14:textId="77777777"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rPr>
            </w:pPr>
            <w:r>
              <w:rPr>
                <w:rFonts w:cstheme="minorHAnsi"/>
                <w:lang w:val="en-GB"/>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rPr>
            </w:pPr>
            <w:proofErr w:type="gramStart"/>
            <w:r>
              <w:rPr>
                <w:rFonts w:cstheme="minorHAnsi"/>
                <w:lang w:val="en-GB"/>
              </w:rPr>
              <w:lastRenderedPageBreak/>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 xml:space="preserve">Observation 4: Release-15 maximum initial timing range is </w:t>
            </w:r>
            <w:proofErr w:type="gramStart"/>
            <w:r w:rsidRPr="00811FE0">
              <w:rPr>
                <w:rFonts w:cstheme="minorHAnsi"/>
              </w:rPr>
              <w:t>sufficient</w:t>
            </w:r>
            <w:proofErr w:type="gramEnd"/>
            <w:r w:rsidRPr="00811FE0">
              <w:rPr>
                <w:rFonts w:cstheme="minorHAnsi"/>
              </w:rPr>
              <w:t xml:space="preserve">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 xml:space="preserve">Observation 5: The Release-15 initial Timing Advance Command range is </w:t>
            </w:r>
            <w:proofErr w:type="gramStart"/>
            <w:r w:rsidRPr="00811FE0">
              <w:rPr>
                <w:rFonts w:cstheme="minorHAnsi"/>
              </w:rPr>
              <w:t>sufficient</w:t>
            </w:r>
            <w:proofErr w:type="gramEnd"/>
            <w:r w:rsidRPr="00811FE0">
              <w:rPr>
                <w:rFonts w:cstheme="minorHAnsi"/>
              </w:rPr>
              <w:t xml:space="preserve">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rPr>
            </w:pPr>
            <w:r w:rsidRPr="007603D8">
              <w:rPr>
                <w:rFonts w:cstheme="minorHAnsi"/>
                <w:lang w:val="en-GB"/>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7ACF804E"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rPr>
            </w:pPr>
            <w:r>
              <w:rPr>
                <w:rFonts w:cstheme="minorHAnsi"/>
                <w:lang w:val="en-GB"/>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rPr>
            </w:pPr>
            <w:r w:rsidRPr="00544AB8">
              <w:rPr>
                <w:rFonts w:cstheme="minorHAnsi"/>
                <w:bCs/>
                <w:lang w:val="en-GB"/>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rPr>
              <w:t>Nokia</w:t>
            </w:r>
          </w:p>
        </w:tc>
        <w:tc>
          <w:tcPr>
            <w:tcW w:w="4068" w:type="pct"/>
          </w:tcPr>
          <w:p w14:paraId="0324FF03" w14:textId="33BB8243" w:rsidR="007C63A9" w:rsidRDefault="007C63A9" w:rsidP="007C63A9">
            <w:pPr>
              <w:rPr>
                <w:rFonts w:cstheme="minorHAnsi"/>
              </w:rPr>
            </w:pPr>
            <w:r w:rsidRPr="002A361F">
              <w:rPr>
                <w:rFonts w:cstheme="minorHAnsi"/>
              </w:rPr>
              <w:t xml:space="preserve">Prior to discussing this aspect, it is important to clarify whether the UE </w:t>
            </w:r>
            <w:proofErr w:type="gramStart"/>
            <w:r w:rsidRPr="002A361F">
              <w:rPr>
                <w:rFonts w:cstheme="minorHAnsi"/>
              </w:rPr>
              <w:t>is allowed to</w:t>
            </w:r>
            <w:proofErr w:type="gramEnd"/>
            <w:r w:rsidRPr="002A361F">
              <w:rPr>
                <w:rFonts w:cstheme="minorHAnsi"/>
              </w:rPr>
              <w:t xml:space="preserve"> transmit “too early” compared to the reference timing. By introducing UE autonomous compensation of TA there is a risk that UE will be over-compensating and hence transmit the </w:t>
            </w:r>
            <w:proofErr w:type="gramStart"/>
            <w:r w:rsidRPr="002A361F">
              <w:rPr>
                <w:rFonts w:cstheme="minorHAnsi"/>
              </w:rPr>
              <w:t>random access</w:t>
            </w:r>
            <w:proofErr w:type="gramEnd"/>
            <w:r w:rsidRPr="002A361F">
              <w:rPr>
                <w:rFonts w:cstheme="minorHAnsi"/>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w:t>
            </w:r>
            <w:proofErr w:type="gramStart"/>
            <w:r>
              <w:rPr>
                <w:rFonts w:cstheme="minorHAnsi" w:hint="eastAsia"/>
              </w:rPr>
              <w:t>other</w:t>
            </w:r>
            <w:proofErr w:type="gramEnd"/>
            <w:r>
              <w:rPr>
                <w:rFonts w:cstheme="minorHAnsi" w:hint="eastAsia"/>
              </w:rPr>
              <w:t xml:space="preserve">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lastRenderedPageBreak/>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rPr>
            </w:pPr>
            <w:r>
              <w:rPr>
                <w:rFonts w:cstheme="minorHAnsi"/>
              </w:rPr>
              <w:t>Support</w:t>
            </w:r>
          </w:p>
        </w:tc>
      </w:tr>
      <w:tr w:rsidR="00FD0B9E" w:rsidRPr="007603D8" w14:paraId="5B03C14E" w14:textId="77777777" w:rsidTr="00395976">
        <w:tc>
          <w:tcPr>
            <w:tcW w:w="932" w:type="pct"/>
          </w:tcPr>
          <w:p w14:paraId="624FFC0B" w14:textId="2ADA492F"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851F05" w14:textId="4117DEF8" w:rsidR="00FD0B9E" w:rsidRPr="008B7676" w:rsidRDefault="00FD0B9E" w:rsidP="003A33FB">
            <w:pPr>
              <w:rPr>
                <w:rFonts w:eastAsia="Yu Mincho" w:cstheme="minorHAnsi"/>
              </w:rPr>
            </w:pPr>
            <w:r>
              <w:rPr>
                <w:rFonts w:eastAsia="Yu Mincho" w:cstheme="minorHAnsi"/>
              </w:rPr>
              <w:t>Support proposal 10</w:t>
            </w:r>
          </w:p>
        </w:tc>
      </w:tr>
      <w:tr w:rsidR="00A02798" w:rsidRPr="007603D8" w14:paraId="10CE2F1C" w14:textId="77777777" w:rsidTr="00395976">
        <w:tc>
          <w:tcPr>
            <w:tcW w:w="932" w:type="pct"/>
          </w:tcPr>
          <w:p w14:paraId="4FC1AE7C" w14:textId="277272B2" w:rsidR="00A02798" w:rsidRDefault="00A02798" w:rsidP="00A02798">
            <w:pPr>
              <w:tabs>
                <w:tab w:val="left" w:pos="1265"/>
              </w:tabs>
              <w:rPr>
                <w:rFonts w:eastAsia="Yu Mincho" w:cstheme="minorHAnsi"/>
                <w:bCs/>
                <w:lang w:val="en-GB"/>
              </w:rPr>
            </w:pPr>
            <w:r w:rsidRPr="00182171">
              <w:rPr>
                <w:rFonts w:cstheme="minorHAnsi"/>
                <w:bCs/>
                <w:lang w:val="en-GB" w:eastAsia="ja-JP"/>
              </w:rPr>
              <w:t xml:space="preserve">Asia pacific telecom </w:t>
            </w:r>
          </w:p>
        </w:tc>
        <w:tc>
          <w:tcPr>
            <w:tcW w:w="4068" w:type="pct"/>
          </w:tcPr>
          <w:p w14:paraId="544FB48C" w14:textId="6CA6EDF4" w:rsidR="00A02798" w:rsidRDefault="00A02798" w:rsidP="00A02798">
            <w:pPr>
              <w:rPr>
                <w:rFonts w:eastAsia="Yu Mincho" w:cstheme="minorHAnsi"/>
              </w:rPr>
            </w:pPr>
            <w:r>
              <w:rPr>
                <w:rFonts w:cstheme="minorHAnsi"/>
              </w:rPr>
              <w:t xml:space="preserve">Support proposal 10. Btw, if RAN4 defines some requirements, then no further effort in RAN1. </w:t>
            </w:r>
          </w:p>
        </w:tc>
      </w:tr>
      <w:tr w:rsidR="0073384D" w:rsidRPr="007603D8" w14:paraId="66C04D79" w14:textId="77777777" w:rsidTr="00395976">
        <w:tc>
          <w:tcPr>
            <w:tcW w:w="932" w:type="pct"/>
          </w:tcPr>
          <w:p w14:paraId="2CCAB6DD" w14:textId="2EB077F6" w:rsidR="0073384D" w:rsidRPr="00182171" w:rsidRDefault="0073384D" w:rsidP="0073384D">
            <w:pPr>
              <w:tabs>
                <w:tab w:val="left" w:pos="1265"/>
              </w:tabs>
              <w:rPr>
                <w:rFonts w:cstheme="minorHAnsi"/>
                <w:bCs/>
                <w:lang w:val="en-GB" w:eastAsia="ja-JP"/>
              </w:rPr>
            </w:pPr>
            <w:r>
              <w:rPr>
                <w:rFonts w:cstheme="minorHAnsi" w:hint="eastAsia"/>
                <w:bCs/>
                <w:lang w:val="en-GB"/>
              </w:rPr>
              <w:t>OPPO</w:t>
            </w:r>
          </w:p>
        </w:tc>
        <w:tc>
          <w:tcPr>
            <w:tcW w:w="4068" w:type="pct"/>
          </w:tcPr>
          <w:p w14:paraId="42F6EE29" w14:textId="77777777" w:rsidR="0073384D" w:rsidRDefault="0073384D" w:rsidP="0073384D">
            <w:pPr>
              <w:rPr>
                <w:rFonts w:cstheme="minorHAnsi"/>
              </w:rPr>
            </w:pPr>
            <w:r>
              <w:rPr>
                <w:rFonts w:cstheme="minorHAnsi"/>
              </w:rPr>
              <w:t>D</w:t>
            </w:r>
            <w:r>
              <w:rPr>
                <w:rFonts w:cstheme="minorHAnsi" w:hint="eastAsia"/>
              </w:rPr>
              <w:t xml:space="preserve">iscussion </w:t>
            </w:r>
            <w:r>
              <w:rPr>
                <w:rFonts w:cstheme="minorHAnsi"/>
              </w:rPr>
              <w:t xml:space="preserve">is needed. In our view, the offset/margin can be transparent to the UE, and up to network implementation. Example is given below, with shifted RO reception window at </w:t>
            </w:r>
            <w:proofErr w:type="spellStart"/>
            <w:r>
              <w:rPr>
                <w:rFonts w:cstheme="minorHAnsi"/>
              </w:rPr>
              <w:t>gNB</w:t>
            </w:r>
            <w:proofErr w:type="spellEnd"/>
            <w:r>
              <w:rPr>
                <w:rFonts w:cstheme="minorHAnsi"/>
              </w:rPr>
              <w:t xml:space="preserve"> side, it achieves a similar goal as introducing an offset at the UE side. In this case, there is no need to introduce an offset to the UE. </w:t>
            </w:r>
          </w:p>
          <w:p w14:paraId="77D5F90D" w14:textId="161B73EA" w:rsidR="0073384D" w:rsidRDefault="0073384D" w:rsidP="0073384D">
            <w:pPr>
              <w:rPr>
                <w:rFonts w:cstheme="minorHAnsi"/>
              </w:rPr>
            </w:pPr>
            <w:r>
              <w:rPr>
                <w:noProof/>
                <w:lang w:val="fr-FR" w:eastAsia="fr-FR"/>
              </w:rPr>
              <w:drawing>
                <wp:inline distT="0" distB="0" distL="0" distR="0" wp14:anchorId="363A8364" wp14:editId="7DCF73AF">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1027" cy="2366921"/>
                          </a:xfrm>
                          <a:prstGeom prst="rect">
                            <a:avLst/>
                          </a:prstGeom>
                        </pic:spPr>
                      </pic:pic>
                    </a:graphicData>
                  </a:graphic>
                </wp:inline>
              </w:drawing>
            </w:r>
          </w:p>
        </w:tc>
      </w:tr>
      <w:tr w:rsidR="009C4B76" w:rsidRPr="007603D8" w14:paraId="62511E28" w14:textId="77777777" w:rsidTr="00395976">
        <w:tc>
          <w:tcPr>
            <w:tcW w:w="932" w:type="pct"/>
          </w:tcPr>
          <w:p w14:paraId="5AAC2176" w14:textId="4EE4EC05" w:rsidR="009C4B76" w:rsidRDefault="009C4B76" w:rsidP="0073384D">
            <w:pPr>
              <w:tabs>
                <w:tab w:val="left" w:pos="1265"/>
              </w:tabs>
              <w:rPr>
                <w:rFonts w:cstheme="minorHAnsi"/>
                <w:bCs/>
                <w:lang w:val="en-GB"/>
              </w:rPr>
            </w:pPr>
            <w:r w:rsidRPr="007603D8">
              <w:rPr>
                <w:rFonts w:cstheme="minorHAnsi"/>
                <w:lang w:val="en-GB" w:eastAsia="ja-JP"/>
              </w:rPr>
              <w:t>Thales</w:t>
            </w:r>
          </w:p>
        </w:tc>
        <w:tc>
          <w:tcPr>
            <w:tcW w:w="4068" w:type="pct"/>
          </w:tcPr>
          <w:p w14:paraId="188C882E" w14:textId="3F3F4ADE" w:rsidR="009C4B76" w:rsidRDefault="009C4B76" w:rsidP="0073384D">
            <w:pPr>
              <w:rPr>
                <w:rFonts w:cstheme="minorHAnsi"/>
              </w:rPr>
            </w:pPr>
            <w:r>
              <w:rPr>
                <w:rFonts w:cstheme="minorHAnsi"/>
                <w:lang w:eastAsia="zh-CN"/>
              </w:rPr>
              <w:t>We agree with the proposal. As discussed in our TDOC, d</w:t>
            </w:r>
            <w:r w:rsidRPr="00432573">
              <w:rPr>
                <w:rFonts w:cstheme="minorHAnsi"/>
                <w:lang w:eastAsia="zh-CN"/>
              </w:rPr>
              <w:t xml:space="preserve">uring this first acquisition, the UE can either underestimate or overestimate the TA. In case of overestimation, the PRACH sequence will be received at </w:t>
            </w:r>
            <w:proofErr w:type="spellStart"/>
            <w:r w:rsidRPr="00432573">
              <w:rPr>
                <w:rFonts w:cstheme="minorHAnsi"/>
                <w:lang w:eastAsia="zh-CN"/>
              </w:rPr>
              <w:t>gNB</w:t>
            </w:r>
            <w:proofErr w:type="spellEnd"/>
            <w:r w:rsidRPr="00432573">
              <w:rPr>
                <w:rFonts w:cstheme="minorHAnsi"/>
                <w:lang w:eastAsia="zh-CN"/>
              </w:rPr>
              <w:t xml:space="preserve"> side in advance w.r.t. the RACH occasion leading to unintended interference with previous OFDM symbols</w:t>
            </w:r>
            <w:r>
              <w:rPr>
                <w:rFonts w:cstheme="minorHAnsi"/>
                <w:lang w:eastAsia="zh-CN"/>
              </w:rPr>
              <w:t xml:space="preserve">. </w:t>
            </w:r>
            <w:r w:rsidRPr="00432573">
              <w:rPr>
                <w:rFonts w:cstheme="minorHAnsi"/>
                <w:lang w:eastAsia="zh-CN"/>
              </w:rPr>
              <w:t xml:space="preserve">Assuming the UEs </w:t>
            </w:r>
            <w:proofErr w:type="gramStart"/>
            <w:r w:rsidRPr="00432573">
              <w:rPr>
                <w:rFonts w:cstheme="minorHAnsi"/>
                <w:lang w:eastAsia="zh-CN"/>
              </w:rPr>
              <w:t>are able to</w:t>
            </w:r>
            <w:proofErr w:type="gramEnd"/>
            <w:r w:rsidRPr="00432573">
              <w:rPr>
                <w:rFonts w:cstheme="minorHAnsi"/>
                <w:lang w:eastAsia="zh-CN"/>
              </w:rPr>
              <w:t xml:space="preserve"> acquire their TA with a sufficient level of accuracy, then a reasonable value for the </w:t>
            </w:r>
            <w:r w:rsidRPr="00797B81">
              <w:rPr>
                <w:rFonts w:cstheme="minorHAnsi"/>
                <w:b/>
                <w:lang w:eastAsia="zh-CN"/>
              </w:rPr>
              <w:t>TA offset/margin</w:t>
            </w:r>
            <w:r w:rsidRPr="00432573">
              <w:rPr>
                <w:rFonts w:cstheme="minorHAnsi"/>
                <w:lang w:eastAsia="zh-CN"/>
              </w:rPr>
              <w:t xml:space="preserve"> is half the CP duration of the PRACH format configured in the cell. Since the PRACH format is already broadcasted by the </w:t>
            </w:r>
            <w:proofErr w:type="spellStart"/>
            <w:r w:rsidRPr="00432573">
              <w:rPr>
                <w:rFonts w:cstheme="minorHAnsi"/>
                <w:lang w:eastAsia="zh-CN"/>
              </w:rPr>
              <w:t>gNB</w:t>
            </w:r>
            <w:proofErr w:type="spellEnd"/>
            <w:r w:rsidRPr="00432573">
              <w:rPr>
                <w:rFonts w:cstheme="minorHAnsi"/>
                <w:lang w:eastAsia="zh-CN"/>
              </w:rPr>
              <w:t xml:space="preserve">, it may not be necessary to broadcast the </w:t>
            </w:r>
            <w:r w:rsidRPr="00797B81">
              <w:rPr>
                <w:rFonts w:cstheme="minorHAnsi"/>
                <w:b/>
                <w:lang w:eastAsia="zh-CN"/>
              </w:rPr>
              <w:t>TA offset/margin</w:t>
            </w:r>
            <w:r>
              <w:rPr>
                <w:rFonts w:cstheme="minorHAnsi"/>
                <w:b/>
                <w:lang w:eastAsia="zh-CN"/>
              </w:rPr>
              <w:t>. But implementation details can be further discussed.</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rPr>
        <w:t>[16</w:t>
      </w:r>
      <w:r w:rsidR="00283E1C">
        <w:rPr>
          <w:rFonts w:cstheme="minorHAnsi"/>
        </w:rPr>
        <w:t>,23</w:t>
      </w:r>
      <w:r w:rsidR="00BB4F7F">
        <w:rPr>
          <w:rFonts w:cstheme="minorHAnsi"/>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rPr>
            </w:pPr>
            <w:r w:rsidRPr="007603D8">
              <w:rPr>
                <w:rFonts w:cstheme="minorHAnsi"/>
                <w:b/>
                <w:lang w:val="en-GB"/>
              </w:rPr>
              <w:t>Companies</w:t>
            </w:r>
          </w:p>
        </w:tc>
        <w:tc>
          <w:tcPr>
            <w:tcW w:w="4068" w:type="pct"/>
          </w:tcPr>
          <w:p w14:paraId="5C65F2CD" w14:textId="77777777"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rPr>
            </w:pPr>
            <w:proofErr w:type="gramStart"/>
            <w:r>
              <w:rPr>
                <w:rFonts w:cstheme="minorHAnsi"/>
                <w:lang w:val="en-GB"/>
              </w:rPr>
              <w:lastRenderedPageBreak/>
              <w:t xml:space="preserve">MediaTek </w:t>
            </w:r>
            <w:r w:rsidR="008A23F5" w:rsidRPr="007603D8">
              <w:rPr>
                <w:rFonts w:cstheme="minorHAnsi"/>
                <w:lang w:val="en-GB"/>
              </w:rPr>
              <w:t>,</w:t>
            </w:r>
            <w:proofErr w:type="gramEnd"/>
            <w:r w:rsidR="008A23F5" w:rsidRPr="007603D8">
              <w:rPr>
                <w:rFonts w:cstheme="minorHAnsi"/>
                <w:lang w:val="en-GB"/>
              </w:rPr>
              <w:t xml:space="preserve"> Eutelsat</w:t>
            </w:r>
          </w:p>
        </w:tc>
        <w:tc>
          <w:tcPr>
            <w:tcW w:w="4068" w:type="pct"/>
          </w:tcPr>
          <w:p w14:paraId="2DDADCE9" w14:textId="77777777" w:rsidR="00DA3209" w:rsidRPr="00A315B3" w:rsidRDefault="00DA3209" w:rsidP="00F36B4D">
            <w:pPr>
              <w:rPr>
                <w:b/>
              </w:rPr>
            </w:pPr>
            <w:r w:rsidRPr="00A315B3">
              <w:t xml:space="preserve">Observation 4: Release-15 maximum initial timing range is </w:t>
            </w:r>
            <w:proofErr w:type="gramStart"/>
            <w:r w:rsidRPr="00A315B3">
              <w:t>sufficient</w:t>
            </w:r>
            <w:proofErr w:type="gramEnd"/>
            <w:r w:rsidRPr="00A315B3">
              <w:t xml:space="preserve"> assuming UE pre-compensate the delay at least within half of cyclic prefix of PRACH preamble.</w:t>
            </w:r>
          </w:p>
          <w:p w14:paraId="405995BC" w14:textId="77777777" w:rsidR="00DA3209" w:rsidRPr="00A315B3" w:rsidRDefault="00DA3209" w:rsidP="00F36B4D">
            <w:pPr>
              <w:rPr>
                <w:b/>
              </w:rPr>
            </w:pPr>
            <w:r w:rsidRPr="00A315B3">
              <w:t xml:space="preserve">Observation 5: The Release-15 initial Timing Advance Command range is </w:t>
            </w:r>
            <w:proofErr w:type="gramStart"/>
            <w:r w:rsidRPr="00A315B3">
              <w:t>sufficient</w:t>
            </w:r>
            <w:proofErr w:type="gramEnd"/>
            <w:r w:rsidRPr="00A315B3">
              <w:t xml:space="preserve">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rPr>
            </w:pPr>
            <w:r w:rsidRPr="007603D8">
              <w:rPr>
                <w:rFonts w:cstheme="minorHAnsi"/>
                <w:lang w:val="en-GB"/>
              </w:rPr>
              <w:t>Ericsson</w:t>
            </w:r>
          </w:p>
        </w:tc>
        <w:tc>
          <w:tcPr>
            <w:tcW w:w="4068" w:type="pct"/>
          </w:tcPr>
          <w:p w14:paraId="5696B5A2" w14:textId="77777777" w:rsidR="00A8141A" w:rsidRPr="00A315B3" w:rsidRDefault="00A8141A" w:rsidP="00F36B4D">
            <w:pPr>
              <w:rPr>
                <w:b/>
              </w:rPr>
            </w:pPr>
            <w:r w:rsidRPr="00A315B3">
              <w:t xml:space="preserve">Observation 7 If the self-calculated TA includes a margin for maximum TA estimation error, unipolar TA command in Msg2 is </w:t>
            </w:r>
            <w:proofErr w:type="gramStart"/>
            <w:r w:rsidRPr="00A315B3">
              <w:t>sufficient</w:t>
            </w:r>
            <w:proofErr w:type="gramEnd"/>
            <w:r w:rsidRPr="00A315B3">
              <w: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rPr>
            </w:pPr>
            <w:r>
              <w:rPr>
                <w:rFonts w:cstheme="minorHAnsi"/>
                <w:lang w:val="en-GB"/>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rPr>
            </w:pPr>
            <w:r w:rsidRPr="007603D8">
              <w:rPr>
                <w:rFonts w:cstheme="minorHAnsi"/>
                <w:lang w:val="en-GB"/>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rPr>
            </w:pPr>
            <w:r w:rsidRPr="007603D8">
              <w:rPr>
                <w:rFonts w:cstheme="minorHAnsi"/>
                <w:lang w:val="en-GB"/>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rPr>
            </w:pPr>
            <w:r w:rsidRPr="007603D8">
              <w:rPr>
                <w:rFonts w:cstheme="minorHAnsi"/>
                <w:b/>
                <w:lang w:val="en-GB"/>
              </w:rPr>
              <w:t>Companies</w:t>
            </w:r>
          </w:p>
        </w:tc>
        <w:tc>
          <w:tcPr>
            <w:tcW w:w="4068" w:type="pct"/>
          </w:tcPr>
          <w:p w14:paraId="19F352E7" w14:textId="77777777"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rPr>
            </w:pPr>
            <w:r>
              <w:rPr>
                <w:rFonts w:cstheme="minorHAnsi"/>
                <w:lang w:val="en-GB"/>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rPr>
            </w:pPr>
            <w:r w:rsidRPr="00573B04">
              <w:rPr>
                <w:rFonts w:cstheme="minorHAnsi"/>
                <w:bCs/>
                <w:lang w:val="en-GB"/>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5EAF104E" w14:textId="432845E6"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14:paraId="753BF641" w14:textId="77777777" w:rsidTr="00605A66">
        <w:tc>
          <w:tcPr>
            <w:tcW w:w="932" w:type="pct"/>
          </w:tcPr>
          <w:p w14:paraId="6950E595" w14:textId="124CF1F4"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5F8465A3" w14:textId="380098F4" w:rsidR="00FD0B9E" w:rsidRPr="008B7676" w:rsidRDefault="00FD0B9E" w:rsidP="003A33FB">
            <w:pPr>
              <w:rPr>
                <w:rFonts w:eastAsia="Yu Mincho" w:cstheme="minorHAnsi"/>
              </w:rPr>
            </w:pPr>
            <w:r>
              <w:rPr>
                <w:rFonts w:eastAsia="Yu Mincho" w:cstheme="minorHAnsi"/>
              </w:rPr>
              <w:t>Support proposal 11.</w:t>
            </w:r>
          </w:p>
        </w:tc>
      </w:tr>
      <w:tr w:rsidR="00A02798" w:rsidRPr="007603D8" w14:paraId="27A0759D" w14:textId="77777777" w:rsidTr="00605A66">
        <w:tc>
          <w:tcPr>
            <w:tcW w:w="932" w:type="pct"/>
          </w:tcPr>
          <w:p w14:paraId="37850F3A" w14:textId="2CD1AB80" w:rsidR="00A02798" w:rsidRDefault="00A02798" w:rsidP="00A02798">
            <w:pPr>
              <w:rPr>
                <w:rFonts w:eastAsia="Yu Mincho" w:cstheme="minorHAnsi"/>
                <w:bCs/>
                <w:lang w:val="en-GB"/>
              </w:rPr>
            </w:pPr>
            <w:r w:rsidRPr="00E02B72">
              <w:rPr>
                <w:rFonts w:cstheme="minorHAnsi"/>
                <w:bCs/>
                <w:lang w:val="en-GB" w:eastAsia="ja-JP"/>
              </w:rPr>
              <w:t>Asia pacific telecom</w:t>
            </w:r>
          </w:p>
        </w:tc>
        <w:tc>
          <w:tcPr>
            <w:tcW w:w="4068" w:type="pct"/>
          </w:tcPr>
          <w:p w14:paraId="06A5F479" w14:textId="02AD24F2" w:rsidR="00A02798" w:rsidRDefault="00A02798" w:rsidP="00A02798">
            <w:pPr>
              <w:rPr>
                <w:rFonts w:eastAsia="Yu Mincho" w:cstheme="minorHAnsi"/>
              </w:rPr>
            </w:pPr>
            <w:r>
              <w:rPr>
                <w:rFonts w:cstheme="minorHAnsi"/>
              </w:rPr>
              <w:t>Support proposal 11</w:t>
            </w:r>
          </w:p>
        </w:tc>
      </w:tr>
      <w:tr w:rsidR="0073384D" w:rsidRPr="007603D8" w14:paraId="1D154AB7" w14:textId="77777777" w:rsidTr="00605A66">
        <w:tc>
          <w:tcPr>
            <w:tcW w:w="932" w:type="pct"/>
          </w:tcPr>
          <w:p w14:paraId="0080DD3D" w14:textId="416377B7" w:rsidR="0073384D" w:rsidRPr="00E02B72" w:rsidRDefault="0073384D" w:rsidP="0073384D">
            <w:pPr>
              <w:rPr>
                <w:rFonts w:cstheme="minorHAnsi"/>
                <w:bCs/>
                <w:lang w:val="en-GB" w:eastAsia="ja-JP"/>
              </w:rPr>
            </w:pPr>
            <w:r>
              <w:rPr>
                <w:rFonts w:cstheme="minorHAnsi" w:hint="eastAsia"/>
                <w:bCs/>
                <w:lang w:val="en-GB"/>
              </w:rPr>
              <w:t>OPPO</w:t>
            </w:r>
          </w:p>
        </w:tc>
        <w:tc>
          <w:tcPr>
            <w:tcW w:w="4068" w:type="pct"/>
          </w:tcPr>
          <w:p w14:paraId="1FF48478" w14:textId="77777777" w:rsidR="0073384D" w:rsidRDefault="0073384D" w:rsidP="0073384D">
            <w:pPr>
              <w:rPr>
                <w:rFonts w:cstheme="minorHAnsi"/>
              </w:rPr>
            </w:pPr>
            <w:r>
              <w:rPr>
                <w:rFonts w:cstheme="minorHAnsi"/>
              </w:rPr>
              <w:t>W</w:t>
            </w:r>
            <w:r>
              <w:rPr>
                <w:rFonts w:cstheme="minorHAnsi" w:hint="eastAsia"/>
              </w:rPr>
              <w:t xml:space="preserve">ith </w:t>
            </w:r>
            <w:r>
              <w:rPr>
                <w:rFonts w:cstheme="minorHAnsi"/>
              </w:rPr>
              <w:t xml:space="preserve">UE autonomous TA acquisition, it indeed depends on the concrete TA pre-compensation solution, if full TA pre-compensation is used, we think the legacy TA command range can be reduced. </w:t>
            </w:r>
          </w:p>
          <w:p w14:paraId="6AB42C53" w14:textId="028AB309" w:rsidR="0073384D" w:rsidRDefault="0073384D" w:rsidP="0073384D">
            <w:pPr>
              <w:rPr>
                <w:rFonts w:cstheme="minorHAnsi"/>
              </w:rPr>
            </w:pPr>
            <w:r>
              <w:rPr>
                <w:rFonts w:cstheme="minorHAnsi"/>
              </w:rPr>
              <w:t xml:space="preserve">With network indicated common TA, the legacy TA command range needs to be extended. </w:t>
            </w:r>
          </w:p>
        </w:tc>
      </w:tr>
      <w:tr w:rsidR="002F51A1" w:rsidRPr="007603D8" w14:paraId="2636797A" w14:textId="77777777" w:rsidTr="00605A66">
        <w:tc>
          <w:tcPr>
            <w:tcW w:w="932" w:type="pct"/>
          </w:tcPr>
          <w:p w14:paraId="45D1A348" w14:textId="7AD2B5EC" w:rsidR="002F51A1" w:rsidRDefault="002F51A1" w:rsidP="0073384D">
            <w:pPr>
              <w:rPr>
                <w:rFonts w:cstheme="minorHAnsi"/>
                <w:bCs/>
                <w:lang w:val="en-GB"/>
              </w:rPr>
            </w:pPr>
            <w:r w:rsidRPr="007603D8">
              <w:rPr>
                <w:rFonts w:cstheme="minorHAnsi"/>
                <w:lang w:val="en-GB" w:eastAsia="ja-JP"/>
              </w:rPr>
              <w:t>Thales</w:t>
            </w:r>
          </w:p>
        </w:tc>
        <w:tc>
          <w:tcPr>
            <w:tcW w:w="4068" w:type="pct"/>
          </w:tcPr>
          <w:p w14:paraId="1671C8F1" w14:textId="009A0ADC" w:rsidR="002F51A1" w:rsidRDefault="002F51A1" w:rsidP="0073384D">
            <w:pPr>
              <w:rPr>
                <w:rFonts w:cstheme="minorHAnsi"/>
              </w:rPr>
            </w:pPr>
            <w:r>
              <w:rPr>
                <w:rFonts w:cstheme="minorHAnsi"/>
                <w:lang w:eastAsia="zh-CN"/>
              </w:rPr>
              <w:t xml:space="preserve">From our perspective, If UE autonomously acquires its TA there is no need to extend </w:t>
            </w:r>
            <w:r w:rsidRPr="005F41AE">
              <w:rPr>
                <w:rFonts w:cstheme="minorHAnsi"/>
                <w:lang w:eastAsia="zh-CN"/>
              </w:rPr>
              <w:t>initial Timing Advance Command range</w:t>
            </w:r>
            <w:r>
              <w:rPr>
                <w:rFonts w:cstheme="minorHAnsi"/>
                <w:lang w:eastAsia="zh-CN"/>
              </w:rPr>
              <w:t>.</w:t>
            </w:r>
          </w:p>
        </w:tc>
      </w:tr>
      <w:tr w:rsidR="00752974" w:rsidRPr="007603D8" w14:paraId="756ACC86" w14:textId="77777777" w:rsidTr="00605A66">
        <w:tc>
          <w:tcPr>
            <w:tcW w:w="932" w:type="pct"/>
          </w:tcPr>
          <w:p w14:paraId="0F6E9BFF" w14:textId="0E470946" w:rsidR="00752974" w:rsidRPr="007603D8" w:rsidRDefault="00752974" w:rsidP="0073384D">
            <w:pPr>
              <w:rPr>
                <w:rFonts w:cstheme="minorHAnsi"/>
                <w:lang w:eastAsia="ja-JP"/>
              </w:rPr>
            </w:pPr>
            <w:r>
              <w:rPr>
                <w:rFonts w:cstheme="minorHAnsi"/>
                <w:lang w:eastAsia="ja-JP"/>
              </w:rPr>
              <w:t>Sony</w:t>
            </w:r>
          </w:p>
        </w:tc>
        <w:tc>
          <w:tcPr>
            <w:tcW w:w="4068" w:type="pct"/>
          </w:tcPr>
          <w:p w14:paraId="21633166" w14:textId="303CDE02" w:rsidR="00752974" w:rsidRDefault="00752974" w:rsidP="0073384D">
            <w:pPr>
              <w:rPr>
                <w:rFonts w:cstheme="minorHAnsi"/>
                <w:lang w:eastAsia="zh-CN"/>
              </w:rPr>
            </w:pPr>
            <w:r>
              <w:rPr>
                <w:rFonts w:cstheme="minorHAnsi"/>
                <w:lang w:eastAsia="zh-CN"/>
              </w:rPr>
              <w:t xml:space="preserve">If option 2 (UE-specific timing advance is </w:t>
            </w:r>
            <w:r w:rsidR="00862B1D">
              <w:rPr>
                <w:rFonts w:cstheme="minorHAnsi"/>
                <w:lang w:eastAsia="zh-CN"/>
              </w:rPr>
              <w:t>acquired by RACH), it may be necessary to extend the range.</w:t>
            </w:r>
            <w:r>
              <w:rPr>
                <w:rFonts w:cstheme="minorHAnsi"/>
                <w:lang w:eastAsia="zh-CN"/>
              </w:rPr>
              <w:t xml:space="preserve"> </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 xml:space="preserve">Maintenance </w:t>
      </w:r>
      <w:proofErr w:type="spellStart"/>
      <w:r w:rsidR="001C118A" w:rsidRPr="001C0742">
        <w:rPr>
          <w:rFonts w:asciiTheme="minorHAnsi" w:hAnsiTheme="minorHAnsi" w:cstheme="minorHAnsi"/>
          <w:lang w:val="fr-FR"/>
        </w:rPr>
        <w:t>procedure</w:t>
      </w:r>
      <w:proofErr w:type="spellEnd"/>
      <w:r w:rsidR="001C118A" w:rsidRPr="001C0742">
        <w:rPr>
          <w:rFonts w:asciiTheme="minorHAnsi" w:hAnsiTheme="minorHAnsi" w:cstheme="minorHAnsi"/>
          <w:lang w:val="fr-FR"/>
        </w:rPr>
        <w:t xml:space="preserv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w:t>
      </w:r>
      <w:proofErr w:type="gramStart"/>
      <w:r w:rsidR="001E6C55" w:rsidRPr="00A315B3">
        <w:rPr>
          <w:rFonts w:cstheme="minorHAnsi"/>
        </w:rPr>
        <w:t>reduces</w:t>
      </w:r>
      <w:proofErr w:type="gramEnd"/>
      <w:r w:rsidR="001E6C55" w:rsidRPr="00A315B3">
        <w:rPr>
          <w:rFonts w:cstheme="minorHAnsi"/>
        </w:rPr>
        <w:t xml:space="preserve">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rPr>
            </w:pPr>
            <w:r w:rsidRPr="007603D8">
              <w:rPr>
                <w:rFonts w:cstheme="minorHAnsi"/>
                <w:b/>
                <w:lang w:val="en-GB"/>
              </w:rPr>
              <w:t>Companies</w:t>
            </w:r>
          </w:p>
        </w:tc>
        <w:tc>
          <w:tcPr>
            <w:tcW w:w="4068" w:type="pct"/>
          </w:tcPr>
          <w:p w14:paraId="0DF380B9" w14:textId="77777777"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rPr>
            </w:pPr>
            <w:r>
              <w:rPr>
                <w:rFonts w:cstheme="minorHAnsi"/>
                <w:lang w:val="en-GB"/>
              </w:rPr>
              <w:t>Ericsson</w:t>
            </w:r>
          </w:p>
        </w:tc>
        <w:tc>
          <w:tcPr>
            <w:tcW w:w="4068" w:type="pct"/>
          </w:tcPr>
          <w:p w14:paraId="0C1A7CDB" w14:textId="77777777" w:rsidR="000B5A0A" w:rsidRPr="00A315B3" w:rsidRDefault="00277863" w:rsidP="00B8085D">
            <w:r w:rsidRPr="00A315B3">
              <w:t xml:space="preserve">Proposal 12 </w:t>
            </w:r>
            <w:r w:rsidR="00C24CC3" w:rsidRPr="00A315B3">
              <w:t xml:space="preserve">UEs supporting RRC Connected GNSS measurements </w:t>
            </w:r>
            <w:proofErr w:type="gramStart"/>
            <w:r w:rsidR="00C24CC3" w:rsidRPr="00A315B3">
              <w:t>are allowed to</w:t>
            </w:r>
            <w:proofErr w:type="gramEnd"/>
            <w:r w:rsidR="00C24CC3" w:rsidRPr="00A315B3">
              <w:t xml:space="preserve">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rPr>
            </w:pPr>
            <w:r w:rsidRPr="007603D8">
              <w:rPr>
                <w:rFonts w:cstheme="minorHAnsi"/>
                <w:lang w:val="en-GB"/>
              </w:rPr>
              <w:lastRenderedPageBreak/>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rPr>
            </w:pPr>
            <w:proofErr w:type="gramStart"/>
            <w:r>
              <w:rPr>
                <w:rFonts w:cstheme="minorHAnsi"/>
                <w:lang w:val="en-GB"/>
              </w:rPr>
              <w:t xml:space="preserve">MediaTek </w:t>
            </w:r>
            <w:r w:rsidR="00806972">
              <w:rPr>
                <w:rFonts w:cstheme="minorHAnsi"/>
                <w:lang w:val="en-GB"/>
              </w:rPr>
              <w:t>,</w:t>
            </w:r>
            <w:proofErr w:type="gramEnd"/>
            <w:r w:rsidR="00806972">
              <w:rPr>
                <w:rFonts w:cstheme="minorHAnsi"/>
                <w:lang w:val="en-GB"/>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rPr>
            </w:pPr>
            <w:r w:rsidRPr="007603D8">
              <w:rPr>
                <w:rFonts w:cstheme="minorHAnsi"/>
                <w:lang w:val="en-GB"/>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rPr>
            </w:pPr>
            <w:r w:rsidRPr="007603D8">
              <w:rPr>
                <w:rFonts w:cstheme="minorHAnsi"/>
                <w:lang w:val="en-GB"/>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rPr>
            </w:pPr>
            <w:r w:rsidRPr="007603D8">
              <w:rPr>
                <w:rFonts w:cstheme="minorHAnsi"/>
                <w:lang w:val="en-GB"/>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 xml:space="preserve">Observation 3: NR closed-loop time control mechanism alone is not </w:t>
            </w:r>
            <w:proofErr w:type="gramStart"/>
            <w:r w:rsidRPr="00A315B3">
              <w:rPr>
                <w:rFonts w:cstheme="minorHAnsi"/>
              </w:rPr>
              <w:t>sufficient</w:t>
            </w:r>
            <w:proofErr w:type="gramEnd"/>
            <w:r w:rsidRPr="00A315B3">
              <w:rPr>
                <w:rFonts w:cstheme="minorHAnsi"/>
              </w:rPr>
              <w:t xml:space="preserve">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rPr>
            </w:pPr>
            <w:r w:rsidRPr="007603D8">
              <w:rPr>
                <w:rFonts w:cstheme="minorHAnsi"/>
                <w:b/>
                <w:lang w:val="en-GB"/>
              </w:rPr>
              <w:t>Companies</w:t>
            </w:r>
          </w:p>
        </w:tc>
        <w:tc>
          <w:tcPr>
            <w:tcW w:w="4068" w:type="pct"/>
          </w:tcPr>
          <w:p w14:paraId="2E2FC9A2" w14:textId="77777777"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rPr>
            </w:pPr>
            <w:r>
              <w:rPr>
                <w:rFonts w:cstheme="minorHAnsi"/>
                <w:lang w:val="en-GB"/>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rPr>
            </w:pPr>
            <w:r>
              <w:rPr>
                <w:rFonts w:cstheme="minorHAnsi"/>
                <w:lang w:val="en-GB"/>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rPr>
            </w:pPr>
            <w:r>
              <w:rPr>
                <w:rFonts w:cstheme="minorHAnsi"/>
                <w:lang w:val="en-GB"/>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rPr>
            </w:pPr>
            <w:r w:rsidRPr="007603D8">
              <w:rPr>
                <w:rFonts w:cstheme="minorHAnsi"/>
                <w:lang w:val="en-GB"/>
              </w:rPr>
              <w:lastRenderedPageBreak/>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rPr>
            </w:pPr>
            <w:r w:rsidRPr="007603D8">
              <w:rPr>
                <w:rFonts w:cstheme="minorHAnsi"/>
                <w:b/>
                <w:lang w:val="en-GB"/>
              </w:rPr>
              <w:t>Companies</w:t>
            </w:r>
          </w:p>
        </w:tc>
        <w:tc>
          <w:tcPr>
            <w:tcW w:w="4068" w:type="pct"/>
          </w:tcPr>
          <w:p w14:paraId="1E1D2B06" w14:textId="77777777"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rPr>
            </w:pPr>
            <w:r w:rsidRPr="007603D8">
              <w:rPr>
                <w:rFonts w:cstheme="minorHAnsi"/>
                <w:lang w:val="en-GB"/>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66016C">
      <w:pPr>
        <w:pStyle w:val="ListParagraph"/>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66016C">
      <w:pPr>
        <w:pStyle w:val="ListParagraph"/>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66016C">
      <w:pPr>
        <w:pStyle w:val="ListParagraph"/>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rPr>
            </w:pPr>
            <w:r w:rsidRPr="007603D8">
              <w:rPr>
                <w:rFonts w:cstheme="minorHAnsi"/>
                <w:b/>
                <w:lang w:val="en-GB"/>
              </w:rPr>
              <w:t>Companies</w:t>
            </w:r>
          </w:p>
        </w:tc>
        <w:tc>
          <w:tcPr>
            <w:tcW w:w="4068" w:type="pct"/>
          </w:tcPr>
          <w:p w14:paraId="39EB5BEF" w14:textId="77777777"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rPr>
            </w:pPr>
            <w:r>
              <w:rPr>
                <w:rFonts w:cstheme="minorHAnsi"/>
                <w:lang w:val="en-GB"/>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rPr>
            </w:pPr>
            <w:r w:rsidRPr="0029066D">
              <w:rPr>
                <w:rFonts w:cstheme="minorHAnsi"/>
                <w:bCs/>
                <w:lang w:val="en-GB"/>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w:t>
            </w:r>
            <w:proofErr w:type="gramStart"/>
            <w:r>
              <w:rPr>
                <w:rFonts w:cstheme="minorHAnsi"/>
              </w:rPr>
              <w:t>is allowed to</w:t>
            </w:r>
            <w:proofErr w:type="gramEnd"/>
            <w:r>
              <w:rPr>
                <w:rFonts w:cstheme="minorHAnsi"/>
              </w:rPr>
              <w:t xml:space="preserve">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lastRenderedPageBreak/>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1F5DAC4C" w14:textId="0DD29208" w:rsidR="003A33FB" w:rsidRDefault="003A33FB" w:rsidP="003A33FB">
            <w:pPr>
              <w:rPr>
                <w:rFonts w:eastAsia="Malgun Gothic" w:cstheme="minorHAnsi"/>
              </w:rPr>
            </w:pPr>
            <w:r>
              <w:rPr>
                <w:rFonts w:cstheme="minorHAnsi"/>
              </w:rPr>
              <w:t>Support proposal 12.</w:t>
            </w:r>
          </w:p>
        </w:tc>
      </w:tr>
      <w:tr w:rsidR="005E4823" w:rsidRPr="007603D8" w14:paraId="259547D1" w14:textId="77777777" w:rsidTr="00605A66">
        <w:tc>
          <w:tcPr>
            <w:tcW w:w="932" w:type="pct"/>
          </w:tcPr>
          <w:p w14:paraId="0C937B93" w14:textId="1DEEC697"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F86DB4" w14:textId="4DBE339A"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managed by network. </w:t>
            </w:r>
          </w:p>
        </w:tc>
      </w:tr>
      <w:tr w:rsidR="00A02798" w:rsidRPr="007603D8" w14:paraId="7B6EF23B" w14:textId="77777777" w:rsidTr="00605A66">
        <w:tc>
          <w:tcPr>
            <w:tcW w:w="932" w:type="pct"/>
          </w:tcPr>
          <w:p w14:paraId="2CB4E949" w14:textId="36CEF37E" w:rsidR="00A02798" w:rsidRDefault="00A02798" w:rsidP="00A02798">
            <w:pPr>
              <w:rPr>
                <w:rFonts w:eastAsia="Yu Mincho" w:cstheme="minorHAnsi"/>
                <w:bCs/>
                <w:lang w:val="en-GB"/>
              </w:rPr>
            </w:pPr>
            <w:r w:rsidRPr="00BC1518">
              <w:rPr>
                <w:rFonts w:cstheme="minorHAnsi"/>
                <w:bCs/>
                <w:lang w:val="en-GB" w:eastAsia="ja-JP"/>
              </w:rPr>
              <w:t>Asia pacific telecom</w:t>
            </w:r>
          </w:p>
        </w:tc>
        <w:tc>
          <w:tcPr>
            <w:tcW w:w="4068" w:type="pct"/>
          </w:tcPr>
          <w:p w14:paraId="33666CF6" w14:textId="3C5FEDC8" w:rsidR="00A02798" w:rsidRDefault="00A02798" w:rsidP="00A02798">
            <w:pPr>
              <w:rPr>
                <w:rFonts w:eastAsia="Yu Mincho" w:cstheme="minorHAnsi"/>
              </w:rPr>
            </w:pPr>
            <w:r>
              <w:rPr>
                <w:rFonts w:cstheme="minorHAnsi"/>
              </w:rPr>
              <w:t>Support proposal 12; TA drift shall be handled as NW assistant information, FFS is needed (since that satellite emphasis may also help with prediction)</w:t>
            </w:r>
          </w:p>
        </w:tc>
      </w:tr>
      <w:tr w:rsidR="0073384D" w:rsidRPr="007603D8" w14:paraId="11A03F1D" w14:textId="77777777" w:rsidTr="00605A66">
        <w:tc>
          <w:tcPr>
            <w:tcW w:w="932" w:type="pct"/>
          </w:tcPr>
          <w:p w14:paraId="6BF57EE8" w14:textId="7EEE5076" w:rsidR="0073384D" w:rsidRPr="00BC15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44126B04" w14:textId="1791B9E7" w:rsidR="0073384D" w:rsidRDefault="0073384D" w:rsidP="0073384D">
            <w:pPr>
              <w:rPr>
                <w:rFonts w:cstheme="minorHAnsi"/>
              </w:rPr>
            </w:pPr>
            <w:r>
              <w:rPr>
                <w:rFonts w:cstheme="minorHAnsi" w:hint="eastAsia"/>
              </w:rPr>
              <w:t>S</w:t>
            </w:r>
            <w:r>
              <w:rPr>
                <w:rFonts w:cstheme="minorHAnsi"/>
              </w:rPr>
              <w:t>upport</w:t>
            </w:r>
          </w:p>
        </w:tc>
      </w:tr>
      <w:tr w:rsidR="00A24A1A" w:rsidRPr="007603D8" w14:paraId="4F02CD76" w14:textId="77777777" w:rsidTr="00605A66">
        <w:tc>
          <w:tcPr>
            <w:tcW w:w="932" w:type="pct"/>
          </w:tcPr>
          <w:p w14:paraId="154CD9E4" w14:textId="6D14CBC2" w:rsidR="00A24A1A" w:rsidRDefault="00A24A1A" w:rsidP="0073384D">
            <w:pPr>
              <w:rPr>
                <w:rFonts w:eastAsia="MS Gothic" w:cstheme="minorHAnsi"/>
                <w:bCs/>
                <w:lang w:val="en-GB" w:eastAsia="ja-JP"/>
              </w:rPr>
            </w:pPr>
            <w:r w:rsidRPr="007603D8">
              <w:rPr>
                <w:rFonts w:cstheme="minorHAnsi"/>
                <w:lang w:val="en-GB" w:eastAsia="ja-JP"/>
              </w:rPr>
              <w:t>Thales</w:t>
            </w:r>
          </w:p>
        </w:tc>
        <w:tc>
          <w:tcPr>
            <w:tcW w:w="4068" w:type="pct"/>
          </w:tcPr>
          <w:p w14:paraId="404FC344" w14:textId="51D9D56D" w:rsidR="00A24A1A" w:rsidRDefault="00A24A1A" w:rsidP="0073384D">
            <w:pPr>
              <w:rPr>
                <w:rFonts w:cstheme="minorHAnsi"/>
              </w:rPr>
            </w:pPr>
            <w:r>
              <w:rPr>
                <w:rFonts w:cstheme="minorHAnsi"/>
                <w:lang w:eastAsia="zh-CN"/>
              </w:rPr>
              <w:t>We agree with proposal 12</w:t>
            </w:r>
          </w:p>
        </w:tc>
      </w:tr>
      <w:tr w:rsidR="00862B1D" w:rsidRPr="007603D8" w14:paraId="768B145F" w14:textId="77777777" w:rsidTr="00605A66">
        <w:tc>
          <w:tcPr>
            <w:tcW w:w="932" w:type="pct"/>
          </w:tcPr>
          <w:p w14:paraId="1D76DB26" w14:textId="7570961D" w:rsidR="00862B1D" w:rsidRPr="007603D8" w:rsidRDefault="00862B1D" w:rsidP="00862B1D">
            <w:pPr>
              <w:rPr>
                <w:rFonts w:cstheme="minorHAnsi"/>
                <w:lang w:eastAsia="ja-JP"/>
              </w:rPr>
            </w:pPr>
            <w:r>
              <w:rPr>
                <w:rFonts w:cstheme="minorHAnsi"/>
                <w:lang w:val="en-GB" w:eastAsia="ja-JP"/>
              </w:rPr>
              <w:t>Sony</w:t>
            </w:r>
          </w:p>
        </w:tc>
        <w:tc>
          <w:tcPr>
            <w:tcW w:w="4068" w:type="pct"/>
          </w:tcPr>
          <w:p w14:paraId="73C20D74" w14:textId="7B3BC2A7" w:rsidR="00862B1D" w:rsidRDefault="00862B1D" w:rsidP="00862B1D">
            <w:pPr>
              <w:rPr>
                <w:rFonts w:cstheme="minorHAnsi"/>
                <w:lang w:eastAsia="zh-CN"/>
              </w:rPr>
            </w:pPr>
            <w:r>
              <w:rPr>
                <w:rFonts w:cstheme="minorHAnsi"/>
                <w:lang w:eastAsia="zh-CN"/>
              </w:rPr>
              <w:t>Support: Indication of a common TA drift rate per beam</w:t>
            </w:r>
          </w:p>
        </w:tc>
      </w:tr>
    </w:tbl>
    <w:p w14:paraId="79D4EC88" w14:textId="77777777" w:rsidR="008555EA" w:rsidRPr="007603D8" w:rsidRDefault="008555EA" w:rsidP="007A7568">
      <w:pPr>
        <w:rPr>
          <w:rFonts w:cstheme="minorHAnsi"/>
        </w:rPr>
      </w:pPr>
      <w:bookmarkStart w:id="14" w:name="_GoBack"/>
      <w:bookmarkEnd w:id="14"/>
    </w:p>
    <w:p w14:paraId="788322A0" w14:textId="77777777" w:rsidR="008B6873" w:rsidRPr="007603D8" w:rsidRDefault="008B6873" w:rsidP="007A7568">
      <w:pPr>
        <w:pStyle w:val="Heading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rPr>
        <w:t>t</w:t>
      </w:r>
      <w:r w:rsidRPr="00A315B3">
        <w:rPr>
          <w:rFonts w:cstheme="minorHAnsi"/>
        </w:rPr>
        <w:t>o indicate the common Doppler shift value,</w:t>
      </w:r>
      <w:r w:rsidR="00FD3143" w:rsidRPr="00FD3143">
        <w:rPr>
          <w:rFonts w:cstheme="minorHAnsi"/>
        </w:rPr>
        <w:t xml:space="preserve"> </w:t>
      </w:r>
      <w:r w:rsidR="00FD3143">
        <w:rPr>
          <w:rFonts w:cstheme="minorHAnsi"/>
        </w:rPr>
        <w:t xml:space="preserve">in case of Earth fixed </w:t>
      </w:r>
      <w:r w:rsidR="00586BE6">
        <w:rPr>
          <w:rFonts w:cstheme="minorHAnsi"/>
        </w:rPr>
        <w:t>beam</w:t>
      </w:r>
      <w:r w:rsidR="00FD3143">
        <w:rPr>
          <w:rFonts w:cstheme="minorHAnsi"/>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rPr>
        <w:t>[16</w:t>
      </w:r>
      <w:r w:rsidR="00C148CD">
        <w:rPr>
          <w:rFonts w:cstheme="minorHAnsi"/>
        </w:rPr>
        <w:t>, 23</w:t>
      </w:r>
      <w:r w:rsidR="00F26326">
        <w:rPr>
          <w:rFonts w:cstheme="minorHAnsi"/>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rPr>
        <w:t>MediaTek</w:t>
      </w:r>
      <w:r w:rsidR="00F26326">
        <w:rPr>
          <w:rFonts w:cstheme="minorHAnsi"/>
        </w:rPr>
        <w:t xml:space="preserve"> [16].</w:t>
      </w:r>
    </w:p>
    <w:p w14:paraId="77D67019" w14:textId="77777777" w:rsidR="00987597" w:rsidRPr="00A315B3" w:rsidRDefault="0099165E" w:rsidP="007A7568">
      <w:pPr>
        <w:rPr>
          <w:rFonts w:cstheme="minorHAnsi"/>
        </w:rPr>
      </w:pPr>
      <w:r w:rsidRPr="007603D8">
        <w:rPr>
          <w:rFonts w:cstheme="minorHAnsi"/>
        </w:rPr>
        <w:t xml:space="preserve">Qualcomm proposed </w:t>
      </w:r>
      <w:proofErr w:type="gramStart"/>
      <w:r w:rsidRPr="007603D8">
        <w:rPr>
          <w:rFonts w:cstheme="minorHAnsi"/>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rPr>
            </w:pPr>
            <w:r w:rsidRPr="007603D8">
              <w:rPr>
                <w:rFonts w:cstheme="minorHAnsi"/>
                <w:b/>
                <w:lang w:val="en-GB"/>
              </w:rPr>
              <w:t>Companies</w:t>
            </w:r>
          </w:p>
        </w:tc>
        <w:tc>
          <w:tcPr>
            <w:tcW w:w="4068" w:type="pct"/>
          </w:tcPr>
          <w:p w14:paraId="607EC457" w14:textId="77777777"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rPr>
            </w:pPr>
            <w:r>
              <w:rPr>
                <w:rFonts w:cstheme="minorHAnsi"/>
                <w:lang w:val="en-GB"/>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rPr>
            </w:pPr>
            <w:r>
              <w:rPr>
                <w:rFonts w:cstheme="minorHAnsi"/>
                <w:lang w:val="en-GB"/>
              </w:rPr>
              <w:lastRenderedPageBreak/>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rPr>
            </w:pPr>
            <w:r>
              <w:rPr>
                <w:rFonts w:cstheme="minorHAnsi"/>
                <w:lang w:val="en-GB"/>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rPr>
            </w:pPr>
            <w:r w:rsidRPr="007603D8">
              <w:rPr>
                <w:rFonts w:cstheme="minorHAnsi"/>
                <w:lang w:val="en-GB"/>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66016C">
      <w:pPr>
        <w:pStyle w:val="ListParagraph"/>
        <w:numPr>
          <w:ilvl w:val="0"/>
          <w:numId w:val="31"/>
        </w:numPr>
        <w:spacing w:line="254" w:lineRule="auto"/>
        <w:ind w:firstLine="442"/>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66016C">
      <w:pPr>
        <w:pStyle w:val="ListParagraph"/>
        <w:numPr>
          <w:ilvl w:val="0"/>
          <w:numId w:val="31"/>
        </w:numPr>
        <w:spacing w:line="254" w:lineRule="auto"/>
        <w:ind w:firstLine="442"/>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rPr>
            </w:pPr>
            <w:r w:rsidRPr="007603D8">
              <w:rPr>
                <w:rFonts w:cstheme="minorHAnsi"/>
                <w:b/>
                <w:lang w:val="en-GB"/>
              </w:rPr>
              <w:t>Companies</w:t>
            </w:r>
          </w:p>
        </w:tc>
        <w:tc>
          <w:tcPr>
            <w:tcW w:w="4068" w:type="pct"/>
          </w:tcPr>
          <w:p w14:paraId="06986A79" w14:textId="77777777"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rPr>
            </w:pPr>
            <w:r>
              <w:rPr>
                <w:rFonts w:cstheme="minorHAnsi"/>
                <w:lang w:val="en-GB"/>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rPr>
            </w:pPr>
            <w:r w:rsidRPr="0029066D">
              <w:rPr>
                <w:rFonts w:cstheme="minorHAnsi"/>
                <w:bCs/>
                <w:lang w:val="en-GB"/>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lastRenderedPageBreak/>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 xml:space="preserve">Such pre-compensation and post-compensation can be transparent to </w:t>
            </w:r>
            <w:proofErr w:type="gramStart"/>
            <w:r>
              <w:rPr>
                <w:rFonts w:cstheme="minorHAnsi"/>
              </w:rPr>
              <w:t>UE</w:t>
            </w:r>
            <w:proofErr w:type="gramEnd"/>
            <w:r>
              <w:rPr>
                <w:rFonts w:cstheme="minorHAnsi"/>
              </w:rPr>
              <w:t xml:space="preserv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r w:rsidR="005E4823" w:rsidRPr="007603D8" w14:paraId="2EF2CE96" w14:textId="77777777" w:rsidTr="00605A66">
        <w:tc>
          <w:tcPr>
            <w:tcW w:w="932" w:type="pct"/>
          </w:tcPr>
          <w:p w14:paraId="625C6987" w14:textId="5679139F"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E495948" w14:textId="7E17F49D" w:rsidR="005E4823" w:rsidRPr="008B7676" w:rsidRDefault="005E4823" w:rsidP="003A33FB">
            <w:pPr>
              <w:rPr>
                <w:rFonts w:eastAsia="Yu Mincho" w:cstheme="minorHAnsi"/>
              </w:rPr>
            </w:pPr>
            <w:r>
              <w:rPr>
                <w:rFonts w:eastAsia="Yu Mincho" w:cstheme="minorHAnsi"/>
              </w:rPr>
              <w:t xml:space="preserve">Support the indication of frequency shift from </w:t>
            </w:r>
            <w:proofErr w:type="spellStart"/>
            <w:r>
              <w:rPr>
                <w:rFonts w:eastAsia="Yu Mincho" w:cstheme="minorHAnsi"/>
              </w:rPr>
              <w:t>gNB</w:t>
            </w:r>
            <w:proofErr w:type="spellEnd"/>
            <w:r>
              <w:rPr>
                <w:rFonts w:eastAsia="Yu Mincho" w:cstheme="minorHAnsi"/>
              </w:rPr>
              <w:t xml:space="preserve">. The value should be up to </w:t>
            </w:r>
            <w:proofErr w:type="spellStart"/>
            <w:r>
              <w:rPr>
                <w:rFonts w:eastAsia="Yu Mincho" w:cstheme="minorHAnsi"/>
              </w:rPr>
              <w:t>gNB</w:t>
            </w:r>
            <w:proofErr w:type="spellEnd"/>
            <w:r>
              <w:rPr>
                <w:rFonts w:eastAsia="Yu Mincho" w:cstheme="minorHAnsi"/>
              </w:rPr>
              <w:t xml:space="preserve"> implementation. </w:t>
            </w:r>
          </w:p>
        </w:tc>
      </w:tr>
      <w:tr w:rsidR="00A02798" w:rsidRPr="007603D8" w14:paraId="415AFF6E" w14:textId="77777777" w:rsidTr="00605A66">
        <w:tc>
          <w:tcPr>
            <w:tcW w:w="932" w:type="pct"/>
          </w:tcPr>
          <w:p w14:paraId="62A0A591" w14:textId="029E05BB" w:rsidR="00A02798" w:rsidRDefault="00A02798" w:rsidP="00A02798">
            <w:pPr>
              <w:rPr>
                <w:rFonts w:eastAsia="Yu Mincho" w:cstheme="minorHAnsi"/>
                <w:bCs/>
                <w:lang w:val="en-GB"/>
              </w:rPr>
            </w:pPr>
            <w:r w:rsidRPr="00723FDB">
              <w:rPr>
                <w:rFonts w:cstheme="minorHAnsi"/>
                <w:bCs/>
                <w:lang w:val="en-GB" w:eastAsia="ja-JP"/>
              </w:rPr>
              <w:t>Asia pacific telecom</w:t>
            </w:r>
          </w:p>
        </w:tc>
        <w:tc>
          <w:tcPr>
            <w:tcW w:w="4068" w:type="pct"/>
          </w:tcPr>
          <w:p w14:paraId="47FC9E8A" w14:textId="56D6CBB0" w:rsidR="00A02798" w:rsidRDefault="00A02798" w:rsidP="00A02798">
            <w:pPr>
              <w:spacing w:after="120"/>
              <w:rPr>
                <w:rFonts w:eastAsia="Yu Mincho" w:cstheme="minorHAnsi"/>
              </w:rPr>
            </w:pPr>
            <w:r>
              <w:rPr>
                <w:rFonts w:cstheme="minorHAnsi"/>
              </w:rPr>
              <w:t xml:space="preserve">Support proposals 13; however, based on our understanding, this might be useful only to support a case of </w:t>
            </w:r>
            <w:r w:rsidRPr="00615329">
              <w:rPr>
                <w:rFonts w:cstheme="minorHAnsi"/>
              </w:rPr>
              <w:t>beam diameter = 1000 km</w:t>
            </w:r>
            <w:r>
              <w:rPr>
                <w:rFonts w:cstheme="minorHAnsi"/>
              </w:rPr>
              <w:t xml:space="preserve">. In </w:t>
            </w:r>
            <w:r w:rsidRPr="0023407D">
              <w:rPr>
                <w:rFonts w:cstheme="minorHAnsi"/>
              </w:rPr>
              <w:t>Table 6.1.1.1-8</w:t>
            </w:r>
            <w:r>
              <w:rPr>
                <w:rFonts w:cstheme="minorHAnsi"/>
              </w:rPr>
              <w:t xml:space="preserve"> in TR 38.821, for beam diameter &lt; 90km, there is no need to enhance because m</w:t>
            </w:r>
            <w:r w:rsidRPr="00531C6F">
              <w:rPr>
                <w:rFonts w:cstheme="minorHAnsi"/>
              </w:rPr>
              <w:t>ax Doppler shift</w:t>
            </w:r>
            <w:r>
              <w:rPr>
                <w:rFonts w:cstheme="minorHAnsi"/>
              </w:rPr>
              <w:t xml:space="preserve"> is &lt; 3ppm,</w:t>
            </w:r>
            <w:r w:rsidRPr="00531C6F">
              <w:rPr>
                <w:rFonts w:cstheme="minorHAnsi"/>
              </w:rPr>
              <w:t xml:space="preserve"> if pre/post</w:t>
            </w:r>
            <w:r>
              <w:rPr>
                <w:rFonts w:cstheme="minorHAnsi"/>
              </w:rPr>
              <w:t xml:space="preserve"> </w:t>
            </w:r>
            <w:r w:rsidRPr="00531C6F">
              <w:rPr>
                <w:rFonts w:cstheme="minorHAnsi"/>
              </w:rPr>
              <w:t>compensation mechanism is assumed</w:t>
            </w:r>
            <w:r>
              <w:rPr>
                <w:rFonts w:cstheme="minorHAnsi"/>
              </w:rPr>
              <w:t xml:space="preserve"> </w:t>
            </w:r>
            <w:r w:rsidRPr="00531C6F">
              <w:rPr>
                <w:rFonts w:cstheme="minorHAnsi"/>
              </w:rPr>
              <w:t>at satellite payload side</w:t>
            </w:r>
            <w:r>
              <w:rPr>
                <w:rFonts w:cstheme="minorHAnsi"/>
              </w:rPr>
              <w:t>. Rel-15/16 NR SSB can be reused.</w:t>
            </w:r>
          </w:p>
        </w:tc>
      </w:tr>
      <w:tr w:rsidR="0073384D" w:rsidRPr="007603D8" w14:paraId="457CFF42" w14:textId="77777777" w:rsidTr="00605A66">
        <w:tc>
          <w:tcPr>
            <w:tcW w:w="932" w:type="pct"/>
          </w:tcPr>
          <w:p w14:paraId="68CB4C7F" w14:textId="77FC4B6F" w:rsidR="0073384D" w:rsidRPr="00723FDB" w:rsidRDefault="0073384D" w:rsidP="0073384D">
            <w:pPr>
              <w:rPr>
                <w:rFonts w:cstheme="minorHAnsi"/>
                <w:bCs/>
                <w:lang w:val="en-GB" w:eastAsia="ja-JP"/>
              </w:rPr>
            </w:pPr>
            <w:r>
              <w:rPr>
                <w:rFonts w:cstheme="minorHAnsi" w:hint="eastAsia"/>
                <w:bCs/>
                <w:lang w:val="en-GB"/>
              </w:rPr>
              <w:t>OPPO</w:t>
            </w:r>
          </w:p>
        </w:tc>
        <w:tc>
          <w:tcPr>
            <w:tcW w:w="4068" w:type="pct"/>
          </w:tcPr>
          <w:p w14:paraId="5A42888A" w14:textId="24E6E713" w:rsidR="0073384D" w:rsidRDefault="0073384D" w:rsidP="0073384D">
            <w:pPr>
              <w:spacing w:after="120"/>
              <w:rPr>
                <w:rFonts w:cstheme="minorHAnsi"/>
              </w:rPr>
            </w:pPr>
            <w:r>
              <w:rPr>
                <w:rFonts w:cstheme="minorHAnsi"/>
              </w:rPr>
              <w:t>P</w:t>
            </w:r>
            <w:r>
              <w:rPr>
                <w:rFonts w:cstheme="minorHAnsi" w:hint="eastAsia"/>
              </w:rPr>
              <w:t xml:space="preserve">ropose </w:t>
            </w:r>
            <w:r>
              <w:rPr>
                <w:rFonts w:cstheme="minorHAnsi"/>
              </w:rPr>
              <w:t xml:space="preserve">to further discuss the feasibility pointed by Ericsson, Nokia and CATT. </w:t>
            </w:r>
          </w:p>
        </w:tc>
      </w:tr>
      <w:tr w:rsidR="002929A1" w:rsidRPr="007603D8" w14:paraId="6513EA51" w14:textId="77777777" w:rsidTr="00605A66">
        <w:tc>
          <w:tcPr>
            <w:tcW w:w="932" w:type="pct"/>
          </w:tcPr>
          <w:p w14:paraId="540F708A" w14:textId="3F803FCF" w:rsidR="002929A1" w:rsidRDefault="002929A1" w:rsidP="0073384D">
            <w:pPr>
              <w:rPr>
                <w:rFonts w:cstheme="minorHAnsi"/>
                <w:bCs/>
                <w:lang w:val="en-GB"/>
              </w:rPr>
            </w:pPr>
            <w:r w:rsidRPr="007603D8">
              <w:rPr>
                <w:rFonts w:cstheme="minorHAnsi"/>
                <w:lang w:val="en-GB" w:eastAsia="ja-JP"/>
              </w:rPr>
              <w:t>Thales</w:t>
            </w:r>
          </w:p>
        </w:tc>
        <w:tc>
          <w:tcPr>
            <w:tcW w:w="4068" w:type="pct"/>
          </w:tcPr>
          <w:p w14:paraId="361CB5AD" w14:textId="77777777" w:rsidR="002929A1" w:rsidRDefault="002929A1" w:rsidP="00752974">
            <w:pPr>
              <w:rPr>
                <w:rFonts w:cstheme="minorHAnsi"/>
                <w:lang w:eastAsia="zh-CN"/>
              </w:rPr>
            </w:pPr>
            <w:r>
              <w:rPr>
                <w:rFonts w:cstheme="minorHAnsi"/>
                <w:lang w:eastAsia="zh-CN"/>
              </w:rPr>
              <w:t>We agree with this proposal. In case of Earth -fixed beam, the common Doppler is time-variant. It might be challenging to indicate it to the UE. In this case we believe that indicating t</w:t>
            </w:r>
            <w:r w:rsidRPr="005514DA">
              <w:rPr>
                <w:rFonts w:cstheme="minorHAnsi"/>
                <w:lang w:eastAsia="zh-CN"/>
              </w:rPr>
              <w:t>he position</w:t>
            </w:r>
            <w:r>
              <w:rPr>
                <w:rFonts w:cstheme="minorHAnsi"/>
                <w:lang w:eastAsia="zh-CN"/>
              </w:rPr>
              <w:t xml:space="preserve"> </w:t>
            </w:r>
            <w:r w:rsidRPr="005514DA">
              <w:rPr>
                <w:rFonts w:cstheme="minorHAnsi"/>
                <w:lang w:eastAsia="zh-CN"/>
              </w:rPr>
              <w:t xml:space="preserve">of the </w:t>
            </w:r>
            <w:r>
              <w:rPr>
                <w:rFonts w:cstheme="minorHAnsi"/>
                <w:lang w:eastAsia="zh-CN"/>
              </w:rPr>
              <w:t>RP</w:t>
            </w:r>
            <w:r w:rsidRPr="005514DA">
              <w:rPr>
                <w:rFonts w:cstheme="minorHAnsi"/>
                <w:lang w:eastAsia="zh-CN"/>
              </w:rPr>
              <w:t xml:space="preserve"> w.r.t. which the DL Doppler pre-compensation</w:t>
            </w:r>
            <w:r>
              <w:rPr>
                <w:rFonts w:cstheme="minorHAnsi"/>
                <w:lang w:eastAsia="zh-CN"/>
              </w:rPr>
              <w:t xml:space="preserve"> </w:t>
            </w:r>
            <w:r>
              <w:rPr>
                <w:rFonts w:cstheme="minorHAnsi"/>
                <w:lang w:eastAsia="zh-CN"/>
              </w:rPr>
              <w:lastRenderedPageBreak/>
              <w:t xml:space="preserve">is performed will be enough. </w:t>
            </w:r>
          </w:p>
          <w:p w14:paraId="6F5D3054" w14:textId="067280A6" w:rsidR="002929A1" w:rsidRDefault="002929A1" w:rsidP="0073384D">
            <w:pPr>
              <w:spacing w:after="120"/>
              <w:rPr>
                <w:rFonts w:cstheme="minorHAnsi"/>
              </w:rPr>
            </w:pPr>
            <w:r>
              <w:rPr>
                <w:rFonts w:cstheme="minorHAnsi"/>
                <w:lang w:eastAsia="zh-CN"/>
              </w:rPr>
              <w:t xml:space="preserve">In case of Earth moving cell, the common Doppler shift value is fixed per beam. Indicating the common Doppler shift value is the best option is this case.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rPr>
      </w:pPr>
      <w:r w:rsidRPr="007603D8">
        <w:rPr>
          <w:rFonts w:cstheme="minorHAnsi"/>
        </w:rPr>
        <w:t xml:space="preserve">For Thales, </w:t>
      </w:r>
      <w:r>
        <w:rPr>
          <w:rFonts w:cstheme="minorHAnsi"/>
        </w:rPr>
        <w:t xml:space="preserve">[23] </w:t>
      </w:r>
      <w:r w:rsidRPr="007603D8">
        <w:rPr>
          <w:rFonts w:cstheme="minorHAnsi"/>
        </w:rPr>
        <w:t>the residual frequency error after autonomous acquisition of the Doppler shift b</w:t>
      </w:r>
      <w:r w:rsidR="0084111B">
        <w:rPr>
          <w:rFonts w:cstheme="minorHAnsi"/>
        </w:rPr>
        <w:t>y</w:t>
      </w:r>
      <w:r w:rsidRPr="007603D8">
        <w:rPr>
          <w:rFonts w:cstheme="minorHAnsi"/>
        </w:rPr>
        <w:t xml:space="preserve"> the UE shall be sufficiently low such that it can be considered included in the tolerated frequency error of 0.1 ppm already captured in TS38.101</w:t>
      </w:r>
      <w:r w:rsidR="0031220F">
        <w:rPr>
          <w:rFonts w:cstheme="minorHAnsi"/>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rPr>
      </w:pPr>
      <w:r w:rsidRPr="00A315B3">
        <w:rPr>
          <w:rFonts w:cstheme="minorHAnsi"/>
        </w:rPr>
        <w:t xml:space="preserve">For </w:t>
      </w:r>
      <w:r w:rsidRPr="007603D8">
        <w:rPr>
          <w:rFonts w:cstheme="minorHAnsi"/>
        </w:rPr>
        <w:t>Qualcomm</w:t>
      </w:r>
      <w:r w:rsidR="00C955B2" w:rsidRPr="007603D8">
        <w:rPr>
          <w:rFonts w:cstheme="minorHAnsi"/>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rPr>
            </w:pPr>
            <w:r w:rsidRPr="007603D8">
              <w:rPr>
                <w:rFonts w:cstheme="minorHAnsi"/>
                <w:b/>
                <w:lang w:val="en-GB"/>
              </w:rPr>
              <w:t>Companies</w:t>
            </w:r>
          </w:p>
        </w:tc>
        <w:tc>
          <w:tcPr>
            <w:tcW w:w="4068" w:type="pct"/>
          </w:tcPr>
          <w:p w14:paraId="37ECEBC2" w14:textId="77777777"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rPr>
            </w:pPr>
            <w:proofErr w:type="gramStart"/>
            <w:r>
              <w:rPr>
                <w:rFonts w:cstheme="minorHAnsi"/>
                <w:lang w:val="en-GB"/>
              </w:rPr>
              <w:t xml:space="preserve">MediaTek </w:t>
            </w:r>
            <w:r w:rsidR="001F5F1D">
              <w:rPr>
                <w:rFonts w:cstheme="minorHAnsi"/>
                <w:lang w:val="en-GB"/>
              </w:rPr>
              <w:t>,</w:t>
            </w:r>
            <w:proofErr w:type="gramEnd"/>
            <w:r w:rsidR="001F5F1D">
              <w:rPr>
                <w:rFonts w:cstheme="minorHAnsi"/>
                <w:lang w:val="en-GB"/>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rPr>
            </w:pPr>
            <w:r w:rsidRPr="007603D8">
              <w:rPr>
                <w:rFonts w:cstheme="minorHAnsi"/>
                <w:lang w:val="en-GB"/>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rPr>
            </w:pPr>
            <w:r>
              <w:rPr>
                <w:rFonts w:cstheme="minorHAnsi"/>
                <w:lang w:val="en-GB"/>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rPr>
            </w:pPr>
            <w:r w:rsidRPr="007603D8">
              <w:rPr>
                <w:rFonts w:cstheme="minorHAnsi"/>
                <w:lang w:val="en-GB"/>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rPr>
            </w:pPr>
            <w:r w:rsidRPr="007603D8">
              <w:rPr>
                <w:rFonts w:cstheme="minorHAnsi"/>
                <w:lang w:val="en-GB"/>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rPr>
            </w:pPr>
            <w:r w:rsidRPr="007603D8">
              <w:rPr>
                <w:rFonts w:cstheme="minorHAnsi"/>
                <w:b/>
                <w:lang w:val="en-GB"/>
              </w:rPr>
              <w:lastRenderedPageBreak/>
              <w:t>Companies</w:t>
            </w:r>
          </w:p>
        </w:tc>
        <w:tc>
          <w:tcPr>
            <w:tcW w:w="4068" w:type="pct"/>
          </w:tcPr>
          <w:p w14:paraId="30EAA96C" w14:textId="77777777"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rPr>
            </w:pPr>
            <w:r>
              <w:rPr>
                <w:rFonts w:cstheme="minorHAnsi"/>
                <w:lang w:val="en-GB"/>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rPr>
            </w:pPr>
            <w:r w:rsidRPr="00DA2214">
              <w:rPr>
                <w:rFonts w:cstheme="minorHAnsi"/>
                <w:bCs/>
                <w:lang w:val="en-GB"/>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b/>
                <w:lang w:val="en-GB"/>
              </w:rPr>
            </w:pPr>
            <w:r>
              <w:rPr>
                <w:rFonts w:cstheme="minorHAnsi"/>
                <w:bCs/>
                <w:lang w:val="en-GB"/>
              </w:rPr>
              <w:t>Apple</w:t>
            </w:r>
          </w:p>
        </w:tc>
        <w:tc>
          <w:tcPr>
            <w:tcW w:w="4068" w:type="pct"/>
          </w:tcPr>
          <w:p w14:paraId="090A1098" w14:textId="7DBB531B" w:rsidR="003A33FB" w:rsidRDefault="003A33FB" w:rsidP="003A33FB">
            <w:pPr>
              <w:rPr>
                <w:rFonts w:cstheme="minorHAnsi"/>
              </w:rPr>
            </w:pPr>
            <w:r>
              <w:rPr>
                <w:rFonts w:cstheme="minorHAnsi"/>
              </w:rPr>
              <w:t>Support</w:t>
            </w:r>
          </w:p>
        </w:tc>
      </w:tr>
      <w:tr w:rsidR="005E4823" w:rsidRPr="00A315B3" w14:paraId="4FDB1434" w14:textId="77777777" w:rsidTr="00605A66">
        <w:tc>
          <w:tcPr>
            <w:tcW w:w="932" w:type="pct"/>
          </w:tcPr>
          <w:p w14:paraId="74B42E9B" w14:textId="32C37501"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F6CE6B2" w14:textId="1C6BCADF" w:rsidR="005E4823" w:rsidRPr="008B7676" w:rsidRDefault="005E4823" w:rsidP="003A33FB">
            <w:pPr>
              <w:rPr>
                <w:rFonts w:eastAsia="Yu Mincho" w:cstheme="minorHAnsi"/>
              </w:rPr>
            </w:pPr>
            <w:r>
              <w:rPr>
                <w:rFonts w:eastAsia="Yu Mincho" w:cstheme="minorHAnsi"/>
              </w:rPr>
              <w:t xml:space="preserve">Support </w:t>
            </w:r>
          </w:p>
        </w:tc>
      </w:tr>
      <w:tr w:rsidR="00A02798" w:rsidRPr="00A315B3" w14:paraId="41F49EE4" w14:textId="77777777" w:rsidTr="00605A66">
        <w:tc>
          <w:tcPr>
            <w:tcW w:w="932" w:type="pct"/>
          </w:tcPr>
          <w:p w14:paraId="28F31812" w14:textId="2E120C7E" w:rsidR="00A02798" w:rsidRDefault="00A02798" w:rsidP="00A02798">
            <w:pPr>
              <w:rPr>
                <w:rFonts w:eastAsia="Yu Mincho" w:cstheme="minorHAnsi"/>
                <w:bCs/>
                <w:lang w:val="en-GB"/>
              </w:rPr>
            </w:pPr>
            <w:r>
              <w:rPr>
                <w:rFonts w:cstheme="minorHAnsi"/>
                <w:lang w:val="en-GB" w:eastAsia="ja-JP"/>
              </w:rPr>
              <w:t>Asia pacific telecom</w:t>
            </w:r>
          </w:p>
        </w:tc>
        <w:tc>
          <w:tcPr>
            <w:tcW w:w="4068" w:type="pct"/>
          </w:tcPr>
          <w:p w14:paraId="10EF2895" w14:textId="0575FDD7" w:rsidR="00A02798" w:rsidRDefault="00A02798" w:rsidP="00A02798">
            <w:pPr>
              <w:rPr>
                <w:rFonts w:eastAsia="Yu Mincho" w:cstheme="minorHAnsi"/>
              </w:rPr>
            </w:pPr>
            <w:r>
              <w:rPr>
                <w:rFonts w:cstheme="minorHAnsi"/>
              </w:rPr>
              <w:t>Support proposal 14 and 15; simply wonder if RAN4 shall be involved in this requirement issues.</w:t>
            </w:r>
          </w:p>
        </w:tc>
      </w:tr>
      <w:tr w:rsidR="0073384D" w:rsidRPr="00A315B3" w14:paraId="23B87C72" w14:textId="77777777" w:rsidTr="00605A66">
        <w:tc>
          <w:tcPr>
            <w:tcW w:w="932" w:type="pct"/>
          </w:tcPr>
          <w:p w14:paraId="309612F2" w14:textId="349C229E" w:rsidR="0073384D" w:rsidRDefault="0073384D" w:rsidP="0073384D">
            <w:pPr>
              <w:rPr>
                <w:rFonts w:cstheme="minorHAnsi"/>
                <w:lang w:val="en-GB" w:eastAsia="ja-JP"/>
              </w:rPr>
            </w:pPr>
            <w:r>
              <w:rPr>
                <w:rFonts w:cstheme="minorHAnsi" w:hint="eastAsia"/>
                <w:bCs/>
                <w:lang w:val="en-GB"/>
              </w:rPr>
              <w:t>OPPO</w:t>
            </w:r>
          </w:p>
        </w:tc>
        <w:tc>
          <w:tcPr>
            <w:tcW w:w="4068" w:type="pct"/>
          </w:tcPr>
          <w:p w14:paraId="08619C5E" w14:textId="64E8D2ED" w:rsidR="0073384D" w:rsidRDefault="0073384D" w:rsidP="0073384D">
            <w:pPr>
              <w:rPr>
                <w:rFonts w:cstheme="minorHAnsi"/>
              </w:rPr>
            </w:pPr>
            <w:r>
              <w:rPr>
                <w:rFonts w:cstheme="minorHAnsi" w:hint="eastAsia"/>
              </w:rPr>
              <w:t>S</w:t>
            </w:r>
            <w:r>
              <w:rPr>
                <w:rFonts w:cstheme="minorHAnsi"/>
              </w:rPr>
              <w:t>upport</w:t>
            </w:r>
          </w:p>
        </w:tc>
      </w:tr>
      <w:tr w:rsidR="00BA50C7" w:rsidRPr="00A315B3" w14:paraId="0EE0E274" w14:textId="77777777" w:rsidTr="00605A66">
        <w:tc>
          <w:tcPr>
            <w:tcW w:w="932" w:type="pct"/>
          </w:tcPr>
          <w:p w14:paraId="717C133B" w14:textId="3ECE35DB" w:rsidR="00BA50C7" w:rsidRDefault="00BA50C7" w:rsidP="0073384D">
            <w:pPr>
              <w:rPr>
                <w:rFonts w:cstheme="minorHAnsi"/>
                <w:bCs/>
                <w:lang w:val="en-GB"/>
              </w:rPr>
            </w:pPr>
            <w:r w:rsidRPr="007603D8">
              <w:rPr>
                <w:rFonts w:cstheme="minorHAnsi"/>
                <w:lang w:val="en-GB" w:eastAsia="ja-JP"/>
              </w:rPr>
              <w:t>Thales</w:t>
            </w:r>
          </w:p>
        </w:tc>
        <w:tc>
          <w:tcPr>
            <w:tcW w:w="4068" w:type="pct"/>
          </w:tcPr>
          <w:p w14:paraId="3FFAAD8D" w14:textId="07F4DB78" w:rsidR="00BA50C7" w:rsidRDefault="00BA50C7" w:rsidP="0073384D">
            <w:pPr>
              <w:rPr>
                <w:rFonts w:cstheme="minorHAnsi"/>
              </w:rPr>
            </w:pPr>
            <w:r>
              <w:rPr>
                <w:rFonts w:cstheme="minorHAnsi"/>
                <w:lang w:eastAsia="zh-CN"/>
              </w:rPr>
              <w:t xml:space="preserve">We agree. First discuss the </w:t>
            </w:r>
            <w:r w:rsidRPr="001C7E7B">
              <w:rPr>
                <w:rFonts w:cstheme="minorHAnsi"/>
                <w:lang w:eastAsia="zh-CN"/>
              </w:rPr>
              <w:t xml:space="preserve">requirements related to UL frequency </w:t>
            </w:r>
            <w:r>
              <w:rPr>
                <w:rFonts w:cstheme="minorHAnsi"/>
                <w:lang w:eastAsia="zh-CN"/>
              </w:rPr>
              <w:t xml:space="preserve">synchronization, then from these requirements we can determine the needed accuracy of </w:t>
            </w:r>
            <w:r w:rsidRPr="001C7E7B">
              <w:rPr>
                <w:rFonts w:cstheme="minorHAnsi"/>
                <w:lang w:eastAsia="zh-CN"/>
              </w:rPr>
              <w:t>satellite position</w:t>
            </w:r>
            <w:r>
              <w:rPr>
                <w:rFonts w:cstheme="minorHAnsi"/>
                <w:lang w:eastAsia="zh-CN"/>
              </w:rPr>
              <w:t xml:space="preserve">, </w:t>
            </w:r>
            <w:r w:rsidRPr="001C7E7B">
              <w:rPr>
                <w:rFonts w:cstheme="minorHAnsi"/>
                <w:lang w:eastAsia="zh-CN"/>
              </w:rPr>
              <w:t>satellite velocity</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rPr>
      </w:pPr>
      <w:r w:rsidRPr="007603D8">
        <w:rPr>
          <w:rFonts w:cstheme="minorHAnsi"/>
        </w:rPr>
        <w:lastRenderedPageBreak/>
        <w:t xml:space="preserve">According to </w:t>
      </w:r>
      <w:proofErr w:type="gramStart"/>
      <w:r>
        <w:rPr>
          <w:rFonts w:cstheme="minorHAnsi"/>
        </w:rPr>
        <w:t xml:space="preserve">MediaTek </w:t>
      </w:r>
      <w:r w:rsidRPr="007603D8">
        <w:rPr>
          <w:rFonts w:cstheme="minorHAnsi"/>
        </w:rPr>
        <w:t>,</w:t>
      </w:r>
      <w:proofErr w:type="gramEnd"/>
      <w:r w:rsidRPr="007603D8">
        <w:rPr>
          <w:rFonts w:cstheme="minorHAnsi"/>
        </w:rPr>
        <w:t xml:space="preserve"> Huawei, Thales and CATT, with GNSS capability assumption, there is no need for UL frequency compensation indication if the UE pre-compensation of Doppler shift is done with sufficient accuracy</w:t>
      </w:r>
      <w:r>
        <w:rPr>
          <w:rFonts w:cstheme="minorHAnsi"/>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rPr>
            </w:pPr>
            <w:r w:rsidRPr="007603D8">
              <w:rPr>
                <w:rFonts w:cstheme="minorHAnsi"/>
                <w:b/>
                <w:lang w:val="en-GB"/>
              </w:rPr>
              <w:t>Companies</w:t>
            </w:r>
          </w:p>
        </w:tc>
        <w:tc>
          <w:tcPr>
            <w:tcW w:w="4068" w:type="pct"/>
          </w:tcPr>
          <w:p w14:paraId="281813DB" w14:textId="77777777"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rPr>
            </w:pPr>
            <w:r w:rsidRPr="007603D8">
              <w:rPr>
                <w:rFonts w:cstheme="minorHAnsi"/>
                <w:lang w:val="en-GB"/>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rPr>
            </w:pPr>
            <w:proofErr w:type="gramStart"/>
            <w:r>
              <w:rPr>
                <w:rFonts w:cstheme="minorHAnsi"/>
                <w:lang w:val="en-GB"/>
              </w:rPr>
              <w:t xml:space="preserve">MediaTek </w:t>
            </w:r>
            <w:r w:rsidR="00DC7372" w:rsidRPr="007603D8">
              <w:rPr>
                <w:rFonts w:cstheme="minorHAnsi"/>
                <w:lang w:val="en-GB"/>
              </w:rPr>
              <w:t>,</w:t>
            </w:r>
            <w:proofErr w:type="gramEnd"/>
            <w:r w:rsidR="00DC7372" w:rsidRPr="007603D8">
              <w:rPr>
                <w:rFonts w:cstheme="minorHAnsi"/>
                <w:lang w:val="en-GB"/>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 xml:space="preserve">Observation 9:  With GNSS capability, there is no need for UL frequency compensation indication if the UE pre-compensation of Doppler shift is done with </w:t>
            </w:r>
            <w:proofErr w:type="gramStart"/>
            <w:r w:rsidRPr="00A315B3">
              <w:rPr>
                <w:rFonts w:cstheme="minorHAnsi"/>
              </w:rPr>
              <w:t>sufficient</w:t>
            </w:r>
            <w:proofErr w:type="gramEnd"/>
            <w:r w:rsidRPr="00A315B3">
              <w:rPr>
                <w:rFonts w:cstheme="minorHAnsi"/>
              </w:rPr>
              <w:t xml:space="preserve">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rPr>
            </w:pPr>
            <w:r w:rsidRPr="007603D8">
              <w:rPr>
                <w:rFonts w:cstheme="minorHAnsi"/>
                <w:lang w:val="en-GB"/>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rPr>
            </w:pPr>
            <w:r w:rsidRPr="007603D8">
              <w:rPr>
                <w:rFonts w:cstheme="minorHAnsi"/>
                <w:lang w:val="en-GB"/>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rPr>
            </w:pPr>
            <w:r w:rsidRPr="007603D8">
              <w:rPr>
                <w:rFonts w:cstheme="minorHAnsi"/>
                <w:lang w:val="en-GB"/>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rPr>
            </w:pPr>
            <w:r w:rsidRPr="007603D8">
              <w:rPr>
                <w:rFonts w:cstheme="minorHAnsi"/>
                <w:lang w:val="en-GB"/>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rPr>
            </w:pPr>
            <w:r w:rsidRPr="007603D8">
              <w:rPr>
                <w:rFonts w:cstheme="minorHAnsi"/>
                <w:lang w:val="en-GB"/>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rPr>
            </w:pPr>
            <w:r w:rsidRPr="007603D8">
              <w:rPr>
                <w:rFonts w:cstheme="minorHAnsi"/>
                <w:b/>
                <w:lang w:val="en-GB"/>
              </w:rPr>
              <w:lastRenderedPageBreak/>
              <w:t>Companies</w:t>
            </w:r>
          </w:p>
        </w:tc>
        <w:tc>
          <w:tcPr>
            <w:tcW w:w="4068" w:type="pct"/>
          </w:tcPr>
          <w:p w14:paraId="7FC0C689" w14:textId="77777777"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rPr>
            </w:pPr>
            <w:r w:rsidRPr="007603D8">
              <w:rPr>
                <w:rFonts w:cstheme="minorHAnsi"/>
                <w:lang w:val="en-GB"/>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rPr>
            </w:pPr>
            <w:r w:rsidRPr="007603D8">
              <w:rPr>
                <w:rFonts w:cstheme="minorHAnsi"/>
                <w:lang w:val="en-GB"/>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rPr>
            </w:pPr>
            <w:r w:rsidRPr="007603D8">
              <w:rPr>
                <w:rFonts w:cstheme="minorHAnsi"/>
                <w:lang w:val="en-GB"/>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rPr>
            </w:pPr>
            <w:r w:rsidRPr="007603D8">
              <w:rPr>
                <w:rFonts w:cstheme="minorHAnsi"/>
                <w:lang w:val="en-GB"/>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rPr>
            </w:pPr>
            <w:r w:rsidRPr="007603D8">
              <w:rPr>
                <w:rFonts w:cstheme="minorHAnsi"/>
                <w:lang w:val="en-GB"/>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rPr>
            </w:pPr>
            <w:r w:rsidRPr="007603D8">
              <w:rPr>
                <w:rFonts w:cstheme="minorHAnsi"/>
                <w:lang w:val="en-GB"/>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rPr>
            </w:pPr>
            <w:r w:rsidRPr="007603D8">
              <w:rPr>
                <w:rFonts w:cstheme="minorHAnsi"/>
                <w:b/>
                <w:lang w:val="en-GB"/>
              </w:rPr>
              <w:t>Companies</w:t>
            </w:r>
          </w:p>
        </w:tc>
        <w:tc>
          <w:tcPr>
            <w:tcW w:w="4068" w:type="pct"/>
          </w:tcPr>
          <w:p w14:paraId="47BCE092" w14:textId="77777777"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rPr>
            </w:pPr>
            <w:r w:rsidRPr="007603D8">
              <w:rPr>
                <w:rFonts w:cstheme="minorHAnsi"/>
                <w:lang w:val="en-GB"/>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rPr>
            </w:pPr>
            <w:r w:rsidRPr="007603D8">
              <w:rPr>
                <w:rFonts w:cstheme="minorHAnsi"/>
                <w:b/>
                <w:lang w:val="en-GB"/>
              </w:rPr>
              <w:lastRenderedPageBreak/>
              <w:t>Companies</w:t>
            </w:r>
          </w:p>
        </w:tc>
        <w:tc>
          <w:tcPr>
            <w:tcW w:w="4068" w:type="pct"/>
          </w:tcPr>
          <w:p w14:paraId="323F0CC9" w14:textId="77777777"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rPr>
            </w:pPr>
            <w:r>
              <w:rPr>
                <w:rFonts w:cstheme="minorHAnsi"/>
                <w:lang w:val="en-GB"/>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rPr>
            </w:pPr>
            <w:r w:rsidRPr="009422DC">
              <w:rPr>
                <w:rFonts w:cstheme="minorHAnsi"/>
                <w:bCs/>
                <w:lang w:val="en-GB"/>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b/>
                <w:lang w:val="en-GB"/>
              </w:rPr>
            </w:pPr>
            <w:r>
              <w:rPr>
                <w:rFonts w:cstheme="minorHAnsi"/>
                <w:bCs/>
                <w:lang w:val="en-GB"/>
              </w:rPr>
              <w:t>Apple</w:t>
            </w:r>
          </w:p>
        </w:tc>
        <w:tc>
          <w:tcPr>
            <w:tcW w:w="4068" w:type="pct"/>
          </w:tcPr>
          <w:p w14:paraId="5A0A4A43" w14:textId="234C8804" w:rsidR="003A33FB" w:rsidRDefault="003A33FB" w:rsidP="003A33FB">
            <w:pPr>
              <w:rPr>
                <w:rFonts w:cstheme="minorHAnsi"/>
              </w:rPr>
            </w:pPr>
            <w:r>
              <w:rPr>
                <w:rFonts w:cstheme="minorHAnsi"/>
              </w:rPr>
              <w:t>Support</w:t>
            </w:r>
          </w:p>
        </w:tc>
      </w:tr>
      <w:tr w:rsidR="005E4823" w:rsidRPr="007603D8" w14:paraId="5A17AE87" w14:textId="77777777" w:rsidTr="00605A66">
        <w:tc>
          <w:tcPr>
            <w:tcW w:w="932" w:type="pct"/>
          </w:tcPr>
          <w:p w14:paraId="118BC60F" w14:textId="39D4FB63"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A39E51F" w14:textId="53E30A52"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14:paraId="45533589" w14:textId="77777777" w:rsidTr="00605A66">
        <w:tc>
          <w:tcPr>
            <w:tcW w:w="932" w:type="pct"/>
          </w:tcPr>
          <w:p w14:paraId="17C993EB" w14:textId="7D17E60B" w:rsidR="00A02798" w:rsidRDefault="00A02798" w:rsidP="003A33FB">
            <w:pPr>
              <w:rPr>
                <w:rFonts w:eastAsia="Yu Mincho" w:cstheme="minorHAnsi"/>
                <w:bCs/>
                <w:lang w:val="en-GB"/>
              </w:rPr>
            </w:pPr>
            <w:r>
              <w:rPr>
                <w:rFonts w:eastAsia="Yu Mincho" w:cstheme="minorHAnsi"/>
                <w:bCs/>
                <w:lang w:val="en-GB"/>
              </w:rPr>
              <w:t>Asia pacific telecom</w:t>
            </w:r>
          </w:p>
        </w:tc>
        <w:tc>
          <w:tcPr>
            <w:tcW w:w="4068" w:type="pct"/>
          </w:tcPr>
          <w:p w14:paraId="2B3C59F1" w14:textId="16615E24" w:rsidR="00A02798" w:rsidRDefault="00A02798" w:rsidP="003A33FB">
            <w:pPr>
              <w:rPr>
                <w:rFonts w:eastAsia="Yu Mincho" w:cstheme="minorHAnsi"/>
              </w:rPr>
            </w:pPr>
            <w:r>
              <w:rPr>
                <w:rFonts w:eastAsia="Yu Mincho" w:cstheme="minorHAnsi"/>
              </w:rPr>
              <w:t>Support</w:t>
            </w:r>
          </w:p>
        </w:tc>
      </w:tr>
      <w:tr w:rsidR="0073384D" w:rsidRPr="007603D8" w14:paraId="5E8A3B37" w14:textId="77777777" w:rsidTr="00605A66">
        <w:tc>
          <w:tcPr>
            <w:tcW w:w="932" w:type="pct"/>
          </w:tcPr>
          <w:p w14:paraId="4A087310" w14:textId="1000F01D" w:rsidR="0073384D" w:rsidRDefault="0073384D" w:rsidP="0073384D">
            <w:pPr>
              <w:rPr>
                <w:rFonts w:eastAsia="Yu Mincho" w:cstheme="minorHAnsi"/>
                <w:bCs/>
                <w:lang w:val="en-GB"/>
              </w:rPr>
            </w:pPr>
            <w:r>
              <w:rPr>
                <w:rFonts w:cstheme="minorHAnsi" w:hint="eastAsia"/>
                <w:bCs/>
                <w:lang w:val="en-GB"/>
              </w:rPr>
              <w:t>OPPO</w:t>
            </w:r>
          </w:p>
        </w:tc>
        <w:tc>
          <w:tcPr>
            <w:tcW w:w="4068" w:type="pct"/>
          </w:tcPr>
          <w:p w14:paraId="41330D18" w14:textId="0F0846CE" w:rsidR="0073384D" w:rsidRDefault="0073384D" w:rsidP="0073384D">
            <w:pPr>
              <w:rPr>
                <w:rFonts w:eastAsia="Yu Mincho" w:cstheme="minorHAnsi"/>
              </w:rPr>
            </w:pPr>
            <w:r>
              <w:rPr>
                <w:rFonts w:cstheme="minorHAnsi" w:hint="eastAsia"/>
              </w:rPr>
              <w:t>S</w:t>
            </w:r>
            <w:r>
              <w:rPr>
                <w:rFonts w:cstheme="minorHAnsi"/>
              </w:rPr>
              <w:t>upport</w:t>
            </w:r>
          </w:p>
        </w:tc>
      </w:tr>
      <w:tr w:rsidR="00735D35" w:rsidRPr="007603D8" w14:paraId="408195E5" w14:textId="77777777" w:rsidTr="00605A66">
        <w:tc>
          <w:tcPr>
            <w:tcW w:w="932" w:type="pct"/>
          </w:tcPr>
          <w:p w14:paraId="0845F80B" w14:textId="47A6DC40" w:rsidR="00735D35" w:rsidRDefault="00735D35" w:rsidP="0073384D">
            <w:pPr>
              <w:rPr>
                <w:rFonts w:cstheme="minorHAnsi"/>
                <w:bCs/>
                <w:lang w:val="en-GB"/>
              </w:rPr>
            </w:pPr>
            <w:r w:rsidRPr="007603D8">
              <w:rPr>
                <w:rFonts w:cstheme="minorHAnsi"/>
                <w:lang w:val="en-GB" w:eastAsia="ja-JP"/>
              </w:rPr>
              <w:t>Thales</w:t>
            </w:r>
          </w:p>
        </w:tc>
        <w:tc>
          <w:tcPr>
            <w:tcW w:w="4068" w:type="pct"/>
          </w:tcPr>
          <w:p w14:paraId="7F4977B0" w14:textId="675C6913" w:rsidR="00735D35" w:rsidRDefault="00735D35" w:rsidP="0073384D">
            <w:pPr>
              <w:rPr>
                <w:rFonts w:cstheme="minorHAnsi"/>
              </w:rPr>
            </w:pPr>
            <w:r>
              <w:rPr>
                <w:rFonts w:cstheme="minorHAnsi"/>
                <w:lang w:eastAsia="zh-CN"/>
              </w:rPr>
              <w:t>We support the proposal</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rPr>
        <w:t>[</w:t>
      </w:r>
      <w:proofErr w:type="gramEnd"/>
      <w:r>
        <w:rPr>
          <w:rFonts w:cstheme="minorHAnsi"/>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lastRenderedPageBreak/>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3D655619" w14:textId="77777777"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rPr>
            </w:pPr>
            <w:r>
              <w:rPr>
                <w:rFonts w:cstheme="minorHAnsi"/>
                <w:lang w:val="en-GB"/>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 xml:space="preserve">Satellite ephemeris with </w:t>
            </w:r>
            <w:proofErr w:type="gramStart"/>
            <w:r w:rsidRPr="00A315B3">
              <w:rPr>
                <w:rFonts w:cstheme="minorHAnsi"/>
              </w:rPr>
              <w:t>sufficient</w:t>
            </w:r>
            <w:proofErr w:type="gramEnd"/>
            <w:r w:rsidRPr="00A315B3">
              <w:rPr>
                <w:rFonts w:cstheme="minorHAnsi"/>
              </w:rPr>
              <w:t xml:space="preserve">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 xml:space="preserve">Satellite ephemeris with </w:t>
            </w:r>
            <w:proofErr w:type="gramStart"/>
            <w:r w:rsidRPr="00A315B3">
              <w:rPr>
                <w:rFonts w:cstheme="minorHAnsi"/>
              </w:rPr>
              <w:t>sufficient</w:t>
            </w:r>
            <w:proofErr w:type="gramEnd"/>
            <w:r w:rsidRPr="00A315B3">
              <w:rPr>
                <w:rFonts w:cstheme="minorHAnsi"/>
              </w:rPr>
              <w:t xml:space="preserve">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rPr>
            </w:pPr>
            <w:proofErr w:type="gramStart"/>
            <w:r>
              <w:rPr>
                <w:rFonts w:cstheme="minorHAnsi"/>
                <w:lang w:val="en-GB"/>
              </w:rPr>
              <w:t>MediaTek ,</w:t>
            </w:r>
            <w:proofErr w:type="gramEnd"/>
            <w:r>
              <w:rPr>
                <w:rFonts w:cstheme="minorHAnsi"/>
                <w:lang w:val="en-GB"/>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rPr>
            </w:pPr>
            <w:r w:rsidRPr="007603D8">
              <w:rPr>
                <w:rFonts w:cstheme="minorHAnsi"/>
                <w:lang w:val="en-GB"/>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Parameters</w:t>
                  </w:r>
                </w:p>
              </w:tc>
              <w:tc>
                <w:tcPr>
                  <w:tcW w:w="1275" w:type="dxa"/>
                </w:tcPr>
                <w:p w14:paraId="37273ADA"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Range</w:t>
                  </w:r>
                </w:p>
              </w:tc>
              <w:tc>
                <w:tcPr>
                  <w:tcW w:w="1134" w:type="dxa"/>
                </w:tcPr>
                <w:p w14:paraId="7709A02C"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Resolution</w:t>
                  </w:r>
                </w:p>
              </w:tc>
              <w:tc>
                <w:tcPr>
                  <w:tcW w:w="1263" w:type="dxa"/>
                </w:tcPr>
                <w:p w14:paraId="4752B62A"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rPr>
                  </w:pPr>
                  <w:r w:rsidRPr="007603D8">
                    <w:rPr>
                      <w:rFonts w:asciiTheme="minorHAnsi" w:hAnsiTheme="minorHAnsi" w:cstheme="minorHAnsi"/>
                      <w:lang w:val="fr-FR"/>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rPr>
                  </w:pPr>
                  <w:r w:rsidRPr="007603D8">
                    <w:rPr>
                      <w:rFonts w:asciiTheme="minorHAnsi" w:hAnsiTheme="minorHAnsi" w:cstheme="minorHAnsi"/>
                    </w:rPr>
                    <w:t>±50000 km</w:t>
                  </w:r>
                </w:p>
              </w:tc>
              <w:tc>
                <w:tcPr>
                  <w:tcW w:w="1134" w:type="dxa"/>
                </w:tcPr>
                <w:p w14:paraId="0E0146ED"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rPr>
                  </w:pPr>
                  <w:r w:rsidRPr="00056FB4">
                    <w:rPr>
                      <w:rFonts w:asciiTheme="minorHAnsi" w:hAnsiTheme="minorHAnsi" w:cstheme="minorHAnsi"/>
                      <w:lang w:val="fr-FR"/>
                    </w:rPr>
                    <w:t xml:space="preserve">Satellite Velocity Vx, Vy, </w:t>
                  </w:r>
                  <w:proofErr w:type="spellStart"/>
                  <w:r w:rsidRPr="00056FB4">
                    <w:rPr>
                      <w:rFonts w:asciiTheme="minorHAnsi" w:hAnsiTheme="minorHAnsi" w:cstheme="minorHAnsi"/>
                      <w:lang w:val="fr-FR"/>
                    </w:rPr>
                    <w:t>Vz</w:t>
                  </w:r>
                  <w:proofErr w:type="spellEnd"/>
                  <w:r w:rsidRPr="00056FB4">
                    <w:rPr>
                      <w:rFonts w:asciiTheme="minorHAnsi" w:hAnsiTheme="minorHAnsi" w:cstheme="minorHAnsi"/>
                      <w:lang w:val="fr-FR"/>
                    </w:rPr>
                    <w:t xml:space="preserve"> (ECEF)</w:t>
                  </w:r>
                </w:p>
              </w:tc>
              <w:tc>
                <w:tcPr>
                  <w:tcW w:w="1275" w:type="dxa"/>
                </w:tcPr>
                <w:p w14:paraId="5B5CDE12"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±8 km/s</w:t>
                  </w:r>
                </w:p>
              </w:tc>
              <w:tc>
                <w:tcPr>
                  <w:tcW w:w="1134" w:type="dxa"/>
                </w:tcPr>
                <w:p w14:paraId="14C03348"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0.015 m/s</w:t>
                  </w:r>
                </w:p>
              </w:tc>
              <w:tc>
                <w:tcPr>
                  <w:tcW w:w="1263" w:type="dxa"/>
                </w:tcPr>
                <w:p w14:paraId="2C7C035C"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rPr>
                  </w:pPr>
                  <w:r w:rsidRPr="00A315B3">
                    <w:rPr>
                      <w:rFonts w:asciiTheme="minorHAnsi" w:hAnsiTheme="minorHAnsi" w:cstheme="minorHAnsi"/>
                    </w:rPr>
                    <w:t xml:space="preserve">Reference Point Position Px, </w:t>
                  </w:r>
                  <w:proofErr w:type="spellStart"/>
                  <w:r w:rsidRPr="00A315B3">
                    <w:rPr>
                      <w:rFonts w:asciiTheme="minorHAnsi" w:hAnsiTheme="minorHAnsi" w:cstheme="minorHAnsi"/>
                    </w:rPr>
                    <w:t>Py</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Pz</w:t>
                  </w:r>
                  <w:proofErr w:type="spellEnd"/>
                  <w:r w:rsidRPr="00A315B3">
                    <w:rPr>
                      <w:rFonts w:asciiTheme="minorHAnsi" w:hAnsiTheme="minorHAnsi" w:cstheme="minorHAnsi"/>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±6500 km</w:t>
                  </w:r>
                </w:p>
              </w:tc>
              <w:tc>
                <w:tcPr>
                  <w:tcW w:w="1134" w:type="dxa"/>
                </w:tcPr>
                <w:p w14:paraId="7C02F7AE"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0.4 m</w:t>
                  </w:r>
                </w:p>
              </w:tc>
              <w:tc>
                <w:tcPr>
                  <w:tcW w:w="1263" w:type="dxa"/>
                </w:tcPr>
                <w:p w14:paraId="18E4C593"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rPr>
            </w:pPr>
            <w:r>
              <w:rPr>
                <w:rFonts w:cstheme="minorHAnsi"/>
                <w:lang w:val="en-GB"/>
              </w:rPr>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14:paraId="45A3437C" w14:textId="77777777"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14:paraId="2360D446"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proofErr w:type="gramStart"/>
            <w:r w:rsidRPr="00596FD5">
              <w:rPr>
                <w:rFonts w:eastAsia="Times New Roman"/>
                <w:color w:val="000000"/>
                <w:szCs w:val="20"/>
              </w:rPr>
              <w:lastRenderedPageBreak/>
              <w:t>subfield[</w:t>
            </w:r>
            <w:proofErr w:type="gramEnd"/>
            <w:r w:rsidRPr="00596FD5">
              <w:rPr>
                <w:rFonts w:eastAsia="Times New Roman"/>
                <w:color w:val="000000"/>
                <w:szCs w:val="20"/>
              </w:rPr>
              <w:t xml:space="preserve">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6"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4D31C5DE" w14:textId="77777777"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rPr>
            </w:pPr>
            <w:r>
              <w:rPr>
                <w:rFonts w:cstheme="minorHAnsi"/>
                <w:lang w:val="en-GB"/>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rPr>
            </w:pPr>
            <w:r w:rsidRPr="0099066E">
              <w:rPr>
                <w:rFonts w:cstheme="minorHAnsi"/>
                <w:bCs/>
                <w:lang w:val="en-GB"/>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proofErr w:type="gramStart"/>
            <w:r>
              <w:t>S</w:t>
            </w:r>
            <w:r>
              <w:rPr>
                <w:rFonts w:hint="eastAsia"/>
              </w:rPr>
              <w:t>o</w:t>
            </w:r>
            <w:proofErr w:type="gramEnd"/>
            <w:r>
              <w:rPr>
                <w:rFonts w:hint="eastAsia"/>
              </w:rPr>
              <w:t xml:space="preserve">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rPr>
            </w:pPr>
            <w:r>
              <w:rPr>
                <w:rFonts w:cstheme="minorHAnsi"/>
              </w:rPr>
              <w:t>Agree</w:t>
            </w:r>
          </w:p>
        </w:tc>
      </w:tr>
      <w:tr w:rsidR="005E4823" w:rsidRPr="00646E28" w14:paraId="4B443D48" w14:textId="77777777" w:rsidTr="00D74ECB">
        <w:tc>
          <w:tcPr>
            <w:tcW w:w="932" w:type="pct"/>
          </w:tcPr>
          <w:p w14:paraId="50A3A7E8" w14:textId="31AF2674"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6D5AE1" w14:textId="75652457"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14:paraId="1514C0B0" w14:textId="77777777" w:rsidTr="00D74ECB">
        <w:tc>
          <w:tcPr>
            <w:tcW w:w="932" w:type="pct"/>
          </w:tcPr>
          <w:p w14:paraId="0004258A" w14:textId="7F406764" w:rsidR="00A02798" w:rsidRDefault="00A02798" w:rsidP="00A02798">
            <w:pPr>
              <w:rPr>
                <w:rFonts w:eastAsia="Yu Mincho" w:cstheme="minorHAnsi"/>
                <w:bCs/>
                <w:lang w:val="en-GB"/>
              </w:rPr>
            </w:pPr>
            <w:r w:rsidRPr="00CD68ED">
              <w:rPr>
                <w:rFonts w:cstheme="minorHAnsi"/>
                <w:bCs/>
                <w:lang w:val="en-GB" w:eastAsia="ja-JP"/>
              </w:rPr>
              <w:t>Asia pacific telecom</w:t>
            </w:r>
          </w:p>
        </w:tc>
        <w:tc>
          <w:tcPr>
            <w:tcW w:w="4068" w:type="pct"/>
          </w:tcPr>
          <w:p w14:paraId="3A20BD8E" w14:textId="64CB70F8" w:rsidR="00A02798" w:rsidRDefault="00A02798" w:rsidP="00A02798">
            <w:pPr>
              <w:rPr>
                <w:rFonts w:eastAsia="Yu Mincho" w:cstheme="minorHAnsi"/>
              </w:rPr>
            </w:pPr>
            <w:r>
              <w:rPr>
                <w:rFonts w:cstheme="minorHAnsi"/>
              </w:rPr>
              <w:t xml:space="preserve">Agree; meanwhile RAN2 email discussion </w:t>
            </w:r>
            <w:r w:rsidRPr="0029427D">
              <w:rPr>
                <w:rFonts w:cstheme="minorHAnsi"/>
              </w:rPr>
              <w:t>[AT111e]</w:t>
            </w:r>
            <w:r>
              <w:rPr>
                <w:rFonts w:cstheme="minorHAnsi"/>
              </w:rPr>
              <w:t xml:space="preserve"> </w:t>
            </w:r>
            <w:r w:rsidRPr="0029427D">
              <w:rPr>
                <w:rFonts w:cstheme="minorHAnsi"/>
              </w:rPr>
              <w:t>[106]</w:t>
            </w:r>
            <w:r>
              <w:rPr>
                <w:rFonts w:cstheme="minorHAnsi"/>
              </w:rPr>
              <w:t xml:space="preserve"> </w:t>
            </w:r>
            <w:r w:rsidRPr="0029427D">
              <w:rPr>
                <w:rFonts w:cstheme="minorHAnsi"/>
              </w:rPr>
              <w:t>[NTN] Idle mode issues (ZTE)</w:t>
            </w:r>
            <w:r>
              <w:rPr>
                <w:rFonts w:cstheme="minorHAnsi"/>
              </w:rPr>
              <w:t xml:space="preserve"> has an issue on o</w:t>
            </w:r>
            <w:r w:rsidRPr="00FC7439">
              <w:rPr>
                <w:rFonts w:cstheme="minorHAnsi"/>
              </w:rPr>
              <w:t>rbital parameters</w:t>
            </w:r>
            <w:r>
              <w:rPr>
                <w:rFonts w:cstheme="minorHAnsi"/>
              </w:rPr>
              <w:t xml:space="preserve"> vs. ECEF. We may wait for some inputs from NTN CP guys.</w:t>
            </w:r>
          </w:p>
        </w:tc>
      </w:tr>
      <w:tr w:rsidR="0073384D" w:rsidRPr="00646E28" w14:paraId="1A9D5A50" w14:textId="77777777" w:rsidTr="00D74ECB">
        <w:tc>
          <w:tcPr>
            <w:tcW w:w="932" w:type="pct"/>
          </w:tcPr>
          <w:p w14:paraId="059EDCDC" w14:textId="25B2CAD9" w:rsidR="0073384D" w:rsidRPr="00CD68ED" w:rsidRDefault="0073384D" w:rsidP="0073384D">
            <w:pPr>
              <w:rPr>
                <w:rFonts w:cstheme="minorHAnsi"/>
                <w:bCs/>
                <w:lang w:val="en-GB" w:eastAsia="ja-JP"/>
              </w:rPr>
            </w:pPr>
            <w:r>
              <w:rPr>
                <w:rFonts w:cstheme="minorHAnsi" w:hint="eastAsia"/>
                <w:bCs/>
                <w:lang w:val="en-GB"/>
              </w:rPr>
              <w:t>OPPO</w:t>
            </w:r>
          </w:p>
        </w:tc>
        <w:tc>
          <w:tcPr>
            <w:tcW w:w="4068" w:type="pct"/>
          </w:tcPr>
          <w:p w14:paraId="3A8BA748" w14:textId="571CA83E" w:rsidR="0073384D" w:rsidRDefault="0073384D" w:rsidP="0073384D">
            <w:pPr>
              <w:rPr>
                <w:rFonts w:cstheme="minorHAnsi"/>
              </w:rPr>
            </w:pPr>
            <w:r>
              <w:rPr>
                <w:rFonts w:cstheme="minorHAnsi" w:hint="eastAsia"/>
              </w:rPr>
              <w:t>A</w:t>
            </w:r>
            <w:r>
              <w:rPr>
                <w:rFonts w:cstheme="minorHAnsi"/>
              </w:rPr>
              <w:t>gree</w:t>
            </w:r>
          </w:p>
        </w:tc>
      </w:tr>
      <w:tr w:rsidR="002A4A86" w:rsidRPr="00646E28" w14:paraId="2E6ADDDB" w14:textId="77777777" w:rsidTr="00D74ECB">
        <w:tc>
          <w:tcPr>
            <w:tcW w:w="932" w:type="pct"/>
          </w:tcPr>
          <w:p w14:paraId="39EB562B" w14:textId="5BF493FC" w:rsidR="002A4A86" w:rsidRDefault="002A4A86" w:rsidP="0073384D">
            <w:pPr>
              <w:rPr>
                <w:rFonts w:cstheme="minorHAnsi"/>
                <w:bCs/>
                <w:lang w:val="en-GB"/>
              </w:rPr>
            </w:pPr>
            <w:r w:rsidRPr="007603D8">
              <w:rPr>
                <w:rFonts w:cstheme="minorHAnsi"/>
                <w:lang w:val="en-GB" w:eastAsia="ja-JP"/>
              </w:rPr>
              <w:t>Thales</w:t>
            </w:r>
          </w:p>
        </w:tc>
        <w:tc>
          <w:tcPr>
            <w:tcW w:w="4068" w:type="pct"/>
          </w:tcPr>
          <w:p w14:paraId="14557B60" w14:textId="50DE1BEA" w:rsidR="002A4A86" w:rsidRDefault="002A4A86" w:rsidP="0073384D">
            <w:pPr>
              <w:rPr>
                <w:rFonts w:cstheme="minorHAnsi"/>
              </w:rPr>
            </w:pPr>
            <w:r w:rsidRPr="006A3C91">
              <w:rPr>
                <w:rFonts w:cstheme="minorHAnsi"/>
                <w:lang w:eastAsia="zh-CN"/>
              </w:rPr>
              <w:t xml:space="preserve">We agree. First discuss the requirements related to UL frequency synchronization, </w:t>
            </w:r>
            <w:r>
              <w:rPr>
                <w:rFonts w:cstheme="minorHAnsi"/>
                <w:lang w:eastAsia="zh-CN"/>
              </w:rPr>
              <w:t>second,</w:t>
            </w:r>
            <w:r w:rsidRPr="006A3C91">
              <w:rPr>
                <w:rFonts w:cstheme="minorHAnsi"/>
                <w:lang w:eastAsia="zh-CN"/>
              </w:rPr>
              <w:t xml:space="preserve"> from these requirements we can determine the needed accuracy </w:t>
            </w:r>
            <w:r>
              <w:rPr>
                <w:rFonts w:cstheme="minorHAnsi"/>
                <w:lang w:eastAsia="zh-CN"/>
              </w:rPr>
              <w:t>for</w:t>
            </w:r>
            <w:r w:rsidRPr="006A3C91">
              <w:rPr>
                <w:rFonts w:cstheme="minorHAnsi"/>
                <w:lang w:eastAsia="zh-CN"/>
              </w:rPr>
              <w:t xml:space="preserve"> satellite position, satellite velocity and UE position knowledge at UE.</w:t>
            </w:r>
            <w:r>
              <w:rPr>
                <w:rFonts w:cstheme="minorHAnsi"/>
                <w:lang w:eastAsia="zh-CN"/>
              </w:rPr>
              <w:t xml:space="preserve"> Then, we can derive the suitable satellite ephemeris format </w:t>
            </w:r>
            <w:proofErr w:type="gramStart"/>
            <w:r>
              <w:rPr>
                <w:rFonts w:cstheme="minorHAnsi"/>
                <w:lang w:eastAsia="zh-CN"/>
              </w:rPr>
              <w:t>taking into account</w:t>
            </w:r>
            <w:proofErr w:type="gramEnd"/>
            <w:r>
              <w:rPr>
                <w:rFonts w:cstheme="minorHAnsi"/>
                <w:lang w:eastAsia="zh-CN"/>
              </w:rPr>
              <w:t xml:space="preserve"> the signaling overhead on the SIB </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66016C">
      <w:pPr>
        <w:pStyle w:val="ListParagraph"/>
        <w:numPr>
          <w:ilvl w:val="0"/>
          <w:numId w:val="22"/>
        </w:numPr>
        <w:ind w:firstLine="440"/>
      </w:pPr>
      <w:r w:rsidRPr="00A315B3">
        <w:t>Apple, R1-2006520 On Timing Advance for NTN RAN1#102e, August 2020.</w:t>
      </w:r>
    </w:p>
    <w:p w14:paraId="74A67A7C" w14:textId="77777777" w:rsidR="0025169C" w:rsidRPr="00A315B3" w:rsidRDefault="0025169C" w:rsidP="0066016C">
      <w:pPr>
        <w:pStyle w:val="ListParagraph"/>
        <w:numPr>
          <w:ilvl w:val="0"/>
          <w:numId w:val="22"/>
        </w:numPr>
        <w:ind w:firstLine="440"/>
      </w:pPr>
      <w:r w:rsidRPr="00A315B3">
        <w:t>CAICT, R1-2006856 Considerations on Enhancements on UL Time Synchronization in NTN.</w:t>
      </w:r>
    </w:p>
    <w:p w14:paraId="31B5D917" w14:textId="77777777" w:rsidR="0025169C" w:rsidRPr="00A315B3" w:rsidRDefault="0025169C" w:rsidP="0066016C">
      <w:pPr>
        <w:pStyle w:val="ListParagraph"/>
        <w:numPr>
          <w:ilvl w:val="0"/>
          <w:numId w:val="22"/>
        </w:numPr>
        <w:ind w:firstLine="440"/>
      </w:pPr>
      <w:r w:rsidRPr="00A315B3">
        <w:t>CATT, R1-2005707 Discussion for UL time and frequency compensation.</w:t>
      </w:r>
    </w:p>
    <w:p w14:paraId="28560C84" w14:textId="77777777" w:rsidR="0025169C" w:rsidRPr="00A315B3" w:rsidRDefault="0025169C" w:rsidP="0066016C">
      <w:pPr>
        <w:pStyle w:val="ListParagraph"/>
        <w:numPr>
          <w:ilvl w:val="0"/>
          <w:numId w:val="22"/>
        </w:numPr>
        <w:ind w:firstLine="440"/>
      </w:pPr>
      <w:r w:rsidRPr="00A315B3">
        <w:t>CMCC, R1-2006211 Enhancements on uplink timing advance for NTN.</w:t>
      </w:r>
    </w:p>
    <w:p w14:paraId="082AF089" w14:textId="77777777" w:rsidR="0025169C" w:rsidRPr="00A315B3" w:rsidRDefault="00FF5C72" w:rsidP="0066016C">
      <w:pPr>
        <w:pStyle w:val="ListParagraph"/>
        <w:numPr>
          <w:ilvl w:val="0"/>
          <w:numId w:val="22"/>
        </w:numPr>
        <w:ind w:firstLine="440"/>
      </w:pPr>
      <w:r w:rsidRPr="00A315B3">
        <w:t>Intel Corporation</w:t>
      </w:r>
      <w:r w:rsidR="0025169C" w:rsidRPr="00A315B3">
        <w:t>, R1-2005874 On UL time and frequency synchronization for NTN.</w:t>
      </w:r>
    </w:p>
    <w:p w14:paraId="725A5D4E" w14:textId="77777777" w:rsidR="0025169C" w:rsidRPr="00A315B3" w:rsidRDefault="00FF5C72" w:rsidP="0066016C">
      <w:pPr>
        <w:pStyle w:val="ListParagraph"/>
        <w:numPr>
          <w:ilvl w:val="0"/>
          <w:numId w:val="22"/>
        </w:numPr>
        <w:ind w:firstLine="440"/>
      </w:pPr>
      <w:r w:rsidRPr="00A315B3">
        <w:t>Panasonic Corporation</w:t>
      </w:r>
      <w:r w:rsidR="0025169C" w:rsidRPr="00A315B3">
        <w:t>, R1-2006326 UL timing advance and frequency synchronization for NTN.</w:t>
      </w:r>
    </w:p>
    <w:p w14:paraId="0FBA799E" w14:textId="77777777" w:rsidR="0025169C" w:rsidRPr="00A315B3" w:rsidRDefault="0025169C" w:rsidP="0066016C">
      <w:pPr>
        <w:pStyle w:val="ListParagraph"/>
        <w:numPr>
          <w:ilvl w:val="0"/>
          <w:numId w:val="22"/>
        </w:numPr>
        <w:ind w:firstLine="440"/>
      </w:pPr>
      <w:r w:rsidRPr="00A315B3">
        <w:t>Electronics, R1-2006379 Discussions on UL time and frequency synchronization enhancements in NTN.</w:t>
      </w:r>
    </w:p>
    <w:p w14:paraId="7FD854AC" w14:textId="77777777" w:rsidR="0025169C" w:rsidRPr="00A315B3" w:rsidRDefault="00FF5C72" w:rsidP="0066016C">
      <w:pPr>
        <w:pStyle w:val="ListParagraph"/>
        <w:numPr>
          <w:ilvl w:val="0"/>
          <w:numId w:val="22"/>
        </w:numPr>
        <w:ind w:firstLine="440"/>
      </w:pPr>
      <w:r w:rsidRPr="00A315B3">
        <w:t xml:space="preserve">Ericsson, </w:t>
      </w:r>
      <w:r w:rsidR="0025169C" w:rsidRPr="00A315B3">
        <w:t>R1-2005502 On UL time and frequency synchronization enhancements for NTN.</w:t>
      </w:r>
    </w:p>
    <w:p w14:paraId="2935461E" w14:textId="77777777" w:rsidR="0025169C" w:rsidRPr="00A315B3" w:rsidRDefault="00FF5C72" w:rsidP="0066016C">
      <w:pPr>
        <w:pStyle w:val="ListParagraph"/>
        <w:numPr>
          <w:ilvl w:val="0"/>
          <w:numId w:val="22"/>
        </w:numPr>
        <w:ind w:firstLine="440"/>
      </w:pPr>
      <w:r w:rsidRPr="00A315B3">
        <w:t xml:space="preserve">ETRI, </w:t>
      </w:r>
      <w:r w:rsidR="0025169C" w:rsidRPr="00A315B3">
        <w:t>R1-2006359 Discussion on UL timing advance for NTN.</w:t>
      </w:r>
    </w:p>
    <w:p w14:paraId="7BCFBBA5" w14:textId="77777777" w:rsidR="0025169C" w:rsidRPr="00A315B3" w:rsidRDefault="0025169C" w:rsidP="0066016C">
      <w:pPr>
        <w:pStyle w:val="ListParagraph"/>
        <w:numPr>
          <w:ilvl w:val="0"/>
          <w:numId w:val="22"/>
        </w:numPr>
        <w:ind w:firstLine="440"/>
      </w:pPr>
      <w:r w:rsidRPr="00A315B3">
        <w:lastRenderedPageBreak/>
        <w:t>Huawei, R1-2005266 Discussion on UL time and frequency synchronization enhancement for NTN.</w:t>
      </w:r>
    </w:p>
    <w:p w14:paraId="6B5EA578" w14:textId="77777777" w:rsidR="0025169C" w:rsidRPr="00A315B3" w:rsidRDefault="00EA7B82" w:rsidP="0066016C">
      <w:pPr>
        <w:pStyle w:val="ListParagraph"/>
        <w:numPr>
          <w:ilvl w:val="0"/>
          <w:numId w:val="22"/>
        </w:numPr>
        <w:ind w:firstLine="440"/>
      </w:pPr>
      <w:proofErr w:type="gramStart"/>
      <w:r w:rsidRPr="00A315B3">
        <w:t xml:space="preserve">MediaTek </w:t>
      </w:r>
      <w:r w:rsidR="009D4B3E" w:rsidRPr="00A315B3">
        <w:t xml:space="preserve"> Inc</w:t>
      </w:r>
      <w:proofErr w:type="gramEnd"/>
      <w:r w:rsidR="009D4B3E" w:rsidRPr="00A315B3">
        <w:t xml:space="preserve">, </w:t>
      </w:r>
      <w:r w:rsidR="0025169C" w:rsidRPr="00A315B3">
        <w:t>R1-2005498 Other Aspects of NR-NTN.</w:t>
      </w:r>
    </w:p>
    <w:p w14:paraId="28FEE89A" w14:textId="77777777" w:rsidR="0025169C" w:rsidRPr="00A315B3" w:rsidRDefault="009D4B3E" w:rsidP="0066016C">
      <w:pPr>
        <w:pStyle w:val="ListParagraph"/>
        <w:numPr>
          <w:ilvl w:val="0"/>
          <w:numId w:val="22"/>
        </w:numPr>
        <w:ind w:firstLine="440"/>
      </w:pPr>
      <w:r w:rsidRPr="00A315B3">
        <w:t xml:space="preserve">Qualcomm Incorporated, </w:t>
      </w:r>
      <w:r w:rsidR="0025169C" w:rsidRPr="00A315B3">
        <w:t>R1-2006805 UL time and frequency synchronization for NTN.</w:t>
      </w:r>
    </w:p>
    <w:p w14:paraId="562E2719" w14:textId="77777777" w:rsidR="0025169C" w:rsidRPr="00A315B3" w:rsidRDefault="0025169C" w:rsidP="0066016C">
      <w:pPr>
        <w:pStyle w:val="ListParagraph"/>
        <w:numPr>
          <w:ilvl w:val="0"/>
          <w:numId w:val="22"/>
        </w:numPr>
        <w:ind w:firstLine="440"/>
      </w:pPr>
      <w:proofErr w:type="spellStart"/>
      <w:r w:rsidRPr="00A315B3">
        <w:t>InterDigital</w:t>
      </w:r>
      <w:proofErr w:type="spellEnd"/>
      <w:r w:rsidRPr="00A315B3">
        <w:t>, R1-2006619 On UL time/frequency synchronization for NTN.</w:t>
      </w:r>
    </w:p>
    <w:p w14:paraId="439ECB0A" w14:textId="77777777" w:rsidR="0025169C" w:rsidRPr="0025169C" w:rsidRDefault="00341FC8" w:rsidP="0066016C">
      <w:pPr>
        <w:pStyle w:val="ListParagraph"/>
        <w:numPr>
          <w:ilvl w:val="0"/>
          <w:numId w:val="22"/>
        </w:numPr>
        <w:ind w:firstLine="440"/>
        <w:rPr>
          <w:lang w:val="fr-FR"/>
        </w:rPr>
      </w:pPr>
      <w:r w:rsidRPr="00341FC8">
        <w:rPr>
          <w:lang w:val="fr-FR"/>
        </w:rPr>
        <w:t xml:space="preserve">Lenovo, Motorola </w:t>
      </w:r>
      <w:proofErr w:type="spellStart"/>
      <w:r w:rsidRPr="00341FC8">
        <w:rPr>
          <w:lang w:val="fr-FR"/>
        </w:rPr>
        <w:t>Mobility</w:t>
      </w:r>
      <w:proofErr w:type="spellEnd"/>
      <w:r>
        <w:rPr>
          <w:lang w:val="fr-FR"/>
        </w:rPr>
        <w:t xml:space="preserve">, </w:t>
      </w:r>
      <w:r w:rsidR="0025169C" w:rsidRPr="0025169C">
        <w:rPr>
          <w:lang w:val="fr-FR"/>
        </w:rPr>
        <w:t>R1-2005834 Discussion on NTN TA indication.</w:t>
      </w:r>
    </w:p>
    <w:p w14:paraId="3DE01A1F" w14:textId="77777777" w:rsidR="0025169C" w:rsidRPr="00A315B3" w:rsidRDefault="009C2E82" w:rsidP="0066016C">
      <w:pPr>
        <w:pStyle w:val="ListParagraph"/>
        <w:numPr>
          <w:ilvl w:val="0"/>
          <w:numId w:val="22"/>
        </w:numPr>
        <w:ind w:firstLine="440"/>
      </w:pPr>
      <w:r w:rsidRPr="00A315B3">
        <w:t xml:space="preserve">Asia Pacific Telecom co. Ltd, </w:t>
      </w:r>
      <w:r w:rsidR="0025169C" w:rsidRPr="00A315B3">
        <w:t>R1-2006641 Discussion on UL time and frequency synchronization for NTN.</w:t>
      </w:r>
    </w:p>
    <w:p w14:paraId="5956E8C8" w14:textId="77777777" w:rsidR="0025169C" w:rsidRPr="00A315B3" w:rsidRDefault="00EA7B82" w:rsidP="0066016C">
      <w:pPr>
        <w:pStyle w:val="ListParagraph"/>
        <w:numPr>
          <w:ilvl w:val="0"/>
          <w:numId w:val="22"/>
        </w:numPr>
        <w:ind w:firstLine="440"/>
      </w:pPr>
      <w:proofErr w:type="gramStart"/>
      <w:r w:rsidRPr="00A315B3">
        <w:t xml:space="preserve">MediaTek </w:t>
      </w:r>
      <w:r w:rsidR="00564B07" w:rsidRPr="00A315B3">
        <w:t xml:space="preserve"> Inc.</w:t>
      </w:r>
      <w:proofErr w:type="gramEnd"/>
      <w:r w:rsidR="00564B07" w:rsidRPr="00A315B3">
        <w:t xml:space="preserve">, Eutelsat, </w:t>
      </w:r>
      <w:r w:rsidR="0025169C" w:rsidRPr="00A315B3">
        <w:t>R1-2005496 UL Time and Frequency Synchronisation for NR-NTN.</w:t>
      </w:r>
    </w:p>
    <w:p w14:paraId="762D3278" w14:textId="77777777" w:rsidR="0025169C" w:rsidRPr="00A315B3" w:rsidRDefault="0025169C" w:rsidP="0066016C">
      <w:pPr>
        <w:pStyle w:val="ListParagraph"/>
        <w:numPr>
          <w:ilvl w:val="0"/>
          <w:numId w:val="22"/>
        </w:numPr>
        <w:ind w:firstLine="440"/>
      </w:pPr>
      <w:r w:rsidRPr="00A315B3">
        <w:t>Nokia, R1-2006422 Discussion on UL time and frequency synchronization for NTN.</w:t>
      </w:r>
    </w:p>
    <w:p w14:paraId="3EF6226D" w14:textId="77777777" w:rsidR="0025169C" w:rsidRPr="00A315B3" w:rsidRDefault="0025169C" w:rsidP="0066016C">
      <w:pPr>
        <w:pStyle w:val="ListParagraph"/>
        <w:numPr>
          <w:ilvl w:val="0"/>
          <w:numId w:val="22"/>
        </w:numPr>
        <w:ind w:firstLine="440"/>
      </w:pPr>
      <w:r w:rsidRPr="00A315B3">
        <w:t>OPPO</w:t>
      </w:r>
      <w:r w:rsidR="00564B07" w:rsidRPr="00A315B3">
        <w:t>,</w:t>
      </w:r>
      <w:r w:rsidRPr="00A315B3">
        <w:t xml:space="preserve"> R1-2006030 discussion on UL time and frequency synchronization.</w:t>
      </w:r>
    </w:p>
    <w:p w14:paraId="03937AC1" w14:textId="77777777" w:rsidR="0025169C" w:rsidRPr="00A315B3" w:rsidRDefault="00564B07" w:rsidP="0066016C">
      <w:pPr>
        <w:pStyle w:val="ListParagraph"/>
        <w:numPr>
          <w:ilvl w:val="0"/>
          <w:numId w:val="22"/>
        </w:numPr>
        <w:ind w:firstLine="440"/>
      </w:pPr>
      <w:r w:rsidRPr="00A315B3">
        <w:t xml:space="preserve">Mitsubishi Electric RCE, </w:t>
      </w:r>
      <w:r w:rsidR="0025169C" w:rsidRPr="00A315B3">
        <w:t>R1-2005902 Discussion on PRACH sequences.</w:t>
      </w:r>
    </w:p>
    <w:p w14:paraId="4BD8F8B5" w14:textId="77777777" w:rsidR="0025169C" w:rsidRPr="00A315B3" w:rsidRDefault="00564B07" w:rsidP="0066016C">
      <w:pPr>
        <w:pStyle w:val="ListParagraph"/>
        <w:numPr>
          <w:ilvl w:val="0"/>
          <w:numId w:val="22"/>
        </w:numPr>
        <w:ind w:firstLine="440"/>
      </w:pPr>
      <w:r w:rsidRPr="00A315B3">
        <w:t xml:space="preserve">Samsung, </w:t>
      </w:r>
      <w:r w:rsidR="0025169C" w:rsidRPr="00A315B3">
        <w:t>R1-2006145 On Enhancements on UL time and frequency synchronization.</w:t>
      </w:r>
    </w:p>
    <w:p w14:paraId="5DCA133D" w14:textId="77777777" w:rsidR="0025169C" w:rsidRPr="00A315B3" w:rsidRDefault="00564B07" w:rsidP="0066016C">
      <w:pPr>
        <w:pStyle w:val="ListParagraph"/>
        <w:numPr>
          <w:ilvl w:val="0"/>
          <w:numId w:val="22"/>
        </w:numPr>
        <w:ind w:firstLine="440"/>
      </w:pPr>
      <w:r w:rsidRPr="00A315B3">
        <w:t xml:space="preserve">Beijing Xiaomi Mobile Software, </w:t>
      </w:r>
      <w:r w:rsidR="0025169C" w:rsidRPr="00A315B3">
        <w:t>R1-2006603 Discussion on UL time and frequency synchronization for NTN.</w:t>
      </w:r>
    </w:p>
    <w:p w14:paraId="2C51030C" w14:textId="77777777" w:rsidR="0025169C" w:rsidRPr="00A315B3" w:rsidRDefault="00D30A4D" w:rsidP="0066016C">
      <w:pPr>
        <w:pStyle w:val="ListParagraph"/>
        <w:numPr>
          <w:ilvl w:val="0"/>
          <w:numId w:val="22"/>
        </w:numPr>
        <w:ind w:firstLine="440"/>
      </w:pPr>
      <w:r w:rsidRPr="00A315B3">
        <w:t xml:space="preserve">Sony, </w:t>
      </w:r>
      <w:r w:rsidR="0025169C" w:rsidRPr="00A315B3">
        <w:t>R1-2005574 Enhancement for UL time synchronization.</w:t>
      </w:r>
    </w:p>
    <w:p w14:paraId="3AEEAED0" w14:textId="77777777" w:rsidR="0025169C" w:rsidRPr="00A315B3" w:rsidRDefault="0025169C" w:rsidP="0066016C">
      <w:pPr>
        <w:pStyle w:val="ListParagraph"/>
        <w:numPr>
          <w:ilvl w:val="0"/>
          <w:numId w:val="22"/>
        </w:numPr>
        <w:ind w:firstLine="440"/>
      </w:pPr>
      <w:r w:rsidRPr="00A315B3">
        <w:t>THALES</w:t>
      </w:r>
      <w:r w:rsidR="00D30A4D" w:rsidRPr="00A315B3">
        <w:t xml:space="preserve">, </w:t>
      </w:r>
      <w:r w:rsidRPr="00A315B3">
        <w:t>R1-2006674 Considerations on UL timing and frequency synchronization.</w:t>
      </w:r>
    </w:p>
    <w:p w14:paraId="71B53807" w14:textId="77777777" w:rsidR="0025169C" w:rsidRPr="00A315B3" w:rsidRDefault="0025169C" w:rsidP="0066016C">
      <w:pPr>
        <w:pStyle w:val="ListParagraph"/>
        <w:numPr>
          <w:ilvl w:val="0"/>
          <w:numId w:val="22"/>
        </w:numPr>
        <w:ind w:firstLine="440"/>
      </w:pPr>
      <w:r w:rsidRPr="00A315B3">
        <w:t>ZTE</w:t>
      </w:r>
      <w:r w:rsidR="00D30A4D" w:rsidRPr="00A315B3">
        <w:t>,</w:t>
      </w:r>
      <w:r w:rsidRPr="00A315B3">
        <w:t xml:space="preserve"> R1-2005964 Discussion on UL synchronization for NTN.</w:t>
      </w:r>
    </w:p>
    <w:p w14:paraId="503355E9" w14:textId="77777777" w:rsidR="0025169C" w:rsidRPr="00A315B3" w:rsidRDefault="0025169C" w:rsidP="007A7568"/>
    <w:sectPr w:rsidR="0025169C" w:rsidRPr="00A315B3"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36BF" w14:textId="77777777" w:rsidR="003F39C2" w:rsidRDefault="003F39C2">
      <w:r>
        <w:separator/>
      </w:r>
    </w:p>
  </w:endnote>
  <w:endnote w:type="continuationSeparator" w:id="0">
    <w:p w14:paraId="6D142E7F" w14:textId="77777777" w:rsidR="003F39C2" w:rsidRDefault="003F39C2">
      <w:r>
        <w:continuationSeparator/>
      </w:r>
    </w:p>
  </w:endnote>
  <w:endnote w:type="continuationNotice" w:id="1">
    <w:p w14:paraId="10C6E34B" w14:textId="77777777" w:rsidR="003F39C2" w:rsidRDefault="003F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1033E7F4" w:rsidR="00752974" w:rsidRDefault="00752974"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DE217" w14:textId="77777777" w:rsidR="003F39C2" w:rsidRDefault="003F39C2">
      <w:r>
        <w:separator/>
      </w:r>
    </w:p>
  </w:footnote>
  <w:footnote w:type="continuationSeparator" w:id="0">
    <w:p w14:paraId="6EC8D436" w14:textId="77777777" w:rsidR="003F39C2" w:rsidRDefault="003F39C2">
      <w:r>
        <w:continuationSeparator/>
      </w:r>
    </w:p>
  </w:footnote>
  <w:footnote w:type="continuationNotice" w:id="1">
    <w:p w14:paraId="7D754FFF" w14:textId="77777777" w:rsidR="003F39C2" w:rsidRDefault="003F3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752974" w:rsidRDefault="00752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9"/>
  </w:num>
  <w:num w:numId="7">
    <w:abstractNumId w:val="7"/>
  </w:num>
  <w:num w:numId="8">
    <w:abstractNumId w:val="11"/>
  </w:num>
  <w:num w:numId="9">
    <w:abstractNumId w:val="4"/>
  </w:num>
  <w:num w:numId="10">
    <w:abstractNumId w:val="35"/>
  </w:num>
  <w:num w:numId="11">
    <w:abstractNumId w:val="15"/>
  </w:num>
  <w:num w:numId="12">
    <w:abstractNumId w:val="33"/>
  </w:num>
  <w:num w:numId="13">
    <w:abstractNumId w:val="12"/>
  </w:num>
  <w:num w:numId="14">
    <w:abstractNumId w:val="20"/>
  </w:num>
  <w:num w:numId="15">
    <w:abstractNumId w:val="31"/>
  </w:num>
  <w:num w:numId="16">
    <w:abstractNumId w:val="9"/>
  </w:num>
  <w:num w:numId="17">
    <w:abstractNumId w:val="19"/>
  </w:num>
  <w:num w:numId="18">
    <w:abstractNumId w:val="10"/>
  </w:num>
  <w:num w:numId="19">
    <w:abstractNumId w:val="32"/>
  </w:num>
  <w:num w:numId="20">
    <w:abstractNumId w:val="1"/>
  </w:num>
  <w:num w:numId="21">
    <w:abstractNumId w:val="37"/>
  </w:num>
  <w:num w:numId="22">
    <w:abstractNumId w:val="36"/>
  </w:num>
  <w:num w:numId="23">
    <w:abstractNumId w:val="28"/>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3"/>
  </w:num>
  <w:num w:numId="30">
    <w:abstractNumId w:val="18"/>
  </w:num>
  <w:num w:numId="31">
    <w:abstractNumId w:val="22"/>
  </w:num>
  <w:num w:numId="32">
    <w:abstractNumId w:val="3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8"/>
  </w:num>
  <w:num w:numId="41">
    <w:abstractNumId w:val="3"/>
  </w:num>
  <w:num w:numId="42">
    <w:abstractNumId w:val="30"/>
  </w:num>
  <w:num w:numId="43">
    <w:abstractNumId w:val="5"/>
  </w:num>
  <w:num w:numId="44">
    <w:abstractNumId w:val="17"/>
  </w:num>
  <w:num w:numId="4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77F"/>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B40"/>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0A4"/>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9A1"/>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A86"/>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1A1"/>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9C2"/>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6C0"/>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BE6"/>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917"/>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16C"/>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84D"/>
    <w:rsid w:val="00733B67"/>
    <w:rsid w:val="00733FD0"/>
    <w:rsid w:val="0073484F"/>
    <w:rsid w:val="007348B1"/>
    <w:rsid w:val="00734EE1"/>
    <w:rsid w:val="00735D04"/>
    <w:rsid w:val="00735D35"/>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2B1D"/>
    <w:rsid w:val="00864B22"/>
    <w:rsid w:val="00865799"/>
    <w:rsid w:val="00865846"/>
    <w:rsid w:val="008660D6"/>
    <w:rsid w:val="008660FD"/>
    <w:rsid w:val="00866798"/>
    <w:rsid w:val="00867008"/>
    <w:rsid w:val="008677FD"/>
    <w:rsid w:val="00867CBC"/>
    <w:rsid w:val="0087005F"/>
    <w:rsid w:val="00870661"/>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4B76"/>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A1A"/>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92F"/>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0C7"/>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2991"/>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22A"/>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655"/>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1508"/>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20A4"/>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20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0A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velopers.google.com/time/sme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24DB1E-121C-4116-8264-9CFAAE98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14375</Words>
  <Characters>81941</Characters>
  <Application>Microsoft Office Word</Application>
  <DocSecurity>0</DocSecurity>
  <Lines>682</Lines>
  <Paragraphs>192</Paragraphs>
  <ScaleCrop>false</ScaleCrop>
  <HeadingPairs>
    <vt:vector size="10"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96124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2020-08-20T09:01:00Z</dcterms:created>
  <dcterms:modified xsi:type="dcterms:W3CDTF">2020-08-20T09:10:00Z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