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F9" w:rsidRDefault="002D5CD3">
      <w:pPr>
        <w:pStyle w:val="3GPPHeader"/>
        <w:spacing w:after="60"/>
        <w:rPr>
          <w:sz w:val="32"/>
          <w:szCs w:val="32"/>
          <w:highlight w:val="yellow"/>
        </w:rPr>
      </w:pPr>
      <w:r>
        <w:t>3GPP TSG-RAN WG1 Meeting #102-e</w:t>
      </w:r>
      <w:r>
        <w:tab/>
      </w:r>
      <w:r>
        <w:rPr>
          <w:sz w:val="32"/>
          <w:szCs w:val="32"/>
        </w:rPr>
        <w:t>R1-20</w:t>
      </w:r>
      <w:r w:rsidR="003C2E5E">
        <w:rPr>
          <w:sz w:val="32"/>
          <w:szCs w:val="32"/>
        </w:rPr>
        <w:t>0</w:t>
      </w:r>
      <w:r w:rsidR="00F13DCE">
        <w:rPr>
          <w:sz w:val="32"/>
          <w:szCs w:val="32"/>
        </w:rPr>
        <w:t>xxxx</w:t>
      </w:r>
    </w:p>
    <w:p w:rsidR="008440F9" w:rsidRDefault="002D5CD3">
      <w:pPr>
        <w:pStyle w:val="3GPPHeader"/>
      </w:pPr>
      <w:proofErr w:type="gramStart"/>
      <w:r>
        <w:t>e-Meeting</w:t>
      </w:r>
      <w:proofErr w:type="gramEnd"/>
      <w:r>
        <w:t>,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 xml:space="preserve">Issue #1: Timing relationships that need </w:t>
      </w:r>
      <w:proofErr w:type="spellStart"/>
      <w:r>
        <w:t>Koffset</w:t>
      </w:r>
      <w:proofErr w:type="spellEnd"/>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rPr>
      </w:pPr>
      <w:r>
        <w:rPr>
          <w:noProof/>
        </w:rPr>
        <mc:AlternateContent>
          <mc:Choice Requires="wps">
            <w:drawing>
              <wp:inline distT="0" distB="0" distL="0" distR="0">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w:t>
                            </w:r>
                            <w:proofErr w:type="gramStart"/>
                            <w:r>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w:t>
                            </w:r>
                            <w:proofErr w:type="gramStart"/>
                            <w:r>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w:t>
                            </w:r>
                            <w:proofErr w:type="gramStart"/>
                            <w:r>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rPr>
                                <w:sz w:val="18"/>
                                <w:szCs w:val="18"/>
                              </w:rPr>
                            </w:pPr>
                          </w:p>
                          <w:p w:rsidR="00486680" w:rsidRDefault="0048668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w:t>
                      </w:r>
                      <w:proofErr w:type="gramStart"/>
                      <w:r>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w:t>
                      </w:r>
                      <w:proofErr w:type="gramStart"/>
                      <w:r>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w:t>
                      </w:r>
                      <w:proofErr w:type="gramStart"/>
                      <w:r>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486680" w:rsidRDefault="00486680">
                      <w:pPr>
                        <w:rPr>
                          <w:sz w:val="18"/>
                          <w:szCs w:val="18"/>
                        </w:rPr>
                      </w:pPr>
                    </w:p>
                    <w:p w:rsidR="00486680" w:rsidRDefault="00486680">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lastRenderedPageBreak/>
        <w:t xml:space="preserve">To recap the necessity of </w:t>
      </w:r>
      <w:proofErr w:type="gramStart"/>
      <w:r>
        <w:rPr>
          <w:rFonts w:ascii="Arial" w:hAnsi="Arial" w:cs="Arial"/>
        </w:rPr>
        <w:t xml:space="preserve">introducing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w:t>
      </w:r>
      <w:proofErr w:type="gramStart"/>
      <w:r>
        <w:rPr>
          <w:rFonts w:ascii="Arial" w:hAnsi="Arial" w:cs="Arial"/>
        </w:rPr>
        <w:t xml:space="preserve">is </w:t>
      </w:r>
      <w:proofErr w:type="gramEnd"/>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w:t>
      </w:r>
      <w:proofErr w:type="gramStart"/>
      <w:r>
        <w:rPr>
          <w:rFonts w:ascii="Arial" w:hAnsi="Arial" w:cs="Arial"/>
        </w:rPr>
        <w:t xml:space="preserve">need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lastRenderedPageBreak/>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w:t>
            </w:r>
            <w:proofErr w:type="gramStart"/>
            <w:r>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proofErr w:type="gramStart"/>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lastRenderedPageBreak/>
              <w:t>When a scheduling DCI of a PUSCH is received in slot n</w:t>
            </w:r>
            <w:proofErr w:type="gramStart"/>
            <w:r>
              <w:rPr>
                <w:rFonts w:ascii="Arial" w:hAnsi="Arial" w:cs="Arial"/>
                <w:iCs/>
              </w:rPr>
              <w:t>,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w:t>
            </w:r>
            <w:proofErr w:type="gramStart"/>
            <w:r>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w:t>
            </w:r>
            <w:proofErr w:type="gramStart"/>
            <w:r>
              <w:rPr>
                <w:rFonts w:cs="Arial"/>
                <w:iCs/>
              </w:rPr>
              <w:t xml:space="preserve">slot </w:t>
            </w:r>
            <w:proofErr w:type="gramEnd"/>
            <m:oMath>
              <m:r>
                <m:rPr>
                  <m:sty m:val="p"/>
                </m:rPr>
                <w:rPr>
                  <w:rFonts w:ascii="Cambria Math" w:hAnsi="Cambria Math" w:cs="Arial"/>
                </w:rPr>
                <m:t>n</m:t>
              </m:r>
            </m:oMath>
            <w:r>
              <w:rPr>
                <w:rFonts w:cs="Arial"/>
                <w:iCs/>
              </w:rPr>
              <w:t>, the corresponding action and the UE assumption on the downlink configuration indicated by the MAC-CE com</w:t>
            </w:r>
            <w:proofErr w:type="spellStart"/>
            <w:r>
              <w:rPr>
                <w:rFonts w:cs="Arial"/>
                <w:iCs/>
              </w:rPr>
              <w:t>mand</w:t>
            </w:r>
            <w:proofErr w:type="spellEnd"/>
            <w:r>
              <w:rPr>
                <w:rFonts w:cs="Arial"/>
                <w:iCs/>
              </w:rPr>
              <w:t xml:space="preserve">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rsidP="0073018E">
      <w:pPr>
        <w:pStyle w:val="Heading2"/>
        <w:numPr>
          <w:ilvl w:val="1"/>
          <w:numId w:val="46"/>
        </w:numPr>
      </w:pPr>
      <w:r>
        <w:t>Company views</w:t>
      </w:r>
    </w:p>
    <w:p w:rsidR="0073018E" w:rsidRDefault="002D5CD3" w:rsidP="0073018E">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Pr="0073018E" w:rsidRDefault="002D5CD3" w:rsidP="0073018E">
      <w:pPr>
        <w:pStyle w:val="ListParagraph"/>
        <w:numPr>
          <w:ilvl w:val="0"/>
          <w:numId w:val="47"/>
        </w:numPr>
        <w:ind w:firstLineChars="0"/>
        <w:rPr>
          <w:rFonts w:ascii="Arial" w:hAnsi="Arial" w:cs="Arial"/>
        </w:rPr>
      </w:pPr>
      <w:r w:rsidRPr="0073018E">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73018E" w:rsidRPr="00526B8E" w:rsidRDefault="002D5CD3" w:rsidP="0073018E">
      <w:pPr>
        <w:rPr>
          <w:rFonts w:ascii="Arial" w:hAnsi="Arial" w:cs="Arial"/>
          <w:b/>
          <w:bCs/>
          <w:u w:val="single"/>
        </w:rPr>
      </w:pPr>
      <w:r w:rsidRPr="00526B8E">
        <w:rPr>
          <w:rFonts w:ascii="Arial" w:hAnsi="Arial" w:cs="Arial"/>
          <w:b/>
          <w:bCs/>
          <w:u w:val="single"/>
        </w:rPr>
        <w:t>Initial proposal 1-1 (Moderator):</w:t>
      </w:r>
    </w:p>
    <w:p w:rsidR="0073018E" w:rsidRPr="00526B8E" w:rsidRDefault="002D5CD3" w:rsidP="0073018E">
      <w:pPr>
        <w:pStyle w:val="ListParagraph"/>
        <w:numPr>
          <w:ilvl w:val="0"/>
          <w:numId w:val="48"/>
        </w:numPr>
        <w:ind w:firstLineChars="0"/>
        <w:rPr>
          <w:rFonts w:ascii="Arial" w:hAnsi="Arial" w:cs="Arial"/>
          <w:b/>
          <w:bCs/>
          <w:u w:val="single"/>
        </w:rPr>
      </w:pPr>
      <w:r w:rsidRPr="00526B8E">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to enhance the following timing relationships:</w:t>
      </w:r>
    </w:p>
    <w:p w:rsidR="008440F9" w:rsidRPr="00526B8E" w:rsidRDefault="002D5CD3" w:rsidP="0073018E">
      <w:pPr>
        <w:pStyle w:val="ListParagraph"/>
        <w:numPr>
          <w:ilvl w:val="1"/>
          <w:numId w:val="48"/>
        </w:numPr>
        <w:ind w:firstLineChars="0"/>
        <w:rPr>
          <w:rFonts w:ascii="Arial" w:hAnsi="Arial" w:cs="Arial"/>
          <w:b/>
          <w:bCs/>
          <w:u w:val="single"/>
        </w:rPr>
      </w:pPr>
      <w:r w:rsidRPr="00526B8E">
        <w:rPr>
          <w:rFonts w:ascii="Arial" w:hAnsi="Arial" w:cs="Arial"/>
        </w:rPr>
        <w:t>The transmission timing of DCI scheduled PUSCH (including CSI on PUSCH).</w:t>
      </w:r>
    </w:p>
    <w:p w:rsidR="008440F9" w:rsidRPr="00526B8E" w:rsidRDefault="002D5CD3">
      <w:pPr>
        <w:pStyle w:val="BodyText"/>
        <w:numPr>
          <w:ilvl w:val="1"/>
          <w:numId w:val="21"/>
        </w:numPr>
        <w:spacing w:line="256" w:lineRule="auto"/>
        <w:rPr>
          <w:rFonts w:cs="Arial"/>
        </w:rPr>
      </w:pPr>
      <w:r w:rsidRPr="00526B8E">
        <w:rPr>
          <w:rFonts w:cs="Arial"/>
        </w:rPr>
        <w:t>The transmission timing of RAR grant scheduled PUSCH.</w:t>
      </w:r>
    </w:p>
    <w:p w:rsidR="008440F9" w:rsidRPr="00526B8E" w:rsidRDefault="002D5CD3">
      <w:pPr>
        <w:pStyle w:val="BodyText"/>
        <w:numPr>
          <w:ilvl w:val="1"/>
          <w:numId w:val="21"/>
        </w:numPr>
        <w:spacing w:line="256" w:lineRule="auto"/>
        <w:rPr>
          <w:rFonts w:cs="Arial"/>
        </w:rPr>
      </w:pPr>
      <w:r w:rsidRPr="00526B8E">
        <w:rPr>
          <w:rFonts w:cs="Arial"/>
        </w:rPr>
        <w:t>The transmission timing of HARQ-ACK on PUCCH.</w:t>
      </w:r>
    </w:p>
    <w:p w:rsidR="008440F9" w:rsidRPr="00526B8E" w:rsidRDefault="002D5CD3">
      <w:pPr>
        <w:pStyle w:val="BodyText"/>
        <w:numPr>
          <w:ilvl w:val="1"/>
          <w:numId w:val="21"/>
        </w:numPr>
        <w:spacing w:line="256" w:lineRule="auto"/>
        <w:rPr>
          <w:rFonts w:cs="Arial"/>
        </w:rPr>
      </w:pPr>
      <w:r w:rsidRPr="00526B8E">
        <w:rPr>
          <w:rFonts w:cs="Arial"/>
        </w:rPr>
        <w:t>The CSI reference resource timing.</w:t>
      </w:r>
    </w:p>
    <w:p w:rsidR="008440F9" w:rsidRPr="00526B8E" w:rsidRDefault="002D5CD3">
      <w:pPr>
        <w:pStyle w:val="BodyText"/>
        <w:numPr>
          <w:ilvl w:val="1"/>
          <w:numId w:val="21"/>
        </w:numPr>
        <w:spacing w:line="256" w:lineRule="auto"/>
        <w:rPr>
          <w:rFonts w:cs="Arial"/>
        </w:rPr>
      </w:pPr>
      <w:r w:rsidRPr="00526B8E">
        <w:rPr>
          <w:rFonts w:cs="Arial"/>
          <w:color w:val="000000"/>
        </w:rPr>
        <w:t xml:space="preserve">The </w:t>
      </w:r>
      <w:r w:rsidRPr="00526B8E">
        <w:rPr>
          <w:rFonts w:cs="Arial"/>
        </w:rPr>
        <w:t>transmission timing of</w:t>
      </w:r>
      <w:r w:rsidRPr="00526B8E">
        <w:rPr>
          <w:rFonts w:cs="Arial"/>
          <w:color w:val="000000"/>
        </w:rPr>
        <w:t xml:space="preserve"> aperiodic SRS.</w:t>
      </w:r>
    </w:p>
    <w:p w:rsidR="008440F9" w:rsidRPr="00526B8E" w:rsidRDefault="002D5CD3">
      <w:pPr>
        <w:pStyle w:val="BodyText"/>
        <w:numPr>
          <w:ilvl w:val="0"/>
          <w:numId w:val="21"/>
        </w:numPr>
        <w:spacing w:line="256" w:lineRule="auto"/>
        <w:rPr>
          <w:rFonts w:cs="Arial"/>
        </w:rPr>
      </w:pPr>
      <w:r w:rsidRPr="00526B8E">
        <w:rPr>
          <w:rFonts w:cs="Arial"/>
          <w:color w:val="000000"/>
        </w:rPr>
        <w:t xml:space="preserve">Note: </w:t>
      </w:r>
      <w:r w:rsidRPr="00526B8E">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w:t>
            </w:r>
            <w:proofErr w:type="gramStart"/>
            <w:r>
              <w:rPr>
                <w:rFonts w:cs="Arial"/>
                <w:color w:val="000000" w:themeColor="text1"/>
              </w:rPr>
              <w:t>of</w:t>
            </w:r>
            <w:proofErr w:type="gramEnd"/>
            <w:r>
              <w:rPr>
                <w:rFonts w:cs="Arial"/>
                <w:color w:val="000000" w:themeColor="text1"/>
              </w:rPr>
              <w:t xml:space="preserve">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E27FA3">
        <w:tc>
          <w:tcPr>
            <w:tcW w:w="1795" w:type="dxa"/>
          </w:tcPr>
          <w:p w:rsidR="00E27FA3" w:rsidRDefault="00E27FA3" w:rsidP="00E27FA3">
            <w:pPr>
              <w:pStyle w:val="BodyText"/>
              <w:spacing w:line="256" w:lineRule="auto"/>
              <w:rPr>
                <w:rFonts w:cs="Arial"/>
              </w:rPr>
            </w:pPr>
            <w:r>
              <w:rPr>
                <w:rFonts w:cs="Arial"/>
              </w:rPr>
              <w:t>Sony</w:t>
            </w:r>
          </w:p>
        </w:tc>
        <w:tc>
          <w:tcPr>
            <w:tcW w:w="7834" w:type="dxa"/>
          </w:tcPr>
          <w:p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tc>
          <w:tcPr>
            <w:tcW w:w="1795" w:type="dxa"/>
          </w:tcPr>
          <w:p w:rsidR="00B83A31" w:rsidRDefault="00B83A31" w:rsidP="00FC4FEC">
            <w:pPr>
              <w:pStyle w:val="BodyText"/>
              <w:spacing w:line="256" w:lineRule="auto"/>
              <w:rPr>
                <w:rFonts w:cs="Arial"/>
              </w:rPr>
            </w:pPr>
            <w:r>
              <w:rPr>
                <w:rFonts w:cs="Arial"/>
              </w:rPr>
              <w:t>Thales</w:t>
            </w:r>
          </w:p>
        </w:tc>
        <w:tc>
          <w:tcPr>
            <w:tcW w:w="7834" w:type="dxa"/>
          </w:tcPr>
          <w:p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tc>
          <w:tcPr>
            <w:tcW w:w="1795" w:type="dxa"/>
          </w:tcPr>
          <w:p w:rsidR="00B83A31" w:rsidRDefault="005F201E" w:rsidP="00E27FA3">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B83A31" w:rsidRDefault="005F201E" w:rsidP="00E27FA3">
            <w:pPr>
              <w:pStyle w:val="BodyText"/>
              <w:spacing w:line="256" w:lineRule="auto"/>
              <w:rPr>
                <w:rFonts w:cs="Arial"/>
              </w:rPr>
            </w:pPr>
            <w:r>
              <w:rPr>
                <w:rFonts w:cs="Arial"/>
              </w:rPr>
              <w:t>Support the proposal 1-1</w:t>
            </w:r>
          </w:p>
          <w:p w:rsidR="00684F6C" w:rsidRDefault="00684F6C" w:rsidP="00E27FA3">
            <w:pPr>
              <w:pStyle w:val="BodyText"/>
              <w:spacing w:line="256" w:lineRule="auto"/>
              <w:rPr>
                <w:rFonts w:eastAsia="Yu Mincho" w:cs="Arial"/>
              </w:rPr>
            </w:pPr>
          </w:p>
        </w:tc>
      </w:tr>
      <w:tr w:rsidR="00684F6C">
        <w:tc>
          <w:tcPr>
            <w:tcW w:w="1795" w:type="dxa"/>
          </w:tcPr>
          <w:p w:rsidR="00684F6C" w:rsidRDefault="00684F6C" w:rsidP="00E27FA3">
            <w:pPr>
              <w:pStyle w:val="BodyText"/>
              <w:spacing w:line="256" w:lineRule="auto"/>
              <w:rPr>
                <w:rFonts w:cs="Arial"/>
              </w:rPr>
            </w:pPr>
            <w:r>
              <w:rPr>
                <w:rFonts w:cs="Arial"/>
              </w:rPr>
              <w:t>Eutelsat</w:t>
            </w:r>
          </w:p>
        </w:tc>
        <w:tc>
          <w:tcPr>
            <w:tcW w:w="7834" w:type="dxa"/>
          </w:tcPr>
          <w:p w:rsidR="00684F6C" w:rsidRDefault="00684F6C" w:rsidP="00E27FA3">
            <w:pPr>
              <w:pStyle w:val="BodyText"/>
              <w:spacing w:line="256" w:lineRule="auto"/>
              <w:rPr>
                <w:rFonts w:cs="Arial"/>
              </w:rPr>
            </w:pPr>
            <w:r>
              <w:rPr>
                <w:rFonts w:cs="Arial"/>
              </w:rPr>
              <w:t>Support the proposal 1-1</w:t>
            </w:r>
          </w:p>
        </w:tc>
      </w:tr>
      <w:tr w:rsidR="001D689D">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Support the proposal.</w:t>
            </w:r>
          </w:p>
        </w:tc>
      </w:tr>
      <w:tr w:rsidR="00486680">
        <w:tc>
          <w:tcPr>
            <w:tcW w:w="1795" w:type="dxa"/>
          </w:tcPr>
          <w:p w:rsidR="00486680" w:rsidRDefault="00486680" w:rsidP="00486680">
            <w:pPr>
              <w:pStyle w:val="BodyText"/>
              <w:spacing w:line="256" w:lineRule="auto"/>
              <w:rPr>
                <w:rFonts w:cs="Arial"/>
              </w:rPr>
            </w:pPr>
            <w:r w:rsidRPr="00E12136">
              <w:rPr>
                <w:rFonts w:cs="Arial"/>
              </w:rPr>
              <w:t>Asia pacific telecom</w:t>
            </w:r>
          </w:p>
        </w:tc>
        <w:tc>
          <w:tcPr>
            <w:tcW w:w="7834" w:type="dxa"/>
          </w:tcPr>
          <w:p w:rsidR="00486680" w:rsidRDefault="00486680" w:rsidP="00486680">
            <w:pPr>
              <w:pStyle w:val="BodyText"/>
              <w:spacing w:line="256" w:lineRule="auto"/>
              <w:rPr>
                <w:rFonts w:cs="Arial"/>
              </w:rPr>
            </w:pPr>
            <w:r>
              <w:rPr>
                <w:rFonts w:cs="Arial"/>
              </w:rPr>
              <w:t>Support</w:t>
            </w:r>
          </w:p>
        </w:tc>
      </w:tr>
      <w:tr w:rsidR="00486680">
        <w:tc>
          <w:tcPr>
            <w:tcW w:w="1795" w:type="dxa"/>
          </w:tcPr>
          <w:p w:rsidR="00486680" w:rsidRPr="00E12136" w:rsidRDefault="00486680" w:rsidP="00486680">
            <w:pPr>
              <w:pStyle w:val="BodyText"/>
              <w:spacing w:line="256" w:lineRule="auto"/>
              <w:rPr>
                <w:rFonts w:cs="Arial"/>
              </w:rPr>
            </w:pPr>
            <w:r>
              <w:rPr>
                <w:rFonts w:cs="Arial"/>
              </w:rPr>
              <w:t>SS</w:t>
            </w:r>
          </w:p>
        </w:tc>
        <w:tc>
          <w:tcPr>
            <w:tcW w:w="7834" w:type="dxa"/>
          </w:tcPr>
          <w:p w:rsidR="00486680" w:rsidRDefault="00486680" w:rsidP="00486680">
            <w:pPr>
              <w:pStyle w:val="BodyText"/>
              <w:spacing w:line="256" w:lineRule="auto"/>
              <w:rPr>
                <w:rFonts w:cs="Arial"/>
              </w:rPr>
            </w:pPr>
            <w:r>
              <w:rPr>
                <w:rFonts w:cs="Arial"/>
              </w:rPr>
              <w:t>Support</w:t>
            </w:r>
          </w:p>
        </w:tc>
      </w:tr>
    </w:tbl>
    <w:p w:rsidR="008440F9" w:rsidRDefault="008440F9">
      <w:pPr>
        <w:rPr>
          <w:rFonts w:ascii="Arial" w:hAnsi="Arial" w:cs="Arial"/>
        </w:rPr>
      </w:pPr>
    </w:p>
    <w:p w:rsidR="008440F9" w:rsidRDefault="002D5CD3">
      <w:pPr>
        <w:pStyle w:val="Heading2"/>
      </w:pPr>
      <w:r>
        <w:t>1.3</w:t>
      </w:r>
      <w:r>
        <w:tab/>
        <w:t>Updated proposal based on company views</w:t>
      </w:r>
    </w:p>
    <w:p w:rsidR="0073018E" w:rsidRPr="00FC4FEC" w:rsidRDefault="0073018E" w:rsidP="0073018E">
      <w:pPr>
        <w:rPr>
          <w:rFonts w:ascii="Arial" w:hAnsi="Arial" w:cs="Arial"/>
        </w:rPr>
      </w:pPr>
      <w:r w:rsidRPr="00FC4FEC">
        <w:rPr>
          <w:rFonts w:ascii="Arial" w:hAnsi="Arial" w:cs="Arial"/>
        </w:rPr>
        <w:t xml:space="preserve">In the first round of email discussion, </w:t>
      </w:r>
      <w:r w:rsidR="00146547">
        <w:rPr>
          <w:rFonts w:ascii="Arial" w:hAnsi="Arial" w:cs="Arial"/>
        </w:rPr>
        <w:t>2</w:t>
      </w:r>
      <w:r w:rsidR="00486680">
        <w:rPr>
          <w:rFonts w:ascii="Arial" w:hAnsi="Arial" w:cs="Arial"/>
        </w:rPr>
        <w:t>2</w:t>
      </w:r>
      <w:r w:rsidRPr="00FC4FEC">
        <w:rPr>
          <w:rFonts w:ascii="Arial" w:hAnsi="Arial" w:cs="Arial"/>
        </w:rPr>
        <w:t xml:space="preserve"> companies provided views.</w:t>
      </w:r>
    </w:p>
    <w:p w:rsidR="0073018E" w:rsidRPr="00486680" w:rsidRDefault="0073018E" w:rsidP="0073018E">
      <w:pPr>
        <w:pStyle w:val="ListParagraph"/>
        <w:numPr>
          <w:ilvl w:val="0"/>
          <w:numId w:val="43"/>
        </w:numPr>
        <w:ind w:firstLineChars="0"/>
        <w:rPr>
          <w:rFonts w:ascii="Arial" w:hAnsi="Arial" w:cs="Arial"/>
        </w:rPr>
      </w:pPr>
      <w:r w:rsidRPr="00486680">
        <w:rPr>
          <w:rFonts w:ascii="Arial" w:hAnsi="Arial" w:cs="Arial"/>
        </w:rPr>
        <w:t xml:space="preserve">All the companies (Ericsson, MediaTek, QC, Lenovo/MM, CMCC, Intel, Panasonic, </w:t>
      </w:r>
      <w:proofErr w:type="spellStart"/>
      <w:r w:rsidRPr="00486680">
        <w:rPr>
          <w:rFonts w:ascii="Arial" w:hAnsi="Arial" w:cs="Arial"/>
        </w:rPr>
        <w:t>Spreadtrum</w:t>
      </w:r>
      <w:proofErr w:type="spellEnd"/>
      <w:r w:rsidRPr="00486680">
        <w:rPr>
          <w:rFonts w:ascii="Arial" w:hAnsi="Arial" w:cs="Arial"/>
        </w:rPr>
        <w:t xml:space="preserve">, ETRI, CATT, Huawei, ZTE, LG, OPPO, Nokia, Sony, Thales, </w:t>
      </w:r>
      <w:proofErr w:type="spellStart"/>
      <w:r w:rsidRPr="00486680">
        <w:rPr>
          <w:rFonts w:ascii="Arial" w:hAnsi="Arial" w:cs="Arial"/>
        </w:rPr>
        <w:t>Fraunhofer</w:t>
      </w:r>
      <w:proofErr w:type="spellEnd"/>
      <w:r w:rsidRPr="00486680">
        <w:rPr>
          <w:rFonts w:ascii="Arial" w:hAnsi="Arial" w:cs="Arial"/>
        </w:rPr>
        <w:t xml:space="preserve"> IIS/</w:t>
      </w:r>
      <w:proofErr w:type="spellStart"/>
      <w:r w:rsidRPr="00486680">
        <w:rPr>
          <w:rFonts w:ascii="Arial" w:hAnsi="Arial" w:cs="Arial"/>
        </w:rPr>
        <w:t>Fraunhofer</w:t>
      </w:r>
      <w:proofErr w:type="spellEnd"/>
      <w:r w:rsidRPr="00486680">
        <w:rPr>
          <w:rFonts w:ascii="Arial" w:hAnsi="Arial" w:cs="Arial"/>
        </w:rPr>
        <w:t xml:space="preserve"> HHI, Eutelsat</w:t>
      </w:r>
      <w:r w:rsidR="00146547" w:rsidRPr="00486680">
        <w:rPr>
          <w:rFonts w:ascii="Arial" w:hAnsi="Arial" w:cs="Arial"/>
        </w:rPr>
        <w:t>, Apple</w:t>
      </w:r>
      <w:r w:rsidR="00486680" w:rsidRPr="00486680">
        <w:rPr>
          <w:rFonts w:ascii="Arial" w:hAnsi="Arial" w:cs="Arial"/>
        </w:rPr>
        <w:t>, Asia pacific telecom, SS</w:t>
      </w:r>
      <w:r w:rsidRPr="00486680">
        <w:rPr>
          <w:rFonts w:ascii="Arial" w:hAnsi="Arial" w:cs="Arial"/>
        </w:rPr>
        <w:t>) support / are fine with the proposal.</w:t>
      </w:r>
    </w:p>
    <w:p w:rsidR="0073018E" w:rsidRPr="00FC4FEC" w:rsidRDefault="0073018E" w:rsidP="0073018E">
      <w:pPr>
        <w:pStyle w:val="ListParagraph"/>
        <w:numPr>
          <w:ilvl w:val="1"/>
          <w:numId w:val="43"/>
        </w:numPr>
        <w:ind w:firstLineChars="0"/>
        <w:rPr>
          <w:rFonts w:ascii="Arial" w:hAnsi="Arial" w:cs="Arial"/>
        </w:rPr>
      </w:pPr>
      <w:r>
        <w:rPr>
          <w:rFonts w:ascii="Arial" w:hAnsi="Arial" w:cs="Arial"/>
        </w:rPr>
        <w:t>2</w:t>
      </w:r>
      <w:r w:rsidRPr="00FC4FEC">
        <w:rPr>
          <w:rFonts w:ascii="Arial" w:hAnsi="Arial" w:cs="Arial"/>
        </w:rPr>
        <w:t xml:space="preserve"> compan</w:t>
      </w:r>
      <w:r>
        <w:rPr>
          <w:rFonts w:ascii="Arial" w:hAnsi="Arial" w:cs="Arial"/>
        </w:rPr>
        <w:t>ies</w:t>
      </w:r>
      <w:r w:rsidRPr="00FC4FEC">
        <w:rPr>
          <w:rFonts w:ascii="Arial" w:hAnsi="Arial" w:cs="Arial"/>
        </w:rPr>
        <w:t xml:space="preserve"> (</w:t>
      </w:r>
      <w:r>
        <w:rPr>
          <w:rFonts w:ascii="Arial" w:hAnsi="Arial" w:cs="Arial"/>
        </w:rPr>
        <w:t>Qualcomm, CATT</w:t>
      </w:r>
      <w:r w:rsidRPr="00FC4FEC">
        <w:rPr>
          <w:rFonts w:ascii="Arial" w:hAnsi="Arial" w:cs="Arial"/>
        </w:rPr>
        <w:t xml:space="preserve">) </w:t>
      </w:r>
      <w:r>
        <w:rPr>
          <w:rFonts w:ascii="Arial" w:hAnsi="Arial" w:cs="Arial"/>
        </w:rPr>
        <w:t>suggest some update of the note in the proposal</w:t>
      </w:r>
      <w:r w:rsidRPr="00FC4FEC">
        <w:rPr>
          <w:rFonts w:ascii="Arial" w:hAnsi="Arial" w:cs="Arial"/>
        </w:rPr>
        <w:t>.</w:t>
      </w:r>
    </w:p>
    <w:p w:rsidR="0073018E" w:rsidRPr="00FC4FEC" w:rsidRDefault="0073018E" w:rsidP="0073018E">
      <w:pPr>
        <w:pStyle w:val="ListParagraph"/>
        <w:numPr>
          <w:ilvl w:val="1"/>
          <w:numId w:val="43"/>
        </w:numPr>
        <w:ind w:firstLineChars="0"/>
        <w:rPr>
          <w:rFonts w:ascii="Arial" w:hAnsi="Arial" w:cs="Arial"/>
        </w:rPr>
      </w:pPr>
      <w:r w:rsidRPr="00FC4FEC">
        <w:rPr>
          <w:rFonts w:ascii="Arial" w:hAnsi="Arial" w:cs="Arial"/>
        </w:rPr>
        <w:t>1 company (</w:t>
      </w:r>
      <w:r>
        <w:rPr>
          <w:rFonts w:ascii="Arial" w:hAnsi="Arial" w:cs="Arial"/>
        </w:rPr>
        <w:t>ZTE</w:t>
      </w:r>
      <w:r w:rsidRPr="00FC4FEC">
        <w:rPr>
          <w:rFonts w:ascii="Arial" w:hAnsi="Arial" w:cs="Arial"/>
        </w:rPr>
        <w:t xml:space="preserve">) points out </w:t>
      </w:r>
      <w:r>
        <w:rPr>
          <w:rFonts w:ascii="Arial" w:hAnsi="Arial" w:cs="Arial"/>
        </w:rPr>
        <w:t>it would be better if more items from issue #4 could be included if they are agreeable.</w:t>
      </w:r>
      <w:r w:rsidRPr="00FC4FEC">
        <w:rPr>
          <w:rFonts w:ascii="Arial" w:hAnsi="Arial" w:cs="Arial"/>
        </w:rPr>
        <w:t xml:space="preserve"> </w:t>
      </w:r>
    </w:p>
    <w:p w:rsidR="0073018E" w:rsidRDefault="0073018E" w:rsidP="0073018E">
      <w:pPr>
        <w:rPr>
          <w:rFonts w:cs="Arial"/>
        </w:rPr>
      </w:pPr>
      <w:r>
        <w:rPr>
          <w:rFonts w:ascii="Arial" w:hAnsi="Arial" w:cs="Arial"/>
        </w:rPr>
        <w:t>Regarding the suggestion on updating the note to clarify that</w:t>
      </w:r>
      <w:r>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73018E">
        <w:rPr>
          <w:rFonts w:ascii="Arial" w:hAnsi="Arial" w:cs="Arial"/>
        </w:rPr>
        <w:t xml:space="preserve"> of the same or different values can be further identified.</w:t>
      </w:r>
      <w:r>
        <w:rPr>
          <w:rFonts w:ascii="Arial" w:hAnsi="Arial" w:cs="Arial"/>
        </w:rPr>
        <w:t xml:space="preserve"> This is reasonable.</w:t>
      </w:r>
    </w:p>
    <w:p w:rsidR="0073018E" w:rsidRDefault="0073018E" w:rsidP="0073018E">
      <w:pPr>
        <w:rPr>
          <w:rFonts w:ascii="Arial" w:hAnsi="Arial" w:cs="Arial"/>
        </w:rPr>
      </w:pPr>
      <w:r>
        <w:rPr>
          <w:rFonts w:ascii="Arial" w:hAnsi="Arial" w:cs="Arial"/>
        </w:rPr>
        <w:t>Regarding including more items from issue #4 if they are agreeable</w:t>
      </w:r>
      <w:r w:rsidR="009306B0">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Pr>
          <w:rFonts w:ascii="Arial" w:hAnsi="Arial" w:cs="Arial"/>
        </w:rPr>
        <w:t xml:space="preserve"> </w:t>
      </w:r>
    </w:p>
    <w:p w:rsidR="009306B0" w:rsidRDefault="009306B0" w:rsidP="009306B0">
      <w:pPr>
        <w:rPr>
          <w:rFonts w:ascii="Arial" w:hAnsi="Arial" w:cs="Arial"/>
        </w:rPr>
      </w:pPr>
      <w:r>
        <w:rPr>
          <w:rFonts w:ascii="Arial" w:hAnsi="Arial" w:cs="Arial"/>
        </w:rPr>
        <w:t>In summary, it is reasonable to suggest the following proposal as offline consensus and to be agreed at this RAN1 meeting.</w:t>
      </w:r>
    </w:p>
    <w:p w:rsidR="009306B0" w:rsidRPr="00F13DCE" w:rsidRDefault="009306B0" w:rsidP="009306B0">
      <w:pPr>
        <w:rPr>
          <w:rFonts w:ascii="Arial" w:hAnsi="Arial" w:cs="Arial"/>
          <w:b/>
          <w:bCs/>
        </w:rPr>
      </w:pPr>
      <w:r w:rsidRPr="00F13DCE">
        <w:rPr>
          <w:rFonts w:ascii="Arial" w:hAnsi="Arial" w:cs="Arial"/>
          <w:b/>
          <w:bCs/>
        </w:rPr>
        <w:t>[Offline consensus</w:t>
      </w:r>
      <w:r w:rsidR="006048F4" w:rsidRPr="00F13DCE">
        <w:rPr>
          <w:rFonts w:ascii="Arial" w:hAnsi="Arial" w:cs="Arial"/>
          <w:b/>
          <w:bCs/>
        </w:rPr>
        <w:t xml:space="preserve"> based on 1</w:t>
      </w:r>
      <w:r w:rsidR="006048F4" w:rsidRPr="00F13DCE">
        <w:rPr>
          <w:rFonts w:ascii="Arial" w:hAnsi="Arial" w:cs="Arial"/>
          <w:b/>
          <w:bCs/>
          <w:vertAlign w:val="superscript"/>
        </w:rPr>
        <w:t>st</w:t>
      </w:r>
      <w:r w:rsidR="006048F4" w:rsidRPr="00F13DCE">
        <w:rPr>
          <w:rFonts w:ascii="Arial" w:hAnsi="Arial" w:cs="Arial"/>
          <w:b/>
          <w:bCs/>
        </w:rPr>
        <w:t xml:space="preserve"> round of email discussion</w:t>
      </w:r>
      <w:r w:rsidRPr="00F13DCE">
        <w:rPr>
          <w:rFonts w:ascii="Arial" w:hAnsi="Arial" w:cs="Arial"/>
          <w:b/>
          <w:bCs/>
        </w:rPr>
        <w:t>]</w:t>
      </w:r>
    </w:p>
    <w:p w:rsidR="009306B0" w:rsidRPr="00F13DCE" w:rsidRDefault="009306B0" w:rsidP="009306B0">
      <w:pPr>
        <w:rPr>
          <w:rFonts w:ascii="Arial" w:hAnsi="Arial" w:cs="Arial"/>
          <w:b/>
          <w:bCs/>
          <w:u w:val="single"/>
        </w:rPr>
      </w:pPr>
      <w:r w:rsidRPr="00F13DCE">
        <w:rPr>
          <w:rFonts w:ascii="Arial" w:hAnsi="Arial" w:cs="Arial"/>
          <w:b/>
          <w:bCs/>
          <w:u w:val="single"/>
        </w:rPr>
        <w:t>Proposal 1-2:</w:t>
      </w:r>
    </w:p>
    <w:p w:rsidR="009306B0" w:rsidRPr="00F13DCE" w:rsidRDefault="009306B0" w:rsidP="009306B0">
      <w:pPr>
        <w:pStyle w:val="ListParagraph"/>
        <w:numPr>
          <w:ilvl w:val="0"/>
          <w:numId w:val="48"/>
        </w:numPr>
        <w:ind w:firstLineChars="0"/>
        <w:rPr>
          <w:rFonts w:ascii="Arial" w:hAnsi="Arial" w:cs="Arial"/>
          <w:b/>
          <w:bCs/>
          <w:u w:val="single"/>
        </w:rPr>
      </w:pPr>
      <w:r w:rsidRPr="00F13DCE">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13DCE">
        <w:rPr>
          <w:rFonts w:ascii="Arial" w:hAnsi="Arial" w:cs="Arial"/>
        </w:rPr>
        <w:t xml:space="preserve"> to enhance the following timing relationships:</w:t>
      </w:r>
    </w:p>
    <w:p w:rsidR="009306B0" w:rsidRPr="00F13DCE" w:rsidRDefault="009306B0" w:rsidP="009306B0">
      <w:pPr>
        <w:pStyle w:val="ListParagraph"/>
        <w:numPr>
          <w:ilvl w:val="1"/>
          <w:numId w:val="48"/>
        </w:numPr>
        <w:ind w:firstLineChars="0"/>
        <w:rPr>
          <w:rFonts w:ascii="Arial" w:hAnsi="Arial" w:cs="Arial"/>
          <w:b/>
          <w:bCs/>
          <w:u w:val="single"/>
        </w:rPr>
      </w:pPr>
      <w:r w:rsidRPr="00F13DCE">
        <w:rPr>
          <w:rFonts w:ascii="Arial" w:hAnsi="Arial" w:cs="Arial"/>
        </w:rPr>
        <w:t>The transmission timing of DCI scheduled PUSCH (including CSI on PUSCH).</w:t>
      </w:r>
    </w:p>
    <w:p w:rsidR="009306B0" w:rsidRPr="00F13DCE" w:rsidRDefault="009306B0" w:rsidP="009306B0">
      <w:pPr>
        <w:pStyle w:val="BodyText"/>
        <w:numPr>
          <w:ilvl w:val="1"/>
          <w:numId w:val="21"/>
        </w:numPr>
        <w:spacing w:line="256" w:lineRule="auto"/>
        <w:rPr>
          <w:rFonts w:cs="Arial"/>
        </w:rPr>
      </w:pPr>
      <w:r w:rsidRPr="00F13DCE">
        <w:rPr>
          <w:rFonts w:cs="Arial"/>
        </w:rPr>
        <w:t>The transmission timing of RAR grant scheduled PUSCH.</w:t>
      </w:r>
    </w:p>
    <w:p w:rsidR="009306B0" w:rsidRPr="00F13DCE" w:rsidRDefault="009306B0" w:rsidP="009306B0">
      <w:pPr>
        <w:pStyle w:val="BodyText"/>
        <w:numPr>
          <w:ilvl w:val="1"/>
          <w:numId w:val="21"/>
        </w:numPr>
        <w:spacing w:line="256" w:lineRule="auto"/>
        <w:rPr>
          <w:rFonts w:cs="Arial"/>
        </w:rPr>
      </w:pPr>
      <w:r w:rsidRPr="00F13DCE">
        <w:rPr>
          <w:rFonts w:cs="Arial"/>
        </w:rPr>
        <w:t>The transmission timing of HARQ-ACK on PUCCH.</w:t>
      </w:r>
    </w:p>
    <w:p w:rsidR="009306B0" w:rsidRPr="00F13DCE" w:rsidRDefault="009306B0" w:rsidP="009306B0">
      <w:pPr>
        <w:pStyle w:val="BodyText"/>
        <w:numPr>
          <w:ilvl w:val="1"/>
          <w:numId w:val="21"/>
        </w:numPr>
        <w:spacing w:line="256" w:lineRule="auto"/>
        <w:rPr>
          <w:rFonts w:cs="Arial"/>
        </w:rPr>
      </w:pPr>
      <w:r w:rsidRPr="00F13DCE">
        <w:rPr>
          <w:rFonts w:cs="Arial"/>
        </w:rPr>
        <w:t>The CSI reference resource timing.</w:t>
      </w:r>
    </w:p>
    <w:p w:rsidR="009306B0" w:rsidRPr="00F13DCE" w:rsidRDefault="009306B0" w:rsidP="009306B0">
      <w:pPr>
        <w:pStyle w:val="BodyText"/>
        <w:numPr>
          <w:ilvl w:val="1"/>
          <w:numId w:val="21"/>
        </w:numPr>
        <w:spacing w:line="256" w:lineRule="auto"/>
        <w:rPr>
          <w:rFonts w:cs="Arial"/>
        </w:rPr>
      </w:pPr>
      <w:r w:rsidRPr="00F13DCE">
        <w:rPr>
          <w:rFonts w:cs="Arial"/>
        </w:rPr>
        <w:lastRenderedPageBreak/>
        <w:t>The transmission timing of aperiodic SRS.</w:t>
      </w:r>
    </w:p>
    <w:p w:rsidR="008440F9" w:rsidRPr="00F13DCE" w:rsidRDefault="009306B0" w:rsidP="009306B0">
      <w:pPr>
        <w:pStyle w:val="BodyText"/>
        <w:numPr>
          <w:ilvl w:val="0"/>
          <w:numId w:val="21"/>
        </w:numPr>
        <w:spacing w:line="256" w:lineRule="auto"/>
        <w:rPr>
          <w:rFonts w:cs="Arial"/>
        </w:rPr>
      </w:pPr>
      <w:r w:rsidRPr="00F13DCE">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13DCE">
        <w:rPr>
          <w:rFonts w:cs="Arial"/>
        </w:rPr>
        <w:t xml:space="preserve"> of the same or different values can be further identified.</w:t>
      </w:r>
    </w:p>
    <w:p w:rsidR="009306B0" w:rsidRDefault="009306B0" w:rsidP="009306B0">
      <w:pPr>
        <w:pStyle w:val="BodyText"/>
        <w:spacing w:line="256" w:lineRule="auto"/>
        <w:rPr>
          <w:rFonts w:cs="Arial"/>
          <w:highlight w:val="green"/>
        </w:rPr>
      </w:pPr>
    </w:p>
    <w:p w:rsidR="00F13DCE" w:rsidRPr="00F13DCE" w:rsidRDefault="00F13DCE" w:rsidP="009306B0">
      <w:pPr>
        <w:pStyle w:val="BodyText"/>
        <w:spacing w:line="256" w:lineRule="auto"/>
        <w:rPr>
          <w:rFonts w:cs="Arial"/>
        </w:rPr>
      </w:pPr>
      <w:r w:rsidRPr="00F13DCE">
        <w:rPr>
          <w:rFonts w:cs="Arial"/>
          <w:b/>
          <w:bCs/>
          <w:u w:val="single"/>
        </w:rPr>
        <w:t>Moderator update</w:t>
      </w:r>
      <w:r>
        <w:rPr>
          <w:rFonts w:cs="Arial"/>
        </w:rPr>
        <w:t>: Proposal 1-2 was agreed in GTW session. So, Issue #1 is considered closed.</w:t>
      </w:r>
    </w:p>
    <w:p w:rsidR="00F13DCE" w:rsidRPr="009306B0" w:rsidRDefault="00F13DCE" w:rsidP="009306B0">
      <w:pPr>
        <w:pStyle w:val="BodyText"/>
        <w:spacing w:line="256" w:lineRule="auto"/>
        <w:rPr>
          <w:rFonts w:cs="Arial"/>
          <w:highlight w:val="green"/>
        </w:rPr>
      </w:pPr>
    </w:p>
    <w:p w:rsidR="008440F9" w:rsidRDefault="002D5CD3">
      <w:pPr>
        <w:pStyle w:val="Heading1"/>
      </w:pPr>
      <w:r>
        <w:t>2</w:t>
      </w:r>
      <w:r>
        <w:tab/>
        <w:t xml:space="preserve">Issue #2: Configuration of </w:t>
      </w:r>
      <w:proofErr w:type="spellStart"/>
      <w:r>
        <w:t>Koffset</w:t>
      </w:r>
      <w:proofErr w:type="spellEnd"/>
      <w:r>
        <w:t xml:space="preserve">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w:t>
      </w:r>
      <w:proofErr w:type="gramStart"/>
      <w:r>
        <w:rPr>
          <w:rFonts w:ascii="Arial" w:hAnsi="Arial"/>
        </w:rPr>
        <w:t xml:space="preserve">configure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lastRenderedPageBreak/>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lastRenderedPageBreak/>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22"/>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w:t>
      </w:r>
      <w:proofErr w:type="gramStart"/>
      <w:r>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w:t>
            </w:r>
            <w:proofErr w:type="gramStart"/>
            <w:r>
              <w:rPr>
                <w:rFonts w:ascii="Arial" w:hAnsi="Arial" w:cs="Arial"/>
              </w:rPr>
              <w:t xml:space="preserve">of </w:t>
            </w:r>
            <w:proofErr w:type="gramEnd"/>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w:t>
      </w:r>
      <w:proofErr w:type="spellStart"/>
      <w:r>
        <w:rPr>
          <w:rFonts w:ascii="Arial" w:hAnsi="Arial" w:cs="Arial"/>
        </w:rPr>
        <w:t>ing</w:t>
      </w:r>
      <w:proofErr w:type="spellEnd"/>
      <w:r>
        <w:rPr>
          <w:rFonts w:ascii="Arial" w:hAnsi="Arial" w:cs="Arial"/>
        </w:rPr>
        <w:t xml:space="preserve">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w:t>
      </w:r>
      <w:proofErr w:type="gramStart"/>
      <w:r>
        <w:rPr>
          <w:rFonts w:ascii="Arial" w:hAnsi="Arial" w:cs="Arial"/>
        </w:rPr>
        <w:t xml:space="preserve">broadcasting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w:t>
      </w:r>
      <w:proofErr w:type="spellStart"/>
      <w:r>
        <w:rPr>
          <w:rFonts w:ascii="Arial" w:hAnsi="Arial" w:cs="Arial"/>
        </w:rPr>
        <w:t>icast</w:t>
      </w:r>
      <w:proofErr w:type="spellEnd"/>
      <w:r>
        <w:rPr>
          <w:rFonts w:ascii="Arial" w:hAnsi="Arial" w:cs="Arial"/>
        </w:rPr>
        <w:t xml:space="preserve">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w:t>
      </w:r>
      <w:proofErr w:type="spellStart"/>
      <w:r>
        <w:rPr>
          <w:rFonts w:ascii="Arial" w:hAnsi="Arial" w:cs="Arial"/>
        </w:rPr>
        <w:t>ra-ResponseWindow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Pr="00526B8E" w:rsidRDefault="002D5CD3">
      <w:pPr>
        <w:rPr>
          <w:rFonts w:ascii="Arial" w:hAnsi="Arial" w:cs="Arial"/>
          <w:b/>
          <w:bCs/>
          <w:u w:val="single"/>
        </w:rPr>
      </w:pPr>
      <w:r w:rsidRPr="00526B8E">
        <w:rPr>
          <w:rFonts w:ascii="Arial" w:hAnsi="Arial" w:cs="Arial"/>
          <w:b/>
          <w:bCs/>
          <w:u w:val="single"/>
        </w:rPr>
        <w:t>Initial proposal 2-1 (Moderator):</w:t>
      </w:r>
    </w:p>
    <w:p w:rsidR="008440F9" w:rsidRPr="00526B8E" w:rsidRDefault="002D5CD3">
      <w:pPr>
        <w:rPr>
          <w:rFonts w:ascii="Arial" w:hAnsi="Arial" w:cs="Arial"/>
        </w:rPr>
      </w:pPr>
      <w:r w:rsidRPr="00526B8E">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cs="Arial"/>
        </w:rPr>
        <w:t xml:space="preserve"> used at least in initial access, down-select one option from below:</w:t>
      </w:r>
    </w:p>
    <w:p w:rsidR="008440F9" w:rsidRPr="00526B8E" w:rsidRDefault="002D5CD3">
      <w:pPr>
        <w:pStyle w:val="BodyText"/>
        <w:numPr>
          <w:ilvl w:val="0"/>
          <w:numId w:val="23"/>
        </w:numPr>
        <w:spacing w:line="256" w:lineRule="auto"/>
        <w:rPr>
          <w:rFonts w:cs="Arial"/>
        </w:rPr>
      </w:pPr>
      <w:r w:rsidRPr="00526B8E">
        <w:rPr>
          <w:rFonts w:cs="Arial"/>
          <w:color w:val="000000"/>
        </w:rPr>
        <w:t xml:space="preserve">Option 1: A cell-specific </w:t>
      </w:r>
      <w:r w:rsidRPr="00526B8E">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configured in system information</w:t>
      </w:r>
      <w:r w:rsidRPr="00526B8E">
        <w:rPr>
          <w:rFonts w:cs="Arial"/>
          <w:color w:val="000000"/>
        </w:rPr>
        <w:t>.</w:t>
      </w:r>
    </w:p>
    <w:p w:rsidR="008440F9" w:rsidRPr="00526B8E" w:rsidRDefault="002D5CD3">
      <w:pPr>
        <w:pStyle w:val="BodyText"/>
        <w:numPr>
          <w:ilvl w:val="0"/>
          <w:numId w:val="23"/>
        </w:numPr>
        <w:spacing w:line="256" w:lineRule="auto"/>
        <w:rPr>
          <w:rFonts w:cs="Arial"/>
        </w:rPr>
      </w:pPr>
      <w:r w:rsidRPr="00526B8E">
        <w:rPr>
          <w:rFonts w:cs="Arial"/>
          <w:color w:val="000000"/>
        </w:rPr>
        <w:lastRenderedPageBreak/>
        <w:t xml:space="preserve">Option 2: One or more beam-specific </w:t>
      </w:r>
      <w:r w:rsidRPr="00526B8E">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are configured in system information</w:t>
      </w:r>
      <w:r w:rsidRPr="00526B8E">
        <w:rPr>
          <w:rFonts w:cs="Arial"/>
          <w:color w:val="000000"/>
        </w:rPr>
        <w:t>.</w:t>
      </w:r>
    </w:p>
    <w:p w:rsidR="008440F9" w:rsidRPr="00526B8E" w:rsidRDefault="002D5CD3">
      <w:pPr>
        <w:pStyle w:val="BodyText"/>
        <w:numPr>
          <w:ilvl w:val="0"/>
          <w:numId w:val="23"/>
        </w:numPr>
        <w:spacing w:line="256" w:lineRule="auto"/>
        <w:rPr>
          <w:rFonts w:cs="Arial"/>
        </w:rPr>
      </w:pPr>
      <w:r w:rsidRPr="00526B8E">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UE specific TA.</w:t>
      </w:r>
    </w:p>
    <w:p w:rsidR="008440F9" w:rsidRPr="00526B8E" w:rsidRDefault="002D5CD3">
      <w:pPr>
        <w:pStyle w:val="BodyText"/>
        <w:numPr>
          <w:ilvl w:val="0"/>
          <w:numId w:val="23"/>
        </w:numPr>
        <w:spacing w:line="256" w:lineRule="auto"/>
        <w:rPr>
          <w:rFonts w:cs="Arial"/>
        </w:rPr>
      </w:pPr>
      <w:r w:rsidRPr="00526B8E">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equal to common TA.</w:t>
      </w:r>
    </w:p>
    <w:p w:rsidR="008440F9" w:rsidRPr="00526B8E" w:rsidRDefault="002D5CD3">
      <w:pPr>
        <w:pStyle w:val="BodyText"/>
        <w:numPr>
          <w:ilvl w:val="0"/>
          <w:numId w:val="23"/>
        </w:numPr>
        <w:spacing w:line="256" w:lineRule="auto"/>
        <w:rPr>
          <w:rFonts w:cs="Arial"/>
        </w:rPr>
      </w:pPr>
      <w:r w:rsidRPr="00526B8E">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is derived based on ra-ResponseWindow and an offset for the start of the ra-ResponseWindow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1363DB">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w:t>
            </w:r>
            <w:proofErr w:type="spellStart"/>
            <w:r>
              <w:rPr>
                <w:rFonts w:cs="Arial"/>
              </w:rPr>
              <w:t>gNB</w:t>
            </w:r>
            <w:proofErr w:type="spellEnd"/>
            <w:r>
              <w:rPr>
                <w:rFonts w:cs="Arial"/>
              </w:rPr>
              <w:t xml:space="preserve"> scheduler flexibility  </w:t>
            </w:r>
          </w:p>
        </w:tc>
      </w:tr>
      <w:tr w:rsidR="008440F9" w:rsidTr="001363DB">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lastRenderedPageBreak/>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rsidTr="001363DB">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rsidTr="001363DB">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w:t>
            </w:r>
            <w:proofErr w:type="gramStart"/>
            <w:r>
              <w:rPr>
                <w:rFonts w:eastAsia="Malgun Gothic" w:cs="Arial"/>
              </w:rPr>
              <w:t xml:space="preserve">be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w:t>
            </w:r>
            <w:proofErr w:type="spellStart"/>
            <w:r>
              <w:rPr>
                <w:rFonts w:eastAsia="Malgun Gothic" w:cs="Arial"/>
              </w:rPr>
              <w:t>nfigured</w:t>
            </w:r>
            <w:proofErr w:type="spellEnd"/>
            <w:r>
              <w:rPr>
                <w:rFonts w:eastAsia="Malgun Gothic" w:cs="Arial"/>
              </w:rPr>
              <w:t xml:space="preserve"> as a table, and the </w:t>
            </w:r>
            <w:proofErr w:type="spellStart"/>
            <w:r>
              <w:rPr>
                <w:rFonts w:eastAsia="Malgun Gothic" w:cs="Arial"/>
              </w:rPr>
              <w:t>gNB</w:t>
            </w:r>
            <w:proofErr w:type="spellEnd"/>
            <w:r>
              <w:rPr>
                <w:rFonts w:eastAsia="Malgun Gothic" w:cs="Arial"/>
              </w:rPr>
              <w:t xml:space="preserve">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proofErr w:type="spellStart"/>
            <w:r>
              <w:rPr>
                <w:rFonts w:cs="Arial"/>
                <w:i/>
              </w:rPr>
              <w:t>ra-ResponseWindow</w:t>
            </w:r>
            <w:proofErr w:type="spellEnd"/>
            <w:r>
              <w:rPr>
                <w:rFonts w:cs="Arial"/>
              </w:rPr>
              <w:t xml:space="preserve"> and the offset for the start of the </w:t>
            </w:r>
            <w:proofErr w:type="spellStart"/>
            <w:r>
              <w:rPr>
                <w:rFonts w:cs="Arial"/>
                <w:i/>
              </w:rPr>
              <w:t>ra-ResponseWindow</w:t>
            </w:r>
            <w:proofErr w:type="spellEnd"/>
            <w:r>
              <w:rPr>
                <w:rFonts w:cs="Arial"/>
              </w:rPr>
              <w:t xml:space="preserve"> will be solved by RAN2 as highlighted below. </w:t>
            </w:r>
          </w:p>
          <w:p w:rsidR="008440F9" w:rsidRDefault="002D5CD3">
            <w:pPr>
              <w:pStyle w:val="ListParagraph"/>
              <w:widowControl/>
              <w:numPr>
                <w:ilvl w:val="0"/>
                <w:numId w:val="26"/>
              </w:numPr>
              <w:autoSpaceDE/>
              <w:autoSpaceDN/>
              <w:adjustRightInd/>
              <w:ind w:firstLineChars="0"/>
              <w:contextualSpacing/>
            </w:pPr>
            <w:r>
              <w:lastRenderedPageBreak/>
              <w:t>MAC</w:t>
            </w:r>
          </w:p>
          <w:p w:rsidR="008440F9" w:rsidRDefault="002D5CD3">
            <w:pPr>
              <w:pStyle w:val="ListParagraph"/>
              <w:widowControl/>
              <w:numPr>
                <w:ilvl w:val="1"/>
                <w:numId w:val="26"/>
              </w:numPr>
              <w:autoSpaceDE/>
              <w:autoSpaceDN/>
              <w:adjustRightInd/>
              <w:ind w:firstLineChars="0"/>
              <w:contextualSpacing/>
            </w:pPr>
            <w:r>
              <w:t>Random access:</w:t>
            </w:r>
          </w:p>
          <w:p w:rsidR="008440F9" w:rsidRDefault="002D5CD3">
            <w:pPr>
              <w:pStyle w:val="ListParagraph"/>
              <w:widowControl/>
              <w:numPr>
                <w:ilvl w:val="2"/>
                <w:numId w:val="26"/>
              </w:numPr>
              <w:autoSpaceDE/>
              <w:autoSpaceDN/>
              <w:adjustRightInd/>
              <w:ind w:firstLineChars="0"/>
              <w:contextualSpacing/>
            </w:pPr>
            <w:r>
              <w:rPr>
                <w:highlight w:val="yellow"/>
              </w:rPr>
              <w:t xml:space="preserve">Definition of an offset for the start of the </w:t>
            </w:r>
            <w:proofErr w:type="spellStart"/>
            <w:r>
              <w:rPr>
                <w:highlight w:val="yellow"/>
              </w:rPr>
              <w:t>ra-ResponseWindow</w:t>
            </w:r>
            <w:proofErr w:type="spellEnd"/>
            <w:r>
              <w:t xml:space="preserve"> for NTN.</w:t>
            </w:r>
          </w:p>
          <w:p w:rsidR="008440F9" w:rsidRDefault="002D5CD3">
            <w:pPr>
              <w:pStyle w:val="ListParagraph"/>
              <w:widowControl/>
              <w:numPr>
                <w:ilvl w:val="2"/>
                <w:numId w:val="26"/>
              </w:numPr>
              <w:autoSpaceDE/>
              <w:autoSpaceDN/>
              <w:adjustRightInd/>
              <w:ind w:firstLineChars="0"/>
              <w:contextualSpacing/>
            </w:pPr>
            <w:r>
              <w:t xml:space="preserve">Introduction of an offset for the start of the </w:t>
            </w:r>
            <w:proofErr w:type="spellStart"/>
            <w:r>
              <w:t>ra-ContentionResolutionTimer</w:t>
            </w:r>
            <w:proofErr w:type="spellEnd"/>
            <w:r>
              <w:t xml:space="preserve"> to resolve Random access contention</w:t>
            </w:r>
          </w:p>
          <w:p w:rsidR="008440F9" w:rsidRDefault="002D5CD3">
            <w:pPr>
              <w:pStyle w:val="ListParagraph"/>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proofErr w:type="spellStart"/>
            <w:r>
              <w:rPr>
                <w:rFonts w:eastAsiaTheme="minorEastAsia" w:cs="Arial"/>
                <w:i/>
              </w:rPr>
              <w:t>ra-ResponseWindow</w:t>
            </w:r>
            <w:proofErr w:type="spellEnd"/>
            <w:r>
              <w:rPr>
                <w:rFonts w:eastAsiaTheme="minorEastAsia" w:cs="Arial"/>
              </w:rPr>
              <w:t xml:space="preserve"> and introduce an offset for the start of the </w:t>
            </w:r>
            <w:proofErr w:type="spellStart"/>
            <w:r>
              <w:rPr>
                <w:rFonts w:eastAsiaTheme="minorEastAsia" w:cs="Arial"/>
                <w:i/>
              </w:rPr>
              <w:t>ra-ResponseWindow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rsidTr="001363DB">
        <w:tc>
          <w:tcPr>
            <w:tcW w:w="1795" w:type="dxa"/>
          </w:tcPr>
          <w:p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rsidTr="001363DB">
        <w:tc>
          <w:tcPr>
            <w:tcW w:w="1795"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w:t>
            </w:r>
            <w:proofErr w:type="gramStart"/>
            <w:r w:rsidRPr="005D17A7">
              <w:rPr>
                <w:rFonts w:ascii="Times New Roman" w:hAnsi="Times New Roman"/>
              </w:rPr>
              <w:t xml:space="preserve">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w:t>
            </w:r>
            <w:proofErr w:type="gramEnd"/>
            <w:r w:rsidRPr="005D17A7">
              <w:rPr>
                <w:rFonts w:ascii="Times New Roman" w:hAnsi="Times New Roman"/>
              </w:rPr>
              <w:t xml:space="preserve"> tightly related to the timing advance. Therefore </w:t>
            </w:r>
            <w:r>
              <w:rPr>
                <w:rFonts w:ascii="Times New Roman" w:hAnsi="Times New Roman"/>
              </w:rPr>
              <w:t xml:space="preserve">taking 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 xml:space="preserve">We would like to highlight that </w:t>
            </w:r>
            <w:proofErr w:type="spellStart"/>
            <w:r w:rsidRPr="00C23CF7">
              <w:rPr>
                <w:rFonts w:cs="Arial"/>
              </w:rPr>
              <w:t>K</w:t>
            </w:r>
            <w:r w:rsidRPr="00C23CF7">
              <w:rPr>
                <w:rFonts w:cs="Arial"/>
                <w:vertAlign w:val="subscript"/>
              </w:rPr>
              <w:t>offset</w:t>
            </w:r>
            <w:proofErr w:type="spellEnd"/>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 xml:space="preserve">Having multiple </w:t>
            </w:r>
            <w:proofErr w:type="spellStart"/>
            <w:r w:rsidRPr="00C23CF7">
              <w:rPr>
                <w:rFonts w:cs="Arial"/>
              </w:rPr>
              <w:t>K</w:t>
            </w:r>
            <w:r w:rsidRPr="00C23CF7">
              <w:rPr>
                <w:rFonts w:cs="Arial"/>
                <w:vertAlign w:val="subscript"/>
              </w:rPr>
              <w:t>offset</w:t>
            </w:r>
            <w:proofErr w:type="spellEnd"/>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w:t>
            </w:r>
            <w:proofErr w:type="spellStart"/>
            <w:r>
              <w:rPr>
                <w:rFonts w:cs="Arial"/>
              </w:rPr>
              <w:t>signalling</w:t>
            </w:r>
            <w:proofErr w:type="spellEnd"/>
            <w:r>
              <w:rPr>
                <w:rFonts w:cs="Arial"/>
              </w:rPr>
              <w:t xml:space="preserve">,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w:t>
            </w:r>
            <w:r w:rsidRPr="00C23CF7">
              <w:rPr>
                <w:rFonts w:cs="Arial"/>
              </w:rPr>
              <w:lastRenderedPageBreak/>
              <w:t xml:space="preserve">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C23CF7">
              <w:rPr>
                <w:rFonts w:cs="Arial"/>
              </w:rPr>
              <w:t>K</w:t>
            </w:r>
            <w:r w:rsidRPr="00C23CF7">
              <w:rPr>
                <w:rFonts w:cs="Arial"/>
                <w:vertAlign w:val="subscript"/>
              </w:rPr>
              <w:t>offset</w:t>
            </w:r>
            <w:proofErr w:type="spellEnd"/>
            <w:r w:rsidRPr="00C23CF7">
              <w:rPr>
                <w:rFonts w:cs="Arial"/>
              </w:rPr>
              <w:t xml:space="preserve">, but this should not be the general setting. </w:t>
            </w:r>
            <w:r>
              <w:rPr>
                <w:rFonts w:cs="Arial"/>
              </w:rPr>
              <w:t xml:space="preserve">Additionally, Option 3 would require a new </w:t>
            </w:r>
            <w:proofErr w:type="spellStart"/>
            <w:r>
              <w:rPr>
                <w:rFonts w:cs="Arial"/>
              </w:rPr>
              <w:t>signalling</w:t>
            </w:r>
            <w:proofErr w:type="spellEnd"/>
            <w:r>
              <w:rPr>
                <w:rFonts w:cs="Arial"/>
              </w:rPr>
              <w:t xml:space="preserve"> from the UE to the </w:t>
            </w:r>
            <w:proofErr w:type="spellStart"/>
            <w:r>
              <w:rPr>
                <w:rFonts w:cs="Arial"/>
              </w:rPr>
              <w:t>gNB</w:t>
            </w:r>
            <w:proofErr w:type="spellEnd"/>
            <w:r>
              <w:rPr>
                <w:rFonts w:cs="Arial"/>
              </w:rPr>
              <w:t xml:space="preserve"> reporting the TA used, since the offset must be mutually 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w:t>
            </w:r>
            <w:proofErr w:type="spellStart"/>
            <w:r w:rsidRPr="00C23CF7">
              <w:rPr>
                <w:rFonts w:cs="Arial"/>
              </w:rPr>
              <w:t>gNB</w:t>
            </w:r>
            <w:proofErr w:type="spellEnd"/>
            <w:r w:rsidRPr="00C23CF7">
              <w:rPr>
                <w:rFonts w:cs="Arial"/>
              </w:rPr>
              <w:t xml:space="preserve"> processing time, which would be outside scope of RAN1 discussions.</w:t>
            </w:r>
          </w:p>
        </w:tc>
      </w:tr>
      <w:tr w:rsidR="001363DB" w:rsidRPr="0017317D" w:rsidTr="001363DB">
        <w:tc>
          <w:tcPr>
            <w:tcW w:w="1795" w:type="dxa"/>
          </w:tcPr>
          <w:p w:rsidR="001363DB" w:rsidRPr="00F25BDA" w:rsidRDefault="001363DB" w:rsidP="00FC4FEC">
            <w:pPr>
              <w:pStyle w:val="BodyText"/>
              <w:spacing w:line="256" w:lineRule="auto"/>
              <w:rPr>
                <w:rFonts w:cs="Arial"/>
              </w:rPr>
            </w:pPr>
            <w:r>
              <w:rPr>
                <w:rFonts w:cs="Arial"/>
              </w:rPr>
              <w:lastRenderedPageBreak/>
              <w:t>Sony</w:t>
            </w:r>
          </w:p>
        </w:tc>
        <w:tc>
          <w:tcPr>
            <w:tcW w:w="7834" w:type="dxa"/>
          </w:tcPr>
          <w:p w:rsidR="001363DB" w:rsidRPr="00F25BDA" w:rsidRDefault="001363DB" w:rsidP="00FC4FEC">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B83A31" w:rsidTr="001363DB">
        <w:tc>
          <w:tcPr>
            <w:tcW w:w="1795" w:type="dxa"/>
          </w:tcPr>
          <w:p w:rsidR="00B83A31" w:rsidRPr="00F25BDA" w:rsidRDefault="00B83A31" w:rsidP="00FC4FEC">
            <w:pPr>
              <w:pStyle w:val="BodyText"/>
              <w:spacing w:line="256" w:lineRule="auto"/>
              <w:rPr>
                <w:rFonts w:cs="Arial"/>
              </w:rPr>
            </w:pPr>
            <w:r>
              <w:rPr>
                <w:rFonts w:cs="Arial"/>
              </w:rPr>
              <w:t>Thales</w:t>
            </w:r>
          </w:p>
        </w:tc>
        <w:tc>
          <w:tcPr>
            <w:tcW w:w="7834" w:type="dxa"/>
          </w:tcPr>
          <w:p w:rsidR="00B83A31" w:rsidRDefault="00B83A31" w:rsidP="00FC4FEC">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proofErr w:type="spellStart"/>
            <w:r w:rsidRPr="00B6053C">
              <w:rPr>
                <w:rFonts w:cs="Arial"/>
              </w:rPr>
              <w:t>Koffset</w:t>
            </w:r>
            <w:proofErr w:type="spellEnd"/>
            <w:r w:rsidRPr="00B6053C">
              <w:rPr>
                <w:rFonts w:cs="Arial"/>
              </w:rPr>
              <w:t xml:space="preserve"> is broadcast on SIB</w:t>
            </w:r>
          </w:p>
          <w:p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rsidR="00B83A31" w:rsidRDefault="00B83A31" w:rsidP="00B83A31">
            <w:pPr>
              <w:pStyle w:val="BodyText"/>
              <w:numPr>
                <w:ilvl w:val="1"/>
                <w:numId w:val="40"/>
              </w:numPr>
              <w:spacing w:line="256" w:lineRule="auto"/>
              <w:jc w:val="both"/>
              <w:rPr>
                <w:rFonts w:cs="Arial"/>
              </w:rPr>
            </w:pPr>
            <w:r>
              <w:rPr>
                <w:rFonts w:cs="Arial"/>
              </w:rPr>
              <w:t xml:space="preserve">An optimal </w:t>
            </w:r>
            <w:proofErr w:type="spellStart"/>
            <w:r w:rsidRPr="00FA1593">
              <w:rPr>
                <w:rFonts w:cs="Arial"/>
              </w:rPr>
              <w:t>K_offset</w:t>
            </w:r>
            <w:proofErr w:type="spellEnd"/>
            <w:r w:rsidRPr="00FA1593">
              <w:rPr>
                <w:rFonts w:cs="Arial"/>
              </w:rPr>
              <w:t xml:space="preserve">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rsidTr="001363DB">
        <w:tc>
          <w:tcPr>
            <w:tcW w:w="1795" w:type="dxa"/>
          </w:tcPr>
          <w:p w:rsidR="00B83A31" w:rsidRPr="005D17A7" w:rsidRDefault="005F201E" w:rsidP="007D17A5">
            <w:pPr>
              <w:pStyle w:val="BodyText"/>
              <w:spacing w:line="256" w:lineRule="auto"/>
              <w:rPr>
                <w:rFonts w:ascii="Times New Roman" w:hAnsi="Times New Roman"/>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Default="005F201E" w:rsidP="005F201E">
            <w:pPr>
              <w:pStyle w:val="BodyText"/>
              <w:numPr>
                <w:ilvl w:val="0"/>
                <w:numId w:val="41"/>
              </w:numPr>
              <w:spacing w:line="256" w:lineRule="auto"/>
              <w:jc w:val="both"/>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rsidR="005F201E" w:rsidRDefault="005F201E" w:rsidP="005F201E">
            <w:pPr>
              <w:pStyle w:val="BodyText"/>
              <w:numPr>
                <w:ilvl w:val="0"/>
                <w:numId w:val="41"/>
              </w:numPr>
              <w:spacing w:line="256" w:lineRule="auto"/>
              <w:jc w:val="both"/>
              <w:rPr>
                <w:rFonts w:cs="Arial"/>
              </w:rPr>
            </w:pPr>
            <w:r>
              <w:rPr>
                <w:rFonts w:cs="Arial"/>
              </w:rPr>
              <w:t>After RRC establishment: we prefer to support Option 3</w:t>
            </w:r>
          </w:p>
          <w:p w:rsidR="00B83A31" w:rsidRPr="005D17A7" w:rsidRDefault="005F201E" w:rsidP="005F201E">
            <w:pPr>
              <w:pStyle w:val="BodyText"/>
              <w:spacing w:line="256" w:lineRule="auto"/>
              <w:rPr>
                <w:rFonts w:ascii="Times New Roman" w:hAnsi="Times New Roman"/>
              </w:rPr>
            </w:pPr>
            <w:r>
              <w:rPr>
                <w:rFonts w:cs="Arial"/>
              </w:rPr>
              <w:t xml:space="preserve">Comment on Options 1 and 2: After RRC establishment, configuration of a common value of </w:t>
            </w:r>
            <w:proofErr w:type="spellStart"/>
            <w:r>
              <w:rPr>
                <w:rFonts w:cs="Arial"/>
              </w:rPr>
              <w:t>K_offset</w:t>
            </w:r>
            <w:proofErr w:type="spellEnd"/>
            <w:r>
              <w:rPr>
                <w:rFonts w:cs="Arial"/>
              </w:rPr>
              <w:t>, per beam or per cell, for all UEs reduces the throughput of those UEs that are closer to the satellite</w:t>
            </w:r>
          </w:p>
        </w:tc>
      </w:tr>
      <w:tr w:rsidR="00684F6C" w:rsidTr="001363DB">
        <w:tc>
          <w:tcPr>
            <w:tcW w:w="1795" w:type="dxa"/>
          </w:tcPr>
          <w:p w:rsidR="00684F6C" w:rsidRDefault="00684F6C" w:rsidP="007D17A5">
            <w:pPr>
              <w:pStyle w:val="BodyText"/>
              <w:spacing w:line="256" w:lineRule="auto"/>
              <w:rPr>
                <w:rFonts w:cs="Arial"/>
              </w:rPr>
            </w:pPr>
            <w:r>
              <w:rPr>
                <w:rFonts w:cs="Arial"/>
              </w:rPr>
              <w:t>Eutelsat</w:t>
            </w:r>
          </w:p>
        </w:tc>
        <w:tc>
          <w:tcPr>
            <w:tcW w:w="7834" w:type="dxa"/>
          </w:tcPr>
          <w:p w:rsidR="00684F6C" w:rsidRPr="009D38A0" w:rsidRDefault="00684F6C" w:rsidP="00684F6C">
            <w:pPr>
              <w:pStyle w:val="BodyText"/>
              <w:spacing w:line="256" w:lineRule="auto"/>
              <w:jc w:val="both"/>
              <w:rPr>
                <w:rFonts w:cs="Arial"/>
              </w:rPr>
            </w:pPr>
            <w:r w:rsidRPr="00684F6C">
              <w:rPr>
                <w:rFonts w:cs="Arial"/>
              </w:rPr>
              <w:t>Support Option 1 and Option 3; the latt</w:t>
            </w:r>
            <w:r>
              <w:rPr>
                <w:rFonts w:cs="Arial"/>
              </w:rPr>
              <w:t>er if TA reporting is supported.</w:t>
            </w:r>
          </w:p>
        </w:tc>
      </w:tr>
      <w:tr w:rsidR="001D689D" w:rsidTr="001363DB">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Support Option 3. </w:t>
            </w:r>
          </w:p>
          <w:p w:rsidR="001D689D" w:rsidRDefault="001D689D" w:rsidP="001D689D">
            <w:pPr>
              <w:pStyle w:val="BodyText"/>
              <w:spacing w:line="256" w:lineRule="auto"/>
            </w:pPr>
            <w: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is used to adjust UE’s DL and UL frame timing, which is defined as timing advances. </w:t>
            </w:r>
          </w:p>
          <w:p w:rsidR="001D689D" w:rsidRDefault="001D689D" w:rsidP="001D689D">
            <w:pPr>
              <w:pStyle w:val="BodyText"/>
              <w:spacing w:line="256" w:lineRule="auto"/>
              <w:rPr>
                <w:rFonts w:cs="Arial"/>
              </w:rPr>
            </w:pPr>
            <w:r>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with </w:t>
            </w:r>
            <w:r>
              <w:rPr>
                <w:rFonts w:cs="Arial"/>
              </w:rPr>
              <w:t xml:space="preserve">UE locations or UE specific timing advances. </w:t>
            </w:r>
          </w:p>
        </w:tc>
      </w:tr>
      <w:tr w:rsidR="00486680" w:rsidTr="001363DB">
        <w:tc>
          <w:tcPr>
            <w:tcW w:w="1795" w:type="dxa"/>
          </w:tcPr>
          <w:p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rsidR="00486680" w:rsidRPr="00E12136" w:rsidRDefault="00486680" w:rsidP="00486680">
            <w:pPr>
              <w:pStyle w:val="BodyText"/>
              <w:spacing w:line="254" w:lineRule="auto"/>
              <w:rPr>
                <w:rFonts w:cs="Arial"/>
              </w:rPr>
            </w:pPr>
            <w:r w:rsidRPr="00E12136">
              <w:rPr>
                <w:rFonts w:cs="Arial"/>
              </w:rPr>
              <w:t xml:space="preserve">Support Option1 </w:t>
            </w:r>
          </w:p>
          <w:p w:rsidR="00486680" w:rsidRPr="00E12136" w:rsidRDefault="00486680" w:rsidP="00486680">
            <w:pPr>
              <w:pStyle w:val="BodyText"/>
              <w:numPr>
                <w:ilvl w:val="0"/>
                <w:numId w:val="53"/>
              </w:numPr>
              <w:spacing w:after="0" w:line="256" w:lineRule="auto"/>
              <w:contextualSpacing/>
              <w:rPr>
                <w:rFonts w:cs="Arial"/>
              </w:rPr>
            </w:pPr>
            <w:r w:rsidRPr="00E12136">
              <w:rPr>
                <w:rFonts w:cs="Arial"/>
              </w:rPr>
              <w:t xml:space="preserve">For option 2: it is unclear whether one cell may have multiple beams; besides, for one beam per cell, </w:t>
            </w:r>
            <w:r w:rsidRPr="00E12136">
              <w:rPr>
                <w:rFonts w:cs="Arial"/>
                <w:b/>
                <w:bCs/>
              </w:rPr>
              <w:t>SIBs can be configured as area-specific</w:t>
            </w:r>
            <w:r w:rsidRPr="00E12136">
              <w:rPr>
                <w:rFonts w:cs="Arial"/>
              </w:rPr>
              <w:t xml:space="preserve"> to include multiple cells. Third, satellite beams shall be transparent to UEs in principle. </w:t>
            </w:r>
          </w:p>
          <w:p w:rsidR="00486680" w:rsidRPr="00E12136" w:rsidRDefault="00486680" w:rsidP="00486680">
            <w:pPr>
              <w:pStyle w:val="BodyText"/>
              <w:numPr>
                <w:ilvl w:val="0"/>
                <w:numId w:val="53"/>
              </w:numPr>
              <w:spacing w:after="0" w:line="256" w:lineRule="auto"/>
              <w:contextualSpacing/>
              <w:rPr>
                <w:rFonts w:cs="Arial"/>
              </w:rPr>
            </w:pPr>
            <w:r w:rsidRPr="00E12136">
              <w:rPr>
                <w:rFonts w:cs="Arial"/>
              </w:rPr>
              <w:t xml:space="preserve">For option 3: no need to have such limitation. </w:t>
            </w:r>
            <w:r w:rsidRPr="00E12136">
              <w:rPr>
                <w:rFonts w:cs="Arial"/>
                <w:b/>
                <w:bCs/>
              </w:rPr>
              <w:t>Up to NW implementation</w:t>
            </w:r>
            <w:r>
              <w:rPr>
                <w:rFonts w:cs="Arial"/>
              </w:rPr>
              <w:t xml:space="preserve">. </w:t>
            </w:r>
            <w:r w:rsidRPr="00E12136">
              <w:rPr>
                <w:rFonts w:cs="Arial"/>
              </w:rPr>
              <w:t xml:space="preserve">NW shall make sure </w:t>
            </w:r>
            <w:r>
              <w:rPr>
                <w:rFonts w:cs="Arial"/>
              </w:rPr>
              <w:t xml:space="preserve">all </w:t>
            </w:r>
            <w:r w:rsidRPr="00E12136">
              <w:rPr>
                <w:rFonts w:cs="Arial"/>
              </w:rPr>
              <w:t>scheduling offsets</w:t>
            </w:r>
            <w:r>
              <w:rPr>
                <w:rFonts w:cs="Arial"/>
              </w:rPr>
              <w:t xml:space="preserve">, e.g., K1, K2, and </w:t>
            </w:r>
            <w:proofErr w:type="spellStart"/>
            <w:r>
              <w:rPr>
                <w:rFonts w:cs="Arial"/>
              </w:rPr>
              <w:t>Koffset</w:t>
            </w:r>
            <w:proofErr w:type="spellEnd"/>
            <w:r>
              <w:rPr>
                <w:rFonts w:cs="Arial"/>
              </w:rPr>
              <w:t>,</w:t>
            </w:r>
            <w:r w:rsidRPr="00E12136">
              <w:rPr>
                <w:rFonts w:cs="Arial"/>
              </w:rPr>
              <w:t xml:space="preserve"> can cover UE TA.</w:t>
            </w:r>
          </w:p>
          <w:p w:rsidR="00486680" w:rsidRPr="00E12136" w:rsidRDefault="00486680" w:rsidP="00486680">
            <w:pPr>
              <w:pStyle w:val="BodyText"/>
              <w:numPr>
                <w:ilvl w:val="0"/>
                <w:numId w:val="53"/>
              </w:numPr>
              <w:spacing w:after="0" w:line="256" w:lineRule="auto"/>
              <w:contextualSpacing/>
              <w:rPr>
                <w:rFonts w:cs="Arial"/>
              </w:rPr>
            </w:pPr>
            <w:r w:rsidRPr="00E12136">
              <w:rPr>
                <w:rFonts w:cs="Arial"/>
              </w:rPr>
              <w:t xml:space="preserve">For option 4: no need to have such limitation. For the same reason for option 3, </w:t>
            </w:r>
            <w:proofErr w:type="spellStart"/>
            <w:r w:rsidRPr="00E12136">
              <w:rPr>
                <w:rFonts w:cs="Arial"/>
              </w:rPr>
              <w:t>K_offset</w:t>
            </w:r>
            <w:proofErr w:type="spellEnd"/>
            <w:r w:rsidRPr="00E12136">
              <w:rPr>
                <w:rFonts w:cs="Arial"/>
              </w:rPr>
              <w:t xml:space="preserve"> is used to accommodate TA with K_1 and K_2 values.</w:t>
            </w:r>
          </w:p>
          <w:p w:rsidR="00486680" w:rsidRPr="00E12136" w:rsidRDefault="00486680" w:rsidP="00486680">
            <w:pPr>
              <w:pStyle w:val="BodyText"/>
              <w:numPr>
                <w:ilvl w:val="0"/>
                <w:numId w:val="53"/>
              </w:numPr>
              <w:spacing w:line="256" w:lineRule="auto"/>
              <w:rPr>
                <w:rFonts w:cs="Arial"/>
              </w:rPr>
            </w:pPr>
            <w:r w:rsidRPr="00E12136">
              <w:rPr>
                <w:rFonts w:cs="Arial"/>
              </w:rPr>
              <w:t xml:space="preserve">For option 5: no need to have such limitation for the same reason for </w:t>
            </w:r>
            <w:r w:rsidRPr="00E12136">
              <w:rPr>
                <w:rFonts w:cs="Arial"/>
              </w:rPr>
              <w:lastRenderedPageBreak/>
              <w:t xml:space="preserve">option 3. </w:t>
            </w:r>
          </w:p>
        </w:tc>
      </w:tr>
    </w:tbl>
    <w:p w:rsidR="008440F9" w:rsidRDefault="008440F9">
      <w:pPr>
        <w:rPr>
          <w:rFonts w:ascii="Arial" w:hAnsi="Arial" w:cs="Arial"/>
        </w:rPr>
      </w:pPr>
    </w:p>
    <w:p w:rsidR="008440F9" w:rsidRPr="00526B8E" w:rsidRDefault="002D5CD3">
      <w:pPr>
        <w:rPr>
          <w:rFonts w:ascii="Arial" w:hAnsi="Arial" w:cs="Arial"/>
          <w:b/>
          <w:bCs/>
          <w:u w:val="single"/>
        </w:rPr>
      </w:pPr>
      <w:r w:rsidRPr="00526B8E">
        <w:rPr>
          <w:rFonts w:ascii="Arial" w:hAnsi="Arial" w:cs="Arial"/>
          <w:b/>
          <w:bCs/>
          <w:u w:val="single"/>
        </w:rPr>
        <w:t>Initial proposal 2-2 (Moderator):</w:t>
      </w:r>
    </w:p>
    <w:p w:rsidR="008440F9" w:rsidRPr="00526B8E" w:rsidRDefault="002D5CD3">
      <w:pPr>
        <w:pStyle w:val="BodyText"/>
        <w:spacing w:line="256" w:lineRule="auto"/>
        <w:rPr>
          <w:rFonts w:cs="Arial"/>
        </w:rPr>
      </w:pPr>
      <w:r w:rsidRPr="00526B8E">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cs="Arial"/>
        </w:rPr>
        <w:t xml:space="preserve"> can be updated by UE specific RRC.</w:t>
      </w:r>
    </w:p>
    <w:p w:rsidR="008440F9" w:rsidRPr="00526B8E" w:rsidRDefault="002D5CD3">
      <w:pPr>
        <w:pStyle w:val="BodyText"/>
        <w:numPr>
          <w:ilvl w:val="0"/>
          <w:numId w:val="23"/>
        </w:numPr>
        <w:spacing w:line="256" w:lineRule="auto"/>
        <w:rPr>
          <w:rFonts w:cs="Arial"/>
        </w:rPr>
      </w:pPr>
      <w:r w:rsidRPr="00526B8E">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80039D">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rsidTr="0080039D">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843D2A">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rsidTr="0080039D">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w:t>
            </w:r>
            <w:proofErr w:type="gramStart"/>
            <w:r>
              <w:rPr>
                <w:rFonts w:eastAsia="Malgun Gothic"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w:t>
            </w:r>
            <w:proofErr w:type="spellStart"/>
            <w:r>
              <w:rPr>
                <w:rFonts w:cs="Arial" w:hint="eastAsia"/>
              </w:rPr>
              <w:t>gNB</w:t>
            </w:r>
            <w:proofErr w:type="spellEnd"/>
            <w:r>
              <w:rPr>
                <w:rFonts w:cs="Arial" w:hint="eastAsia"/>
              </w:rPr>
              <w:t xml:space="preserve"> and requires </w:t>
            </w:r>
            <w:proofErr w:type="spellStart"/>
            <w:r>
              <w:rPr>
                <w:rFonts w:cs="Arial"/>
              </w:rPr>
              <w:t>gNB</w:t>
            </w:r>
            <w:proofErr w:type="spellEnd"/>
            <w:r>
              <w:rPr>
                <w:rFonts w:cs="Arial"/>
              </w:rPr>
              <w:t xml:space="preserve">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eastAsiaTheme="minorEastAsia" w:cs="Arial"/>
              </w:rPr>
            </w:pPr>
            <w:r>
              <w:rPr>
                <w:rFonts w:eastAsia="Calibri" w:cs="Arial"/>
              </w:rPr>
              <w:lastRenderedPageBreak/>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t>In this way, the adjustments on the scheduling with finer granularity in UE specific way can be done via reuse the existing mechanism and value, e.g., k</w:t>
            </w:r>
            <w:proofErr w:type="gramStart"/>
            <w:r>
              <w:rPr>
                <w:rFonts w:eastAsia="Calibri" w:cs="Arial"/>
              </w:rPr>
              <w:t>,k1,k2</w:t>
            </w:r>
            <w:proofErr w:type="gramEnd"/>
            <w:r>
              <w:rPr>
                <w:rFonts w:eastAsia="Calibri" w:cs="Arial"/>
              </w:rPr>
              <w:t xml:space="preserve">.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rsidTr="0080039D">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FC4FEC">
            <w:pPr>
              <w:pStyle w:val="BodyText"/>
              <w:spacing w:line="256" w:lineRule="auto"/>
              <w:rPr>
                <w:rFonts w:cs="Arial"/>
              </w:rPr>
            </w:pPr>
            <w:r>
              <w:rPr>
                <w:rFonts w:cs="Arial"/>
              </w:rPr>
              <w:t>Sony</w:t>
            </w:r>
          </w:p>
        </w:tc>
        <w:tc>
          <w:tcPr>
            <w:tcW w:w="7834" w:type="dxa"/>
          </w:tcPr>
          <w:p w:rsidR="0080039D" w:rsidRPr="006A36DC" w:rsidRDefault="0080039D" w:rsidP="00FC4FEC">
            <w:pPr>
              <w:pStyle w:val="BodyText"/>
              <w:spacing w:line="256" w:lineRule="auto"/>
              <w:rPr>
                <w:rFonts w:cs="Arial"/>
              </w:rPr>
            </w:pPr>
            <w:r>
              <w:rPr>
                <w:rFonts w:cs="Arial"/>
              </w:rPr>
              <w:t>Support the proposal 2-2.</w:t>
            </w:r>
          </w:p>
        </w:tc>
      </w:tr>
      <w:tr w:rsidR="0009741A" w:rsidTr="0080039D">
        <w:tc>
          <w:tcPr>
            <w:tcW w:w="1795" w:type="dxa"/>
          </w:tcPr>
          <w:p w:rsidR="0009741A" w:rsidRPr="00F25BDA" w:rsidRDefault="0009741A" w:rsidP="00FC4FEC">
            <w:pPr>
              <w:pStyle w:val="BodyText"/>
              <w:spacing w:line="256" w:lineRule="auto"/>
              <w:rPr>
                <w:rFonts w:cs="Arial"/>
              </w:rPr>
            </w:pPr>
            <w:r>
              <w:rPr>
                <w:rFonts w:cs="Arial"/>
              </w:rPr>
              <w:t>Thales</w:t>
            </w:r>
          </w:p>
        </w:tc>
        <w:tc>
          <w:tcPr>
            <w:tcW w:w="7834" w:type="dxa"/>
          </w:tcPr>
          <w:p w:rsidR="0009741A" w:rsidRDefault="0009741A" w:rsidP="00FC4FEC">
            <w:pPr>
              <w:pStyle w:val="BodyText"/>
              <w:spacing w:line="256" w:lineRule="auto"/>
              <w:rPr>
                <w:rFonts w:cs="Arial"/>
              </w:rPr>
            </w:pPr>
            <w:r w:rsidRPr="004F0AF4">
              <w:rPr>
                <w:rFonts w:cs="Arial"/>
              </w:rPr>
              <w:t>Support the proposal 2-2.</w:t>
            </w:r>
          </w:p>
          <w:p w:rsidR="0009741A" w:rsidRPr="00F25BDA" w:rsidRDefault="0009741A" w:rsidP="00FC4FEC">
            <w:pPr>
              <w:pStyle w:val="BodyText"/>
              <w:spacing w:line="256" w:lineRule="auto"/>
              <w:rPr>
                <w:rFonts w:cs="Arial"/>
              </w:rPr>
            </w:pPr>
            <w:r>
              <w:rPr>
                <w:rFonts w:cs="Arial"/>
              </w:rPr>
              <w:t xml:space="preserve">How the </w:t>
            </w:r>
            <w:proofErr w:type="spellStart"/>
            <w:r>
              <w:rPr>
                <w:rFonts w:cs="Arial"/>
              </w:rPr>
              <w:t>gNB</w:t>
            </w:r>
            <w:proofErr w:type="spellEnd"/>
            <w:r>
              <w:rPr>
                <w:rFonts w:cs="Arial"/>
              </w:rPr>
              <w:t xml:space="preserve"> can derive the UE specific value of </w:t>
            </w:r>
            <w:proofErr w:type="spellStart"/>
            <w:r>
              <w:rPr>
                <w:rFonts w:cs="Arial"/>
              </w:rPr>
              <w:t>Koffset</w:t>
            </w:r>
            <w:proofErr w:type="spellEnd"/>
            <w:r>
              <w:rPr>
                <w:rFonts w:cs="Arial"/>
              </w:rPr>
              <w:t xml:space="preserve"> is FSS. </w:t>
            </w:r>
          </w:p>
        </w:tc>
      </w:tr>
      <w:tr w:rsidR="005F201E" w:rsidTr="0080039D">
        <w:tc>
          <w:tcPr>
            <w:tcW w:w="1795" w:type="dxa"/>
          </w:tcPr>
          <w:p w:rsidR="005F201E" w:rsidRDefault="005F201E" w:rsidP="005F201E">
            <w:pPr>
              <w:pStyle w:val="BodyText"/>
              <w:spacing w:line="256" w:lineRule="auto"/>
              <w:rPr>
                <w:rFonts w:eastAsia="Malgun Gothic"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Default="005F201E" w:rsidP="005F201E">
            <w:pPr>
              <w:pStyle w:val="BodyText"/>
              <w:spacing w:line="256" w:lineRule="auto"/>
              <w:rPr>
                <w:rFonts w:eastAsia="Malgun Gothic" w:cs="Arial"/>
              </w:rPr>
            </w:pPr>
            <w:r>
              <w:rPr>
                <w:rFonts w:cs="Arial"/>
              </w:rPr>
              <w:t>Support the proposal 2-2.</w:t>
            </w:r>
          </w:p>
        </w:tc>
      </w:tr>
      <w:tr w:rsidR="00684F6C" w:rsidTr="00FC4FEC">
        <w:tc>
          <w:tcPr>
            <w:tcW w:w="1795" w:type="dxa"/>
          </w:tcPr>
          <w:p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Default="00684F6C" w:rsidP="00FC4FEC">
            <w:pPr>
              <w:pStyle w:val="BodyText"/>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For UE </w:t>
            </w:r>
            <w:proofErr w:type="gramStart"/>
            <w:r>
              <w:rPr>
                <w:rFonts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A3124">
              <w:rPr>
                <w:rFonts w:cs="Arial"/>
              </w:rPr>
              <w:t>,</w:t>
            </w:r>
            <w:r>
              <w:rPr>
                <w:rFonts w:cs="Arial"/>
              </w:rPr>
              <w:t xml:space="preserve"> we do not have to have a dedicated RRC signal. It may be derived from full TA, which is based on the TA command in RAR or MAC CE. </w:t>
            </w:r>
          </w:p>
        </w:tc>
      </w:tr>
      <w:tr w:rsidR="00486680" w:rsidTr="00FC4FEC">
        <w:tc>
          <w:tcPr>
            <w:tcW w:w="1795" w:type="dxa"/>
          </w:tcPr>
          <w:p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rsidR="00486680" w:rsidRDefault="00486680" w:rsidP="00486680">
            <w:pPr>
              <w:pStyle w:val="BodyText"/>
              <w:spacing w:line="256" w:lineRule="auto"/>
              <w:rPr>
                <w:rFonts w:cs="Arial"/>
              </w:rPr>
            </w:pPr>
            <w:r w:rsidRPr="00E12136">
              <w:rPr>
                <w:rFonts w:cs="Arial"/>
              </w:rPr>
              <w:t>Support.</w:t>
            </w:r>
            <w:r>
              <w:rPr>
                <w:rFonts w:cs="Arial"/>
              </w:rPr>
              <w:t xml:space="preserve"> </w:t>
            </w:r>
          </w:p>
          <w:p w:rsidR="00486680" w:rsidRPr="00E12136" w:rsidRDefault="00486680" w:rsidP="00486680">
            <w:pPr>
              <w:pStyle w:val="BodyText"/>
              <w:spacing w:line="256" w:lineRule="auto"/>
              <w:rPr>
                <w:rFonts w:cs="Arial"/>
              </w:rPr>
            </w:pPr>
            <w:r>
              <w:rPr>
                <w:rFonts w:cs="Arial"/>
              </w:rPr>
              <w:t xml:space="preserve">Since the NR </w:t>
            </w:r>
            <w:r w:rsidRPr="00E12136">
              <w:rPr>
                <w:rFonts w:cs="Arial"/>
              </w:rPr>
              <w:t xml:space="preserve">scheduling offsets, e.g., K_1 and K_2, are UE specific. It makes sense to us that </w:t>
            </w:r>
            <w:proofErr w:type="spellStart"/>
            <w:r w:rsidRPr="00E12136">
              <w:rPr>
                <w:rFonts w:cs="Arial"/>
              </w:rPr>
              <w:t>K_offset</w:t>
            </w:r>
            <w:proofErr w:type="spellEnd"/>
            <w:r w:rsidRPr="00E12136">
              <w:rPr>
                <w:rFonts w:cs="Arial"/>
              </w:rPr>
              <w:t xml:space="preserve"> is UE specific</w:t>
            </w:r>
            <w:r>
              <w:rPr>
                <w:rFonts w:cs="Arial"/>
              </w:rPr>
              <w:t xml:space="preserve">, if needed, for the sake that the range of </w:t>
            </w:r>
            <w:r w:rsidRPr="00E12136">
              <w:rPr>
                <w:rFonts w:cs="Arial"/>
              </w:rPr>
              <w:t xml:space="preserve">K_1 and K_2 can stay unchanged. </w:t>
            </w:r>
          </w:p>
        </w:tc>
      </w:tr>
      <w:tr w:rsidR="00486680" w:rsidTr="00FC4FEC">
        <w:tc>
          <w:tcPr>
            <w:tcW w:w="1795" w:type="dxa"/>
          </w:tcPr>
          <w:p w:rsidR="00486680" w:rsidRPr="00E12136" w:rsidRDefault="00486680" w:rsidP="00486680">
            <w:pPr>
              <w:pStyle w:val="BodyText"/>
              <w:spacing w:line="256" w:lineRule="auto"/>
              <w:rPr>
                <w:rFonts w:cs="Arial"/>
              </w:rPr>
            </w:pPr>
            <w:r>
              <w:rPr>
                <w:rFonts w:cs="Arial"/>
              </w:rPr>
              <w:t>SS</w:t>
            </w:r>
          </w:p>
        </w:tc>
        <w:tc>
          <w:tcPr>
            <w:tcW w:w="7834" w:type="dxa"/>
          </w:tcPr>
          <w:p w:rsidR="00486680" w:rsidRPr="00E12136" w:rsidRDefault="00486680" w:rsidP="00486680">
            <w:pPr>
              <w:pStyle w:val="BodyText"/>
              <w:spacing w:line="256" w:lineRule="auto"/>
              <w:rPr>
                <w:rFonts w:cs="Arial"/>
              </w:rPr>
            </w:pPr>
            <w:r>
              <w:rPr>
                <w:rFonts w:cs="Arial"/>
              </w:rPr>
              <w:t xml:space="preserve">One clarification for proposal 2-2. How about the initial value of </w:t>
            </w:r>
            <w:proofErr w:type="spellStart"/>
            <w:r>
              <w:rPr>
                <w:rFonts w:cs="Arial"/>
              </w:rPr>
              <w:t>K_offset</w:t>
            </w:r>
            <w:proofErr w:type="spellEnd"/>
            <w:r>
              <w:rPr>
                <w:rFonts w:cs="Arial"/>
              </w:rPr>
              <w:t xml:space="preserve">? </w:t>
            </w:r>
          </w:p>
        </w:tc>
      </w:tr>
    </w:tbl>
    <w:p w:rsidR="008440F9" w:rsidRDefault="008440F9">
      <w:pPr>
        <w:rPr>
          <w:rFonts w:ascii="Arial" w:hAnsi="Arial" w:cs="Arial"/>
        </w:rPr>
      </w:pPr>
    </w:p>
    <w:p w:rsidR="008440F9" w:rsidRDefault="002D5CD3">
      <w:pPr>
        <w:pStyle w:val="Heading2"/>
      </w:pPr>
      <w:r>
        <w:t>2.3</w:t>
      </w:r>
      <w:r>
        <w:tab/>
        <w:t>Updated proposal based on company views</w:t>
      </w:r>
    </w:p>
    <w:p w:rsidR="00FC01E8" w:rsidRDefault="00FC01E8" w:rsidP="00FC01E8">
      <w:pPr>
        <w:pStyle w:val="Heading3"/>
      </w:pPr>
      <w:r>
        <w:t>2.3.1</w:t>
      </w:r>
      <w:r>
        <w:tab/>
      </w:r>
      <w:proofErr w:type="spellStart"/>
      <w:r>
        <w:t>Koffset</w:t>
      </w:r>
      <w:proofErr w:type="spellEnd"/>
      <w:r>
        <w:t xml:space="preserve"> in initial access</w:t>
      </w:r>
    </w:p>
    <w:p w:rsidR="00A747F5" w:rsidRDefault="00A747F5" w:rsidP="00A747F5">
      <w:pPr>
        <w:rPr>
          <w:rFonts w:ascii="Arial" w:hAnsi="Arial" w:cs="Arial"/>
        </w:rPr>
      </w:pPr>
      <w:r w:rsidRPr="005A747B">
        <w:rPr>
          <w:rFonts w:ascii="Arial" w:hAnsi="Arial" w:cs="Arial"/>
        </w:rPr>
        <w:t xml:space="preserve">In the first round of email discussion, </w:t>
      </w:r>
      <w:r w:rsidR="00486680">
        <w:rPr>
          <w:rFonts w:ascii="Arial" w:hAnsi="Arial" w:cs="Arial"/>
        </w:rPr>
        <w:t>20</w:t>
      </w:r>
      <w:r w:rsidRPr="005A747B">
        <w:rPr>
          <w:rFonts w:ascii="Arial" w:hAnsi="Arial" w:cs="Arial"/>
        </w:rPr>
        <w:t xml:space="preserve"> companies provided views.</w:t>
      </w:r>
      <w:r>
        <w:rPr>
          <w:rFonts w:ascii="Arial" w:hAnsi="Arial" w:cs="Arial"/>
        </w:rPr>
        <w:t xml:space="preserve"> It can be seen that different companies have different preferences by pointing out various pros and cons. </w:t>
      </w:r>
    </w:p>
    <w:p w:rsidR="00A747F5" w:rsidRPr="00A747F5" w:rsidRDefault="00A747F5" w:rsidP="00A747F5">
      <w:pPr>
        <w:pStyle w:val="BodyText"/>
        <w:numPr>
          <w:ilvl w:val="0"/>
          <w:numId w:val="23"/>
        </w:numPr>
        <w:spacing w:line="256" w:lineRule="auto"/>
        <w:rPr>
          <w:rFonts w:cs="Arial"/>
        </w:rPr>
      </w:pPr>
      <w:r w:rsidRPr="00A747F5">
        <w:rPr>
          <w:rFonts w:cs="Arial"/>
          <w:color w:val="000000"/>
        </w:rPr>
        <w:t xml:space="preserve">Option 1: A cell-specific </w:t>
      </w:r>
      <w:r w:rsidRPr="00A747F5">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configured in system information</w:t>
      </w:r>
      <w:r w:rsidRPr="00A747F5">
        <w:rPr>
          <w:rFonts w:cs="Arial"/>
          <w:color w:val="000000"/>
        </w:rPr>
        <w:t>.</w:t>
      </w:r>
    </w:p>
    <w:p w:rsidR="00A747F5" w:rsidRPr="00A747F5" w:rsidRDefault="00A747F5" w:rsidP="00A747F5">
      <w:pPr>
        <w:pStyle w:val="BodyText"/>
        <w:numPr>
          <w:ilvl w:val="1"/>
          <w:numId w:val="23"/>
        </w:numPr>
        <w:spacing w:line="256" w:lineRule="auto"/>
        <w:rPr>
          <w:rFonts w:cs="Arial"/>
        </w:rPr>
      </w:pPr>
      <w:r>
        <w:rPr>
          <w:rFonts w:cs="Arial"/>
          <w:color w:val="000000"/>
        </w:rPr>
        <w:t>Support:</w:t>
      </w:r>
      <w:r w:rsidR="00CD46D9">
        <w:rPr>
          <w:rFonts w:cs="Arial"/>
          <w:color w:val="000000"/>
        </w:rPr>
        <w:t xml:space="preserve"> 1</w:t>
      </w:r>
      <w:r w:rsidR="00486680">
        <w:rPr>
          <w:rFonts w:cs="Arial"/>
          <w:color w:val="000000"/>
        </w:rPr>
        <w:t>1</w:t>
      </w:r>
      <w:r w:rsidR="00CD46D9">
        <w:rPr>
          <w:rFonts w:cs="Arial"/>
          <w:color w:val="000000"/>
        </w:rPr>
        <w:t xml:space="preserve"> companies –</w:t>
      </w:r>
      <w:r w:rsidR="00CB04C4">
        <w:rPr>
          <w:rFonts w:cs="Arial"/>
          <w:color w:val="000000"/>
        </w:rPr>
        <w:t xml:space="preserve"> Ericsson, MediaTek, Panasonic, </w:t>
      </w:r>
      <w:proofErr w:type="spellStart"/>
      <w:r w:rsidR="00CB04C4">
        <w:rPr>
          <w:rFonts w:cs="Arial"/>
          <w:color w:val="000000"/>
        </w:rPr>
        <w:t>Spreadtrum</w:t>
      </w:r>
      <w:proofErr w:type="spellEnd"/>
      <w:r w:rsidR="00CB04C4">
        <w:rPr>
          <w:rFonts w:cs="Arial"/>
          <w:color w:val="000000"/>
        </w:rPr>
        <w:t>, ETRI, CATT</w:t>
      </w:r>
      <w:r w:rsidR="00CD46D9">
        <w:rPr>
          <w:rFonts w:cs="Arial"/>
          <w:color w:val="000000"/>
        </w:rPr>
        <w:t xml:space="preserve">, Nokia, Thales, </w:t>
      </w:r>
      <w:proofErr w:type="spellStart"/>
      <w:r w:rsidR="00CD46D9">
        <w:rPr>
          <w:rFonts w:cs="Arial"/>
        </w:rPr>
        <w:t>Fraunhofer</w:t>
      </w:r>
      <w:proofErr w:type="spellEnd"/>
      <w:r w:rsidR="00CD46D9">
        <w:rPr>
          <w:rFonts w:cs="Arial"/>
        </w:rPr>
        <w:t xml:space="preserve"> IIS/</w:t>
      </w:r>
      <w:proofErr w:type="spellStart"/>
      <w:r w:rsidR="00CD46D9">
        <w:rPr>
          <w:rFonts w:cs="Arial"/>
        </w:rPr>
        <w:t>Fraunhofer</w:t>
      </w:r>
      <w:proofErr w:type="spellEnd"/>
      <w:r w:rsidR="00CD46D9">
        <w:rPr>
          <w:rFonts w:cs="Arial"/>
        </w:rPr>
        <w:t xml:space="preserve"> HHI, Eutelsat</w:t>
      </w:r>
      <w:r w:rsidR="00486680">
        <w:rPr>
          <w:rFonts w:cs="Arial"/>
        </w:rPr>
        <w:t xml:space="preserve">, </w:t>
      </w:r>
      <w:r w:rsidR="00486680" w:rsidRPr="00E12136">
        <w:rPr>
          <w:rFonts w:cs="Arial"/>
        </w:rPr>
        <w:t>Asia pacific telecom</w:t>
      </w:r>
    </w:p>
    <w:p w:rsidR="00A747F5" w:rsidRPr="00A747F5" w:rsidRDefault="00A747F5" w:rsidP="00A747F5">
      <w:pPr>
        <w:pStyle w:val="BodyText"/>
        <w:numPr>
          <w:ilvl w:val="0"/>
          <w:numId w:val="23"/>
        </w:numPr>
        <w:spacing w:line="256" w:lineRule="auto"/>
        <w:rPr>
          <w:rFonts w:cs="Arial"/>
        </w:rPr>
      </w:pPr>
      <w:r w:rsidRPr="00A747F5">
        <w:rPr>
          <w:rFonts w:cs="Arial"/>
          <w:color w:val="000000"/>
        </w:rPr>
        <w:t xml:space="preserve">Option 2: One or more beam-specific </w:t>
      </w:r>
      <w:r w:rsidRPr="00A747F5">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are configured in system information</w:t>
      </w:r>
      <w:r w:rsidRPr="00A747F5">
        <w:rPr>
          <w:rFonts w:cs="Arial"/>
          <w:color w:val="000000"/>
        </w:rPr>
        <w:t>.</w:t>
      </w:r>
    </w:p>
    <w:p w:rsidR="00A747F5" w:rsidRPr="00CB04C4" w:rsidRDefault="00A747F5" w:rsidP="00A747F5">
      <w:pPr>
        <w:pStyle w:val="BodyText"/>
        <w:numPr>
          <w:ilvl w:val="1"/>
          <w:numId w:val="23"/>
        </w:numPr>
        <w:spacing w:line="256" w:lineRule="auto"/>
        <w:rPr>
          <w:rFonts w:cs="Arial"/>
        </w:rPr>
      </w:pPr>
      <w:r>
        <w:rPr>
          <w:rFonts w:cs="Arial"/>
          <w:color w:val="000000"/>
        </w:rPr>
        <w:t>Support:</w:t>
      </w:r>
      <w:r w:rsidR="00CB04C4">
        <w:rPr>
          <w:rFonts w:cs="Arial"/>
          <w:color w:val="000000"/>
        </w:rPr>
        <w:t xml:space="preserve"> </w:t>
      </w:r>
      <w:r w:rsidR="00CD46D9">
        <w:rPr>
          <w:rFonts w:cs="Arial"/>
          <w:color w:val="000000"/>
        </w:rPr>
        <w:t xml:space="preserve">4 companies – </w:t>
      </w:r>
      <w:r w:rsidR="00CB04C4">
        <w:rPr>
          <w:rFonts w:cs="Arial"/>
          <w:color w:val="000000"/>
        </w:rPr>
        <w:t xml:space="preserve">CMCC, </w:t>
      </w:r>
      <w:proofErr w:type="spellStart"/>
      <w:r w:rsidR="00CB04C4">
        <w:rPr>
          <w:rFonts w:cs="Arial"/>
          <w:color w:val="000000"/>
        </w:rPr>
        <w:t>Spreadtrum</w:t>
      </w:r>
      <w:proofErr w:type="spellEnd"/>
      <w:r w:rsidR="00CB04C4">
        <w:rPr>
          <w:rFonts w:cs="Arial"/>
          <w:color w:val="000000"/>
        </w:rPr>
        <w:t>, ZTE</w:t>
      </w:r>
      <w:r w:rsidR="00CD46D9">
        <w:rPr>
          <w:rFonts w:cs="Arial"/>
          <w:color w:val="000000"/>
        </w:rPr>
        <w:t>, LG</w:t>
      </w:r>
    </w:p>
    <w:p w:rsidR="00CB04C4" w:rsidRPr="00CB04C4" w:rsidRDefault="00CB04C4" w:rsidP="00CB04C4">
      <w:pPr>
        <w:pStyle w:val="BodyText"/>
        <w:numPr>
          <w:ilvl w:val="0"/>
          <w:numId w:val="23"/>
        </w:numPr>
        <w:spacing w:line="256" w:lineRule="auto"/>
        <w:rPr>
          <w:rFonts w:cs="Arial"/>
        </w:rPr>
      </w:pPr>
      <w:r>
        <w:rPr>
          <w:rFonts w:cs="Arial"/>
          <w:color w:val="000000"/>
        </w:rPr>
        <w:t xml:space="preserve">Option 2b: </w:t>
      </w:r>
      <w:r w:rsidRPr="00CB04C4">
        <w:rPr>
          <w:rFonts w:cs="Arial"/>
          <w:color w:val="000000"/>
        </w:rPr>
        <w:t xml:space="preserve">A value of </w:t>
      </w:r>
      <w:proofErr w:type="spellStart"/>
      <w:r w:rsidRPr="00CB04C4">
        <w:rPr>
          <w:rFonts w:cs="Arial"/>
          <w:color w:val="000000"/>
        </w:rPr>
        <w:t>Koffset</w:t>
      </w:r>
      <w:proofErr w:type="spellEnd"/>
      <w:r w:rsidRPr="00CB04C4">
        <w:rPr>
          <w:rFonts w:cs="Arial"/>
          <w:color w:val="000000"/>
        </w:rPr>
        <w:t xml:space="preserve"> is configured per beam or per cell in system information</w:t>
      </w:r>
    </w:p>
    <w:p w:rsidR="00CB04C4" w:rsidRPr="00A747F5" w:rsidRDefault="00CB04C4" w:rsidP="00CB04C4">
      <w:pPr>
        <w:pStyle w:val="BodyText"/>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rsidR="00A747F5" w:rsidRDefault="00A747F5" w:rsidP="00A747F5">
      <w:pPr>
        <w:pStyle w:val="BodyText"/>
        <w:numPr>
          <w:ilvl w:val="0"/>
          <w:numId w:val="23"/>
        </w:numPr>
        <w:spacing w:line="256" w:lineRule="auto"/>
        <w:rPr>
          <w:rFonts w:cs="Arial"/>
        </w:rPr>
      </w:pPr>
      <w:r w:rsidRPr="00A747F5">
        <w:rPr>
          <w:rFonts w:cs="Arial"/>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UE specific TA.</w:t>
      </w:r>
    </w:p>
    <w:p w:rsidR="00A747F5" w:rsidRPr="00A747F5" w:rsidRDefault="00A747F5" w:rsidP="00A747F5">
      <w:pPr>
        <w:pStyle w:val="BodyText"/>
        <w:numPr>
          <w:ilvl w:val="1"/>
          <w:numId w:val="23"/>
        </w:numPr>
        <w:spacing w:line="256" w:lineRule="auto"/>
        <w:rPr>
          <w:rFonts w:cs="Arial"/>
        </w:rPr>
      </w:pPr>
      <w:r>
        <w:rPr>
          <w:rFonts w:cs="Arial"/>
        </w:rPr>
        <w:t>Support:</w:t>
      </w:r>
      <w:r w:rsidR="00CB04C4">
        <w:rPr>
          <w:rFonts w:cs="Arial"/>
        </w:rPr>
        <w:t xml:space="preserve"> </w:t>
      </w:r>
      <w:r w:rsidR="00146547">
        <w:rPr>
          <w:rFonts w:cs="Arial"/>
          <w:color w:val="000000"/>
        </w:rPr>
        <w:t>5</w:t>
      </w:r>
      <w:r w:rsidR="00CD46D9">
        <w:rPr>
          <w:rFonts w:cs="Arial"/>
          <w:color w:val="000000"/>
        </w:rPr>
        <w:t xml:space="preserve"> companies – </w:t>
      </w:r>
      <w:r w:rsidR="00CB04C4">
        <w:rPr>
          <w:rFonts w:cs="Arial"/>
        </w:rPr>
        <w:t>MediaTek</w:t>
      </w:r>
      <w:r w:rsidR="00CD46D9">
        <w:rPr>
          <w:rFonts w:cs="Arial"/>
        </w:rPr>
        <w:t xml:space="preserve">, Thales (after Msg3), </w:t>
      </w:r>
      <w:proofErr w:type="spellStart"/>
      <w:r w:rsidR="00CD46D9">
        <w:rPr>
          <w:rFonts w:cs="Arial"/>
        </w:rPr>
        <w:t>Fraunhofer</w:t>
      </w:r>
      <w:proofErr w:type="spellEnd"/>
      <w:r w:rsidR="00CD46D9">
        <w:rPr>
          <w:rFonts w:cs="Arial"/>
        </w:rPr>
        <w:t xml:space="preserve"> IIS/</w:t>
      </w:r>
      <w:proofErr w:type="spellStart"/>
      <w:r w:rsidR="00CD46D9">
        <w:rPr>
          <w:rFonts w:cs="Arial"/>
        </w:rPr>
        <w:t>Fraunhofer</w:t>
      </w:r>
      <w:proofErr w:type="spellEnd"/>
      <w:r w:rsidR="00CD46D9">
        <w:rPr>
          <w:rFonts w:cs="Arial"/>
        </w:rPr>
        <w:t xml:space="preserve"> HHI (after RRC establishment), Eutelsat (conditional)</w:t>
      </w:r>
      <w:r w:rsidR="00146547">
        <w:rPr>
          <w:rFonts w:cs="Arial"/>
        </w:rPr>
        <w:t>, Apple</w:t>
      </w:r>
    </w:p>
    <w:p w:rsidR="00A747F5" w:rsidRDefault="00A747F5" w:rsidP="00A747F5">
      <w:pPr>
        <w:pStyle w:val="BodyText"/>
        <w:numPr>
          <w:ilvl w:val="0"/>
          <w:numId w:val="23"/>
        </w:numPr>
        <w:spacing w:line="256" w:lineRule="auto"/>
        <w:rPr>
          <w:rFonts w:cs="Arial"/>
        </w:rPr>
      </w:pPr>
      <w:r w:rsidRPr="00A747F5">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equal to common TA.</w:t>
      </w:r>
    </w:p>
    <w:p w:rsidR="00A747F5" w:rsidRDefault="00A747F5" w:rsidP="00A747F5">
      <w:pPr>
        <w:pStyle w:val="BodyText"/>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rsidR="00CB04C4" w:rsidRDefault="00CB04C4" w:rsidP="00CB04C4">
      <w:pPr>
        <w:pStyle w:val="BodyText"/>
        <w:numPr>
          <w:ilvl w:val="0"/>
          <w:numId w:val="23"/>
        </w:numPr>
        <w:spacing w:line="256" w:lineRule="auto"/>
        <w:rPr>
          <w:rFonts w:cs="Arial"/>
        </w:rPr>
      </w:pPr>
      <w:r w:rsidRPr="00A747F5">
        <w:rPr>
          <w:rFonts w:cs="Arial"/>
        </w:rPr>
        <w:t>Option 4</w:t>
      </w:r>
      <w:r>
        <w:rPr>
          <w:rFonts w:cs="Arial"/>
        </w:rPr>
        <w:t>b</w:t>
      </w:r>
      <w:r w:rsidRPr="00A747F5">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w:t>
      </w:r>
      <w:r>
        <w:rPr>
          <w:rFonts w:cs="Arial"/>
        </w:rPr>
        <w:t>derived from</w:t>
      </w:r>
      <w:r w:rsidRPr="00A747F5">
        <w:rPr>
          <w:rFonts w:cs="Arial"/>
        </w:rPr>
        <w:t xml:space="preserve"> </w:t>
      </w:r>
      <w:r>
        <w:rPr>
          <w:rFonts w:cs="Arial"/>
        </w:rPr>
        <w:t xml:space="preserve">beam-specific </w:t>
      </w:r>
      <w:r w:rsidRPr="00A747F5">
        <w:rPr>
          <w:rFonts w:cs="Arial"/>
        </w:rPr>
        <w:t>common TA</w:t>
      </w:r>
    </w:p>
    <w:p w:rsidR="00CB04C4" w:rsidRPr="00CB04C4" w:rsidRDefault="00CB04C4" w:rsidP="00CB04C4">
      <w:pPr>
        <w:pStyle w:val="BodyText"/>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rsidR="00A747F5" w:rsidRDefault="00A747F5" w:rsidP="00A747F5">
      <w:pPr>
        <w:pStyle w:val="BodyText"/>
        <w:numPr>
          <w:ilvl w:val="0"/>
          <w:numId w:val="23"/>
        </w:numPr>
        <w:spacing w:line="256" w:lineRule="auto"/>
        <w:rPr>
          <w:rFonts w:cs="Arial"/>
        </w:rPr>
      </w:pPr>
      <w:r w:rsidRPr="00A747F5">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A747F5">
        <w:rPr>
          <w:rFonts w:cs="Arial"/>
        </w:rPr>
        <w:t xml:space="preserve"> is derived based on ra-ResponseWindow and an offset for the start of the ra-ResponseWindow in system information.</w:t>
      </w:r>
    </w:p>
    <w:p w:rsidR="00A747F5" w:rsidRPr="00A747F5" w:rsidRDefault="00A747F5" w:rsidP="00A747F5">
      <w:pPr>
        <w:pStyle w:val="BodyText"/>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rsidR="00CB04C4" w:rsidRDefault="00CB04C4" w:rsidP="00A747F5">
      <w:pPr>
        <w:rPr>
          <w:rFonts w:ascii="Arial" w:hAnsi="Arial" w:cs="Arial"/>
        </w:rPr>
      </w:pPr>
    </w:p>
    <w:p w:rsidR="00A747F5" w:rsidRDefault="00A747F5" w:rsidP="00A747F5">
      <w:pPr>
        <w:rPr>
          <w:rFonts w:ascii="Arial" w:hAnsi="Arial" w:cs="Arial"/>
        </w:rPr>
      </w:pPr>
      <w:r>
        <w:rPr>
          <w:rFonts w:ascii="Arial" w:hAnsi="Arial" w:cs="Arial"/>
        </w:rPr>
        <w:t xml:space="preserve">From Moderator’s perspective, it appears any of the above options could work in principle, while it </w:t>
      </w:r>
      <w:r w:rsidR="00CD46D9">
        <w:rPr>
          <w:rFonts w:ascii="Arial" w:hAnsi="Arial" w:cs="Arial"/>
        </w:rPr>
        <w:t>appears</w:t>
      </w:r>
      <w:r>
        <w:rPr>
          <w:rFonts w:ascii="Arial" w:hAnsi="Arial" w:cs="Arial"/>
        </w:rPr>
        <w:t xml:space="preserve"> difficult to rank the options </w:t>
      </w:r>
      <w:proofErr w:type="spellStart"/>
      <w:r>
        <w:rPr>
          <w:rFonts w:ascii="Arial" w:hAnsi="Arial" w:cs="Arial"/>
        </w:rPr>
        <w:t>quantitively</w:t>
      </w:r>
      <w:proofErr w:type="spellEnd"/>
      <w:r>
        <w:rPr>
          <w:rFonts w:ascii="Arial" w:hAnsi="Arial" w:cs="Arial"/>
        </w:rPr>
        <w:t xml:space="preserve">. </w:t>
      </w:r>
    </w:p>
    <w:p w:rsidR="00CD46D9" w:rsidRDefault="00CD46D9" w:rsidP="00A747F5">
      <w:pPr>
        <w:rPr>
          <w:rFonts w:ascii="Arial" w:hAnsi="Arial" w:cs="Arial"/>
        </w:rPr>
      </w:pPr>
      <w:r>
        <w:rPr>
          <w:rFonts w:ascii="Arial" w:hAnsi="Arial" w:cs="Arial"/>
        </w:rPr>
        <w:t xml:space="preserve">To make progress, it is necessary to further discuss this issue. Companies are encouraged to examine the comments </w:t>
      </w:r>
      <w:r w:rsidR="0056249A">
        <w:rPr>
          <w:rFonts w:ascii="Arial" w:hAnsi="Arial" w:cs="Arial"/>
        </w:rPr>
        <w:t>from the 1</w:t>
      </w:r>
      <w:r w:rsidR="0056249A" w:rsidRPr="0056249A">
        <w:rPr>
          <w:rFonts w:ascii="Arial" w:hAnsi="Arial" w:cs="Arial"/>
          <w:vertAlign w:val="superscript"/>
        </w:rPr>
        <w:t>st</w:t>
      </w:r>
      <w:r w:rsidR="0056249A">
        <w:rPr>
          <w:rFonts w:ascii="Arial" w:hAnsi="Arial" w:cs="Arial"/>
        </w:rPr>
        <w:t xml:space="preserve"> round of email discussion.</w:t>
      </w:r>
    </w:p>
    <w:p w:rsidR="0056249A" w:rsidRDefault="0056249A" w:rsidP="00A747F5">
      <w:pPr>
        <w:rPr>
          <w:rFonts w:ascii="Arial" w:hAnsi="Arial" w:cs="Arial"/>
        </w:rPr>
      </w:pPr>
      <w:r>
        <w:rPr>
          <w:rFonts w:ascii="Arial" w:hAnsi="Arial" w:cs="Arial"/>
        </w:rPr>
        <w:t>In addition, to facilitate the discussion a bit, we could focus on initial access in the 2</w:t>
      </w:r>
      <w:r w:rsidRPr="0056249A">
        <w:rPr>
          <w:rFonts w:ascii="Arial" w:hAnsi="Arial" w:cs="Arial"/>
          <w:vertAlign w:val="superscript"/>
        </w:rPr>
        <w:t>nd</w:t>
      </w:r>
      <w:r>
        <w:rPr>
          <w:rFonts w:ascii="Arial" w:hAnsi="Arial" w:cs="Arial"/>
        </w:rPr>
        <w:t xml:space="preserve"> round of email discussion.</w:t>
      </w:r>
    </w:p>
    <w:p w:rsidR="0056249A" w:rsidRDefault="0056249A" w:rsidP="0056249A">
      <w:pPr>
        <w:rPr>
          <w:rFonts w:ascii="Arial" w:hAnsi="Arial" w:cs="Arial"/>
        </w:rPr>
      </w:pPr>
      <w:r>
        <w:rPr>
          <w:rFonts w:ascii="Arial" w:hAnsi="Arial" w:cs="Arial"/>
        </w:rPr>
        <w:t>Based on the 1</w:t>
      </w:r>
      <w:r w:rsidRPr="0056249A">
        <w:rPr>
          <w:rFonts w:ascii="Arial" w:hAnsi="Arial" w:cs="Arial"/>
          <w:vertAlign w:val="superscript"/>
        </w:rPr>
        <w:t>st</w:t>
      </w:r>
      <w:r>
        <w:rPr>
          <w:rFonts w:ascii="Arial" w:hAnsi="Arial" w:cs="Arial"/>
        </w:rPr>
        <w:t xml:space="preserve"> round of email discussion, an updated proposal is provided below for the 2</w:t>
      </w:r>
      <w:r w:rsidRPr="0056249A">
        <w:rPr>
          <w:rFonts w:ascii="Arial" w:hAnsi="Arial" w:cs="Arial"/>
          <w:vertAlign w:val="superscript"/>
        </w:rPr>
        <w:t>nd</w:t>
      </w:r>
      <w:r>
        <w:rPr>
          <w:rFonts w:ascii="Arial" w:hAnsi="Arial" w:cs="Arial"/>
        </w:rPr>
        <w:t xml:space="preserve"> round of email discussion.</w:t>
      </w:r>
    </w:p>
    <w:p w:rsidR="00FC01E8" w:rsidRPr="0056249A" w:rsidRDefault="00FC01E8" w:rsidP="00FC01E8">
      <w:pPr>
        <w:rPr>
          <w:rFonts w:ascii="Arial" w:hAnsi="Arial" w:cs="Arial"/>
        </w:rPr>
      </w:pPr>
    </w:p>
    <w:p w:rsidR="00FC01E8" w:rsidRDefault="00FC01E8" w:rsidP="00FC01E8">
      <w:pPr>
        <w:pStyle w:val="Heading3"/>
      </w:pPr>
      <w:r>
        <w:t>2.3.2</w:t>
      </w:r>
      <w:r>
        <w:tab/>
      </w:r>
      <w:r w:rsidR="001728EB">
        <w:t>Updating</w:t>
      </w:r>
      <w:r>
        <w:t xml:space="preserve"> </w:t>
      </w:r>
      <w:proofErr w:type="spellStart"/>
      <w:r>
        <w:t>Koffset</w:t>
      </w:r>
      <w:proofErr w:type="spellEnd"/>
      <w:r w:rsidR="001728EB">
        <w:t xml:space="preserve"> after initial access</w:t>
      </w:r>
    </w:p>
    <w:p w:rsidR="00FC01E8" w:rsidRPr="005A747B" w:rsidRDefault="00FC01E8" w:rsidP="00FC01E8">
      <w:pPr>
        <w:rPr>
          <w:rFonts w:ascii="Arial" w:hAnsi="Arial" w:cs="Arial"/>
        </w:rPr>
      </w:pPr>
      <w:r w:rsidRPr="005A747B">
        <w:rPr>
          <w:rFonts w:ascii="Arial" w:hAnsi="Arial" w:cs="Arial"/>
        </w:rPr>
        <w:t xml:space="preserve">In the first round of email discussion, </w:t>
      </w:r>
      <w:r w:rsidR="00486680">
        <w:rPr>
          <w:rFonts w:ascii="Arial" w:hAnsi="Arial" w:cs="Arial"/>
        </w:rPr>
        <w:t>21</w:t>
      </w:r>
      <w:r w:rsidRPr="005A747B">
        <w:rPr>
          <w:rFonts w:ascii="Arial" w:hAnsi="Arial" w:cs="Arial"/>
        </w:rPr>
        <w:t xml:space="preserve"> companies provided views.</w:t>
      </w:r>
    </w:p>
    <w:p w:rsidR="00FC01E8" w:rsidRPr="00486680" w:rsidRDefault="001728EB" w:rsidP="00FC01E8">
      <w:pPr>
        <w:pStyle w:val="ListParagraph"/>
        <w:numPr>
          <w:ilvl w:val="0"/>
          <w:numId w:val="45"/>
        </w:numPr>
        <w:ind w:firstLineChars="0"/>
        <w:rPr>
          <w:rFonts w:ascii="Arial" w:hAnsi="Arial" w:cs="Arial"/>
        </w:rPr>
      </w:pPr>
      <w:r w:rsidRPr="00486680">
        <w:rPr>
          <w:rFonts w:ascii="Arial" w:hAnsi="Arial" w:cs="Arial"/>
        </w:rPr>
        <w:t>1</w:t>
      </w:r>
      <w:r w:rsidR="00486680" w:rsidRPr="00486680">
        <w:rPr>
          <w:rFonts w:ascii="Arial" w:hAnsi="Arial" w:cs="Arial"/>
        </w:rPr>
        <w:t>7</w:t>
      </w:r>
      <w:r w:rsidR="00FC01E8" w:rsidRPr="00486680">
        <w:rPr>
          <w:rFonts w:ascii="Arial" w:hAnsi="Arial" w:cs="Arial"/>
        </w:rPr>
        <w:t xml:space="preserve"> companies (</w:t>
      </w:r>
      <w:r w:rsidRPr="00486680">
        <w:rPr>
          <w:rFonts w:ascii="Arial" w:hAnsi="Arial" w:cs="Arial"/>
        </w:rPr>
        <w:t xml:space="preserve">Ericsson, MediaTek, QC, Lenovo/MM, CMCC, Panasonic, </w:t>
      </w:r>
      <w:proofErr w:type="spellStart"/>
      <w:r w:rsidRPr="00486680">
        <w:rPr>
          <w:rFonts w:ascii="Arial" w:hAnsi="Arial" w:cs="Arial"/>
        </w:rPr>
        <w:t>Spreadtrum</w:t>
      </w:r>
      <w:proofErr w:type="spellEnd"/>
      <w:r w:rsidRPr="00486680">
        <w:rPr>
          <w:rFonts w:ascii="Arial" w:hAnsi="Arial" w:cs="Arial"/>
        </w:rPr>
        <w:t xml:space="preserve">, ETRI, Huawei, LG, Nokia, Sony, Thales, </w:t>
      </w:r>
      <w:proofErr w:type="spellStart"/>
      <w:r w:rsidRPr="00486680">
        <w:rPr>
          <w:rFonts w:ascii="Arial" w:hAnsi="Arial" w:cs="Arial"/>
        </w:rPr>
        <w:t>Fraunhofer</w:t>
      </w:r>
      <w:proofErr w:type="spellEnd"/>
      <w:r w:rsidRPr="00486680">
        <w:rPr>
          <w:rFonts w:ascii="Arial" w:hAnsi="Arial" w:cs="Arial"/>
        </w:rPr>
        <w:t xml:space="preserve"> IIS/</w:t>
      </w:r>
      <w:proofErr w:type="spellStart"/>
      <w:r w:rsidRPr="00486680">
        <w:rPr>
          <w:rFonts w:ascii="Arial" w:hAnsi="Arial" w:cs="Arial"/>
        </w:rPr>
        <w:t>Fraunhofer</w:t>
      </w:r>
      <w:proofErr w:type="spellEnd"/>
      <w:r w:rsidRPr="00486680">
        <w:rPr>
          <w:rFonts w:ascii="Arial" w:hAnsi="Arial" w:cs="Arial"/>
        </w:rPr>
        <w:t xml:space="preserve"> HHI, Eutelsat</w:t>
      </w:r>
      <w:r w:rsidR="00146547" w:rsidRPr="00486680">
        <w:rPr>
          <w:rFonts w:ascii="Arial" w:hAnsi="Arial" w:cs="Arial"/>
        </w:rPr>
        <w:t>, Apple</w:t>
      </w:r>
      <w:r w:rsidR="00486680" w:rsidRPr="00486680">
        <w:rPr>
          <w:rFonts w:ascii="Arial" w:hAnsi="Arial" w:cs="Arial"/>
        </w:rPr>
        <w:t>, Asia pacific telecom</w:t>
      </w:r>
      <w:r w:rsidR="00FC01E8" w:rsidRPr="00486680">
        <w:rPr>
          <w:rFonts w:ascii="Arial" w:hAnsi="Arial" w:cs="Arial"/>
        </w:rPr>
        <w:t xml:space="preserve">) </w:t>
      </w:r>
      <w:r w:rsidRPr="00486680">
        <w:rPr>
          <w:rFonts w:ascii="Arial" w:hAnsi="Arial" w:cs="Arial"/>
        </w:rPr>
        <w:t xml:space="preserve">support </w:t>
      </w:r>
      <w:r w:rsidR="00146547" w:rsidRPr="00486680">
        <w:rPr>
          <w:rFonts w:ascii="Arial" w:hAnsi="Arial" w:cs="Arial"/>
        </w:rPr>
        <w:t xml:space="preserve">/ are fine with </w:t>
      </w:r>
      <w:r w:rsidRPr="00486680">
        <w:rPr>
          <w:rFonts w:ascii="Arial" w:hAnsi="Arial" w:cs="Arial"/>
        </w:rPr>
        <w:t xml:space="preserve">the introduction of UE specific </w:t>
      </w:r>
      <w:proofErr w:type="spellStart"/>
      <w:r w:rsidRPr="00486680">
        <w:rPr>
          <w:rFonts w:ascii="Arial" w:hAnsi="Arial" w:cs="Arial"/>
        </w:rPr>
        <w:t>Koffset</w:t>
      </w:r>
      <w:proofErr w:type="spellEnd"/>
      <w:r w:rsidR="00146547" w:rsidRPr="00486680">
        <w:rPr>
          <w:rFonts w:ascii="Arial" w:hAnsi="Arial" w:cs="Arial"/>
        </w:rPr>
        <w:t>, though there are different views on signaling details.</w:t>
      </w:r>
    </w:p>
    <w:p w:rsidR="00FC01E8" w:rsidRDefault="00FC01E8" w:rsidP="00FC01E8">
      <w:pPr>
        <w:pStyle w:val="ListParagraph"/>
        <w:numPr>
          <w:ilvl w:val="0"/>
          <w:numId w:val="45"/>
        </w:numPr>
        <w:ind w:firstLineChars="0"/>
        <w:rPr>
          <w:rFonts w:ascii="Arial" w:hAnsi="Arial" w:cs="Arial"/>
        </w:rPr>
      </w:pPr>
      <w:r>
        <w:rPr>
          <w:rFonts w:ascii="Arial" w:hAnsi="Arial" w:cs="Arial"/>
        </w:rPr>
        <w:t xml:space="preserve">1 company (Intel) suggests discussing UE specific </w:t>
      </w:r>
      <w:proofErr w:type="spellStart"/>
      <w:r>
        <w:rPr>
          <w:rFonts w:ascii="Arial" w:hAnsi="Arial" w:cs="Arial"/>
        </w:rPr>
        <w:t>Koffset</w:t>
      </w:r>
      <w:proofErr w:type="spellEnd"/>
      <w:r>
        <w:rPr>
          <w:rFonts w:ascii="Arial" w:hAnsi="Arial" w:cs="Arial"/>
        </w:rPr>
        <w:t xml:space="preserve"> together with extending value ranges of K1 and/or K2.</w:t>
      </w:r>
    </w:p>
    <w:p w:rsidR="00FC01E8" w:rsidRDefault="00FC01E8" w:rsidP="00FC01E8">
      <w:pPr>
        <w:pStyle w:val="ListParagraph"/>
        <w:numPr>
          <w:ilvl w:val="0"/>
          <w:numId w:val="45"/>
        </w:numPr>
        <w:ind w:firstLineChars="0"/>
        <w:rPr>
          <w:rFonts w:ascii="Arial" w:hAnsi="Arial" w:cs="Arial"/>
        </w:rPr>
      </w:pPr>
      <w:r>
        <w:rPr>
          <w:rFonts w:ascii="Arial" w:hAnsi="Arial" w:cs="Arial"/>
        </w:rPr>
        <w:t>2 companies (CATT, ZTE) are not supportive.</w:t>
      </w:r>
      <w:r w:rsidR="00843294">
        <w:rPr>
          <w:rFonts w:ascii="Arial" w:hAnsi="Arial" w:cs="Arial"/>
        </w:rPr>
        <w:t xml:space="preserve"> CATT’s concern is </w:t>
      </w:r>
      <w:proofErr w:type="spellStart"/>
      <w:r w:rsidR="00843294">
        <w:rPr>
          <w:rFonts w:ascii="Arial" w:hAnsi="Arial" w:cs="Arial"/>
        </w:rPr>
        <w:t>gNB’s</w:t>
      </w:r>
      <w:proofErr w:type="spellEnd"/>
      <w:r w:rsidR="00843294">
        <w:rPr>
          <w:rFonts w:ascii="Arial" w:hAnsi="Arial" w:cs="Arial"/>
        </w:rPr>
        <w:t xml:space="preserve"> burden of tracking UE’s TA. ZTE</w:t>
      </w:r>
      <w:r w:rsidR="000C7FB3">
        <w:rPr>
          <w:rFonts w:ascii="Arial" w:hAnsi="Arial" w:cs="Arial"/>
        </w:rPr>
        <w:t xml:space="preserve"> is</w:t>
      </w:r>
      <w:r w:rsidR="00843294">
        <w:rPr>
          <w:rFonts w:ascii="Arial" w:hAnsi="Arial" w:cs="Arial"/>
        </w:rPr>
        <w:t xml:space="preserve"> </w:t>
      </w:r>
      <w:r w:rsidR="000C7FB3">
        <w:rPr>
          <w:rFonts w:ascii="Arial" w:hAnsi="Arial" w:cs="Arial"/>
        </w:rPr>
        <w:t xml:space="preserve">concerned about signaling overhead and instead suggests extending the ranges of K1 and/or K2 </w:t>
      </w:r>
    </w:p>
    <w:p w:rsidR="00486680" w:rsidRDefault="00486680" w:rsidP="00FC01E8">
      <w:pPr>
        <w:pStyle w:val="ListParagraph"/>
        <w:numPr>
          <w:ilvl w:val="0"/>
          <w:numId w:val="45"/>
        </w:numPr>
        <w:ind w:firstLineChars="0"/>
        <w:rPr>
          <w:rFonts w:ascii="Arial" w:hAnsi="Arial" w:cs="Arial"/>
        </w:rPr>
      </w:pPr>
      <w:r>
        <w:rPr>
          <w:rFonts w:ascii="Arial" w:hAnsi="Arial" w:cs="Arial"/>
        </w:rPr>
        <w:t xml:space="preserve">1 company (Samsung) asked about the initial value of </w:t>
      </w:r>
      <w:proofErr w:type="spellStart"/>
      <w:r>
        <w:rPr>
          <w:rFonts w:ascii="Arial" w:hAnsi="Arial" w:cs="Arial"/>
        </w:rPr>
        <w:t>Koffset</w:t>
      </w:r>
      <w:proofErr w:type="spellEnd"/>
      <w:r>
        <w:rPr>
          <w:rFonts w:ascii="Arial" w:hAnsi="Arial" w:cs="Arial"/>
        </w:rPr>
        <w:t>. (Moderator response: this is covered by Proposal 2-1)</w:t>
      </w:r>
    </w:p>
    <w:p w:rsidR="001728EB" w:rsidRDefault="001728EB" w:rsidP="001728EB">
      <w:pPr>
        <w:rPr>
          <w:rFonts w:ascii="Arial" w:hAnsi="Arial" w:cs="Arial"/>
        </w:rPr>
      </w:pPr>
      <w:r w:rsidRPr="001728EB">
        <w:rPr>
          <w:rFonts w:ascii="Arial" w:hAnsi="Arial" w:cs="Arial"/>
        </w:rPr>
        <w:t xml:space="preserve">The value of </w:t>
      </w:r>
      <w:proofErr w:type="spellStart"/>
      <w:r w:rsidRPr="001728EB">
        <w:rPr>
          <w:rFonts w:ascii="Arial" w:hAnsi="Arial" w:cs="Arial"/>
        </w:rPr>
        <w:t>K_offset</w:t>
      </w:r>
      <w:proofErr w:type="spellEnd"/>
      <w:r w:rsidRPr="001728EB">
        <w:rPr>
          <w:rFonts w:ascii="Arial" w:hAnsi="Arial" w:cs="Arial"/>
        </w:rPr>
        <w:t xml:space="preserve"> </w:t>
      </w:r>
      <w:r>
        <w:rPr>
          <w:rFonts w:ascii="Arial" w:hAnsi="Arial" w:cs="Arial"/>
        </w:rPr>
        <w:t>used in initial access</w:t>
      </w:r>
      <w:r w:rsidRPr="001728EB">
        <w:rPr>
          <w:rFonts w:ascii="Arial" w:hAnsi="Arial" w:cs="Arial"/>
        </w:rPr>
        <w:t xml:space="preserve"> is cell specific</w:t>
      </w:r>
      <w:r>
        <w:rPr>
          <w:rFonts w:ascii="Arial" w:hAnsi="Arial" w:cs="Arial"/>
        </w:rPr>
        <w:t xml:space="preserve"> or at most beam specific</w:t>
      </w:r>
      <w:r w:rsidRPr="001728EB">
        <w:rPr>
          <w:rFonts w:ascii="Arial" w:hAnsi="Arial" w:cs="Arial"/>
        </w:rPr>
        <w:t>. It needs to be used by all the UEs in the cell</w:t>
      </w:r>
      <w:r w:rsidR="00843294">
        <w:rPr>
          <w:rFonts w:ascii="Arial" w:hAnsi="Arial" w:cs="Arial"/>
        </w:rPr>
        <w:t xml:space="preserve"> or beam</w:t>
      </w:r>
      <w:r w:rsidRPr="001728EB">
        <w:rPr>
          <w:rFonts w:ascii="Arial" w:hAnsi="Arial" w:cs="Arial"/>
        </w:rPr>
        <w:t xml:space="preserve">. The NTN </w:t>
      </w:r>
      <w:r>
        <w:rPr>
          <w:rFonts w:ascii="Arial" w:hAnsi="Arial" w:cs="Arial"/>
        </w:rPr>
        <w:t>beam</w:t>
      </w:r>
      <w:r w:rsidRPr="001728EB">
        <w:rPr>
          <w:rFonts w:ascii="Arial" w:hAnsi="Arial" w:cs="Arial"/>
        </w:rPr>
        <w:t xml:space="preserve">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w:t>
      </w:r>
      <w:r>
        <w:rPr>
          <w:rFonts w:ascii="Arial" w:hAnsi="Arial" w:cs="Arial"/>
        </w:rPr>
        <w:t>RTT</w:t>
      </w:r>
      <w:r w:rsidRPr="001728EB">
        <w:rPr>
          <w:rFonts w:ascii="Arial" w:hAnsi="Arial" w:cs="Arial"/>
        </w:rPr>
        <w:t xml:space="preserve"> values </w:t>
      </w:r>
      <w:r w:rsidR="00843294">
        <w:rPr>
          <w:rFonts w:ascii="Arial" w:hAnsi="Arial" w:cs="Arial"/>
        </w:rPr>
        <w:t>of</w:t>
      </w:r>
      <w:r w:rsidRPr="001728EB">
        <w:rPr>
          <w:rFonts w:ascii="Arial" w:hAnsi="Arial" w:cs="Arial"/>
        </w:rPr>
        <w:t xml:space="preserve"> different UEs may differ up to </w:t>
      </w:r>
      <w:r w:rsidR="00843294">
        <w:rPr>
          <w:rFonts w:ascii="Arial" w:hAnsi="Arial" w:cs="Arial"/>
        </w:rPr>
        <w:t>20</w:t>
      </w:r>
      <w:r w:rsidRPr="001728EB">
        <w:rPr>
          <w:rFonts w:ascii="Arial" w:hAnsi="Arial" w:cs="Arial"/>
        </w:rPr>
        <w:t>.</w:t>
      </w:r>
      <w:r w:rsidR="00843294">
        <w:rPr>
          <w:rFonts w:ascii="Arial" w:hAnsi="Arial" w:cs="Arial"/>
        </w:rPr>
        <w:t>6</w:t>
      </w:r>
      <w:r w:rsidRPr="001728EB">
        <w:rPr>
          <w:rFonts w:ascii="Arial" w:hAnsi="Arial" w:cs="Arial"/>
        </w:rPr>
        <w:t xml:space="preserve"> ms for GEO and </w:t>
      </w:r>
      <w:r w:rsidR="00843294">
        <w:rPr>
          <w:rFonts w:ascii="Arial" w:hAnsi="Arial" w:cs="Arial"/>
        </w:rPr>
        <w:t>6.4</w:t>
      </w:r>
      <w:r w:rsidRPr="001728EB">
        <w:rPr>
          <w:rFonts w:ascii="Arial" w:hAnsi="Arial" w:cs="Arial"/>
        </w:rPr>
        <w:t xml:space="preserve"> ms for LEO.</w:t>
      </w:r>
    </w:p>
    <w:p w:rsidR="00843294" w:rsidRDefault="00843294" w:rsidP="00941B3F">
      <w:pPr>
        <w:pStyle w:val="ListParagraph"/>
        <w:numPr>
          <w:ilvl w:val="0"/>
          <w:numId w:val="52"/>
        </w:numPr>
        <w:ind w:firstLineChars="0"/>
        <w:rPr>
          <w:rFonts w:ascii="Arial" w:hAnsi="Arial" w:cs="Arial"/>
        </w:rPr>
      </w:pPr>
      <w:r>
        <w:rPr>
          <w:rFonts w:ascii="Arial" w:hAnsi="Arial" w:cs="Arial"/>
        </w:rPr>
        <w:lastRenderedPageBreak/>
        <w:t>20.6 ms is equivalent to 20.6 / 51.2 / 102.4 / 204.8 slots for SCS 15 / 30 / 60 / 120 kHz, respectively.</w:t>
      </w:r>
    </w:p>
    <w:p w:rsidR="00843294" w:rsidRDefault="00843294" w:rsidP="00941B3F">
      <w:pPr>
        <w:pStyle w:val="ListParagraph"/>
        <w:numPr>
          <w:ilvl w:val="0"/>
          <w:numId w:val="52"/>
        </w:numPr>
        <w:ind w:firstLineChars="0"/>
        <w:rPr>
          <w:rFonts w:ascii="Arial" w:hAnsi="Arial" w:cs="Arial"/>
        </w:rPr>
      </w:pPr>
      <w:r>
        <w:rPr>
          <w:rFonts w:ascii="Arial" w:hAnsi="Arial" w:cs="Arial"/>
        </w:rPr>
        <w:t>6.4 ms is equivalent to 6.4 / 12.8 / 25.6 / 51.2 slots for SCS 15 / 30 / 60 / 120 kHz, respectively.</w:t>
      </w:r>
    </w:p>
    <w:p w:rsidR="000C7FB3" w:rsidRDefault="00843294" w:rsidP="00843294">
      <w:pPr>
        <w:rPr>
          <w:rFonts w:ascii="Arial" w:hAnsi="Arial" w:cs="Arial"/>
        </w:rPr>
      </w:pPr>
      <w:r>
        <w:rPr>
          <w:rFonts w:ascii="Arial" w:hAnsi="Arial" w:cs="Arial"/>
        </w:rPr>
        <w:t xml:space="preserve">So unless the ranges of K1 and/or K2 are significantly extended AND many more bits in DCI are used to select more K1 and/or K2 values (currently, TDRA bit field is up to 4 bits and </w:t>
      </w:r>
      <w:r w:rsidRPr="00843294">
        <w:rPr>
          <w:rFonts w:ascii="Arial" w:hAnsi="Arial" w:cs="Arial"/>
        </w:rPr>
        <w:t>PDSCH-to-</w:t>
      </w:r>
      <w:proofErr w:type="spellStart"/>
      <w:r w:rsidRPr="00843294">
        <w:rPr>
          <w:rFonts w:ascii="Arial" w:hAnsi="Arial" w:cs="Arial"/>
        </w:rPr>
        <w:t>HARQ_feedback</w:t>
      </w:r>
      <w:proofErr w:type="spellEnd"/>
      <w:r w:rsidRPr="00843294">
        <w:rPr>
          <w:rFonts w:ascii="Arial" w:hAnsi="Arial" w:cs="Arial"/>
        </w:rPr>
        <w:t xml:space="preserve"> timing indicator</w:t>
      </w:r>
      <w:r>
        <w:rPr>
          <w:rFonts w:ascii="Arial" w:hAnsi="Arial" w:cs="Arial"/>
        </w:rPr>
        <w:t xml:space="preserve"> field is 3 bits), the scheduling flexibility is restricted. In line of this, it is beneficial to update </w:t>
      </w:r>
      <w:r w:rsidRPr="001728EB">
        <w:rPr>
          <w:rFonts w:ascii="Arial" w:hAnsi="Arial" w:cs="Arial"/>
        </w:rPr>
        <w:t>cell</w:t>
      </w:r>
      <w:r>
        <w:rPr>
          <w:rFonts w:ascii="Arial" w:hAnsi="Arial" w:cs="Arial"/>
        </w:rPr>
        <w:t xml:space="preserve">/beam specific </w:t>
      </w:r>
      <w:proofErr w:type="spellStart"/>
      <w:r>
        <w:rPr>
          <w:rFonts w:ascii="Arial" w:hAnsi="Arial" w:cs="Arial"/>
        </w:rPr>
        <w:t>Koffset</w:t>
      </w:r>
      <w:proofErr w:type="spellEnd"/>
      <w:r>
        <w:rPr>
          <w:rFonts w:ascii="Arial" w:hAnsi="Arial" w:cs="Arial"/>
        </w:rPr>
        <w:t xml:space="preserve"> after initial access.</w:t>
      </w:r>
      <w:r w:rsidR="000C7FB3">
        <w:rPr>
          <w:rFonts w:ascii="Arial" w:hAnsi="Arial" w:cs="Arial"/>
        </w:rPr>
        <w:t xml:space="preserve"> </w:t>
      </w:r>
    </w:p>
    <w:p w:rsidR="00843294" w:rsidRDefault="000C7FB3" w:rsidP="00843294">
      <w:pPr>
        <w:rPr>
          <w:rFonts w:ascii="Arial" w:hAnsi="Arial" w:cs="Arial"/>
        </w:rPr>
      </w:pPr>
      <w:r>
        <w:rPr>
          <w:rFonts w:ascii="Arial" w:hAnsi="Arial" w:cs="Arial"/>
        </w:rPr>
        <w:t>To address the raised concerns, the proposal could be updated as follows.</w:t>
      </w:r>
    </w:p>
    <w:p w:rsidR="000C7FB3" w:rsidRPr="000C7FB3" w:rsidRDefault="000C7FB3" w:rsidP="000C7FB3">
      <w:pPr>
        <w:pStyle w:val="BodyText"/>
        <w:spacing w:line="256" w:lineRule="auto"/>
        <w:ind w:left="360"/>
        <w:rPr>
          <w:rFonts w:cs="Arial"/>
          <w:i/>
          <w:iCs/>
        </w:rPr>
      </w:pPr>
      <w:r w:rsidRPr="000C7FB3">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0C7FB3">
        <w:rPr>
          <w:rFonts w:cs="Arial"/>
          <w:i/>
          <w:iCs/>
        </w:rPr>
        <w:t xml:space="preserve"> can be updated after initial access.</w:t>
      </w:r>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signaling details</w:t>
      </w:r>
    </w:p>
    <w:p w:rsidR="000C7FB3" w:rsidRPr="000C7FB3" w:rsidRDefault="000C7FB3" w:rsidP="000C7FB3">
      <w:pPr>
        <w:pStyle w:val="BodyText"/>
        <w:numPr>
          <w:ilvl w:val="0"/>
          <w:numId w:val="23"/>
        </w:numPr>
        <w:spacing w:line="256" w:lineRule="auto"/>
        <w:ind w:left="1080"/>
        <w:rPr>
          <w:rFonts w:cs="Arial"/>
          <w:i/>
          <w:iCs/>
        </w:rPr>
      </w:pPr>
      <w:r w:rsidRPr="000C7FB3">
        <w:rPr>
          <w:rFonts w:cs="Arial"/>
          <w:i/>
          <w:iCs/>
        </w:rPr>
        <w:t>FFS ranges of K1 and/or K2</w:t>
      </w:r>
    </w:p>
    <w:p w:rsidR="00FC01E8" w:rsidRPr="00FC01E8" w:rsidRDefault="00FC01E8" w:rsidP="00FC01E8"/>
    <w:p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rsidR="006048F4" w:rsidRDefault="006048F4" w:rsidP="006048F4">
      <w:pPr>
        <w:pStyle w:val="Heading3"/>
      </w:pPr>
      <w:r>
        <w:t>2.4.1</w:t>
      </w:r>
      <w:r>
        <w:tab/>
      </w:r>
      <w:proofErr w:type="spellStart"/>
      <w:r>
        <w:t>Koffset</w:t>
      </w:r>
      <w:proofErr w:type="spellEnd"/>
      <w:r>
        <w:t xml:space="preserve"> in initial access</w:t>
      </w:r>
    </w:p>
    <w:p w:rsidR="0056249A" w:rsidRDefault="0056249A" w:rsidP="0056249A">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2.3.1, an updated proposal is provided as follows. Companies are encouraged to provide views on this updated proposal.</w:t>
      </w:r>
    </w:p>
    <w:p w:rsidR="00897F3C" w:rsidRPr="0056249A" w:rsidRDefault="00897F3C" w:rsidP="0056249A">
      <w:pPr>
        <w:rPr>
          <w:rFonts w:ascii="Arial" w:hAnsi="Arial" w:cs="Arial"/>
        </w:rPr>
      </w:pPr>
      <w:r>
        <w:rPr>
          <w:rFonts w:ascii="Arial" w:hAnsi="Arial" w:cs="Arial"/>
        </w:rPr>
        <w:t>Note that the proposal aims to anchor a baseline option, while additional options can be further discussed.</w:t>
      </w:r>
    </w:p>
    <w:p w:rsidR="0056249A" w:rsidRDefault="0056249A" w:rsidP="0056249A">
      <w:pPr>
        <w:rPr>
          <w:rFonts w:ascii="Arial" w:hAnsi="Arial" w:cs="Arial"/>
          <w:b/>
          <w:bCs/>
          <w:highlight w:val="yellow"/>
          <w:u w:val="single"/>
        </w:rPr>
      </w:pPr>
      <w:r>
        <w:rPr>
          <w:rFonts w:ascii="Arial" w:hAnsi="Arial" w:cs="Arial"/>
          <w:b/>
          <w:bCs/>
          <w:highlight w:val="yellow"/>
          <w:u w:val="single"/>
        </w:rPr>
        <w:t>P</w:t>
      </w:r>
      <w:r w:rsidRPr="000C7FB3">
        <w:rPr>
          <w:rFonts w:ascii="Arial" w:hAnsi="Arial" w:cs="Arial"/>
          <w:b/>
          <w:bCs/>
          <w:highlight w:val="yellow"/>
          <w:u w:val="single"/>
        </w:rPr>
        <w:t>roposal 2-</w:t>
      </w:r>
      <w:r w:rsidR="00897F3C">
        <w:rPr>
          <w:rFonts w:ascii="Arial" w:hAnsi="Arial" w:cs="Arial"/>
          <w:b/>
          <w:bCs/>
          <w:highlight w:val="yellow"/>
          <w:u w:val="single"/>
        </w:rPr>
        <w:t>3</w:t>
      </w:r>
      <w:r w:rsidRPr="000C7FB3">
        <w:rPr>
          <w:rFonts w:ascii="Arial" w:hAnsi="Arial" w:cs="Arial"/>
          <w:b/>
          <w:bCs/>
          <w:highlight w:val="yellow"/>
          <w:u w:val="single"/>
        </w:rPr>
        <w:t xml:space="preserve">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p>
    <w:p w:rsidR="0056249A" w:rsidRPr="0056249A" w:rsidRDefault="0056249A" w:rsidP="0056249A">
      <w:pPr>
        <w:rPr>
          <w:rFonts w:ascii="Arial" w:hAnsi="Arial" w:cs="Arial"/>
          <w:highlight w:val="yellow"/>
        </w:rPr>
      </w:pPr>
      <w:r w:rsidRPr="0056249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ascii="Arial" w:hAnsi="Arial" w:cs="Arial"/>
          <w:highlight w:val="yellow"/>
        </w:rPr>
        <w:t xml:space="preserve"> used in </w:t>
      </w:r>
      <w:r w:rsidRPr="00146547">
        <w:rPr>
          <w:rFonts w:ascii="Arial" w:hAnsi="Arial" w:cs="Arial"/>
          <w:highlight w:val="yellow"/>
          <w:u w:val="single"/>
        </w:rPr>
        <w:t>initial access</w:t>
      </w:r>
      <w:r w:rsidRPr="0056249A">
        <w:rPr>
          <w:rFonts w:ascii="Arial" w:hAnsi="Arial" w:cs="Arial"/>
          <w:highlight w:val="yellow"/>
        </w:rPr>
        <w:t>, down-select one option from below</w:t>
      </w:r>
      <w:r w:rsidR="00897F3C">
        <w:rPr>
          <w:rFonts w:ascii="Arial" w:hAnsi="Arial" w:cs="Arial"/>
          <w:highlight w:val="yellow"/>
        </w:rPr>
        <w:t xml:space="preserve"> as </w:t>
      </w:r>
      <w:r w:rsidR="00897F3C" w:rsidRPr="00897F3C">
        <w:rPr>
          <w:rFonts w:ascii="Arial" w:hAnsi="Arial" w:cs="Arial"/>
          <w:highlight w:val="yellow"/>
          <w:u w:val="single"/>
        </w:rPr>
        <w:t>baseline</w:t>
      </w:r>
      <w:r w:rsidR="00897F3C">
        <w:rPr>
          <w:rFonts w:ascii="Arial" w:hAnsi="Arial" w:cs="Arial"/>
          <w:highlight w:val="yellow"/>
        </w:rPr>
        <w:t xml:space="preserve"> and FFS additional options</w:t>
      </w:r>
      <w:r w:rsidRPr="0056249A">
        <w:rPr>
          <w:rFonts w:ascii="Arial" w:hAnsi="Arial" w:cs="Arial"/>
          <w:highlight w:val="yellow"/>
        </w:rPr>
        <w:t>:</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 xml:space="preserve">Option 1: A cell-specific </w:t>
      </w:r>
      <w:r w:rsidRPr="0056249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configured in system information</w:t>
      </w:r>
      <w:r w:rsidRPr="0056249A">
        <w:rPr>
          <w:rFonts w:cs="Arial"/>
          <w:color w:val="000000"/>
          <w:highlight w:val="yellow"/>
        </w:rPr>
        <w:t>.</w:t>
      </w:r>
    </w:p>
    <w:p w:rsidR="0056249A" w:rsidRPr="0056249A" w:rsidRDefault="0056249A" w:rsidP="0056249A">
      <w:pPr>
        <w:pStyle w:val="BodyText"/>
        <w:numPr>
          <w:ilvl w:val="1"/>
          <w:numId w:val="23"/>
        </w:numPr>
        <w:spacing w:line="256" w:lineRule="auto"/>
        <w:rPr>
          <w:rFonts w:cs="Arial"/>
        </w:rPr>
      </w:pPr>
      <w:r>
        <w:rPr>
          <w:rFonts w:cs="Arial"/>
          <w:color w:val="000000"/>
        </w:rPr>
        <w:t>Current support: 1</w:t>
      </w:r>
      <w:r w:rsidR="00486680">
        <w:rPr>
          <w:rFonts w:cs="Arial"/>
          <w:color w:val="000000"/>
        </w:rPr>
        <w:t>1</w:t>
      </w:r>
      <w:r>
        <w:rPr>
          <w:rFonts w:cs="Arial"/>
          <w:color w:val="000000"/>
        </w:rPr>
        <w:t xml:space="preserve"> companies – Ericsson, MediaTek, Panasonic, </w:t>
      </w:r>
      <w:proofErr w:type="spellStart"/>
      <w:r>
        <w:rPr>
          <w:rFonts w:cs="Arial"/>
          <w:color w:val="000000"/>
        </w:rPr>
        <w:t>Spreadtrum</w:t>
      </w:r>
      <w:proofErr w:type="spellEnd"/>
      <w:r>
        <w:rPr>
          <w:rFonts w:cs="Arial"/>
          <w:color w:val="000000"/>
        </w:rPr>
        <w:t xml:space="preserve">, ETRI, CATT, Nokia, Thales, </w:t>
      </w:r>
      <w:proofErr w:type="spellStart"/>
      <w:r>
        <w:rPr>
          <w:rFonts w:cs="Arial"/>
        </w:rPr>
        <w:t>Fraunhofer</w:t>
      </w:r>
      <w:proofErr w:type="spellEnd"/>
      <w:r>
        <w:rPr>
          <w:rFonts w:cs="Arial"/>
        </w:rPr>
        <w:t xml:space="preserve"> IIS/</w:t>
      </w:r>
      <w:proofErr w:type="spellStart"/>
      <w:r>
        <w:rPr>
          <w:rFonts w:cs="Arial"/>
        </w:rPr>
        <w:t>Fraunhofer</w:t>
      </w:r>
      <w:proofErr w:type="spellEnd"/>
      <w:r>
        <w:rPr>
          <w:rFonts w:cs="Arial"/>
        </w:rPr>
        <w:t xml:space="preserve"> HHI, Eutelsat</w:t>
      </w:r>
      <w:r w:rsidR="00486680">
        <w:rPr>
          <w:rFonts w:cs="Arial"/>
        </w:rPr>
        <w:t xml:space="preserve">, </w:t>
      </w:r>
      <w:r w:rsidR="00486680" w:rsidRPr="00E12136">
        <w:rPr>
          <w:rFonts w:cs="Arial"/>
        </w:rPr>
        <w:t>Asia pacific telecom</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 xml:space="preserve">Option 2: One or more beam-specific </w:t>
      </w:r>
      <w:r w:rsidRPr="0056249A">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are configured in system information</w:t>
      </w:r>
      <w:r w:rsidRPr="0056249A">
        <w:rPr>
          <w:rFonts w:cs="Arial"/>
          <w:color w:val="000000"/>
          <w:highlight w:val="yellow"/>
        </w:rPr>
        <w:t>.</w:t>
      </w:r>
    </w:p>
    <w:p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 xml:space="preserve">upport: 4 companies – CMCC, </w:t>
      </w:r>
      <w:proofErr w:type="spellStart"/>
      <w:r w:rsidR="0056249A">
        <w:rPr>
          <w:rFonts w:cs="Arial"/>
          <w:color w:val="000000"/>
        </w:rPr>
        <w:t>Spreadtrum</w:t>
      </w:r>
      <w:proofErr w:type="spellEnd"/>
      <w:r w:rsidR="0056249A">
        <w:rPr>
          <w:rFonts w:cs="Arial"/>
          <w:color w:val="000000"/>
        </w:rPr>
        <w:t>, ZTE, LG</w:t>
      </w:r>
    </w:p>
    <w:p w:rsidR="0056249A" w:rsidRPr="0056249A" w:rsidRDefault="0056249A" w:rsidP="0056249A">
      <w:pPr>
        <w:pStyle w:val="BodyText"/>
        <w:numPr>
          <w:ilvl w:val="0"/>
          <w:numId w:val="23"/>
        </w:numPr>
        <w:spacing w:line="256" w:lineRule="auto"/>
        <w:rPr>
          <w:rFonts w:cs="Arial"/>
          <w:highlight w:val="yellow"/>
        </w:rPr>
      </w:pPr>
      <w:r w:rsidRPr="0056249A">
        <w:rPr>
          <w:rFonts w:cs="Arial"/>
          <w:color w:val="000000"/>
          <w:highlight w:val="yellow"/>
        </w:rPr>
        <w:t xml:space="preserve">Option 2b: A value of </w:t>
      </w:r>
      <w:proofErr w:type="spellStart"/>
      <w:r w:rsidRPr="0056249A">
        <w:rPr>
          <w:rFonts w:cs="Arial"/>
          <w:color w:val="000000"/>
          <w:highlight w:val="yellow"/>
        </w:rPr>
        <w:t>Koffset</w:t>
      </w:r>
      <w:proofErr w:type="spellEnd"/>
      <w:r w:rsidRPr="0056249A">
        <w:rPr>
          <w:rFonts w:cs="Arial"/>
          <w:color w:val="000000"/>
          <w:highlight w:val="yellow"/>
        </w:rPr>
        <w:t xml:space="preserve"> is configured per beam or per cell in system information</w:t>
      </w:r>
    </w:p>
    <w:p w:rsidR="0056249A" w:rsidRPr="00897F3C" w:rsidRDefault="00897F3C" w:rsidP="00897F3C">
      <w:pPr>
        <w:pStyle w:val="BodyText"/>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UE specific TA.</w:t>
      </w:r>
    </w:p>
    <w:p w:rsidR="0056249A" w:rsidRPr="00897F3C" w:rsidRDefault="00897F3C" w:rsidP="00897F3C">
      <w:pPr>
        <w:pStyle w:val="BodyText"/>
        <w:numPr>
          <w:ilvl w:val="1"/>
          <w:numId w:val="23"/>
        </w:numPr>
        <w:spacing w:line="256" w:lineRule="auto"/>
        <w:rPr>
          <w:rFonts w:cs="Arial"/>
        </w:rPr>
      </w:pPr>
      <w:r>
        <w:rPr>
          <w:rFonts w:cs="Arial"/>
        </w:rPr>
        <w:t>Current s</w:t>
      </w:r>
      <w:r w:rsidR="0056249A">
        <w:rPr>
          <w:rFonts w:cs="Arial"/>
        </w:rPr>
        <w:t xml:space="preserve">upport: </w:t>
      </w:r>
      <w:r w:rsidR="00146547">
        <w:rPr>
          <w:rFonts w:cs="Arial"/>
          <w:color w:val="000000"/>
        </w:rPr>
        <w:t>5</w:t>
      </w:r>
      <w:r w:rsidR="0056249A">
        <w:rPr>
          <w:rFonts w:cs="Arial"/>
          <w:color w:val="000000"/>
        </w:rPr>
        <w:t xml:space="preserve"> companies – </w:t>
      </w:r>
      <w:r w:rsidR="0056249A">
        <w:rPr>
          <w:rFonts w:cs="Arial"/>
        </w:rPr>
        <w:t xml:space="preserve">MediaTek, Thales (after Msg3), </w:t>
      </w:r>
      <w:proofErr w:type="spellStart"/>
      <w:r w:rsidR="0056249A">
        <w:rPr>
          <w:rFonts w:cs="Arial"/>
        </w:rPr>
        <w:t>Fraunhofer</w:t>
      </w:r>
      <w:proofErr w:type="spellEnd"/>
      <w:r w:rsidR="0056249A">
        <w:rPr>
          <w:rFonts w:cs="Arial"/>
        </w:rPr>
        <w:t xml:space="preserve"> IIS/</w:t>
      </w:r>
      <w:proofErr w:type="spellStart"/>
      <w:r w:rsidR="0056249A">
        <w:rPr>
          <w:rFonts w:cs="Arial"/>
        </w:rPr>
        <w:t>Fraunhofer</w:t>
      </w:r>
      <w:proofErr w:type="spellEnd"/>
      <w:r w:rsidR="0056249A">
        <w:rPr>
          <w:rFonts w:cs="Arial"/>
        </w:rPr>
        <w:t xml:space="preserve"> HHI (after RRC establishment), Eutelsat (conditional)</w:t>
      </w:r>
      <w:r w:rsidR="00146547">
        <w:rPr>
          <w:rFonts w:cs="Arial"/>
        </w:rPr>
        <w:t>, Apple</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equal to common TA.</w:t>
      </w:r>
    </w:p>
    <w:p w:rsidR="0056249A" w:rsidRPr="00897F3C" w:rsidRDefault="00897F3C" w:rsidP="00897F3C">
      <w:pPr>
        <w:pStyle w:val="BodyText"/>
        <w:numPr>
          <w:ilvl w:val="1"/>
          <w:numId w:val="23"/>
        </w:numPr>
        <w:spacing w:line="256" w:lineRule="auto"/>
        <w:rPr>
          <w:rFonts w:cs="Arial"/>
        </w:rPr>
      </w:pPr>
      <w:r>
        <w:rPr>
          <w:rFonts w:cs="Arial"/>
        </w:rPr>
        <w:lastRenderedPageBreak/>
        <w:t>Current s</w:t>
      </w:r>
      <w:r w:rsidR="0056249A">
        <w:rPr>
          <w:rFonts w:cs="Arial"/>
        </w:rPr>
        <w:t xml:space="preserve">upport: </w:t>
      </w:r>
      <w:r w:rsidR="0056249A">
        <w:rPr>
          <w:rFonts w:cs="Arial"/>
          <w:color w:val="000000"/>
        </w:rPr>
        <w:t xml:space="preserve">2 companies – </w:t>
      </w:r>
      <w:r w:rsidR="0056249A">
        <w:rPr>
          <w:rFonts w:cs="Arial"/>
        </w:rPr>
        <w:t>Intel (conditional), OPPO</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from beam-specific common TA</w:t>
      </w:r>
    </w:p>
    <w:p w:rsidR="0056249A" w:rsidRPr="00897F3C" w:rsidRDefault="00897F3C" w:rsidP="00897F3C">
      <w:pPr>
        <w:pStyle w:val="BodyText"/>
        <w:numPr>
          <w:ilvl w:val="1"/>
          <w:numId w:val="23"/>
        </w:numPr>
        <w:spacing w:line="256" w:lineRule="auto"/>
        <w:rPr>
          <w:rFonts w:cs="Arial"/>
        </w:rPr>
      </w:pPr>
      <w:r>
        <w:rPr>
          <w:rFonts w:cs="Arial"/>
        </w:rPr>
        <w:t>Current s</w:t>
      </w:r>
      <w:r w:rsidR="0056249A">
        <w:rPr>
          <w:rFonts w:cs="Arial"/>
        </w:rPr>
        <w:t xml:space="preserve">upport: </w:t>
      </w:r>
      <w:r w:rsidR="0056249A">
        <w:rPr>
          <w:rFonts w:cs="Arial"/>
          <w:color w:val="000000"/>
        </w:rPr>
        <w:t xml:space="preserve">3 companies – </w:t>
      </w:r>
      <w:r w:rsidR="0056249A">
        <w:rPr>
          <w:rFonts w:cs="Arial"/>
        </w:rPr>
        <w:t>CMCC, ZTE, Sony</w:t>
      </w:r>
    </w:p>
    <w:p w:rsidR="0056249A" w:rsidRDefault="0056249A" w:rsidP="0056249A">
      <w:pPr>
        <w:pStyle w:val="BodyText"/>
        <w:numPr>
          <w:ilvl w:val="0"/>
          <w:numId w:val="23"/>
        </w:numPr>
        <w:spacing w:line="256" w:lineRule="auto"/>
        <w:rPr>
          <w:rFonts w:cs="Arial"/>
          <w:highlight w:val="yellow"/>
        </w:rPr>
      </w:pPr>
      <w:r w:rsidRPr="0056249A">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6249A">
        <w:rPr>
          <w:rFonts w:cs="Arial"/>
          <w:highlight w:val="yellow"/>
        </w:rPr>
        <w:t xml:space="preserve"> is derived based on ra-ResponseWindow and an offset for the start of the ra-ResponseWindow in system information.</w:t>
      </w:r>
    </w:p>
    <w:p w:rsidR="00897F3C" w:rsidRPr="00897F3C" w:rsidRDefault="00897F3C" w:rsidP="00897F3C">
      <w:pPr>
        <w:pStyle w:val="BodyText"/>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rsidTr="0056249A">
        <w:tc>
          <w:tcPr>
            <w:tcW w:w="1728" w:type="dxa"/>
            <w:shd w:val="clear" w:color="auto" w:fill="FFC000" w:themeFill="accent4"/>
          </w:tcPr>
          <w:p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Tr="0056249A">
        <w:tc>
          <w:tcPr>
            <w:tcW w:w="1728" w:type="dxa"/>
          </w:tcPr>
          <w:p w:rsidR="0056249A" w:rsidRDefault="00440D5D" w:rsidP="00526B8E">
            <w:pPr>
              <w:pStyle w:val="BodyText"/>
              <w:spacing w:line="256" w:lineRule="auto"/>
              <w:rPr>
                <w:rFonts w:cs="Arial"/>
              </w:rPr>
            </w:pPr>
            <w:r>
              <w:rPr>
                <w:rFonts w:cs="Arial"/>
              </w:rPr>
              <w:t>MediaTek</w:t>
            </w:r>
          </w:p>
        </w:tc>
        <w:tc>
          <w:tcPr>
            <w:tcW w:w="2790" w:type="dxa"/>
          </w:tcPr>
          <w:p w:rsidR="0056249A" w:rsidRDefault="00440D5D" w:rsidP="00526B8E">
            <w:pPr>
              <w:pStyle w:val="BodyText"/>
              <w:spacing w:line="256" w:lineRule="auto"/>
              <w:rPr>
                <w:rFonts w:cs="Arial"/>
              </w:rPr>
            </w:pPr>
            <w:r>
              <w:rPr>
                <w:rFonts w:cs="Arial"/>
              </w:rPr>
              <w:t>Option 2b</w:t>
            </w:r>
          </w:p>
        </w:tc>
        <w:tc>
          <w:tcPr>
            <w:tcW w:w="2700" w:type="dxa"/>
          </w:tcPr>
          <w:p w:rsidR="0056249A" w:rsidRDefault="00440D5D" w:rsidP="00526B8E">
            <w:pPr>
              <w:pStyle w:val="BodyText"/>
              <w:spacing w:line="256" w:lineRule="auto"/>
              <w:rPr>
                <w:rFonts w:cs="Arial"/>
              </w:rPr>
            </w:pPr>
            <w:r>
              <w:rPr>
                <w:rFonts w:cs="Arial"/>
              </w:rPr>
              <w:t>Option 3 (after Msg3)</w:t>
            </w:r>
          </w:p>
        </w:tc>
        <w:tc>
          <w:tcPr>
            <w:tcW w:w="2970" w:type="dxa"/>
          </w:tcPr>
          <w:p w:rsidR="00440D5D" w:rsidRDefault="00440D5D" w:rsidP="00440D5D">
            <w:pPr>
              <w:pStyle w:val="BodyText"/>
              <w:spacing w:line="256" w:lineRule="auto"/>
              <w:rPr>
                <w:rFonts w:cs="Arial"/>
              </w:rPr>
            </w:pPr>
            <w:r>
              <w:rPr>
                <w:rFonts w:cs="Arial"/>
              </w:rPr>
              <w:t>Option 4,4b (for large beam diameters), Option 5 (UE power consumption), Option 2 (ambiguous UE behavior)</w:t>
            </w: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r w:rsidR="0056249A" w:rsidTr="0056249A">
        <w:tc>
          <w:tcPr>
            <w:tcW w:w="1728" w:type="dxa"/>
          </w:tcPr>
          <w:p w:rsidR="0056249A" w:rsidRDefault="0056249A" w:rsidP="00526B8E">
            <w:pPr>
              <w:pStyle w:val="BodyText"/>
              <w:spacing w:line="256" w:lineRule="auto"/>
              <w:rPr>
                <w:rFonts w:cs="Arial"/>
              </w:rPr>
            </w:pPr>
          </w:p>
        </w:tc>
        <w:tc>
          <w:tcPr>
            <w:tcW w:w="2790" w:type="dxa"/>
          </w:tcPr>
          <w:p w:rsidR="0056249A" w:rsidRDefault="0056249A" w:rsidP="00526B8E">
            <w:pPr>
              <w:pStyle w:val="BodyText"/>
              <w:spacing w:line="256" w:lineRule="auto"/>
              <w:rPr>
                <w:rFonts w:cs="Arial"/>
              </w:rPr>
            </w:pPr>
          </w:p>
        </w:tc>
        <w:tc>
          <w:tcPr>
            <w:tcW w:w="2700" w:type="dxa"/>
          </w:tcPr>
          <w:p w:rsidR="0056249A" w:rsidRDefault="0056249A" w:rsidP="00526B8E">
            <w:pPr>
              <w:pStyle w:val="BodyText"/>
              <w:spacing w:line="256" w:lineRule="auto"/>
              <w:rPr>
                <w:rFonts w:cs="Arial"/>
              </w:rPr>
            </w:pPr>
          </w:p>
        </w:tc>
        <w:tc>
          <w:tcPr>
            <w:tcW w:w="2970" w:type="dxa"/>
          </w:tcPr>
          <w:p w:rsidR="0056249A" w:rsidRDefault="0056249A" w:rsidP="00526B8E">
            <w:pPr>
              <w:pStyle w:val="BodyText"/>
              <w:spacing w:line="256" w:lineRule="auto"/>
              <w:rPr>
                <w:rFonts w:cs="Arial"/>
              </w:rPr>
            </w:pPr>
          </w:p>
        </w:tc>
      </w:tr>
    </w:tbl>
    <w:p w:rsidR="0056249A" w:rsidRDefault="0056249A" w:rsidP="0056249A">
      <w:pPr>
        <w:rPr>
          <w:rFonts w:ascii="Arial" w:hAnsi="Arial" w:cs="Arial"/>
          <w:b/>
          <w:bCs/>
          <w:highlight w:val="yellow"/>
          <w:u w:val="single"/>
        </w:rPr>
      </w:pPr>
    </w:p>
    <w:p w:rsidR="0056249A" w:rsidRPr="0056249A" w:rsidRDefault="0056249A" w:rsidP="0056249A"/>
    <w:p w:rsidR="000C7FB3" w:rsidRDefault="000C7FB3" w:rsidP="00FC01E8"/>
    <w:p w:rsidR="006048F4" w:rsidRDefault="006048F4" w:rsidP="006048F4">
      <w:pPr>
        <w:pStyle w:val="Heading3"/>
      </w:pPr>
      <w:r>
        <w:t>2.4.2</w:t>
      </w:r>
      <w:r>
        <w:tab/>
        <w:t xml:space="preserve">Updating </w:t>
      </w:r>
      <w:proofErr w:type="spellStart"/>
      <w:r>
        <w:t>Koffset</w:t>
      </w:r>
      <w:proofErr w:type="spellEnd"/>
      <w:r>
        <w:t xml:space="preserve"> after initial access</w:t>
      </w:r>
    </w:p>
    <w:p w:rsidR="006048F4" w:rsidRPr="006048F4" w:rsidRDefault="006048F4" w:rsidP="00FC01E8">
      <w:pPr>
        <w:rPr>
          <w:rFonts w:ascii="Arial" w:hAnsi="Arial" w:cs="Arial"/>
        </w:rPr>
      </w:pPr>
      <w:r>
        <w:rPr>
          <w:rFonts w:ascii="Arial" w:hAnsi="Arial" w:cs="Arial"/>
        </w:rPr>
        <w:t>Based on the summary of 1</w:t>
      </w:r>
      <w:r w:rsidRPr="006048F4">
        <w:rPr>
          <w:rFonts w:ascii="Arial" w:hAnsi="Arial" w:cs="Arial"/>
          <w:vertAlign w:val="superscript"/>
        </w:rPr>
        <w:t>st</w:t>
      </w:r>
      <w:r>
        <w:rPr>
          <w:rFonts w:ascii="Arial" w:hAnsi="Arial" w:cs="Arial"/>
        </w:rPr>
        <w:t xml:space="preserve"> round of email discussion provided in Section 2.3.2, an updated proposal is provided as follows. Companies are encouraged to provide views on this updated proposal.</w:t>
      </w:r>
    </w:p>
    <w:p w:rsidR="000C7FB3" w:rsidRPr="000C7FB3" w:rsidRDefault="006048F4" w:rsidP="000C7FB3">
      <w:pPr>
        <w:rPr>
          <w:rFonts w:ascii="Arial" w:hAnsi="Arial" w:cs="Arial"/>
          <w:b/>
          <w:bCs/>
          <w:highlight w:val="yellow"/>
          <w:u w:val="single"/>
        </w:rPr>
      </w:pPr>
      <w:r>
        <w:rPr>
          <w:rFonts w:ascii="Arial" w:hAnsi="Arial" w:cs="Arial"/>
          <w:b/>
          <w:bCs/>
          <w:highlight w:val="yellow"/>
          <w:u w:val="single"/>
        </w:rPr>
        <w:t>P</w:t>
      </w:r>
      <w:r w:rsidR="000C7FB3" w:rsidRPr="000C7FB3">
        <w:rPr>
          <w:rFonts w:ascii="Arial" w:hAnsi="Arial" w:cs="Arial"/>
          <w:b/>
          <w:bCs/>
          <w:highlight w:val="yellow"/>
          <w:u w:val="single"/>
        </w:rPr>
        <w:t>roposal 2-4 (</w:t>
      </w:r>
      <w:r>
        <w:rPr>
          <w:rFonts w:ascii="Arial" w:hAnsi="Arial" w:cs="Arial"/>
          <w:b/>
          <w:bCs/>
          <w:highlight w:val="yellow"/>
          <w:u w:val="single"/>
        </w:rPr>
        <w:t>b</w:t>
      </w:r>
      <w:r w:rsidR="000C7FB3" w:rsidRPr="000C7FB3">
        <w:rPr>
          <w:rFonts w:ascii="Arial" w:hAnsi="Arial" w:cs="Arial"/>
          <w:b/>
          <w:bCs/>
          <w:highlight w:val="yellow"/>
          <w:u w:val="single"/>
        </w:rPr>
        <w:t>ased on 1</w:t>
      </w:r>
      <w:r w:rsidR="000C7FB3" w:rsidRPr="000C7FB3">
        <w:rPr>
          <w:rFonts w:ascii="Arial" w:hAnsi="Arial" w:cs="Arial"/>
          <w:b/>
          <w:bCs/>
          <w:highlight w:val="yellow"/>
          <w:u w:val="single"/>
          <w:vertAlign w:val="superscript"/>
        </w:rPr>
        <w:t>st</w:t>
      </w:r>
      <w:r w:rsidR="000C7FB3" w:rsidRPr="000C7FB3">
        <w:rPr>
          <w:rFonts w:ascii="Arial" w:hAnsi="Arial" w:cs="Arial"/>
          <w:b/>
          <w:bCs/>
          <w:highlight w:val="yellow"/>
          <w:u w:val="single"/>
        </w:rPr>
        <w:t xml:space="preserve"> round of email discussion):</w:t>
      </w:r>
    </w:p>
    <w:p w:rsidR="000C7FB3" w:rsidRPr="000C7FB3" w:rsidRDefault="000C7FB3" w:rsidP="000C7FB3">
      <w:pPr>
        <w:pStyle w:val="BodyText"/>
        <w:spacing w:line="256" w:lineRule="auto"/>
        <w:rPr>
          <w:rFonts w:cs="Arial"/>
          <w:highlight w:val="yellow"/>
        </w:rPr>
      </w:pPr>
      <w:r w:rsidRPr="000C7FB3">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0C7FB3">
        <w:rPr>
          <w:rFonts w:cs="Arial"/>
          <w:highlight w:val="yellow"/>
        </w:rPr>
        <w:t xml:space="preserve"> can be updated after initial access.</w:t>
      </w:r>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rsidR="000C7FB3" w:rsidRPr="000C7FB3" w:rsidRDefault="000C7FB3" w:rsidP="000C7FB3">
      <w:pPr>
        <w:pStyle w:val="BodyText"/>
        <w:numPr>
          <w:ilvl w:val="0"/>
          <w:numId w:val="23"/>
        </w:numPr>
        <w:spacing w:line="256" w:lineRule="auto"/>
        <w:rPr>
          <w:rFonts w:cs="Arial"/>
          <w:highlight w:val="yellow"/>
        </w:rPr>
      </w:pPr>
      <w:r w:rsidRPr="000C7FB3">
        <w:rPr>
          <w:rFonts w:cs="Arial"/>
          <w:highlight w:val="yellow"/>
        </w:rPr>
        <w:t>FFS ranges of K1 and/or K2</w:t>
      </w:r>
      <w:r w:rsidR="006048F4">
        <w:rPr>
          <w:rFonts w:cs="Arial"/>
          <w:highlight w:val="yellow"/>
        </w:rPr>
        <w:t>.</w:t>
      </w:r>
    </w:p>
    <w:p w:rsidR="000C7FB3"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rsidTr="00526B8E">
        <w:tc>
          <w:tcPr>
            <w:tcW w:w="1795" w:type="dxa"/>
            <w:shd w:val="clear" w:color="auto" w:fill="FFC000" w:themeFill="accent4"/>
          </w:tcPr>
          <w:p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rsidR="000C7FB3" w:rsidRDefault="000C7FB3" w:rsidP="00526B8E">
            <w:pPr>
              <w:pStyle w:val="BodyText"/>
              <w:spacing w:line="256" w:lineRule="auto"/>
              <w:rPr>
                <w:rFonts w:cs="Arial"/>
              </w:rPr>
            </w:pPr>
            <w:r>
              <w:rPr>
                <w:rFonts w:cs="Arial"/>
              </w:rPr>
              <w:t>Comments</w:t>
            </w:r>
          </w:p>
        </w:tc>
      </w:tr>
      <w:tr w:rsidR="000C7FB3" w:rsidTr="00526B8E">
        <w:tc>
          <w:tcPr>
            <w:tcW w:w="1795" w:type="dxa"/>
          </w:tcPr>
          <w:p w:rsidR="000C7FB3" w:rsidRDefault="00440D5D" w:rsidP="00526B8E">
            <w:pPr>
              <w:pStyle w:val="BodyText"/>
              <w:spacing w:line="256" w:lineRule="auto"/>
              <w:rPr>
                <w:rFonts w:cs="Arial"/>
              </w:rPr>
            </w:pPr>
            <w:r>
              <w:rPr>
                <w:rFonts w:cs="Arial"/>
              </w:rPr>
              <w:lastRenderedPageBreak/>
              <w:t>MediaTek</w:t>
            </w:r>
          </w:p>
        </w:tc>
        <w:tc>
          <w:tcPr>
            <w:tcW w:w="7834" w:type="dxa"/>
          </w:tcPr>
          <w:p w:rsidR="00440D5D" w:rsidRDefault="00440D5D" w:rsidP="00440D5D">
            <w:pPr>
              <w:pStyle w:val="BodyText"/>
              <w:spacing w:line="256" w:lineRule="auto"/>
              <w:rPr>
                <w:rFonts w:cs="Arial"/>
              </w:rPr>
            </w:pPr>
            <w:r>
              <w:rPr>
                <w:rFonts w:cs="Arial"/>
              </w:rPr>
              <w:t>Support first two bullets.</w:t>
            </w:r>
          </w:p>
          <w:p w:rsidR="000C7FB3" w:rsidRDefault="00440D5D" w:rsidP="00440D5D">
            <w:pPr>
              <w:pStyle w:val="BodyText"/>
              <w:spacing w:line="256" w:lineRule="auto"/>
              <w:rPr>
                <w:rFonts w:cs="Arial"/>
              </w:rPr>
            </w:pPr>
            <w:r>
              <w:rPr>
                <w:rFonts w:cs="Arial"/>
              </w:rPr>
              <w:t xml:space="preserve">Not support third bullet. Workability of extended ranges of K1 and K2 is concern. </w:t>
            </w:r>
            <w:r>
              <w:rPr>
                <w:rFonts w:cs="Arial"/>
              </w:rPr>
              <w:t xml:space="preserve">K1 and K2 are scheduling parameters. </w:t>
            </w:r>
            <w:r>
              <w:rPr>
                <w:rFonts w:cs="Arial"/>
              </w:rPr>
              <w:t xml:space="preserve">NR NTN can have very large beam/cells (i.e. larger than ATG). UE needs to advance its transmission timing to accommodate satellite RTD. </w:t>
            </w:r>
            <w:proofErr w:type="spellStart"/>
            <w:proofErr w:type="gramStart"/>
            <w:r>
              <w:rPr>
                <w:rFonts w:cs="Arial"/>
              </w:rPr>
              <w:t>gNB</w:t>
            </w:r>
            <w:proofErr w:type="spellEnd"/>
            <w:proofErr w:type="gramEnd"/>
            <w:r>
              <w:rPr>
                <w:rFonts w:cs="Arial"/>
              </w:rPr>
              <w:t xml:space="preserve"> need to have same understanding of time offset applied by the UE, which is based on </w:t>
            </w:r>
            <w:proofErr w:type="spellStart"/>
            <w:r>
              <w:rPr>
                <w:rFonts w:cs="Arial"/>
              </w:rPr>
              <w:t>Koffset</w:t>
            </w:r>
            <w:proofErr w:type="spellEnd"/>
            <w:r>
              <w:rPr>
                <w:rFonts w:cs="Arial"/>
              </w:rPr>
              <w:t xml:space="preserve">. If </w:t>
            </w:r>
            <w:proofErr w:type="spellStart"/>
            <w:r>
              <w:rPr>
                <w:rFonts w:cs="Arial"/>
              </w:rPr>
              <w:t>gNB</w:t>
            </w:r>
            <w:proofErr w:type="spellEnd"/>
            <w:r>
              <w:rPr>
                <w:rFonts w:cs="Arial"/>
              </w:rPr>
              <w:t xml:space="preserve"> does not know the time offset applied by the UE before transmitting on UL, there can be subframe/slot overlap issue with UL scheduler. The </w:t>
            </w:r>
            <w:proofErr w:type="spellStart"/>
            <w:r>
              <w:rPr>
                <w:rFonts w:cs="Arial"/>
              </w:rPr>
              <w:t>Koffset</w:t>
            </w:r>
            <w:proofErr w:type="spellEnd"/>
            <w:r>
              <w:rPr>
                <w:rFonts w:cs="Arial"/>
              </w:rPr>
              <w:t xml:space="preserve"> value after initial access can be either the initial </w:t>
            </w:r>
            <w:proofErr w:type="spellStart"/>
            <w:r>
              <w:rPr>
                <w:rFonts w:cs="Arial"/>
              </w:rPr>
              <w:t>Koffset</w:t>
            </w:r>
            <w:proofErr w:type="spellEnd"/>
            <w:r>
              <w:rPr>
                <w:rFonts w:cs="Arial"/>
              </w:rPr>
              <w:t xml:space="preserve"> (no update) or an updated </w:t>
            </w:r>
            <w:proofErr w:type="spellStart"/>
            <w:r>
              <w:rPr>
                <w:rFonts w:cs="Arial"/>
              </w:rPr>
              <w:t>Koffset</w:t>
            </w:r>
            <w:proofErr w:type="spellEnd"/>
            <w:r>
              <w:rPr>
                <w:rFonts w:cs="Arial"/>
              </w:rPr>
              <w:t xml:space="preserve">. </w:t>
            </w: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r w:rsidR="000C7FB3" w:rsidTr="00526B8E">
        <w:tc>
          <w:tcPr>
            <w:tcW w:w="1795" w:type="dxa"/>
          </w:tcPr>
          <w:p w:rsidR="000C7FB3" w:rsidRDefault="000C7FB3" w:rsidP="00526B8E">
            <w:pPr>
              <w:pStyle w:val="BodyText"/>
              <w:spacing w:line="256" w:lineRule="auto"/>
              <w:rPr>
                <w:rFonts w:cs="Arial"/>
              </w:rPr>
            </w:pPr>
          </w:p>
        </w:tc>
        <w:tc>
          <w:tcPr>
            <w:tcW w:w="7834" w:type="dxa"/>
          </w:tcPr>
          <w:p w:rsidR="000C7FB3" w:rsidRDefault="000C7FB3" w:rsidP="00526B8E">
            <w:pPr>
              <w:pStyle w:val="BodyText"/>
              <w:spacing w:line="256" w:lineRule="auto"/>
              <w:rPr>
                <w:rFonts w:cs="Arial"/>
              </w:rPr>
            </w:pPr>
          </w:p>
        </w:tc>
      </w:tr>
    </w:tbl>
    <w:p w:rsidR="000C7FB3" w:rsidRPr="00FC01E8" w:rsidRDefault="000C7FB3" w:rsidP="00FC01E8"/>
    <w:p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rsidR="006048F4" w:rsidRDefault="006048F4" w:rsidP="006048F4">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rPr>
      </w:pPr>
      <w:r>
        <w:rPr>
          <w:noProof/>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486680" w:rsidRDefault="00486680">
                            <w:pPr>
                              <w:pStyle w:val="BodyText"/>
                              <w:spacing w:line="256" w:lineRule="auto"/>
                              <w:rPr>
                                <w:rFonts w:ascii="Times New Roman" w:hAnsi="Times New Roman"/>
                                <w:b/>
                                <w:bCs/>
                              </w:rPr>
                            </w:pPr>
                            <w:r>
                              <w:rPr>
                                <w:rFonts w:ascii="Times New Roman" w:hAnsi="Times New Roman"/>
                                <w:b/>
                                <w:bCs/>
                              </w:rPr>
                              <w:t>TR 38.821, Section 6.2.1.1: Background</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486680" w:rsidRDefault="00486680">
                            <w:pPr>
                              <w:pStyle w:val="BodyText"/>
                              <w:spacing w:line="256" w:lineRule="auto"/>
                              <w:rPr>
                                <w:rFonts w:ascii="Times New Roman" w:hAnsi="Times New Roman"/>
                                <w:b/>
                                <w:bCs/>
                              </w:rPr>
                            </w:pPr>
                            <w:r>
                              <w:rPr>
                                <w:rFonts w:ascii="Times New Roman" w:hAnsi="Times New Roman"/>
                                <w:b/>
                                <w:bCs/>
                              </w:rPr>
                              <w:t>TR 38.821, Section 6.2.1.2: Enhancements</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486680" w:rsidRDefault="00486680">
                      <w:pPr>
                        <w:pStyle w:val="BodyText"/>
                        <w:spacing w:line="256" w:lineRule="auto"/>
                        <w:rPr>
                          <w:rFonts w:ascii="Times New Roman" w:hAnsi="Times New Roman"/>
                          <w:b/>
                          <w:bCs/>
                        </w:rPr>
                      </w:pPr>
                      <w:r>
                        <w:rPr>
                          <w:rFonts w:ascii="Times New Roman" w:hAnsi="Times New Roman"/>
                          <w:b/>
                          <w:bCs/>
                        </w:rPr>
                        <w:t>TR 38.821, Section 6.2.1.1: Background</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486680" w:rsidRDefault="00486680">
                      <w:pPr>
                        <w:pStyle w:val="BodyText"/>
                        <w:spacing w:line="256" w:lineRule="auto"/>
                        <w:rPr>
                          <w:rFonts w:ascii="Times New Roman" w:hAnsi="Times New Roman"/>
                          <w:b/>
                          <w:bCs/>
                        </w:rPr>
                      </w:pPr>
                      <w:r>
                        <w:rPr>
                          <w:rFonts w:ascii="Times New Roman" w:hAnsi="Times New Roman"/>
                          <w:b/>
                          <w:bCs/>
                        </w:rPr>
                        <w:t>TR 38.821, Section 6.2.1.2: Enhancements</w:t>
                      </w:r>
                    </w:p>
                    <w:p w:rsidR="00486680" w:rsidRDefault="00486680">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486680" w:rsidRDefault="00486680">
                      <w:pPr>
                        <w:rPr>
                          <w:rFonts w:ascii="Arial" w:hAnsi="Arial"/>
                        </w:rPr>
                      </w:pPr>
                    </w:p>
                  </w:txbxContent>
                </v:textbox>
                <w10:anchorlock/>
              </v:shape>
            </w:pict>
          </mc:Fallback>
        </mc:AlternateContent>
      </w:r>
    </w:p>
    <w:p w:rsidR="008440F9" w:rsidRDefault="002D5CD3">
      <w:pPr>
        <w:rPr>
          <w:rFonts w:ascii="Arial" w:hAnsi="Arial"/>
        </w:rPr>
      </w:pPr>
      <w:r>
        <w:rPr>
          <w:rFonts w:ascii="Arial" w:hAnsi="Arial"/>
        </w:rPr>
        <w:lastRenderedPageBreak/>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w:t>
      </w:r>
      <w:proofErr w:type="gramStart"/>
      <w:r>
        <w:rPr>
          <w:rFonts w:ascii="Arial" w:hAnsi="Arial"/>
        </w:rPr>
        <w:t>These</w:t>
      </w:r>
      <w:proofErr w:type="gramEnd"/>
      <w:r>
        <w:rPr>
          <w:rFonts w:ascii="Arial" w:hAnsi="Arial"/>
        </w:rPr>
        <w:t xml:space="preserv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lastRenderedPageBreak/>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rsidP="00725E6C">
      <w:pPr>
        <w:pStyle w:val="ListParagraph"/>
        <w:numPr>
          <w:ilvl w:val="0"/>
          <w:numId w:val="23"/>
        </w:numPr>
        <w:ind w:firstLine="440"/>
        <w:rPr>
          <w:rFonts w:ascii="Arial" w:hAnsi="Arial"/>
        </w:rPr>
      </w:pPr>
      <w:r>
        <w:rPr>
          <w:rFonts w:ascii="Arial" w:hAnsi="Arial"/>
        </w:rPr>
        <w:t>Option 1: UE assumes MAC CE command is active X ms after it transmits HARQ ACK corresponding to a received PDSCH carrying the MAC CE command.</w:t>
      </w:r>
    </w:p>
    <w:p w:rsidR="008440F9" w:rsidRDefault="002D5CD3" w:rsidP="00725E6C">
      <w:pPr>
        <w:pStyle w:val="ListParagraph"/>
        <w:numPr>
          <w:ilvl w:val="0"/>
          <w:numId w:val="23"/>
        </w:numPr>
        <w:ind w:firstLine="440"/>
        <w:rPr>
          <w:rFonts w:ascii="Arial" w:hAnsi="Arial"/>
        </w:rPr>
      </w:pPr>
      <w:r>
        <w:rPr>
          <w:rFonts w:ascii="Arial" w:hAnsi="Arial"/>
        </w:rPr>
        <w:t xml:space="preserve">Option 2: UE assumes MAC CE command is active Y ms after it transmits HARQ ACK corresponding to a received PDSCH carrying the MAC CE command, where Y = X + round-trip delay. The round-trip delay can be configured </w:t>
      </w:r>
      <w:proofErr w:type="gramStart"/>
      <w:r>
        <w:rPr>
          <w:rFonts w:ascii="Arial" w:hAnsi="Arial"/>
        </w:rPr>
        <w:t xml:space="preserve">using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w:t>
      </w:r>
      <w:proofErr w:type="spellStart"/>
      <w:r>
        <w:rPr>
          <w:rFonts w:ascii="Arial" w:hAnsi="Arial"/>
        </w:rPr>
        <w:t>gNB</w:t>
      </w:r>
      <w:proofErr w:type="spellEnd"/>
      <w:r>
        <w:rPr>
          <w:rFonts w:ascii="Arial" w:hAnsi="Arial"/>
        </w:rPr>
        <w:t xml:space="preserve"> and UE. It may lead to different assumptions between </w:t>
      </w:r>
      <w:proofErr w:type="spellStart"/>
      <w:r>
        <w:rPr>
          <w:rFonts w:ascii="Arial" w:hAnsi="Arial"/>
        </w:rPr>
        <w:t>gNB</w:t>
      </w:r>
      <w:proofErr w:type="spellEnd"/>
      <w:r>
        <w:rPr>
          <w:rFonts w:ascii="Arial" w:hAnsi="Arial"/>
        </w:rPr>
        <w:t xml:space="preserve"> and UE. </w:t>
      </w:r>
    </w:p>
    <w:p w:rsidR="008440F9" w:rsidRDefault="002D5CD3">
      <w:pPr>
        <w:rPr>
          <w:rFonts w:ascii="Arial" w:hAnsi="Arial"/>
        </w:rPr>
      </w:pPr>
      <w:r>
        <w:rPr>
          <w:rFonts w:ascii="Arial" w:hAnsi="Arial"/>
        </w:rPr>
        <w:t xml:space="preserve">Option 2 is more aligned with existing MAC CE framework, allowing for synchronization between </w:t>
      </w:r>
      <w:proofErr w:type="spellStart"/>
      <w:r>
        <w:rPr>
          <w:rFonts w:ascii="Arial" w:hAnsi="Arial"/>
        </w:rPr>
        <w:t>gNB</w:t>
      </w:r>
      <w:proofErr w:type="spellEnd"/>
      <w:r>
        <w:rPr>
          <w:rFonts w:ascii="Arial" w:hAnsi="Arial"/>
        </w:rPr>
        <w:t xml:space="preserve">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3-1 (Moderator):</w:t>
      </w:r>
    </w:p>
    <w:p w:rsidR="008440F9" w:rsidRPr="00526B8E" w:rsidRDefault="002D5CD3">
      <w:pPr>
        <w:rPr>
          <w:rFonts w:ascii="Arial" w:hAnsi="Arial" w:cs="Arial"/>
        </w:rPr>
      </w:pPr>
      <w:r w:rsidRPr="00526B8E">
        <w:rPr>
          <w:rFonts w:ascii="Arial" w:hAnsi="Arial" w:cs="Arial"/>
        </w:rPr>
        <w:t>On MAC CE timing relationship, down-select one option from below:</w:t>
      </w:r>
    </w:p>
    <w:p w:rsidR="008440F9" w:rsidRPr="00526B8E" w:rsidRDefault="002D5CD3" w:rsidP="00725E6C">
      <w:pPr>
        <w:pStyle w:val="ListParagraph"/>
        <w:numPr>
          <w:ilvl w:val="0"/>
          <w:numId w:val="23"/>
        </w:numPr>
        <w:ind w:firstLine="440"/>
        <w:rPr>
          <w:rFonts w:ascii="Arial" w:hAnsi="Arial"/>
        </w:rPr>
      </w:pPr>
      <w:r w:rsidRPr="00526B8E">
        <w:rPr>
          <w:rFonts w:ascii="Arial" w:hAnsi="Arial"/>
        </w:rPr>
        <w:t>Option 1: UE assumes MAC CE command is active X ms after it transmits HARQ ACK corresponding to a received PDSCH carrying the MAC CE command.</w:t>
      </w:r>
    </w:p>
    <w:p w:rsidR="008440F9" w:rsidRPr="00526B8E" w:rsidRDefault="002D5CD3" w:rsidP="00725E6C">
      <w:pPr>
        <w:pStyle w:val="ListParagraph"/>
        <w:numPr>
          <w:ilvl w:val="0"/>
          <w:numId w:val="23"/>
        </w:numPr>
        <w:ind w:firstLine="440"/>
        <w:rPr>
          <w:rFonts w:ascii="Arial" w:hAnsi="Arial"/>
        </w:rPr>
      </w:pPr>
      <w:r w:rsidRPr="00526B8E">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26B8E">
        <w:rPr>
          <w:rFonts w:ascii="Arial" w:hAnsi="Arial"/>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w:t>
            </w:r>
            <w:proofErr w:type="spellStart"/>
            <w:r>
              <w:rPr>
                <w:rFonts w:cs="Arial"/>
              </w:rPr>
              <w:t>gNB</w:t>
            </w:r>
            <w:proofErr w:type="spellEnd"/>
            <w:r>
              <w:rPr>
                <w:rFonts w:cs="Arial"/>
              </w:rPr>
              <w:t xml:space="preserve"> as the timing reference point, i.e., DL and UL frame timing aligned at </w:t>
            </w:r>
            <w:proofErr w:type="spellStart"/>
            <w:r>
              <w:rPr>
                <w:rFonts w:cs="Arial"/>
              </w:rPr>
              <w:t>gNB</w:t>
            </w:r>
            <w:proofErr w:type="spellEnd"/>
            <w:r>
              <w:rPr>
                <w:rFonts w:cs="Arial"/>
              </w:rPr>
              <w:t xml:space="preserve">. This may not work in NTN where inter-satellite links can exist and DL and UL may even go through different </w:t>
            </w:r>
            <w:r>
              <w:rPr>
                <w:rFonts w:cs="Arial"/>
              </w:rPr>
              <w:lastRenderedPageBreak/>
              <w:t xml:space="preserve">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rsidR="008440F9" w:rsidRDefault="002D5CD3">
            <w:pPr>
              <w:pStyle w:val="BodyText"/>
              <w:numPr>
                <w:ilvl w:val="0"/>
                <w:numId w:val="29"/>
              </w:numPr>
              <w:spacing w:line="256" w:lineRule="auto"/>
              <w:rPr>
                <w:rFonts w:cs="Arial"/>
              </w:rPr>
            </w:pPr>
            <w:r>
              <w:rPr>
                <w:rFonts w:cs="Arial"/>
              </w:rPr>
              <w:t xml:space="preserve">For MAC-CE associated with DL configurations, it has to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rsidR="008440F9" w:rsidRDefault="002D5CD3">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w:t>
            </w:r>
            <w:proofErr w:type="gramStart"/>
            <w:r>
              <w:rPr>
                <w:bCs/>
                <w:iCs/>
              </w:rPr>
              <w:t xml:space="preserve">slot </w:t>
            </w:r>
            <w:proofErr w:type="gramEnd"/>
            <m:oMath>
              <m:r>
                <w:rPr>
                  <w:rFonts w:ascii="Cambria Math" w:hAnsi="Cambria Math"/>
                </w:rPr>
                <m:t>n</m:t>
              </m:r>
            </m:oMath>
            <w:r>
              <w:rPr>
                <w:bCs/>
                <w:iCs/>
              </w:rPr>
              <w:t>, the corresponding action and the UE assumption on the downlink configuration ind</w:t>
            </w:r>
            <w:proofErr w:type="spellStart"/>
            <w:r>
              <w:rPr>
                <w:rFonts w:eastAsiaTheme="minorEastAsia"/>
                <w:bCs/>
                <w:iCs/>
              </w:rPr>
              <w:t>icated</w:t>
            </w:r>
            <w:proofErr w:type="spellEnd"/>
            <w:r>
              <w:rPr>
                <w:rFonts w:eastAsiaTheme="minorEastAsia"/>
                <w:bCs/>
                <w:iCs/>
              </w:rPr>
              <w:t xml:space="preserve">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w:t>
            </w:r>
            <w:proofErr w:type="gramStart"/>
            <w:r>
              <w:rPr>
                <w:rFonts w:cs="Arial"/>
              </w:rPr>
              <w:t xml:space="preserve">timing </w:t>
            </w:r>
            <w:proofErr w:type="gramEnd"/>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w:t>
            </w:r>
            <w:proofErr w:type="gramStart"/>
            <w:r>
              <w:rPr>
                <w:rFonts w:eastAsiaTheme="minorEastAsia" w:cs="Arial"/>
              </w:rPr>
              <w:t xml:space="preserve">slot </w:t>
            </w:r>
            <w:proofErr w:type="gramEnd"/>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w:t>
            </w:r>
            <w:proofErr w:type="gramStart"/>
            <w:r>
              <w:rPr>
                <w:rFonts w:eastAsiaTheme="minorEastAsia" w:cs="Arial"/>
              </w:rPr>
              <w:t xml:space="preserve">slot </w:t>
            </w:r>
            <w:proofErr w:type="gramEnd"/>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BodyText"/>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5.5pt" o:ole="">
                  <v:imagedata r:id="rId53" o:title=""/>
                </v:shape>
                <o:OLEObject Type="Embed" ProgID="Visio.Drawing.15" ShapeID="_x0000_i1025" DrawAspect="Content" ObjectID="_1659546036" r:id="rId54"/>
              </w:object>
            </w:r>
          </w:p>
          <w:p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2D5CD3">
            <w:pPr>
              <w:pStyle w:val="BodyText"/>
              <w:spacing w:line="256" w:lineRule="auto"/>
              <w:jc w:val="center"/>
            </w:pPr>
            <w:r>
              <w:rPr>
                <w:rFonts w:eastAsiaTheme="minorEastAsia"/>
              </w:rPr>
              <w:object w:dxaOrig="6910" w:dyaOrig="2300">
                <v:shape id="_x0000_i1026" type="#_x0000_t75" style="width:345.75pt;height:115.5pt" o:ole="">
                  <v:imagedata r:id="rId55" o:title=""/>
                </v:shape>
                <o:OLEObject Type="Embed" ProgID="Visio.Drawing.15" ShapeID="_x0000_i1026" DrawAspect="Content" ObjectID="_1659546037" r:id="rId56"/>
              </w:object>
            </w:r>
          </w:p>
          <w:p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2D5CD3">
            <w:pPr>
              <w:pStyle w:val="BodyText"/>
              <w:spacing w:line="256" w:lineRule="auto"/>
            </w:pPr>
            <w:r>
              <w:rPr>
                <w:rFonts w:eastAsiaTheme="minorEastAsia"/>
              </w:rPr>
              <w:object w:dxaOrig="8436" w:dyaOrig="3654">
                <v:shape id="_x0000_i1027" type="#_x0000_t75" style="width:421.5pt;height:183pt" o:ole="">
                  <v:imagedata r:id="rId57" o:title=""/>
                </v:shape>
                <o:OLEObject Type="Embed" ProgID="Visio.Drawing.15" ShapeID="_x0000_i1027" DrawAspect="Content" ObjectID="_1659546038"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 xml:space="preserve">According to the time diagram represented above if X ms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t>Option 1a: UE assumes MAC CE command is active X ms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w:t>
            </w:r>
            <w:r>
              <w:rPr>
                <w:rFonts w:eastAsiaTheme="minorEastAsia" w:cs="Arial"/>
              </w:rPr>
              <w:lastRenderedPageBreak/>
              <w:t xml:space="preserve">aligned at the </w:t>
            </w:r>
            <w:proofErr w:type="spellStart"/>
            <w:r>
              <w:rPr>
                <w:rFonts w:eastAsiaTheme="minorEastAsia" w:cs="Arial"/>
              </w:rPr>
              <w:t>gNB</w:t>
            </w:r>
            <w:proofErr w:type="spellEnd"/>
            <w:r>
              <w:rPr>
                <w:rFonts w:eastAsiaTheme="minorEastAsia" w:cs="Arial"/>
              </w:rPr>
              <w:t xml:space="preserve">, i.e. there will be no misunderstanding between the </w:t>
            </w:r>
            <w:proofErr w:type="spellStart"/>
            <w:r>
              <w:rPr>
                <w:rFonts w:eastAsiaTheme="minorEastAsia" w:cs="Arial"/>
              </w:rPr>
              <w:t>gNB</w:t>
            </w:r>
            <w:proofErr w:type="spellEnd"/>
            <w:r>
              <w:rPr>
                <w:rFonts w:eastAsiaTheme="minorEastAsia" w:cs="Arial"/>
              </w:rPr>
              <w:t xml:space="preserve">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w:t>
            </w:r>
            <w:proofErr w:type="spellStart"/>
            <w:r>
              <w:rPr>
                <w:rFonts w:cs="Arial"/>
              </w:rPr>
              <w:t>ms.</w:t>
            </w:r>
            <w:proofErr w:type="spellEnd"/>
            <w:r>
              <w:rPr>
                <w:rFonts w:cs="Arial"/>
              </w:rPr>
              <w:t xml:space="preserve"> In this direction, we prefer option 1, and the X can be defined as</w:t>
            </w:r>
          </w:p>
          <w:p w:rsidR="007D17A5" w:rsidRPr="00673504" w:rsidRDefault="007D17A5" w:rsidP="007D17A5">
            <w:pPr>
              <w:pStyle w:val="BodyText"/>
              <w:spacing w:line="256" w:lineRule="auto"/>
              <w:rPr>
                <w:rFonts w:cs="Arial"/>
              </w:rPr>
            </w:pPr>
            <w:r>
              <w:rPr>
                <w:rFonts w:cs="Arial"/>
              </w:rPr>
              <w:t>X = max(3,K_offset) [ms]</w:t>
            </w:r>
          </w:p>
        </w:tc>
      </w:tr>
      <w:tr w:rsidR="00AD4549">
        <w:tc>
          <w:tcPr>
            <w:tcW w:w="1301" w:type="dxa"/>
          </w:tcPr>
          <w:p w:rsidR="00AD4549" w:rsidRPr="00673504" w:rsidRDefault="00AD4549" w:rsidP="00AD4549">
            <w:pPr>
              <w:pStyle w:val="BodyText"/>
              <w:spacing w:line="256" w:lineRule="auto"/>
              <w:rPr>
                <w:rFonts w:cs="Arial"/>
              </w:rPr>
            </w:pPr>
            <w:r>
              <w:rPr>
                <w:rFonts w:cs="Arial"/>
              </w:rPr>
              <w:t>Nokia</w:t>
            </w:r>
          </w:p>
        </w:tc>
        <w:tc>
          <w:tcPr>
            <w:tcW w:w="8554" w:type="dxa"/>
          </w:tcPr>
          <w:p w:rsidR="00AD4549" w:rsidRPr="00C23CF7" w:rsidRDefault="00AD4549" w:rsidP="00AD4549">
            <w:pPr>
              <w:pStyle w:val="BodyText"/>
              <w:spacing w:line="256" w:lineRule="auto"/>
              <w:rPr>
                <w:rFonts w:cs="Arial"/>
              </w:rPr>
            </w:pPr>
            <w:r w:rsidRPr="00C23CF7">
              <w:rPr>
                <w:rFonts w:cs="Arial"/>
              </w:rPr>
              <w:t xml:space="preserve">Further discussion would be needed on this point. The above proposal would apply generally to all MAC-CE, while our understanding is that only MAC-CE that would need an acknowledgement at </w:t>
            </w:r>
            <w:proofErr w:type="spellStart"/>
            <w:r w:rsidRPr="00C23CF7">
              <w:rPr>
                <w:rFonts w:cs="Arial"/>
              </w:rPr>
              <w:t>gNB</w:t>
            </w:r>
            <w:proofErr w:type="spellEnd"/>
            <w:r w:rsidRPr="00C23CF7">
              <w:rPr>
                <w:rFonts w:cs="Arial"/>
              </w:rPr>
              <w:t xml:space="preserve">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BodyText"/>
              <w:spacing w:line="256" w:lineRule="auto"/>
              <w:rPr>
                <w:rFonts w:cs="Arial"/>
              </w:rPr>
            </w:pPr>
            <w:r>
              <w:rPr>
                <w:rFonts w:cs="Arial"/>
              </w:rPr>
              <w:t>Sony</w:t>
            </w:r>
          </w:p>
        </w:tc>
        <w:tc>
          <w:tcPr>
            <w:tcW w:w="8554" w:type="dxa"/>
          </w:tcPr>
          <w:p w:rsidR="00AD4549" w:rsidRDefault="0080039D" w:rsidP="007D17A5">
            <w:pPr>
              <w:pStyle w:val="BodyText"/>
              <w:spacing w:line="256" w:lineRule="auto"/>
              <w:rPr>
                <w:rFonts w:cs="Arial"/>
              </w:rPr>
            </w:pPr>
            <w:r>
              <w:rPr>
                <w:rFonts w:cs="Arial"/>
              </w:rPr>
              <w:t>Support Option 2</w:t>
            </w:r>
          </w:p>
        </w:tc>
      </w:tr>
      <w:tr w:rsidR="00E86B78">
        <w:tc>
          <w:tcPr>
            <w:tcW w:w="1301" w:type="dxa"/>
          </w:tcPr>
          <w:p w:rsidR="00E86B78" w:rsidRPr="00B7564E" w:rsidRDefault="00E86B78" w:rsidP="00FC4FEC">
            <w:pPr>
              <w:pStyle w:val="BodyText"/>
              <w:spacing w:line="256" w:lineRule="auto"/>
              <w:rPr>
                <w:rFonts w:cs="Arial"/>
              </w:rPr>
            </w:pPr>
            <w:r>
              <w:rPr>
                <w:rFonts w:cs="Arial"/>
              </w:rPr>
              <w:t>Thales</w:t>
            </w:r>
          </w:p>
        </w:tc>
        <w:tc>
          <w:tcPr>
            <w:tcW w:w="8554" w:type="dxa"/>
          </w:tcPr>
          <w:p w:rsidR="00E86B78" w:rsidRPr="00B7564E" w:rsidRDefault="00E86B78" w:rsidP="00FC4FEC">
            <w:pPr>
              <w:pStyle w:val="BodyText"/>
              <w:spacing w:line="256" w:lineRule="auto"/>
              <w:rPr>
                <w:rFonts w:cs="Arial"/>
              </w:rPr>
            </w:pPr>
            <w:r>
              <w:rPr>
                <w:rFonts w:cs="Arial"/>
              </w:rPr>
              <w:t>Support option 2</w:t>
            </w:r>
          </w:p>
        </w:tc>
      </w:tr>
      <w:tr w:rsidR="00684F6C" w:rsidTr="00FC4FEC">
        <w:tc>
          <w:tcPr>
            <w:tcW w:w="1301" w:type="dxa"/>
          </w:tcPr>
          <w:p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No strong opinion at present, further study required.</w:t>
            </w:r>
          </w:p>
        </w:tc>
      </w:tr>
      <w:tr w:rsidR="001D689D" w:rsidTr="00FC4FEC">
        <w:tc>
          <w:tcPr>
            <w:tcW w:w="1301" w:type="dxa"/>
          </w:tcPr>
          <w:p w:rsidR="001D689D" w:rsidRPr="00673504" w:rsidRDefault="001D689D" w:rsidP="001D689D">
            <w:pPr>
              <w:pStyle w:val="BodyText"/>
              <w:spacing w:line="256" w:lineRule="auto"/>
              <w:rPr>
                <w:rFonts w:cs="Arial"/>
              </w:rPr>
            </w:pPr>
            <w:r>
              <w:rPr>
                <w:rFonts w:cs="Arial"/>
              </w:rPr>
              <w:t>Apple</w:t>
            </w:r>
          </w:p>
        </w:tc>
        <w:tc>
          <w:tcPr>
            <w:tcW w:w="8554" w:type="dxa"/>
          </w:tcPr>
          <w:p w:rsidR="001D689D" w:rsidRDefault="001D689D" w:rsidP="001D689D">
            <w:pPr>
              <w:pStyle w:val="BodyText"/>
              <w:spacing w:line="256" w:lineRule="auto"/>
              <w:rPr>
                <w:rFonts w:cs="Arial"/>
              </w:rPr>
            </w:pPr>
            <w:r>
              <w:rPr>
                <w:rFonts w:cs="Arial"/>
              </w:rPr>
              <w:t xml:space="preserve">Support Option 2. </w:t>
            </w:r>
          </w:p>
          <w:p w:rsidR="001D689D" w:rsidRDefault="001D689D" w:rsidP="001D689D">
            <w:pPr>
              <w:pStyle w:val="BodyText"/>
              <w:spacing w:line="256" w:lineRule="auto"/>
              <w:rPr>
                <w:rFonts w:cs="Arial"/>
              </w:rPr>
            </w:pPr>
            <w:r>
              <w:rPr>
                <w:rFonts w:cs="Arial"/>
              </w:rPr>
              <w:t xml:space="preserve">We think Option 1 may have ambiguity between UE and </w:t>
            </w:r>
            <w:proofErr w:type="spellStart"/>
            <w:r>
              <w:rPr>
                <w:rFonts w:cs="Arial"/>
              </w:rPr>
              <w:t>gNB</w:t>
            </w:r>
            <w:proofErr w:type="spellEnd"/>
            <w:r>
              <w:rPr>
                <w:rFonts w:cs="Arial"/>
              </w:rPr>
              <w:t xml:space="preserve">, e.g., some DL transmissions before </w:t>
            </w:r>
            <w:proofErr w:type="spellStart"/>
            <w:r>
              <w:rPr>
                <w:rFonts w:cs="Arial"/>
              </w:rPr>
              <w:t>gNB</w:t>
            </w:r>
            <w:proofErr w:type="spellEnd"/>
            <w:r>
              <w:rPr>
                <w:rFonts w:cs="Arial"/>
              </w:rPr>
              <w:t xml:space="preserve"> receives HARQ-ACK from UE, but this DL transmission reaches UE after X ms after HARQ-ACK is sent. </w:t>
            </w:r>
          </w:p>
          <w:p w:rsidR="001D689D" w:rsidRPr="00673504" w:rsidRDefault="001D689D" w:rsidP="001D689D">
            <w:pPr>
              <w:pStyle w:val="BodyText"/>
              <w:spacing w:line="256" w:lineRule="auto"/>
              <w:rPr>
                <w:rFonts w:cs="Arial"/>
              </w:rPr>
            </w:pPr>
            <w:r>
              <w:rPr>
                <w:rFonts w:cs="Arial"/>
              </w:rPr>
              <w:t xml:space="preserve">In Option 2, we may have X value smaller than 3.  </w:t>
            </w:r>
          </w:p>
        </w:tc>
      </w:tr>
      <w:tr w:rsidR="00486680" w:rsidTr="00FC4FEC">
        <w:tc>
          <w:tcPr>
            <w:tcW w:w="1301" w:type="dxa"/>
          </w:tcPr>
          <w:p w:rsidR="00486680" w:rsidRPr="00E12136" w:rsidRDefault="00486680" w:rsidP="00486680">
            <w:pPr>
              <w:pStyle w:val="BodyText"/>
              <w:spacing w:line="256" w:lineRule="auto"/>
              <w:rPr>
                <w:rFonts w:cs="Arial"/>
              </w:rPr>
            </w:pPr>
            <w:r w:rsidRPr="00E12136">
              <w:rPr>
                <w:rFonts w:cs="Arial"/>
              </w:rPr>
              <w:t>Asia pacific telecom</w:t>
            </w:r>
          </w:p>
        </w:tc>
        <w:tc>
          <w:tcPr>
            <w:tcW w:w="8554" w:type="dxa"/>
          </w:tcPr>
          <w:p w:rsidR="00486680" w:rsidRDefault="00486680" w:rsidP="00486680">
            <w:pPr>
              <w:pStyle w:val="BodyText"/>
              <w:spacing w:before="120"/>
              <w:rPr>
                <w:rFonts w:cs="Arial"/>
              </w:rPr>
            </w:pPr>
            <w:r>
              <w:rPr>
                <w:rFonts w:cs="Arial"/>
              </w:rPr>
              <w:t>Support Option 1.</w:t>
            </w:r>
          </w:p>
          <w:p w:rsidR="00486680" w:rsidRPr="00E12136" w:rsidRDefault="00486680" w:rsidP="00486680">
            <w:pPr>
              <w:pStyle w:val="BodyText"/>
              <w:spacing w:before="120"/>
              <w:rPr>
                <w:rFonts w:cs="Arial"/>
              </w:rPr>
            </w:pPr>
            <w:r w:rsidRPr="00E12136">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rsidR="00486680" w:rsidRPr="00E12136" w:rsidRDefault="00486680" w:rsidP="00486680">
            <w:pPr>
              <w:pStyle w:val="BodyText"/>
              <w:numPr>
                <w:ilvl w:val="0"/>
                <w:numId w:val="54"/>
              </w:numPr>
              <w:spacing w:line="254" w:lineRule="auto"/>
              <w:jc w:val="both"/>
              <w:rPr>
                <w:rFonts w:cs="Arial"/>
              </w:rPr>
            </w:pPr>
            <w:proofErr w:type="gramStart"/>
            <w:r w:rsidRPr="000A1E6E">
              <w:rPr>
                <w:rFonts w:cs="Arial"/>
                <w:b/>
                <w:bCs/>
              </w:rPr>
              <w:t>the</w:t>
            </w:r>
            <w:proofErr w:type="gramEnd"/>
            <w:r w:rsidRPr="000A1E6E">
              <w:rPr>
                <w:rFonts w:cs="Arial"/>
                <w:b/>
                <w:bCs/>
              </w:rPr>
              <w:t xml:space="preserve"> one-way propagation delay after NW receives the HARQ-ACK is not necessary</w:t>
            </w:r>
            <w:r w:rsidRPr="00E12136">
              <w:rPr>
                <w:rFonts w:cs="Arial"/>
              </w:rPr>
              <w:t xml:space="preserve"> since NW only needs some parsing time, e.g., 3ms, instead of the one-way delay plus the parsing time. Remember that one-way propagation delay may be up to 12ms (at least 12 slots) for LEO-600km when RTT is 25ms.</w:t>
            </w:r>
          </w:p>
          <w:p w:rsidR="00486680" w:rsidRPr="00E12136" w:rsidRDefault="00486680" w:rsidP="00486680">
            <w:pPr>
              <w:pStyle w:val="BodyText"/>
              <w:numPr>
                <w:ilvl w:val="0"/>
                <w:numId w:val="54"/>
              </w:numPr>
              <w:spacing w:line="254" w:lineRule="auto"/>
              <w:jc w:val="both"/>
              <w:rPr>
                <w:rFonts w:cs="Arial"/>
              </w:rPr>
            </w:pPr>
            <w:r w:rsidRPr="000A1E6E">
              <w:rPr>
                <w:rFonts w:cs="Arial"/>
              </w:rPr>
              <w:t>in Rel-15/16 NR, the MAC-CE activation timing is 3ms after UE sends a HARQ-ACK</w:t>
            </w:r>
            <w:r w:rsidRPr="000A1E6E">
              <w:rPr>
                <w:rFonts w:cs="Arial"/>
                <w:b/>
                <w:bCs/>
              </w:rPr>
              <w:t xml:space="preserve"> without considering whether NW receives this HARQ-ACK or not</w:t>
            </w:r>
            <w:r w:rsidRPr="00E12136">
              <w:rPr>
                <w:rFonts w:cs="Arial"/>
              </w:rPr>
              <w:t xml:space="preserve">. Note that NW could drop/miss this HARQ-ACK due to bad CSI, but UE still applies the MAC-CE anyway.  </w:t>
            </w:r>
          </w:p>
          <w:p w:rsidR="00486680" w:rsidRPr="00E12136" w:rsidRDefault="00486680" w:rsidP="00486680">
            <w:pPr>
              <w:pStyle w:val="BodyText"/>
              <w:numPr>
                <w:ilvl w:val="0"/>
                <w:numId w:val="54"/>
              </w:numPr>
              <w:spacing w:line="254" w:lineRule="auto"/>
              <w:jc w:val="both"/>
              <w:rPr>
                <w:rFonts w:cs="Arial"/>
              </w:rPr>
            </w:pPr>
            <w:r w:rsidRPr="00E12136">
              <w:rPr>
                <w:rFonts w:cs="Arial"/>
              </w:rPr>
              <w:t xml:space="preserve">RAN1 may eventually (with a very high chance) need to handle </w:t>
            </w:r>
            <w:r w:rsidRPr="000A1E6E">
              <w:rPr>
                <w:rFonts w:cs="Arial"/>
                <w:b/>
                <w:bCs/>
              </w:rPr>
              <w:t xml:space="preserve">MAC CE activation time when HARQ-ACK is disabling. </w:t>
            </w:r>
            <w:r w:rsidRPr="00E12136">
              <w:rPr>
                <w:rFonts w:cs="Arial"/>
              </w:rPr>
              <w:t xml:space="preserve">What happens then when there is no HARQ-ACK for </w:t>
            </w:r>
            <w:proofErr w:type="gramStart"/>
            <w:r w:rsidRPr="00E12136">
              <w:rPr>
                <w:rFonts w:cs="Arial"/>
              </w:rPr>
              <w:t>reference.</w:t>
            </w:r>
            <w:proofErr w:type="gramEnd"/>
            <w:r w:rsidRPr="00E12136">
              <w:rPr>
                <w:rFonts w:cs="Arial"/>
              </w:rPr>
              <w:t xml:space="preserve"> </w:t>
            </w:r>
          </w:p>
          <w:p w:rsidR="00486680" w:rsidRPr="00E12136" w:rsidRDefault="00486680" w:rsidP="00486680">
            <w:pPr>
              <w:pStyle w:val="BodyText"/>
              <w:spacing w:line="254" w:lineRule="auto"/>
              <w:rPr>
                <w:rFonts w:cs="Arial"/>
              </w:rPr>
            </w:pPr>
            <w:r w:rsidRPr="00E12136">
              <w:rPr>
                <w:rFonts w:cs="Arial"/>
              </w:rPr>
              <w:t xml:space="preserve">One example is that if UL timing is outdated and NW must update timing advance. Option 1 would take 15ms to rescue this UE. However, Option 2 may need 28ms to bring this UE back. </w:t>
            </w:r>
            <w:r w:rsidRPr="00E12136">
              <w:rPr>
                <w:rFonts w:cs="Arial"/>
                <w:b/>
                <w:bCs/>
              </w:rPr>
              <w:t xml:space="preserve">This 13ms of waiting can be avoided and worth some </w:t>
            </w:r>
            <w:r w:rsidRPr="00E12136">
              <w:rPr>
                <w:rFonts w:cs="Arial"/>
                <w:b/>
                <w:bCs/>
              </w:rPr>
              <w:lastRenderedPageBreak/>
              <w:t>enhancement by RAN1.</w:t>
            </w:r>
            <w:r w:rsidRPr="00E12136">
              <w:rPr>
                <w:rFonts w:cs="Arial"/>
              </w:rPr>
              <w:t xml:space="preserve">      </w:t>
            </w:r>
          </w:p>
          <w:p w:rsidR="00486680" w:rsidRPr="00E12136" w:rsidRDefault="00E6201A" w:rsidP="00486680">
            <w:pPr>
              <w:pStyle w:val="BodyText"/>
              <w:spacing w:line="254" w:lineRule="auto"/>
              <w:jc w:val="center"/>
              <w:rPr>
                <w:rFonts w:cs="Arial"/>
              </w:rPr>
            </w:pPr>
            <w:r>
              <w:rPr>
                <w:rFonts w:eastAsiaTheme="minorEastAsia"/>
                <w:noProof/>
              </w:rPr>
              <w:drawing>
                <wp:inline distT="0" distB="0" distL="0" distR="0" wp14:anchorId="68595E68">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rsidR="00486680" w:rsidRPr="00E12136" w:rsidRDefault="00486680" w:rsidP="00486680">
            <w:pPr>
              <w:pStyle w:val="BodyText"/>
              <w:spacing w:before="120"/>
              <w:rPr>
                <w:rFonts w:cs="Arial"/>
              </w:rPr>
            </w:pPr>
            <w:r w:rsidRPr="00E12136">
              <w:rPr>
                <w:rFonts w:eastAsia="PMingLiU" w:cs="Arial"/>
              </w:rPr>
              <w:t>For early activation, it</w:t>
            </w:r>
            <w:r w:rsidRPr="00E12136">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E12136" w:rsidTr="00486680">
              <w:tc>
                <w:tcPr>
                  <w:tcW w:w="7608" w:type="dxa"/>
                  <w:tcBorders>
                    <w:top w:val="single" w:sz="4" w:space="0" w:color="auto"/>
                    <w:left w:val="single" w:sz="4" w:space="0" w:color="auto"/>
                    <w:bottom w:val="single" w:sz="4" w:space="0" w:color="auto"/>
                    <w:right w:val="single" w:sz="4" w:space="0" w:color="auto"/>
                  </w:tcBorders>
                  <w:hideMark/>
                </w:tcPr>
                <w:p w:rsidR="00486680" w:rsidRPr="00E12136" w:rsidRDefault="00486680" w:rsidP="00486680">
                  <w:pPr>
                    <w:pStyle w:val="BodyText"/>
                    <w:spacing w:before="120"/>
                    <w:rPr>
                      <w:rFonts w:cs="Arial"/>
                    </w:rPr>
                  </w:pPr>
                  <w:r w:rsidRPr="00E12136">
                    <w:rPr>
                      <w:rFonts w:cs="Arial"/>
                      <w:b/>
                      <w:bCs/>
                    </w:rPr>
                    <w:t>3GPP TS 38.331</w:t>
                  </w:r>
                  <w:r w:rsidRPr="00E12136">
                    <w:rPr>
                      <w:rFonts w:cs="Arial"/>
                    </w:rPr>
                    <w:t xml:space="preserve"> V16.1.0 (2020-07)</w:t>
                  </w:r>
                </w:p>
                <w:p w:rsidR="00486680" w:rsidRPr="00E12136" w:rsidRDefault="00486680" w:rsidP="00486680">
                  <w:pPr>
                    <w:pStyle w:val="BodyText"/>
                    <w:spacing w:before="120"/>
                    <w:rPr>
                      <w:rFonts w:cs="Arial"/>
                    </w:rPr>
                  </w:pPr>
                  <w:r w:rsidRPr="00E12136">
                    <w:rPr>
                      <w:rFonts w:cs="Arial"/>
                    </w:rPr>
                    <w:t>5.3.5.5.2 Reconfiguration with sync</w:t>
                  </w:r>
                </w:p>
                <w:p w:rsidR="00486680" w:rsidRPr="00E12136" w:rsidRDefault="00486680" w:rsidP="00486680">
                  <w:pPr>
                    <w:pStyle w:val="BodyText"/>
                    <w:spacing w:line="254" w:lineRule="auto"/>
                    <w:rPr>
                      <w:rFonts w:cs="Arial"/>
                    </w:rPr>
                  </w:pPr>
                  <w:r w:rsidRPr="00E12136">
                    <w:rPr>
                      <w:rFonts w:cs="Arial"/>
                      <w:sz w:val="20"/>
                      <w:szCs w:val="20"/>
                    </w:rPr>
                    <w:t xml:space="preserve">NOTE 1: The UE should </w:t>
                  </w:r>
                  <w:r w:rsidRPr="00E12136">
                    <w:rPr>
                      <w:rFonts w:cs="Arial"/>
                      <w:b/>
                      <w:bCs/>
                      <w:sz w:val="20"/>
                      <w:szCs w:val="20"/>
                    </w:rPr>
                    <w:t>perform the reconfiguration with</w:t>
                  </w:r>
                  <w:r w:rsidRPr="00E12136">
                    <w:rPr>
                      <w:rFonts w:cs="Arial"/>
                      <w:sz w:val="20"/>
                      <w:szCs w:val="20"/>
                    </w:rPr>
                    <w:t xml:space="preserve"> sync as soon as possible following the reception of the RRC message triggering the reconfiguration with sync, which could be </w:t>
                  </w:r>
                  <w:r w:rsidRPr="00E12136">
                    <w:rPr>
                      <w:rFonts w:cs="Arial"/>
                      <w:b/>
                      <w:bCs/>
                      <w:sz w:val="20"/>
                      <w:szCs w:val="20"/>
                    </w:rPr>
                    <w:t>before confirming successful reception (HARQ and ARQ) of this message</w:t>
                  </w:r>
                  <w:r w:rsidRPr="00E12136">
                    <w:rPr>
                      <w:rFonts w:cs="Arial"/>
                    </w:rPr>
                    <w:t>.</w:t>
                  </w:r>
                </w:p>
              </w:tc>
            </w:tr>
          </w:tbl>
          <w:p w:rsidR="00486680" w:rsidRPr="00E12136" w:rsidRDefault="00486680" w:rsidP="00486680">
            <w:pPr>
              <w:pStyle w:val="BodyText"/>
              <w:spacing w:before="120"/>
              <w:rPr>
                <w:rFonts w:eastAsiaTheme="minorEastAsia" w:cs="Arial"/>
              </w:rPr>
            </w:pPr>
            <w:r w:rsidRPr="00E12136">
              <w:rPr>
                <w:rFonts w:cs="Arial"/>
              </w:rPr>
              <w:t xml:space="preserve">Again, we are not going to break specs for both option 1 and 2. Therefore, we prefer MAC CE activation time to be </w:t>
            </w:r>
          </w:p>
          <w:p w:rsidR="00486680" w:rsidRPr="00E12136" w:rsidRDefault="00486680" w:rsidP="00486680">
            <w:pPr>
              <w:pStyle w:val="BodyText"/>
              <w:numPr>
                <w:ilvl w:val="0"/>
                <w:numId w:val="55"/>
              </w:numPr>
              <w:spacing w:before="120" w:line="256" w:lineRule="auto"/>
              <w:jc w:val="both"/>
              <w:rPr>
                <w:rFonts w:cs="Arial"/>
              </w:rPr>
            </w:pPr>
            <w:r w:rsidRPr="00E12136">
              <w:rPr>
                <w:rFonts w:cs="Arial"/>
              </w:rPr>
              <w:t>Option 1:</w:t>
            </w:r>
            <w:r w:rsidRPr="00E12136">
              <w:t xml:space="preserve"> </w:t>
            </w:r>
            <w:r w:rsidRPr="00E12136">
              <w:rPr>
                <w:rFonts w:cs="Arial"/>
              </w:rPr>
              <w:t xml:space="preserve">UE assumes MAC CE command is active X ms after it transmits HARQ ACK corresponding to a received PDSCH carrying the MAC CE command.   </w:t>
            </w:r>
          </w:p>
          <w:p w:rsidR="00486680" w:rsidRPr="00E12136" w:rsidRDefault="00486680" w:rsidP="00486680">
            <w:pPr>
              <w:pStyle w:val="BodyText"/>
              <w:spacing w:before="120"/>
              <w:rPr>
                <w:rFonts w:cs="Arial"/>
              </w:rPr>
            </w:pPr>
            <w:r w:rsidRPr="00E12136">
              <w:rPr>
                <w:rFonts w:cs="Arial"/>
              </w:rPr>
              <w:t xml:space="preserve">or as a compromise to build common understanding between </w:t>
            </w:r>
            <w:proofErr w:type="spellStart"/>
            <w:r w:rsidRPr="00E12136">
              <w:rPr>
                <w:rFonts w:cs="Arial"/>
              </w:rPr>
              <w:t>gNB</w:t>
            </w:r>
            <w:proofErr w:type="spellEnd"/>
            <w:r w:rsidRPr="00E12136">
              <w:rPr>
                <w:rFonts w:cs="Arial"/>
              </w:rPr>
              <w:t xml:space="preserve"> and UE, we then propose to have option 1-1:</w:t>
            </w:r>
          </w:p>
          <w:p w:rsidR="00486680" w:rsidRPr="00E12136" w:rsidRDefault="00486680" w:rsidP="00486680">
            <w:pPr>
              <w:pStyle w:val="BodyText"/>
              <w:spacing w:line="256" w:lineRule="auto"/>
              <w:rPr>
                <w:rFonts w:cs="Arial"/>
              </w:rPr>
            </w:pPr>
            <w:r w:rsidRPr="00E12136">
              <w:rPr>
                <w:rFonts w:eastAsiaTheme="minorEastAsia" w:cs="Arial"/>
                <w:b/>
                <w:bCs/>
              </w:rPr>
              <w:t>Option 1-1</w:t>
            </w:r>
            <w:r w:rsidRPr="00E12136">
              <w:rPr>
                <w:rFonts w:eastAsiaTheme="minorEastAsia" w:cs="Arial"/>
              </w:rPr>
              <w:t xml:space="preserve">: UE assumes MAC CE command is active Y ms after it transmits HARQ ACK corresponding to a received PDSCH carrying the MAC CE command, where Y = X + </w:t>
            </w:r>
            <w:r w:rsidRPr="00E12136">
              <w:rPr>
                <w:rFonts w:eastAsiaTheme="minorEastAsia" w:cs="Arial"/>
                <w:b/>
                <w:bCs/>
              </w:rPr>
              <w:t>(</w:t>
            </w:r>
            <w:proofErr w:type="spellStart"/>
            <w:r w:rsidRPr="00E12136">
              <w:rPr>
                <w:rFonts w:eastAsiaTheme="minorEastAsia" w:cs="Arial"/>
                <w:b/>
                <w:bCs/>
              </w:rPr>
              <w:t>K_offset</w:t>
            </w:r>
            <w:proofErr w:type="spellEnd"/>
            <w:r w:rsidRPr="00E12136">
              <w:rPr>
                <w:rFonts w:eastAsiaTheme="minorEastAsia" w:cs="Arial"/>
                <w:b/>
                <w:bCs/>
              </w:rPr>
              <w:t>)/2</w:t>
            </w:r>
            <w:r w:rsidRPr="00E12136">
              <w:rPr>
                <w:rFonts w:eastAsiaTheme="minorEastAsia" w:cs="Arial"/>
              </w:rPr>
              <w:t>. (</w:t>
            </w:r>
            <w:proofErr w:type="gramStart"/>
            <w:r w:rsidRPr="00E12136">
              <w:rPr>
                <w:rFonts w:eastAsiaTheme="minorEastAsia" w:cs="Arial"/>
              </w:rPr>
              <w:t>this</w:t>
            </w:r>
            <w:proofErr w:type="gramEnd"/>
            <w:r w:rsidRPr="00E12136">
              <w:rPr>
                <w:rFonts w:eastAsiaTheme="minorEastAsia" w:cs="Arial"/>
              </w:rPr>
              <w:t xml:space="preserve"> is around the time after NW receives the HARQ-ACK plus the parsing time.)</w:t>
            </w:r>
          </w:p>
        </w:tc>
      </w:tr>
      <w:tr w:rsidR="00486680" w:rsidTr="00FC4FEC">
        <w:tc>
          <w:tcPr>
            <w:tcW w:w="1301" w:type="dxa"/>
          </w:tcPr>
          <w:p w:rsidR="00486680" w:rsidRPr="00E12136" w:rsidRDefault="00486680" w:rsidP="00486680">
            <w:pPr>
              <w:pStyle w:val="BodyText"/>
              <w:spacing w:line="256" w:lineRule="auto"/>
              <w:rPr>
                <w:rFonts w:cs="Arial"/>
              </w:rPr>
            </w:pPr>
            <w:r>
              <w:rPr>
                <w:rFonts w:cs="Arial"/>
              </w:rPr>
              <w:lastRenderedPageBreak/>
              <w:t>SS</w:t>
            </w:r>
          </w:p>
        </w:tc>
        <w:tc>
          <w:tcPr>
            <w:tcW w:w="8554" w:type="dxa"/>
          </w:tcPr>
          <w:p w:rsidR="00486680" w:rsidRDefault="00486680" w:rsidP="00486680">
            <w:pPr>
              <w:pStyle w:val="BodyText"/>
              <w:spacing w:before="120"/>
              <w:rPr>
                <w:rFonts w:cs="Arial"/>
              </w:rPr>
            </w:pPr>
            <w:r>
              <w:rPr>
                <w:rFonts w:cs="Arial"/>
              </w:rPr>
              <w:t>OK with option 2</w:t>
            </w:r>
          </w:p>
        </w:tc>
      </w:tr>
    </w:tbl>
    <w:p w:rsidR="008440F9" w:rsidRDefault="008440F9">
      <w:pPr>
        <w:rPr>
          <w:rFonts w:ascii="Arial" w:hAnsi="Arial" w:cs="Arial"/>
        </w:rPr>
      </w:pPr>
    </w:p>
    <w:p w:rsidR="008440F9" w:rsidRDefault="002D5CD3">
      <w:pPr>
        <w:pStyle w:val="Heading2"/>
      </w:pPr>
      <w:r>
        <w:t>3.3</w:t>
      </w:r>
      <w:r>
        <w:tab/>
        <w:t>Updated proposal based on company views</w:t>
      </w:r>
    </w:p>
    <w:p w:rsidR="00A34B65" w:rsidRDefault="00A34B65" w:rsidP="00A34B65">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rsidR="00A34B65" w:rsidRPr="00846D0F" w:rsidRDefault="00486680" w:rsidP="00A34B65">
      <w:pPr>
        <w:pStyle w:val="ListParagraph"/>
        <w:numPr>
          <w:ilvl w:val="0"/>
          <w:numId w:val="48"/>
        </w:numPr>
        <w:ind w:firstLineChars="0"/>
        <w:rPr>
          <w:rFonts w:ascii="Arial" w:hAnsi="Arial" w:cs="Arial"/>
        </w:rPr>
      </w:pPr>
      <w:r>
        <w:rPr>
          <w:rFonts w:ascii="Arial" w:hAnsi="Arial" w:cs="Arial"/>
        </w:rPr>
        <w:t>10</w:t>
      </w:r>
      <w:r w:rsidR="00A34B65" w:rsidRPr="00846D0F">
        <w:rPr>
          <w:rFonts w:ascii="Arial" w:hAnsi="Arial" w:cs="Arial"/>
        </w:rPr>
        <w:t xml:space="preserve"> companies (Ericsson, CMCC, </w:t>
      </w:r>
      <w:r w:rsidR="00846D0F" w:rsidRPr="00846D0F">
        <w:rPr>
          <w:rFonts w:ascii="Arial" w:hAnsi="Arial" w:cs="Arial"/>
        </w:rPr>
        <w:t xml:space="preserve">Panasonic, CATT, ZTE, </w:t>
      </w:r>
      <w:r w:rsidR="00A34B65" w:rsidRPr="00846D0F">
        <w:rPr>
          <w:rFonts w:ascii="Arial" w:hAnsi="Arial" w:cs="Arial"/>
        </w:rPr>
        <w:t>LG, Sony, Thales</w:t>
      </w:r>
      <w:r w:rsidR="001D689D">
        <w:rPr>
          <w:rFonts w:ascii="Arial" w:hAnsi="Arial" w:cs="Arial"/>
        </w:rPr>
        <w:t>, Apple</w:t>
      </w:r>
      <w:r>
        <w:rPr>
          <w:rFonts w:ascii="Arial" w:hAnsi="Arial" w:cs="Arial"/>
        </w:rPr>
        <w:t xml:space="preserve">, </w:t>
      </w:r>
      <w:proofErr w:type="gramStart"/>
      <w:r>
        <w:rPr>
          <w:rFonts w:ascii="Arial" w:hAnsi="Arial" w:cs="Arial"/>
        </w:rPr>
        <w:t>SS</w:t>
      </w:r>
      <w:proofErr w:type="gramEnd"/>
      <w:r w:rsidR="00A34B65" w:rsidRPr="00846D0F">
        <w:rPr>
          <w:rFonts w:ascii="Arial" w:hAnsi="Arial" w:cs="Arial"/>
        </w:rPr>
        <w:t>)</w:t>
      </w:r>
      <w:r w:rsidR="00846D0F">
        <w:rPr>
          <w:rFonts w:ascii="Arial" w:hAnsi="Arial" w:cs="Arial"/>
        </w:rPr>
        <w:t xml:space="preserve"> prefer the direction of Option 2.</w:t>
      </w:r>
    </w:p>
    <w:p w:rsidR="00A34B65" w:rsidRPr="00486680" w:rsidRDefault="00486680" w:rsidP="00A34B65">
      <w:pPr>
        <w:pStyle w:val="ListParagraph"/>
        <w:numPr>
          <w:ilvl w:val="0"/>
          <w:numId w:val="48"/>
        </w:numPr>
        <w:ind w:firstLineChars="0"/>
        <w:rPr>
          <w:rFonts w:ascii="Arial" w:hAnsi="Arial" w:cs="Arial"/>
        </w:rPr>
      </w:pPr>
      <w:r>
        <w:rPr>
          <w:rFonts w:ascii="Arial" w:hAnsi="Arial" w:cs="Arial"/>
        </w:rPr>
        <w:lastRenderedPageBreak/>
        <w:t>3</w:t>
      </w:r>
      <w:r w:rsidR="00A34B65" w:rsidRPr="00486680">
        <w:rPr>
          <w:rFonts w:ascii="Arial" w:hAnsi="Arial" w:cs="Arial"/>
        </w:rPr>
        <w:t xml:space="preserve"> companies </w:t>
      </w:r>
      <w:r w:rsidR="00846D0F" w:rsidRPr="00486680">
        <w:rPr>
          <w:rFonts w:ascii="Arial" w:hAnsi="Arial" w:cs="Arial"/>
        </w:rPr>
        <w:t>(Intel, Huawei</w:t>
      </w:r>
      <w:r w:rsidRPr="00486680">
        <w:rPr>
          <w:rFonts w:ascii="Arial" w:hAnsi="Arial" w:cs="Arial"/>
        </w:rPr>
        <w:t>, Asia pacific telecom</w:t>
      </w:r>
      <w:r w:rsidR="00846D0F" w:rsidRPr="00486680">
        <w:rPr>
          <w:rFonts w:ascii="Arial" w:hAnsi="Arial" w:cs="Arial"/>
        </w:rPr>
        <w:t>) prefer the direction of Option 1.</w:t>
      </w:r>
    </w:p>
    <w:p w:rsidR="00A34B65" w:rsidRPr="00846D0F" w:rsidRDefault="00846D0F" w:rsidP="00A34B65">
      <w:pPr>
        <w:pStyle w:val="ListParagraph"/>
        <w:numPr>
          <w:ilvl w:val="0"/>
          <w:numId w:val="48"/>
        </w:numPr>
        <w:ind w:firstLineChars="0"/>
        <w:rPr>
          <w:rFonts w:ascii="Arial" w:hAnsi="Arial" w:cs="Arial"/>
        </w:rPr>
      </w:pPr>
      <w:r>
        <w:rPr>
          <w:rFonts w:ascii="Arial" w:hAnsi="Arial" w:cs="Arial"/>
        </w:rPr>
        <w:t>2</w:t>
      </w:r>
      <w:r w:rsidR="00A34B65" w:rsidRPr="00846D0F">
        <w:rPr>
          <w:rFonts w:ascii="Arial" w:hAnsi="Arial" w:cs="Arial"/>
        </w:rPr>
        <w:t xml:space="preserve"> companies</w:t>
      </w:r>
      <w:r w:rsidRPr="00846D0F">
        <w:rPr>
          <w:rFonts w:ascii="Arial" w:hAnsi="Arial" w:cs="Arial"/>
        </w:rPr>
        <w:t xml:space="preserve"> (QC, Lenovo/MM)</w:t>
      </w:r>
      <w:r>
        <w:rPr>
          <w:rFonts w:ascii="Arial" w:hAnsi="Arial" w:cs="Arial"/>
        </w:rPr>
        <w:t xml:space="preserve"> think it is ok to stick to </w:t>
      </w:r>
      <w:proofErr w:type="spellStart"/>
      <w:r>
        <w:rPr>
          <w:rFonts w:ascii="Arial" w:hAnsi="Arial" w:cs="Arial"/>
        </w:rPr>
        <w:t>Koffset</w:t>
      </w:r>
      <w:proofErr w:type="spellEnd"/>
      <w:r>
        <w:rPr>
          <w:rFonts w:ascii="Arial" w:hAnsi="Arial" w:cs="Arial"/>
        </w:rPr>
        <w:t xml:space="preserve"> identified in Rel-16 SI.</w:t>
      </w:r>
    </w:p>
    <w:p w:rsidR="00A34B65" w:rsidRPr="00846D0F" w:rsidRDefault="00A34B65" w:rsidP="00A34B65">
      <w:pPr>
        <w:pStyle w:val="ListParagraph"/>
        <w:numPr>
          <w:ilvl w:val="0"/>
          <w:numId w:val="48"/>
        </w:numPr>
        <w:ind w:firstLineChars="0"/>
        <w:rPr>
          <w:rFonts w:ascii="Arial" w:hAnsi="Arial" w:cs="Arial"/>
        </w:rPr>
      </w:pPr>
      <w:r w:rsidRPr="00846D0F">
        <w:rPr>
          <w:rFonts w:ascii="Arial" w:hAnsi="Arial" w:cs="Arial"/>
        </w:rPr>
        <w:t>2 companies (Nokia</w:t>
      </w:r>
      <w:r w:rsidR="00846D0F" w:rsidRPr="00846D0F">
        <w:rPr>
          <w:rFonts w:ascii="Arial" w:hAnsi="Arial" w:cs="Arial"/>
        </w:rPr>
        <w:t>,</w:t>
      </w:r>
      <w:r w:rsidRPr="00846D0F">
        <w:rPr>
          <w:rFonts w:ascii="Arial" w:hAnsi="Arial" w:cs="Arial"/>
        </w:rPr>
        <w:t xml:space="preserve"> Eutelsat) think further study is required. Nokia points out that only MAC-CE that would need an acknowledgement at </w:t>
      </w:r>
      <w:proofErr w:type="spellStart"/>
      <w:r w:rsidRPr="00846D0F">
        <w:rPr>
          <w:rFonts w:ascii="Arial" w:hAnsi="Arial" w:cs="Arial"/>
        </w:rPr>
        <w:t>gNB</w:t>
      </w:r>
      <w:proofErr w:type="spellEnd"/>
      <w:r w:rsidRPr="00846D0F">
        <w:rPr>
          <w:rFonts w:ascii="Arial" w:hAnsi="Arial" w:cs="Arial"/>
        </w:rPr>
        <w:t xml:space="preserve"> side would need to have the extended application delay. </w:t>
      </w:r>
    </w:p>
    <w:p w:rsidR="00A34B65" w:rsidRDefault="00A34B65" w:rsidP="00A34B65">
      <w:pPr>
        <w:pStyle w:val="ListParagraph"/>
        <w:numPr>
          <w:ilvl w:val="0"/>
          <w:numId w:val="48"/>
        </w:numPr>
        <w:ind w:firstLineChars="0"/>
        <w:rPr>
          <w:rFonts w:ascii="Arial" w:hAnsi="Arial" w:cs="Arial"/>
        </w:rPr>
      </w:pPr>
      <w:r w:rsidRPr="00846D0F">
        <w:rPr>
          <w:rFonts w:ascii="Arial" w:hAnsi="Arial" w:cs="Arial"/>
        </w:rPr>
        <w:t xml:space="preserve">2 companies (LG, OPPO) provide views </w:t>
      </w:r>
      <w:r w:rsidR="00846D0F" w:rsidRPr="00846D0F">
        <w:rPr>
          <w:rFonts w:ascii="Arial" w:hAnsi="Arial" w:cs="Arial"/>
        </w:rPr>
        <w:t>on value of X.</w:t>
      </w:r>
    </w:p>
    <w:p w:rsidR="00FC2BDA" w:rsidRDefault="00FC2BDA" w:rsidP="00FC2BDA">
      <w:pPr>
        <w:rPr>
          <w:rFonts w:ascii="Arial" w:hAnsi="Arial" w:cs="Arial"/>
        </w:rPr>
      </w:pPr>
      <w:r>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rsidR="00FC2BDA" w:rsidRDefault="00FC2BDA" w:rsidP="00FC2BDA">
      <w:pPr>
        <w:rPr>
          <w:rFonts w:ascii="Arial" w:hAnsi="Arial" w:cs="Arial"/>
          <w:b/>
          <w:bCs/>
          <w:highlight w:val="cyan"/>
          <w:u w:val="single"/>
        </w:rPr>
      </w:pPr>
      <w:r w:rsidRPr="000E1ED7">
        <w:rPr>
          <w:rFonts w:ascii="Arial" w:hAnsi="Arial" w:cs="Arial"/>
          <w:b/>
          <w:bCs/>
          <w:highlight w:val="cyan"/>
          <w:u w:val="single"/>
        </w:rPr>
        <w:t>Moderator recommendation on Issue #</w:t>
      </w:r>
      <w:r>
        <w:rPr>
          <w:rFonts w:ascii="Arial" w:hAnsi="Arial" w:cs="Arial"/>
          <w:b/>
          <w:bCs/>
          <w:highlight w:val="cyan"/>
          <w:u w:val="single"/>
        </w:rPr>
        <w:t>3</w:t>
      </w:r>
      <w:r w:rsidRPr="000E1ED7">
        <w:rPr>
          <w:rFonts w:ascii="Arial" w:hAnsi="Arial" w:cs="Arial"/>
          <w:b/>
          <w:bCs/>
          <w:highlight w:val="cyan"/>
          <w:u w:val="single"/>
        </w:rPr>
        <w:t>:</w:t>
      </w:r>
    </w:p>
    <w:p w:rsidR="00FC2BDA" w:rsidRDefault="00FC2BDA" w:rsidP="00FC2BDA">
      <w:pPr>
        <w:rPr>
          <w:rFonts w:ascii="Arial" w:hAnsi="Arial" w:cs="Arial"/>
          <w:highlight w:val="cyan"/>
        </w:rPr>
      </w:pPr>
      <w:r w:rsidRPr="000E1ED7">
        <w:rPr>
          <w:rFonts w:ascii="Arial" w:hAnsi="Arial" w:cs="Arial"/>
          <w:highlight w:val="cyan"/>
        </w:rPr>
        <w:t xml:space="preserve">Continue discussion </w:t>
      </w:r>
      <w:r>
        <w:rPr>
          <w:rFonts w:ascii="Arial" w:hAnsi="Arial" w:cs="Arial"/>
          <w:highlight w:val="cyan"/>
        </w:rPr>
        <w:t>to first achieve common understanding of existing MAC CE timing in NR</w:t>
      </w:r>
      <w:r w:rsidRPr="000E1ED7">
        <w:rPr>
          <w:rFonts w:ascii="Arial" w:hAnsi="Arial" w:cs="Arial"/>
          <w:highlight w:val="cyan"/>
        </w:rPr>
        <w:t>.</w:t>
      </w:r>
      <w:r>
        <w:rPr>
          <w:rFonts w:ascii="Arial" w:hAnsi="Arial" w:cs="Arial"/>
          <w:highlight w:val="cyan"/>
        </w:rPr>
        <w:t xml:space="preserve"> </w:t>
      </w:r>
    </w:p>
    <w:p w:rsidR="00FC2BDA" w:rsidRDefault="00FC2BDA" w:rsidP="00FC2BDA">
      <w:pPr>
        <w:rPr>
          <w:rFonts w:ascii="Arial" w:hAnsi="Arial" w:cs="Arial"/>
          <w:highlight w:val="cyan"/>
        </w:rPr>
      </w:pPr>
    </w:p>
    <w:p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rsidR="00605E7D" w:rsidRDefault="00FC2BDA">
      <w:pPr>
        <w:rPr>
          <w:rFonts w:ascii="Arial" w:hAnsi="Arial" w:cs="Arial"/>
        </w:rPr>
      </w:pPr>
      <w:r>
        <w:rPr>
          <w:rFonts w:ascii="Arial" w:hAnsi="Arial" w:cs="Arial"/>
        </w:rPr>
        <w:t>As recommended above</w:t>
      </w:r>
      <w:r w:rsidR="00605E7D">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w:t>
      </w:r>
      <w:r w:rsidR="00605E7D" w:rsidRPr="002E2A5B">
        <w:rPr>
          <w:rFonts w:ascii="Arial" w:hAnsi="Arial" w:cs="Arial"/>
        </w:rPr>
        <w:t>R1-1911583</w:t>
      </w:r>
      <w:r w:rsidR="00605E7D">
        <w:rPr>
          <w:rFonts w:ascii="Arial" w:hAnsi="Arial" w:cs="Arial"/>
        </w:rPr>
        <w:t xml:space="preserve">). Note that </w:t>
      </w:r>
      <w:proofErr w:type="spellStart"/>
      <w:r w:rsidR="00605E7D">
        <w:rPr>
          <w:rFonts w:ascii="Arial" w:hAnsi="Arial" w:cs="Arial"/>
        </w:rPr>
        <w:t>Koffset</w:t>
      </w:r>
      <w:proofErr w:type="spellEnd"/>
      <w:r w:rsidR="00605E7D">
        <w:rPr>
          <w:rFonts w:ascii="Arial" w:hAnsi="Arial" w:cs="Arial"/>
        </w:rPr>
        <w:t xml:space="preserve">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rsidTr="00605E7D">
        <w:tc>
          <w:tcPr>
            <w:tcW w:w="692" w:type="pct"/>
            <w:tcMar>
              <w:top w:w="0" w:type="dxa"/>
              <w:left w:w="108" w:type="dxa"/>
              <w:bottom w:w="0" w:type="dxa"/>
              <w:right w:w="108" w:type="dxa"/>
            </w:tcMar>
            <w:hideMark/>
          </w:tcPr>
          <w:p w:rsidR="00605E7D" w:rsidRDefault="00605E7D">
            <w:pPr>
              <w:spacing w:after="0"/>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rsidR="00605E7D" w:rsidRDefault="00605E7D">
            <w:pPr>
              <w:spacing w:after="0"/>
              <w:rPr>
                <w:rFonts w:ascii="Calibri" w:hAnsi="Calibri" w:cs="Calibri"/>
                <w:lang w:val="en-GB"/>
              </w:rPr>
            </w:pPr>
          </w:p>
          <w:p w:rsidR="00605E7D" w:rsidRDefault="00605E7D">
            <w:pPr>
              <w:keepNext/>
              <w:keepLines/>
              <w:spacing w:before="180" w:after="180"/>
              <w:ind w:left="850" w:hanging="850"/>
              <w:outlineLvl w:val="1"/>
              <w:rPr>
                <w:rFonts w:ascii="Arial" w:eastAsia="Yu Mincho" w:hAnsi="Arial" w:cs="Times New Roman"/>
                <w:sz w:val="32"/>
                <w:szCs w:val="20"/>
                <w:lang w:val="en-GB"/>
              </w:rPr>
            </w:pPr>
            <w:r>
              <w:rPr>
                <w:rFonts w:ascii="Arial" w:eastAsia="Yu Mincho" w:hAnsi="Arial" w:cs="Times New Roman"/>
                <w:sz w:val="32"/>
                <w:szCs w:val="20"/>
                <w:lang w:val="en-GB"/>
              </w:rPr>
              <w:t>4.3</w:t>
            </w:r>
            <w:r>
              <w:rPr>
                <w:rFonts w:ascii="Arial" w:eastAsia="Yu Mincho" w:hAnsi="Arial" w:cs="Times New Roman"/>
                <w:sz w:val="32"/>
                <w:szCs w:val="20"/>
                <w:lang w:val="en-GB"/>
              </w:rPr>
              <w:tab/>
              <w:t>Timing for secondary cell activation / deactivation</w:t>
            </w:r>
          </w:p>
          <w:p w:rsidR="00605E7D" w:rsidRDefault="00605E7D">
            <w:pPr>
              <w:spacing w:after="180"/>
              <w:rPr>
                <w:rFonts w:ascii="Times New Roman" w:eastAsia="Yu Mincho" w:hAnsi="Times New Roman" w:cs="Times New Roman"/>
                <w:sz w:val="20"/>
                <w:szCs w:val="20"/>
                <w:lang w:val="en-GB" w:eastAsia="ja-JP"/>
              </w:rPr>
            </w:pPr>
            <w:r>
              <w:rPr>
                <w:rFonts w:ascii="Times New Roman" w:eastAsia="Yu Mincho" w:hAnsi="Times New Roman" w:cs="Times New Roman"/>
                <w:sz w:val="20"/>
                <w:szCs w:val="20"/>
                <w:lang w:val="en-GB"/>
              </w:rPr>
              <w:t>With reference to slots for PUCCH transmissions, when a UE receives in a PDSCH an 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i/>
                <w:sz w:val="20"/>
                <w:szCs w:val="20"/>
                <w:lang w:val="en-GB"/>
              </w:rPr>
              <w:t>n</w:t>
            </w:r>
            <w:r>
              <w:rPr>
                <w:rFonts w:ascii="Times New Roman" w:eastAsia="Yu Mincho" w:hAnsi="Times New Roman" w:cs="Times New Roman"/>
                <w:sz w:val="20"/>
                <w:szCs w:val="20"/>
                <w:lang w:val="en-GB"/>
              </w:rPr>
              <w:t xml:space="preserve">, the UE applies the corresponding actions in [11, TS 38.321] no later than the minimum requirement defined in [10, TS 38.133] and no earlier than slot </w:t>
            </w:r>
            <w:r>
              <w:rPr>
                <w:rFonts w:ascii="Times New Roman" w:eastAsia="Yu Mincho" w:hAnsi="Times New Roman" w:cs="Times New Roman"/>
                <w:position w:val="-6"/>
                <w:sz w:val="20"/>
                <w:szCs w:val="20"/>
                <w:lang w:val="en-GB"/>
              </w:rPr>
              <w:object w:dxaOrig="480" w:dyaOrig="276">
                <v:shape id="_x0000_i1028" type="#_x0000_t75" style="width:24pt;height:13.5pt" o:ole="">
                  <v:imagedata r:id="rId60" o:title=""/>
                </v:shape>
                <o:OLEObject Type="Embed" ProgID="Equation.3" ShapeID="_x0000_i1028" DrawAspect="Content" ObjectID="_1659546039" r:id="rId61"/>
              </w:object>
            </w:r>
            <w:r>
              <w:rPr>
                <w:rFonts w:ascii="Times New Roman" w:eastAsia="Yu Mincho" w:hAnsi="Times New Roman" w:cs="Times New Roman"/>
                <w:sz w:val="20"/>
                <w:szCs w:val="20"/>
                <w:lang w:val="en-GB"/>
              </w:rPr>
              <w:t xml:space="preserve">, except for the </w:t>
            </w:r>
            <w:r>
              <w:rPr>
                <w:rFonts w:ascii="Times New Roman" w:eastAsia="Yu Mincho" w:hAnsi="Times New Roman" w:cs="Times New Roman"/>
                <w:sz w:val="20"/>
                <w:szCs w:val="20"/>
                <w:lang w:val="en-GB" w:eastAsia="ja-JP"/>
              </w:rPr>
              <w:t>following:</w:t>
            </w:r>
          </w:p>
          <w:p w:rsidR="00605E7D" w:rsidRDefault="00605E7D">
            <w:pPr>
              <w:spacing w:after="180"/>
              <w:ind w:left="568" w:hanging="284"/>
              <w:rPr>
                <w:rFonts w:ascii="Times New Roman" w:eastAsia="Yu Mincho" w:hAnsi="Times New Roman" w:cs="Times New Roman"/>
                <w:sz w:val="20"/>
                <w:szCs w:val="20"/>
                <w:lang w:eastAsia="ja-JP"/>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t>
            </w:r>
            <w:r>
              <w:rPr>
                <w:rFonts w:ascii="Times New Roman" w:eastAsia="Yu Mincho" w:hAnsi="Times New Roman" w:cs="Times New Roman"/>
                <w:sz w:val="20"/>
                <w:szCs w:val="20"/>
              </w:rPr>
              <w:t>that</w:t>
            </w:r>
            <w:r>
              <w:rPr>
                <w:rFonts w:ascii="Times New Roman" w:eastAsia="Yu Mincho" w:hAnsi="Times New Roman" w:cs="Times New Roman"/>
                <w:sz w:val="20"/>
                <w:szCs w:val="20"/>
                <w:lang w:val="x-none"/>
              </w:rPr>
              <w:t xml:space="preserve"> is active in slot </w:t>
            </w:r>
            <w:r>
              <w:rPr>
                <w:rFonts w:ascii="Times New Roman" w:eastAsia="Yu Mincho" w:hAnsi="Times New Roman" w:cs="Times New Roman"/>
                <w:position w:val="-6"/>
                <w:sz w:val="20"/>
                <w:szCs w:val="20"/>
                <w:lang w:val="x-none"/>
              </w:rPr>
              <w:object w:dxaOrig="480" w:dyaOrig="276">
                <v:shape id="_x0000_i1029" type="#_x0000_t75" style="width:24pt;height:13.5pt" o:ole="">
                  <v:imagedata r:id="rId62" o:title=""/>
                </v:shape>
                <o:OLEObject Type="Embed" ProgID="Equation.3" ShapeID="_x0000_i1029" DrawAspect="Content" ObjectID="_1659546040" r:id="rId63"/>
              </w:object>
            </w:r>
          </w:p>
          <w:p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actions related to the </w:t>
            </w:r>
            <w:proofErr w:type="spellStart"/>
            <w:r>
              <w:rPr>
                <w:rFonts w:ascii="Times New Roman" w:eastAsia="Yu Mincho" w:hAnsi="Times New Roman" w:cs="Times New Roman"/>
                <w:i/>
                <w:sz w:val="20"/>
                <w:szCs w:val="20"/>
                <w:lang w:val="x-none" w:eastAsia="ja-JP"/>
              </w:rPr>
              <w:t>sCellDeactivationTimer</w:t>
            </w:r>
            <w:proofErr w:type="spellEnd"/>
            <w:r>
              <w:rPr>
                <w:rFonts w:ascii="Times New Roman" w:eastAsia="Yu Mincho" w:hAnsi="Times New Roman" w:cs="Times New Roman"/>
                <w:sz w:val="20"/>
                <w:szCs w:val="20"/>
                <w:lang w:val="x-none" w:eastAsia="ja-JP"/>
              </w:rPr>
              <w:t xml:space="preserve"> associated with the secondary cell [</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rPr>
              <w:t>1</w:t>
            </w:r>
            <w:r>
              <w:rPr>
                <w:rFonts w:ascii="Times New Roman" w:eastAsia="Yu Mincho" w:hAnsi="Times New Roman" w:cs="Times New Roman"/>
                <w:sz w:val="20"/>
                <w:szCs w:val="20"/>
                <w:lang w:val="x-none"/>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rPr>
              <w:t xml:space="preserve"> </w:t>
            </w:r>
            <w:r>
              <w:rPr>
                <w:rFonts w:ascii="Times New Roman" w:eastAsia="Yu Mincho" w:hAnsi="Times New Roman" w:cs="Times New Roman"/>
                <w:sz w:val="20"/>
                <w:szCs w:val="20"/>
              </w:rPr>
              <w:t>t</w:t>
            </w:r>
            <w:r>
              <w:rPr>
                <w:rFonts w:ascii="Times New Roman" w:eastAsia="Yu Mincho" w:hAnsi="Times New Roman" w:cs="Times New Roman"/>
                <w:sz w:val="20"/>
                <w:szCs w:val="20"/>
                <w:lang w:val="x-none"/>
              </w:rPr>
              <w:t xml:space="preserve">hat the </w:t>
            </w:r>
            <w:r>
              <w:rPr>
                <w:rFonts w:ascii="Times New Roman" w:eastAsia="Yu Mincho" w:hAnsi="Times New Roman" w:cs="Times New Roman"/>
                <w:sz w:val="20"/>
                <w:szCs w:val="20"/>
              </w:rPr>
              <w:t>UE</w:t>
            </w:r>
            <w:r>
              <w:rPr>
                <w:rFonts w:ascii="Times New Roman" w:eastAsia="Yu Mincho" w:hAnsi="Times New Roman" w:cs="Times New Roman"/>
                <w:sz w:val="20"/>
                <w:szCs w:val="20"/>
                <w:lang w:val="x-none"/>
              </w:rPr>
              <w:t xml:space="preserve"> applies in slot </w:t>
            </w:r>
            <w:r>
              <w:rPr>
                <w:rFonts w:ascii="Times New Roman" w:eastAsia="Yu Mincho" w:hAnsi="Times New Roman" w:cs="Times New Roman"/>
                <w:position w:val="-6"/>
                <w:sz w:val="20"/>
                <w:szCs w:val="20"/>
                <w:lang w:val="x-none"/>
              </w:rPr>
              <w:object w:dxaOrig="480" w:dyaOrig="276">
                <v:shape id="_x0000_i1030" type="#_x0000_t75" style="width:24pt;height:13.5pt" o:ole="">
                  <v:imagedata r:id="rId62" o:title=""/>
                </v:shape>
                <o:OLEObject Type="Embed" ProgID="Equation.3" ShapeID="_x0000_i1030" DrawAspect="Content" ObjectID="_1659546041" r:id="rId64"/>
              </w:object>
            </w:r>
          </w:p>
          <w:p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which is not active in </w:t>
            </w:r>
            <w:r>
              <w:rPr>
                <w:rFonts w:ascii="Times New Roman" w:eastAsia="Yu Mincho" w:hAnsi="Times New Roman" w:cs="Times New Roman"/>
                <w:sz w:val="20"/>
                <w:szCs w:val="20"/>
              </w:rPr>
              <w:t>slot</w:t>
            </w:r>
            <w:r>
              <w:rPr>
                <w:rFonts w:ascii="Times New Roman" w:eastAsia="Yu Mincho" w:hAnsi="Times New Roman" w:cs="Times New Roman"/>
                <w:sz w:val="20"/>
                <w:szCs w:val="20"/>
                <w:lang w:val="x-none"/>
              </w:rPr>
              <w:t xml:space="preserve"> </w:t>
            </w:r>
            <w:r>
              <w:rPr>
                <w:rFonts w:ascii="Times New Roman" w:eastAsia="Yu Mincho" w:hAnsi="Times New Roman" w:cs="Times New Roman"/>
                <w:position w:val="-6"/>
                <w:sz w:val="20"/>
                <w:szCs w:val="20"/>
                <w:lang w:val="x-none"/>
              </w:rPr>
              <w:object w:dxaOrig="480" w:dyaOrig="276">
                <v:shape id="_x0000_i1031" type="#_x0000_t75" style="width:24pt;height:13.5pt" o:ole="">
                  <v:imagedata r:id="rId62" o:title=""/>
                </v:shape>
                <o:OLEObject Type="Embed" ProgID="Equation.3" ShapeID="_x0000_i1031" DrawAspect="Content" ObjectID="_1659546042" r:id="rId65"/>
              </w:object>
            </w:r>
            <w:r>
              <w:rPr>
                <w:rFonts w:ascii="Times New Roman" w:eastAsia="Yu Mincho" w:hAnsi="Times New Roman" w:cs="Times New Roman"/>
                <w:sz w:val="20"/>
                <w:szCs w:val="20"/>
              </w:rPr>
              <w:t>that the UE</w:t>
            </w:r>
            <w:r>
              <w:rPr>
                <w:rFonts w:ascii="Times New Roman" w:eastAsia="Yu Mincho" w:hAnsi="Times New Roman" w:cs="Times New Roman"/>
                <w:sz w:val="20"/>
                <w:szCs w:val="20"/>
                <w:lang w:val="x-none"/>
              </w:rPr>
              <w:t xml:space="preserve"> applie</w:t>
            </w:r>
            <w:r>
              <w:rPr>
                <w:rFonts w:ascii="Times New Roman" w:eastAsia="Yu Mincho" w:hAnsi="Times New Roman" w:cs="Times New Roman"/>
                <w:sz w:val="20"/>
                <w:szCs w:val="20"/>
              </w:rPr>
              <w:t>s</w:t>
            </w:r>
            <w:r>
              <w:rPr>
                <w:rFonts w:ascii="Times New Roman" w:eastAsia="Yu Mincho" w:hAnsi="Times New Roman" w:cs="Times New Roman"/>
                <w:sz w:val="20"/>
                <w:szCs w:val="20"/>
                <w:lang w:val="x-none"/>
              </w:rPr>
              <w:t xml:space="preserve"> in the earliest slot after </w:t>
            </w:r>
            <w:r>
              <w:rPr>
                <w:rFonts w:ascii="Times New Roman" w:eastAsia="Yu Mincho" w:hAnsi="Times New Roman" w:cs="Times New Roman"/>
                <w:position w:val="-6"/>
                <w:sz w:val="20"/>
                <w:szCs w:val="20"/>
                <w:lang w:val="x-none"/>
              </w:rPr>
              <w:object w:dxaOrig="480" w:dyaOrig="276">
                <v:shape id="_x0000_i1032" type="#_x0000_t75" style="width:24pt;height:13.5pt" o:ole="">
                  <v:imagedata r:id="rId62" o:title=""/>
                </v:shape>
                <o:OLEObject Type="Embed" ProgID="Equation.3" ShapeID="_x0000_i1032" DrawAspect="Content" ObjectID="_1659546043" r:id="rId66"/>
              </w:object>
            </w:r>
            <w:r>
              <w:rPr>
                <w:rFonts w:ascii="Times New Roman" w:eastAsia="Yu Mincho" w:hAnsi="Times New Roman" w:cs="Times New Roman"/>
                <w:sz w:val="20"/>
                <w:szCs w:val="20"/>
                <w:lang w:val="x-none"/>
              </w:rPr>
              <w:t xml:space="preserve"> in which the serving cell is active.</w:t>
            </w:r>
          </w:p>
          <w:p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highlight w:val="yellow"/>
                <w:lang w:val="en-GB"/>
              </w:rPr>
              <w:t xml:space="preserve">The value of </w:t>
            </w:r>
            <w:r>
              <w:rPr>
                <w:rFonts w:ascii="Times New Roman" w:eastAsia="Yu Mincho" w:hAnsi="Times New Roman" w:cs="Times New Roman"/>
                <w:position w:val="-6"/>
                <w:sz w:val="20"/>
                <w:szCs w:val="20"/>
                <w:highlight w:val="yellow"/>
                <w:lang w:val="en-GB"/>
              </w:rPr>
              <w:object w:dxaOrig="168" w:dyaOrig="276">
                <v:shape id="_x0000_i1033" type="#_x0000_t75" style="width:8.25pt;height:13.5pt" o:ole="">
                  <v:imagedata r:id="rId67" o:title=""/>
                </v:shape>
                <o:OLEObject Type="Embed" ProgID="Equation.3" ShapeID="_x0000_i1033" DrawAspect="Content" ObjectID="_1659546044" r:id="rId68"/>
              </w:object>
            </w:r>
            <w:r>
              <w:rPr>
                <w:rFonts w:ascii="Times New Roman" w:eastAsia="Yu Mincho" w:hAnsi="Times New Roman" w:cs="Times New Roman"/>
                <w:sz w:val="20"/>
                <w:szCs w:val="20"/>
                <w:highlight w:val="yellow"/>
                <w:lang w:val="en-GB"/>
              </w:rPr>
              <w:t xml:space="preserve"> is </w:t>
            </w:r>
            <w:r>
              <w:rPr>
                <w:rFonts w:ascii="Times New Roman" w:eastAsia="Yu Mincho" w:hAnsi="Times New Roman" w:cs="Times New Roman"/>
                <w:position w:val="-10"/>
                <w:sz w:val="20"/>
                <w:szCs w:val="20"/>
                <w:highlight w:val="yellow"/>
                <w:lang w:val="en-GB"/>
              </w:rPr>
              <w:object w:dxaOrig="1644" w:dyaOrig="372">
                <v:shape id="_x0000_i1034" type="#_x0000_t75" style="width:82.5pt;height:18.75pt" o:ole="">
                  <v:imagedata r:id="rId69" o:title=""/>
                </v:shape>
                <o:OLEObject Type="Embed" ProgID="Equation.3" ShapeID="_x0000_i1034" DrawAspect="Content" ObjectID="_1659546045" r:id="rId70"/>
              </w:object>
            </w:r>
            <w:r>
              <w:rPr>
                <w:rFonts w:ascii="Times New Roman" w:eastAsia="Yu Mincho" w:hAnsi="Times New Roman" w:cs="Times New Roman"/>
                <w:sz w:val="20"/>
                <w:szCs w:val="20"/>
                <w:highlight w:val="yellow"/>
                <w:lang w:val="en-GB"/>
              </w:rPr>
              <w:t xml:space="preserve"> where </w:t>
            </w:r>
            <w:r>
              <w:rPr>
                <w:rFonts w:ascii="Times New Roman" w:eastAsia="Yu Mincho" w:hAnsi="Times New Roman" w:cs="Times New Roman"/>
                <w:position w:val="-10"/>
                <w:sz w:val="20"/>
                <w:szCs w:val="20"/>
                <w:highlight w:val="yellow"/>
                <w:lang w:val="en-GB"/>
              </w:rPr>
              <w:object w:dxaOrig="240" w:dyaOrig="300">
                <v:shape id="_x0000_i1035" type="#_x0000_t75" style="width:12pt;height:15pt" o:ole="">
                  <v:imagedata r:id="rId71" o:title=""/>
                </v:shape>
                <o:OLEObject Type="Embed" ProgID="Equation.3" ShapeID="_x0000_i1035" DrawAspect="Content" ObjectID="_1659546046" r:id="rId72"/>
              </w:object>
            </w:r>
            <w:r>
              <w:rPr>
                <w:rFonts w:ascii="Times New Roman" w:eastAsia="Yu Mincho"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w:t>
            </w:r>
            <w:r>
              <w:rPr>
                <w:rFonts w:ascii="Times New Roman" w:eastAsia="Yu Mincho" w:hAnsi="Times New Roman" w:cs="Times New Roman"/>
                <w:sz w:val="20"/>
                <w:szCs w:val="20"/>
                <w:highlight w:val="yellow"/>
                <w:lang w:val="en-GB"/>
              </w:rPr>
              <w:lastRenderedPageBreak/>
              <w:t xml:space="preserve">format scheduling the PDSCH reception as described in </w:t>
            </w:r>
            <w:proofErr w:type="spellStart"/>
            <w:r>
              <w:rPr>
                <w:rFonts w:ascii="Times New Roman" w:eastAsia="Yu Mincho" w:hAnsi="Times New Roman" w:cs="Times New Roman"/>
                <w:sz w:val="20"/>
                <w:szCs w:val="20"/>
                <w:highlight w:val="yellow"/>
                <w:lang w:val="en-GB"/>
              </w:rPr>
              <w:t>Subclause</w:t>
            </w:r>
            <w:proofErr w:type="spellEnd"/>
            <w:r>
              <w:rPr>
                <w:rFonts w:ascii="Times New Roman" w:eastAsia="Yu Mincho" w:hAnsi="Times New Roman" w:cs="Times New Roman"/>
                <w:sz w:val="20"/>
                <w:szCs w:val="20"/>
                <w:highlight w:val="yellow"/>
                <w:lang w:val="en-GB"/>
              </w:rPr>
              <w:t xml:space="preserve"> 9.2.3 and </w:t>
            </w:r>
            <w:r>
              <w:rPr>
                <w:rFonts w:ascii="Times New Roman" w:eastAsia="Yu Mincho" w:hAnsi="Times New Roman" w:cs="Times New Roman"/>
                <w:position w:val="-10"/>
                <w:sz w:val="20"/>
                <w:szCs w:val="20"/>
                <w:highlight w:val="yellow"/>
                <w:lang w:val="en-GB"/>
              </w:rPr>
              <w:object w:dxaOrig="816" w:dyaOrig="372">
                <v:shape id="_x0000_i1036" type="#_x0000_t75" style="width:40.5pt;height:18.75pt" o:ole="">
                  <v:imagedata r:id="rId73" o:title=""/>
                </v:shape>
                <o:OLEObject Type="Embed" ProgID="Equation.3" ShapeID="_x0000_i1036" DrawAspect="Content" ObjectID="_1659546047" r:id="rId74"/>
              </w:object>
            </w:r>
            <w:r>
              <w:rPr>
                <w:rFonts w:ascii="Times New Roman" w:eastAsia="Yu Mincho" w:hAnsi="Times New Roman" w:cs="Times New Roman"/>
                <w:sz w:val="20"/>
                <w:szCs w:val="20"/>
                <w:highlight w:val="yellow"/>
                <w:lang w:val="en-GB"/>
              </w:rPr>
              <w:t xml:space="preserve"> is a number of slots per subframe for the SCS configuration </w:t>
            </w:r>
            <w:r>
              <w:rPr>
                <w:rFonts w:ascii="Times New Roman" w:eastAsia="Yu Mincho" w:hAnsi="Times New Roman" w:cs="Times New Roman"/>
                <w:position w:val="-10"/>
                <w:sz w:val="20"/>
                <w:szCs w:val="20"/>
                <w:highlight w:val="yellow"/>
                <w:lang w:val="en-GB"/>
              </w:rPr>
              <w:object w:dxaOrig="240" w:dyaOrig="240">
                <v:shape id="_x0000_i1037" type="#_x0000_t75" style="width:12pt;height:12pt" o:ole="">
                  <v:imagedata r:id="rId75" o:title=""/>
                </v:shape>
                <o:OLEObject Type="Embed" ProgID="Equation.3" ShapeID="_x0000_i1037" DrawAspect="Content" ObjectID="_1659546048" r:id="rId76"/>
              </w:object>
            </w:r>
            <w:r>
              <w:rPr>
                <w:rFonts w:ascii="Times New Roman" w:eastAsia="Yu Mincho" w:hAnsi="Times New Roman" w:cs="Times New Roman"/>
                <w:sz w:val="20"/>
                <w:szCs w:val="20"/>
                <w:highlight w:val="yellow"/>
                <w:lang w:val="en-GB"/>
              </w:rPr>
              <w:t xml:space="preserve"> of the PUCCH transmission</w:t>
            </w:r>
            <w:r>
              <w:rPr>
                <w:rFonts w:ascii="Times New Roman" w:eastAsia="Yu Mincho" w:hAnsi="Times New Roman" w:cs="Times New Roman"/>
                <w:sz w:val="20"/>
                <w:szCs w:val="20"/>
                <w:lang w:val="en-GB"/>
              </w:rPr>
              <w:t>.</w:t>
            </w:r>
          </w:p>
          <w:p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With reference to slots for PUCCH transmissions, if a UE receives a deactivation command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w:t>
            </w:r>
            <w:proofErr w:type="gramStart"/>
            <w:r>
              <w:rPr>
                <w:rFonts w:ascii="Times New Roman" w:eastAsia="Yu Mincho" w:hAnsi="Times New Roman" w:cs="Times New Roman"/>
                <w:sz w:val="20"/>
                <w:szCs w:val="20"/>
                <w:lang w:val="en-GB"/>
              </w:rPr>
              <w:t xml:space="preserve">slot </w:t>
            </w:r>
            <w:proofErr w:type="gramEnd"/>
            <w:r>
              <w:rPr>
                <w:rFonts w:ascii="Times New Roman" w:eastAsia="Yu Mincho" w:hAnsi="Times New Roman" w:cs="Times New Roman"/>
                <w:position w:val="-6"/>
                <w:sz w:val="20"/>
                <w:szCs w:val="20"/>
                <w:lang w:val="en-GB"/>
              </w:rPr>
              <w:object w:dxaOrig="156" w:dyaOrig="228">
                <v:shape id="_x0000_i1038" type="#_x0000_t75" style="width:7.5pt;height:11.25pt" o:ole="">
                  <v:imagedata r:id="rId77" o:title=""/>
                </v:shape>
                <o:OLEObject Type="Embed" ProgID="Equation.3" ShapeID="_x0000_i1038" DrawAspect="Content" ObjectID="_1659546049" r:id="rId78"/>
              </w:object>
            </w:r>
            <w:r>
              <w:rPr>
                <w:rFonts w:ascii="Times New Roman" w:eastAsia="Yu Mincho" w:hAnsi="Times New Roman" w:cs="Times New Roman"/>
                <w:sz w:val="20"/>
                <w:szCs w:val="20"/>
                <w:lang w:val="en-GB"/>
              </w:rPr>
              <w:t>, the UE applies the corresponding actions in [1</w:t>
            </w:r>
            <w:r>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Pr>
                <w:rFonts w:ascii="Times New Roman" w:eastAsia="Yu Mincho" w:hAnsi="Times New Roman" w:cs="Times New Roman"/>
                <w:sz w:val="20"/>
                <w:szCs w:val="20"/>
              </w:rPr>
              <w:t>2</w:t>
            </w:r>
            <w:r>
              <w:rPr>
                <w:rFonts w:ascii="Times New Roman" w:eastAsia="Yu Mincho" w:hAnsi="Times New Roman" w:cs="Times New Roman"/>
                <w:sz w:val="20"/>
                <w:szCs w:val="20"/>
                <w:lang w:val="en-GB"/>
              </w:rPr>
              <w:t>1] no later than the minimum requirement defined in [10, TS 38.133]</w:t>
            </w:r>
            <w:r>
              <w:rPr>
                <w:rFonts w:ascii="Times New Roman" w:eastAsia="Yu Mincho" w:hAnsi="Times New Roman" w:cs="Times New Roman"/>
                <w:iCs/>
                <w:sz w:val="20"/>
                <w:szCs w:val="20"/>
                <w:lang w:val="en-GB"/>
              </w:rPr>
              <w:t xml:space="preserve">, except </w:t>
            </w:r>
            <w:r>
              <w:rPr>
                <w:rFonts w:ascii="Times New Roman" w:eastAsia="Yu Mincho" w:hAnsi="Times New Roman" w:cs="Times New Roman"/>
                <w:sz w:val="20"/>
                <w:szCs w:val="20"/>
                <w:lang w:val="en-GB"/>
              </w:rPr>
              <w:t xml:space="preserve">for the actions related to CSI reporting on an activated serving cell which the UE applies in slot </w:t>
            </w:r>
            <w:r>
              <w:rPr>
                <w:rFonts w:ascii="Times New Roman" w:eastAsia="Yu Mincho" w:hAnsi="Times New Roman" w:cs="Times New Roman"/>
                <w:position w:val="-6"/>
                <w:sz w:val="20"/>
                <w:szCs w:val="20"/>
                <w:lang w:val="en-GB"/>
              </w:rPr>
              <w:object w:dxaOrig="480" w:dyaOrig="288">
                <v:shape id="_x0000_i1039" type="#_x0000_t75" style="width:24pt;height:14.25pt" o:ole="">
                  <v:imagedata r:id="rId62" o:title=""/>
                </v:shape>
                <o:OLEObject Type="Embed" ProgID="Equation.3" ShapeID="_x0000_i1039" DrawAspect="Content" ObjectID="_1659546050" r:id="rId79"/>
              </w:object>
            </w:r>
            <w:r>
              <w:rPr>
                <w:rFonts w:ascii="Times New Roman" w:eastAsia="Yu Mincho" w:hAnsi="Times New Roman" w:cs="Times New Roman"/>
                <w:i/>
                <w:sz w:val="20"/>
                <w:szCs w:val="20"/>
                <w:lang w:val="en-GB"/>
              </w:rPr>
              <w:t>.</w:t>
            </w:r>
            <w:r>
              <w:rPr>
                <w:rFonts w:ascii="Times New Roman" w:eastAsia="Yu Mincho" w:hAnsi="Times New Roman" w:cs="Times New Roman"/>
                <w:sz w:val="20"/>
                <w:szCs w:val="20"/>
                <w:lang w:val="en-GB"/>
              </w:rPr>
              <w:t xml:space="preserve"> </w:t>
            </w:r>
          </w:p>
          <w:p w:rsidR="00605E7D" w:rsidRDefault="00605E7D">
            <w:pPr>
              <w:spacing w:after="180"/>
              <w:rPr>
                <w:rFonts w:ascii="Times New Roman" w:eastAsia="Yu Mincho" w:hAnsi="Times New Roman" w:cs="Times New Roman"/>
                <w:sz w:val="20"/>
                <w:szCs w:val="20"/>
                <w:lang w:val="en-GB"/>
              </w:rPr>
            </w:pPr>
          </w:p>
          <w:p w:rsidR="00605E7D" w:rsidRDefault="00605E7D">
            <w:pPr>
              <w:spacing w:after="0"/>
              <w:rPr>
                <w:rFonts w:ascii="Calibri" w:hAnsi="Calibri" w:cs="Calibri"/>
              </w:rPr>
            </w:pPr>
            <w:r>
              <w:rPr>
                <w:rFonts w:ascii="Calibri" w:hAnsi="Calibri" w:cs="Calibri"/>
              </w:rPr>
              <w:t xml:space="preserve">Similar spec is found in 38.213 7.2.1, 9.2.2, 10.1 and; </w:t>
            </w:r>
          </w:p>
          <w:p w:rsidR="00605E7D" w:rsidRDefault="00605E7D">
            <w:pPr>
              <w:spacing w:after="0"/>
              <w:rPr>
                <w:rFonts w:ascii="Calibri" w:hAnsi="Calibri" w:cs="Calibri"/>
              </w:rPr>
            </w:pPr>
            <w:r>
              <w:rPr>
                <w:rFonts w:ascii="Calibri" w:hAnsi="Calibri" w:cs="Calibri"/>
              </w:rPr>
              <w:t>38.214 5.1.4.2, 5.1.5, 5.2.1.5.1, 5.2.1.5.2, 5.2.4, 6.2.1.</w:t>
            </w:r>
          </w:p>
          <w:p w:rsidR="00605E7D" w:rsidRDefault="00605E7D">
            <w:pPr>
              <w:spacing w:after="180"/>
              <w:rPr>
                <w:rFonts w:ascii="Times New Roman" w:eastAsia="Yu Mincho" w:hAnsi="Times New Roman" w:cs="Times New Roman"/>
                <w:sz w:val="20"/>
                <w:szCs w:val="20"/>
                <w:lang w:val="en-GB"/>
              </w:rPr>
            </w:pPr>
          </w:p>
        </w:tc>
        <w:tc>
          <w:tcPr>
            <w:tcW w:w="1666" w:type="pct"/>
            <w:tcMar>
              <w:top w:w="0" w:type="dxa"/>
              <w:left w:w="108" w:type="dxa"/>
              <w:bottom w:w="0" w:type="dxa"/>
              <w:right w:w="108" w:type="dxa"/>
            </w:tcMar>
          </w:tcPr>
          <w:p w:rsidR="00605E7D" w:rsidRDefault="00605E7D">
            <w:pPr>
              <w:spacing w:after="0"/>
              <w:rPr>
                <w:rFonts w:ascii="Calibri" w:hAnsi="Calibri" w:cs="Calibri"/>
              </w:rPr>
            </w:pPr>
          </w:p>
          <w:p w:rsidR="00605E7D" w:rsidRDefault="00605E7D">
            <w:pPr>
              <w:spacing w:after="0"/>
              <w:rPr>
                <w:rFonts w:ascii="Calibri" w:hAnsi="Calibri" w:cs="Calibri"/>
                <w:lang w:eastAsia="ja-JP"/>
              </w:rPr>
            </w:pPr>
            <w:r>
              <w:rPr>
                <w:rFonts w:ascii="Calibri" w:hAnsi="Calibri" w:cs="Calibri"/>
                <w:lang w:eastAsia="ja-JP"/>
              </w:rPr>
              <w:t>Following are some examples of describing RAN1’s understanding of how the MAC CE activation/deactivation timing is determined:</w:t>
            </w:r>
          </w:p>
          <w:p w:rsidR="00605E7D" w:rsidRDefault="00605E7D">
            <w:pPr>
              <w:spacing w:after="0"/>
              <w:rPr>
                <w:rFonts w:ascii="Calibri" w:hAnsi="Calibri" w:cs="Calibri"/>
                <w:lang w:eastAsia="ja-JP"/>
              </w:rPr>
            </w:pPr>
          </w:p>
          <w:p w:rsidR="00605E7D" w:rsidRDefault="00605E7D">
            <w:pPr>
              <w:spacing w:after="0"/>
              <w:rPr>
                <w:rFonts w:ascii="Calibri" w:hAnsi="Calibri" w:cs="Calibri"/>
                <w:lang w:eastAsia="ja-JP"/>
              </w:rPr>
            </w:pPr>
            <w:r>
              <w:rPr>
                <w:rFonts w:ascii="Calibri" w:hAnsi="Calibri" w:cs="Calibri"/>
                <w:lang w:eastAsia="ja-JP"/>
              </w:rPr>
              <w:t xml:space="preserve">For activation of UL (e.g., semi-persistent SRS), there may be a case where a TA value for a TAG containing the </w:t>
            </w:r>
            <w:proofErr w:type="spellStart"/>
            <w:r>
              <w:rPr>
                <w:rFonts w:ascii="Calibri" w:hAnsi="Calibri" w:cs="Calibri"/>
                <w:lang w:eastAsia="ja-JP"/>
              </w:rPr>
              <w:t>SCell</w:t>
            </w:r>
            <w:proofErr w:type="spellEnd"/>
            <w:r>
              <w:rPr>
                <w:rFonts w:ascii="Calibri" w:hAnsi="Calibri" w:cs="Calibri"/>
                <w:lang w:eastAsia="ja-JP"/>
              </w:rPr>
              <w:t xml:space="preserve"> which activates SP-SRS is larger than the TA value for the </w:t>
            </w:r>
            <w:proofErr w:type="spellStart"/>
            <w:r>
              <w:rPr>
                <w:rFonts w:ascii="Calibri" w:hAnsi="Calibri" w:cs="Calibri"/>
                <w:lang w:eastAsia="ja-JP"/>
              </w:rPr>
              <w:t>pTAG</w:t>
            </w:r>
            <w:proofErr w:type="spellEnd"/>
            <w:r>
              <w:rPr>
                <w:rFonts w:ascii="Calibri" w:hAnsi="Calibri" w:cs="Calibri"/>
                <w:lang w:eastAsia="ja-JP"/>
              </w:rPr>
              <w:t xml:space="preserve"> that includes the </w:t>
            </w:r>
            <w:proofErr w:type="spellStart"/>
            <w:r>
              <w:rPr>
                <w:rFonts w:ascii="Calibri" w:hAnsi="Calibri" w:cs="Calibri"/>
                <w:lang w:eastAsia="ja-JP"/>
              </w:rPr>
              <w:t>PCell</w:t>
            </w:r>
            <w:proofErr w:type="spellEnd"/>
            <w:r>
              <w:rPr>
                <w:rFonts w:ascii="Calibri" w:hAnsi="Calibri" w:cs="Calibri"/>
                <w:lang w:eastAsia="ja-JP"/>
              </w:rPr>
              <w:t xml:space="preserve"> carrying the HARQ-ACK for the MAC CE. In this case, the time to prepare for activation is reduced by the TA difference between the TAGs (see UL1@UE in the following figure). But still, the activation takes place in slot n+8.</w:t>
            </w:r>
          </w:p>
          <w:p w:rsidR="00605E7D" w:rsidRDefault="00605E7D">
            <w:pPr>
              <w:spacing w:after="0"/>
              <w:rPr>
                <w:rFonts w:ascii="Calibri" w:hAnsi="Calibri" w:cs="Calibri"/>
                <w:lang w:eastAsia="ja-JP"/>
              </w:rPr>
            </w:pPr>
            <w:r>
              <w:rPr>
                <w:rFonts w:ascii="Calibri" w:hAnsi="Calibri" w:cs="Calibri"/>
                <w:noProof/>
              </w:rPr>
              <w:lastRenderedPageBreak/>
              <w:drawing>
                <wp:inline distT="0" distB="0" distL="0" distR="0">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rsidR="00605E7D" w:rsidRDefault="00605E7D">
            <w:pPr>
              <w:spacing w:after="0"/>
              <w:rPr>
                <w:rFonts w:ascii="Calibri" w:hAnsi="Calibri" w:cs="Calibri"/>
                <w:lang w:eastAsia="ja-JP"/>
              </w:rPr>
            </w:pPr>
          </w:p>
          <w:p w:rsidR="00605E7D" w:rsidRDefault="00605E7D">
            <w:pPr>
              <w:spacing w:after="0"/>
              <w:rPr>
                <w:rFonts w:ascii="Calibri" w:hAnsi="Calibri" w:cs="Calibri"/>
                <w:lang w:eastAsia="ja-JP"/>
              </w:rPr>
            </w:pPr>
            <w:r>
              <w:rPr>
                <w:rFonts w:ascii="Calibri" w:hAnsi="Calibri" w:cs="Calibri"/>
                <w:lang w:eastAsia="ja-JP"/>
              </w:rPr>
              <w:t xml:space="preserve">Another (extreme) example is following. The TA value of the </w:t>
            </w:r>
            <w:proofErr w:type="spellStart"/>
            <w:r>
              <w:rPr>
                <w:rFonts w:ascii="Calibri" w:hAnsi="Calibri" w:cs="Calibri"/>
                <w:lang w:eastAsia="ja-JP"/>
              </w:rPr>
              <w:t>pTAG</w:t>
            </w:r>
            <w:proofErr w:type="spellEnd"/>
            <w:r>
              <w:rPr>
                <w:rFonts w:ascii="Calibri" w:hAnsi="Calibri" w:cs="Calibri"/>
                <w:lang w:eastAsia="ja-JP"/>
              </w:rPr>
              <w:t xml:space="preserve"> is quite large. As a result, the time gap between the actual end time of UL slot n+4 and the actual beginning time of DL slot n+7 for a certain DL carrier gets beyond 3ms (see DL2@UE in the following figure). Nevertheless, the activation still takes place in slot n+8.</w:t>
            </w:r>
          </w:p>
          <w:p w:rsidR="00605E7D" w:rsidRDefault="00605E7D">
            <w:pPr>
              <w:spacing w:after="0"/>
              <w:rPr>
                <w:rFonts w:ascii="Calibri" w:hAnsi="Calibri" w:cs="Calibri"/>
                <w:lang w:eastAsia="ja-JP"/>
              </w:rPr>
            </w:pPr>
            <w:r>
              <w:rPr>
                <w:rFonts w:ascii="Calibri" w:hAnsi="Calibri" w:cs="Calibri"/>
                <w:noProof/>
              </w:rPr>
              <w:drawing>
                <wp:inline distT="0" distB="0" distL="0" distR="0">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rsidR="00605E7D" w:rsidRDefault="00605E7D">
            <w:pPr>
              <w:spacing w:after="0"/>
              <w:rPr>
                <w:rFonts w:ascii="Calibri" w:hAnsi="Calibri" w:cs="Calibri"/>
              </w:rPr>
            </w:pPr>
          </w:p>
        </w:tc>
      </w:tr>
    </w:tbl>
    <w:p w:rsidR="00605E7D" w:rsidRDefault="00605E7D">
      <w:pPr>
        <w:rPr>
          <w:rFonts w:ascii="Arial" w:hAnsi="Arial" w:cs="Arial"/>
        </w:rPr>
      </w:pPr>
    </w:p>
    <w:p w:rsidR="00A34B65" w:rsidRDefault="005F6FBA">
      <w:pPr>
        <w:rPr>
          <w:rFonts w:ascii="Arial" w:hAnsi="Arial" w:cs="Arial"/>
        </w:rPr>
      </w:pPr>
      <w:r>
        <w:rPr>
          <w:rFonts w:ascii="Arial" w:hAnsi="Arial" w:cs="Arial"/>
        </w:rPr>
        <w:t>In short, t</w:t>
      </w:r>
      <w:r w:rsidR="004F0A9F">
        <w:rPr>
          <w:rFonts w:ascii="Arial" w:hAnsi="Arial" w:cs="Arial"/>
        </w:rPr>
        <w:t xml:space="preserve">he above discussion indicates that </w:t>
      </w:r>
      <w:r w:rsidR="004F0A9F" w:rsidRPr="004F0A9F">
        <w:rPr>
          <w:rFonts w:ascii="Arial" w:hAnsi="Arial" w:cs="Arial"/>
        </w:rPr>
        <w:t xml:space="preserve">UE assumes MAC CE command is active </w:t>
      </w:r>
      <w:r w:rsidR="004F0A9F">
        <w:rPr>
          <w:rFonts w:ascii="Arial" w:hAnsi="Arial" w:cs="Arial"/>
        </w:rPr>
        <w:t>3</w:t>
      </w:r>
      <w:r w:rsidR="004F0A9F" w:rsidRPr="004F0A9F">
        <w:rPr>
          <w:rFonts w:ascii="Arial" w:hAnsi="Arial" w:cs="Arial"/>
        </w:rPr>
        <w:t xml:space="preserve"> ms after it transmits HARQ ACK corresponding to a received PDSCH carrying the MAC CE command.</w:t>
      </w:r>
    </w:p>
    <w:p w:rsidR="004F0A9F" w:rsidRDefault="004F0A9F">
      <w:pPr>
        <w:rPr>
          <w:rFonts w:ascii="Arial" w:hAnsi="Arial" w:cs="Arial"/>
        </w:rPr>
      </w:pPr>
      <w:r>
        <w:rPr>
          <w:rFonts w:ascii="Arial" w:hAnsi="Arial" w:cs="Arial"/>
        </w:rPr>
        <w:t xml:space="preserve">The figure below illustrates if TA = 0, </w:t>
      </w:r>
      <w:proofErr w:type="spellStart"/>
      <w:r>
        <w:rPr>
          <w:rFonts w:ascii="Arial" w:hAnsi="Arial" w:cs="Arial"/>
        </w:rPr>
        <w:t>gNB</w:t>
      </w:r>
      <w:proofErr w:type="spellEnd"/>
      <w:r>
        <w:rPr>
          <w:rFonts w:ascii="Arial" w:hAnsi="Arial" w:cs="Arial"/>
        </w:rPr>
        <w:t xml:space="preserve"> and UE would have the same understanding that MAC CE command is activated in slot m.</w:t>
      </w:r>
    </w:p>
    <w:p w:rsidR="004F0A9F" w:rsidRDefault="005F6FBA" w:rsidP="004F0A9F">
      <w:pPr>
        <w:jc w:val="center"/>
        <w:rPr>
          <w:rFonts w:ascii="Arial" w:hAnsi="Arial" w:cs="Arial"/>
        </w:rPr>
      </w:pPr>
      <w:r>
        <w:rPr>
          <w:noProof/>
        </w:rPr>
        <w:drawing>
          <wp:inline distT="0" distB="0" distL="0" distR="0" wp14:anchorId="1619BD1E" wp14:editId="320728FA">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rsidR="004F0A9F" w:rsidRDefault="004F0A9F" w:rsidP="004F0A9F">
      <w:pPr>
        <w:rPr>
          <w:rFonts w:ascii="Arial" w:hAnsi="Arial" w:cs="Arial"/>
        </w:rPr>
      </w:pPr>
      <w:r>
        <w:rPr>
          <w:rFonts w:ascii="Arial" w:hAnsi="Arial" w:cs="Arial"/>
        </w:rPr>
        <w:t xml:space="preserve">The figure below illustrates if TA &gt; 0 but not too large, </w:t>
      </w:r>
      <w:proofErr w:type="spellStart"/>
      <w:r>
        <w:rPr>
          <w:rFonts w:ascii="Arial" w:hAnsi="Arial" w:cs="Arial"/>
        </w:rPr>
        <w:t>gNB</w:t>
      </w:r>
      <w:proofErr w:type="spellEnd"/>
      <w:r>
        <w:rPr>
          <w:rFonts w:ascii="Arial" w:hAnsi="Arial" w:cs="Arial"/>
        </w:rPr>
        <w:t xml:space="preserve"> and UE would have the same understanding that MAC CE command is activated in slot m.</w:t>
      </w:r>
    </w:p>
    <w:p w:rsidR="00F2430F" w:rsidRDefault="005F6FBA" w:rsidP="005F6FBA">
      <w:pPr>
        <w:jc w:val="center"/>
        <w:rPr>
          <w:rFonts w:ascii="Arial" w:hAnsi="Arial" w:cs="Arial"/>
        </w:rPr>
      </w:pPr>
      <w:r>
        <w:rPr>
          <w:noProof/>
        </w:rPr>
        <w:lastRenderedPageBreak/>
        <w:drawing>
          <wp:inline distT="0" distB="0" distL="0" distR="0" wp14:anchorId="55EBEA84" wp14:editId="5323450C">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rsidR="005F6FBA" w:rsidRDefault="005F6FBA" w:rsidP="005F6FBA">
      <w:pPr>
        <w:jc w:val="center"/>
        <w:rPr>
          <w:rFonts w:ascii="Arial" w:hAnsi="Arial" w:cs="Arial"/>
        </w:rPr>
      </w:pPr>
    </w:p>
    <w:p w:rsidR="005F6FBA" w:rsidRDefault="006048F4" w:rsidP="005F6FBA">
      <w:pPr>
        <w:rPr>
          <w:rFonts w:ascii="Arial" w:hAnsi="Arial" w:cs="Arial"/>
          <w:b/>
          <w:bCs/>
          <w:highlight w:val="yellow"/>
          <w:u w:val="single"/>
        </w:rPr>
      </w:pPr>
      <w:r>
        <w:rPr>
          <w:rFonts w:ascii="Arial" w:hAnsi="Arial" w:cs="Arial"/>
          <w:b/>
          <w:bCs/>
          <w:highlight w:val="yellow"/>
          <w:u w:val="single"/>
        </w:rPr>
        <w:t>P</w:t>
      </w:r>
      <w:r w:rsidR="005F6FBA">
        <w:rPr>
          <w:rFonts w:ascii="Arial" w:hAnsi="Arial" w:cs="Arial"/>
          <w:b/>
          <w:bCs/>
          <w:highlight w:val="yellow"/>
          <w:u w:val="single"/>
        </w:rPr>
        <w:t>roposal 3-2 (</w:t>
      </w:r>
      <w:r>
        <w:rPr>
          <w:rFonts w:ascii="Arial" w:hAnsi="Arial" w:cs="Arial"/>
          <w:b/>
          <w:bCs/>
          <w:highlight w:val="yellow"/>
          <w:u w:val="single"/>
        </w:rPr>
        <w:t>b</w:t>
      </w:r>
      <w:r w:rsidRPr="000C7FB3">
        <w:rPr>
          <w:rFonts w:ascii="Arial" w:hAnsi="Arial" w:cs="Arial"/>
          <w:b/>
          <w:bCs/>
          <w:highlight w:val="yellow"/>
          <w:u w:val="single"/>
        </w:rPr>
        <w:t>ased on 1</w:t>
      </w:r>
      <w:r w:rsidRPr="000C7FB3">
        <w:rPr>
          <w:rFonts w:ascii="Arial" w:hAnsi="Arial" w:cs="Arial"/>
          <w:b/>
          <w:bCs/>
          <w:highlight w:val="yellow"/>
          <w:u w:val="single"/>
          <w:vertAlign w:val="superscript"/>
        </w:rPr>
        <w:t>st</w:t>
      </w:r>
      <w:r w:rsidRPr="000C7FB3">
        <w:rPr>
          <w:rFonts w:ascii="Arial" w:hAnsi="Arial" w:cs="Arial"/>
          <w:b/>
          <w:bCs/>
          <w:highlight w:val="yellow"/>
          <w:u w:val="single"/>
        </w:rPr>
        <w:t xml:space="preserve"> round of email discussion</w:t>
      </w:r>
      <w:r w:rsidR="005F6FBA">
        <w:rPr>
          <w:rFonts w:ascii="Arial" w:hAnsi="Arial" w:cs="Arial"/>
          <w:b/>
          <w:bCs/>
          <w:highlight w:val="yellow"/>
          <w:u w:val="single"/>
        </w:rPr>
        <w:t>):</w:t>
      </w:r>
    </w:p>
    <w:p w:rsidR="005F6FBA" w:rsidRPr="005F6FBA" w:rsidRDefault="005F6FBA" w:rsidP="005F6FBA">
      <w:pPr>
        <w:rPr>
          <w:rFonts w:ascii="Arial" w:hAnsi="Arial" w:cs="Arial"/>
          <w:highlight w:val="yellow"/>
        </w:rPr>
      </w:pPr>
      <w:r w:rsidRPr="005F6FBA">
        <w:rPr>
          <w:rFonts w:ascii="Arial" w:hAnsi="Arial"/>
          <w:highlight w:val="yellow"/>
        </w:rPr>
        <w:t xml:space="preserve">Companies are encouraged to check if the following is </w:t>
      </w:r>
      <w:r>
        <w:rPr>
          <w:rFonts w:ascii="Arial" w:hAnsi="Arial"/>
          <w:highlight w:val="yellow"/>
        </w:rPr>
        <w:t xml:space="preserve">also </w:t>
      </w:r>
      <w:r w:rsidRPr="005F6FBA">
        <w:rPr>
          <w:rFonts w:ascii="Arial" w:hAnsi="Arial"/>
          <w:highlight w:val="yellow"/>
        </w:rPr>
        <w:t>your understanding of the current NR MAC CE timing relationship</w:t>
      </w:r>
      <w:r w:rsidRPr="005F6FBA">
        <w:rPr>
          <w:rFonts w:ascii="Arial" w:hAnsi="Arial" w:cs="Arial"/>
          <w:highlight w:val="yellow"/>
        </w:rPr>
        <w:t>:</w:t>
      </w:r>
    </w:p>
    <w:p w:rsidR="005F6FBA" w:rsidRPr="005F6FBA" w:rsidRDefault="005F6FBA" w:rsidP="005F6FBA">
      <w:pPr>
        <w:pStyle w:val="ListParagraph"/>
        <w:numPr>
          <w:ilvl w:val="0"/>
          <w:numId w:val="51"/>
        </w:numPr>
        <w:ind w:firstLineChars="0"/>
        <w:rPr>
          <w:rFonts w:ascii="Arial" w:hAnsi="Arial" w:cs="Arial"/>
          <w:highlight w:val="yellow"/>
        </w:rPr>
      </w:pPr>
      <w:r w:rsidRPr="005F6FBA">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B96630">
        <w:rPr>
          <w:rFonts w:ascii="Arial" w:hAnsi="Arial" w:cs="Arial"/>
          <w:b/>
          <w:bCs/>
          <w:highlight w:val="yellow"/>
          <w:u w:val="single"/>
        </w:rPr>
        <w:t xml:space="preserve">UL </w:t>
      </w:r>
      <w:proofErr w:type="gramStart"/>
      <w:r w:rsidRPr="00B96630">
        <w:rPr>
          <w:rFonts w:ascii="Arial" w:hAnsi="Arial" w:cs="Arial"/>
          <w:b/>
          <w:bCs/>
          <w:highlight w:val="yellow"/>
          <w:u w:val="single"/>
        </w:rPr>
        <w:t>slot</w:t>
      </w:r>
      <w:r w:rsidRPr="005F6FBA">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rsidR="005F6FBA" w:rsidRPr="005F6FBA" w:rsidRDefault="005F6FBA" w:rsidP="005F6FBA">
      <w:pPr>
        <w:pStyle w:val="ListParagraph"/>
        <w:numPr>
          <w:ilvl w:val="0"/>
          <w:numId w:val="51"/>
        </w:numPr>
        <w:ind w:firstLineChars="0"/>
        <w:rPr>
          <w:rFonts w:ascii="Arial" w:hAnsi="Arial" w:cs="Arial"/>
          <w:highlight w:val="yellow"/>
        </w:rPr>
      </w:pPr>
      <w:r w:rsidRPr="005F6FBA">
        <w:rPr>
          <w:rFonts w:ascii="Arial" w:hAnsi="Arial" w:cs="Arial"/>
          <w:highlight w:val="yellow"/>
        </w:rPr>
        <w:t>[</w:t>
      </w:r>
      <w:r>
        <w:rPr>
          <w:rFonts w:ascii="Arial" w:hAnsi="Arial" w:cs="Arial"/>
          <w:highlight w:val="yellow"/>
        </w:rPr>
        <w:t>D</w:t>
      </w:r>
      <w:r w:rsidRPr="005F6FBA">
        <w:rPr>
          <w:rFonts w:ascii="Arial" w:hAnsi="Arial" w:cs="Arial"/>
          <w:highlight w:val="yellow"/>
        </w:rPr>
        <w:t xml:space="preserve">L MAC CE] For a MAC CE command received in DL slot n, where the command is used to indicate to the UE about an action in the </w:t>
      </w:r>
      <w:r>
        <w:rPr>
          <w:rFonts w:ascii="Arial" w:hAnsi="Arial" w:cs="Arial"/>
          <w:highlight w:val="yellow"/>
        </w:rPr>
        <w:t>D</w:t>
      </w:r>
      <w:r w:rsidRPr="005F6FBA">
        <w:rPr>
          <w:rFonts w:ascii="Arial" w:hAnsi="Arial" w:cs="Arial"/>
          <w:highlight w:val="yellow"/>
        </w:rPr>
        <w:t xml:space="preserve">L or an assumption on the </w:t>
      </w:r>
      <w:r>
        <w:rPr>
          <w:rFonts w:ascii="Arial" w:hAnsi="Arial" w:cs="Arial"/>
          <w:highlight w:val="yellow"/>
        </w:rPr>
        <w:t>down</w:t>
      </w:r>
      <w:r w:rsidRPr="005F6FBA">
        <w:rPr>
          <w:rFonts w:ascii="Arial" w:hAnsi="Arial" w:cs="Arial"/>
          <w:highlight w:val="yellow"/>
        </w:rPr>
        <w:t xml:space="preserve">link configuration, the UE assumes the command is activated in </w:t>
      </w:r>
      <w:r w:rsidRPr="00B96630">
        <w:rPr>
          <w:rFonts w:ascii="Arial" w:hAnsi="Arial" w:cs="Arial"/>
          <w:b/>
          <w:bCs/>
          <w:highlight w:val="yellow"/>
          <w:u w:val="single"/>
        </w:rPr>
        <w:t xml:space="preserve">DL </w:t>
      </w:r>
      <w:proofErr w:type="gramStart"/>
      <w:r w:rsidRPr="00B96630">
        <w:rPr>
          <w:rFonts w:ascii="Arial" w:hAnsi="Arial" w:cs="Arial"/>
          <w:b/>
          <w:bCs/>
          <w:highlight w:val="yellow"/>
          <w:u w:val="single"/>
        </w:rPr>
        <w:t>slot</w:t>
      </w:r>
      <w:r w:rsidRPr="005F6FBA">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F6FBA">
        <w:rPr>
          <w:rFonts w:ascii="Arial" w:hAnsi="Arial" w:cs="Arial"/>
          <w:highlight w:val="yellow"/>
        </w:rPr>
        <w:t>, where the UL slot</w:t>
      </w:r>
      <w:r>
        <w:rPr>
          <w:rFonts w:ascii="Arial" w:hAnsi="Arial" w:cs="Arial"/>
          <w:highlight w:val="yellow"/>
        </w:rPr>
        <w:t xml:space="preserve"> indexed by</w:t>
      </w:r>
      <w:r w:rsidRPr="005F6FBA">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F6FBA">
        <w:rPr>
          <w:rFonts w:ascii="Arial" w:hAnsi="Arial" w:cs="Arial"/>
          <w:highlight w:val="yellow"/>
        </w:rPr>
        <w:t xml:space="preserve"> is the UL slot where UE transmits HARQ-ACK corresponding to the received PDSCH carrying the MAC CE command.</w:t>
      </w:r>
    </w:p>
    <w:p w:rsidR="005F6FBA"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rsidTr="00843294">
        <w:tc>
          <w:tcPr>
            <w:tcW w:w="1795" w:type="dxa"/>
            <w:shd w:val="clear" w:color="auto" w:fill="FFC000" w:themeFill="accent4"/>
          </w:tcPr>
          <w:p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rsidR="005F6FBA" w:rsidRDefault="005F6FBA" w:rsidP="00843294">
            <w:pPr>
              <w:pStyle w:val="BodyText"/>
              <w:spacing w:line="256" w:lineRule="auto"/>
              <w:rPr>
                <w:rFonts w:cs="Arial"/>
              </w:rPr>
            </w:pPr>
            <w:r>
              <w:rPr>
                <w:rFonts w:cs="Arial"/>
              </w:rPr>
              <w:t>Comments</w:t>
            </w:r>
          </w:p>
        </w:tc>
      </w:tr>
      <w:tr w:rsidR="005F6FBA" w:rsidTr="00843294">
        <w:tc>
          <w:tcPr>
            <w:tcW w:w="1795" w:type="dxa"/>
          </w:tcPr>
          <w:p w:rsidR="005F6FBA" w:rsidRDefault="00462540" w:rsidP="00843294">
            <w:pPr>
              <w:pStyle w:val="BodyText"/>
              <w:spacing w:line="256" w:lineRule="auto"/>
              <w:rPr>
                <w:rFonts w:cs="Arial"/>
              </w:rPr>
            </w:pPr>
            <w:r>
              <w:rPr>
                <w:rFonts w:cs="Arial"/>
              </w:rPr>
              <w:t>MediaTek</w:t>
            </w:r>
          </w:p>
        </w:tc>
        <w:tc>
          <w:tcPr>
            <w:tcW w:w="7834" w:type="dxa"/>
          </w:tcPr>
          <w:p w:rsidR="005F6FBA" w:rsidRDefault="00462540" w:rsidP="00462540">
            <w:pPr>
              <w:pStyle w:val="BodyText"/>
              <w:spacing w:line="256" w:lineRule="auto"/>
              <w:rPr>
                <w:rFonts w:cs="Arial"/>
              </w:rPr>
            </w:pPr>
            <w:r>
              <w:rPr>
                <w:rFonts w:cs="Arial"/>
              </w:rPr>
              <w:t>Preference for further study and contribution on Issue#3 in RAN1#103e. Other aspects with impact on MAC CE timing relationship may</w:t>
            </w:r>
            <w:bookmarkStart w:id="1" w:name="_GoBack"/>
            <w:bookmarkEnd w:id="1"/>
            <w:r>
              <w:rPr>
                <w:rFonts w:cs="Arial"/>
              </w:rPr>
              <w:t xml:space="preserve"> be considered. </w:t>
            </w: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r w:rsidR="005F6FBA" w:rsidTr="00843294">
        <w:tc>
          <w:tcPr>
            <w:tcW w:w="1795" w:type="dxa"/>
          </w:tcPr>
          <w:p w:rsidR="005F6FBA" w:rsidRDefault="005F6FBA" w:rsidP="00843294">
            <w:pPr>
              <w:pStyle w:val="BodyText"/>
              <w:spacing w:line="256" w:lineRule="auto"/>
              <w:rPr>
                <w:rFonts w:cs="Arial"/>
              </w:rPr>
            </w:pPr>
          </w:p>
        </w:tc>
        <w:tc>
          <w:tcPr>
            <w:tcW w:w="7834" w:type="dxa"/>
          </w:tcPr>
          <w:p w:rsidR="005F6FBA" w:rsidRDefault="005F6FBA" w:rsidP="00843294">
            <w:pPr>
              <w:pStyle w:val="BodyText"/>
              <w:spacing w:line="256" w:lineRule="auto"/>
              <w:rPr>
                <w:rFonts w:cs="Arial"/>
              </w:rPr>
            </w:pPr>
          </w:p>
        </w:tc>
      </w:tr>
    </w:tbl>
    <w:p w:rsidR="005F6FBA" w:rsidRPr="000D10AA" w:rsidRDefault="005F6FBA" w:rsidP="005F6FBA">
      <w:pPr>
        <w:rPr>
          <w:rFonts w:ascii="Arial" w:hAnsi="Arial"/>
          <w:highlight w:val="yellow"/>
        </w:rPr>
      </w:pPr>
    </w:p>
    <w:p w:rsidR="005F6FBA" w:rsidRDefault="005F6FBA" w:rsidP="00F2430F">
      <w:pPr>
        <w:rPr>
          <w:rFonts w:ascii="Arial" w:hAnsi="Arial" w:cs="Arial"/>
        </w:rPr>
      </w:pPr>
    </w:p>
    <w:p w:rsidR="00F2430F" w:rsidRDefault="00F2430F" w:rsidP="00F2430F">
      <w:pPr>
        <w:rPr>
          <w:rFonts w:ascii="Arial" w:hAnsi="Arial" w:cs="Arial"/>
        </w:rPr>
      </w:pPr>
    </w:p>
    <w:p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rsidR="00F2430F" w:rsidRDefault="00F2430F" w:rsidP="00F2430F">
      <w:pPr>
        <w:rPr>
          <w:rFonts w:ascii="Arial" w:hAnsi="Arial" w:cs="Arial"/>
        </w:rPr>
      </w:pPr>
      <w:r>
        <w:rPr>
          <w:rFonts w:ascii="Arial" w:hAnsi="Arial" w:cs="Arial"/>
        </w:rPr>
        <w:t>To be added…</w:t>
      </w:r>
    </w:p>
    <w:p w:rsidR="00FC2BDA" w:rsidRDefault="00FC2BDA" w:rsidP="004F0A9F">
      <w:pPr>
        <w:rPr>
          <w:rFonts w:ascii="Arial" w:hAnsi="Arial"/>
        </w:rPr>
      </w:pPr>
    </w:p>
    <w:p w:rsidR="004F0A9F" w:rsidRDefault="004F0A9F" w:rsidP="004F0A9F">
      <w:pPr>
        <w:jc w:val="center"/>
        <w:rPr>
          <w:rFonts w:ascii="Arial" w:hAnsi="Arial"/>
        </w:rPr>
      </w:pPr>
    </w:p>
    <w:p w:rsidR="008440F9" w:rsidRDefault="002D5CD3">
      <w:pPr>
        <w:pStyle w:val="Heading1"/>
      </w:pPr>
      <w:r>
        <w:t>4</w:t>
      </w:r>
      <w:r>
        <w:tab/>
        <w:t xml:space="preserve">Issue #4: Additional timing relationships that may or may not need </w:t>
      </w:r>
      <w:proofErr w:type="spellStart"/>
      <w:r>
        <w:t>Koffset</w:t>
      </w:r>
      <w:proofErr w:type="spellEnd"/>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w:t>
      </w:r>
      <w:proofErr w:type="gramStart"/>
      <w:r>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rPr>
      </w:pPr>
    </w:p>
    <w:p w:rsidR="008440F9" w:rsidRDefault="002D5CD3" w:rsidP="00834554">
      <w:pPr>
        <w:pStyle w:val="Heading2"/>
        <w:numPr>
          <w:ilvl w:val="1"/>
          <w:numId w:val="49"/>
        </w:numPr>
      </w:pPr>
      <w:r>
        <w:lastRenderedPageBreak/>
        <w:t>Company views</w:t>
      </w:r>
    </w:p>
    <w:p w:rsidR="00834554" w:rsidRDefault="002D5CD3" w:rsidP="00834554">
      <w:pPr>
        <w:rPr>
          <w:rFonts w:ascii="Arial" w:hAnsi="Arial" w:cs="Arial"/>
        </w:rPr>
      </w:pPr>
      <w:r>
        <w:rPr>
          <w:rFonts w:ascii="Arial" w:hAnsi="Arial" w:cs="Arial"/>
        </w:rPr>
        <w:t>The additional timing relationships from the proposals in the previous section include</w:t>
      </w:r>
    </w:p>
    <w:p w:rsidR="00834554" w:rsidRPr="00834554" w:rsidRDefault="00834554" w:rsidP="00834554">
      <w:pPr>
        <w:pStyle w:val="ListParagraph"/>
        <w:numPr>
          <w:ilvl w:val="0"/>
          <w:numId w:val="31"/>
        </w:numPr>
        <w:ind w:firstLineChars="0"/>
        <w:rPr>
          <w:rFonts w:ascii="Arial" w:hAnsi="Arial" w:cs="Arial"/>
        </w:rPr>
      </w:pPr>
      <w:r w:rsidRPr="00834554">
        <w:rPr>
          <w:rFonts w:ascii="Arial" w:hAnsi="Arial"/>
        </w:rPr>
        <w:t xml:space="preserve">2-step RACH timing relationships </w:t>
      </w:r>
      <w:r w:rsidRPr="00834554">
        <w:rPr>
          <w:rFonts w:ascii="Arial" w:hAnsi="Arial" w:cs="Arial"/>
        </w:rPr>
        <w:t xml:space="preserve">including timing of PUSCH scheduled by fallback random-access response (RAR) and timing of HARQ-ACK feedback for </w:t>
      </w:r>
      <w:proofErr w:type="spellStart"/>
      <w:r w:rsidRPr="00834554">
        <w:rPr>
          <w:rFonts w:ascii="Arial" w:hAnsi="Arial" w:cs="Arial"/>
        </w:rPr>
        <w:t>MsgB</w:t>
      </w:r>
      <w:proofErr w:type="spellEnd"/>
      <w:r w:rsidRPr="00834554">
        <w:rPr>
          <w:rFonts w:ascii="Arial" w:hAnsi="Arial" w:cs="Arial"/>
        </w:rPr>
        <w:t>.</w:t>
      </w:r>
    </w:p>
    <w:p w:rsidR="00834554" w:rsidRPr="00834554" w:rsidRDefault="00834554" w:rsidP="00834554">
      <w:pPr>
        <w:pStyle w:val="ListParagraph"/>
        <w:numPr>
          <w:ilvl w:val="0"/>
          <w:numId w:val="31"/>
        </w:numPr>
        <w:ind w:firstLineChars="0"/>
        <w:rPr>
          <w:rFonts w:ascii="Arial" w:hAnsi="Arial"/>
        </w:rPr>
      </w:pPr>
      <w:r>
        <w:rPr>
          <w:rFonts w:ascii="Arial" w:hAnsi="Arial"/>
        </w:rPr>
        <w:t>Time interval of RACH occasions</w:t>
      </w:r>
    </w:p>
    <w:p w:rsidR="008440F9" w:rsidRDefault="002D5CD3" w:rsidP="00834554">
      <w:pPr>
        <w:pStyle w:val="ListParagraph"/>
        <w:numPr>
          <w:ilvl w:val="0"/>
          <w:numId w:val="31"/>
        </w:numPr>
        <w:ind w:firstLineChars="0"/>
        <w:rPr>
          <w:rFonts w:ascii="Arial" w:hAnsi="Arial"/>
        </w:rPr>
      </w:pPr>
      <w:r>
        <w:rPr>
          <w:rFonts w:ascii="Arial" w:hAnsi="Arial"/>
        </w:rPr>
        <w:t>Configured grant PUSCH timing relationship</w:t>
      </w:r>
    </w:p>
    <w:p w:rsidR="008440F9" w:rsidRDefault="002D5CD3" w:rsidP="00834554">
      <w:pPr>
        <w:pStyle w:val="ListParagraph"/>
        <w:numPr>
          <w:ilvl w:val="0"/>
          <w:numId w:val="31"/>
        </w:numPr>
        <w:ind w:firstLineChars="0"/>
        <w:rPr>
          <w:rFonts w:ascii="Arial" w:hAnsi="Arial"/>
        </w:rPr>
      </w:pPr>
      <w:r>
        <w:rPr>
          <w:rFonts w:ascii="Arial" w:hAnsi="Arial"/>
        </w:rPr>
        <w:t>DCI 2_0 scheduled SFI timing relationship</w:t>
      </w:r>
    </w:p>
    <w:p w:rsidR="008440F9" w:rsidRDefault="002D5CD3" w:rsidP="00834554">
      <w:pPr>
        <w:pStyle w:val="ListParagraph"/>
        <w:numPr>
          <w:ilvl w:val="0"/>
          <w:numId w:val="31"/>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4-1 (Moderator):</w:t>
      </w:r>
    </w:p>
    <w:p w:rsidR="007956B4" w:rsidRPr="00526B8E" w:rsidRDefault="002D5CD3" w:rsidP="007956B4">
      <w:pPr>
        <w:rPr>
          <w:rFonts w:ascii="Arial" w:hAnsi="Arial" w:cs="Arial"/>
        </w:rPr>
      </w:pPr>
      <w:r w:rsidRPr="00526B8E">
        <w:rPr>
          <w:rFonts w:ascii="Arial" w:hAnsi="Arial" w:cs="Arial"/>
        </w:rPr>
        <w:t>FFS additional timing relationships including</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 xml:space="preserve">2-step RACH timing relationship </w:t>
      </w:r>
      <w:r w:rsidRPr="00526B8E">
        <w:rPr>
          <w:rFonts w:ascii="Arial" w:hAnsi="Arial" w:cs="Arial"/>
        </w:rPr>
        <w:t>including timing of PUSCH scheduled by</w:t>
      </w:r>
      <w:r w:rsidR="007956B4" w:rsidRPr="00526B8E">
        <w:rPr>
          <w:rFonts w:ascii="Arial" w:hAnsi="Arial" w:cs="Arial"/>
        </w:rPr>
        <w:t xml:space="preserve"> </w:t>
      </w:r>
      <w:r w:rsidRPr="00526B8E">
        <w:rPr>
          <w:rFonts w:ascii="Arial" w:hAnsi="Arial" w:cs="Arial"/>
        </w:rPr>
        <w:t xml:space="preserve">fallback random-access response (RAR) and timing of HARQ-ACK feedback for </w:t>
      </w:r>
      <w:proofErr w:type="spellStart"/>
      <w:r w:rsidRPr="00526B8E">
        <w:rPr>
          <w:rFonts w:ascii="Arial" w:hAnsi="Arial" w:cs="Arial"/>
        </w:rPr>
        <w:t>MsgB</w:t>
      </w:r>
      <w:proofErr w:type="spellEnd"/>
      <w:r w:rsidRPr="00526B8E">
        <w:rPr>
          <w:rFonts w:ascii="Arial" w:hAnsi="Arial" w:cs="Arial"/>
        </w:rPr>
        <w:t>.</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Time interval of RACH occasions</w:t>
      </w:r>
    </w:p>
    <w:p w:rsidR="007956B4" w:rsidRPr="00526B8E" w:rsidRDefault="002D5CD3" w:rsidP="007956B4">
      <w:pPr>
        <w:pStyle w:val="ListParagraph"/>
        <w:numPr>
          <w:ilvl w:val="0"/>
          <w:numId w:val="48"/>
        </w:numPr>
        <w:ind w:firstLineChars="0"/>
        <w:rPr>
          <w:rFonts w:ascii="Arial" w:hAnsi="Arial" w:cs="Arial"/>
        </w:rPr>
      </w:pPr>
      <w:r w:rsidRPr="00526B8E">
        <w:rPr>
          <w:rFonts w:ascii="Arial" w:hAnsi="Arial"/>
        </w:rPr>
        <w:t>Configured grant PUSCH timing relationship</w:t>
      </w:r>
    </w:p>
    <w:p w:rsidR="008440F9" w:rsidRPr="00526B8E" w:rsidRDefault="002D5CD3" w:rsidP="007956B4">
      <w:pPr>
        <w:pStyle w:val="ListParagraph"/>
        <w:numPr>
          <w:ilvl w:val="0"/>
          <w:numId w:val="48"/>
        </w:numPr>
        <w:ind w:firstLineChars="0"/>
        <w:rPr>
          <w:rFonts w:ascii="Arial" w:hAnsi="Arial" w:cs="Arial"/>
        </w:rPr>
      </w:pPr>
      <w:r w:rsidRPr="00526B8E">
        <w:rPr>
          <w:rFonts w:ascii="Arial" w:hAnsi="Arial"/>
        </w:rPr>
        <w:t>DCI 2_0 scheduled SFI timing relationship</w:t>
      </w:r>
    </w:p>
    <w:p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rsidP="00834554">
            <w:pPr>
              <w:pStyle w:val="ListParagraph"/>
              <w:numPr>
                <w:ilvl w:val="0"/>
                <w:numId w:val="32"/>
              </w:numPr>
              <w:ind w:firstLineChars="0"/>
              <w:rPr>
                <w:rFonts w:ascii="Arial" w:hAnsi="Arial"/>
              </w:rPr>
            </w:pPr>
            <w:r>
              <w:rPr>
                <w:rFonts w:ascii="Arial" w:hAnsi="Arial"/>
              </w:rPr>
              <w:t>2-step RACH timing relationship</w:t>
            </w:r>
          </w:p>
          <w:p w:rsidR="008440F9" w:rsidRDefault="002D5CD3" w:rsidP="00834554">
            <w:pPr>
              <w:pStyle w:val="ListParagraph"/>
              <w:numPr>
                <w:ilvl w:val="1"/>
                <w:numId w:val="32"/>
              </w:numPr>
              <w:ind w:firstLineChars="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rsidP="00834554">
            <w:pPr>
              <w:pStyle w:val="ListParagraph"/>
              <w:numPr>
                <w:ilvl w:val="1"/>
                <w:numId w:val="32"/>
              </w:numPr>
              <w:ind w:firstLineChars="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rsidR="008440F9" w:rsidRDefault="002D5CD3" w:rsidP="00834554">
            <w:pPr>
              <w:pStyle w:val="ListParagraph"/>
              <w:numPr>
                <w:ilvl w:val="0"/>
                <w:numId w:val="32"/>
              </w:numPr>
              <w:ind w:firstLineChars="0"/>
              <w:rPr>
                <w:rFonts w:ascii="Arial" w:hAnsi="Arial"/>
              </w:rPr>
            </w:pPr>
            <w:r>
              <w:rPr>
                <w:rFonts w:ascii="Arial" w:hAnsi="Arial"/>
              </w:rPr>
              <w:t>Time interval of RACH occasions: It is not clear what the proponent is proposing here.</w:t>
            </w:r>
          </w:p>
          <w:p w:rsidR="008440F9" w:rsidRDefault="002D5CD3" w:rsidP="00834554">
            <w:pPr>
              <w:pStyle w:val="ListParagraph"/>
              <w:numPr>
                <w:ilvl w:val="0"/>
                <w:numId w:val="32"/>
              </w:numPr>
              <w:ind w:firstLineChars="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rsidP="00834554">
            <w:pPr>
              <w:pStyle w:val="ListParagraph"/>
              <w:numPr>
                <w:ilvl w:val="0"/>
                <w:numId w:val="32"/>
              </w:numPr>
              <w:ind w:firstLineChars="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Pr="00834554"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BodyText"/>
              <w:spacing w:line="256" w:lineRule="auto"/>
              <w:rPr>
                <w:rFonts w:cs="Arial"/>
              </w:rPr>
            </w:pPr>
            <w:r>
              <w:rPr>
                <w:rFonts w:cs="Arial"/>
              </w:rPr>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FA1BD5">
        <w:tc>
          <w:tcPr>
            <w:tcW w:w="1795" w:type="dxa"/>
          </w:tcPr>
          <w:p w:rsidR="00FA1BD5" w:rsidRDefault="00FA1BD5" w:rsidP="00FA1BD5">
            <w:pPr>
              <w:pStyle w:val="BodyText"/>
              <w:spacing w:line="256" w:lineRule="auto"/>
              <w:rPr>
                <w:rFonts w:cs="Arial"/>
              </w:rPr>
            </w:pPr>
            <w:r>
              <w:rPr>
                <w:rFonts w:cs="Arial"/>
              </w:rPr>
              <w:t xml:space="preserve">Sony </w:t>
            </w:r>
          </w:p>
        </w:tc>
        <w:tc>
          <w:tcPr>
            <w:tcW w:w="7834" w:type="dxa"/>
          </w:tcPr>
          <w:p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tc>
          <w:tcPr>
            <w:tcW w:w="1795" w:type="dxa"/>
          </w:tcPr>
          <w:p w:rsidR="001C3E40" w:rsidRPr="00F25BDA" w:rsidRDefault="001C3E40" w:rsidP="00FC4FEC">
            <w:pPr>
              <w:pStyle w:val="BodyText"/>
              <w:spacing w:line="256" w:lineRule="auto"/>
              <w:rPr>
                <w:rFonts w:cs="Arial"/>
              </w:rPr>
            </w:pPr>
            <w:r>
              <w:rPr>
                <w:rFonts w:cs="Arial"/>
              </w:rPr>
              <w:t>Thales</w:t>
            </w:r>
          </w:p>
        </w:tc>
        <w:tc>
          <w:tcPr>
            <w:tcW w:w="7834" w:type="dxa"/>
          </w:tcPr>
          <w:p w:rsidR="001C3E40" w:rsidRPr="00F25BDA" w:rsidRDefault="001C3E40" w:rsidP="00FC4FEC">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proofErr w:type="spellStart"/>
            <w:r w:rsidRPr="00F96E9B">
              <w:rPr>
                <w:rFonts w:cs="Arial"/>
              </w:rPr>
              <w:t>K_offset</w:t>
            </w:r>
            <w:proofErr w:type="spellEnd"/>
            <w:r>
              <w:rPr>
                <w:rFonts w:cs="Arial"/>
              </w:rPr>
              <w:t>) shall</w:t>
            </w:r>
            <w:r w:rsidRPr="00F96E9B">
              <w:rPr>
                <w:rFonts w:cs="Arial"/>
              </w:rPr>
              <w:t xml:space="preserve"> be further identified</w:t>
            </w:r>
          </w:p>
        </w:tc>
      </w:tr>
      <w:tr w:rsidR="001C3E40">
        <w:tc>
          <w:tcPr>
            <w:tcW w:w="1795" w:type="dxa"/>
          </w:tcPr>
          <w:p w:rsidR="001C3E40" w:rsidRDefault="005F201E" w:rsidP="00FA1BD5">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Pr="003C694C" w:rsidRDefault="005F201E" w:rsidP="005F201E">
            <w:pPr>
              <w:pStyle w:val="BodyText"/>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enhancements</w:t>
            </w:r>
            <w:r>
              <w:rPr>
                <w:lang w:eastAsia="ja-JP"/>
              </w:rPr>
              <w:t xml:space="preserve"> is required</w:t>
            </w:r>
            <w:r w:rsidRPr="00375216">
              <w:rPr>
                <w:lang w:eastAsia="ja-JP"/>
              </w:rPr>
              <w:t xml:space="preserve"> on RAN1.</w:t>
            </w:r>
            <w:r>
              <w:rPr>
                <w:lang w:eastAsia="ja-JP"/>
              </w:rPr>
              <w:t xml:space="preserve"> </w:t>
            </w:r>
          </w:p>
          <w:p w:rsidR="001C3E40" w:rsidRDefault="005F201E" w:rsidP="005F201E">
            <w:pPr>
              <w:pStyle w:val="BodyText"/>
              <w:numPr>
                <w:ilvl w:val="0"/>
                <w:numId w:val="42"/>
              </w:numPr>
              <w:spacing w:line="256" w:lineRule="auto"/>
              <w:rPr>
                <w:rFonts w:cs="Arial"/>
              </w:rPr>
            </w:pPr>
            <w:r>
              <w:rPr>
                <w:lang w:eastAsia="ja-JP"/>
              </w:rPr>
              <w:t>We share the same comment as Ericsson regarding the Time interval of RACH occasion</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sidRPr="00F25BDA">
              <w:rPr>
                <w:rFonts w:eastAsiaTheme="minorEastAsia" w:cs="Arial" w:hint="eastAsia"/>
              </w:rPr>
              <w:t>S</w:t>
            </w:r>
            <w:r w:rsidRPr="00F25BDA">
              <w:rPr>
                <w:rFonts w:eastAsiaTheme="minorEastAsia" w:cs="Arial"/>
              </w:rPr>
              <w:t xml:space="preserve">upport to </w:t>
            </w:r>
            <w:r>
              <w:rPr>
                <w:rFonts w:eastAsiaTheme="minorEastAsia" w:cs="Arial"/>
              </w:rPr>
              <w:t>consider other</w:t>
            </w:r>
            <w:r w:rsidRPr="00F25BDA">
              <w:rPr>
                <w:rFonts w:eastAsiaTheme="minorEastAsia" w:cs="Arial"/>
              </w:rPr>
              <w:t xml:space="preserve"> timing relationships</w:t>
            </w:r>
            <w:r>
              <w:rPr>
                <w:rFonts w:eastAsiaTheme="minorEastAsia" w:cs="Arial"/>
              </w:rPr>
              <w:t xml:space="preserve">, e.g., the timing relationship in 2-step RACH procedure. </w:t>
            </w:r>
          </w:p>
        </w:tc>
      </w:tr>
      <w:tr w:rsidR="00486680" w:rsidTr="00FC4FEC">
        <w:tc>
          <w:tcPr>
            <w:tcW w:w="1795" w:type="dxa"/>
          </w:tcPr>
          <w:p w:rsidR="00486680" w:rsidRDefault="00486680" w:rsidP="00486680">
            <w:pPr>
              <w:pStyle w:val="BodyText"/>
              <w:spacing w:before="120" w:line="257" w:lineRule="auto"/>
              <w:jc w:val="center"/>
              <w:rPr>
                <w:rFonts w:cs="Arial"/>
              </w:rPr>
            </w:pPr>
            <w:r w:rsidRPr="00D42972">
              <w:rPr>
                <w:rFonts w:cs="Arial"/>
              </w:rPr>
              <w:lastRenderedPageBreak/>
              <w:t>Asia pacific telecom</w:t>
            </w:r>
          </w:p>
          <w:p w:rsidR="00486680" w:rsidRPr="00D42972" w:rsidRDefault="00486680" w:rsidP="00486680"/>
          <w:p w:rsidR="00486680" w:rsidRDefault="00486680" w:rsidP="00486680">
            <w:pPr>
              <w:rPr>
                <w:rFonts w:ascii="Arial" w:hAnsi="Arial" w:cs="Arial"/>
              </w:rPr>
            </w:pPr>
          </w:p>
          <w:p w:rsidR="00486680" w:rsidRDefault="00486680" w:rsidP="00486680">
            <w:pPr>
              <w:pStyle w:val="BodyText"/>
              <w:spacing w:line="256" w:lineRule="auto"/>
              <w:rPr>
                <w:rFonts w:cs="Arial"/>
              </w:rPr>
            </w:pPr>
          </w:p>
        </w:tc>
        <w:tc>
          <w:tcPr>
            <w:tcW w:w="7834" w:type="dxa"/>
          </w:tcPr>
          <w:p w:rsidR="00486680" w:rsidRPr="00D42972" w:rsidRDefault="00486680" w:rsidP="00486680">
            <w:pPr>
              <w:pStyle w:val="BodyText"/>
              <w:spacing w:before="120" w:line="257" w:lineRule="auto"/>
              <w:rPr>
                <w:rFonts w:cs="Arial"/>
              </w:rPr>
            </w:pPr>
            <w:r w:rsidRPr="00D42972">
              <w:rPr>
                <w:rFonts w:cs="Arial"/>
              </w:rPr>
              <w:t xml:space="preserve">Here is </w:t>
            </w:r>
            <w:r>
              <w:rPr>
                <w:rFonts w:cs="Arial"/>
              </w:rPr>
              <w:t>some information</w:t>
            </w:r>
            <w:r w:rsidRPr="00D42972">
              <w:rPr>
                <w:rFonts w:cs="Arial"/>
              </w:rPr>
              <w:t xml:space="preserve"> about Configured grant PUSCH timing relationship.</w:t>
            </w:r>
          </w:p>
          <w:p w:rsidR="00486680" w:rsidRPr="00D42972" w:rsidRDefault="00486680" w:rsidP="00486680">
            <w:pPr>
              <w:pStyle w:val="BodyText"/>
              <w:spacing w:before="120" w:line="257" w:lineRule="auto"/>
              <w:rPr>
                <w:rFonts w:cs="Arial"/>
              </w:rPr>
            </w:pPr>
            <w:r w:rsidRPr="00D42972">
              <w:rPr>
                <w:rFonts w:cs="Arial"/>
              </w:rPr>
              <w:t xml:space="preserve">In Rel-15/16 NR, PUSCH transmission(s) can be dynamically scheduled by an UL grant in a DCI, or the transmission can correspond to a configured grant </w:t>
            </w:r>
            <w:r w:rsidRPr="000A1E6E">
              <w:rPr>
                <w:rFonts w:cs="Arial"/>
                <w:b/>
                <w:bCs/>
              </w:rPr>
              <w:t>Type 1</w:t>
            </w:r>
            <w:r w:rsidRPr="00D42972">
              <w:rPr>
                <w:rFonts w:cs="Arial"/>
              </w:rPr>
              <w:t xml:space="preserve"> or Type 2. </w:t>
            </w:r>
          </w:p>
          <w:p w:rsidR="00486680" w:rsidRPr="00D42972" w:rsidRDefault="00486680" w:rsidP="00486680">
            <w:pPr>
              <w:pStyle w:val="BodyText"/>
              <w:numPr>
                <w:ilvl w:val="0"/>
                <w:numId w:val="56"/>
              </w:numPr>
              <w:spacing w:before="120" w:line="257" w:lineRule="auto"/>
              <w:contextualSpacing/>
              <w:jc w:val="both"/>
              <w:rPr>
                <w:rFonts w:cs="Arial"/>
              </w:rPr>
            </w:pPr>
            <w:r w:rsidRPr="00D42972">
              <w:rPr>
                <w:rFonts w:cs="Arial"/>
              </w:rPr>
              <w:t>The configured grant Type 1 PUSCH transmission is</w:t>
            </w:r>
            <w:r w:rsidRPr="000A1E6E">
              <w:rPr>
                <w:rFonts w:cs="Arial"/>
              </w:rPr>
              <w:t xml:space="preserve"> semi-statically configured</w:t>
            </w:r>
            <w:r w:rsidRPr="00D42972">
              <w:rPr>
                <w:rFonts w:cs="Arial"/>
              </w:rPr>
              <w:t xml:space="preserve"> to operate </w:t>
            </w:r>
            <w:r w:rsidRPr="000A1E6E">
              <w:rPr>
                <w:rFonts w:cs="Arial"/>
                <w:b/>
                <w:bCs/>
              </w:rPr>
              <w:t xml:space="preserve">upon the reception of </w:t>
            </w:r>
            <w:proofErr w:type="spellStart"/>
            <w:r w:rsidRPr="000A1E6E">
              <w:rPr>
                <w:rFonts w:cs="Arial"/>
                <w:b/>
                <w:bCs/>
              </w:rPr>
              <w:t>configuredGrantConfig</w:t>
            </w:r>
            <w:proofErr w:type="spellEnd"/>
            <w:r w:rsidRPr="00D42972">
              <w:rPr>
                <w:rFonts w:cs="Arial"/>
              </w:rPr>
              <w:t xml:space="preserve"> including </w:t>
            </w:r>
            <w:proofErr w:type="spellStart"/>
            <w:r w:rsidRPr="00D42972">
              <w:rPr>
                <w:rFonts w:cs="Arial"/>
              </w:rPr>
              <w:t>rrc-ConfiguredUplinkGrant</w:t>
            </w:r>
            <w:proofErr w:type="spellEnd"/>
            <w:r w:rsidRPr="00D42972">
              <w:rPr>
                <w:rFonts w:cs="Arial"/>
              </w:rPr>
              <w:t xml:space="preserve"> without the detection of an UL grant in a DCI. </w:t>
            </w:r>
          </w:p>
          <w:p w:rsidR="00486680" w:rsidRPr="00D42972" w:rsidRDefault="00486680" w:rsidP="00486680">
            <w:pPr>
              <w:pStyle w:val="BodyText"/>
              <w:numPr>
                <w:ilvl w:val="0"/>
                <w:numId w:val="56"/>
              </w:numPr>
              <w:spacing w:before="120" w:line="257" w:lineRule="auto"/>
              <w:jc w:val="both"/>
              <w:rPr>
                <w:rFonts w:cs="Arial"/>
              </w:rPr>
            </w:pPr>
            <w:r w:rsidRPr="00D42972">
              <w:rPr>
                <w:rFonts w:cs="Arial"/>
              </w:rPr>
              <w:t xml:space="preserve">The configured grant Type 2 PUSCH transmission is semi-persistently scheduled by an UL grant </w:t>
            </w:r>
            <w:r w:rsidRPr="000A1E6E">
              <w:rPr>
                <w:rFonts w:cs="Arial"/>
                <w:b/>
                <w:bCs/>
              </w:rPr>
              <w:t xml:space="preserve">in a valid activation DCI </w:t>
            </w:r>
            <w:r w:rsidRPr="00D42972">
              <w:rPr>
                <w:rFonts w:cs="Arial"/>
              </w:rPr>
              <w:t xml:space="preserve">after the reception of </w:t>
            </w:r>
            <w:proofErr w:type="spellStart"/>
            <w:r w:rsidRPr="00D42972">
              <w:rPr>
                <w:rFonts w:cs="Arial"/>
              </w:rPr>
              <w:t>configuredGrantConfig</w:t>
            </w:r>
            <w:proofErr w:type="spellEnd"/>
            <w:r w:rsidRPr="00D42972">
              <w:rPr>
                <w:rFonts w:cs="Arial"/>
              </w:rPr>
              <w:t xml:space="preserve"> not including </w:t>
            </w:r>
            <w:proofErr w:type="spellStart"/>
            <w:r w:rsidRPr="00D42972">
              <w:rPr>
                <w:rFonts w:cs="Arial"/>
              </w:rPr>
              <w:t>rrc-ConfiguredUplinkGrant</w:t>
            </w:r>
            <w:proofErr w:type="spellEnd"/>
            <w:r w:rsidRPr="00D42972">
              <w:rPr>
                <w:rFonts w:cs="Arial"/>
              </w:rPr>
              <w:t>.</w:t>
            </w:r>
          </w:p>
          <w:p w:rsidR="00486680" w:rsidRPr="00F25BDA" w:rsidRDefault="00486680" w:rsidP="00486680">
            <w:pPr>
              <w:pStyle w:val="BodyText"/>
              <w:spacing w:line="256" w:lineRule="auto"/>
              <w:rPr>
                <w:rFonts w:cs="Arial"/>
              </w:rPr>
            </w:pPr>
            <w:r w:rsidRPr="00D42972">
              <w:rPr>
                <w:rFonts w:cs="Arial"/>
              </w:rPr>
              <w:t xml:space="preserve">For Type 2 PUSCH, the scheduling is like the dynamic </w:t>
            </w:r>
            <w:r>
              <w:rPr>
                <w:rFonts w:cs="Arial"/>
              </w:rPr>
              <w:t>grant</w:t>
            </w:r>
            <w:r w:rsidRPr="00D42972">
              <w:rPr>
                <w:rFonts w:cs="Arial"/>
              </w:rPr>
              <w:t xml:space="preserve">. No special concern here. </w:t>
            </w:r>
            <w:r w:rsidRPr="000A1E6E">
              <w:rPr>
                <w:rFonts w:cs="Arial"/>
                <w:b/>
                <w:bCs/>
              </w:rPr>
              <w:t>However</w:t>
            </w:r>
            <w:r w:rsidRPr="000A1E6E">
              <w:rPr>
                <w:rFonts w:cs="Arial"/>
              </w:rPr>
              <w:t>, for the Type 1</w:t>
            </w:r>
            <w:r w:rsidRPr="00D42972">
              <w:rPr>
                <w:rFonts w:cs="Arial"/>
              </w:rPr>
              <w:t xml:space="preserve"> PUSCH transmission, </w:t>
            </w:r>
            <w:r>
              <w:rPr>
                <w:rFonts w:cs="Arial"/>
              </w:rPr>
              <w:t xml:space="preserve">an additional </w:t>
            </w:r>
            <w:r w:rsidRPr="00D42972">
              <w:rPr>
                <w:rFonts w:cs="Arial"/>
              </w:rPr>
              <w:t xml:space="preserve">scheduling offset or </w:t>
            </w:r>
            <w:r w:rsidRPr="000A1E6E">
              <w:rPr>
                <w:rFonts w:cs="Arial"/>
                <w:b/>
                <w:bCs/>
              </w:rPr>
              <w:t xml:space="preserve">a new UE behavior after the reception of </w:t>
            </w:r>
            <w:proofErr w:type="spellStart"/>
            <w:r w:rsidRPr="000A1E6E">
              <w:rPr>
                <w:rFonts w:cs="Arial"/>
                <w:b/>
                <w:bCs/>
              </w:rPr>
              <w:t>condifuredGrantConfig</w:t>
            </w:r>
            <w:proofErr w:type="spellEnd"/>
            <w:r>
              <w:rPr>
                <w:rFonts w:cs="Arial"/>
              </w:rPr>
              <w:t xml:space="preserve"> might be FFS.</w:t>
            </w:r>
          </w:p>
        </w:tc>
      </w:tr>
      <w:tr w:rsidR="00486680" w:rsidTr="00FC4FEC">
        <w:tc>
          <w:tcPr>
            <w:tcW w:w="1795" w:type="dxa"/>
          </w:tcPr>
          <w:p w:rsidR="00486680" w:rsidRPr="00D42972" w:rsidRDefault="00486680" w:rsidP="00486680">
            <w:pPr>
              <w:pStyle w:val="BodyText"/>
              <w:spacing w:before="120" w:line="257" w:lineRule="auto"/>
              <w:jc w:val="center"/>
              <w:rPr>
                <w:rFonts w:cs="Arial"/>
              </w:rPr>
            </w:pPr>
            <w:r>
              <w:rPr>
                <w:rFonts w:cs="Arial"/>
              </w:rPr>
              <w:t>SS</w:t>
            </w:r>
          </w:p>
        </w:tc>
        <w:tc>
          <w:tcPr>
            <w:tcW w:w="7834" w:type="dxa"/>
          </w:tcPr>
          <w:p w:rsidR="00486680" w:rsidRPr="00D42972" w:rsidRDefault="00486680" w:rsidP="00486680">
            <w:pPr>
              <w:pStyle w:val="BodyText"/>
              <w:spacing w:before="120" w:line="257" w:lineRule="auto"/>
              <w:rPr>
                <w:rFonts w:cs="Arial"/>
              </w:rPr>
            </w:pPr>
            <w:r>
              <w:rPr>
                <w:rFonts w:cs="Arial"/>
              </w:rPr>
              <w:t>Further discussion is needed.</w:t>
            </w:r>
          </w:p>
        </w:tc>
      </w:tr>
    </w:tbl>
    <w:p w:rsidR="008440F9" w:rsidRDefault="002D5CD3">
      <w:pPr>
        <w:pStyle w:val="Heading2"/>
      </w:pPr>
      <w:r>
        <w:t>4.3</w:t>
      </w:r>
      <w:r>
        <w:tab/>
        <w:t>Updated proposal based on company views</w:t>
      </w:r>
    </w:p>
    <w:p w:rsidR="00834554" w:rsidRPr="005A747B" w:rsidRDefault="00834554" w:rsidP="00834554">
      <w:pPr>
        <w:rPr>
          <w:rFonts w:ascii="Arial" w:hAnsi="Arial" w:cs="Arial"/>
        </w:rPr>
      </w:pPr>
      <w:r w:rsidRPr="005A747B">
        <w:rPr>
          <w:rFonts w:ascii="Arial" w:hAnsi="Arial" w:cs="Arial"/>
        </w:rPr>
        <w:t>In the first round of email discussion, 1</w:t>
      </w:r>
      <w:r w:rsidR="00486680">
        <w:rPr>
          <w:rFonts w:ascii="Arial" w:hAnsi="Arial" w:cs="Arial"/>
        </w:rPr>
        <w:t>8</w:t>
      </w:r>
      <w:r w:rsidRPr="005A747B">
        <w:rPr>
          <w:rFonts w:ascii="Arial" w:hAnsi="Arial" w:cs="Arial"/>
        </w:rPr>
        <w:t xml:space="preserve"> companies provided views.</w:t>
      </w:r>
    </w:p>
    <w:p w:rsidR="008440F9" w:rsidRPr="00834554" w:rsidRDefault="00834554">
      <w:pPr>
        <w:rPr>
          <w:rFonts w:ascii="Arial" w:hAnsi="Arial" w:cs="Arial"/>
          <w:b/>
          <w:bCs/>
        </w:rPr>
      </w:pPr>
      <w:r w:rsidRPr="00834554">
        <w:rPr>
          <w:rFonts w:ascii="Arial" w:hAnsi="Arial" w:cs="Arial"/>
          <w:b/>
          <w:bCs/>
        </w:rPr>
        <w:t>Regarding 2-step RACH timing relationship:</w:t>
      </w:r>
    </w:p>
    <w:p w:rsidR="00834554" w:rsidRPr="00947F69" w:rsidRDefault="00813F6E" w:rsidP="00834554">
      <w:pPr>
        <w:pStyle w:val="ListParagraph"/>
        <w:numPr>
          <w:ilvl w:val="0"/>
          <w:numId w:val="50"/>
        </w:numPr>
        <w:ind w:firstLineChars="0"/>
        <w:rPr>
          <w:rFonts w:ascii="Arial" w:hAnsi="Arial" w:cs="Arial"/>
        </w:rPr>
      </w:pPr>
      <w:r>
        <w:rPr>
          <w:rFonts w:ascii="Arial" w:hAnsi="Arial" w:cs="Arial"/>
        </w:rPr>
        <w:t>9</w:t>
      </w:r>
      <w:r w:rsidR="00834554" w:rsidRPr="00947F69">
        <w:rPr>
          <w:rFonts w:ascii="Arial" w:hAnsi="Arial" w:cs="Arial"/>
        </w:rPr>
        <w:t xml:space="preserve"> companies (Ericsson</w:t>
      </w:r>
      <w:r w:rsidR="00947F69" w:rsidRPr="00947F69">
        <w:rPr>
          <w:rFonts w:ascii="Arial" w:hAnsi="Arial" w:cs="Arial"/>
        </w:rPr>
        <w:t>, Lenovo/MM</w:t>
      </w:r>
      <w:r w:rsidR="00947F69">
        <w:rPr>
          <w:rFonts w:ascii="Arial" w:hAnsi="Arial" w:cs="Arial"/>
        </w:rPr>
        <w:t>, ZTE, LG, OPPO, Sony, Thales</w:t>
      </w:r>
      <w:r w:rsidR="001D689D">
        <w:rPr>
          <w:rFonts w:ascii="Arial" w:hAnsi="Arial" w:cs="Arial"/>
        </w:rPr>
        <w:t>, Apple</w:t>
      </w:r>
      <w:r>
        <w:rPr>
          <w:rFonts w:ascii="Arial" w:hAnsi="Arial" w:cs="Arial"/>
        </w:rPr>
        <w:t xml:space="preserve">, </w:t>
      </w:r>
      <w:proofErr w:type="gramStart"/>
      <w:r>
        <w:rPr>
          <w:rFonts w:ascii="Arial" w:hAnsi="Arial" w:cs="Arial"/>
        </w:rPr>
        <w:t>SS</w:t>
      </w:r>
      <w:proofErr w:type="gramEnd"/>
      <w:r w:rsidR="00834554" w:rsidRPr="00947F69">
        <w:rPr>
          <w:rFonts w:ascii="Arial" w:hAnsi="Arial" w:cs="Arial"/>
        </w:rPr>
        <w:t xml:space="preserve">) </w:t>
      </w:r>
      <w:r w:rsidR="00947F69" w:rsidRPr="00947F69">
        <w:rPr>
          <w:rFonts w:ascii="Arial" w:hAnsi="Arial" w:cs="Arial"/>
        </w:rPr>
        <w:t>are open to discuss further.</w:t>
      </w:r>
    </w:p>
    <w:p w:rsidR="00947F69" w:rsidRPr="00947F69" w:rsidRDefault="00947F69" w:rsidP="00947F69">
      <w:pPr>
        <w:pStyle w:val="ListParagraph"/>
        <w:numPr>
          <w:ilvl w:val="0"/>
          <w:numId w:val="50"/>
        </w:numPr>
        <w:ind w:firstLineChars="0"/>
        <w:rPr>
          <w:rFonts w:ascii="Arial" w:hAnsi="Arial" w:cs="Arial"/>
        </w:rPr>
      </w:pPr>
      <w:r>
        <w:rPr>
          <w:rFonts w:ascii="Arial" w:hAnsi="Arial" w:cs="Arial"/>
        </w:rPr>
        <w:t>3</w:t>
      </w:r>
      <w:r w:rsidRPr="00947F69">
        <w:rPr>
          <w:rFonts w:ascii="Arial" w:hAnsi="Arial" w:cs="Arial"/>
        </w:rPr>
        <w:t xml:space="preserve"> companies (MediaTek</w:t>
      </w:r>
      <w:r>
        <w:rPr>
          <w:rFonts w:ascii="Arial" w:hAnsi="Arial" w:cs="Arial"/>
        </w:rPr>
        <w:t xml:space="preserve">, </w:t>
      </w:r>
      <w:proofErr w:type="spellStart"/>
      <w:r w:rsidRPr="00947F69">
        <w:rPr>
          <w:rFonts w:ascii="Arial" w:hAnsi="Arial" w:cs="Arial"/>
        </w:rPr>
        <w:t>Fraunhofer</w:t>
      </w:r>
      <w:proofErr w:type="spellEnd"/>
      <w:r w:rsidRPr="00947F69">
        <w:rPr>
          <w:rFonts w:ascii="Arial" w:hAnsi="Arial" w:cs="Arial"/>
        </w:rPr>
        <w:t xml:space="preserve"> IIS</w:t>
      </w:r>
      <w:r>
        <w:rPr>
          <w:rFonts w:ascii="Arial" w:hAnsi="Arial" w:cs="Arial"/>
        </w:rPr>
        <w:t>/</w:t>
      </w:r>
      <w:proofErr w:type="spellStart"/>
      <w:r w:rsidRPr="00947F69">
        <w:rPr>
          <w:rFonts w:ascii="Arial" w:hAnsi="Arial" w:cs="Arial"/>
        </w:rPr>
        <w:t>Fraunhofer</w:t>
      </w:r>
      <w:proofErr w:type="spellEnd"/>
      <w:r w:rsidRPr="00947F69">
        <w:rPr>
          <w:rFonts w:ascii="Arial" w:hAnsi="Arial" w:cs="Arial"/>
        </w:rPr>
        <w:t xml:space="preserve"> HHI</w:t>
      </w:r>
      <w:r>
        <w:rPr>
          <w:rFonts w:ascii="Arial" w:hAnsi="Arial" w:cs="Arial"/>
        </w:rPr>
        <w:t xml:space="preserve">, </w:t>
      </w:r>
      <w:proofErr w:type="gramStart"/>
      <w:r>
        <w:rPr>
          <w:rFonts w:ascii="Arial" w:hAnsi="Arial" w:cs="Arial"/>
        </w:rPr>
        <w:t>Eutelsat</w:t>
      </w:r>
      <w:proofErr w:type="gramEnd"/>
      <w:r w:rsidRPr="00947F69">
        <w:rPr>
          <w:rFonts w:ascii="Arial" w:hAnsi="Arial" w:cs="Arial"/>
        </w:rPr>
        <w:t>) think 2-step RACH</w:t>
      </w:r>
      <w:r>
        <w:rPr>
          <w:rFonts w:ascii="Arial" w:hAnsi="Arial" w:cs="Arial"/>
        </w:rPr>
        <w:t xml:space="preserve"> procedure</w:t>
      </w:r>
      <w:r w:rsidRPr="00947F69">
        <w:rPr>
          <w:rFonts w:ascii="Arial" w:hAnsi="Arial" w:cs="Arial"/>
        </w:rPr>
        <w:t xml:space="preserve"> could first be discussed in RAN2.</w:t>
      </w:r>
    </w:p>
    <w:p w:rsidR="00947F69" w:rsidRDefault="00947F69" w:rsidP="00834554">
      <w:pPr>
        <w:pStyle w:val="ListParagraph"/>
        <w:numPr>
          <w:ilvl w:val="0"/>
          <w:numId w:val="50"/>
        </w:numPr>
        <w:ind w:firstLineChars="0"/>
        <w:rPr>
          <w:rFonts w:ascii="Arial" w:hAnsi="Arial" w:cs="Arial"/>
        </w:rPr>
      </w:pPr>
      <w:r>
        <w:rPr>
          <w:rFonts w:ascii="Arial" w:hAnsi="Arial" w:cs="Arial"/>
        </w:rPr>
        <w:t>2</w:t>
      </w:r>
      <w:r w:rsidRPr="00947F69">
        <w:rPr>
          <w:rFonts w:ascii="Arial" w:hAnsi="Arial" w:cs="Arial"/>
        </w:rPr>
        <w:t xml:space="preserve"> companies (Intel</w:t>
      </w:r>
      <w:r>
        <w:rPr>
          <w:rFonts w:ascii="Arial" w:hAnsi="Arial" w:cs="Arial"/>
        </w:rPr>
        <w:t>, Huawei</w:t>
      </w:r>
      <w:r w:rsidRPr="00947F69">
        <w:rPr>
          <w:rFonts w:ascii="Arial" w:hAnsi="Arial" w:cs="Arial"/>
        </w:rPr>
        <w:t>) suggests discussing whether to support 2-step RACH for NTN or not first</w:t>
      </w:r>
      <w:r>
        <w:rPr>
          <w:rFonts w:ascii="Arial" w:hAnsi="Arial" w:cs="Arial"/>
        </w:rPr>
        <w:t>, while Intel is fine to discuss it either in RAN1 or RAN2.</w:t>
      </w:r>
    </w:p>
    <w:p w:rsidR="00947F69" w:rsidRDefault="00947F69" w:rsidP="00947F69">
      <w:pPr>
        <w:pStyle w:val="ListParagraph"/>
        <w:numPr>
          <w:ilvl w:val="0"/>
          <w:numId w:val="50"/>
        </w:numPr>
        <w:ind w:firstLineChars="0"/>
        <w:rPr>
          <w:rFonts w:ascii="Arial" w:hAnsi="Arial" w:cs="Arial"/>
        </w:rPr>
      </w:pPr>
      <w:r>
        <w:rPr>
          <w:rFonts w:ascii="Arial" w:hAnsi="Arial" w:cs="Arial"/>
        </w:rPr>
        <w:t>1</w:t>
      </w:r>
      <w:r w:rsidRPr="00947F69">
        <w:rPr>
          <w:rFonts w:ascii="Arial" w:hAnsi="Arial" w:cs="Arial"/>
        </w:rPr>
        <w:t xml:space="preserve"> compan</w:t>
      </w:r>
      <w:r>
        <w:rPr>
          <w:rFonts w:ascii="Arial" w:hAnsi="Arial" w:cs="Arial"/>
        </w:rPr>
        <w:t>y</w:t>
      </w:r>
      <w:r w:rsidRPr="00947F69">
        <w:rPr>
          <w:rFonts w:ascii="Arial" w:hAnsi="Arial" w:cs="Arial"/>
        </w:rPr>
        <w:t xml:space="preserve"> (</w:t>
      </w:r>
      <w:r>
        <w:rPr>
          <w:rFonts w:ascii="Arial" w:hAnsi="Arial" w:cs="Arial"/>
        </w:rPr>
        <w:t>Nokia</w:t>
      </w:r>
      <w:r w:rsidRPr="00947F69">
        <w:rPr>
          <w:rFonts w:ascii="Arial" w:hAnsi="Arial" w:cs="Arial"/>
        </w:rPr>
        <w:t>) think 2-step RACH</w:t>
      </w:r>
      <w:r>
        <w:rPr>
          <w:rFonts w:ascii="Arial" w:hAnsi="Arial" w:cs="Arial"/>
        </w:rPr>
        <w:t xml:space="preserve"> is not feasible for NTN</w:t>
      </w:r>
      <w:r w:rsidRPr="00947F69">
        <w:rPr>
          <w:rFonts w:ascii="Arial" w:hAnsi="Arial" w:cs="Arial"/>
        </w:rPr>
        <w:t>.</w:t>
      </w:r>
    </w:p>
    <w:p w:rsidR="00947F69" w:rsidRDefault="00947F69" w:rsidP="00947F69">
      <w:pPr>
        <w:rPr>
          <w:rFonts w:ascii="Arial" w:hAnsi="Arial" w:cs="Arial"/>
        </w:rPr>
      </w:pPr>
      <w:r>
        <w:rPr>
          <w:rFonts w:ascii="Arial" w:hAnsi="Arial" w:cs="Arial"/>
        </w:rPr>
        <w:t xml:space="preserve">Based on companies’ views, it is reasonable that discussing </w:t>
      </w:r>
      <w:r w:rsidRPr="00947F69">
        <w:rPr>
          <w:rFonts w:ascii="Arial" w:hAnsi="Arial" w:cs="Arial"/>
        </w:rPr>
        <w:t xml:space="preserve">whether to support 2-step RACH for NTN or not </w:t>
      </w:r>
      <w:r w:rsidR="007956B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rsidR="007956B4" w:rsidRPr="007956B4" w:rsidRDefault="007956B4" w:rsidP="007956B4">
      <w:pPr>
        <w:rPr>
          <w:rFonts w:ascii="Arial" w:hAnsi="Arial" w:cs="Arial"/>
          <w:b/>
          <w:bCs/>
          <w:highlight w:val="cyan"/>
          <w:u w:val="single"/>
        </w:rPr>
      </w:pPr>
      <w:r w:rsidRPr="007956B4">
        <w:rPr>
          <w:rFonts w:ascii="Arial" w:hAnsi="Arial" w:cs="Arial"/>
          <w:b/>
          <w:bCs/>
          <w:highlight w:val="cyan"/>
          <w:u w:val="single"/>
        </w:rPr>
        <w:t>Moderator recommendation on Issue #4 – 2-step RACH timing</w:t>
      </w:r>
      <w:r>
        <w:rPr>
          <w:rFonts w:ascii="Arial" w:hAnsi="Arial" w:cs="Arial"/>
          <w:b/>
          <w:bCs/>
          <w:highlight w:val="cyan"/>
          <w:u w:val="single"/>
        </w:rPr>
        <w:t xml:space="preserve"> relationship</w:t>
      </w:r>
      <w:r w:rsidRPr="007956B4">
        <w:rPr>
          <w:rFonts w:ascii="Arial" w:hAnsi="Arial" w:cs="Arial"/>
          <w:b/>
          <w:bCs/>
          <w:highlight w:val="cyan"/>
          <w:u w:val="single"/>
        </w:rPr>
        <w:t>:</w:t>
      </w:r>
    </w:p>
    <w:p w:rsidR="007956B4" w:rsidRDefault="007956B4" w:rsidP="00947F69">
      <w:pPr>
        <w:rPr>
          <w:rFonts w:ascii="Arial" w:hAnsi="Arial" w:cs="Arial"/>
        </w:rPr>
      </w:pPr>
      <w:r w:rsidRPr="007956B4">
        <w:rPr>
          <w:rFonts w:ascii="Arial" w:hAnsi="Arial" w:cs="Arial"/>
          <w:highlight w:val="cyan"/>
        </w:rPr>
        <w:t>RAN1 to wait for RAN2 decision on whether to support 2-step RACH for NTN or not, before discussing 2-step RACH timing relationship.</w:t>
      </w:r>
    </w:p>
    <w:p w:rsidR="007956B4" w:rsidRDefault="007956B4" w:rsidP="00947F69">
      <w:pPr>
        <w:rPr>
          <w:rFonts w:ascii="Arial" w:hAnsi="Arial" w:cs="Arial"/>
        </w:rPr>
      </w:pPr>
    </w:p>
    <w:p w:rsidR="007956B4" w:rsidRDefault="007956B4" w:rsidP="007956B4">
      <w:pPr>
        <w:rPr>
          <w:rFonts w:ascii="Arial" w:hAnsi="Arial" w:cs="Arial"/>
          <w:b/>
          <w:bCs/>
        </w:rPr>
      </w:pPr>
      <w:r w:rsidRPr="00834554">
        <w:rPr>
          <w:rFonts w:ascii="Arial" w:hAnsi="Arial" w:cs="Arial"/>
          <w:b/>
          <w:bCs/>
        </w:rPr>
        <w:t xml:space="preserve">Regarding </w:t>
      </w:r>
      <w:r w:rsidR="00EA3808">
        <w:rPr>
          <w:rFonts w:ascii="Arial" w:hAnsi="Arial" w:cs="Arial"/>
          <w:b/>
          <w:bCs/>
        </w:rPr>
        <w:t>t</w:t>
      </w:r>
      <w:r w:rsidR="00EA3808" w:rsidRPr="00EA3808">
        <w:rPr>
          <w:rFonts w:ascii="Arial" w:hAnsi="Arial" w:cs="Arial"/>
          <w:b/>
          <w:bCs/>
        </w:rPr>
        <w:t>ime interval of RACH occasions</w:t>
      </w:r>
      <w:r w:rsidRPr="00834554">
        <w:rPr>
          <w:rFonts w:ascii="Arial" w:hAnsi="Arial" w:cs="Arial"/>
          <w:b/>
          <w:bCs/>
        </w:rPr>
        <w:t>:</w:t>
      </w:r>
    </w:p>
    <w:p w:rsidR="00EA3808" w:rsidRDefault="00357435" w:rsidP="00EA3808">
      <w:pPr>
        <w:pStyle w:val="ListParagraph"/>
        <w:numPr>
          <w:ilvl w:val="0"/>
          <w:numId w:val="50"/>
        </w:numPr>
        <w:ind w:firstLineChars="0"/>
        <w:rPr>
          <w:rFonts w:ascii="Arial" w:hAnsi="Arial" w:cs="Arial"/>
        </w:rPr>
      </w:pPr>
      <w:r>
        <w:rPr>
          <w:rFonts w:ascii="Arial" w:hAnsi="Arial" w:cs="Arial"/>
        </w:rPr>
        <w:t>2</w:t>
      </w:r>
      <w:r w:rsidR="00EA3808" w:rsidRPr="00947F69">
        <w:rPr>
          <w:rFonts w:ascii="Arial" w:hAnsi="Arial" w:cs="Arial"/>
        </w:rPr>
        <w:t xml:space="preserve"> companies (Ericsson,</w:t>
      </w:r>
      <w:r w:rsidRPr="00357435">
        <w:rPr>
          <w:rFonts w:ascii="Arial" w:hAnsi="Arial" w:cs="Arial"/>
        </w:rPr>
        <w:t xml:space="preserve"> </w:t>
      </w:r>
      <w:proofErr w:type="spellStart"/>
      <w:r w:rsidRPr="00947F69">
        <w:rPr>
          <w:rFonts w:ascii="Arial" w:hAnsi="Arial" w:cs="Arial"/>
        </w:rPr>
        <w:t>Fraunhofer</w:t>
      </w:r>
      <w:proofErr w:type="spellEnd"/>
      <w:r w:rsidRPr="00947F69">
        <w:rPr>
          <w:rFonts w:ascii="Arial" w:hAnsi="Arial" w:cs="Arial"/>
        </w:rPr>
        <w:t xml:space="preserve"> IIS</w:t>
      </w:r>
      <w:r>
        <w:rPr>
          <w:rFonts w:ascii="Arial" w:hAnsi="Arial" w:cs="Arial"/>
        </w:rPr>
        <w:t>/</w:t>
      </w:r>
      <w:proofErr w:type="spellStart"/>
      <w:r w:rsidRPr="00947F69">
        <w:rPr>
          <w:rFonts w:ascii="Arial" w:hAnsi="Arial" w:cs="Arial"/>
        </w:rPr>
        <w:t>Fraunhofer</w:t>
      </w:r>
      <w:proofErr w:type="spellEnd"/>
      <w:r w:rsidRPr="00947F69">
        <w:rPr>
          <w:rFonts w:ascii="Arial" w:hAnsi="Arial" w:cs="Arial"/>
        </w:rPr>
        <w:t xml:space="preserve"> HHI</w:t>
      </w:r>
      <w:r w:rsidR="00EA3808" w:rsidRPr="00947F69">
        <w:rPr>
          <w:rFonts w:ascii="Arial" w:hAnsi="Arial" w:cs="Arial"/>
        </w:rPr>
        <w:t xml:space="preserve">) </w:t>
      </w:r>
      <w:r w:rsidR="00EA3808">
        <w:rPr>
          <w:rFonts w:ascii="Arial" w:hAnsi="Arial" w:cs="Arial"/>
        </w:rPr>
        <w:t>point out it is unclear what the proposal is.</w:t>
      </w:r>
    </w:p>
    <w:p w:rsidR="00EA3808" w:rsidRPr="00357435" w:rsidRDefault="00813F6E" w:rsidP="00357435">
      <w:pPr>
        <w:pStyle w:val="ListParagraph"/>
        <w:numPr>
          <w:ilvl w:val="0"/>
          <w:numId w:val="50"/>
        </w:numPr>
        <w:ind w:firstLineChars="0"/>
        <w:rPr>
          <w:rFonts w:ascii="Arial" w:hAnsi="Arial" w:cs="Arial"/>
        </w:rPr>
      </w:pPr>
      <w:r>
        <w:rPr>
          <w:rFonts w:ascii="Arial" w:hAnsi="Arial" w:cs="Arial"/>
        </w:rPr>
        <w:t>5</w:t>
      </w:r>
      <w:r w:rsidR="00EA3808">
        <w:rPr>
          <w:rFonts w:ascii="Arial" w:hAnsi="Arial" w:cs="Arial"/>
        </w:rPr>
        <w:t xml:space="preserve"> companies (Lenovo/MM, </w:t>
      </w:r>
      <w:r w:rsidR="00357435">
        <w:rPr>
          <w:rFonts w:ascii="Arial" w:hAnsi="Arial" w:cs="Arial"/>
        </w:rPr>
        <w:t>OPPO, Sony, Thales</w:t>
      </w:r>
      <w:r>
        <w:rPr>
          <w:rFonts w:ascii="Arial" w:hAnsi="Arial" w:cs="Arial"/>
        </w:rPr>
        <w:t xml:space="preserve">, </w:t>
      </w:r>
      <w:proofErr w:type="gramStart"/>
      <w:r>
        <w:rPr>
          <w:rFonts w:ascii="Arial" w:hAnsi="Arial" w:cs="Arial"/>
        </w:rPr>
        <w:t>SS</w:t>
      </w:r>
      <w:proofErr w:type="gramEnd"/>
      <w:r w:rsidR="00EA3808">
        <w:rPr>
          <w:rFonts w:ascii="Arial" w:hAnsi="Arial" w:cs="Arial"/>
        </w:rPr>
        <w:t>)</w:t>
      </w:r>
      <w:r w:rsidR="00357435">
        <w:rPr>
          <w:rFonts w:ascii="Arial" w:hAnsi="Arial" w:cs="Arial"/>
        </w:rPr>
        <w:t xml:space="preserve"> </w:t>
      </w:r>
      <w:r w:rsidR="00357435" w:rsidRPr="00947F69">
        <w:rPr>
          <w:rFonts w:ascii="Arial" w:hAnsi="Arial" w:cs="Arial"/>
        </w:rPr>
        <w:t>are open to discuss further.</w:t>
      </w:r>
    </w:p>
    <w:p w:rsidR="00EA3808" w:rsidRDefault="00357435" w:rsidP="00EA3808">
      <w:pPr>
        <w:pStyle w:val="ListParagraph"/>
        <w:numPr>
          <w:ilvl w:val="0"/>
          <w:numId w:val="50"/>
        </w:numPr>
        <w:ind w:firstLineChars="0"/>
        <w:rPr>
          <w:rFonts w:ascii="Arial" w:hAnsi="Arial" w:cs="Arial"/>
        </w:rPr>
      </w:pPr>
      <w:r>
        <w:rPr>
          <w:rFonts w:ascii="Arial" w:hAnsi="Arial" w:cs="Arial"/>
        </w:rPr>
        <w:t>1</w:t>
      </w:r>
      <w:r w:rsidR="00EA3808">
        <w:rPr>
          <w:rFonts w:ascii="Arial" w:hAnsi="Arial" w:cs="Arial"/>
        </w:rPr>
        <w:t xml:space="preserve"> compan</w:t>
      </w:r>
      <w:r>
        <w:rPr>
          <w:rFonts w:ascii="Arial" w:hAnsi="Arial" w:cs="Arial"/>
        </w:rPr>
        <w:t>y</w:t>
      </w:r>
      <w:r w:rsidR="00EA3808">
        <w:rPr>
          <w:rFonts w:ascii="Arial" w:hAnsi="Arial" w:cs="Arial"/>
        </w:rPr>
        <w:t xml:space="preserve"> (CATT) think</w:t>
      </w:r>
      <w:r>
        <w:rPr>
          <w:rFonts w:ascii="Arial" w:hAnsi="Arial" w:cs="Arial"/>
        </w:rPr>
        <w:t>s</w:t>
      </w:r>
      <w:r w:rsidR="00EA3808">
        <w:rPr>
          <w:rFonts w:ascii="Arial" w:hAnsi="Arial" w:cs="Arial"/>
        </w:rPr>
        <w:t xml:space="preserve"> it is not necessary for further discussion.</w:t>
      </w:r>
    </w:p>
    <w:p w:rsidR="00EA3808" w:rsidRDefault="00357435" w:rsidP="00EA3808">
      <w:pPr>
        <w:pStyle w:val="ListParagraph"/>
        <w:numPr>
          <w:ilvl w:val="0"/>
          <w:numId w:val="50"/>
        </w:numPr>
        <w:ind w:firstLineChars="0"/>
        <w:rPr>
          <w:rFonts w:ascii="Arial" w:hAnsi="Arial" w:cs="Arial"/>
        </w:rPr>
      </w:pPr>
      <w:r>
        <w:rPr>
          <w:rFonts w:ascii="Arial" w:hAnsi="Arial" w:cs="Arial"/>
        </w:rPr>
        <w:lastRenderedPageBreak/>
        <w:t>1</w:t>
      </w:r>
      <w:r w:rsidR="00EA3808">
        <w:rPr>
          <w:rFonts w:ascii="Arial" w:hAnsi="Arial" w:cs="Arial"/>
        </w:rPr>
        <w:t xml:space="preserve"> compan</w:t>
      </w:r>
      <w:r>
        <w:rPr>
          <w:rFonts w:ascii="Arial" w:hAnsi="Arial" w:cs="Arial"/>
        </w:rPr>
        <w:t>y</w:t>
      </w:r>
      <w:r w:rsidR="00EA3808">
        <w:rPr>
          <w:rFonts w:ascii="Arial" w:hAnsi="Arial" w:cs="Arial"/>
        </w:rPr>
        <w:t xml:space="preserve"> (Huawei) think it is not essential for discussion at this meeting.</w:t>
      </w:r>
    </w:p>
    <w:p w:rsidR="00EA3808" w:rsidRPr="00357435" w:rsidRDefault="00EA3808" w:rsidP="007956B4">
      <w:pPr>
        <w:pStyle w:val="ListParagraph"/>
        <w:numPr>
          <w:ilvl w:val="0"/>
          <w:numId w:val="50"/>
        </w:numPr>
        <w:ind w:firstLineChars="0"/>
        <w:rPr>
          <w:rFonts w:ascii="Arial" w:hAnsi="Arial" w:cs="Arial"/>
        </w:rPr>
      </w:pPr>
      <w:r>
        <w:rPr>
          <w:rFonts w:ascii="Arial" w:hAnsi="Arial" w:cs="Arial"/>
        </w:rPr>
        <w:t>The proponent (ETRI) points out that i</w:t>
      </w:r>
      <w:r w:rsidRPr="00EA3808">
        <w:rPr>
          <w:rFonts w:ascii="Arial" w:hAnsi="Arial" w:cs="Arial"/>
        </w:rPr>
        <w:t>f the RACH preamble and occasion configuration is changed for NTN, it may be discussed according to the changed configuration.</w:t>
      </w:r>
    </w:p>
    <w:p w:rsidR="00357435" w:rsidRPr="00357435" w:rsidRDefault="00357435" w:rsidP="007956B4">
      <w:pPr>
        <w:rPr>
          <w:rFonts w:ascii="Arial" w:hAnsi="Arial" w:cs="Arial"/>
        </w:rPr>
      </w:pPr>
      <w:r w:rsidRPr="00357435">
        <w:rPr>
          <w:rFonts w:ascii="Arial" w:hAnsi="Arial" w:cs="Arial"/>
        </w:rPr>
        <w:t>Considering</w:t>
      </w:r>
      <w:r>
        <w:rPr>
          <w:rFonts w:ascii="Arial" w:hAnsi="Arial" w:cs="Arial"/>
        </w:rPr>
        <w:t xml:space="preserve"> the proponent clarifies that the discussion may be needed only if </w:t>
      </w:r>
      <w:r w:rsidRPr="00EA3808">
        <w:rPr>
          <w:rFonts w:ascii="Arial" w:hAnsi="Arial" w:cs="Arial"/>
        </w:rPr>
        <w:t>the RACH preamble and occasion configuration is changed for NTN</w:t>
      </w:r>
      <w:r>
        <w:rPr>
          <w:rFonts w:ascii="Arial" w:hAnsi="Arial" w:cs="Arial"/>
        </w:rPr>
        <w:t>. Since there is no decision on i</w:t>
      </w:r>
      <w:r w:rsidRPr="00EA3808">
        <w:rPr>
          <w:rFonts w:ascii="Arial" w:hAnsi="Arial" w:cs="Arial"/>
        </w:rPr>
        <w:t>f the RACH preamble and occasion configuration is changed for NTN</w:t>
      </w:r>
      <w:r>
        <w:rPr>
          <w:rFonts w:ascii="Arial" w:hAnsi="Arial" w:cs="Arial"/>
        </w:rPr>
        <w:t>, it is reasonable to postpone the discussion for now.</w:t>
      </w:r>
    </w:p>
    <w:p w:rsidR="00357435" w:rsidRPr="00357435" w:rsidRDefault="00357435" w:rsidP="00357435">
      <w:pPr>
        <w:rPr>
          <w:rFonts w:ascii="Arial" w:hAnsi="Arial" w:cs="Arial"/>
          <w:b/>
          <w:bCs/>
          <w:highlight w:val="cyan"/>
          <w:u w:val="single"/>
        </w:rPr>
      </w:pPr>
      <w:r w:rsidRPr="00357435">
        <w:rPr>
          <w:rFonts w:ascii="Arial" w:hAnsi="Arial" w:cs="Arial"/>
          <w:b/>
          <w:bCs/>
          <w:highlight w:val="cyan"/>
          <w:u w:val="single"/>
        </w:rPr>
        <w:t>Moderator recommendation on Issue #4 – Time interval of RACH occasions:</w:t>
      </w:r>
    </w:p>
    <w:p w:rsidR="00357435" w:rsidRPr="00357435" w:rsidRDefault="00357435" w:rsidP="00357435">
      <w:pPr>
        <w:rPr>
          <w:rFonts w:ascii="Arial" w:hAnsi="Arial" w:cs="Arial"/>
        </w:rPr>
      </w:pPr>
      <w:r w:rsidRPr="00357435">
        <w:rPr>
          <w:rFonts w:ascii="Arial" w:hAnsi="Arial" w:cs="Arial"/>
          <w:highlight w:val="cyan"/>
        </w:rPr>
        <w:t>It is not necessary to discuss timing relationship for time interval of RACH occasions at this meeting.</w:t>
      </w:r>
    </w:p>
    <w:p w:rsidR="007956B4" w:rsidRDefault="007956B4" w:rsidP="00947F69">
      <w:pPr>
        <w:rPr>
          <w:rFonts w:ascii="Arial" w:hAnsi="Arial" w:cs="Arial"/>
        </w:rPr>
      </w:pPr>
    </w:p>
    <w:p w:rsidR="00357435" w:rsidRDefault="00357435" w:rsidP="00357435">
      <w:pPr>
        <w:rPr>
          <w:rFonts w:ascii="Arial" w:hAnsi="Arial" w:cs="Arial"/>
          <w:b/>
          <w:bCs/>
        </w:rPr>
      </w:pPr>
      <w:r w:rsidRPr="00834554">
        <w:rPr>
          <w:rFonts w:ascii="Arial" w:hAnsi="Arial" w:cs="Arial"/>
          <w:b/>
          <w:bCs/>
        </w:rPr>
        <w:t xml:space="preserve">Regarding </w:t>
      </w:r>
      <w:r>
        <w:rPr>
          <w:rFonts w:ascii="Arial" w:hAnsi="Arial" w:cs="Arial"/>
          <w:b/>
          <w:bCs/>
        </w:rPr>
        <w:t>c</w:t>
      </w:r>
      <w:r w:rsidRPr="00357435">
        <w:rPr>
          <w:rFonts w:ascii="Arial" w:hAnsi="Arial" w:cs="Arial"/>
          <w:b/>
          <w:bCs/>
        </w:rPr>
        <w:t>onfigured grant PUSCH timing relationship</w:t>
      </w:r>
      <w:r w:rsidRPr="00834554">
        <w:rPr>
          <w:rFonts w:ascii="Arial" w:hAnsi="Arial" w:cs="Arial"/>
          <w:b/>
          <w:bCs/>
        </w:rPr>
        <w:t>:</w:t>
      </w:r>
    </w:p>
    <w:p w:rsidR="00357435" w:rsidRDefault="00AA1277" w:rsidP="00357435">
      <w:pPr>
        <w:pStyle w:val="ListParagraph"/>
        <w:numPr>
          <w:ilvl w:val="0"/>
          <w:numId w:val="50"/>
        </w:numPr>
        <w:ind w:firstLineChars="0"/>
        <w:rPr>
          <w:rFonts w:ascii="Arial" w:hAnsi="Arial" w:cs="Arial"/>
        </w:rPr>
      </w:pPr>
      <w:r>
        <w:rPr>
          <w:rFonts w:ascii="Arial" w:hAnsi="Arial" w:cs="Arial"/>
        </w:rPr>
        <w:t>2</w:t>
      </w:r>
      <w:r w:rsidR="00357435" w:rsidRPr="00947F69">
        <w:rPr>
          <w:rFonts w:ascii="Arial" w:hAnsi="Arial" w:cs="Arial"/>
        </w:rPr>
        <w:t xml:space="preserve"> compan</w:t>
      </w:r>
      <w:r>
        <w:rPr>
          <w:rFonts w:ascii="Arial" w:hAnsi="Arial" w:cs="Arial"/>
        </w:rPr>
        <w:t>ies</w:t>
      </w:r>
      <w:r w:rsidR="00357435">
        <w:rPr>
          <w:rFonts w:ascii="Arial" w:hAnsi="Arial" w:cs="Arial"/>
        </w:rPr>
        <w:t xml:space="preserve"> </w:t>
      </w:r>
      <w:r w:rsidR="00357435" w:rsidRPr="00947F69">
        <w:rPr>
          <w:rFonts w:ascii="Arial" w:hAnsi="Arial" w:cs="Arial"/>
        </w:rPr>
        <w:t>(Ericsson</w:t>
      </w:r>
      <w:r>
        <w:rPr>
          <w:rFonts w:ascii="Arial" w:hAnsi="Arial" w:cs="Arial"/>
        </w:rPr>
        <w:t>, OPPO</w:t>
      </w:r>
      <w:r w:rsidR="00357435" w:rsidRPr="00947F69">
        <w:rPr>
          <w:rFonts w:ascii="Arial" w:hAnsi="Arial" w:cs="Arial"/>
        </w:rPr>
        <w:t xml:space="preserve">) </w:t>
      </w:r>
      <w:r w:rsidR="00357435">
        <w:rPr>
          <w:rFonts w:ascii="Arial" w:hAnsi="Arial" w:cs="Arial"/>
        </w:rPr>
        <w:t>points out it is unclear what the proposal is.</w:t>
      </w:r>
    </w:p>
    <w:p w:rsidR="00357435" w:rsidRPr="00357435" w:rsidRDefault="00813F6E" w:rsidP="00357435">
      <w:pPr>
        <w:pStyle w:val="ListParagraph"/>
        <w:numPr>
          <w:ilvl w:val="0"/>
          <w:numId w:val="50"/>
        </w:numPr>
        <w:ind w:firstLineChars="0"/>
        <w:rPr>
          <w:rFonts w:ascii="Arial" w:hAnsi="Arial" w:cs="Arial"/>
        </w:rPr>
      </w:pPr>
      <w:r>
        <w:rPr>
          <w:rFonts w:ascii="Arial" w:hAnsi="Arial" w:cs="Arial"/>
        </w:rPr>
        <w:t>4</w:t>
      </w:r>
      <w:r w:rsidR="00357435">
        <w:rPr>
          <w:rFonts w:ascii="Arial" w:hAnsi="Arial" w:cs="Arial"/>
        </w:rPr>
        <w:t xml:space="preserve"> companies (Lenovo/MM, Sony, Thales</w:t>
      </w:r>
      <w:r>
        <w:rPr>
          <w:rFonts w:ascii="Arial" w:hAnsi="Arial" w:cs="Arial"/>
        </w:rPr>
        <w:t xml:space="preserve">, </w:t>
      </w:r>
      <w:proofErr w:type="gramStart"/>
      <w:r>
        <w:rPr>
          <w:rFonts w:ascii="Arial" w:hAnsi="Arial" w:cs="Arial"/>
        </w:rPr>
        <w:t>SS</w:t>
      </w:r>
      <w:proofErr w:type="gramEnd"/>
      <w:r w:rsidR="00357435">
        <w:rPr>
          <w:rFonts w:ascii="Arial" w:hAnsi="Arial" w:cs="Arial"/>
        </w:rPr>
        <w:t xml:space="preserve">) </w:t>
      </w:r>
      <w:r w:rsidR="00357435" w:rsidRPr="00947F69">
        <w:rPr>
          <w:rFonts w:ascii="Arial" w:hAnsi="Arial" w:cs="Arial"/>
        </w:rPr>
        <w:t>are open to discuss further.</w:t>
      </w:r>
    </w:p>
    <w:p w:rsidR="00357435" w:rsidRDefault="00357435" w:rsidP="00357435">
      <w:pPr>
        <w:pStyle w:val="ListParagraph"/>
        <w:numPr>
          <w:ilvl w:val="0"/>
          <w:numId w:val="50"/>
        </w:numPr>
        <w:ind w:firstLineChars="0"/>
        <w:rPr>
          <w:rFonts w:ascii="Arial" w:hAnsi="Arial" w:cs="Arial"/>
        </w:rPr>
      </w:pPr>
      <w:r>
        <w:rPr>
          <w:rFonts w:ascii="Arial" w:hAnsi="Arial" w:cs="Arial"/>
        </w:rPr>
        <w:t>1 company (Huawei) think</w:t>
      </w:r>
      <w:r w:rsidR="00AA1277">
        <w:rPr>
          <w:rFonts w:ascii="Arial" w:hAnsi="Arial" w:cs="Arial"/>
        </w:rPr>
        <w:t>s</w:t>
      </w:r>
      <w:r>
        <w:rPr>
          <w:rFonts w:ascii="Arial" w:hAnsi="Arial" w:cs="Arial"/>
        </w:rPr>
        <w:t xml:space="preserve"> it is not essential for discussion at this meeting.</w:t>
      </w:r>
    </w:p>
    <w:p w:rsidR="00813F6E" w:rsidRDefault="00813F6E" w:rsidP="00357435">
      <w:pPr>
        <w:pStyle w:val="ListParagraph"/>
        <w:numPr>
          <w:ilvl w:val="0"/>
          <w:numId w:val="50"/>
        </w:numPr>
        <w:ind w:firstLineChars="0"/>
        <w:rPr>
          <w:rFonts w:ascii="Arial" w:hAnsi="Arial" w:cs="Arial"/>
        </w:rPr>
      </w:pPr>
      <w:r>
        <w:rPr>
          <w:rFonts w:ascii="Arial" w:hAnsi="Arial" w:cs="Arial"/>
        </w:rPr>
        <w:t>1 company (the proponent) clarifies the proposal after the deadline (8 pm UTC 08/19) and suggests FFS.</w:t>
      </w:r>
    </w:p>
    <w:p w:rsidR="00AA1277" w:rsidRDefault="00AA1277" w:rsidP="00357435">
      <w:pPr>
        <w:rPr>
          <w:rFonts w:ascii="Arial" w:hAnsi="Arial" w:cs="Arial"/>
        </w:rPr>
      </w:pPr>
      <w:r>
        <w:rPr>
          <w:rFonts w:ascii="Arial" w:hAnsi="Arial" w:cs="Arial"/>
        </w:rPr>
        <w:t>Considering the views expressed by companies, we can see that there is no strong support for this issue, though companies are not against the discussion. A recommended way forward is provided as follows.</w:t>
      </w:r>
    </w:p>
    <w:p w:rsidR="00AA1277" w:rsidRPr="00AA1277" w:rsidRDefault="00AA1277" w:rsidP="00AA1277">
      <w:pPr>
        <w:rPr>
          <w:rFonts w:ascii="Arial" w:hAnsi="Arial" w:cs="Arial"/>
          <w:b/>
          <w:bCs/>
          <w:highlight w:val="cyan"/>
          <w:u w:val="single"/>
        </w:rPr>
      </w:pPr>
      <w:r w:rsidRPr="00AA1277">
        <w:rPr>
          <w:rFonts w:ascii="Arial" w:hAnsi="Arial" w:cs="Arial"/>
          <w:b/>
          <w:bCs/>
          <w:highlight w:val="cyan"/>
          <w:u w:val="single"/>
        </w:rPr>
        <w:t>Moderator recommendation on Issue #4 – Configured grant PUSCH:</w:t>
      </w:r>
    </w:p>
    <w:p w:rsidR="00AA1277" w:rsidRPr="00AA1277" w:rsidRDefault="00AA1277" w:rsidP="00AA1277">
      <w:pPr>
        <w:rPr>
          <w:rFonts w:ascii="Arial" w:hAnsi="Arial" w:cs="Arial"/>
        </w:rPr>
      </w:pPr>
      <w:r w:rsidRPr="00AA1277">
        <w:rPr>
          <w:rFonts w:ascii="Arial" w:hAnsi="Arial" w:cs="Arial"/>
          <w:highlight w:val="cyan"/>
        </w:rPr>
        <w:t xml:space="preserve">On </w:t>
      </w:r>
      <w:r>
        <w:rPr>
          <w:rFonts w:ascii="Arial" w:hAnsi="Arial" w:cs="Arial"/>
          <w:highlight w:val="cyan"/>
        </w:rPr>
        <w:t>c</w:t>
      </w:r>
      <w:r w:rsidRPr="00AA1277">
        <w:rPr>
          <w:rFonts w:ascii="Arial" w:hAnsi="Arial" w:cs="Arial"/>
          <w:highlight w:val="cyan"/>
        </w:rPr>
        <w:t>onfigured grant PUSCH timing relationships, interested companies are encouraged to submit concrete proposals to RAN1#103-e</w:t>
      </w:r>
      <w:r>
        <w:rPr>
          <w:rFonts w:ascii="Arial" w:hAnsi="Arial" w:cs="Arial"/>
        </w:rPr>
        <w:t>.</w:t>
      </w:r>
    </w:p>
    <w:p w:rsidR="00AA1277" w:rsidRDefault="00AA1277" w:rsidP="00357435">
      <w:pPr>
        <w:rPr>
          <w:rFonts w:ascii="Arial" w:hAnsi="Arial" w:cs="Arial"/>
        </w:rPr>
      </w:pPr>
    </w:p>
    <w:p w:rsidR="00AA1277" w:rsidRDefault="00AA1277" w:rsidP="00AA1277">
      <w:pPr>
        <w:rPr>
          <w:rFonts w:ascii="Arial" w:hAnsi="Arial" w:cs="Arial"/>
          <w:b/>
          <w:bCs/>
        </w:rPr>
      </w:pPr>
      <w:r w:rsidRPr="00834554">
        <w:rPr>
          <w:rFonts w:ascii="Arial" w:hAnsi="Arial" w:cs="Arial"/>
          <w:b/>
          <w:bCs/>
        </w:rPr>
        <w:t xml:space="preserve">Regarding </w:t>
      </w:r>
      <w:r w:rsidRPr="00AA1277">
        <w:rPr>
          <w:rFonts w:ascii="Arial" w:hAnsi="Arial" w:cs="Arial"/>
          <w:b/>
          <w:bCs/>
        </w:rPr>
        <w:t>DCI 2_0 scheduled SFI timing relationship</w:t>
      </w:r>
      <w:r w:rsidRPr="00834554">
        <w:rPr>
          <w:rFonts w:ascii="Arial" w:hAnsi="Arial" w:cs="Arial"/>
          <w:b/>
          <w:bCs/>
        </w:rPr>
        <w:t>:</w:t>
      </w:r>
    </w:p>
    <w:p w:rsidR="00AA1277" w:rsidRDefault="00813F6E" w:rsidP="00AA1277">
      <w:pPr>
        <w:pStyle w:val="ListParagraph"/>
        <w:numPr>
          <w:ilvl w:val="0"/>
          <w:numId w:val="50"/>
        </w:numPr>
        <w:ind w:firstLineChars="0"/>
        <w:rPr>
          <w:rFonts w:ascii="Arial" w:hAnsi="Arial" w:cs="Arial"/>
        </w:rPr>
      </w:pPr>
      <w:r>
        <w:rPr>
          <w:rFonts w:ascii="Arial" w:hAnsi="Arial" w:cs="Arial"/>
        </w:rPr>
        <w:t>8</w:t>
      </w:r>
      <w:r w:rsidR="00AA1277" w:rsidRPr="00947F69">
        <w:rPr>
          <w:rFonts w:ascii="Arial" w:hAnsi="Arial" w:cs="Arial"/>
        </w:rPr>
        <w:t xml:space="preserve"> compan</w:t>
      </w:r>
      <w:r w:rsidR="00AA1277">
        <w:rPr>
          <w:rFonts w:ascii="Arial" w:hAnsi="Arial" w:cs="Arial"/>
        </w:rPr>
        <w:t xml:space="preserve">ies </w:t>
      </w:r>
      <w:r w:rsidR="00AA1277" w:rsidRPr="00947F69">
        <w:rPr>
          <w:rFonts w:ascii="Arial" w:hAnsi="Arial" w:cs="Arial"/>
        </w:rPr>
        <w:t>(Ericsson</w:t>
      </w:r>
      <w:r w:rsidR="00AA1277">
        <w:rPr>
          <w:rFonts w:ascii="Arial" w:hAnsi="Arial" w:cs="Arial"/>
        </w:rPr>
        <w:t>, Lenovo/MM, ZTE, LG, OPPO, Sony, Thales</w:t>
      </w:r>
      <w:r>
        <w:rPr>
          <w:rFonts w:ascii="Arial" w:hAnsi="Arial" w:cs="Arial"/>
        </w:rPr>
        <w:t xml:space="preserve">, </w:t>
      </w:r>
      <w:proofErr w:type="gramStart"/>
      <w:r>
        <w:rPr>
          <w:rFonts w:ascii="Arial" w:hAnsi="Arial" w:cs="Arial"/>
        </w:rPr>
        <w:t>SS</w:t>
      </w:r>
      <w:proofErr w:type="gramEnd"/>
      <w:r w:rsidR="00AA1277" w:rsidRPr="00947F69">
        <w:rPr>
          <w:rFonts w:ascii="Arial" w:hAnsi="Arial" w:cs="Arial"/>
        </w:rPr>
        <w:t xml:space="preserve">) </w:t>
      </w:r>
      <w:r w:rsidR="00AA1277">
        <w:rPr>
          <w:rFonts w:ascii="Arial" w:hAnsi="Arial" w:cs="Arial"/>
        </w:rPr>
        <w:t>think it is reasonable to discuss further.</w:t>
      </w:r>
    </w:p>
    <w:p w:rsidR="00AA1277" w:rsidRDefault="00AA1277" w:rsidP="00AA1277">
      <w:pPr>
        <w:pStyle w:val="ListParagraph"/>
        <w:numPr>
          <w:ilvl w:val="0"/>
          <w:numId w:val="50"/>
        </w:numPr>
        <w:ind w:firstLineChars="0"/>
        <w:rPr>
          <w:rFonts w:ascii="Arial" w:hAnsi="Arial" w:cs="Arial"/>
        </w:rPr>
      </w:pPr>
      <w:r>
        <w:rPr>
          <w:rFonts w:ascii="Arial" w:hAnsi="Arial" w:cs="Arial"/>
        </w:rPr>
        <w:t>1 company (Huawei) think</w:t>
      </w:r>
      <w:r w:rsidR="000E1ED7">
        <w:rPr>
          <w:rFonts w:ascii="Arial" w:hAnsi="Arial" w:cs="Arial"/>
        </w:rPr>
        <w:t>s</w:t>
      </w:r>
      <w:r>
        <w:rPr>
          <w:rFonts w:ascii="Arial" w:hAnsi="Arial" w:cs="Arial"/>
        </w:rPr>
        <w:t xml:space="preserve"> it is not essential for discussion at this meeting.</w:t>
      </w:r>
    </w:p>
    <w:p w:rsidR="00AA1277" w:rsidRDefault="00AA1277" w:rsidP="00AA1277">
      <w:pPr>
        <w:rPr>
          <w:rFonts w:ascii="Arial" w:hAnsi="Arial" w:cs="Arial"/>
        </w:rPr>
      </w:pPr>
      <w:r>
        <w:rPr>
          <w:rFonts w:ascii="Arial" w:hAnsi="Arial" w:cs="Arial"/>
        </w:rPr>
        <w:t xml:space="preserve">Considering the views expressed by companies, we can see that there is </w:t>
      </w:r>
      <w:r w:rsidR="000E1ED7">
        <w:rPr>
          <w:rFonts w:ascii="Arial" w:hAnsi="Arial" w:cs="Arial"/>
        </w:rPr>
        <w:t>reasonably good interest in</w:t>
      </w:r>
      <w:r>
        <w:rPr>
          <w:rFonts w:ascii="Arial" w:hAnsi="Arial" w:cs="Arial"/>
        </w:rPr>
        <w:t xml:space="preserve"> this issue, though </w:t>
      </w:r>
      <w:r w:rsidR="000E1ED7">
        <w:rPr>
          <w:rFonts w:ascii="Arial" w:hAnsi="Arial" w:cs="Arial"/>
        </w:rPr>
        <w:t xml:space="preserve">1 </w:t>
      </w:r>
      <w:r>
        <w:rPr>
          <w:rFonts w:ascii="Arial" w:hAnsi="Arial" w:cs="Arial"/>
        </w:rPr>
        <w:t>compan</w:t>
      </w:r>
      <w:r w:rsidR="000E1ED7">
        <w:rPr>
          <w:rFonts w:ascii="Arial" w:hAnsi="Arial" w:cs="Arial"/>
        </w:rPr>
        <w:t>y thinks it is not essential for discussion at this meeting.</w:t>
      </w:r>
      <w:r>
        <w:rPr>
          <w:rFonts w:ascii="Arial" w:hAnsi="Arial" w:cs="Arial"/>
        </w:rPr>
        <w:t xml:space="preserve"> A recommended way forward is provided as follows.</w:t>
      </w:r>
    </w:p>
    <w:p w:rsidR="00AA1277" w:rsidRDefault="00AA1277" w:rsidP="00AA1277">
      <w:pPr>
        <w:rPr>
          <w:rFonts w:ascii="Arial" w:hAnsi="Arial" w:cs="Arial"/>
          <w:b/>
          <w:bCs/>
          <w:highlight w:val="cyan"/>
          <w:u w:val="single"/>
        </w:rPr>
      </w:pPr>
      <w:r w:rsidRPr="000E1ED7">
        <w:rPr>
          <w:rFonts w:ascii="Arial" w:hAnsi="Arial" w:cs="Arial"/>
          <w:b/>
          <w:bCs/>
          <w:highlight w:val="cyan"/>
          <w:u w:val="single"/>
        </w:rPr>
        <w:t xml:space="preserve">Moderator recommendation on Issue #4 – </w:t>
      </w:r>
      <w:r w:rsidR="000E1ED7" w:rsidRPr="000E1ED7">
        <w:rPr>
          <w:rFonts w:ascii="Arial" w:hAnsi="Arial" w:cs="Arial"/>
          <w:b/>
          <w:bCs/>
          <w:highlight w:val="cyan"/>
          <w:u w:val="single"/>
        </w:rPr>
        <w:t>DCI 2_0 scheduled SFI</w:t>
      </w:r>
      <w:r w:rsidRPr="000E1ED7">
        <w:rPr>
          <w:rFonts w:ascii="Arial" w:hAnsi="Arial" w:cs="Arial"/>
          <w:b/>
          <w:bCs/>
          <w:highlight w:val="cyan"/>
          <w:u w:val="single"/>
        </w:rPr>
        <w:t>:</w:t>
      </w:r>
    </w:p>
    <w:p w:rsidR="007956B4" w:rsidRDefault="000E1ED7" w:rsidP="00947F69">
      <w:pPr>
        <w:rPr>
          <w:rFonts w:ascii="Arial" w:hAnsi="Arial" w:cs="Arial"/>
          <w:highlight w:val="cyan"/>
        </w:rPr>
      </w:pPr>
      <w:r w:rsidRPr="000E1ED7">
        <w:rPr>
          <w:rFonts w:ascii="Arial" w:hAnsi="Arial" w:cs="Arial"/>
          <w:highlight w:val="cyan"/>
        </w:rPr>
        <w:t>Continue discussion DCI 2_0 scheduled SFI timing relationship at RAN1#102-e.</w:t>
      </w:r>
    </w:p>
    <w:p w:rsidR="000E1ED7" w:rsidRDefault="000E1ED7" w:rsidP="000E1ED7">
      <w:pPr>
        <w:pStyle w:val="Heading2"/>
      </w:pPr>
      <w:r>
        <w:t>4.4</w:t>
      </w:r>
      <w:r>
        <w:tab/>
        <w:t>Company views (2</w:t>
      </w:r>
      <w:r w:rsidRPr="000E1ED7">
        <w:rPr>
          <w:vertAlign w:val="superscript"/>
        </w:rPr>
        <w:t>nd</w:t>
      </w:r>
      <w:r>
        <w:t xml:space="preserve"> round of email discussion)</w:t>
      </w:r>
    </w:p>
    <w:p w:rsidR="000E1ED7" w:rsidRDefault="000E1ED7" w:rsidP="00947F69">
      <w:pPr>
        <w:rPr>
          <w:rFonts w:ascii="Arial" w:hAnsi="Arial" w:cs="Arial"/>
        </w:rPr>
      </w:pPr>
      <w:r w:rsidRPr="000E1ED7">
        <w:rPr>
          <w:rFonts w:ascii="Arial" w:hAnsi="Arial" w:cs="Arial"/>
        </w:rPr>
        <w:t>Based</w:t>
      </w:r>
      <w:r>
        <w:rPr>
          <w:rFonts w:ascii="Arial" w:hAnsi="Arial" w:cs="Arial"/>
        </w:rPr>
        <w:t xml:space="preserve"> on discussion in Section 4.3, the only issue that needs to be further discussed at this RAN1 meeting is </w:t>
      </w:r>
      <w:r w:rsidRPr="000E1ED7">
        <w:rPr>
          <w:rFonts w:ascii="Arial" w:hAnsi="Arial" w:cs="Arial"/>
        </w:rPr>
        <w:t>DCI 2_0 scheduled SFI timing relationship</w:t>
      </w:r>
      <w:r>
        <w:rPr>
          <w:rFonts w:ascii="Arial" w:hAnsi="Arial" w:cs="Arial"/>
        </w:rPr>
        <w:t>.</w:t>
      </w:r>
    </w:p>
    <w:p w:rsidR="000E1ED7" w:rsidRDefault="002E2A5B" w:rsidP="00947F69">
      <w:pPr>
        <w:rPr>
          <w:rFonts w:ascii="Arial" w:hAnsi="Arial" w:cs="Arial"/>
        </w:rPr>
      </w:pPr>
      <w:r>
        <w:rPr>
          <w:rFonts w:ascii="Arial" w:hAnsi="Arial" w:cs="Arial"/>
        </w:rPr>
        <w:t xml:space="preserve">The </w:t>
      </w:r>
      <w:r w:rsidRPr="000E1ED7">
        <w:rPr>
          <w:rFonts w:ascii="Arial" w:hAnsi="Arial" w:cs="Arial"/>
        </w:rPr>
        <w:t>DCI 2_0 scheduled SFI timing relationship</w:t>
      </w:r>
      <w:r>
        <w:rPr>
          <w:rFonts w:ascii="Arial" w:hAnsi="Arial" w:cs="Arial"/>
        </w:rPr>
        <w:t xml:space="preserve"> is described in TS 38.213, Section 11.1.1: </w:t>
      </w:r>
    </w:p>
    <w:p w:rsidR="002E2A5B" w:rsidRDefault="002E2A5B" w:rsidP="00947F69">
      <w:pPr>
        <w:rPr>
          <w:rFonts w:ascii="Arial" w:hAnsi="Arial" w:cs="Arial"/>
        </w:rPr>
      </w:pPr>
      <w:r w:rsidRPr="00A85EAA">
        <w:rPr>
          <w:noProof/>
          <w:sz w:val="20"/>
          <w:szCs w:val="20"/>
        </w:rPr>
        <w:lastRenderedPageBreak/>
        <mc:AlternateContent>
          <mc:Choice Requires="wps">
            <w:drawing>
              <wp:inline distT="0" distB="0" distL="0" distR="0" wp14:anchorId="128EE372" wp14:editId="0EB83926">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rsidR="00486680" w:rsidRPr="002E2A5B" w:rsidRDefault="00486680" w:rsidP="002E2A5B">
                            <w:pPr>
                              <w:rPr>
                                <w:rFonts w:ascii="Times New Roman" w:hAnsi="Times New Roman" w:cs="Times New Roman"/>
                                <w:sz w:val="20"/>
                                <w:szCs w:val="20"/>
                              </w:rPr>
                            </w:pPr>
                            <w:r w:rsidRPr="002E2A5B">
                              <w:rPr>
                                <w:rFonts w:ascii="Times New Roman" w:eastAsia="SimSun" w:hAnsi="Times New Roman" w:cs="Times New Roman"/>
                                <w:sz w:val="20"/>
                                <w:szCs w:val="20"/>
                              </w:rPr>
                              <w:t xml:space="preserve">A </w:t>
                            </w:r>
                            <w:r w:rsidRPr="002E2A5B">
                              <w:rPr>
                                <w:rFonts w:ascii="Times New Roman" w:hAnsi="Times New Roman" w:cs="Times New Roman"/>
                                <w:sz w:val="20"/>
                                <w:szCs w:val="20"/>
                              </w:rPr>
                              <w:t xml:space="preserve">SFI-index field value in a </w:t>
                            </w:r>
                            <w:r w:rsidRPr="002E2A5B">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v:shape id="_x0000_i1040" type="#_x0000_t75" style="width:134.25pt;height:16.5pt" o:ole="">
                                  <v:imagedata r:id="rId90" o:title=""/>
                                </v:shape>
                                <o:OLEObject Type="Embed" ProgID="Equation.3" ShapeID="_x0000_i1040" DrawAspect="Content" ObjectID="_1659546051" r:id="rId91"/>
                              </w:object>
                            </w:r>
                            <w:r w:rsidRPr="002E2A5B">
                              <w:rPr>
                                <w:rFonts w:ascii="Times New Roman" w:hAnsi="Times New Roman" w:cs="Times New Roman"/>
                                <w:sz w:val="20"/>
                                <w:szCs w:val="20"/>
                              </w:rPr>
                              <w:t xml:space="preserve"> bits where </w:t>
                            </w:r>
                            <w:proofErr w:type="spellStart"/>
                            <w:r w:rsidRPr="002E2A5B">
                              <w:rPr>
                                <w:rFonts w:ascii="Times New Roman" w:hAnsi="Times New Roman" w:cs="Times New Roman"/>
                                <w:sz w:val="20"/>
                                <w:szCs w:val="20"/>
                              </w:rPr>
                              <w:t>maxSFIindex</w:t>
                            </w:r>
                            <w:proofErr w:type="spellEnd"/>
                            <w:r w:rsidRPr="002E2A5B">
                              <w:rPr>
                                <w:rFonts w:ascii="Times New Roman" w:hAnsi="Times New Roman" w:cs="Times New Roman"/>
                                <w:sz w:val="20"/>
                                <w:szCs w:val="20"/>
                              </w:rPr>
                              <w:t xml:space="preserve"> is the maximum value of the values provided by corresponding </w:t>
                            </w:r>
                            <w:proofErr w:type="spellStart"/>
                            <w:r w:rsidRPr="002E2A5B">
                              <w:rPr>
                                <w:rFonts w:ascii="Times New Roman" w:hAnsi="Times New Roman" w:cs="Times New Roman"/>
                                <w:i/>
                                <w:sz w:val="20"/>
                                <w:szCs w:val="20"/>
                              </w:rPr>
                              <w:t>slotFormatCombinationId</w:t>
                            </w:r>
                            <w:proofErr w:type="spellEnd"/>
                            <w:r w:rsidRPr="002E2A5B">
                              <w:rPr>
                                <w:rFonts w:ascii="Times New Roman" w:eastAsia="SimSun" w:hAnsi="Times New Roman" w:cs="Times New Roman"/>
                                <w:sz w:val="20"/>
                                <w:szCs w:val="20"/>
                              </w:rPr>
                              <w:t>.</w:t>
                            </w:r>
                          </w:p>
                          <w:p w:rsidR="00486680" w:rsidRPr="00EE564D" w:rsidRDefault="00486680" w:rsidP="002E2A5B">
                            <w:pPr>
                              <w:jc w:val="both"/>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128EE372"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rsidR="00486680" w:rsidRPr="002E2A5B" w:rsidRDefault="00486680" w:rsidP="002E2A5B">
                      <w:pPr>
                        <w:rPr>
                          <w:rFonts w:ascii="Times New Roman" w:hAnsi="Times New Roman" w:cs="Times New Roman"/>
                          <w:sz w:val="20"/>
                          <w:szCs w:val="20"/>
                        </w:rPr>
                      </w:pPr>
                      <w:r w:rsidRPr="002E2A5B">
                        <w:rPr>
                          <w:rFonts w:ascii="Times New Roman" w:eastAsia="SimSun" w:hAnsi="Times New Roman" w:cs="Times New Roman"/>
                          <w:sz w:val="20"/>
                          <w:szCs w:val="20"/>
                        </w:rPr>
                        <w:t xml:space="preserve">A </w:t>
                      </w:r>
                      <w:r w:rsidRPr="002E2A5B">
                        <w:rPr>
                          <w:rFonts w:ascii="Times New Roman" w:hAnsi="Times New Roman" w:cs="Times New Roman"/>
                          <w:sz w:val="20"/>
                          <w:szCs w:val="20"/>
                        </w:rPr>
                        <w:t xml:space="preserve">SFI-index field value in a </w:t>
                      </w:r>
                      <w:r w:rsidRPr="002E2A5B">
                        <w:rPr>
                          <w:rFonts w:ascii="Times New Roman" w:eastAsia="SimSun"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2E2A5B">
                        <w:rPr>
                          <w:rFonts w:ascii="Times New Roman" w:hAnsi="Times New Roman" w:cs="Times New Roman"/>
                          <w:sz w:val="20"/>
                          <w:szCs w:val="20"/>
                        </w:rPr>
                        <w:t xml:space="preserve">a PDCCH monitoring periodicity for DCI format 2_0. </w:t>
                      </w:r>
                      <w:r w:rsidRPr="002E2A5B">
                        <w:rPr>
                          <w:rFonts w:ascii="Times New Roman" w:eastAsia="SimSun"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v:shape id="_x0000_i1040" type="#_x0000_t75" style="width:134.25pt;height:16.5pt" o:ole="">
                            <v:imagedata r:id="rId90" o:title=""/>
                          </v:shape>
                          <o:OLEObject Type="Embed" ProgID="Equation.3" ShapeID="_x0000_i1040" DrawAspect="Content" ObjectID="_1659546051" r:id="rId92"/>
                        </w:object>
                      </w:r>
                      <w:r w:rsidRPr="002E2A5B">
                        <w:rPr>
                          <w:rFonts w:ascii="Times New Roman" w:hAnsi="Times New Roman" w:cs="Times New Roman"/>
                          <w:sz w:val="20"/>
                          <w:szCs w:val="20"/>
                        </w:rPr>
                        <w:t xml:space="preserve"> bits where </w:t>
                      </w:r>
                      <w:proofErr w:type="spellStart"/>
                      <w:r w:rsidRPr="002E2A5B">
                        <w:rPr>
                          <w:rFonts w:ascii="Times New Roman" w:hAnsi="Times New Roman" w:cs="Times New Roman"/>
                          <w:sz w:val="20"/>
                          <w:szCs w:val="20"/>
                        </w:rPr>
                        <w:t>maxSFIindex</w:t>
                      </w:r>
                      <w:proofErr w:type="spellEnd"/>
                      <w:r w:rsidRPr="002E2A5B">
                        <w:rPr>
                          <w:rFonts w:ascii="Times New Roman" w:hAnsi="Times New Roman" w:cs="Times New Roman"/>
                          <w:sz w:val="20"/>
                          <w:szCs w:val="20"/>
                        </w:rPr>
                        <w:t xml:space="preserve"> is the maximum value of the values provided by corresponding </w:t>
                      </w:r>
                      <w:proofErr w:type="spellStart"/>
                      <w:r w:rsidRPr="002E2A5B">
                        <w:rPr>
                          <w:rFonts w:ascii="Times New Roman" w:hAnsi="Times New Roman" w:cs="Times New Roman"/>
                          <w:i/>
                          <w:sz w:val="20"/>
                          <w:szCs w:val="20"/>
                        </w:rPr>
                        <w:t>slotFormatCombinationId</w:t>
                      </w:r>
                      <w:proofErr w:type="spellEnd"/>
                      <w:r w:rsidRPr="002E2A5B">
                        <w:rPr>
                          <w:rFonts w:ascii="Times New Roman" w:eastAsia="SimSun" w:hAnsi="Times New Roman" w:cs="Times New Roman"/>
                          <w:sz w:val="20"/>
                          <w:szCs w:val="20"/>
                        </w:rPr>
                        <w:t>.</w:t>
                      </w:r>
                    </w:p>
                    <w:p w:rsidR="00486680" w:rsidRPr="00EE564D" w:rsidRDefault="00486680" w:rsidP="002E2A5B">
                      <w:pPr>
                        <w:jc w:val="both"/>
                        <w:rPr>
                          <w:rFonts w:ascii="Arial" w:hAnsi="Arial"/>
                          <w:lang w:eastAsia="ja-JP"/>
                        </w:rPr>
                      </w:pPr>
                    </w:p>
                  </w:txbxContent>
                </v:textbox>
                <w10:anchorlock/>
              </v:shape>
            </w:pict>
          </mc:Fallback>
        </mc:AlternateContent>
      </w:r>
    </w:p>
    <w:p w:rsidR="002E2A5B" w:rsidRDefault="002E2A5B" w:rsidP="00947F69">
      <w:pPr>
        <w:rPr>
          <w:rFonts w:ascii="Arial" w:hAnsi="Arial" w:cs="Arial"/>
        </w:rPr>
      </w:pPr>
      <w:r>
        <w:rPr>
          <w:rFonts w:ascii="Arial" w:hAnsi="Arial" w:cs="Arial"/>
        </w:rPr>
        <w:t xml:space="preserve">Regarding the interpretation of this SFI timing relationship, the following is considered common understanding at RAN1#98bis (extracted from </w:t>
      </w:r>
      <w:r w:rsidRPr="002E2A5B">
        <w:rPr>
          <w:rFonts w:ascii="Arial" w:hAnsi="Arial" w:cs="Arial"/>
        </w:rPr>
        <w:t>R1-1911583</w:t>
      </w:r>
      <w:r>
        <w:rPr>
          <w:rFonts w:ascii="Arial" w:hAnsi="Arial" w:cs="Arial"/>
        </w:rPr>
        <w:t>):</w:t>
      </w:r>
    </w:p>
    <w:p w:rsidR="002E2A5B" w:rsidRPr="002E2A5B" w:rsidRDefault="002E2A5B" w:rsidP="002E2A5B">
      <w:pPr>
        <w:spacing w:after="0"/>
        <w:ind w:left="567"/>
        <w:rPr>
          <w:rFonts w:ascii="Calibri" w:hAnsi="Calibri" w:cs="Calibri"/>
          <w:i/>
          <w:iCs/>
          <w:lang w:eastAsia="ja-JP"/>
        </w:rPr>
      </w:pPr>
      <w:r w:rsidRPr="002E2A5B">
        <w:rPr>
          <w:rFonts w:ascii="Calibri" w:hAnsi="Calibri" w:cs="Calibri"/>
          <w:i/>
          <w:iCs/>
          <w:lang w:eastAsia="ja-JP"/>
        </w:rPr>
        <w:t>If a SFI in a cell indicates a slot format for the same or another cell, the indication assumes the cells are timing aligned (i.e., no DL timing difference across DL carriers, and no TA differences across UL carriers)</w:t>
      </w:r>
    </w:p>
    <w:p w:rsidR="002E2A5B" w:rsidRPr="002E2A5B" w:rsidRDefault="002E2A5B" w:rsidP="002E2A5B">
      <w:pPr>
        <w:spacing w:after="0"/>
        <w:ind w:left="567"/>
        <w:rPr>
          <w:rFonts w:ascii="Calibri" w:hAnsi="Calibri" w:cs="Calibri"/>
          <w:i/>
          <w:iCs/>
          <w:lang w:eastAsia="ja-JP"/>
        </w:rPr>
      </w:pPr>
    </w:p>
    <w:p w:rsidR="002E2A5B" w:rsidRPr="002E2A5B" w:rsidRDefault="002E2A5B" w:rsidP="002E2A5B">
      <w:pPr>
        <w:spacing w:after="0"/>
        <w:ind w:left="567"/>
        <w:rPr>
          <w:rFonts w:ascii="Calibri" w:hAnsi="Calibri" w:cs="Calibri"/>
          <w:i/>
          <w:iCs/>
          <w:lang w:eastAsia="ja-JP"/>
        </w:rPr>
      </w:pPr>
      <w:r w:rsidRPr="002E2A5B">
        <w:rPr>
          <w:rFonts w:ascii="Calibri" w:hAnsi="Calibri" w:cs="Calibri"/>
          <w:i/>
          <w:iCs/>
          <w:lang w:eastAsia="ja-JP"/>
        </w:rPr>
        <w:t>Note: the “timing aligned” is for alignment between different companies understandings and not intended for clarification in the specifications</w:t>
      </w:r>
    </w:p>
    <w:p w:rsidR="002E2A5B" w:rsidRDefault="002E2A5B" w:rsidP="00947F69">
      <w:pPr>
        <w:rPr>
          <w:rFonts w:ascii="Arial" w:hAnsi="Arial" w:cs="Arial"/>
        </w:rPr>
      </w:pPr>
    </w:p>
    <w:p w:rsidR="004E0F8D" w:rsidRDefault="002E2A5B" w:rsidP="002E2A5B">
      <w:pPr>
        <w:rPr>
          <w:rFonts w:ascii="Arial" w:hAnsi="Arial"/>
        </w:rPr>
      </w:pPr>
      <w:r>
        <w:rPr>
          <w:rFonts w:ascii="Arial" w:hAnsi="Arial" w:cs="Arial"/>
        </w:rPr>
        <w:t xml:space="preserve">Based on the above note, Moderator’s understanding is that the SFI timing is defined by assuming uplink TA is zero. </w:t>
      </w:r>
      <w:r>
        <w:rPr>
          <w:rFonts w:ascii="Arial" w:hAnsi="Arial"/>
        </w:rPr>
        <w:t>So, when TA becomes large, the</w:t>
      </w:r>
      <w:r w:rsidR="004E0F8D">
        <w:rPr>
          <w:rFonts w:ascii="Arial" w:hAnsi="Arial"/>
        </w:rPr>
        <w:t xml:space="preserve"> first part of</w:t>
      </w:r>
      <w:r>
        <w:rPr>
          <w:rFonts w:ascii="Arial" w:hAnsi="Arial"/>
        </w:rPr>
        <w:t xml:space="preserve"> UL slots that are indicated by DCI 2_0</w:t>
      </w:r>
      <w:r w:rsidR="004E0F8D">
        <w:rPr>
          <w:rFonts w:ascii="Arial" w:hAnsi="Arial"/>
        </w:rPr>
        <w:t xml:space="preserve"> may become useless. The fraction of the first part of UL slots depends on configuration as well as TA magnitude. </w:t>
      </w:r>
    </w:p>
    <w:p w:rsidR="002E2A5B" w:rsidRDefault="004E0F8D" w:rsidP="002E2A5B">
      <w:pPr>
        <w:rPr>
          <w:rFonts w:ascii="Arial" w:hAnsi="Arial"/>
        </w:rPr>
      </w:pPr>
      <w:r>
        <w:rPr>
          <w:rFonts w:ascii="Arial" w:hAnsi="Arial"/>
        </w:rPr>
        <w:t xml:space="preserve">Introducing </w:t>
      </w:r>
      <w:proofErr w:type="spellStart"/>
      <w:r>
        <w:rPr>
          <w:rFonts w:ascii="Arial" w:hAnsi="Arial"/>
        </w:rPr>
        <w:t>Koffset</w:t>
      </w:r>
      <w:proofErr w:type="spellEnd"/>
      <w:r>
        <w:rPr>
          <w:rFonts w:ascii="Arial" w:hAnsi="Arial"/>
        </w:rPr>
        <w:t xml:space="preserve">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rsidR="004E0F8D" w:rsidRDefault="004E0F8D" w:rsidP="004E0F8D">
      <w:pPr>
        <w:rPr>
          <w:rFonts w:ascii="Arial" w:hAnsi="Arial" w:cs="Arial"/>
        </w:rPr>
      </w:pPr>
      <w:r>
        <w:rPr>
          <w:rFonts w:ascii="Arial" w:hAnsi="Arial" w:cs="Arial"/>
        </w:rPr>
        <w:t>Based on the above discussion, initial proposal is made as follows. Companies are encouraged to provide views on the proposal.</w:t>
      </w:r>
    </w:p>
    <w:p w:rsidR="004E0F8D" w:rsidRDefault="006048F4" w:rsidP="004E0F8D">
      <w:pPr>
        <w:rPr>
          <w:rFonts w:ascii="Arial" w:hAnsi="Arial" w:cs="Arial"/>
          <w:b/>
          <w:bCs/>
          <w:highlight w:val="yellow"/>
          <w:u w:val="single"/>
        </w:rPr>
      </w:pPr>
      <w:r>
        <w:rPr>
          <w:rFonts w:ascii="Arial" w:hAnsi="Arial" w:cs="Arial"/>
          <w:b/>
          <w:bCs/>
          <w:highlight w:val="yellow"/>
          <w:u w:val="single"/>
        </w:rPr>
        <w:t>P</w:t>
      </w:r>
      <w:r w:rsidR="004E0F8D">
        <w:rPr>
          <w:rFonts w:ascii="Arial" w:hAnsi="Arial" w:cs="Arial"/>
          <w:b/>
          <w:bCs/>
          <w:highlight w:val="yellow"/>
          <w:u w:val="single"/>
        </w:rPr>
        <w:t>roposal 4-2 (Moderator):</w:t>
      </w:r>
    </w:p>
    <w:p w:rsidR="004E0F8D" w:rsidRDefault="000D10AA" w:rsidP="004E0F8D">
      <w:pPr>
        <w:rPr>
          <w:rFonts w:ascii="Arial" w:hAnsi="Arial" w:cs="Arial"/>
          <w:highlight w:val="yellow"/>
        </w:rPr>
      </w:pPr>
      <w:r>
        <w:rPr>
          <w:rFonts w:ascii="Arial" w:hAnsi="Arial"/>
          <w:highlight w:val="yellow"/>
        </w:rPr>
        <w:t xml:space="preserve">Companies are encouraged to provide input on </w:t>
      </w:r>
      <w:r w:rsidR="004E0F8D" w:rsidRPr="004E0F8D">
        <w:rPr>
          <w:rFonts w:ascii="Arial" w:hAnsi="Arial" w:cs="Arial"/>
          <w:highlight w:val="yellow"/>
        </w:rPr>
        <w:t>DCI 2_0 scheduled SFI timing relationship</w:t>
      </w:r>
      <w:r>
        <w:rPr>
          <w:rFonts w:ascii="Arial" w:hAnsi="Arial" w:cs="Arial"/>
          <w:highlight w:val="yellow"/>
        </w:rPr>
        <w:t>, with a focus on the following aspects:</w:t>
      </w:r>
    </w:p>
    <w:p w:rsidR="004E0F8D" w:rsidRDefault="000D10AA" w:rsidP="004E0F8D">
      <w:pPr>
        <w:pStyle w:val="ListParagraph"/>
        <w:numPr>
          <w:ilvl w:val="0"/>
          <w:numId w:val="51"/>
        </w:numPr>
        <w:ind w:firstLineChars="0"/>
        <w:rPr>
          <w:rFonts w:ascii="Arial" w:hAnsi="Arial"/>
          <w:highlight w:val="yellow"/>
        </w:rPr>
      </w:pPr>
      <w:r>
        <w:rPr>
          <w:rFonts w:ascii="Arial" w:hAnsi="Arial"/>
          <w:highlight w:val="yellow"/>
        </w:rPr>
        <w:t>Do you share the understanding that existing SFI timing assumes uplink TA is zero?</w:t>
      </w:r>
    </w:p>
    <w:p w:rsidR="000D10AA" w:rsidRDefault="000D10AA" w:rsidP="004E0F8D">
      <w:pPr>
        <w:pStyle w:val="ListParagraph"/>
        <w:numPr>
          <w:ilvl w:val="0"/>
          <w:numId w:val="51"/>
        </w:numPr>
        <w:ind w:firstLineChars="0"/>
        <w:rPr>
          <w:rFonts w:ascii="Arial" w:hAnsi="Arial"/>
          <w:highlight w:val="yellow"/>
        </w:rPr>
      </w:pPr>
      <w:r>
        <w:rPr>
          <w:rFonts w:ascii="Arial" w:hAnsi="Arial"/>
          <w:highlight w:val="yellow"/>
        </w:rPr>
        <w:t xml:space="preserve">Should DCI 2_0 </w:t>
      </w:r>
      <w:r w:rsidRPr="004E0F8D">
        <w:rPr>
          <w:rFonts w:ascii="Arial" w:hAnsi="Arial" w:cs="Arial"/>
          <w:highlight w:val="yellow"/>
        </w:rPr>
        <w:t>scheduled SFI timing relationship</w:t>
      </w:r>
      <w:r>
        <w:rPr>
          <w:rFonts w:ascii="Arial" w:hAnsi="Arial"/>
          <w:highlight w:val="yellow"/>
        </w:rPr>
        <w:t xml:space="preserve"> be optimized for NTN?</w:t>
      </w:r>
    </w:p>
    <w:p w:rsidR="000D10AA" w:rsidRPr="000D10AA" w:rsidRDefault="000D10AA" w:rsidP="004E0F8D">
      <w:pPr>
        <w:pStyle w:val="ListParagraph"/>
        <w:numPr>
          <w:ilvl w:val="0"/>
          <w:numId w:val="51"/>
        </w:numPr>
        <w:ind w:firstLineChars="0"/>
        <w:rPr>
          <w:rFonts w:ascii="Arial" w:hAnsi="Arial"/>
          <w:highlight w:val="yellow"/>
        </w:rPr>
      </w:pPr>
      <w:r w:rsidRPr="000D10AA">
        <w:rPr>
          <w:rFonts w:ascii="Arial" w:hAnsi="Arial"/>
          <w:highlight w:val="yellow"/>
        </w:rPr>
        <w:t xml:space="preserve">Can </w:t>
      </w:r>
      <w:proofErr w:type="spellStart"/>
      <w:r w:rsidRPr="000D10AA">
        <w:rPr>
          <w:rFonts w:ascii="Arial" w:hAnsi="Arial"/>
          <w:highlight w:val="yellow"/>
        </w:rPr>
        <w:t>Koffset</w:t>
      </w:r>
      <w:proofErr w:type="spellEnd"/>
      <w:r w:rsidRPr="000D10AA">
        <w:rPr>
          <w:rFonts w:ascii="Arial" w:hAnsi="Arial"/>
          <w:highlight w:val="yellow"/>
        </w:rPr>
        <w:t xml:space="preserve"> be used to optimize DCI 2_0 </w:t>
      </w:r>
      <w:r w:rsidRPr="000D10AA">
        <w:rPr>
          <w:rFonts w:ascii="Arial" w:hAnsi="Arial" w:cs="Arial"/>
          <w:highlight w:val="yellow"/>
        </w:rPr>
        <w:t>scheduled SFI timing relationship for NTN?</w:t>
      </w:r>
    </w:p>
    <w:p w:rsidR="000D10AA"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rsidTr="00843294">
        <w:tc>
          <w:tcPr>
            <w:tcW w:w="1795" w:type="dxa"/>
            <w:shd w:val="clear" w:color="auto" w:fill="FFC000" w:themeFill="accent4"/>
          </w:tcPr>
          <w:p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rsidR="000D10AA" w:rsidRDefault="000D10AA" w:rsidP="00843294">
            <w:pPr>
              <w:pStyle w:val="BodyText"/>
              <w:spacing w:line="256" w:lineRule="auto"/>
              <w:rPr>
                <w:rFonts w:cs="Arial"/>
              </w:rPr>
            </w:pPr>
            <w:r>
              <w:rPr>
                <w:rFonts w:cs="Arial"/>
              </w:rPr>
              <w:t>Comments</w:t>
            </w:r>
          </w:p>
        </w:tc>
      </w:tr>
      <w:tr w:rsidR="000D10AA" w:rsidTr="00843294">
        <w:tc>
          <w:tcPr>
            <w:tcW w:w="1795" w:type="dxa"/>
          </w:tcPr>
          <w:p w:rsidR="000D10AA" w:rsidRDefault="00440D5D" w:rsidP="00843294">
            <w:pPr>
              <w:pStyle w:val="BodyText"/>
              <w:spacing w:line="256" w:lineRule="auto"/>
              <w:rPr>
                <w:rFonts w:cs="Arial"/>
              </w:rPr>
            </w:pPr>
            <w:r>
              <w:rPr>
                <w:rFonts w:cs="Arial"/>
              </w:rPr>
              <w:t>Mediatek</w:t>
            </w:r>
          </w:p>
        </w:tc>
        <w:tc>
          <w:tcPr>
            <w:tcW w:w="7834" w:type="dxa"/>
          </w:tcPr>
          <w:p w:rsidR="00440D5D" w:rsidRDefault="00440D5D" w:rsidP="00440D5D">
            <w:pPr>
              <w:pStyle w:val="BodyText"/>
              <w:spacing w:line="256" w:lineRule="auto"/>
              <w:rPr>
                <w:rFonts w:cs="Arial"/>
              </w:rPr>
            </w:pPr>
            <w:r w:rsidRPr="00440D5D">
              <w:rPr>
                <w:rFonts w:cs="Arial"/>
              </w:rPr>
              <w:t>SFI timing assumes uplink TA is zero</w:t>
            </w:r>
            <w:r>
              <w:rPr>
                <w:rFonts w:cs="Arial"/>
              </w:rPr>
              <w:t xml:space="preserve"> for flexible subframes in TDD. UEs always need to transmit on UL within time synchronization </w:t>
            </w:r>
            <w:proofErr w:type="spellStart"/>
            <w:r>
              <w:rPr>
                <w:rFonts w:cs="Arial"/>
              </w:rPr>
              <w:t>requirements.</w:t>
            </w:r>
            <w:proofErr w:type="spellEnd"/>
          </w:p>
          <w:p w:rsidR="000D10AA" w:rsidRDefault="00440D5D" w:rsidP="00440D5D">
            <w:pPr>
              <w:pStyle w:val="BodyText"/>
              <w:spacing w:line="256" w:lineRule="auto"/>
              <w:rPr>
                <w:rFonts w:cs="Arial"/>
              </w:rPr>
            </w:pPr>
            <w:proofErr w:type="spellStart"/>
            <w:r>
              <w:rPr>
                <w:rFonts w:cs="Arial"/>
              </w:rPr>
              <w:t>Koffset</w:t>
            </w:r>
            <w:proofErr w:type="spellEnd"/>
            <w:r>
              <w:rPr>
                <w:rFonts w:cs="Arial"/>
              </w:rPr>
              <w:t xml:space="preserve"> based on UE-specific RTD will allow </w:t>
            </w:r>
            <w:r w:rsidRPr="00440D5D">
              <w:rPr>
                <w:rFonts w:cs="Arial"/>
              </w:rPr>
              <w:t>optimize DCI 2_0 scheduled SFI timing relationship</w:t>
            </w:r>
            <w:r>
              <w:rPr>
                <w:rFonts w:cs="Arial"/>
              </w:rPr>
              <w:t>. This avoids unnecessary DCI 2_0 scheduled SFI timing relationship optimization and impact on specifications.</w:t>
            </w: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r w:rsidR="000D10AA" w:rsidTr="00843294">
        <w:tc>
          <w:tcPr>
            <w:tcW w:w="1795" w:type="dxa"/>
          </w:tcPr>
          <w:p w:rsidR="000D10AA" w:rsidRDefault="000D10AA" w:rsidP="00843294">
            <w:pPr>
              <w:pStyle w:val="BodyText"/>
              <w:spacing w:line="256" w:lineRule="auto"/>
              <w:rPr>
                <w:rFonts w:cs="Arial"/>
              </w:rPr>
            </w:pPr>
          </w:p>
        </w:tc>
        <w:tc>
          <w:tcPr>
            <w:tcW w:w="7834" w:type="dxa"/>
          </w:tcPr>
          <w:p w:rsidR="000D10AA" w:rsidRDefault="000D10AA" w:rsidP="00843294">
            <w:pPr>
              <w:pStyle w:val="BodyText"/>
              <w:spacing w:line="256" w:lineRule="auto"/>
              <w:rPr>
                <w:rFonts w:cs="Arial"/>
              </w:rPr>
            </w:pPr>
          </w:p>
        </w:tc>
      </w:tr>
    </w:tbl>
    <w:p w:rsidR="000D10AA" w:rsidRPr="000D10AA" w:rsidRDefault="000D10AA" w:rsidP="000D10AA">
      <w:pPr>
        <w:rPr>
          <w:rFonts w:ascii="Arial" w:hAnsi="Arial"/>
          <w:highlight w:val="yellow"/>
        </w:rPr>
      </w:pPr>
    </w:p>
    <w:p w:rsidR="004E0F8D" w:rsidRDefault="004E0F8D">
      <w:pPr>
        <w:rPr>
          <w:rFonts w:ascii="Arial" w:hAnsi="Arial"/>
        </w:rPr>
      </w:pPr>
    </w:p>
    <w:p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rsidR="004E0F8D" w:rsidRDefault="004E0F8D" w:rsidP="004E0F8D">
      <w:pPr>
        <w:rPr>
          <w:rFonts w:ascii="Arial" w:hAnsi="Arial" w:cs="Arial"/>
        </w:rPr>
      </w:pPr>
      <w:r>
        <w:rPr>
          <w:rFonts w:ascii="Arial" w:hAnsi="Arial" w:cs="Arial"/>
        </w:rPr>
        <w:t>To be added…</w:t>
      </w:r>
    </w:p>
    <w:p w:rsidR="004E0F8D" w:rsidRDefault="004E0F8D">
      <w:pPr>
        <w:rPr>
          <w:rFonts w:ascii="Arial" w:hAnsi="Arial"/>
        </w:rPr>
      </w:pPr>
    </w:p>
    <w:p w:rsidR="004E0F8D" w:rsidRDefault="004E0F8D">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Idle UE reports its autonomously determined TA in spare bits of </w:t>
            </w:r>
            <w:proofErr w:type="spellStart"/>
            <w:r>
              <w:rPr>
                <w:rFonts w:ascii="Arial" w:hAnsi="Arial" w:cs="Arial"/>
              </w:rPr>
              <w:t>Msg</w:t>
            </w:r>
            <w:proofErr w:type="spellEnd"/>
            <w:r>
              <w:rPr>
                <w:rFonts w:ascii="Arial" w:hAnsi="Arial" w:cs="Arial"/>
              </w:rPr>
              <w:t xml:space="preserve">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side;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UL timing boundary of slot n at UE side is 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w:t>
            </w:r>
            <w:proofErr w:type="gramStart"/>
            <w:r>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bl>
    <w:p w:rsidR="008440F9" w:rsidRDefault="008440F9">
      <w:pPr>
        <w:rPr>
          <w:rFonts w:ascii="Arial" w:hAnsi="Arial"/>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Pr="00526B8E" w:rsidRDefault="002D5CD3">
      <w:pPr>
        <w:rPr>
          <w:rFonts w:ascii="Arial" w:hAnsi="Arial" w:cs="Arial"/>
          <w:b/>
          <w:bCs/>
          <w:u w:val="single"/>
        </w:rPr>
      </w:pPr>
      <w:r w:rsidRPr="00526B8E">
        <w:rPr>
          <w:rFonts w:ascii="Arial" w:hAnsi="Arial" w:cs="Arial"/>
          <w:b/>
          <w:bCs/>
          <w:u w:val="single"/>
        </w:rPr>
        <w:t>Initial proposal 5-1 (Moderator):</w:t>
      </w:r>
    </w:p>
    <w:p w:rsidR="008440F9" w:rsidRPr="00526B8E" w:rsidRDefault="002D5CD3">
      <w:pPr>
        <w:rPr>
          <w:rFonts w:ascii="Arial" w:hAnsi="Arial" w:cs="Arial"/>
        </w:rPr>
      </w:pPr>
      <w:r w:rsidRPr="00526B8E">
        <w:rPr>
          <w:rFonts w:ascii="Arial" w:hAnsi="Arial" w:cs="Arial"/>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FA1BD5">
        <w:tc>
          <w:tcPr>
            <w:tcW w:w="1795" w:type="dxa"/>
          </w:tcPr>
          <w:p w:rsidR="00FA1BD5" w:rsidRDefault="00FA1BD5" w:rsidP="00FA1BD5">
            <w:pPr>
              <w:pStyle w:val="BodyText"/>
              <w:spacing w:line="256" w:lineRule="auto"/>
              <w:rPr>
                <w:rFonts w:cs="Arial"/>
              </w:rPr>
            </w:pPr>
            <w:r>
              <w:rPr>
                <w:rFonts w:cs="Arial"/>
              </w:rPr>
              <w:t>Sony</w:t>
            </w:r>
          </w:p>
        </w:tc>
        <w:tc>
          <w:tcPr>
            <w:tcW w:w="7834" w:type="dxa"/>
          </w:tcPr>
          <w:p w:rsidR="00FA1BD5" w:rsidRDefault="00FA1BD5" w:rsidP="00FA1BD5">
            <w:pPr>
              <w:pStyle w:val="BodyText"/>
              <w:spacing w:line="256" w:lineRule="auto"/>
              <w:rPr>
                <w:rFonts w:cs="Arial"/>
              </w:rPr>
            </w:pPr>
            <w:r>
              <w:rPr>
                <w:rFonts w:cs="Arial"/>
              </w:rPr>
              <w:t>Support proposal 5-1</w:t>
            </w:r>
          </w:p>
        </w:tc>
      </w:tr>
      <w:tr w:rsidR="00F9666C">
        <w:tc>
          <w:tcPr>
            <w:tcW w:w="1795" w:type="dxa"/>
          </w:tcPr>
          <w:p w:rsidR="00F9666C" w:rsidRPr="008532DE" w:rsidRDefault="00F9666C" w:rsidP="00FC4FEC">
            <w:pPr>
              <w:rPr>
                <w:rFonts w:ascii="Arial" w:hAnsi="Arial" w:cs="Arial"/>
              </w:rPr>
            </w:pPr>
            <w:r w:rsidRPr="008532DE">
              <w:rPr>
                <w:rFonts w:ascii="Arial" w:hAnsi="Arial" w:cs="Arial"/>
              </w:rPr>
              <w:t>Thales</w:t>
            </w:r>
          </w:p>
        </w:tc>
        <w:tc>
          <w:tcPr>
            <w:tcW w:w="7834" w:type="dxa"/>
          </w:tcPr>
          <w:p w:rsidR="00F9666C" w:rsidRPr="008532DE" w:rsidRDefault="00F9666C" w:rsidP="00FC4FEC">
            <w:pPr>
              <w:rPr>
                <w:rFonts w:ascii="Arial" w:hAnsi="Arial" w:cs="Arial"/>
              </w:rPr>
            </w:pPr>
            <w:r w:rsidRPr="008532DE">
              <w:rPr>
                <w:rFonts w:ascii="Arial" w:hAnsi="Arial" w:cs="Arial"/>
              </w:rPr>
              <w:t>Support proposal 5-1</w:t>
            </w:r>
          </w:p>
        </w:tc>
      </w:tr>
      <w:tr w:rsidR="005F201E">
        <w:tc>
          <w:tcPr>
            <w:tcW w:w="1795" w:type="dxa"/>
          </w:tcPr>
          <w:p w:rsidR="005F201E" w:rsidRDefault="005F201E" w:rsidP="005F201E">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Default="005F201E" w:rsidP="005F201E">
            <w:pPr>
              <w:pStyle w:val="BodyText"/>
              <w:spacing w:line="256" w:lineRule="auto"/>
              <w:rPr>
                <w:rFonts w:cs="Arial"/>
              </w:rPr>
            </w:pPr>
            <w:r>
              <w:rPr>
                <w:rFonts w:cs="Arial"/>
              </w:rPr>
              <w:t>Support proposal 5-1</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Support Proposal 5-1</w:t>
            </w:r>
          </w:p>
        </w:tc>
      </w:tr>
      <w:tr w:rsidR="00813F6E" w:rsidTr="00FC4FEC">
        <w:tc>
          <w:tcPr>
            <w:tcW w:w="1795" w:type="dxa"/>
          </w:tcPr>
          <w:p w:rsidR="00813F6E" w:rsidRDefault="00813F6E" w:rsidP="00813F6E">
            <w:pPr>
              <w:pStyle w:val="BodyText"/>
              <w:spacing w:line="256" w:lineRule="auto"/>
              <w:rPr>
                <w:rFonts w:cs="Arial"/>
              </w:rPr>
            </w:pPr>
            <w:r>
              <w:rPr>
                <w:rFonts w:cs="Arial"/>
              </w:rPr>
              <w:t>Asia pacific telecom</w:t>
            </w:r>
          </w:p>
        </w:tc>
        <w:tc>
          <w:tcPr>
            <w:tcW w:w="7834" w:type="dxa"/>
          </w:tcPr>
          <w:p w:rsidR="00813F6E" w:rsidRDefault="00813F6E" w:rsidP="00813F6E">
            <w:pPr>
              <w:pStyle w:val="BodyText"/>
              <w:spacing w:line="256" w:lineRule="auto"/>
              <w:rPr>
                <w:rFonts w:cs="Arial"/>
              </w:rPr>
            </w:pPr>
            <w:r>
              <w:rPr>
                <w:rFonts w:cs="Arial"/>
              </w:rPr>
              <w:t>Support</w:t>
            </w:r>
          </w:p>
        </w:tc>
      </w:tr>
      <w:tr w:rsidR="00813F6E" w:rsidTr="00FC4FEC">
        <w:tc>
          <w:tcPr>
            <w:tcW w:w="1795" w:type="dxa"/>
          </w:tcPr>
          <w:p w:rsidR="00813F6E" w:rsidRDefault="00813F6E" w:rsidP="00813F6E">
            <w:pPr>
              <w:pStyle w:val="BodyText"/>
              <w:spacing w:line="256" w:lineRule="auto"/>
              <w:rPr>
                <w:rFonts w:cs="Arial"/>
              </w:rPr>
            </w:pPr>
            <w:r>
              <w:rPr>
                <w:rFonts w:cs="Arial"/>
              </w:rPr>
              <w:t>SS</w:t>
            </w:r>
          </w:p>
        </w:tc>
        <w:tc>
          <w:tcPr>
            <w:tcW w:w="7834" w:type="dxa"/>
          </w:tcPr>
          <w:p w:rsidR="00813F6E" w:rsidRDefault="00813F6E" w:rsidP="00813F6E">
            <w:pPr>
              <w:pStyle w:val="BodyText"/>
              <w:spacing w:line="256" w:lineRule="auto"/>
              <w:rPr>
                <w:rFonts w:cs="Arial"/>
              </w:rPr>
            </w:pPr>
            <w:r>
              <w:rPr>
                <w:rFonts w:cs="Arial"/>
              </w:rPr>
              <w:t>OK with 5-1</w:t>
            </w:r>
          </w:p>
        </w:tc>
      </w:tr>
    </w:tbl>
    <w:p w:rsidR="008440F9" w:rsidRDefault="008440F9">
      <w:pPr>
        <w:rPr>
          <w:rFonts w:ascii="Arial" w:hAnsi="Arial"/>
        </w:rPr>
      </w:pPr>
    </w:p>
    <w:p w:rsidR="008440F9" w:rsidRDefault="002D5CD3">
      <w:pPr>
        <w:pStyle w:val="Heading2"/>
      </w:pPr>
      <w:r>
        <w:t>5.3</w:t>
      </w:r>
      <w:r>
        <w:tab/>
        <w:t>Updated proposal based on company views</w:t>
      </w:r>
    </w:p>
    <w:p w:rsidR="000E4A76" w:rsidRPr="00813F6E" w:rsidRDefault="000E4A76" w:rsidP="000E4A76">
      <w:pPr>
        <w:rPr>
          <w:rFonts w:ascii="Arial" w:hAnsi="Arial" w:cs="Arial"/>
        </w:rPr>
      </w:pPr>
      <w:r w:rsidRPr="00813F6E">
        <w:rPr>
          <w:rFonts w:ascii="Arial" w:hAnsi="Arial" w:cs="Arial"/>
        </w:rPr>
        <w:t xml:space="preserve">In the first round of email discussion, </w:t>
      </w:r>
      <w:r w:rsidR="001D689D" w:rsidRPr="00813F6E">
        <w:rPr>
          <w:rFonts w:ascii="Arial" w:hAnsi="Arial" w:cs="Arial"/>
        </w:rPr>
        <w:t>2</w:t>
      </w:r>
      <w:r w:rsidR="00813F6E" w:rsidRPr="00813F6E">
        <w:rPr>
          <w:rFonts w:ascii="Arial" w:hAnsi="Arial" w:cs="Arial"/>
        </w:rPr>
        <w:t>2</w:t>
      </w:r>
      <w:r w:rsidRPr="00813F6E">
        <w:rPr>
          <w:rFonts w:ascii="Arial" w:hAnsi="Arial" w:cs="Arial"/>
        </w:rPr>
        <w:t xml:space="preserve"> companies provided views. All the companies (Ericsson, MediaTek, QC, Lenovo/MM, CMCC, Intel, Panasonic, </w:t>
      </w:r>
      <w:proofErr w:type="spellStart"/>
      <w:r w:rsidRPr="00813F6E">
        <w:rPr>
          <w:rFonts w:ascii="Arial" w:hAnsi="Arial" w:cs="Arial"/>
        </w:rPr>
        <w:t>Spreadtrum</w:t>
      </w:r>
      <w:proofErr w:type="spellEnd"/>
      <w:r w:rsidRPr="00813F6E">
        <w:rPr>
          <w:rFonts w:ascii="Arial" w:hAnsi="Arial" w:cs="Arial"/>
        </w:rPr>
        <w:t xml:space="preserve">, ETRI, CATT, Huawei, ZTE, LG, OPPO, Nokia, Sony, Thales, </w:t>
      </w:r>
      <w:proofErr w:type="spellStart"/>
      <w:r w:rsidRPr="00813F6E">
        <w:rPr>
          <w:rFonts w:ascii="Arial" w:hAnsi="Arial" w:cs="Arial"/>
        </w:rPr>
        <w:t>Fraunhofer</w:t>
      </w:r>
      <w:proofErr w:type="spellEnd"/>
      <w:r w:rsidRPr="00813F6E">
        <w:rPr>
          <w:rFonts w:ascii="Arial" w:hAnsi="Arial" w:cs="Arial"/>
        </w:rPr>
        <w:t xml:space="preserve"> IIS/</w:t>
      </w:r>
      <w:proofErr w:type="spellStart"/>
      <w:r w:rsidRPr="00813F6E">
        <w:rPr>
          <w:rFonts w:ascii="Arial" w:hAnsi="Arial" w:cs="Arial"/>
        </w:rPr>
        <w:t>Fraunhofer</w:t>
      </w:r>
      <w:proofErr w:type="spellEnd"/>
      <w:r w:rsidRPr="00813F6E">
        <w:rPr>
          <w:rFonts w:ascii="Arial" w:hAnsi="Arial" w:cs="Arial"/>
        </w:rPr>
        <w:t xml:space="preserve"> HHI, Eutelsat</w:t>
      </w:r>
      <w:r w:rsidR="001D689D" w:rsidRPr="00813F6E">
        <w:rPr>
          <w:rFonts w:ascii="Arial" w:hAnsi="Arial" w:cs="Arial"/>
        </w:rPr>
        <w:t>, Apple</w:t>
      </w:r>
      <w:r w:rsidR="00813F6E" w:rsidRPr="00813F6E">
        <w:rPr>
          <w:rFonts w:ascii="Arial" w:hAnsi="Arial" w:cs="Arial"/>
        </w:rPr>
        <w:t>, Asia pacific telecom, SS</w:t>
      </w:r>
      <w:r w:rsidRPr="00813F6E">
        <w:rPr>
          <w:rFonts w:ascii="Arial" w:hAnsi="Arial" w:cs="Arial"/>
        </w:rPr>
        <w:t>) support this proposal.</w:t>
      </w:r>
    </w:p>
    <w:p w:rsidR="000E4A76" w:rsidRDefault="000E4A76" w:rsidP="000E4A76">
      <w:pPr>
        <w:rPr>
          <w:rFonts w:ascii="Arial" w:hAnsi="Arial" w:cs="Arial"/>
        </w:rPr>
      </w:pPr>
      <w:r>
        <w:rPr>
          <w:rFonts w:ascii="Arial" w:hAnsi="Arial" w:cs="Arial"/>
        </w:rPr>
        <w:t xml:space="preserve">Based on companies’ views, a recommended way forward is provided as follows. With this way forward, it is not necessary to discuss issue #5 further at this RAN1 meeting. </w:t>
      </w:r>
    </w:p>
    <w:p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rsidR="000E4A76" w:rsidRPr="000E4A76" w:rsidRDefault="000E4A76" w:rsidP="000E4A76">
      <w:pPr>
        <w:pStyle w:val="ListParagraph"/>
        <w:numPr>
          <w:ilvl w:val="0"/>
          <w:numId w:val="44"/>
        </w:numPr>
        <w:ind w:firstLineChars="0"/>
        <w:rPr>
          <w:rFonts w:ascii="Arial" w:hAnsi="Arial" w:cs="Arial"/>
          <w:highlight w:val="cyan"/>
        </w:rPr>
      </w:pPr>
      <w:r w:rsidRPr="000E4A76">
        <w:rPr>
          <w:rFonts w:ascii="Arial" w:hAnsi="Arial" w:cs="Arial"/>
          <w:highlight w:val="cyan"/>
        </w:rPr>
        <w:t>Handle TA focused proposals under A.I. 8.4.2, or treat them under A.I. 8.4.1 once sufficient progress has been made in A.I. 8.4.2.</w:t>
      </w:r>
    </w:p>
    <w:p w:rsidR="008440F9" w:rsidRDefault="002D5CD3">
      <w:pPr>
        <w:rPr>
          <w:rFonts w:ascii="Arial" w:hAnsi="Arial"/>
        </w:rPr>
      </w:pPr>
      <w:r>
        <w:rPr>
          <w:rFonts w:ascii="Arial" w:hAnsi="Arial"/>
        </w:rPr>
        <w:t xml:space="preserve"> </w:t>
      </w: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6-1 (Moderator):</w:t>
      </w:r>
    </w:p>
    <w:p w:rsidR="008440F9" w:rsidRDefault="002D5CD3">
      <w:pPr>
        <w:rPr>
          <w:rFonts w:ascii="Arial" w:hAnsi="Arial" w:cs="Arial"/>
        </w:rPr>
      </w:pPr>
      <w:r w:rsidRPr="00526B8E">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Clarification of WI scope by RAN plenary is needed</w:t>
            </w:r>
          </w:p>
        </w:tc>
      </w:tr>
      <w:tr w:rsidR="002231A7">
        <w:tc>
          <w:tcPr>
            <w:tcW w:w="1795" w:type="dxa"/>
          </w:tcPr>
          <w:p w:rsidR="002231A7" w:rsidRPr="00302B5B" w:rsidRDefault="002231A7" w:rsidP="00FC4FEC">
            <w:pPr>
              <w:pStyle w:val="BodyText"/>
              <w:spacing w:line="256" w:lineRule="auto"/>
              <w:rPr>
                <w:rFonts w:cs="Arial"/>
              </w:rPr>
            </w:pPr>
            <w:r>
              <w:rPr>
                <w:rFonts w:cs="Arial"/>
              </w:rPr>
              <w:t>Thales</w:t>
            </w:r>
          </w:p>
        </w:tc>
        <w:tc>
          <w:tcPr>
            <w:tcW w:w="7834" w:type="dxa"/>
          </w:tcPr>
          <w:p w:rsidR="002231A7" w:rsidRPr="00302B5B" w:rsidRDefault="002231A7" w:rsidP="00FC4FEC">
            <w:pPr>
              <w:pStyle w:val="BodyText"/>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tc>
          <w:tcPr>
            <w:tcW w:w="1795" w:type="dxa"/>
          </w:tcPr>
          <w:p w:rsidR="002231A7" w:rsidRDefault="005F201E" w:rsidP="00E72C9A">
            <w:pPr>
              <w:pStyle w:val="BodyText"/>
              <w:spacing w:line="256" w:lineRule="auto"/>
              <w:rPr>
                <w:rFonts w:eastAsia="Malgun Gothic"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2231A7" w:rsidRDefault="005F201E" w:rsidP="00E72C9A">
            <w:pPr>
              <w:pStyle w:val="BodyText"/>
              <w:spacing w:line="256" w:lineRule="auto"/>
              <w:rPr>
                <w:rFonts w:eastAsia="Malgun Gothic" w:cs="Arial"/>
              </w:rPr>
            </w:pPr>
            <w:r>
              <w:rPr>
                <w:rFonts w:cs="Arial"/>
              </w:rPr>
              <w:t xml:space="preserve">We agree with Intel comment. Extension of the range of the values of K1/K2 is related to UE-specific </w:t>
            </w:r>
            <w:proofErr w:type="spellStart"/>
            <w:r>
              <w:rPr>
                <w:rFonts w:cs="Arial"/>
              </w:rPr>
              <w:t>K_offset</w:t>
            </w:r>
            <w:proofErr w:type="spellEnd"/>
            <w:r>
              <w:rPr>
                <w:rFonts w:cs="Arial"/>
              </w:rPr>
              <w:t xml:space="preserve"> signaling. We suggest to discuss this issue after the discussion of Issue #2 in this summary.</w:t>
            </w:r>
          </w:p>
        </w:tc>
      </w:tr>
      <w:tr w:rsidR="00684F6C" w:rsidTr="00FC4FEC">
        <w:tc>
          <w:tcPr>
            <w:tcW w:w="1795" w:type="dxa"/>
          </w:tcPr>
          <w:p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No strong opinion. Generally, agree with MediaTek/ Qualcomm – further discussion.</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 xml:space="preserve">The extension of K1/K2 range seems to be related to the discussion of </w:t>
            </w:r>
            <w:proofErr w:type="spellStart"/>
            <w:r>
              <w:rPr>
                <w:rFonts w:cs="Arial"/>
              </w:rPr>
              <w:t>Koffset</w:t>
            </w:r>
            <w:proofErr w:type="spellEnd"/>
            <w:r>
              <w:rPr>
                <w:rFonts w:cs="Arial"/>
              </w:rPr>
              <w:t xml:space="preserve"> discussion, as well as in TDD scenario. Hence, we are fine to discuss it. </w:t>
            </w:r>
          </w:p>
        </w:tc>
      </w:tr>
      <w:tr w:rsidR="00813F6E" w:rsidTr="00FC4FEC">
        <w:tc>
          <w:tcPr>
            <w:tcW w:w="1795" w:type="dxa"/>
          </w:tcPr>
          <w:p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rsidR="00813F6E" w:rsidRDefault="00813F6E" w:rsidP="00813F6E">
            <w:pPr>
              <w:pStyle w:val="BodyText"/>
              <w:spacing w:line="256" w:lineRule="auto"/>
              <w:rPr>
                <w:rFonts w:cs="Arial"/>
              </w:rPr>
            </w:pPr>
            <w:r w:rsidRPr="00D42972">
              <w:rPr>
                <w:rFonts w:cs="Arial"/>
              </w:rPr>
              <w:t xml:space="preserve">If </w:t>
            </w:r>
            <w:proofErr w:type="spellStart"/>
            <w:r w:rsidRPr="00D42972">
              <w:rPr>
                <w:rFonts w:cs="Arial"/>
              </w:rPr>
              <w:t>K_offset</w:t>
            </w:r>
            <w:proofErr w:type="spellEnd"/>
            <w:r w:rsidRPr="00D42972">
              <w:rPr>
                <w:rFonts w:cs="Arial"/>
              </w:rPr>
              <w:t xml:space="preserve"> is cell-specific, and if max differential delay within a cell is 3.12 ms for LEO-600, then the ranges of K1 and K2 are insufficient for FDD as well.  </w:t>
            </w:r>
          </w:p>
        </w:tc>
      </w:tr>
      <w:tr w:rsidR="00813F6E" w:rsidTr="00FC4FEC">
        <w:tc>
          <w:tcPr>
            <w:tcW w:w="1795" w:type="dxa"/>
          </w:tcPr>
          <w:p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rsidR="00813F6E" w:rsidRPr="00D42972" w:rsidRDefault="00813F6E" w:rsidP="00813F6E">
            <w:pPr>
              <w:pStyle w:val="BodyText"/>
              <w:spacing w:line="256" w:lineRule="auto"/>
              <w:rPr>
                <w:rFonts w:cs="Arial"/>
              </w:rPr>
            </w:pPr>
            <w:r>
              <w:rPr>
                <w:rFonts w:cs="Arial"/>
              </w:rPr>
              <w:t>Agree with Ericsson and we should follow the scope of the WI and focused on main issues.</w:t>
            </w:r>
          </w:p>
        </w:tc>
      </w:tr>
    </w:tbl>
    <w:p w:rsidR="008440F9" w:rsidRDefault="008440F9">
      <w:pPr>
        <w:rPr>
          <w:rFonts w:ascii="Arial" w:hAnsi="Arial" w:cs="Arial"/>
        </w:rPr>
      </w:pPr>
    </w:p>
    <w:p w:rsidR="008440F9" w:rsidRDefault="002D5CD3">
      <w:pPr>
        <w:pStyle w:val="Heading2"/>
      </w:pPr>
      <w:r>
        <w:t>6.3</w:t>
      </w:r>
      <w:r>
        <w:tab/>
        <w:t>Updated proposal based on company views</w:t>
      </w:r>
    </w:p>
    <w:p w:rsidR="00DD5252" w:rsidRPr="005A747B" w:rsidRDefault="00DD5252" w:rsidP="00DD5252">
      <w:pPr>
        <w:rPr>
          <w:rFonts w:ascii="Arial" w:hAnsi="Arial" w:cs="Arial"/>
        </w:rPr>
      </w:pPr>
      <w:r w:rsidRPr="005A747B">
        <w:rPr>
          <w:rFonts w:ascii="Arial" w:hAnsi="Arial" w:cs="Arial"/>
        </w:rPr>
        <w:t xml:space="preserve">In the first round of email discussion, </w:t>
      </w:r>
      <w:r w:rsidR="00813F6E">
        <w:rPr>
          <w:rFonts w:ascii="Arial" w:hAnsi="Arial" w:cs="Arial"/>
        </w:rPr>
        <w:t>20</w:t>
      </w:r>
      <w:r w:rsidRPr="005A747B">
        <w:rPr>
          <w:rFonts w:ascii="Arial" w:hAnsi="Arial" w:cs="Arial"/>
        </w:rPr>
        <w:t xml:space="preserve"> companies provided views.</w:t>
      </w:r>
    </w:p>
    <w:p w:rsidR="00DD5252" w:rsidRPr="005A747B" w:rsidRDefault="00813F6E" w:rsidP="00DD5252">
      <w:pPr>
        <w:pStyle w:val="ListParagraph"/>
        <w:numPr>
          <w:ilvl w:val="0"/>
          <w:numId w:val="45"/>
        </w:numPr>
        <w:ind w:firstLineChars="0"/>
        <w:rPr>
          <w:rFonts w:ascii="Arial" w:hAnsi="Arial" w:cs="Arial"/>
        </w:rPr>
      </w:pPr>
      <w:r>
        <w:rPr>
          <w:rFonts w:ascii="Arial" w:hAnsi="Arial" w:cs="Arial"/>
        </w:rPr>
        <w:t>6</w:t>
      </w:r>
      <w:r w:rsidR="003B7F4B" w:rsidRPr="005A747B">
        <w:rPr>
          <w:rFonts w:ascii="Arial" w:hAnsi="Arial" w:cs="Arial"/>
        </w:rPr>
        <w:t xml:space="preserve"> companies </w:t>
      </w:r>
      <w:r w:rsidR="00DD5252" w:rsidRPr="005A747B">
        <w:rPr>
          <w:rFonts w:ascii="Arial" w:hAnsi="Arial" w:cs="Arial"/>
        </w:rPr>
        <w:t>(Ericsson, Panasonic, LG, Nokia, Sony</w:t>
      </w:r>
      <w:r>
        <w:rPr>
          <w:rFonts w:ascii="Arial" w:hAnsi="Arial" w:cs="Arial"/>
        </w:rPr>
        <w:t xml:space="preserve">, </w:t>
      </w:r>
      <w:proofErr w:type="gramStart"/>
      <w:r>
        <w:rPr>
          <w:rFonts w:ascii="Arial" w:hAnsi="Arial" w:cs="Arial"/>
        </w:rPr>
        <w:t>SS</w:t>
      </w:r>
      <w:proofErr w:type="gramEnd"/>
      <w:r w:rsidR="00DD5252" w:rsidRPr="005A747B">
        <w:rPr>
          <w:rFonts w:ascii="Arial" w:hAnsi="Arial" w:cs="Arial"/>
        </w:rPr>
        <w:t>)</w:t>
      </w:r>
      <w:r w:rsidR="003B7F4B" w:rsidRPr="005A747B">
        <w:rPr>
          <w:rFonts w:ascii="Arial" w:hAnsi="Arial" w:cs="Arial"/>
        </w:rPr>
        <w:t xml:space="preserve"> think clarification from RAN plenary would be needed if TDD is the motivation for a specific proposal.</w:t>
      </w:r>
    </w:p>
    <w:p w:rsidR="005A747B" w:rsidRPr="005A747B" w:rsidRDefault="005A747B" w:rsidP="005A747B">
      <w:pPr>
        <w:pStyle w:val="ListParagraph"/>
        <w:numPr>
          <w:ilvl w:val="0"/>
          <w:numId w:val="45"/>
        </w:numPr>
        <w:ind w:firstLineChars="0"/>
        <w:rPr>
          <w:rFonts w:ascii="Arial" w:hAnsi="Arial" w:cs="Arial"/>
        </w:rPr>
      </w:pPr>
      <w:r w:rsidRPr="005A747B">
        <w:rPr>
          <w:rFonts w:ascii="Arial" w:hAnsi="Arial" w:cs="Arial"/>
        </w:rPr>
        <w:t>1 company (Thales) points out TDD oriented proposals should be handled as second priority.</w:t>
      </w:r>
    </w:p>
    <w:p w:rsidR="005A747B" w:rsidRPr="005A747B" w:rsidRDefault="003B7F4B" w:rsidP="005A747B">
      <w:pPr>
        <w:pStyle w:val="ListParagraph"/>
        <w:numPr>
          <w:ilvl w:val="0"/>
          <w:numId w:val="45"/>
        </w:numPr>
        <w:ind w:firstLineChars="0"/>
        <w:rPr>
          <w:rFonts w:ascii="Arial" w:hAnsi="Arial" w:cs="Arial"/>
        </w:rPr>
      </w:pPr>
      <w:r w:rsidRPr="005A747B">
        <w:rPr>
          <w:rFonts w:ascii="Arial" w:hAnsi="Arial" w:cs="Arial"/>
        </w:rPr>
        <w:t>1 company (MTK) think extending K1 value can be discussed for ATG NR TDD</w:t>
      </w:r>
      <w:r w:rsidR="005A747B" w:rsidRPr="005A747B">
        <w:rPr>
          <w:rFonts w:ascii="Arial" w:hAnsi="Arial" w:cs="Arial"/>
        </w:rPr>
        <w:t>.</w:t>
      </w:r>
    </w:p>
    <w:p w:rsidR="005A747B" w:rsidRPr="005A747B" w:rsidRDefault="005A747B" w:rsidP="005A747B">
      <w:pPr>
        <w:pStyle w:val="ListParagraph"/>
        <w:numPr>
          <w:ilvl w:val="0"/>
          <w:numId w:val="45"/>
        </w:numPr>
        <w:ind w:firstLineChars="0"/>
        <w:rPr>
          <w:rFonts w:ascii="Arial" w:hAnsi="Arial" w:cs="Arial"/>
        </w:rPr>
      </w:pPr>
      <w:r w:rsidRPr="005A747B">
        <w:rPr>
          <w:rFonts w:ascii="Arial" w:hAnsi="Arial" w:cs="Arial"/>
        </w:rPr>
        <w:lastRenderedPageBreak/>
        <w:t xml:space="preserve">1 company (ETRI) think it is necessary to discuss a reference TDD scenario. </w:t>
      </w:r>
    </w:p>
    <w:p w:rsidR="003B7F4B" w:rsidRPr="00813F6E" w:rsidRDefault="00813F6E" w:rsidP="00DD5252">
      <w:pPr>
        <w:pStyle w:val="ListParagraph"/>
        <w:numPr>
          <w:ilvl w:val="0"/>
          <w:numId w:val="45"/>
        </w:numPr>
        <w:ind w:firstLineChars="0"/>
        <w:rPr>
          <w:rFonts w:ascii="Arial" w:hAnsi="Arial" w:cs="Arial"/>
        </w:rPr>
      </w:pPr>
      <w:r w:rsidRPr="00813F6E">
        <w:rPr>
          <w:rFonts w:ascii="Arial" w:hAnsi="Arial" w:cs="Arial"/>
        </w:rPr>
        <w:t>5</w:t>
      </w:r>
      <w:r w:rsidR="003B7F4B" w:rsidRPr="00813F6E">
        <w:rPr>
          <w:rFonts w:ascii="Arial" w:hAnsi="Arial" w:cs="Arial"/>
        </w:rPr>
        <w:t xml:space="preserve"> companies (Lenovo/MM, CMCC, </w:t>
      </w:r>
      <w:proofErr w:type="spellStart"/>
      <w:r w:rsidR="005A747B" w:rsidRPr="00813F6E">
        <w:rPr>
          <w:rFonts w:ascii="Arial" w:hAnsi="Arial" w:cs="Arial"/>
        </w:rPr>
        <w:t>Spreadtrum</w:t>
      </w:r>
      <w:proofErr w:type="spellEnd"/>
      <w:r w:rsidR="005A747B" w:rsidRPr="00813F6E">
        <w:rPr>
          <w:rFonts w:ascii="Arial" w:hAnsi="Arial" w:cs="Arial"/>
        </w:rPr>
        <w:t xml:space="preserve">, </w:t>
      </w:r>
      <w:r w:rsidR="003B7F4B" w:rsidRPr="00813F6E">
        <w:rPr>
          <w:rFonts w:ascii="Arial" w:hAnsi="Arial" w:cs="Arial"/>
        </w:rPr>
        <w:t>ZTE</w:t>
      </w:r>
      <w:r w:rsidRPr="00813F6E">
        <w:rPr>
          <w:rFonts w:ascii="Arial" w:hAnsi="Arial" w:cs="Arial"/>
        </w:rPr>
        <w:t xml:space="preserve">, </w:t>
      </w:r>
      <w:r w:rsidRPr="00813F6E">
        <w:rPr>
          <w:rFonts w:ascii="Arial" w:eastAsia="PMingLiU" w:hAnsi="Arial" w:cs="Arial"/>
        </w:rPr>
        <w:t>Asia pacific telecom</w:t>
      </w:r>
      <w:r w:rsidR="003B7F4B" w:rsidRPr="00813F6E">
        <w:rPr>
          <w:rFonts w:ascii="Arial" w:hAnsi="Arial" w:cs="Arial"/>
        </w:rPr>
        <w:t>)</w:t>
      </w:r>
      <w:r w:rsidR="005A747B" w:rsidRPr="00813F6E">
        <w:rPr>
          <w:rFonts w:ascii="Arial" w:hAnsi="Arial" w:cs="Arial"/>
        </w:rPr>
        <w:t xml:space="preserve"> think extending value ranges of K1 and/or K2 </w:t>
      </w:r>
      <w:r w:rsidR="005175B7" w:rsidRPr="00813F6E">
        <w:rPr>
          <w:rFonts w:ascii="Arial" w:hAnsi="Arial" w:cs="Arial"/>
        </w:rPr>
        <w:t>is</w:t>
      </w:r>
      <w:r w:rsidR="005A747B" w:rsidRPr="00813F6E">
        <w:rPr>
          <w:rFonts w:ascii="Arial" w:hAnsi="Arial" w:cs="Arial"/>
        </w:rPr>
        <w:t xml:space="preserve"> applicable not only in A2G TDD scenario but also e.g. LEO</w:t>
      </w:r>
      <w:r w:rsidRPr="00813F6E">
        <w:rPr>
          <w:rFonts w:ascii="Arial" w:hAnsi="Arial" w:cs="Arial"/>
        </w:rPr>
        <w:t xml:space="preserve"> FDD</w:t>
      </w:r>
      <w:r w:rsidR="005A747B" w:rsidRPr="00813F6E">
        <w:rPr>
          <w:rFonts w:ascii="Arial" w:hAnsi="Arial" w:cs="Arial"/>
        </w:rPr>
        <w:t xml:space="preserve"> scenario.</w:t>
      </w:r>
    </w:p>
    <w:p w:rsidR="003B7F4B" w:rsidRPr="005A747B" w:rsidRDefault="001D689D" w:rsidP="00DD5252">
      <w:pPr>
        <w:pStyle w:val="ListParagraph"/>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(Intel, </w:t>
      </w:r>
      <w:proofErr w:type="spellStart"/>
      <w:r w:rsidR="003B7F4B" w:rsidRPr="005A747B">
        <w:rPr>
          <w:rFonts w:ascii="Arial" w:hAnsi="Arial" w:cs="Arial"/>
        </w:rPr>
        <w:t>Fraunhofer</w:t>
      </w:r>
      <w:proofErr w:type="spellEnd"/>
      <w:r w:rsidR="003B7F4B" w:rsidRPr="005A747B">
        <w:rPr>
          <w:rFonts w:ascii="Arial" w:hAnsi="Arial" w:cs="Arial"/>
        </w:rPr>
        <w:t xml:space="preserve"> IIS/</w:t>
      </w:r>
      <w:proofErr w:type="spellStart"/>
      <w:r w:rsidR="003B7F4B" w:rsidRPr="005A747B">
        <w:rPr>
          <w:rFonts w:ascii="Arial" w:hAnsi="Arial" w:cs="Arial"/>
        </w:rPr>
        <w:t>Fraunhofer</w:t>
      </w:r>
      <w:proofErr w:type="spellEnd"/>
      <w:r w:rsidR="003B7F4B" w:rsidRPr="005A747B">
        <w:rPr>
          <w:rFonts w:ascii="Arial" w:hAnsi="Arial" w:cs="Arial"/>
        </w:rPr>
        <w:t xml:space="preserve"> HHI</w:t>
      </w:r>
      <w:r>
        <w:rPr>
          <w:rFonts w:ascii="Arial" w:hAnsi="Arial" w:cs="Arial"/>
        </w:rPr>
        <w:t xml:space="preserve">, </w:t>
      </w:r>
      <w:proofErr w:type="gramStart"/>
      <w:r>
        <w:rPr>
          <w:rFonts w:ascii="Arial" w:hAnsi="Arial" w:cs="Arial"/>
        </w:rPr>
        <w:t>Apple</w:t>
      </w:r>
      <w:proofErr w:type="gramEnd"/>
      <w:r w:rsidR="003B7F4B" w:rsidRPr="005A747B">
        <w:rPr>
          <w:rFonts w:ascii="Arial" w:hAnsi="Arial" w:cs="Arial"/>
        </w:rPr>
        <w:t>)</w:t>
      </w:r>
      <w:r w:rsidR="005A747B" w:rsidRPr="005A747B">
        <w:rPr>
          <w:rFonts w:ascii="Arial" w:hAnsi="Arial" w:cs="Arial"/>
        </w:rPr>
        <w:t xml:space="preserve"> think extending value ranges of K1 and/or K2 </w:t>
      </w:r>
      <w:r w:rsidR="005175B7">
        <w:rPr>
          <w:rFonts w:ascii="Arial" w:hAnsi="Arial" w:cs="Arial"/>
        </w:rPr>
        <w:t>is</w:t>
      </w:r>
      <w:r w:rsidR="005A747B" w:rsidRPr="005A747B">
        <w:rPr>
          <w:rFonts w:ascii="Arial" w:hAnsi="Arial" w:cs="Arial"/>
        </w:rPr>
        <w:t xml:space="preserve"> related to UE specific </w:t>
      </w:r>
      <w:proofErr w:type="spellStart"/>
      <w:r w:rsidR="005A747B" w:rsidRPr="005A747B">
        <w:rPr>
          <w:rFonts w:ascii="Arial" w:hAnsi="Arial" w:cs="Arial"/>
        </w:rPr>
        <w:t>Koffset</w:t>
      </w:r>
      <w:proofErr w:type="spellEnd"/>
      <w:r w:rsidR="005A747B" w:rsidRPr="005A747B">
        <w:rPr>
          <w:rFonts w:ascii="Arial" w:hAnsi="Arial" w:cs="Arial"/>
        </w:rPr>
        <w:t xml:space="preserve"> discussion.</w:t>
      </w:r>
    </w:p>
    <w:p w:rsidR="003B7F4B" w:rsidRPr="005A747B" w:rsidRDefault="005A747B" w:rsidP="00DD5252">
      <w:pPr>
        <w:pStyle w:val="ListParagraph"/>
        <w:numPr>
          <w:ilvl w:val="0"/>
          <w:numId w:val="45"/>
        </w:numPr>
        <w:ind w:firstLineChars="0"/>
        <w:rPr>
          <w:rFonts w:ascii="Arial" w:hAnsi="Arial" w:cs="Arial"/>
        </w:rPr>
      </w:pPr>
      <w:r>
        <w:rPr>
          <w:rFonts w:ascii="Arial" w:hAnsi="Arial" w:cs="Arial"/>
        </w:rPr>
        <w:t>3</w:t>
      </w:r>
      <w:r w:rsidR="003B7F4B" w:rsidRPr="005A747B">
        <w:rPr>
          <w:rFonts w:ascii="Arial" w:hAnsi="Arial" w:cs="Arial"/>
        </w:rPr>
        <w:t xml:space="preserve"> companies (Qualcomm, Huawei, </w:t>
      </w:r>
      <w:proofErr w:type="gramStart"/>
      <w:r w:rsidR="003B7F4B" w:rsidRPr="005A747B">
        <w:rPr>
          <w:rFonts w:ascii="Arial" w:hAnsi="Arial" w:cs="Arial"/>
        </w:rPr>
        <w:t>Eutelsat</w:t>
      </w:r>
      <w:proofErr w:type="gramEnd"/>
      <w:r w:rsidR="003B7F4B" w:rsidRPr="005A747B">
        <w:rPr>
          <w:rFonts w:ascii="Arial" w:hAnsi="Arial" w:cs="Arial"/>
        </w:rPr>
        <w:t>) are not sure if extending value ranges of K1 and/or K2 is only applicable to ATG TDD</w:t>
      </w:r>
      <w:r w:rsidRPr="005A747B">
        <w:rPr>
          <w:rFonts w:ascii="Arial" w:hAnsi="Arial" w:cs="Arial"/>
        </w:rPr>
        <w:t>.</w:t>
      </w:r>
    </w:p>
    <w:p w:rsidR="00DD5252" w:rsidRDefault="005A747B" w:rsidP="00DD5252">
      <w:pPr>
        <w:rPr>
          <w:rFonts w:ascii="Arial" w:hAnsi="Arial" w:cs="Arial"/>
        </w:rPr>
      </w:pPr>
      <w:r>
        <w:rPr>
          <w:rFonts w:ascii="Arial" w:hAnsi="Arial" w:cs="Arial"/>
        </w:rPr>
        <w:t>Based on companies’ views,</w:t>
      </w:r>
      <w:r w:rsidR="005175B7">
        <w:rPr>
          <w:rFonts w:ascii="Arial" w:hAnsi="Arial" w:cs="Arial"/>
        </w:rPr>
        <w:t xml:space="preserve"> a recommended way forward is provided as follows. With this way forward, it is not necessary to discuss issue #6 further at this RAN1 meeting. </w:t>
      </w:r>
    </w:p>
    <w:p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rsidR="00DD5252" w:rsidRPr="00F13DCE" w:rsidRDefault="005A747B" w:rsidP="00DD5252">
      <w:pPr>
        <w:pStyle w:val="ListParagraph"/>
        <w:numPr>
          <w:ilvl w:val="0"/>
          <w:numId w:val="44"/>
        </w:numPr>
        <w:ind w:firstLineChars="0"/>
        <w:rPr>
          <w:rFonts w:ascii="Arial" w:hAnsi="Arial" w:cs="Arial"/>
        </w:rPr>
      </w:pPr>
      <w:r w:rsidRPr="00F13DCE">
        <w:rPr>
          <w:rFonts w:ascii="Arial" w:hAnsi="Arial" w:cs="Arial"/>
        </w:rPr>
        <w:t>For proponents that believe extending value ranges of K1 and/or K2 is needed for A2G TDD, it is recommended that proponents clarify the WID at RAN plenary</w:t>
      </w:r>
      <w:r w:rsidR="00DD5252" w:rsidRPr="00F13DCE">
        <w:rPr>
          <w:rFonts w:ascii="Arial" w:hAnsi="Arial" w:cs="Arial"/>
        </w:rPr>
        <w:t>.</w:t>
      </w:r>
    </w:p>
    <w:p w:rsidR="005175B7" w:rsidRPr="00F13DCE" w:rsidRDefault="005175B7" w:rsidP="00D62BF5">
      <w:pPr>
        <w:pStyle w:val="ListParagraph"/>
        <w:numPr>
          <w:ilvl w:val="0"/>
          <w:numId w:val="44"/>
        </w:numPr>
        <w:ind w:firstLineChars="0"/>
        <w:rPr>
          <w:rFonts w:ascii="Arial" w:hAnsi="Arial" w:cs="Arial"/>
        </w:rPr>
      </w:pPr>
      <w:r w:rsidRPr="00F13DCE">
        <w:rPr>
          <w:rFonts w:ascii="Arial" w:hAnsi="Arial" w:cs="Arial"/>
        </w:rPr>
        <w:t xml:space="preserve">Whether </w:t>
      </w:r>
      <w:r w:rsidR="005A747B" w:rsidRPr="00F13DCE">
        <w:rPr>
          <w:rFonts w:ascii="Arial" w:hAnsi="Arial" w:cs="Arial"/>
        </w:rPr>
        <w:t>extending value ranges of K1 and/or K2 is needed for LEO/GEO</w:t>
      </w:r>
      <w:r w:rsidRPr="00F13DCE">
        <w:rPr>
          <w:rFonts w:ascii="Arial" w:hAnsi="Arial" w:cs="Arial"/>
        </w:rPr>
        <w:t xml:space="preserve"> can be discussed together with </w:t>
      </w:r>
      <w:proofErr w:type="spellStart"/>
      <w:r w:rsidRPr="00F13DCE">
        <w:rPr>
          <w:rFonts w:ascii="Arial" w:hAnsi="Arial" w:cs="Arial"/>
        </w:rPr>
        <w:t>Koffset</w:t>
      </w:r>
      <w:proofErr w:type="spellEnd"/>
      <w:r w:rsidRPr="00F13DCE">
        <w:rPr>
          <w:rFonts w:ascii="Arial" w:hAnsi="Arial" w:cs="Arial"/>
        </w:rPr>
        <w:t xml:space="preserve"> signaling.</w:t>
      </w:r>
    </w:p>
    <w:p w:rsidR="00F13DCE" w:rsidRPr="00F13DCE" w:rsidRDefault="00F13DCE">
      <w:pPr>
        <w:rPr>
          <w:rFonts w:ascii="Arial" w:hAnsi="Arial" w:cs="Arial"/>
        </w:rPr>
      </w:pPr>
      <w:r w:rsidRPr="00F13DCE">
        <w:rPr>
          <w:rFonts w:ascii="Arial" w:hAnsi="Arial" w:cs="Arial"/>
          <w:b/>
          <w:bCs/>
          <w:u w:val="single"/>
        </w:rPr>
        <w:t>Moderator update</w:t>
      </w:r>
      <w:r w:rsidRPr="00F13DCE">
        <w:rPr>
          <w:rFonts w:ascii="Arial" w:hAnsi="Arial" w:cs="Arial"/>
        </w:rPr>
        <w:t>: CMCC prefers to delete the first bullet in this recommendation. Though, in Moderator’s view, this does not affect discussion progress, it is also fine to adopt CMCC’s request. So</w:t>
      </w:r>
      <w:r>
        <w:rPr>
          <w:rFonts w:ascii="Arial" w:hAnsi="Arial" w:cs="Arial"/>
        </w:rPr>
        <w:t>,</w:t>
      </w:r>
      <w:r w:rsidRPr="00F13DCE">
        <w:rPr>
          <w:rFonts w:ascii="Arial" w:hAnsi="Arial" w:cs="Arial"/>
        </w:rPr>
        <w:t xml:space="preserve"> an updated moderator recommendation is provided as follows.</w:t>
      </w:r>
    </w:p>
    <w:p w:rsidR="00F13DCE" w:rsidRPr="00F13DCE" w:rsidRDefault="00F13DCE" w:rsidP="00F13DCE">
      <w:pPr>
        <w:rPr>
          <w:rFonts w:ascii="Arial" w:hAnsi="Arial" w:cs="Arial"/>
          <w:b/>
          <w:bCs/>
          <w:highlight w:val="cyan"/>
          <w:u w:val="single"/>
        </w:rPr>
      </w:pPr>
      <w:r w:rsidRPr="00F13DCE">
        <w:rPr>
          <w:rFonts w:ascii="Arial" w:hAnsi="Arial" w:cs="Arial"/>
          <w:b/>
          <w:bCs/>
          <w:highlight w:val="cyan"/>
          <w:u w:val="single"/>
        </w:rPr>
        <w:t>Moderator recommendation on Issue #6</w:t>
      </w:r>
      <w:r>
        <w:rPr>
          <w:rFonts w:ascii="Arial" w:hAnsi="Arial" w:cs="Arial"/>
          <w:b/>
          <w:bCs/>
          <w:highlight w:val="cyan"/>
          <w:u w:val="single"/>
        </w:rPr>
        <w:t xml:space="preserve"> (updated)</w:t>
      </w:r>
      <w:r w:rsidRPr="00F13DCE">
        <w:rPr>
          <w:rFonts w:ascii="Arial" w:hAnsi="Arial" w:cs="Arial"/>
          <w:b/>
          <w:bCs/>
          <w:highlight w:val="cyan"/>
          <w:u w:val="single"/>
        </w:rPr>
        <w:t>:</w:t>
      </w:r>
    </w:p>
    <w:p w:rsidR="00F13DCE" w:rsidRPr="00F13DCE" w:rsidRDefault="00F13DCE" w:rsidP="00F13DCE">
      <w:pPr>
        <w:pStyle w:val="ListParagraph"/>
        <w:numPr>
          <w:ilvl w:val="0"/>
          <w:numId w:val="44"/>
        </w:numPr>
        <w:ind w:firstLineChars="0"/>
        <w:rPr>
          <w:rFonts w:ascii="Arial" w:hAnsi="Arial" w:cs="Arial"/>
          <w:highlight w:val="cyan"/>
        </w:rPr>
      </w:pPr>
      <w:r w:rsidRPr="00F13DCE">
        <w:rPr>
          <w:rFonts w:ascii="Arial" w:hAnsi="Arial" w:cs="Arial"/>
          <w:highlight w:val="cyan"/>
        </w:rPr>
        <w:t xml:space="preserve">Whether extending value ranges of K1 and/or K2 is needed for LEO/GEO can be discussed together with </w:t>
      </w:r>
      <w:proofErr w:type="spellStart"/>
      <w:r w:rsidRPr="00F13DCE">
        <w:rPr>
          <w:rFonts w:ascii="Arial" w:hAnsi="Arial" w:cs="Arial"/>
          <w:highlight w:val="cyan"/>
        </w:rPr>
        <w:t>Koffset</w:t>
      </w:r>
      <w:proofErr w:type="spellEnd"/>
      <w:r w:rsidRPr="00F13DCE">
        <w:rPr>
          <w:rFonts w:ascii="Arial" w:hAnsi="Arial" w:cs="Arial"/>
          <w:highlight w:val="cyan"/>
        </w:rPr>
        <w:t xml:space="preserve"> signaling.</w:t>
      </w: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843D2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rsidP="00725E6C">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rsidR="008440F9" w:rsidRDefault="002D5CD3">
      <w:pPr>
        <w:pStyle w:val="Heading2"/>
      </w:pPr>
      <w:r>
        <w:lastRenderedPageBreak/>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Pr="00526B8E" w:rsidRDefault="002D5CD3">
      <w:pPr>
        <w:rPr>
          <w:rFonts w:ascii="Arial" w:hAnsi="Arial" w:cs="Arial"/>
          <w:b/>
          <w:bCs/>
          <w:u w:val="single"/>
        </w:rPr>
      </w:pPr>
      <w:r w:rsidRPr="00526B8E">
        <w:rPr>
          <w:rFonts w:ascii="Arial" w:hAnsi="Arial" w:cs="Arial"/>
          <w:b/>
          <w:bCs/>
          <w:u w:val="single"/>
        </w:rPr>
        <w:t>Initial proposal 7-1 (Moderator):</w:t>
      </w:r>
    </w:p>
    <w:p w:rsidR="008440F9" w:rsidRDefault="002D5CD3">
      <w:pPr>
        <w:rPr>
          <w:rFonts w:ascii="Arial" w:hAnsi="Arial" w:cs="Arial"/>
        </w:rPr>
      </w:pPr>
      <w:r w:rsidRPr="00526B8E">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BodyText"/>
              <w:spacing w:line="256" w:lineRule="auto"/>
              <w:rPr>
                <w:rFonts w:cs="Arial"/>
              </w:rPr>
            </w:pPr>
            <w:r>
              <w:rPr>
                <w:rFonts w:cs="Arial" w:hint="eastAsia"/>
              </w:rPr>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a number of topics that might need consideration. The </w:t>
            </w:r>
            <w:proofErr w:type="spellStart"/>
            <w:r>
              <w:rPr>
                <w:rFonts w:cs="Arial"/>
              </w:rPr>
              <w:t>tdoc</w:t>
            </w:r>
            <w:proofErr w:type="spellEnd"/>
            <w:r>
              <w:rPr>
                <w:rFonts w:cs="Arial"/>
              </w:rPr>
              <w:t xml:space="preserve"> number for this is: R1-2006424</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Support proposal 7-1</w:t>
            </w:r>
          </w:p>
        </w:tc>
      </w:tr>
      <w:tr w:rsidR="006D1134">
        <w:tc>
          <w:tcPr>
            <w:tcW w:w="1795" w:type="dxa"/>
          </w:tcPr>
          <w:p w:rsidR="006D1134" w:rsidRPr="00302B5B" w:rsidRDefault="006D1134" w:rsidP="00FC4FEC">
            <w:pPr>
              <w:pStyle w:val="BodyText"/>
              <w:spacing w:line="256" w:lineRule="auto"/>
              <w:rPr>
                <w:rFonts w:cs="Arial"/>
              </w:rPr>
            </w:pPr>
            <w:r>
              <w:rPr>
                <w:rFonts w:cs="Arial"/>
              </w:rPr>
              <w:t>Thales</w:t>
            </w:r>
          </w:p>
        </w:tc>
        <w:tc>
          <w:tcPr>
            <w:tcW w:w="7834" w:type="dxa"/>
          </w:tcPr>
          <w:p w:rsidR="006D1134" w:rsidRPr="00302B5B" w:rsidRDefault="006D1134" w:rsidP="00FC4FEC">
            <w:pPr>
              <w:pStyle w:val="BodyText"/>
              <w:spacing w:line="256" w:lineRule="auto"/>
              <w:rPr>
                <w:rFonts w:cs="Arial"/>
              </w:rPr>
            </w:pPr>
            <w:r>
              <w:rPr>
                <w:rFonts w:cs="Arial"/>
              </w:rPr>
              <w:t>It is Ok to clarify common assumptions.</w:t>
            </w:r>
          </w:p>
        </w:tc>
      </w:tr>
      <w:tr w:rsidR="006D1134">
        <w:tc>
          <w:tcPr>
            <w:tcW w:w="1795" w:type="dxa"/>
          </w:tcPr>
          <w:p w:rsidR="006D1134" w:rsidRDefault="005F201E">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6D1134" w:rsidRDefault="005F201E">
            <w:pPr>
              <w:pStyle w:val="BodyText"/>
              <w:spacing w:line="256" w:lineRule="auto"/>
              <w:rPr>
                <w:rFonts w:cs="Arial"/>
              </w:rPr>
            </w:pPr>
            <w:r>
              <w:rPr>
                <w:rFonts w:cs="Arial"/>
              </w:rPr>
              <w:t>We support to discuss common assumptions.</w:t>
            </w:r>
          </w:p>
        </w:tc>
      </w:tr>
      <w:tr w:rsidR="00684F6C" w:rsidTr="00FC4FEC">
        <w:tc>
          <w:tcPr>
            <w:tcW w:w="1795"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Good idea to clarify all common assumptions.</w:t>
            </w:r>
          </w:p>
        </w:tc>
      </w:tr>
      <w:tr w:rsidR="001D689D" w:rsidTr="00FC4FEC">
        <w:tc>
          <w:tcPr>
            <w:tcW w:w="1795" w:type="dxa"/>
          </w:tcPr>
          <w:p w:rsidR="001D689D" w:rsidRDefault="001D689D" w:rsidP="001D689D">
            <w:pPr>
              <w:pStyle w:val="BodyText"/>
              <w:spacing w:line="256" w:lineRule="auto"/>
              <w:rPr>
                <w:rFonts w:cs="Arial"/>
              </w:rPr>
            </w:pPr>
            <w:r>
              <w:rPr>
                <w:rFonts w:cs="Arial"/>
              </w:rPr>
              <w:t>Apple</w:t>
            </w:r>
          </w:p>
        </w:tc>
        <w:tc>
          <w:tcPr>
            <w:tcW w:w="7834" w:type="dxa"/>
          </w:tcPr>
          <w:p w:rsidR="001D689D" w:rsidRDefault="001D689D" w:rsidP="001D689D">
            <w:pPr>
              <w:pStyle w:val="BodyText"/>
              <w:spacing w:line="256" w:lineRule="auto"/>
              <w:rPr>
                <w:rFonts w:cs="Arial"/>
              </w:rPr>
            </w:pPr>
            <w:r>
              <w:rPr>
                <w:rFonts w:cs="Arial"/>
              </w:rPr>
              <w:t>It is good to have a common assumption.</w:t>
            </w:r>
          </w:p>
        </w:tc>
      </w:tr>
      <w:tr w:rsidR="00813F6E" w:rsidTr="00FC4FEC">
        <w:tc>
          <w:tcPr>
            <w:tcW w:w="1795" w:type="dxa"/>
          </w:tcPr>
          <w:p w:rsidR="00813F6E" w:rsidRDefault="00813F6E" w:rsidP="00813F6E">
            <w:pPr>
              <w:pStyle w:val="BodyText"/>
              <w:spacing w:line="256" w:lineRule="auto"/>
              <w:rPr>
                <w:rFonts w:cs="Arial"/>
              </w:rPr>
            </w:pPr>
            <w:r>
              <w:rPr>
                <w:rFonts w:cs="Arial"/>
              </w:rPr>
              <w:t>Asia pacific telecom</w:t>
            </w:r>
          </w:p>
        </w:tc>
        <w:tc>
          <w:tcPr>
            <w:tcW w:w="7834" w:type="dxa"/>
          </w:tcPr>
          <w:p w:rsidR="00813F6E" w:rsidRDefault="00813F6E" w:rsidP="00813F6E">
            <w:pPr>
              <w:pStyle w:val="BodyText"/>
              <w:spacing w:line="256" w:lineRule="auto"/>
              <w:rPr>
                <w:rFonts w:cs="Arial"/>
              </w:rPr>
            </w:pPr>
            <w:r>
              <w:rPr>
                <w:rFonts w:cs="Arial"/>
              </w:rPr>
              <w:t>Support</w:t>
            </w:r>
          </w:p>
        </w:tc>
      </w:tr>
      <w:tr w:rsidR="00813F6E" w:rsidTr="00FC4FEC">
        <w:tc>
          <w:tcPr>
            <w:tcW w:w="1795" w:type="dxa"/>
          </w:tcPr>
          <w:p w:rsidR="00813F6E" w:rsidRDefault="00813F6E" w:rsidP="00813F6E">
            <w:pPr>
              <w:pStyle w:val="BodyText"/>
              <w:spacing w:line="256" w:lineRule="auto"/>
              <w:rPr>
                <w:rFonts w:cs="Arial"/>
              </w:rPr>
            </w:pPr>
            <w:r>
              <w:rPr>
                <w:rFonts w:cs="Arial"/>
              </w:rPr>
              <w:t>SS</w:t>
            </w:r>
          </w:p>
        </w:tc>
        <w:tc>
          <w:tcPr>
            <w:tcW w:w="7834" w:type="dxa"/>
          </w:tcPr>
          <w:p w:rsidR="00813F6E" w:rsidRDefault="00813F6E" w:rsidP="00813F6E">
            <w:pPr>
              <w:pStyle w:val="BodyText"/>
              <w:spacing w:line="256" w:lineRule="auto"/>
              <w:rPr>
                <w:rFonts w:cs="Arial"/>
              </w:rPr>
            </w:pPr>
            <w:r>
              <w:rPr>
                <w:rFonts w:cs="Arial"/>
              </w:rPr>
              <w:t>OK to discuss.</w:t>
            </w:r>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Pr="00FC4FEC" w:rsidRDefault="00FC4FEC">
      <w:pPr>
        <w:rPr>
          <w:rFonts w:ascii="Arial" w:hAnsi="Arial" w:cs="Arial"/>
        </w:rPr>
      </w:pPr>
      <w:r w:rsidRPr="00FC4FEC">
        <w:rPr>
          <w:rFonts w:ascii="Arial" w:hAnsi="Arial" w:cs="Arial"/>
        </w:rPr>
        <w:t>In the first round of email discussion, 1</w:t>
      </w:r>
      <w:r w:rsidR="00813F6E">
        <w:rPr>
          <w:rFonts w:ascii="Arial" w:hAnsi="Arial" w:cs="Arial"/>
        </w:rPr>
        <w:t>6</w:t>
      </w:r>
      <w:r w:rsidRPr="00FC4FEC">
        <w:rPr>
          <w:rFonts w:ascii="Arial" w:hAnsi="Arial" w:cs="Arial"/>
        </w:rPr>
        <w:t xml:space="preserve"> companies provided views.</w:t>
      </w:r>
    </w:p>
    <w:p w:rsidR="00FC4FEC" w:rsidRPr="00813F6E" w:rsidRDefault="00FC4FEC" w:rsidP="00FC4FEC">
      <w:pPr>
        <w:pStyle w:val="ListParagraph"/>
        <w:numPr>
          <w:ilvl w:val="0"/>
          <w:numId w:val="43"/>
        </w:numPr>
        <w:ind w:firstLineChars="0"/>
        <w:rPr>
          <w:rFonts w:ascii="Arial" w:hAnsi="Arial" w:cs="Arial"/>
        </w:rPr>
      </w:pPr>
      <w:r w:rsidRPr="00813F6E">
        <w:rPr>
          <w:rFonts w:ascii="Arial" w:hAnsi="Arial" w:cs="Arial"/>
        </w:rPr>
        <w:lastRenderedPageBreak/>
        <w:t>1</w:t>
      </w:r>
      <w:r w:rsidR="00813F6E" w:rsidRPr="00813F6E">
        <w:rPr>
          <w:rFonts w:ascii="Arial" w:hAnsi="Arial" w:cs="Arial"/>
        </w:rPr>
        <w:t>5</w:t>
      </w:r>
      <w:r w:rsidRPr="00813F6E">
        <w:rPr>
          <w:rFonts w:ascii="Arial" w:hAnsi="Arial" w:cs="Arial"/>
        </w:rPr>
        <w:t xml:space="preserve"> companies (Ericsson, CMCC, Intel, CATT, Huawei, ZTE, OPPO, Nokia, Sony, Thales, </w:t>
      </w:r>
      <w:proofErr w:type="spellStart"/>
      <w:r w:rsidRPr="00813F6E">
        <w:rPr>
          <w:rFonts w:ascii="Arial" w:hAnsi="Arial" w:cs="Arial"/>
        </w:rPr>
        <w:t>Fraunhofer</w:t>
      </w:r>
      <w:proofErr w:type="spellEnd"/>
      <w:r w:rsidRPr="00813F6E">
        <w:rPr>
          <w:rFonts w:ascii="Arial" w:hAnsi="Arial" w:cs="Arial"/>
        </w:rPr>
        <w:t xml:space="preserve"> IIS/</w:t>
      </w:r>
      <w:proofErr w:type="spellStart"/>
      <w:r w:rsidRPr="00813F6E">
        <w:rPr>
          <w:rFonts w:ascii="Arial" w:hAnsi="Arial" w:cs="Arial"/>
        </w:rPr>
        <w:t>Fraunhofer</w:t>
      </w:r>
      <w:proofErr w:type="spellEnd"/>
      <w:r w:rsidRPr="00813F6E">
        <w:rPr>
          <w:rFonts w:ascii="Arial" w:hAnsi="Arial" w:cs="Arial"/>
        </w:rPr>
        <w:t xml:space="preserve"> HHI, Eutelsat</w:t>
      </w:r>
      <w:r w:rsidR="001D689D" w:rsidRPr="00813F6E">
        <w:rPr>
          <w:rFonts w:ascii="Arial" w:hAnsi="Arial" w:cs="Arial"/>
        </w:rPr>
        <w:t>, Apple</w:t>
      </w:r>
      <w:r w:rsidR="00813F6E" w:rsidRPr="00813F6E">
        <w:rPr>
          <w:rFonts w:ascii="Arial" w:hAnsi="Arial" w:cs="Arial"/>
        </w:rPr>
        <w:t>, Asia pacific telecom, SS</w:t>
      </w:r>
      <w:r w:rsidRPr="00813F6E">
        <w:rPr>
          <w:rFonts w:ascii="Arial" w:hAnsi="Arial" w:cs="Arial"/>
        </w:rPr>
        <w:t>) are positive to discuss common assumptions.</w:t>
      </w:r>
    </w:p>
    <w:p w:rsidR="00FC4FEC" w:rsidRPr="00FC4FEC" w:rsidRDefault="00FC4FEC" w:rsidP="00FC4FEC">
      <w:pPr>
        <w:pStyle w:val="ListParagraph"/>
        <w:numPr>
          <w:ilvl w:val="1"/>
          <w:numId w:val="43"/>
        </w:numPr>
        <w:ind w:firstLineChars="0"/>
        <w:rPr>
          <w:rFonts w:ascii="Arial" w:hAnsi="Arial" w:cs="Arial"/>
        </w:rPr>
      </w:pPr>
      <w:r w:rsidRPr="00FC4FEC">
        <w:rPr>
          <w:rFonts w:ascii="Arial" w:hAnsi="Arial" w:cs="Arial"/>
        </w:rPr>
        <w:t>1 company (Intel) prefers that the basic assumptions and principles specified in WID are not changed when discussing assumptions.</w:t>
      </w:r>
    </w:p>
    <w:p w:rsidR="00FC4FEC" w:rsidRPr="00FC4FEC" w:rsidRDefault="00FC4FEC" w:rsidP="00FC4FEC">
      <w:pPr>
        <w:pStyle w:val="ListParagraph"/>
        <w:numPr>
          <w:ilvl w:val="1"/>
          <w:numId w:val="43"/>
        </w:numPr>
        <w:ind w:firstLineChars="0"/>
        <w:rPr>
          <w:rFonts w:ascii="Arial" w:hAnsi="Arial" w:cs="Arial"/>
        </w:rPr>
      </w:pPr>
      <w:r w:rsidRPr="00FC4FEC">
        <w:rPr>
          <w:rFonts w:ascii="Arial" w:hAnsi="Arial" w:cs="Arial"/>
        </w:rPr>
        <w:t xml:space="preserve">1 company (Nokia) points out </w:t>
      </w:r>
      <w:proofErr w:type="gramStart"/>
      <w:r w:rsidRPr="00FC4FEC">
        <w:rPr>
          <w:rFonts w:ascii="Arial" w:hAnsi="Arial" w:cs="Arial"/>
        </w:rPr>
        <w:t>they</w:t>
      </w:r>
      <w:proofErr w:type="gramEnd"/>
      <w:r w:rsidRPr="00FC4FEC">
        <w:rPr>
          <w:rFonts w:ascii="Arial" w:hAnsi="Arial" w:cs="Arial"/>
        </w:rPr>
        <w:t xml:space="preserve"> have mentioned a number of candidate topics in R1-2006424. </w:t>
      </w:r>
    </w:p>
    <w:p w:rsidR="00FC4FEC" w:rsidRPr="00DD5252" w:rsidRDefault="00FC4FEC" w:rsidP="00FC4FEC">
      <w:pPr>
        <w:pStyle w:val="ListParagraph"/>
        <w:numPr>
          <w:ilvl w:val="0"/>
          <w:numId w:val="43"/>
        </w:numPr>
        <w:ind w:firstLineChars="0"/>
        <w:rPr>
          <w:rFonts w:ascii="Arial" w:hAnsi="Arial" w:cs="Arial"/>
        </w:rPr>
      </w:pPr>
      <w:r w:rsidRPr="00FC4FEC">
        <w:rPr>
          <w:rFonts w:ascii="Arial" w:hAnsi="Arial" w:cs="Arial"/>
        </w:rPr>
        <w:t>1 company (Panasonic) does not see the need for now but is open to discuss</w:t>
      </w:r>
      <w:r>
        <w:rPr>
          <w:rFonts w:ascii="Arial" w:hAnsi="Arial" w:cs="Arial"/>
        </w:rPr>
        <w:t xml:space="preserve"> if there are things missing</w:t>
      </w:r>
      <w:r w:rsidRPr="00FC4FEC">
        <w:rPr>
          <w:rFonts w:ascii="Arial" w:hAnsi="Arial" w:cs="Arial"/>
        </w:rPr>
        <w:t>.</w:t>
      </w:r>
    </w:p>
    <w:p w:rsidR="00FC4FEC" w:rsidRDefault="005175B7" w:rsidP="00FC4FEC">
      <w:pPr>
        <w:rPr>
          <w:rFonts w:ascii="Arial" w:hAnsi="Arial" w:cs="Arial"/>
        </w:rPr>
      </w:pPr>
      <w:r>
        <w:rPr>
          <w:rFonts w:ascii="Arial" w:hAnsi="Arial" w:cs="Arial"/>
        </w:rPr>
        <w:t>So, it feels beneficial to continue discussing common assumptions in Rel-17 NTN WI. That said, s</w:t>
      </w:r>
      <w:r w:rsidR="00FC4FEC">
        <w:rPr>
          <w:rFonts w:ascii="Arial" w:hAnsi="Arial" w:cs="Arial"/>
        </w:rPr>
        <w:t>ince not m</w:t>
      </w:r>
      <w:r>
        <w:rPr>
          <w:rFonts w:ascii="Arial" w:hAnsi="Arial" w:cs="Arial"/>
        </w:rPr>
        <w:t>any</w:t>
      </w:r>
      <w:r w:rsidR="00FC4FEC">
        <w:rPr>
          <w:rFonts w:ascii="Arial" w:hAnsi="Arial" w:cs="Arial"/>
        </w:rPr>
        <w:t xml:space="preserve"> inputs have been provided to this meeting, it is better that companies</w:t>
      </w:r>
      <w:r w:rsidR="00DD5252">
        <w:rPr>
          <w:rFonts w:ascii="Arial" w:hAnsi="Arial" w:cs="Arial"/>
        </w:rPr>
        <w:t xml:space="preserve"> internally</w:t>
      </w:r>
      <w:r w:rsidR="00FC4FEC">
        <w:rPr>
          <w:rFonts w:ascii="Arial" w:hAnsi="Arial" w:cs="Arial"/>
        </w:rPr>
        <w:t xml:space="preserve"> analyze the </w:t>
      </w:r>
      <w:r w:rsidR="00DD5252">
        <w:rPr>
          <w:rFonts w:ascii="Arial" w:hAnsi="Arial" w:cs="Arial"/>
        </w:rPr>
        <w:t>assumptions that need to be discussed and provide input to the next RAN1 meeting.</w:t>
      </w:r>
      <w:r>
        <w:rPr>
          <w:rFonts w:ascii="Arial" w:hAnsi="Arial" w:cs="Arial"/>
        </w:rPr>
        <w:t xml:space="preserve"> With this way forward, it is not necessary to discuss issue #7 further at this RAN1 meeting.</w:t>
      </w:r>
    </w:p>
    <w:p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rsidR="00DD5252" w:rsidRPr="00DD5252" w:rsidRDefault="00DD5252" w:rsidP="00DD5252">
      <w:pPr>
        <w:pStyle w:val="ListParagraph"/>
        <w:numPr>
          <w:ilvl w:val="0"/>
          <w:numId w:val="44"/>
        </w:numPr>
        <w:ind w:firstLineChars="0"/>
        <w:rPr>
          <w:rFonts w:ascii="Arial" w:hAnsi="Arial" w:cs="Arial"/>
          <w:highlight w:val="cyan"/>
        </w:rPr>
      </w:pPr>
      <w:r>
        <w:rPr>
          <w:rFonts w:ascii="Arial" w:hAnsi="Arial" w:cs="Arial"/>
          <w:highlight w:val="cyan"/>
        </w:rPr>
        <w:t>Continue discussion on common assumptions at RAN1#103-e.</w:t>
      </w:r>
      <w:r w:rsidRPr="00DD5252">
        <w:rPr>
          <w:rFonts w:ascii="Arial" w:hAnsi="Arial" w:cs="Arial"/>
          <w:highlight w:val="cyan"/>
        </w:rPr>
        <w:t xml:space="preserve"> </w:t>
      </w:r>
    </w:p>
    <w:p w:rsidR="008440F9" w:rsidRDefault="00DD5252" w:rsidP="00DD5252">
      <w:pPr>
        <w:pStyle w:val="ListParagraph"/>
        <w:numPr>
          <w:ilvl w:val="0"/>
          <w:numId w:val="44"/>
        </w:numPr>
        <w:ind w:firstLineChars="0"/>
        <w:rPr>
          <w:rFonts w:ascii="Arial" w:hAnsi="Arial" w:cs="Arial"/>
          <w:highlight w:val="cyan"/>
        </w:rPr>
      </w:pPr>
      <w:r w:rsidRPr="00DD5252">
        <w:rPr>
          <w:rFonts w:ascii="Arial" w:hAnsi="Arial" w:cs="Arial"/>
          <w:highlight w:val="cyan"/>
        </w:rPr>
        <w:t xml:space="preserve">Companies are encouraged to identify a basic set of assumptions that have design impact and provide input to </w:t>
      </w:r>
      <w:r>
        <w:rPr>
          <w:rFonts w:ascii="Arial" w:hAnsi="Arial" w:cs="Arial"/>
          <w:highlight w:val="cyan"/>
        </w:rPr>
        <w:t>RAN1#103-e</w:t>
      </w:r>
      <w:r w:rsidRPr="00DD5252">
        <w:rPr>
          <w:rFonts w:ascii="Arial" w:hAnsi="Arial" w:cs="Arial"/>
          <w:highlight w:val="cyan"/>
        </w:rPr>
        <w:t>.</w:t>
      </w:r>
    </w:p>
    <w:p w:rsidR="00DD5252" w:rsidRPr="00DD5252" w:rsidRDefault="00DD5252" w:rsidP="00DD5252">
      <w:pPr>
        <w:rPr>
          <w:rFonts w:ascii="Arial" w:hAnsi="Arial" w:cs="Arial"/>
          <w:highlight w:val="cyan"/>
        </w:rPr>
      </w:pPr>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R1-2005495, Timing relationship enhancements for NR-NTN, MediaTek Inc.</w:t>
      </w:r>
    </w:p>
    <w:p w:rsidR="008440F9" w:rsidRDefault="002D5CD3">
      <w:pPr>
        <w:pStyle w:val="Reference"/>
      </w:pPr>
      <w:r>
        <w:t xml:space="preserve">R1-2005548, NR-NTN: Timing Relationship Enhancements, </w:t>
      </w:r>
      <w:proofErr w:type="spellStart"/>
      <w:r>
        <w:t>Fraunhofer</w:t>
      </w:r>
      <w:proofErr w:type="spellEnd"/>
      <w:r>
        <w:t xml:space="preserve"> IIS, </w:t>
      </w:r>
      <w:proofErr w:type="spellStart"/>
      <w:r>
        <w:t>Fraunhofer</w:t>
      </w:r>
      <w:proofErr w:type="spellEnd"/>
      <w:r>
        <w:t xml:space="preserve">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lastRenderedPageBreak/>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w:t>
            </w:r>
            <w:proofErr w:type="gramStart"/>
            <w:r>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w:t>
            </w:r>
            <w:r>
              <w:rPr>
                <w:rFonts w:ascii="Arial" w:hAnsi="Arial" w:cs="Arial"/>
              </w:rPr>
              <w:lastRenderedPageBreak/>
              <w:t xml:space="preserve">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xml:space="preserve">: Idle UE reports its autonomously determined TA in spare bits of </w:t>
            </w:r>
            <w:proofErr w:type="spellStart"/>
            <w:r>
              <w:rPr>
                <w:rFonts w:ascii="Arial" w:hAnsi="Arial" w:cs="Arial"/>
              </w:rPr>
              <w:t>Msg</w:t>
            </w:r>
            <w:proofErr w:type="spellEnd"/>
            <w:r>
              <w:rPr>
                <w:rFonts w:ascii="Arial" w:hAnsi="Arial" w:cs="Arial"/>
              </w:rPr>
              <w:t xml:space="preserve">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w:t>
            </w:r>
            <w:proofErr w:type="gramStart"/>
            <w:r>
              <w:rPr>
                <w:rFonts w:ascii="Arial" w:hAnsi="Arial" w:cs="Arial"/>
              </w:rPr>
              <w:t xml:space="preserve">of </w:t>
            </w:r>
            <w:proofErr w:type="gramEnd"/>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w:t>
            </w:r>
            <w:proofErr w:type="spellStart"/>
            <w:r>
              <w:rPr>
                <w:rFonts w:ascii="Arial" w:hAnsi="Arial" w:cs="Arial"/>
              </w:rPr>
              <w:t>ed</w:t>
            </w:r>
            <w:proofErr w:type="spellEnd"/>
            <w:r>
              <w:rPr>
                <w:rFonts w:ascii="Arial" w:hAnsi="Arial" w:cs="Arial"/>
              </w:rPr>
              <w:t xml:space="preserve">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side;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UL timing boundary of slot n at UE side is 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lastRenderedPageBreak/>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w:t>
            </w:r>
            <w:proofErr w:type="spellStart"/>
            <w:r>
              <w:rPr>
                <w:rFonts w:ascii="Arial" w:hAnsi="Arial" w:cs="Arial"/>
              </w:rPr>
              <w:t>ed</w:t>
            </w:r>
            <w:proofErr w:type="spellEnd"/>
            <w:r>
              <w:rPr>
                <w:rFonts w:ascii="Arial" w:hAnsi="Arial" w:cs="Arial"/>
              </w:rPr>
              <w:t xml:space="preserve">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w:t>
            </w:r>
            <w:proofErr w:type="gramStart"/>
            <w:r>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w:t>
            </w:r>
            <w:r>
              <w:rPr>
                <w:rFonts w:ascii="Arial" w:hAnsi="Arial" w:cs="Arial"/>
              </w:rPr>
              <w:lastRenderedPageBreak/>
              <w:t>field. If it is configured with a new parameter fi</w:t>
            </w:r>
            <w:proofErr w:type="spellStart"/>
            <w:r>
              <w:rPr>
                <w:rFonts w:ascii="Arial" w:hAnsi="Arial" w:cs="Arial"/>
              </w:rPr>
              <w:t>eld</w:t>
            </w:r>
            <w:proofErr w:type="spellEnd"/>
            <w:r>
              <w:rPr>
                <w:rFonts w:ascii="Arial" w:hAnsi="Arial" w:cs="Arial"/>
              </w:rPr>
              <w:t>,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proofErr w:type="gramStart"/>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lastRenderedPageBreak/>
              <w:t>Proposal 9</w:t>
            </w:r>
            <w:r>
              <w:rPr>
                <w:rFonts w:ascii="Arial" w:hAnsi="Arial" w:cs="Arial"/>
              </w:rPr>
              <w:t xml:space="preserve"> RAN1 should determine if TCI and spatial relations activation at beam change in Earth-moving beam scenario should be managed by UE specific MAC CE signaling, by </w:t>
            </w:r>
            <w:proofErr w:type="spellStart"/>
            <w:r>
              <w:rPr>
                <w:rFonts w:ascii="Arial" w:hAnsi="Arial" w:cs="Arial"/>
              </w:rPr>
              <w:t>groupcast</w:t>
            </w:r>
            <w:proofErr w:type="spellEnd"/>
            <w:r>
              <w:rPr>
                <w:rFonts w:ascii="Arial" w:hAnsi="Arial" w:cs="Arial"/>
              </w:rPr>
              <w:t xml:space="preserve">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scheduling DCI of a PUSCH is received in slot n</w:t>
            </w:r>
            <w:proofErr w:type="gramStart"/>
            <w:r>
              <w:rPr>
                <w:rFonts w:ascii="Arial" w:hAnsi="Arial" w:cs="Arial"/>
                <w:iCs/>
              </w:rPr>
              <w:t>,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lastRenderedPageBreak/>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w:t>
            </w:r>
            <w:proofErr w:type="gramStart"/>
            <w:r>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w:t>
            </w:r>
            <w:proofErr w:type="gramStart"/>
            <w:r>
              <w:rPr>
                <w:rFonts w:cs="Arial"/>
                <w:iCs/>
              </w:rPr>
              <w:t xml:space="preserve">slot </w:t>
            </w:r>
            <w:proofErr w:type="gramEnd"/>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843D2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2A" w:rsidRDefault="00843D2A">
      <w:r>
        <w:separator/>
      </w:r>
    </w:p>
  </w:endnote>
  <w:endnote w:type="continuationSeparator" w:id="0">
    <w:p w:rsidR="00843D2A" w:rsidRDefault="0084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80" w:rsidRDefault="0048668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462540">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2540">
      <w:rPr>
        <w:rStyle w:val="PageNumber"/>
        <w:noProof/>
      </w:rPr>
      <w:t>53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2A" w:rsidRDefault="00843D2A">
      <w:r>
        <w:separator/>
      </w:r>
    </w:p>
  </w:footnote>
  <w:footnote w:type="continuationSeparator" w:id="0">
    <w:p w:rsidR="00843D2A" w:rsidRDefault="0084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80" w:rsidRDefault="0048668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3"/>
  </w:num>
  <w:num w:numId="2">
    <w:abstractNumId w:val="27"/>
  </w:num>
  <w:num w:numId="3">
    <w:abstractNumId w:val="5"/>
  </w:num>
  <w:num w:numId="4">
    <w:abstractNumId w:val="15"/>
  </w:num>
  <w:num w:numId="5">
    <w:abstractNumId w:val="12"/>
  </w:num>
  <w:num w:numId="6">
    <w:abstractNumId w:val="45"/>
  </w:num>
  <w:num w:numId="7">
    <w:abstractNumId w:val="0"/>
  </w:num>
  <w:num w:numId="8">
    <w:abstractNumId w:val="54"/>
  </w:num>
  <w:num w:numId="9">
    <w:abstractNumId w:val="38"/>
  </w:num>
  <w:num w:numId="10">
    <w:abstractNumId w:val="33"/>
  </w:num>
  <w:num w:numId="11">
    <w:abstractNumId w:val="41"/>
  </w:num>
  <w:num w:numId="12">
    <w:abstractNumId w:val="42"/>
  </w:num>
  <w:num w:numId="13">
    <w:abstractNumId w:val="22"/>
  </w:num>
  <w:num w:numId="14">
    <w:abstractNumId w:val="36"/>
  </w:num>
  <w:num w:numId="15">
    <w:abstractNumId w:val="48"/>
  </w:num>
  <w:num w:numId="16">
    <w:abstractNumId w:val="55"/>
  </w:num>
  <w:num w:numId="17">
    <w:abstractNumId w:val="34"/>
  </w:num>
  <w:num w:numId="18">
    <w:abstractNumId w:val="13"/>
  </w:num>
  <w:num w:numId="19">
    <w:abstractNumId w:val="50"/>
  </w:num>
  <w:num w:numId="20">
    <w:abstractNumId w:val="26"/>
  </w:num>
  <w:num w:numId="21">
    <w:abstractNumId w:val="2"/>
  </w:num>
  <w:num w:numId="22">
    <w:abstractNumId w:val="32"/>
  </w:num>
  <w:num w:numId="23">
    <w:abstractNumId w:val="49"/>
  </w:num>
  <w:num w:numId="24">
    <w:abstractNumId w:val="46"/>
  </w:num>
  <w:num w:numId="25">
    <w:abstractNumId w:val="37"/>
  </w:num>
  <w:num w:numId="26">
    <w:abstractNumId w:val="39"/>
  </w:num>
  <w:num w:numId="27">
    <w:abstractNumId w:val="28"/>
  </w:num>
  <w:num w:numId="28">
    <w:abstractNumId w:val="19"/>
  </w:num>
  <w:num w:numId="29">
    <w:abstractNumId w:val="47"/>
  </w:num>
  <w:num w:numId="30">
    <w:abstractNumId w:val="44"/>
  </w:num>
  <w:num w:numId="31">
    <w:abstractNumId w:val="31"/>
  </w:num>
  <w:num w:numId="32">
    <w:abstractNumId w:val="11"/>
  </w:num>
  <w:num w:numId="33">
    <w:abstractNumId w:val="25"/>
  </w:num>
  <w:num w:numId="34">
    <w:abstractNumId w:val="16"/>
  </w:num>
  <w:num w:numId="35">
    <w:abstractNumId w:val="10"/>
  </w:num>
  <w:num w:numId="36">
    <w:abstractNumId w:val="18"/>
  </w:num>
  <w:num w:numId="37">
    <w:abstractNumId w:val="51"/>
  </w:num>
  <w:num w:numId="38">
    <w:abstractNumId w:val="4"/>
  </w:num>
  <w:num w:numId="39">
    <w:abstractNumId w:val="1"/>
  </w:num>
  <w:num w:numId="40">
    <w:abstractNumId w:val="52"/>
  </w:num>
  <w:num w:numId="41">
    <w:abstractNumId w:val="17"/>
  </w:num>
  <w:num w:numId="42">
    <w:abstractNumId w:val="6"/>
  </w:num>
  <w:num w:numId="43">
    <w:abstractNumId w:val="8"/>
  </w:num>
  <w:num w:numId="44">
    <w:abstractNumId w:val="21"/>
  </w:num>
  <w:num w:numId="45">
    <w:abstractNumId w:val="3"/>
  </w:num>
  <w:num w:numId="46">
    <w:abstractNumId w:val="7"/>
  </w:num>
  <w:num w:numId="47">
    <w:abstractNumId w:val="14"/>
  </w:num>
  <w:num w:numId="48">
    <w:abstractNumId w:val="40"/>
  </w:num>
  <w:num w:numId="49">
    <w:abstractNumId w:val="23"/>
  </w:num>
  <w:num w:numId="50">
    <w:abstractNumId w:val="35"/>
  </w:num>
  <w:num w:numId="51">
    <w:abstractNumId w:val="20"/>
  </w:num>
  <w:num w:numId="52">
    <w:abstractNumId w:val="24"/>
  </w:num>
  <w:num w:numId="53">
    <w:abstractNumId w:val="29"/>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614F"/>
    <w:rsid w:val="000D7F1F"/>
    <w:rsid w:val="000E0527"/>
    <w:rsid w:val="000E1E92"/>
    <w:rsid w:val="000E1ED7"/>
    <w:rsid w:val="000E2BE5"/>
    <w:rsid w:val="000E369D"/>
    <w:rsid w:val="000E36AB"/>
    <w:rsid w:val="000E4A76"/>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7AE"/>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435"/>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0D5D"/>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86680"/>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49A"/>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A747B"/>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8B5"/>
    <w:rsid w:val="006025DD"/>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3099"/>
    <w:rsid w:val="00843294"/>
    <w:rsid w:val="0084348F"/>
    <w:rsid w:val="00843D2A"/>
    <w:rsid w:val="00843F41"/>
    <w:rsid w:val="008440F9"/>
    <w:rsid w:val="008444E8"/>
    <w:rsid w:val="00844E80"/>
    <w:rsid w:val="00844F3D"/>
    <w:rsid w:val="0084550F"/>
    <w:rsid w:val="00846B0D"/>
    <w:rsid w:val="00846D0F"/>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F09"/>
    <w:rsid w:val="009334A3"/>
    <w:rsid w:val="00933745"/>
    <w:rsid w:val="009368F3"/>
    <w:rsid w:val="00936AD6"/>
    <w:rsid w:val="00937E92"/>
    <w:rsid w:val="00940C82"/>
    <w:rsid w:val="00941636"/>
    <w:rsid w:val="00941B3F"/>
    <w:rsid w:val="00943742"/>
    <w:rsid w:val="00945C05"/>
    <w:rsid w:val="00946945"/>
    <w:rsid w:val="00947713"/>
    <w:rsid w:val="00947F69"/>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47F5"/>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201A"/>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3DCE"/>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5842C85D-1E83-4D88-B82A-CF75A5E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5D"/>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40D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0D5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cstheme="minorBidi"/>
      <w:sz w:val="22"/>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22.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16" Type="http://schemas.openxmlformats.org/officeDocument/2006/relationships/hyperlink" Target="http://www.3gpp.org/ftp/TSG_RAN/WG1_RL1/TSGR1_102-e/Docs/R1-2006210.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11.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11" Type="http://schemas.openxmlformats.org/officeDocument/2006/relationships/hyperlink" Target="http://www.3gpp.org/ftp/TSG_RAN/WG1_RL1/TSGR1_102-e/Docs/R1-20058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94C761-38D1-42FA-8E54-835FE939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53</Pages>
  <Words>16292</Words>
  <Characters>92869</Characters>
  <Application>Microsoft Office Word</Application>
  <DocSecurity>0</DocSecurity>
  <Lines>773</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108944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Gilles Charbit</cp:lastModifiedBy>
  <cp:revision>4</cp:revision>
  <dcterms:created xsi:type="dcterms:W3CDTF">2020-08-21T16:28:00Z</dcterms:created>
  <dcterms:modified xsi:type="dcterms:W3CDTF">2020-08-21T19:12:00Z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