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19F73C45" w:rsidR="008F3283" w:rsidRPr="00BE0B9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BE0B95">
        <w:rPr>
          <w:rFonts w:ascii="Times New Roman" w:eastAsiaTheme="minorHAnsi" w:hAnsi="Times New Roman"/>
          <w:b/>
          <w:bCs/>
          <w:sz w:val="24"/>
          <w:szCs w:val="28"/>
          <w:lang w:val="en-US"/>
        </w:rPr>
        <w:t>3GPP TSG RAN WG1 #10</w:t>
      </w:r>
      <w:r w:rsidR="001029A1" w:rsidRPr="00BE0B95">
        <w:rPr>
          <w:rFonts w:ascii="Times New Roman" w:eastAsiaTheme="minorHAnsi" w:hAnsi="Times New Roman"/>
          <w:b/>
          <w:bCs/>
          <w:sz w:val="24"/>
          <w:szCs w:val="28"/>
          <w:lang w:val="en-US"/>
        </w:rPr>
        <w:t>2-e</w:t>
      </w:r>
      <w:r w:rsidR="008F3283" w:rsidRPr="00BE0B95">
        <w:rPr>
          <w:rFonts w:ascii="Times New Roman" w:eastAsiaTheme="minorHAnsi" w:hAnsi="Times New Roman"/>
          <w:b/>
          <w:bCs/>
          <w:sz w:val="24"/>
          <w:szCs w:val="28"/>
          <w:lang w:val="en-US"/>
        </w:rPr>
        <w:tab/>
      </w:r>
      <w:r w:rsidR="008F3283" w:rsidRPr="00BE0B95">
        <w:rPr>
          <w:rFonts w:ascii="Times New Roman" w:eastAsiaTheme="minorHAnsi" w:hAnsi="Times New Roman"/>
          <w:b/>
          <w:bCs/>
          <w:sz w:val="24"/>
          <w:szCs w:val="28"/>
          <w:lang w:val="en-US"/>
        </w:rPr>
        <w:tab/>
        <w:t xml:space="preserve">                                    </w:t>
      </w:r>
      <w:r w:rsidR="004371FB" w:rsidRPr="00BE0B95">
        <w:rPr>
          <w:rFonts w:ascii="Times New Roman" w:eastAsiaTheme="minorHAnsi" w:hAnsi="Times New Roman"/>
          <w:b/>
          <w:bCs/>
          <w:sz w:val="24"/>
          <w:szCs w:val="28"/>
          <w:lang w:val="en-US"/>
        </w:rPr>
        <w:t>R1-</w:t>
      </w:r>
      <w:r w:rsidR="003C3A59" w:rsidRPr="00BE0B95">
        <w:rPr>
          <w:rFonts w:ascii="Times New Roman" w:eastAsiaTheme="minorHAnsi" w:hAnsi="Times New Roman"/>
          <w:b/>
          <w:bCs/>
          <w:sz w:val="24"/>
          <w:szCs w:val="28"/>
          <w:lang w:val="en-US"/>
        </w:rPr>
        <w:t>200</w:t>
      </w:r>
      <w:r w:rsidR="002D7663" w:rsidRPr="00BE0B95">
        <w:rPr>
          <w:rFonts w:ascii="Times New Roman" w:eastAsiaTheme="minorHAnsi" w:hAnsi="Times New Roman"/>
          <w:b/>
          <w:bCs/>
          <w:sz w:val="24"/>
          <w:szCs w:val="28"/>
          <w:lang w:val="en-US"/>
        </w:rPr>
        <w:t>xxxx</w:t>
      </w:r>
    </w:p>
    <w:p w14:paraId="29B673D2" w14:textId="77777777" w:rsidR="008F3283" w:rsidRPr="00BE0B9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BE0B95">
        <w:rPr>
          <w:rFonts w:ascii="Times New Roman" w:eastAsiaTheme="minorHAnsi" w:hAnsi="Times New Roman"/>
          <w:b/>
          <w:bCs/>
          <w:sz w:val="24"/>
          <w:szCs w:val="28"/>
          <w:lang w:val="en-US"/>
        </w:rPr>
        <w:t xml:space="preserve">e-Meeting, </w:t>
      </w:r>
      <w:r w:rsidR="001029A1" w:rsidRPr="00BE0B95">
        <w:rPr>
          <w:rFonts w:ascii="Times New Roman" w:eastAsiaTheme="minorHAnsi" w:hAnsi="Times New Roman"/>
          <w:b/>
          <w:bCs/>
          <w:sz w:val="24"/>
          <w:szCs w:val="28"/>
          <w:lang w:val="en-US"/>
        </w:rPr>
        <w:t>August</w:t>
      </w:r>
      <w:r w:rsidRPr="00BE0B95">
        <w:rPr>
          <w:rFonts w:ascii="Times New Roman" w:eastAsiaTheme="minorHAnsi" w:hAnsi="Times New Roman"/>
          <w:b/>
          <w:bCs/>
          <w:sz w:val="24"/>
          <w:szCs w:val="28"/>
          <w:lang w:val="en-US"/>
        </w:rPr>
        <w:t xml:space="preserve"> </w:t>
      </w:r>
      <w:r w:rsidR="001029A1" w:rsidRPr="00BE0B95">
        <w:rPr>
          <w:rFonts w:ascii="Times New Roman" w:eastAsiaTheme="minorHAnsi" w:hAnsi="Times New Roman"/>
          <w:b/>
          <w:bCs/>
          <w:sz w:val="24"/>
          <w:szCs w:val="28"/>
          <w:lang w:val="en-US"/>
        </w:rPr>
        <w:t>17</w:t>
      </w:r>
      <w:r w:rsidRPr="00BE0B95">
        <w:rPr>
          <w:rFonts w:ascii="Times New Roman" w:eastAsiaTheme="minorHAnsi" w:hAnsi="Times New Roman"/>
          <w:b/>
          <w:bCs/>
          <w:sz w:val="24"/>
          <w:szCs w:val="28"/>
          <w:vertAlign w:val="superscript"/>
          <w:lang w:val="en-US"/>
        </w:rPr>
        <w:t>th</w:t>
      </w:r>
      <w:r w:rsidRPr="00BE0B95">
        <w:rPr>
          <w:rFonts w:ascii="Times New Roman" w:eastAsiaTheme="minorHAnsi" w:hAnsi="Times New Roman"/>
          <w:b/>
          <w:bCs/>
          <w:sz w:val="24"/>
          <w:szCs w:val="28"/>
          <w:lang w:val="en-US"/>
        </w:rPr>
        <w:t xml:space="preserve"> – </w:t>
      </w:r>
      <w:r w:rsidR="001029A1" w:rsidRPr="00BE0B95">
        <w:rPr>
          <w:rFonts w:ascii="Times New Roman" w:eastAsiaTheme="minorHAnsi" w:hAnsi="Times New Roman"/>
          <w:b/>
          <w:bCs/>
          <w:sz w:val="24"/>
          <w:szCs w:val="28"/>
          <w:lang w:val="en-US"/>
        </w:rPr>
        <w:t>August 28</w:t>
      </w:r>
      <w:r w:rsidR="001029A1" w:rsidRPr="00BE0B95">
        <w:rPr>
          <w:rFonts w:ascii="Times New Roman" w:eastAsiaTheme="minorHAnsi" w:hAnsi="Times New Roman"/>
          <w:b/>
          <w:bCs/>
          <w:sz w:val="24"/>
          <w:szCs w:val="28"/>
          <w:vertAlign w:val="superscript"/>
          <w:lang w:val="en-US"/>
        </w:rPr>
        <w:t>th</w:t>
      </w:r>
      <w:r w:rsidRPr="00BE0B95">
        <w:rPr>
          <w:rFonts w:ascii="Times New Roman" w:eastAsiaTheme="minorHAnsi" w:hAnsi="Times New Roman"/>
          <w:b/>
          <w:bCs/>
          <w:sz w:val="24"/>
          <w:szCs w:val="28"/>
          <w:lang w:val="en-US"/>
        </w:rPr>
        <w:t>, 2020</w:t>
      </w:r>
    </w:p>
    <w:p w14:paraId="578605DF" w14:textId="77777777" w:rsidR="001E0E46" w:rsidRPr="00BE0B9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BE0B95" w:rsidRDefault="00FA20F7" w:rsidP="00FC6469">
      <w:pPr>
        <w:pStyle w:val="CRCoverPage"/>
        <w:tabs>
          <w:tab w:val="left" w:pos="1980"/>
        </w:tabs>
        <w:jc w:val="both"/>
        <w:rPr>
          <w:rFonts w:ascii="Times New Roman" w:hAnsi="Times New Roman"/>
          <w:b/>
          <w:bCs/>
          <w:sz w:val="22"/>
          <w:szCs w:val="22"/>
          <w:lang w:val="en-US" w:eastAsia="ja-JP"/>
        </w:rPr>
      </w:pPr>
      <w:r w:rsidRPr="00BE0B95">
        <w:rPr>
          <w:rFonts w:ascii="Times New Roman" w:hAnsi="Times New Roman"/>
          <w:b/>
          <w:bCs/>
          <w:sz w:val="22"/>
          <w:szCs w:val="22"/>
          <w:lang w:val="en-US"/>
        </w:rPr>
        <w:t>Agenda Item:</w:t>
      </w:r>
      <w:r w:rsidRPr="00BE0B95">
        <w:rPr>
          <w:rFonts w:ascii="Times New Roman" w:hAnsi="Times New Roman"/>
          <w:b/>
          <w:bCs/>
          <w:sz w:val="22"/>
          <w:szCs w:val="22"/>
          <w:lang w:val="en-US"/>
        </w:rPr>
        <w:tab/>
      </w:r>
      <w:r w:rsidR="001029A1" w:rsidRPr="00BE0B95">
        <w:rPr>
          <w:rFonts w:ascii="Times New Roman" w:hAnsi="Times New Roman"/>
          <w:b/>
          <w:bCs/>
          <w:sz w:val="22"/>
          <w:szCs w:val="22"/>
          <w:lang w:val="en-US"/>
        </w:rPr>
        <w:t>8.</w:t>
      </w:r>
      <w:r w:rsidR="00135CA8" w:rsidRPr="00BE0B95">
        <w:rPr>
          <w:rFonts w:ascii="Times New Roman" w:hAnsi="Times New Roman"/>
          <w:b/>
          <w:bCs/>
          <w:sz w:val="22"/>
          <w:szCs w:val="22"/>
          <w:lang w:val="en-US"/>
        </w:rPr>
        <w:t>3</w:t>
      </w:r>
      <w:r w:rsidR="001029A1" w:rsidRPr="00BE0B95">
        <w:rPr>
          <w:rFonts w:ascii="Times New Roman" w:hAnsi="Times New Roman"/>
          <w:b/>
          <w:bCs/>
          <w:sz w:val="22"/>
          <w:szCs w:val="22"/>
          <w:lang w:val="en-US"/>
        </w:rPr>
        <w:t>.</w:t>
      </w:r>
      <w:r w:rsidR="00135CA8" w:rsidRPr="00BE0B95">
        <w:rPr>
          <w:rFonts w:ascii="Times New Roman" w:hAnsi="Times New Roman"/>
          <w:b/>
          <w:bCs/>
          <w:sz w:val="22"/>
          <w:szCs w:val="22"/>
          <w:lang w:val="en-US"/>
        </w:rPr>
        <w:t>1</w:t>
      </w:r>
      <w:r w:rsidR="001029A1" w:rsidRPr="00BE0B95">
        <w:rPr>
          <w:rFonts w:ascii="Times New Roman" w:hAnsi="Times New Roman"/>
          <w:b/>
          <w:bCs/>
          <w:sz w:val="22"/>
          <w:szCs w:val="22"/>
          <w:lang w:val="en-US"/>
        </w:rPr>
        <w:t>.</w:t>
      </w:r>
      <w:r w:rsidR="00135CA8" w:rsidRPr="00BE0B95">
        <w:rPr>
          <w:rFonts w:ascii="Times New Roman" w:hAnsi="Times New Roman"/>
          <w:b/>
          <w:bCs/>
          <w:sz w:val="22"/>
          <w:szCs w:val="22"/>
          <w:lang w:val="en-US"/>
        </w:rPr>
        <w:t>2</w:t>
      </w:r>
    </w:p>
    <w:p w14:paraId="3E9A56E2" w14:textId="77777777" w:rsidR="00FA20F7" w:rsidRPr="00BE0B95" w:rsidRDefault="0092027E" w:rsidP="00FA20F7">
      <w:pPr>
        <w:tabs>
          <w:tab w:val="left" w:pos="1985"/>
        </w:tabs>
      </w:pPr>
      <w:r w:rsidRPr="00BE0B95">
        <w:rPr>
          <w:b/>
        </w:rPr>
        <w:t>Source:</w:t>
      </w:r>
      <w:r w:rsidRPr="00BE0B95">
        <w:rPr>
          <w:b/>
        </w:rPr>
        <w:tab/>
      </w:r>
      <w:r w:rsidR="00F5408A" w:rsidRPr="00BE0B95">
        <w:rPr>
          <w:b/>
        </w:rPr>
        <w:t>Moderator (</w:t>
      </w:r>
      <w:r w:rsidRPr="00BE0B95">
        <w:rPr>
          <w:b/>
        </w:rPr>
        <w:t>InterDigital</w:t>
      </w:r>
      <w:r w:rsidR="003C3A59" w:rsidRPr="00BE0B95">
        <w:rPr>
          <w:b/>
        </w:rPr>
        <w:t>,</w:t>
      </w:r>
      <w:r w:rsidR="00E17A3B" w:rsidRPr="00BE0B95">
        <w:rPr>
          <w:b/>
        </w:rPr>
        <w:t xml:space="preserve"> </w:t>
      </w:r>
      <w:r w:rsidR="001E0E46" w:rsidRPr="00BE0B95">
        <w:rPr>
          <w:b/>
        </w:rPr>
        <w:t>Inc.</w:t>
      </w:r>
      <w:r w:rsidR="00F5408A" w:rsidRPr="00BE0B95">
        <w:rPr>
          <w:b/>
        </w:rPr>
        <w:t>)</w:t>
      </w:r>
    </w:p>
    <w:p w14:paraId="4203FD22" w14:textId="0E774C60" w:rsidR="00FA20F7" w:rsidRPr="00BE0B95" w:rsidRDefault="00FA20F7" w:rsidP="00FA20F7">
      <w:pPr>
        <w:ind w:left="1985" w:hanging="1985"/>
        <w:rPr>
          <w:b/>
        </w:rPr>
      </w:pPr>
      <w:r w:rsidRPr="00BE0B95">
        <w:rPr>
          <w:b/>
        </w:rPr>
        <w:t>Title:</w:t>
      </w:r>
      <w:r w:rsidRPr="00BE0B95">
        <w:rPr>
          <w:b/>
        </w:rPr>
        <w:tab/>
      </w:r>
      <w:r w:rsidR="00AD3296" w:rsidRPr="00BE0B95">
        <w:rPr>
          <w:b/>
        </w:rPr>
        <w:t>Feature lead summary #</w:t>
      </w:r>
      <w:r w:rsidR="002D7663" w:rsidRPr="00BE0B95">
        <w:rPr>
          <w:b/>
        </w:rPr>
        <w:t>3</w:t>
      </w:r>
      <w:r w:rsidR="00AD3296" w:rsidRPr="00BE0B95">
        <w:rPr>
          <w:b/>
        </w:rPr>
        <w:t xml:space="preserve"> on </w:t>
      </w:r>
      <w:r w:rsidR="00135CA8" w:rsidRPr="00BE0B95">
        <w:rPr>
          <w:b/>
        </w:rPr>
        <w:t>CSI feedback enhancements for enhanced URLLC/IIoT</w:t>
      </w:r>
    </w:p>
    <w:p w14:paraId="2E12E3CF" w14:textId="77777777" w:rsidR="00FA20F7" w:rsidRPr="00BE0B95" w:rsidRDefault="00A51E32" w:rsidP="00FA20F7">
      <w:pPr>
        <w:ind w:left="1985" w:hanging="1985"/>
        <w:rPr>
          <w:b/>
        </w:rPr>
      </w:pPr>
      <w:r w:rsidRPr="00BE0B95">
        <w:rPr>
          <w:b/>
        </w:rPr>
        <w:t>Document for:</w:t>
      </w:r>
      <w:r w:rsidRPr="00BE0B95">
        <w:rPr>
          <w:b/>
        </w:rPr>
        <w:tab/>
        <w:t>Discussion</w:t>
      </w:r>
      <w:r w:rsidR="00F17C46" w:rsidRPr="00BE0B95">
        <w:rPr>
          <w:b/>
        </w:rPr>
        <w:t xml:space="preserve"> and Decision</w:t>
      </w:r>
    </w:p>
    <w:p w14:paraId="25BA499A" w14:textId="77777777" w:rsidR="00261A3A" w:rsidRPr="00BE0B95" w:rsidRDefault="00A35469" w:rsidP="00C34D28">
      <w:pPr>
        <w:pStyle w:val="1"/>
        <w:rPr>
          <w:rFonts w:ascii="Times New Roman" w:hAnsi="Times New Roman"/>
          <w:szCs w:val="32"/>
          <w:lang w:val="en-US"/>
        </w:rPr>
      </w:pPr>
      <w:bookmarkStart w:id="0" w:name="_Ref513464071"/>
      <w:r w:rsidRPr="00BE0B95">
        <w:rPr>
          <w:rFonts w:ascii="Times New Roman" w:hAnsi="Times New Roman"/>
          <w:szCs w:val="32"/>
          <w:lang w:val="en-US"/>
        </w:rPr>
        <w:t>Introduction</w:t>
      </w:r>
      <w:bookmarkEnd w:id="0"/>
    </w:p>
    <w:p w14:paraId="107BD268" w14:textId="3CE93627" w:rsidR="00C26924" w:rsidRPr="00BE0B95" w:rsidRDefault="00C26924" w:rsidP="001221F0">
      <w:pPr>
        <w:spacing w:before="240"/>
        <w:rPr>
          <w:szCs w:val="20"/>
        </w:rPr>
      </w:pPr>
      <w:r w:rsidRPr="00BE0B95">
        <w:rPr>
          <w:szCs w:val="20"/>
        </w:rPr>
        <w:t>Per chairman’s guidance, two check points for the e-mail discussions were planned as below:</w:t>
      </w:r>
    </w:p>
    <w:p w14:paraId="03690604" w14:textId="77777777" w:rsidR="00C26924" w:rsidRPr="00BE0B95" w:rsidRDefault="00C26924" w:rsidP="00C26924">
      <w:pPr>
        <w:rPr>
          <w:szCs w:val="20"/>
        </w:rPr>
      </w:pPr>
    </w:p>
    <w:p w14:paraId="2DB37935" w14:textId="58B719FA" w:rsidR="00C26924" w:rsidRPr="00BE0B95" w:rsidRDefault="00C26924" w:rsidP="00C26924">
      <w:pPr>
        <w:rPr>
          <w:lang w:eastAsia="x-none"/>
        </w:rPr>
      </w:pPr>
      <w:r w:rsidRPr="00BE0B95">
        <w:rPr>
          <w:lang w:eastAsia="x-none"/>
        </w:rPr>
        <w:t>[102-e-NR-IIOT_URLLC_enh-02] Email discussion/approval – Moonil (IDC)</w:t>
      </w:r>
    </w:p>
    <w:p w14:paraId="593D9ED3" w14:textId="77777777" w:rsidR="00C26924" w:rsidRPr="00BE0B95" w:rsidRDefault="00C26924" w:rsidP="007B6FC0">
      <w:pPr>
        <w:numPr>
          <w:ilvl w:val="0"/>
          <w:numId w:val="24"/>
        </w:numPr>
        <w:rPr>
          <w:lang w:eastAsia="x-none"/>
        </w:rPr>
      </w:pPr>
      <w:r w:rsidRPr="00BE0B95">
        <w:rPr>
          <w:lang w:eastAsia="x-none"/>
        </w:rPr>
        <w:t>By 8/21 – high priority</w:t>
      </w:r>
    </w:p>
    <w:p w14:paraId="2C02E3D0" w14:textId="77777777" w:rsidR="00C26924" w:rsidRPr="00BE0B95" w:rsidRDefault="00C26924" w:rsidP="007B6FC0">
      <w:pPr>
        <w:numPr>
          <w:ilvl w:val="0"/>
          <w:numId w:val="24"/>
        </w:numPr>
        <w:rPr>
          <w:lang w:eastAsia="x-none"/>
        </w:rPr>
      </w:pPr>
      <w:r w:rsidRPr="00BE0B95">
        <w:rPr>
          <w:lang w:eastAsia="x-none"/>
        </w:rPr>
        <w:t>By 8/27 – medium</w:t>
      </w:r>
    </w:p>
    <w:p w14:paraId="1D43A9A0" w14:textId="030388A1" w:rsidR="002D7663" w:rsidRPr="00BE0B95" w:rsidRDefault="002D7663" w:rsidP="001221F0">
      <w:pPr>
        <w:spacing w:before="240"/>
        <w:rPr>
          <w:szCs w:val="20"/>
        </w:rPr>
      </w:pPr>
      <w:r w:rsidRPr="00BE0B95">
        <w:rPr>
          <w:szCs w:val="20"/>
        </w:rPr>
        <w:t>The summary of the first round of e-mail discussion is available in R1-2007110</w:t>
      </w:r>
    </w:p>
    <w:p w14:paraId="399D397E" w14:textId="25E81B17" w:rsidR="002D7663" w:rsidRPr="00BE0B95" w:rsidRDefault="002D7663" w:rsidP="002D7663">
      <w:pPr>
        <w:spacing w:before="120"/>
        <w:rPr>
          <w:szCs w:val="20"/>
        </w:rPr>
      </w:pPr>
      <w:r w:rsidRPr="00BE0B95">
        <w:rPr>
          <w:szCs w:val="20"/>
        </w:rPr>
        <w:t>This document is for the second round of e-mail discussion and structured as following:</w:t>
      </w:r>
    </w:p>
    <w:p w14:paraId="5463FE6C" w14:textId="2E055DE5" w:rsidR="002D7663" w:rsidRPr="00BE0B95" w:rsidRDefault="002D7663" w:rsidP="007B6FC0">
      <w:pPr>
        <w:pStyle w:val="af7"/>
        <w:numPr>
          <w:ilvl w:val="0"/>
          <w:numId w:val="25"/>
        </w:numPr>
        <w:spacing w:before="120"/>
        <w:rPr>
          <w:rFonts w:ascii="Times New Roman" w:hAnsi="Times New Roman"/>
          <w:szCs w:val="20"/>
        </w:rPr>
      </w:pPr>
      <w:r w:rsidRPr="00BE0B95">
        <w:rPr>
          <w:rFonts w:ascii="Times New Roman" w:hAnsi="Times New Roman"/>
          <w:szCs w:val="20"/>
        </w:rPr>
        <w:t>Section 2 is revised proposals based on the first round of e-mail discussion and feedback of the proposals summarized in R1-2007110</w:t>
      </w:r>
    </w:p>
    <w:p w14:paraId="50C02C0C" w14:textId="30D0488C" w:rsidR="002D7663" w:rsidRPr="00BE0B95" w:rsidRDefault="002D7663" w:rsidP="007B6FC0">
      <w:pPr>
        <w:pStyle w:val="af7"/>
        <w:numPr>
          <w:ilvl w:val="0"/>
          <w:numId w:val="25"/>
        </w:numPr>
        <w:spacing w:before="120"/>
        <w:rPr>
          <w:rFonts w:ascii="Times New Roman" w:hAnsi="Times New Roman"/>
          <w:szCs w:val="20"/>
        </w:rPr>
      </w:pPr>
      <w:r w:rsidRPr="00BE0B95">
        <w:rPr>
          <w:rFonts w:ascii="Times New Roman" w:hAnsi="Times New Roman"/>
          <w:szCs w:val="20"/>
        </w:rPr>
        <w:t xml:space="preserve">Section 3 is for the </w:t>
      </w:r>
      <w:r w:rsidR="000E74C0" w:rsidRPr="00BE0B95">
        <w:rPr>
          <w:rFonts w:ascii="Times New Roman" w:hAnsi="Times New Roman"/>
          <w:szCs w:val="20"/>
        </w:rPr>
        <w:t xml:space="preserve">baseline assumptions as </w:t>
      </w:r>
      <w:r w:rsidRPr="00BE0B95">
        <w:rPr>
          <w:rFonts w:ascii="Times New Roman" w:hAnsi="Times New Roman"/>
          <w:szCs w:val="20"/>
        </w:rPr>
        <w:t>common evaluation methodology to study and evaluate the performance of the proposed CSI enhancement schemes.</w:t>
      </w:r>
    </w:p>
    <w:p w14:paraId="5655C4B7" w14:textId="0E9F6D5C" w:rsidR="00C76E55" w:rsidRPr="00BE0B95" w:rsidRDefault="002D7663" w:rsidP="007B6FC0">
      <w:pPr>
        <w:pStyle w:val="af7"/>
        <w:numPr>
          <w:ilvl w:val="0"/>
          <w:numId w:val="25"/>
        </w:numPr>
        <w:spacing w:before="120"/>
        <w:rPr>
          <w:rFonts w:ascii="Times New Roman" w:hAnsi="Times New Roman"/>
          <w:szCs w:val="20"/>
        </w:rPr>
      </w:pPr>
      <w:r w:rsidRPr="00BE0B95">
        <w:rPr>
          <w:rFonts w:ascii="Times New Roman" w:hAnsi="Times New Roman"/>
          <w:szCs w:val="20"/>
        </w:rPr>
        <w:t>Sections 4-6 discusses details of proposed CSI enhancement schemes for evaluations</w:t>
      </w:r>
    </w:p>
    <w:p w14:paraId="15330C89" w14:textId="67D5F06A" w:rsidR="00C76E55" w:rsidRPr="00BE0B95" w:rsidRDefault="00C76E55" w:rsidP="007B6FC0">
      <w:pPr>
        <w:pStyle w:val="af7"/>
        <w:numPr>
          <w:ilvl w:val="0"/>
          <w:numId w:val="25"/>
        </w:numPr>
        <w:spacing w:before="120"/>
        <w:rPr>
          <w:rFonts w:ascii="Times New Roman" w:hAnsi="Times New Roman"/>
          <w:szCs w:val="20"/>
        </w:rPr>
      </w:pPr>
      <w:r w:rsidRPr="00BE0B95">
        <w:rPr>
          <w:rFonts w:ascii="Times New Roman" w:hAnsi="Times New Roman"/>
          <w:szCs w:val="20"/>
        </w:rPr>
        <w:t>Annex A include the discussion of priority issue</w:t>
      </w:r>
    </w:p>
    <w:p w14:paraId="5970780D" w14:textId="28F3EF87" w:rsidR="00C76E55" w:rsidRPr="00BE0B95" w:rsidRDefault="00C76E55" w:rsidP="007B6FC0">
      <w:pPr>
        <w:pStyle w:val="af7"/>
        <w:numPr>
          <w:ilvl w:val="0"/>
          <w:numId w:val="25"/>
        </w:numPr>
        <w:spacing w:before="120"/>
        <w:rPr>
          <w:rFonts w:ascii="Times New Roman" w:hAnsi="Times New Roman"/>
          <w:szCs w:val="20"/>
        </w:rPr>
      </w:pPr>
      <w:r w:rsidRPr="00BE0B95">
        <w:rPr>
          <w:rFonts w:ascii="Times New Roman" w:hAnsi="Times New Roman"/>
          <w:szCs w:val="20"/>
        </w:rPr>
        <w:t>Annex B include the summary of inputs for the questions discussed in the first round of e-mail discussion</w:t>
      </w:r>
    </w:p>
    <w:p w14:paraId="20609CCD" w14:textId="77777777" w:rsidR="00C76E55" w:rsidRPr="00BE0B95" w:rsidRDefault="00C76E55" w:rsidP="00C76E55">
      <w:pPr>
        <w:spacing w:before="120"/>
        <w:rPr>
          <w:szCs w:val="20"/>
        </w:rPr>
      </w:pPr>
    </w:p>
    <w:p w14:paraId="12F3F6D8" w14:textId="77777777" w:rsidR="00C76E55" w:rsidRPr="00BE0B95" w:rsidRDefault="00C76E55" w:rsidP="00C76E55">
      <w:pPr>
        <w:spacing w:before="120"/>
        <w:rPr>
          <w:szCs w:val="20"/>
        </w:rPr>
      </w:pPr>
      <w:r w:rsidRPr="00BE0B95">
        <w:rPr>
          <w:szCs w:val="20"/>
        </w:rPr>
        <w:t>Here is the color code used in this summary:</w:t>
      </w:r>
    </w:p>
    <w:p w14:paraId="34446FCB" w14:textId="1FBC85BC" w:rsidR="002D7663" w:rsidRPr="00BE0B95" w:rsidRDefault="00C76E55" w:rsidP="007B6FC0">
      <w:pPr>
        <w:pStyle w:val="af7"/>
        <w:numPr>
          <w:ilvl w:val="0"/>
          <w:numId w:val="26"/>
        </w:numPr>
        <w:spacing w:before="120"/>
        <w:rPr>
          <w:rFonts w:ascii="Times New Roman" w:hAnsi="Times New Roman"/>
          <w:szCs w:val="20"/>
          <w:highlight w:val="cyan"/>
        </w:rPr>
      </w:pPr>
      <w:r w:rsidRPr="00BE0B95">
        <w:rPr>
          <w:rFonts w:ascii="Times New Roman" w:hAnsi="Times New Roman"/>
          <w:szCs w:val="20"/>
          <w:highlight w:val="cyan"/>
        </w:rPr>
        <w:t>FL’s proposals</w:t>
      </w:r>
    </w:p>
    <w:p w14:paraId="1E6340BC" w14:textId="6F34534B" w:rsidR="00C76E55" w:rsidRPr="00BE0B95" w:rsidRDefault="00C76E55" w:rsidP="007B6FC0">
      <w:pPr>
        <w:pStyle w:val="af7"/>
        <w:numPr>
          <w:ilvl w:val="0"/>
          <w:numId w:val="26"/>
        </w:numPr>
        <w:spacing w:before="120"/>
        <w:rPr>
          <w:rFonts w:ascii="Times New Roman" w:hAnsi="Times New Roman"/>
          <w:szCs w:val="20"/>
          <w:highlight w:val="yellow"/>
        </w:rPr>
      </w:pPr>
      <w:r w:rsidRPr="00BE0B95">
        <w:rPr>
          <w:rFonts w:ascii="Times New Roman" w:hAnsi="Times New Roman"/>
          <w:szCs w:val="20"/>
          <w:highlight w:val="yellow"/>
        </w:rPr>
        <w:t>Questions for the input</w:t>
      </w:r>
      <w:r w:rsidR="0099591D" w:rsidRPr="00BE0B95">
        <w:rPr>
          <w:rFonts w:ascii="Times New Roman" w:hAnsi="Times New Roman"/>
          <w:szCs w:val="20"/>
          <w:highlight w:val="yellow"/>
        </w:rPr>
        <w:t>s</w:t>
      </w:r>
      <w:r w:rsidRPr="00BE0B95">
        <w:rPr>
          <w:rFonts w:ascii="Times New Roman" w:hAnsi="Times New Roman"/>
          <w:szCs w:val="20"/>
          <w:highlight w:val="yellow"/>
        </w:rPr>
        <w:t xml:space="preserve"> from companies</w:t>
      </w:r>
    </w:p>
    <w:p w14:paraId="22E1B36F" w14:textId="27490023" w:rsidR="00C76E55" w:rsidRPr="00BE0B95" w:rsidRDefault="007518DE" w:rsidP="007B6FC0">
      <w:pPr>
        <w:pStyle w:val="af7"/>
        <w:numPr>
          <w:ilvl w:val="0"/>
          <w:numId w:val="26"/>
        </w:numPr>
        <w:spacing w:before="120"/>
        <w:rPr>
          <w:rFonts w:ascii="Times New Roman" w:hAnsi="Times New Roman"/>
          <w:szCs w:val="20"/>
          <w:highlight w:val="magenta"/>
        </w:rPr>
      </w:pPr>
      <w:r w:rsidRPr="00BE0B95">
        <w:rPr>
          <w:rFonts w:ascii="Times New Roman" w:hAnsi="Times New Roman"/>
          <w:szCs w:val="20"/>
          <w:highlight w:val="magenta"/>
        </w:rPr>
        <w:t>FL summary</w:t>
      </w:r>
      <w:r w:rsidR="00C76E55" w:rsidRPr="00BE0B95">
        <w:rPr>
          <w:rFonts w:ascii="Times New Roman" w:hAnsi="Times New Roman"/>
          <w:szCs w:val="20"/>
          <w:highlight w:val="magenta"/>
        </w:rPr>
        <w:t xml:space="preserve"> of the discussions</w:t>
      </w:r>
    </w:p>
    <w:p w14:paraId="08176326" w14:textId="77777777" w:rsidR="002B0911" w:rsidRPr="00BE0B95" w:rsidRDefault="002B0911" w:rsidP="002B0911">
      <w:pPr>
        <w:pStyle w:val="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Proposals based on e-mail discussions</w:t>
      </w:r>
    </w:p>
    <w:p w14:paraId="04434C53" w14:textId="18E8C6A8" w:rsidR="002B0911" w:rsidRPr="00BE0B95" w:rsidRDefault="002D7663" w:rsidP="002B0911">
      <w:pPr>
        <w:pStyle w:val="2"/>
        <w:rPr>
          <w:rFonts w:ascii="Times New Roman" w:hAnsi="Times New Roman"/>
          <w:sz w:val="28"/>
          <w:szCs w:val="28"/>
          <w:lang w:val="en-US"/>
        </w:rPr>
      </w:pPr>
      <w:r w:rsidRPr="00BE0B95">
        <w:rPr>
          <w:rFonts w:ascii="Times New Roman" w:hAnsi="Times New Roman"/>
          <w:sz w:val="28"/>
          <w:szCs w:val="28"/>
          <w:lang w:val="en-US"/>
        </w:rPr>
        <w:t>Revised proposals f</w:t>
      </w:r>
      <w:r w:rsidR="002871A6" w:rsidRPr="00BE0B95">
        <w:rPr>
          <w:rFonts w:ascii="Times New Roman" w:hAnsi="Times New Roman"/>
          <w:sz w:val="28"/>
          <w:szCs w:val="28"/>
          <w:lang w:val="en-US"/>
        </w:rPr>
        <w:t>rom the first</w:t>
      </w:r>
      <w:r w:rsidR="002B0911" w:rsidRPr="00BE0B95">
        <w:rPr>
          <w:rFonts w:ascii="Times New Roman" w:hAnsi="Times New Roman"/>
          <w:sz w:val="28"/>
          <w:szCs w:val="28"/>
          <w:lang w:val="en-US"/>
        </w:rPr>
        <w:t xml:space="preserve"> round of e-mail discussions:</w:t>
      </w:r>
    </w:p>
    <w:p w14:paraId="31D1C728" w14:textId="70C530B0" w:rsidR="0030565E" w:rsidRPr="00BE0B95" w:rsidRDefault="0042226D" w:rsidP="00781899">
      <w:pPr>
        <w:spacing w:line="276" w:lineRule="auto"/>
        <w:rPr>
          <w:b/>
          <w:szCs w:val="20"/>
          <w:u w:val="single"/>
        </w:rPr>
      </w:pPr>
      <w:r w:rsidRPr="00BE0B95">
        <w:rPr>
          <w:b/>
          <w:szCs w:val="20"/>
          <w:u w:val="single"/>
        </w:rPr>
        <w:t>Observation</w:t>
      </w:r>
    </w:p>
    <w:p w14:paraId="15D65750" w14:textId="72A5B25F" w:rsidR="0042226D" w:rsidRPr="00BE0B95" w:rsidRDefault="0042226D" w:rsidP="0042226D">
      <w:pPr>
        <w:spacing w:line="276" w:lineRule="auto"/>
        <w:rPr>
          <w:szCs w:val="20"/>
        </w:rPr>
      </w:pPr>
      <w:r w:rsidRPr="00BE0B95">
        <w:rPr>
          <w:szCs w:val="20"/>
        </w:rPr>
        <w:t>A CSI enhancement for multi-TRP transmission schemes is proposed by few companies but it is currently discussed under Rel-17 FeMIMO WI.</w:t>
      </w:r>
      <w:r w:rsidR="00AF1868" w:rsidRPr="00BE0B95">
        <w:rPr>
          <w:szCs w:val="20"/>
        </w:rPr>
        <w:t xml:space="preserve"> This is related to the Issue #3-2 discussed.</w:t>
      </w:r>
    </w:p>
    <w:p w14:paraId="3F9AEA22" w14:textId="77777777" w:rsidR="0042226D" w:rsidRPr="00BE0B95" w:rsidRDefault="0042226D" w:rsidP="00781899">
      <w:pPr>
        <w:spacing w:line="276" w:lineRule="auto"/>
        <w:rPr>
          <w:szCs w:val="20"/>
        </w:rPr>
      </w:pPr>
    </w:p>
    <w:p w14:paraId="760119E3" w14:textId="080F88CA" w:rsidR="0042226D" w:rsidRPr="00BE0B95" w:rsidRDefault="00CC3EC3" w:rsidP="0042226D">
      <w:pPr>
        <w:rPr>
          <w:b/>
          <w:szCs w:val="20"/>
        </w:rPr>
      </w:pPr>
      <w:r w:rsidRPr="00BE0B95">
        <w:rPr>
          <w:b/>
          <w:szCs w:val="20"/>
          <w:highlight w:val="cyan"/>
        </w:rPr>
        <w:t xml:space="preserve">FL’s </w:t>
      </w:r>
      <w:r w:rsidR="0042226D" w:rsidRPr="00BE0B95">
        <w:rPr>
          <w:b/>
          <w:szCs w:val="20"/>
          <w:highlight w:val="cyan"/>
        </w:rPr>
        <w:t>Proposal #1:</w:t>
      </w:r>
    </w:p>
    <w:p w14:paraId="1394A1E7" w14:textId="6182C649" w:rsidR="0042226D" w:rsidRPr="00BE0B95" w:rsidRDefault="0042226D" w:rsidP="007B6FC0">
      <w:pPr>
        <w:pStyle w:val="af7"/>
        <w:numPr>
          <w:ilvl w:val="0"/>
          <w:numId w:val="21"/>
        </w:numPr>
        <w:rPr>
          <w:rFonts w:ascii="Times New Roman" w:hAnsi="Times New Roman"/>
          <w:szCs w:val="20"/>
        </w:rPr>
      </w:pPr>
      <w:r w:rsidRPr="00BE0B95">
        <w:rPr>
          <w:rFonts w:ascii="Times New Roman" w:hAnsi="Times New Roman"/>
          <w:szCs w:val="20"/>
        </w:rPr>
        <w:t xml:space="preserve">CSI feedback enhancement for Multi-TRP transmission is not </w:t>
      </w:r>
      <w:r w:rsidR="00DC17AE" w:rsidRPr="00BE0B95">
        <w:rPr>
          <w:rFonts w:ascii="Times New Roman" w:hAnsi="Times New Roman"/>
          <w:szCs w:val="20"/>
        </w:rPr>
        <w:t xml:space="preserve">to be </w:t>
      </w:r>
      <w:r w:rsidRPr="00BE0B95">
        <w:rPr>
          <w:rFonts w:ascii="Times New Roman" w:hAnsi="Times New Roman"/>
          <w:szCs w:val="20"/>
        </w:rPr>
        <w:t>discussed further under IIoT/URLLC enhancement</w:t>
      </w:r>
      <w:r w:rsidRPr="00BE0B95">
        <w:t xml:space="preserve"> </w:t>
      </w:r>
      <w:r w:rsidRPr="00BE0B95">
        <w:rPr>
          <w:rFonts w:ascii="Times New Roman" w:hAnsi="Times New Roman"/>
          <w:szCs w:val="20"/>
        </w:rPr>
        <w:t>WI</w:t>
      </w:r>
    </w:p>
    <w:p w14:paraId="28FBE92A" w14:textId="75CA72DE" w:rsidR="0042226D" w:rsidRPr="00BE0B95" w:rsidRDefault="00DC17AE" w:rsidP="007B6FC0">
      <w:pPr>
        <w:pStyle w:val="af7"/>
        <w:numPr>
          <w:ilvl w:val="1"/>
          <w:numId w:val="21"/>
        </w:numPr>
        <w:rPr>
          <w:rFonts w:ascii="Times New Roman" w:hAnsi="Times New Roman"/>
          <w:szCs w:val="20"/>
        </w:rPr>
      </w:pPr>
      <w:r w:rsidRPr="00BE0B95">
        <w:rPr>
          <w:rFonts w:ascii="Times New Roman" w:hAnsi="Times New Roman"/>
          <w:szCs w:val="20"/>
        </w:rPr>
        <w:t>The</w:t>
      </w:r>
      <w:r w:rsidR="0042226D" w:rsidRPr="00BE0B95">
        <w:rPr>
          <w:rFonts w:ascii="Times New Roman" w:hAnsi="Times New Roman"/>
          <w:szCs w:val="20"/>
        </w:rPr>
        <w:t xml:space="preserve"> CSI enhancement for Multi-TRP</w:t>
      </w:r>
      <w:r w:rsidRPr="00BE0B95">
        <w:rPr>
          <w:rFonts w:ascii="Times New Roman" w:hAnsi="Times New Roman"/>
          <w:szCs w:val="20"/>
        </w:rPr>
        <w:t xml:space="preserve"> targeting URLLC use case is expected to be studied</w:t>
      </w:r>
      <w:r w:rsidR="0042226D" w:rsidRPr="00BE0B95">
        <w:rPr>
          <w:rFonts w:ascii="Times New Roman" w:hAnsi="Times New Roman"/>
          <w:szCs w:val="20"/>
        </w:rPr>
        <w:t xml:space="preserve"> in Rel-17 FeMIMO</w:t>
      </w:r>
      <w:r w:rsidRPr="00BE0B95">
        <w:rPr>
          <w:rFonts w:ascii="Times New Roman" w:hAnsi="Times New Roman"/>
          <w:szCs w:val="20"/>
        </w:rPr>
        <w:t xml:space="preserve"> WI</w:t>
      </w:r>
    </w:p>
    <w:p w14:paraId="3DB8CF9A" w14:textId="77777777" w:rsidR="0042226D" w:rsidRPr="00BE0B95" w:rsidRDefault="0042226D" w:rsidP="00781899">
      <w:pPr>
        <w:spacing w:line="276" w:lineRule="auto"/>
        <w:rPr>
          <w:b/>
          <w:szCs w:val="20"/>
          <w:u w:val="single"/>
        </w:rPr>
      </w:pPr>
    </w:p>
    <w:p w14:paraId="6DBD892A" w14:textId="77777777" w:rsidR="00BF405F" w:rsidRPr="00BE0B95" w:rsidRDefault="00BF405F" w:rsidP="00BF405F">
      <w:pPr>
        <w:spacing w:line="276" w:lineRule="auto"/>
        <w:rPr>
          <w:b/>
          <w:szCs w:val="20"/>
          <w:u w:val="single"/>
        </w:rPr>
      </w:pPr>
      <w:r w:rsidRPr="00BE0B95">
        <w:rPr>
          <w:b/>
          <w:szCs w:val="20"/>
          <w:u w:val="single"/>
        </w:rPr>
        <w:t>Observation</w:t>
      </w:r>
    </w:p>
    <w:p w14:paraId="5AD3C3EE" w14:textId="28CE0304" w:rsidR="00C868F4" w:rsidRPr="00BE0B95" w:rsidRDefault="00F9507D" w:rsidP="00BF405F">
      <w:pPr>
        <w:spacing w:before="120"/>
        <w:rPr>
          <w:szCs w:val="20"/>
        </w:rPr>
      </w:pPr>
      <w:r w:rsidRPr="00BE0B95">
        <w:rPr>
          <w:szCs w:val="20"/>
        </w:rPr>
        <w:t xml:space="preserve">Considering that there are a lot of new CSI enhancement schemes which have not been discussed in previous releases under URLLC, the performance evaluation of the </w:t>
      </w:r>
      <w:r w:rsidR="00BF405F" w:rsidRPr="00BE0B95">
        <w:rPr>
          <w:szCs w:val="20"/>
        </w:rPr>
        <w:t>candidate</w:t>
      </w:r>
      <w:r w:rsidRPr="00BE0B95">
        <w:rPr>
          <w:szCs w:val="20"/>
        </w:rPr>
        <w:t xml:space="preserve"> schemes with</w:t>
      </w:r>
      <w:r w:rsidR="00BF405F" w:rsidRPr="00BE0B95">
        <w:rPr>
          <w:szCs w:val="20"/>
        </w:rPr>
        <w:t xml:space="preserve"> baseline assumptions commonly used by the interested companies</w:t>
      </w:r>
      <w:r w:rsidRPr="00BE0B95">
        <w:rPr>
          <w:szCs w:val="20"/>
        </w:rPr>
        <w:t xml:space="preserve"> </w:t>
      </w:r>
      <w:r w:rsidR="00BF405F" w:rsidRPr="00BE0B95">
        <w:rPr>
          <w:szCs w:val="20"/>
        </w:rPr>
        <w:t>seems to be needed</w:t>
      </w:r>
      <w:r w:rsidRPr="00BE0B95">
        <w:rPr>
          <w:szCs w:val="20"/>
        </w:rPr>
        <w:t xml:space="preserve">. As TR 38.824 already includes the evaluation assumptions for URLLC, a subset of scenarios/assumptions </w:t>
      </w:r>
      <w:r w:rsidR="00496624" w:rsidRPr="00BE0B95">
        <w:rPr>
          <w:szCs w:val="20"/>
        </w:rPr>
        <w:t>can be selected as baseline assumptions</w:t>
      </w:r>
      <w:r w:rsidRPr="00BE0B95">
        <w:rPr>
          <w:szCs w:val="20"/>
        </w:rPr>
        <w:t>.</w:t>
      </w:r>
    </w:p>
    <w:p w14:paraId="4DDDEA8D" w14:textId="73D1C4B1" w:rsidR="00BF405F" w:rsidRPr="00BE0B95" w:rsidRDefault="00BF405F" w:rsidP="00496624">
      <w:pPr>
        <w:spacing w:before="120"/>
        <w:rPr>
          <w:szCs w:val="20"/>
        </w:rPr>
      </w:pPr>
      <w:r w:rsidRPr="00BE0B95">
        <w:rPr>
          <w:szCs w:val="20"/>
        </w:rPr>
        <w:t xml:space="preserve">The baseline evaluation assumption can be considered as the required minimum to be simulated for fair comparison of candidate </w:t>
      </w:r>
      <w:r w:rsidR="00496624" w:rsidRPr="00BE0B95">
        <w:rPr>
          <w:szCs w:val="20"/>
        </w:rPr>
        <w:t>enhancement</w:t>
      </w:r>
      <w:r w:rsidRPr="00BE0B95">
        <w:rPr>
          <w:szCs w:val="20"/>
        </w:rPr>
        <w:t xml:space="preserve"> schemes and this does not preclude companies from providing additional simulation results with other set of assumptions.</w:t>
      </w:r>
    </w:p>
    <w:p w14:paraId="35A0C51F" w14:textId="77777777" w:rsidR="00BF405F" w:rsidRPr="00BE0B95" w:rsidRDefault="00BF405F" w:rsidP="002B0911">
      <w:pPr>
        <w:spacing w:line="276" w:lineRule="auto"/>
        <w:rPr>
          <w:b/>
          <w:szCs w:val="20"/>
          <w:u w:val="single"/>
        </w:rPr>
      </w:pPr>
    </w:p>
    <w:p w14:paraId="1A0F69CE" w14:textId="1DE60D17" w:rsidR="000D7125" w:rsidRPr="00BE0B95" w:rsidRDefault="00CC3EC3" w:rsidP="000D7125">
      <w:pPr>
        <w:rPr>
          <w:b/>
          <w:szCs w:val="20"/>
        </w:rPr>
      </w:pPr>
      <w:r w:rsidRPr="00BE0B95">
        <w:rPr>
          <w:b/>
          <w:szCs w:val="20"/>
          <w:highlight w:val="cyan"/>
        </w:rPr>
        <w:t xml:space="preserve">FL’s </w:t>
      </w:r>
      <w:r w:rsidR="00AF1868" w:rsidRPr="00BE0B95">
        <w:rPr>
          <w:b/>
          <w:szCs w:val="20"/>
          <w:highlight w:val="cyan"/>
        </w:rPr>
        <w:t>Proposal #2</w:t>
      </w:r>
      <w:r w:rsidR="000D7125" w:rsidRPr="00BE0B95">
        <w:rPr>
          <w:b/>
          <w:szCs w:val="20"/>
          <w:highlight w:val="cyan"/>
        </w:rPr>
        <w:t>:</w:t>
      </w:r>
    </w:p>
    <w:p w14:paraId="69674CD5" w14:textId="5F1A2E49" w:rsidR="00496624" w:rsidRPr="00BE0B95" w:rsidRDefault="00496624" w:rsidP="007B6FC0">
      <w:pPr>
        <w:pStyle w:val="af7"/>
        <w:numPr>
          <w:ilvl w:val="0"/>
          <w:numId w:val="23"/>
        </w:numPr>
        <w:spacing w:line="276" w:lineRule="auto"/>
        <w:rPr>
          <w:rFonts w:ascii="Times New Roman" w:hAnsi="Times New Roman"/>
          <w:szCs w:val="20"/>
        </w:rPr>
      </w:pPr>
      <w:r w:rsidRPr="00BE0B95">
        <w:rPr>
          <w:rFonts w:ascii="Times New Roman" w:hAnsi="Times New Roman"/>
          <w:szCs w:val="20"/>
        </w:rPr>
        <w:t xml:space="preserve">Baseline assumptions are used as the required minimum to be simulated for </w:t>
      </w:r>
      <w:r w:rsidR="0027498C" w:rsidRPr="00BE0B95">
        <w:rPr>
          <w:rFonts w:ascii="Times New Roman" w:hAnsi="Times New Roman"/>
          <w:szCs w:val="20"/>
        </w:rPr>
        <w:t xml:space="preserve">the evaluation of </w:t>
      </w:r>
      <w:r w:rsidRPr="00BE0B95">
        <w:rPr>
          <w:rFonts w:ascii="Times New Roman" w:hAnsi="Times New Roman"/>
          <w:szCs w:val="20"/>
        </w:rPr>
        <w:t>candidate CSI enhancement schemes</w:t>
      </w:r>
    </w:p>
    <w:p w14:paraId="519677E3" w14:textId="446BEEA9" w:rsidR="00496624" w:rsidRPr="00BE0B95" w:rsidRDefault="00496624" w:rsidP="007B6FC0">
      <w:pPr>
        <w:pStyle w:val="af7"/>
        <w:numPr>
          <w:ilvl w:val="1"/>
          <w:numId w:val="23"/>
        </w:numPr>
        <w:spacing w:line="276" w:lineRule="auto"/>
        <w:rPr>
          <w:rFonts w:ascii="Times New Roman" w:hAnsi="Times New Roman"/>
          <w:color w:val="000000" w:themeColor="text1"/>
          <w:szCs w:val="20"/>
        </w:rPr>
      </w:pPr>
      <w:r w:rsidRPr="00BE0B95">
        <w:rPr>
          <w:rFonts w:ascii="Times New Roman" w:hAnsi="Times New Roman"/>
          <w:color w:val="000000" w:themeColor="text1"/>
          <w:szCs w:val="20"/>
        </w:rPr>
        <w:t xml:space="preserve">Reuse the assumptions in TR 38.824 and TR 38.901 as a starting point </w:t>
      </w:r>
    </w:p>
    <w:p w14:paraId="7BAFB42A" w14:textId="2A43303F" w:rsidR="004634E2" w:rsidRPr="00BE0B95" w:rsidRDefault="004634E2" w:rsidP="004634E2">
      <w:pPr>
        <w:pStyle w:val="af7"/>
        <w:numPr>
          <w:ilvl w:val="1"/>
          <w:numId w:val="36"/>
        </w:numPr>
        <w:spacing w:line="276" w:lineRule="auto"/>
        <w:rPr>
          <w:rFonts w:ascii="Times New Roman" w:hAnsi="Times New Roman"/>
          <w:color w:val="000000" w:themeColor="text1"/>
          <w:szCs w:val="20"/>
        </w:rPr>
      </w:pPr>
      <w:r w:rsidRPr="00BE0B95">
        <w:rPr>
          <w:rFonts w:ascii="Times New Roman" w:hAnsi="Times New Roman"/>
          <w:color w:val="000000" w:themeColor="text1"/>
          <w:szCs w:val="20"/>
        </w:rPr>
        <w:t>Companies shall report additional parameters (e.g., CSI measurement settings, CSI reporting schemes) used in their evaluation</w:t>
      </w:r>
    </w:p>
    <w:p w14:paraId="10189960" w14:textId="0FA242B4" w:rsidR="00496624" w:rsidRPr="00BE0B95" w:rsidRDefault="00496624" w:rsidP="007B6FC0">
      <w:pPr>
        <w:pStyle w:val="af7"/>
        <w:numPr>
          <w:ilvl w:val="1"/>
          <w:numId w:val="23"/>
        </w:numPr>
        <w:spacing w:line="276" w:lineRule="auto"/>
        <w:rPr>
          <w:rFonts w:ascii="Times New Roman" w:hAnsi="Times New Roman"/>
          <w:szCs w:val="20"/>
        </w:rPr>
      </w:pPr>
      <w:r w:rsidRPr="00BE0B95">
        <w:rPr>
          <w:rFonts w:ascii="Times New Roman" w:hAnsi="Times New Roman"/>
          <w:szCs w:val="20"/>
        </w:rPr>
        <w:t>Companies can bring additional simulation results with other set(s) of assumptions</w:t>
      </w:r>
    </w:p>
    <w:p w14:paraId="5EE5AD75" w14:textId="020C31CC" w:rsidR="00C61B25" w:rsidRPr="00BE0B95" w:rsidRDefault="00C61B25" w:rsidP="007B6FC0">
      <w:pPr>
        <w:pStyle w:val="af7"/>
        <w:numPr>
          <w:ilvl w:val="1"/>
          <w:numId w:val="23"/>
        </w:numPr>
        <w:spacing w:line="276" w:lineRule="auto"/>
        <w:rPr>
          <w:rFonts w:ascii="Times New Roman" w:hAnsi="Times New Roman"/>
          <w:szCs w:val="20"/>
        </w:rPr>
      </w:pPr>
      <w:r w:rsidRPr="00BE0B95">
        <w:rPr>
          <w:rFonts w:ascii="Times New Roman" w:hAnsi="Times New Roman"/>
          <w:szCs w:val="20"/>
        </w:rPr>
        <w:t>FFS details of baseline assumptions</w:t>
      </w:r>
    </w:p>
    <w:p w14:paraId="0978CF44" w14:textId="28BB3BAD" w:rsidR="004D09AD" w:rsidRPr="00BE0B95" w:rsidRDefault="004D09AD" w:rsidP="00496624">
      <w:pPr>
        <w:spacing w:line="276" w:lineRule="auto"/>
        <w:rPr>
          <w:szCs w:val="20"/>
        </w:rPr>
      </w:pPr>
    </w:p>
    <w:p w14:paraId="0E135083" w14:textId="77777777" w:rsidR="00AF1868" w:rsidRPr="00BE0B95" w:rsidRDefault="00AF1868" w:rsidP="00AF1868">
      <w:pPr>
        <w:spacing w:line="276" w:lineRule="auto"/>
        <w:rPr>
          <w:b/>
          <w:szCs w:val="20"/>
          <w:u w:val="single"/>
        </w:rPr>
      </w:pPr>
      <w:r w:rsidRPr="00BE0B95">
        <w:rPr>
          <w:b/>
          <w:szCs w:val="20"/>
          <w:u w:val="single"/>
        </w:rPr>
        <w:t>Observation</w:t>
      </w:r>
    </w:p>
    <w:p w14:paraId="6D6F918E" w14:textId="4F662EE2" w:rsidR="0086763B" w:rsidRPr="00BE0B95" w:rsidRDefault="00AF1868" w:rsidP="00AF1868">
      <w:pPr>
        <w:rPr>
          <w:szCs w:val="20"/>
        </w:rPr>
      </w:pPr>
      <w:r w:rsidRPr="00BE0B95">
        <w:rPr>
          <w:szCs w:val="20"/>
        </w:rPr>
        <w:t>This issue has been discussed from previous releases. A limited number of evaluations of the A-CSI on PUCCH</w:t>
      </w:r>
      <w:r w:rsidR="0086763B" w:rsidRPr="00BE0B95">
        <w:rPr>
          <w:szCs w:val="20"/>
        </w:rPr>
        <w:t xml:space="preserve"> based on CSI-RS</w:t>
      </w:r>
      <w:r w:rsidRPr="00BE0B95">
        <w:rPr>
          <w:szCs w:val="20"/>
        </w:rPr>
        <w:t xml:space="preserve"> during SI phase. </w:t>
      </w:r>
      <w:r w:rsidR="0086763B" w:rsidRPr="00BE0B95">
        <w:rPr>
          <w:szCs w:val="20"/>
        </w:rPr>
        <w:t>Several</w:t>
      </w:r>
      <w:r w:rsidRPr="00BE0B95">
        <w:rPr>
          <w:szCs w:val="20"/>
        </w:rPr>
        <w:t xml:space="preserve"> companies raised concerns that </w:t>
      </w:r>
      <w:r w:rsidR="0086763B" w:rsidRPr="00BE0B95">
        <w:rPr>
          <w:szCs w:val="20"/>
        </w:rPr>
        <w:t xml:space="preserve">more study and evaluations </w:t>
      </w:r>
      <w:r w:rsidRPr="00BE0B95">
        <w:rPr>
          <w:szCs w:val="20"/>
        </w:rPr>
        <w:t xml:space="preserve">with common assumption </w:t>
      </w:r>
      <w:r w:rsidR="0086763B" w:rsidRPr="00BE0B95">
        <w:rPr>
          <w:szCs w:val="20"/>
        </w:rPr>
        <w:t xml:space="preserve">are needed to </w:t>
      </w:r>
      <w:r w:rsidR="00452159" w:rsidRPr="00BE0B95">
        <w:rPr>
          <w:szCs w:val="20"/>
        </w:rPr>
        <w:t xml:space="preserve">make progress on </w:t>
      </w:r>
      <w:r w:rsidRPr="00BE0B95">
        <w:rPr>
          <w:szCs w:val="20"/>
        </w:rPr>
        <w:t>A-CSI on PUCCH</w:t>
      </w:r>
      <w:r w:rsidR="0086763B" w:rsidRPr="00BE0B95">
        <w:rPr>
          <w:szCs w:val="20"/>
        </w:rPr>
        <w:t xml:space="preserve"> </w:t>
      </w:r>
      <w:r w:rsidR="00452159" w:rsidRPr="00BE0B95">
        <w:rPr>
          <w:szCs w:val="20"/>
        </w:rPr>
        <w:t>issues</w:t>
      </w:r>
      <w:r w:rsidRPr="00BE0B95">
        <w:rPr>
          <w:szCs w:val="20"/>
        </w:rPr>
        <w:t>.</w:t>
      </w:r>
      <w:r w:rsidR="0086763B" w:rsidRPr="00BE0B95">
        <w:rPr>
          <w:szCs w:val="20"/>
        </w:rPr>
        <w:t xml:space="preserve"> </w:t>
      </w:r>
    </w:p>
    <w:p w14:paraId="318AEF52" w14:textId="6C2FF5D6" w:rsidR="0086763B" w:rsidRPr="00BE0B95" w:rsidRDefault="0086763B" w:rsidP="00AF1868">
      <w:pPr>
        <w:rPr>
          <w:szCs w:val="20"/>
        </w:rPr>
      </w:pPr>
      <w:r w:rsidRPr="00BE0B95">
        <w:rPr>
          <w:szCs w:val="20"/>
        </w:rPr>
        <w:t>Three options have been proposed as triggering method for A-CSI on PUCCH and those options seem to be considered in evaluation as each option may provide different performance gains.</w:t>
      </w:r>
    </w:p>
    <w:p w14:paraId="06F6F953" w14:textId="50BDAB81" w:rsidR="0086763B" w:rsidRPr="00BE0B95" w:rsidRDefault="0086763B" w:rsidP="00AF1868">
      <w:pPr>
        <w:rPr>
          <w:szCs w:val="20"/>
        </w:rPr>
      </w:pPr>
      <w:r w:rsidRPr="00BE0B95">
        <w:rPr>
          <w:szCs w:val="20"/>
        </w:rPr>
        <w:t>This is related to the Issue #1-1 and Issue #1-2.</w:t>
      </w:r>
    </w:p>
    <w:p w14:paraId="0760225F" w14:textId="77777777" w:rsidR="00AF1868" w:rsidRPr="00BE0B95" w:rsidRDefault="00AF1868" w:rsidP="00496624">
      <w:pPr>
        <w:spacing w:line="276" w:lineRule="auto"/>
        <w:rPr>
          <w:szCs w:val="20"/>
        </w:rPr>
      </w:pPr>
    </w:p>
    <w:p w14:paraId="7B33AED6" w14:textId="1D90DA90" w:rsidR="00AF1868" w:rsidRPr="00BE0B95" w:rsidRDefault="00CC3EC3" w:rsidP="00AF1868">
      <w:pPr>
        <w:rPr>
          <w:b/>
          <w:szCs w:val="20"/>
        </w:rPr>
      </w:pPr>
      <w:r w:rsidRPr="00BE0B95">
        <w:rPr>
          <w:b/>
          <w:szCs w:val="20"/>
          <w:highlight w:val="cyan"/>
        </w:rPr>
        <w:t xml:space="preserve">FL’s </w:t>
      </w:r>
      <w:r w:rsidR="00AF1868" w:rsidRPr="00BE0B95">
        <w:rPr>
          <w:b/>
          <w:szCs w:val="20"/>
          <w:highlight w:val="cyan"/>
        </w:rPr>
        <w:t>Proposal #3:</w:t>
      </w:r>
    </w:p>
    <w:p w14:paraId="2467DCBE" w14:textId="77777777" w:rsidR="00CC3EC3" w:rsidRPr="00BE0B95" w:rsidRDefault="00CC3EC3" w:rsidP="00CC3EC3">
      <w:pPr>
        <w:pStyle w:val="af7"/>
        <w:numPr>
          <w:ilvl w:val="0"/>
          <w:numId w:val="37"/>
        </w:numPr>
        <w:rPr>
          <w:rFonts w:ascii="Times New Roman" w:hAnsi="Times New Roman"/>
          <w:szCs w:val="20"/>
        </w:rPr>
      </w:pPr>
      <w:r w:rsidRPr="00BE0B95">
        <w:rPr>
          <w:rFonts w:ascii="Times New Roman" w:hAnsi="Times New Roman"/>
          <w:szCs w:val="20"/>
        </w:rPr>
        <w:t>Companies are encouraged to study and evaluate the following options for faster CSI reporting considering performance, specification impact, and signaling/RS overhead</w:t>
      </w:r>
    </w:p>
    <w:p w14:paraId="01A92235" w14:textId="5D777044" w:rsidR="00CC3EC3" w:rsidRPr="00BE0B95" w:rsidRDefault="00CC3EC3" w:rsidP="00CC3EC3">
      <w:pPr>
        <w:pStyle w:val="af7"/>
        <w:numPr>
          <w:ilvl w:val="1"/>
          <w:numId w:val="36"/>
        </w:numPr>
        <w:spacing w:line="276" w:lineRule="auto"/>
        <w:rPr>
          <w:rFonts w:ascii="Times New Roman" w:hAnsi="Times New Roman"/>
          <w:szCs w:val="20"/>
        </w:rPr>
      </w:pPr>
      <w:r w:rsidRPr="00BE0B95">
        <w:rPr>
          <w:rFonts w:ascii="Times New Roman" w:hAnsi="Times New Roman"/>
          <w:szCs w:val="20"/>
        </w:rPr>
        <w:t>Baseline: existing CSI reporting scheme (e.g., P-CSI on PUCCH or A-CSI on PUSCH)</w:t>
      </w:r>
    </w:p>
    <w:p w14:paraId="26BB5189" w14:textId="5D542F58" w:rsidR="00AF1868" w:rsidRPr="00BE0B95" w:rsidRDefault="00AF1868" w:rsidP="007B6FC0">
      <w:pPr>
        <w:pStyle w:val="af7"/>
        <w:numPr>
          <w:ilvl w:val="1"/>
          <w:numId w:val="23"/>
        </w:numPr>
        <w:spacing w:line="276" w:lineRule="auto"/>
        <w:rPr>
          <w:rFonts w:ascii="Times New Roman" w:hAnsi="Times New Roman"/>
          <w:szCs w:val="20"/>
        </w:rPr>
      </w:pPr>
      <w:r w:rsidRPr="00BE0B95">
        <w:rPr>
          <w:rFonts w:ascii="Times New Roman" w:hAnsi="Times New Roman"/>
          <w:szCs w:val="20"/>
        </w:rPr>
        <w:t>Option-1: A-CSI on PUCCH triggered by DL DCI</w:t>
      </w:r>
    </w:p>
    <w:p w14:paraId="61A3F744" w14:textId="27F4E8D2" w:rsidR="00AF1868" w:rsidRPr="00BE0B95" w:rsidRDefault="00AF1868" w:rsidP="007B6FC0">
      <w:pPr>
        <w:pStyle w:val="af7"/>
        <w:numPr>
          <w:ilvl w:val="1"/>
          <w:numId w:val="23"/>
        </w:numPr>
        <w:spacing w:line="276" w:lineRule="auto"/>
        <w:rPr>
          <w:rFonts w:ascii="Times New Roman" w:hAnsi="Times New Roman"/>
          <w:szCs w:val="20"/>
        </w:rPr>
      </w:pPr>
      <w:r w:rsidRPr="00BE0B95">
        <w:rPr>
          <w:rFonts w:ascii="Times New Roman" w:hAnsi="Times New Roman"/>
          <w:szCs w:val="20"/>
        </w:rPr>
        <w:t>Option-2: A-CSI on PUCCH triggered by GC-PDCCH</w:t>
      </w:r>
    </w:p>
    <w:p w14:paraId="024A3653" w14:textId="4A1AC7BB" w:rsidR="00452159" w:rsidRPr="00BE0B95" w:rsidRDefault="00AF1868" w:rsidP="00452159">
      <w:pPr>
        <w:pStyle w:val="af7"/>
        <w:numPr>
          <w:ilvl w:val="1"/>
          <w:numId w:val="23"/>
        </w:numPr>
        <w:spacing w:line="276" w:lineRule="auto"/>
        <w:rPr>
          <w:rFonts w:ascii="Times New Roman" w:hAnsi="Times New Roman"/>
          <w:szCs w:val="20"/>
        </w:rPr>
      </w:pPr>
      <w:r w:rsidRPr="00BE0B95">
        <w:rPr>
          <w:rFonts w:ascii="Times New Roman" w:hAnsi="Times New Roman"/>
          <w:szCs w:val="20"/>
        </w:rPr>
        <w:t>Option-3: A-CSI on PUCCH triggered by PDSCH NACK (without DCI triggering)</w:t>
      </w:r>
    </w:p>
    <w:p w14:paraId="006D2169" w14:textId="4713F35A" w:rsidR="00CC3EC3" w:rsidRPr="00BE0B95" w:rsidRDefault="00CC3EC3" w:rsidP="00CC3EC3">
      <w:pPr>
        <w:pStyle w:val="af7"/>
        <w:numPr>
          <w:ilvl w:val="1"/>
          <w:numId w:val="36"/>
        </w:numPr>
        <w:spacing w:line="276" w:lineRule="auto"/>
        <w:rPr>
          <w:rFonts w:ascii="Times New Roman" w:hAnsi="Times New Roman"/>
          <w:szCs w:val="20"/>
        </w:rPr>
      </w:pPr>
      <w:r w:rsidRPr="00BE0B95">
        <w:rPr>
          <w:rFonts w:ascii="Times New Roman" w:hAnsi="Times New Roman"/>
          <w:szCs w:val="20"/>
        </w:rPr>
        <w:t>Option-4: SRS triggering by DL DCI (e.g., for TDD case)</w:t>
      </w:r>
    </w:p>
    <w:p w14:paraId="48C81A1C" w14:textId="43EDD55E" w:rsidR="0086763B" w:rsidRPr="00BE0B95" w:rsidRDefault="0086763B" w:rsidP="002B0911">
      <w:pPr>
        <w:spacing w:line="276" w:lineRule="auto"/>
        <w:rPr>
          <w:b/>
          <w:szCs w:val="20"/>
          <w:u w:val="single"/>
        </w:rPr>
      </w:pPr>
    </w:p>
    <w:p w14:paraId="49C37378" w14:textId="77777777" w:rsidR="00B6094A" w:rsidRPr="00BE0B95" w:rsidRDefault="00B6094A" w:rsidP="00B6094A">
      <w:pPr>
        <w:spacing w:line="276" w:lineRule="auto"/>
        <w:rPr>
          <w:b/>
          <w:szCs w:val="20"/>
          <w:u w:val="single"/>
        </w:rPr>
      </w:pPr>
      <w:r w:rsidRPr="00BE0B95">
        <w:rPr>
          <w:b/>
          <w:szCs w:val="20"/>
          <w:u w:val="single"/>
        </w:rPr>
        <w:lastRenderedPageBreak/>
        <w:t>Observation</w:t>
      </w:r>
    </w:p>
    <w:p w14:paraId="435D33F9" w14:textId="41FA04F9" w:rsidR="00B6094A" w:rsidRPr="00BE0B95" w:rsidRDefault="00B6094A" w:rsidP="00B6094A">
      <w:pPr>
        <w:rPr>
          <w:szCs w:val="20"/>
        </w:rPr>
      </w:pPr>
      <w:r w:rsidRPr="00BE0B95">
        <w:rPr>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E0B95" w:rsidRDefault="00B6094A" w:rsidP="002B0911">
      <w:pPr>
        <w:spacing w:line="276" w:lineRule="auto"/>
        <w:rPr>
          <w:b/>
          <w:szCs w:val="20"/>
          <w:u w:val="single"/>
        </w:rPr>
      </w:pPr>
    </w:p>
    <w:p w14:paraId="3F569C7D" w14:textId="591D8A6C" w:rsidR="0086763B" w:rsidRPr="00BE0B95" w:rsidRDefault="00CC3EC3" w:rsidP="0086763B">
      <w:pPr>
        <w:rPr>
          <w:b/>
          <w:szCs w:val="20"/>
        </w:rPr>
      </w:pPr>
      <w:r w:rsidRPr="00BE0B95">
        <w:rPr>
          <w:b/>
          <w:szCs w:val="20"/>
          <w:highlight w:val="cyan"/>
        </w:rPr>
        <w:t xml:space="preserve">FL’s </w:t>
      </w:r>
      <w:r w:rsidR="0086763B" w:rsidRPr="00BE0B95">
        <w:rPr>
          <w:b/>
          <w:szCs w:val="20"/>
          <w:highlight w:val="cyan"/>
        </w:rPr>
        <w:t>Proposal #4:</w:t>
      </w:r>
    </w:p>
    <w:p w14:paraId="7511B813" w14:textId="19355084" w:rsidR="0086763B" w:rsidRPr="00BE0B95" w:rsidRDefault="00B6094A" w:rsidP="007B6FC0">
      <w:pPr>
        <w:pStyle w:val="af7"/>
        <w:numPr>
          <w:ilvl w:val="0"/>
          <w:numId w:val="22"/>
        </w:numPr>
        <w:rPr>
          <w:rFonts w:ascii="Times New Roman" w:hAnsi="Times New Roman"/>
          <w:szCs w:val="20"/>
        </w:rPr>
      </w:pPr>
      <w:r w:rsidRPr="00BE0B95">
        <w:rPr>
          <w:rFonts w:ascii="Times New Roman" w:hAnsi="Times New Roman"/>
          <w:szCs w:val="20"/>
        </w:rPr>
        <w:t>Study/evaluate further on</w:t>
      </w:r>
      <w:r w:rsidR="0086763B" w:rsidRPr="00BE0B95">
        <w:rPr>
          <w:rFonts w:ascii="Times New Roman" w:hAnsi="Times New Roman"/>
          <w:szCs w:val="20"/>
        </w:rPr>
        <w:t xml:space="preserve"> following CSI enhancement schemes in terms of technical benefit and specification impacts.</w:t>
      </w:r>
    </w:p>
    <w:p w14:paraId="7FB95C0C" w14:textId="77777777"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New CSI reporting type(s)</w:t>
      </w:r>
    </w:p>
    <w:p w14:paraId="050D3CFD" w14:textId="1FE69C6F"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Reporting of additional information together with HARQ feedback</w:t>
      </w:r>
      <w:r w:rsidR="004634E2" w:rsidRPr="00BE0B95">
        <w:rPr>
          <w:rFonts w:ascii="Times New Roman" w:hAnsi="Times New Roman"/>
          <w:szCs w:val="20"/>
        </w:rPr>
        <w:t xml:space="preserve"> (or as CSI feedback)</w:t>
      </w:r>
      <w:r w:rsidRPr="00BE0B95">
        <w:rPr>
          <w:rFonts w:ascii="Times New Roman" w:hAnsi="Times New Roman"/>
          <w:szCs w:val="20"/>
        </w:rPr>
        <w:t xml:space="preserve"> for retransmission and/or sub-sequent transmissions</w:t>
      </w:r>
    </w:p>
    <w:p w14:paraId="67E95680" w14:textId="77777777"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CSI feedback for PDCCH</w:t>
      </w:r>
    </w:p>
    <w:p w14:paraId="7DA86D39" w14:textId="77777777"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CSI computation time reduction</w:t>
      </w:r>
    </w:p>
    <w:p w14:paraId="41732628" w14:textId="77777777"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Priority indication for P/SP-CSI and A-CSI on PUCCH</w:t>
      </w:r>
    </w:p>
    <w:p w14:paraId="798BAF82" w14:textId="77777777"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Subband CQI enhancements</w:t>
      </w:r>
    </w:p>
    <w:p w14:paraId="7ED90C67" w14:textId="77777777" w:rsidR="000D56C9" w:rsidRPr="00BE0B95" w:rsidRDefault="000D56C9" w:rsidP="000D56C9">
      <w:pPr>
        <w:pStyle w:val="af7"/>
        <w:numPr>
          <w:ilvl w:val="1"/>
          <w:numId w:val="37"/>
        </w:numPr>
        <w:rPr>
          <w:rFonts w:ascii="Times New Roman" w:hAnsi="Times New Roman"/>
          <w:szCs w:val="20"/>
        </w:rPr>
      </w:pPr>
      <w:r w:rsidRPr="00BE0B95">
        <w:rPr>
          <w:rFonts w:ascii="Times New Roman" w:hAnsi="Times New Roman"/>
          <w:szCs w:val="20"/>
        </w:rPr>
        <w:t xml:space="preserve">Other enhancement schemes are not precluded </w:t>
      </w:r>
    </w:p>
    <w:p w14:paraId="40740CF3" w14:textId="38CBB9F0" w:rsidR="0086763B" w:rsidRPr="00BE0B95" w:rsidRDefault="00B6094A" w:rsidP="007B6FC0">
      <w:pPr>
        <w:pStyle w:val="af7"/>
        <w:numPr>
          <w:ilvl w:val="0"/>
          <w:numId w:val="22"/>
        </w:numPr>
        <w:rPr>
          <w:rFonts w:ascii="Times New Roman" w:hAnsi="Times New Roman"/>
          <w:szCs w:val="20"/>
        </w:rPr>
      </w:pPr>
      <w:r w:rsidRPr="00BE0B95">
        <w:rPr>
          <w:rFonts w:ascii="Times New Roman" w:hAnsi="Times New Roman"/>
          <w:szCs w:val="20"/>
        </w:rPr>
        <w:t>D</w:t>
      </w:r>
      <w:r w:rsidR="0086763B" w:rsidRPr="00BE0B95">
        <w:rPr>
          <w:rFonts w:ascii="Times New Roman" w:hAnsi="Times New Roman"/>
          <w:szCs w:val="20"/>
        </w:rPr>
        <w:t>etailed assumption</w:t>
      </w:r>
      <w:r w:rsidRPr="00BE0B95">
        <w:rPr>
          <w:rFonts w:ascii="Times New Roman" w:hAnsi="Times New Roman"/>
          <w:szCs w:val="20"/>
        </w:rPr>
        <w:t>s</w:t>
      </w:r>
      <w:r w:rsidR="0086763B" w:rsidRPr="00BE0B95">
        <w:rPr>
          <w:rFonts w:ascii="Times New Roman" w:hAnsi="Times New Roman"/>
          <w:szCs w:val="20"/>
        </w:rPr>
        <w:t xml:space="preserve"> of the proposed CSI enhancement schemes </w:t>
      </w:r>
      <w:r w:rsidR="00AD3D46" w:rsidRPr="00BE0B95">
        <w:rPr>
          <w:rFonts w:ascii="Times New Roman" w:hAnsi="Times New Roman"/>
          <w:szCs w:val="20"/>
        </w:rPr>
        <w:t xml:space="preserve">should be provided </w:t>
      </w:r>
      <w:r w:rsidR="0086763B" w:rsidRPr="00BE0B95">
        <w:rPr>
          <w:rFonts w:ascii="Times New Roman" w:hAnsi="Times New Roman"/>
          <w:szCs w:val="20"/>
        </w:rPr>
        <w:t>by the proponent, such as</w:t>
      </w:r>
    </w:p>
    <w:p w14:paraId="3F2194CD" w14:textId="37FACE1D" w:rsidR="0086763B" w:rsidRPr="00BE0B95" w:rsidRDefault="00AD3D46" w:rsidP="007B6FC0">
      <w:pPr>
        <w:pStyle w:val="af7"/>
        <w:numPr>
          <w:ilvl w:val="1"/>
          <w:numId w:val="22"/>
        </w:numPr>
        <w:rPr>
          <w:rFonts w:ascii="Times New Roman" w:hAnsi="Times New Roman"/>
          <w:szCs w:val="20"/>
        </w:rPr>
      </w:pPr>
      <w:r w:rsidRPr="00BE0B95">
        <w:rPr>
          <w:rFonts w:ascii="Times New Roman" w:hAnsi="Times New Roman"/>
          <w:szCs w:val="20"/>
        </w:rPr>
        <w:t>R</w:t>
      </w:r>
      <w:r w:rsidR="0086763B" w:rsidRPr="00BE0B95">
        <w:rPr>
          <w:rFonts w:ascii="Times New Roman" w:hAnsi="Times New Roman"/>
          <w:szCs w:val="20"/>
        </w:rPr>
        <w:t>eporting values</w:t>
      </w:r>
    </w:p>
    <w:p w14:paraId="2BC200E2" w14:textId="4D7784A1" w:rsidR="00B6094A" w:rsidRPr="00BE0B95" w:rsidRDefault="00B6094A" w:rsidP="007B6FC0">
      <w:pPr>
        <w:pStyle w:val="af7"/>
        <w:numPr>
          <w:ilvl w:val="1"/>
          <w:numId w:val="22"/>
        </w:numPr>
        <w:rPr>
          <w:rFonts w:ascii="Times New Roman" w:hAnsi="Times New Roman"/>
          <w:szCs w:val="20"/>
        </w:rPr>
      </w:pPr>
      <w:r w:rsidRPr="00BE0B95">
        <w:rPr>
          <w:rFonts w:ascii="Times New Roman" w:hAnsi="Times New Roman"/>
          <w:szCs w:val="20"/>
        </w:rPr>
        <w:t>Triggering conditions for the reporting</w:t>
      </w:r>
    </w:p>
    <w:p w14:paraId="0656641A" w14:textId="1B9150B6" w:rsidR="0086763B" w:rsidRPr="00BE0B95" w:rsidRDefault="00B6094A" w:rsidP="007B6FC0">
      <w:pPr>
        <w:pStyle w:val="af7"/>
        <w:numPr>
          <w:ilvl w:val="1"/>
          <w:numId w:val="22"/>
        </w:numPr>
        <w:rPr>
          <w:rFonts w:ascii="Times New Roman" w:hAnsi="Times New Roman"/>
          <w:szCs w:val="20"/>
        </w:rPr>
      </w:pPr>
      <w:r w:rsidRPr="00BE0B95">
        <w:rPr>
          <w:rFonts w:ascii="Times New Roman" w:hAnsi="Times New Roman"/>
          <w:szCs w:val="20"/>
        </w:rPr>
        <w:t>Associated m</w:t>
      </w:r>
      <w:r w:rsidR="0086763B" w:rsidRPr="00BE0B95">
        <w:rPr>
          <w:rFonts w:ascii="Times New Roman" w:hAnsi="Times New Roman"/>
          <w:szCs w:val="20"/>
        </w:rPr>
        <w:t>easurement resource</w:t>
      </w:r>
    </w:p>
    <w:p w14:paraId="30D20DDD" w14:textId="7D51CB6F" w:rsidR="00B6094A" w:rsidRPr="00BE0B95" w:rsidRDefault="00B6094A" w:rsidP="007B6FC0">
      <w:pPr>
        <w:pStyle w:val="af7"/>
        <w:numPr>
          <w:ilvl w:val="1"/>
          <w:numId w:val="22"/>
        </w:numPr>
        <w:rPr>
          <w:rFonts w:ascii="Times New Roman" w:hAnsi="Times New Roman"/>
          <w:szCs w:val="20"/>
        </w:rPr>
      </w:pPr>
      <w:r w:rsidRPr="00BE0B95">
        <w:rPr>
          <w:rFonts w:ascii="Times New Roman" w:hAnsi="Times New Roman"/>
          <w:szCs w:val="20"/>
        </w:rPr>
        <w:t>Uplink resource to be used for the reporting</w:t>
      </w:r>
    </w:p>
    <w:p w14:paraId="3B4AF4F0" w14:textId="45F65324" w:rsidR="0086763B" w:rsidRPr="00BE0B95" w:rsidRDefault="00AD3D46" w:rsidP="007B6FC0">
      <w:pPr>
        <w:pStyle w:val="af7"/>
        <w:numPr>
          <w:ilvl w:val="1"/>
          <w:numId w:val="22"/>
        </w:numPr>
        <w:rPr>
          <w:rFonts w:ascii="Times New Roman" w:hAnsi="Times New Roman"/>
          <w:szCs w:val="20"/>
        </w:rPr>
      </w:pPr>
      <w:r w:rsidRPr="00BE0B95">
        <w:rPr>
          <w:rFonts w:ascii="Times New Roman" w:hAnsi="Times New Roman"/>
          <w:szCs w:val="20"/>
        </w:rPr>
        <w:t>H</w:t>
      </w:r>
      <w:r w:rsidR="0086763B" w:rsidRPr="00BE0B95">
        <w:rPr>
          <w:rFonts w:ascii="Times New Roman" w:hAnsi="Times New Roman"/>
          <w:szCs w:val="20"/>
        </w:rPr>
        <w:t xml:space="preserve">ow to use the reported </w:t>
      </w:r>
      <w:r w:rsidR="00B6094A" w:rsidRPr="00BE0B95">
        <w:rPr>
          <w:rFonts w:ascii="Times New Roman" w:hAnsi="Times New Roman"/>
          <w:szCs w:val="20"/>
        </w:rPr>
        <w:t>information</w:t>
      </w:r>
      <w:r w:rsidR="0086763B" w:rsidRPr="00BE0B95">
        <w:rPr>
          <w:rFonts w:ascii="Times New Roman" w:hAnsi="Times New Roman"/>
          <w:szCs w:val="20"/>
        </w:rPr>
        <w:t xml:space="preserve"> at the gNB scheduler</w:t>
      </w:r>
    </w:p>
    <w:p w14:paraId="3CC29CDE" w14:textId="5F2B65FC" w:rsidR="0086763B" w:rsidRPr="00BE0B95" w:rsidRDefault="00B6094A" w:rsidP="007B6FC0">
      <w:pPr>
        <w:pStyle w:val="af7"/>
        <w:numPr>
          <w:ilvl w:val="1"/>
          <w:numId w:val="22"/>
        </w:numPr>
        <w:rPr>
          <w:rFonts w:ascii="Times New Roman" w:hAnsi="Times New Roman"/>
          <w:szCs w:val="20"/>
        </w:rPr>
      </w:pPr>
      <w:r w:rsidRPr="00BE0B95">
        <w:rPr>
          <w:rFonts w:ascii="Times New Roman" w:hAnsi="Times New Roman"/>
          <w:szCs w:val="20"/>
        </w:rPr>
        <w:t>Etc.</w:t>
      </w:r>
    </w:p>
    <w:p w14:paraId="11CD2725" w14:textId="3A956127" w:rsidR="0074218E" w:rsidRPr="00BE0B95" w:rsidRDefault="0074218E" w:rsidP="0074218E">
      <w:pPr>
        <w:pStyle w:val="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Baseline assumption for performance evaluation</w:t>
      </w:r>
      <w:r w:rsidR="0081374F" w:rsidRPr="00BE0B95">
        <w:rPr>
          <w:rFonts w:ascii="Times New Roman" w:hAnsi="Times New Roman"/>
          <w:szCs w:val="32"/>
          <w:lang w:val="en-US"/>
        </w:rPr>
        <w:t xml:space="preserve"> (Phase-1)</w:t>
      </w:r>
    </w:p>
    <w:p w14:paraId="1E833D4C" w14:textId="1F0C91D8" w:rsidR="00CB038E" w:rsidRPr="00BE0B95" w:rsidRDefault="00607E72" w:rsidP="0081374F">
      <w:pPr>
        <w:spacing w:after="120"/>
      </w:pPr>
      <w:r w:rsidRPr="00BE0B95">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Pr="00BE0B95" w:rsidRDefault="003B6BF4" w:rsidP="0081374F">
      <w:pPr>
        <w:spacing w:after="120"/>
      </w:pPr>
      <w:r w:rsidRPr="00BE0B95">
        <w:t>The baseline assumption discussion will have</w:t>
      </w:r>
      <w:r w:rsidR="0081374F" w:rsidRPr="00BE0B95">
        <w:t xml:space="preserve"> two phases:</w:t>
      </w:r>
    </w:p>
    <w:p w14:paraId="5481FE33" w14:textId="66B0B4EE" w:rsidR="0081374F" w:rsidRPr="00BE0B95" w:rsidRDefault="0081374F" w:rsidP="007B6FC0">
      <w:pPr>
        <w:pStyle w:val="af7"/>
        <w:numPr>
          <w:ilvl w:val="0"/>
          <w:numId w:val="33"/>
        </w:numPr>
        <w:spacing w:after="120"/>
        <w:rPr>
          <w:rFonts w:ascii="Times New Roman" w:hAnsi="Times New Roman"/>
        </w:rPr>
      </w:pPr>
      <w:r w:rsidRPr="00BE0B95">
        <w:rPr>
          <w:rFonts w:ascii="Times New Roman" w:hAnsi="Times New Roman"/>
        </w:rPr>
        <w:t>Phase-1: to down-select scenarios and assumptions in TR38.824 as baseline assumptions and required update</w:t>
      </w:r>
      <w:r w:rsidR="00523A80" w:rsidRPr="00BE0B95">
        <w:rPr>
          <w:rFonts w:ascii="Times New Roman" w:hAnsi="Times New Roman"/>
        </w:rPr>
        <w:t xml:space="preserve"> in high level</w:t>
      </w:r>
      <w:r w:rsidRPr="00BE0B95">
        <w:rPr>
          <w:rFonts w:ascii="Times New Roman" w:hAnsi="Times New Roman"/>
        </w:rPr>
        <w:t xml:space="preserve"> for the selected baseline assumptions</w:t>
      </w:r>
    </w:p>
    <w:p w14:paraId="21A3AC0F" w14:textId="2E48E66F" w:rsidR="0081374F" w:rsidRPr="00BE0B95" w:rsidRDefault="0081374F" w:rsidP="007B6FC0">
      <w:pPr>
        <w:pStyle w:val="af7"/>
        <w:numPr>
          <w:ilvl w:val="0"/>
          <w:numId w:val="33"/>
        </w:numPr>
        <w:spacing w:after="120"/>
        <w:rPr>
          <w:rFonts w:ascii="Times New Roman" w:hAnsi="Times New Roman"/>
        </w:rPr>
      </w:pPr>
      <w:r w:rsidRPr="00BE0B95">
        <w:rPr>
          <w:rFonts w:ascii="Times New Roman" w:hAnsi="Times New Roman"/>
        </w:rPr>
        <w:t>Phase-2: to determine detailed assumptions (e.g., parameters) of the determined baseline assumptions</w:t>
      </w:r>
      <w:r w:rsidR="006B29BA" w:rsidRPr="00BE0B95">
        <w:rPr>
          <w:rFonts w:ascii="Times New Roman" w:hAnsi="Times New Roman"/>
        </w:rPr>
        <w:t xml:space="preserve"> if </w:t>
      </w:r>
      <w:r w:rsidR="00556A80" w:rsidRPr="00BE0B95">
        <w:rPr>
          <w:rFonts w:ascii="Times New Roman" w:hAnsi="Times New Roman"/>
        </w:rPr>
        <w:t>any</w:t>
      </w:r>
    </w:p>
    <w:p w14:paraId="534A43A1" w14:textId="31A6BCF3" w:rsidR="00CB038E" w:rsidRPr="00BE0B95" w:rsidRDefault="00CB038E" w:rsidP="00CB038E">
      <w:pPr>
        <w:pStyle w:val="2"/>
        <w:rPr>
          <w:rFonts w:ascii="Times New Roman" w:hAnsi="Times New Roman"/>
          <w:sz w:val="20"/>
          <w:szCs w:val="20"/>
          <w:lang w:val="en-US"/>
        </w:rPr>
      </w:pPr>
      <w:r w:rsidRPr="00BE0B95">
        <w:rPr>
          <w:rFonts w:ascii="Times New Roman" w:hAnsi="Times New Roman"/>
          <w:sz w:val="28"/>
          <w:szCs w:val="28"/>
          <w:lang w:val="en-US"/>
        </w:rPr>
        <w:t>General</w:t>
      </w:r>
    </w:p>
    <w:p w14:paraId="5393E1A8" w14:textId="490DA9BA" w:rsidR="00CB038E" w:rsidRPr="00BE0B95" w:rsidRDefault="00554842" w:rsidP="00607E72">
      <w:r w:rsidRPr="00BE0B95">
        <w:t>The f</w:t>
      </w:r>
      <w:r w:rsidR="00CB038E" w:rsidRPr="00BE0B95">
        <w:t>ollowing categories have been ident</w:t>
      </w:r>
      <w:r w:rsidRPr="00BE0B95">
        <w:t>ified for the proposed CSI enhancement schemes</w:t>
      </w:r>
      <w:r w:rsidR="00A854DD" w:rsidRPr="00BE0B95">
        <w:t xml:space="preserve">. Each category seems </w:t>
      </w:r>
      <w:r w:rsidR="00124526" w:rsidRPr="00BE0B95">
        <w:t>provides different types of gain and multiple CSI enhancement schemes in same or different categories can be used jointly for better performance</w:t>
      </w:r>
      <w:r w:rsidR="00380494" w:rsidRPr="00BE0B95">
        <w:t>.</w:t>
      </w:r>
    </w:p>
    <w:p w14:paraId="660E7278" w14:textId="0A1BA238" w:rsidR="00CB038E" w:rsidRPr="00BE0B95" w:rsidRDefault="00CB038E" w:rsidP="007B6FC0">
      <w:pPr>
        <w:pStyle w:val="af7"/>
        <w:numPr>
          <w:ilvl w:val="0"/>
          <w:numId w:val="31"/>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1: </w:t>
      </w:r>
      <w:r w:rsidR="00554842" w:rsidRPr="00BE0B95">
        <w:rPr>
          <w:rFonts w:ascii="Times New Roman" w:hAnsi="Times New Roman"/>
        </w:rPr>
        <w:t>faster CSI feedback</w:t>
      </w:r>
    </w:p>
    <w:p w14:paraId="4B13428E" w14:textId="4F5737BF"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t>A-CSI on PUCCH</w:t>
      </w:r>
    </w:p>
    <w:p w14:paraId="60028768" w14:textId="034C39AD"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t>CSI computation time reduction</w:t>
      </w:r>
    </w:p>
    <w:p w14:paraId="1E4D5C12" w14:textId="16E5A5F5"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lastRenderedPageBreak/>
        <w:t>Priority indication for P/SP-CSI and/or A-CSI on PUCCH</w:t>
      </w:r>
    </w:p>
    <w:p w14:paraId="168054EB" w14:textId="21A8CD32" w:rsidR="00554842" w:rsidRPr="00BE0B95" w:rsidRDefault="00554842" w:rsidP="007B6FC0">
      <w:pPr>
        <w:pStyle w:val="af7"/>
        <w:numPr>
          <w:ilvl w:val="0"/>
          <w:numId w:val="31"/>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2: more accurate CSI reporting</w:t>
      </w:r>
    </w:p>
    <w:p w14:paraId="57E3B100" w14:textId="031C7004"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t>New CSI reporting types</w:t>
      </w:r>
    </w:p>
    <w:p w14:paraId="7501EBEB" w14:textId="56C7B289"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t>Subband delta CQI enhancement</w:t>
      </w:r>
    </w:p>
    <w:p w14:paraId="55212826" w14:textId="746BDBAA" w:rsidR="00554842" w:rsidRPr="00BE0B95" w:rsidRDefault="00554842" w:rsidP="007B6FC0">
      <w:pPr>
        <w:pStyle w:val="af7"/>
        <w:numPr>
          <w:ilvl w:val="0"/>
          <w:numId w:val="31"/>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3: </w:t>
      </w:r>
      <w:r w:rsidR="00A854DD" w:rsidRPr="00BE0B95">
        <w:rPr>
          <w:rFonts w:ascii="Times New Roman" w:hAnsi="Times New Roman"/>
        </w:rPr>
        <w:t>additional information to help gNB scheduler</w:t>
      </w:r>
    </w:p>
    <w:p w14:paraId="0A38A95A" w14:textId="63918AED"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t>Additional information reported together with HARQ feedback</w:t>
      </w:r>
    </w:p>
    <w:p w14:paraId="618B8BEC" w14:textId="67793F9B" w:rsidR="00A854DD" w:rsidRPr="00BE0B95" w:rsidRDefault="00A854DD" w:rsidP="007B6FC0">
      <w:pPr>
        <w:pStyle w:val="af7"/>
        <w:numPr>
          <w:ilvl w:val="1"/>
          <w:numId w:val="31"/>
        </w:numPr>
        <w:rPr>
          <w:rFonts w:ascii="Times New Roman" w:hAnsi="Times New Roman"/>
        </w:rPr>
      </w:pPr>
      <w:r w:rsidRPr="00BE0B95">
        <w:rPr>
          <w:rFonts w:ascii="Times New Roman" w:hAnsi="Times New Roman"/>
        </w:rPr>
        <w:t>Event-triggered UE reporting</w:t>
      </w:r>
      <w:r w:rsidR="00005E47" w:rsidRPr="00BE0B95">
        <w:rPr>
          <w:rFonts w:ascii="Times New Roman" w:hAnsi="Times New Roman"/>
        </w:rPr>
        <w:t xml:space="preserve"> (e.g., preferred subband, carrier, beam)</w:t>
      </w:r>
    </w:p>
    <w:p w14:paraId="3E508585" w14:textId="3AC159C6" w:rsidR="00A854DD" w:rsidRPr="00BE0B95" w:rsidRDefault="00A854DD" w:rsidP="007B6FC0">
      <w:pPr>
        <w:pStyle w:val="af7"/>
        <w:numPr>
          <w:ilvl w:val="0"/>
          <w:numId w:val="31"/>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4: enhancement for </w:t>
      </w:r>
      <w:r w:rsidR="00380494" w:rsidRPr="00BE0B95">
        <w:rPr>
          <w:rFonts w:ascii="Times New Roman" w:hAnsi="Times New Roman"/>
        </w:rPr>
        <w:t>PDCCH link adaptation</w:t>
      </w:r>
    </w:p>
    <w:p w14:paraId="67DD32E1" w14:textId="58CFFE02" w:rsidR="00554842" w:rsidRPr="00BE0B95" w:rsidRDefault="00554842" w:rsidP="007B6FC0">
      <w:pPr>
        <w:pStyle w:val="af7"/>
        <w:numPr>
          <w:ilvl w:val="1"/>
          <w:numId w:val="31"/>
        </w:numPr>
        <w:rPr>
          <w:rFonts w:ascii="Times New Roman" w:hAnsi="Times New Roman"/>
        </w:rPr>
      </w:pPr>
      <w:r w:rsidRPr="00BE0B95">
        <w:rPr>
          <w:rFonts w:ascii="Times New Roman" w:hAnsi="Times New Roman"/>
        </w:rPr>
        <w:t xml:space="preserve">CSI feedback for PDCCH </w:t>
      </w:r>
    </w:p>
    <w:p w14:paraId="34334257" w14:textId="77777777" w:rsidR="00A854DD" w:rsidRPr="00BE0B95" w:rsidRDefault="00A854DD" w:rsidP="00607E72"/>
    <w:p w14:paraId="1CACA723" w14:textId="659EDA6B" w:rsidR="00CB038E" w:rsidRPr="00BE0B95" w:rsidRDefault="00CB038E" w:rsidP="00CB038E">
      <w:pPr>
        <w:spacing w:line="276" w:lineRule="auto"/>
        <w:rPr>
          <w:b/>
          <w:szCs w:val="20"/>
        </w:rPr>
      </w:pPr>
      <w:r w:rsidRPr="00BE0B95">
        <w:rPr>
          <w:b/>
          <w:szCs w:val="20"/>
          <w:highlight w:val="yellow"/>
        </w:rPr>
        <w:t xml:space="preserve">Q1: </w:t>
      </w:r>
      <w:r w:rsidR="00C94426" w:rsidRPr="00BE0B95">
        <w:rPr>
          <w:b/>
          <w:szCs w:val="20"/>
          <w:highlight w:val="yellow"/>
        </w:rPr>
        <w:t>do we need</w:t>
      </w:r>
      <w:r w:rsidR="00A854DD" w:rsidRPr="00BE0B95">
        <w:rPr>
          <w:b/>
          <w:szCs w:val="20"/>
          <w:highlight w:val="yellow"/>
        </w:rPr>
        <w:t xml:space="preserve"> </w:t>
      </w:r>
      <w:r w:rsidR="00C94426" w:rsidRPr="00BE0B95">
        <w:rPr>
          <w:b/>
          <w:szCs w:val="20"/>
          <w:highlight w:val="yellow"/>
        </w:rPr>
        <w:t xml:space="preserve">a </w:t>
      </w:r>
      <w:r w:rsidRPr="00BE0B95">
        <w:rPr>
          <w:b/>
          <w:szCs w:val="20"/>
          <w:highlight w:val="yellow"/>
        </w:rPr>
        <w:t xml:space="preserve">different </w:t>
      </w:r>
      <w:r w:rsidR="00554842" w:rsidRPr="00BE0B95">
        <w:rPr>
          <w:b/>
          <w:szCs w:val="20"/>
          <w:highlight w:val="yellow"/>
        </w:rPr>
        <w:t xml:space="preserve">set of </w:t>
      </w:r>
      <w:r w:rsidRPr="00BE0B95">
        <w:rPr>
          <w:b/>
          <w:szCs w:val="20"/>
          <w:highlight w:val="yellow"/>
        </w:rPr>
        <w:t>baseline assumptions</w:t>
      </w:r>
      <w:r w:rsidR="00554842" w:rsidRPr="00BE0B95">
        <w:rPr>
          <w:b/>
          <w:szCs w:val="20"/>
          <w:highlight w:val="yellow"/>
        </w:rPr>
        <w:t xml:space="preserve"> </w:t>
      </w:r>
      <w:r w:rsidRPr="00BE0B95">
        <w:rPr>
          <w:b/>
          <w:szCs w:val="20"/>
          <w:highlight w:val="yellow"/>
        </w:rPr>
        <w:t>for each CSI enhancement categories?</w:t>
      </w:r>
    </w:p>
    <w:p w14:paraId="68CF6758" w14:textId="29CC659D" w:rsidR="00380494" w:rsidRPr="00BE0B95" w:rsidRDefault="00380494" w:rsidP="007B6FC0">
      <w:pPr>
        <w:pStyle w:val="af7"/>
        <w:numPr>
          <w:ilvl w:val="0"/>
          <w:numId w:val="32"/>
        </w:numPr>
        <w:spacing w:line="276" w:lineRule="auto"/>
        <w:rPr>
          <w:rFonts w:ascii="Times New Roman" w:hAnsi="Times New Roman"/>
          <w:b/>
          <w:szCs w:val="20"/>
          <w:highlight w:val="yellow"/>
        </w:rPr>
      </w:pPr>
      <w:r w:rsidRPr="00BE0B95">
        <w:rPr>
          <w:rFonts w:ascii="Times New Roman" w:hAnsi="Times New Roman"/>
          <w:b/>
          <w:szCs w:val="20"/>
          <w:highlight w:val="yellow"/>
        </w:rPr>
        <w:t xml:space="preserve">If yes, </w:t>
      </w:r>
      <w:r w:rsidR="00C94426" w:rsidRPr="00BE0B95">
        <w:rPr>
          <w:rFonts w:ascii="Times New Roman" w:hAnsi="Times New Roman"/>
          <w:b/>
          <w:szCs w:val="20"/>
          <w:highlight w:val="yellow"/>
        </w:rPr>
        <w:t xml:space="preserve">any set of categories can share the same </w:t>
      </w:r>
      <w:r w:rsidRPr="00BE0B95">
        <w:rPr>
          <w:rFonts w:ascii="Times New Roman" w:hAnsi="Times New Roman"/>
          <w:b/>
          <w:szCs w:val="20"/>
          <w:highlight w:val="yellow"/>
        </w:rPr>
        <w:t>baseline assumption?</w:t>
      </w:r>
    </w:p>
    <w:p w14:paraId="41560319" w14:textId="77777777" w:rsidR="00380494" w:rsidRPr="00BE0B95" w:rsidRDefault="00380494" w:rsidP="00380494">
      <w:pPr>
        <w:spacing w:line="276" w:lineRule="auto"/>
        <w:rPr>
          <w:b/>
          <w:szCs w:val="20"/>
          <w:highlight w:val="yellow"/>
        </w:rPr>
      </w:pPr>
    </w:p>
    <w:tbl>
      <w:tblPr>
        <w:tblStyle w:val="af8"/>
        <w:tblW w:w="0" w:type="auto"/>
        <w:tblLook w:val="04A0" w:firstRow="1" w:lastRow="0" w:firstColumn="1" w:lastColumn="0" w:noHBand="0" w:noVBand="1"/>
      </w:tblPr>
      <w:tblGrid>
        <w:gridCol w:w="1487"/>
        <w:gridCol w:w="1613"/>
        <w:gridCol w:w="6529"/>
      </w:tblGrid>
      <w:tr w:rsidR="00380494" w:rsidRPr="00BE0B95" w14:paraId="5705F7DB" w14:textId="77777777" w:rsidTr="00452159">
        <w:trPr>
          <w:trHeight w:val="251"/>
        </w:trPr>
        <w:tc>
          <w:tcPr>
            <w:tcW w:w="1487" w:type="dxa"/>
            <w:shd w:val="clear" w:color="auto" w:fill="BFBFBF" w:themeFill="background1" w:themeFillShade="BF"/>
          </w:tcPr>
          <w:p w14:paraId="165C1754" w14:textId="77777777" w:rsidR="00380494" w:rsidRPr="00BE0B95" w:rsidRDefault="00380494" w:rsidP="00452159">
            <w:pPr>
              <w:jc w:val="center"/>
              <w:rPr>
                <w:b/>
                <w:szCs w:val="20"/>
              </w:rPr>
            </w:pPr>
            <w:r w:rsidRPr="00BE0B95">
              <w:rPr>
                <w:b/>
                <w:szCs w:val="20"/>
              </w:rPr>
              <w:t>Company</w:t>
            </w:r>
          </w:p>
        </w:tc>
        <w:tc>
          <w:tcPr>
            <w:tcW w:w="1613" w:type="dxa"/>
            <w:shd w:val="clear" w:color="auto" w:fill="BFBFBF" w:themeFill="background1" w:themeFillShade="BF"/>
          </w:tcPr>
          <w:p w14:paraId="65F7B300" w14:textId="2E6E1BD1" w:rsidR="00380494" w:rsidRPr="00BE0B95" w:rsidRDefault="00380494" w:rsidP="00452159">
            <w:pPr>
              <w:jc w:val="center"/>
              <w:rPr>
                <w:b/>
                <w:szCs w:val="20"/>
              </w:rPr>
            </w:pPr>
            <w:r w:rsidRPr="00BE0B95">
              <w:rPr>
                <w:b/>
                <w:szCs w:val="20"/>
              </w:rPr>
              <w:t>Yes or No</w:t>
            </w:r>
          </w:p>
        </w:tc>
        <w:tc>
          <w:tcPr>
            <w:tcW w:w="6529" w:type="dxa"/>
            <w:shd w:val="clear" w:color="auto" w:fill="BFBFBF" w:themeFill="background1" w:themeFillShade="BF"/>
          </w:tcPr>
          <w:p w14:paraId="6A9AFDC2" w14:textId="77777777" w:rsidR="00380494" w:rsidRPr="00BE0B95" w:rsidRDefault="00380494" w:rsidP="00452159">
            <w:pPr>
              <w:jc w:val="center"/>
              <w:rPr>
                <w:b/>
                <w:szCs w:val="20"/>
              </w:rPr>
            </w:pPr>
            <w:r w:rsidRPr="00BE0B95">
              <w:rPr>
                <w:b/>
                <w:szCs w:val="20"/>
              </w:rPr>
              <w:t>Comments</w:t>
            </w:r>
          </w:p>
        </w:tc>
      </w:tr>
      <w:tr w:rsidR="00380494" w:rsidRPr="00BE0B95" w14:paraId="5F2EE1EF" w14:textId="77777777" w:rsidTr="00452159">
        <w:tc>
          <w:tcPr>
            <w:tcW w:w="1487" w:type="dxa"/>
          </w:tcPr>
          <w:p w14:paraId="1B027A7B" w14:textId="414EA470" w:rsidR="00380494" w:rsidRPr="00BE0B95" w:rsidRDefault="00BD2F4A" w:rsidP="00452159">
            <w:pPr>
              <w:rPr>
                <w:rFonts w:eastAsia="Malgun Gothic"/>
                <w:szCs w:val="20"/>
              </w:rPr>
            </w:pPr>
            <w:r w:rsidRPr="00BE0B95">
              <w:rPr>
                <w:rFonts w:eastAsia="Malgun Gothic"/>
                <w:szCs w:val="20"/>
              </w:rPr>
              <w:t>LG</w:t>
            </w:r>
          </w:p>
        </w:tc>
        <w:tc>
          <w:tcPr>
            <w:tcW w:w="1613" w:type="dxa"/>
          </w:tcPr>
          <w:p w14:paraId="49218611" w14:textId="33CD9F3F" w:rsidR="00380494" w:rsidRPr="00BE0B95" w:rsidRDefault="0007534F" w:rsidP="00452159">
            <w:pPr>
              <w:rPr>
                <w:rFonts w:eastAsia="Malgun Gothic"/>
                <w:szCs w:val="20"/>
              </w:rPr>
            </w:pPr>
            <w:r w:rsidRPr="00BE0B95">
              <w:rPr>
                <w:rFonts w:eastAsia="Malgun Gothic"/>
                <w:szCs w:val="20"/>
              </w:rPr>
              <w:t>Yes</w:t>
            </w:r>
          </w:p>
        </w:tc>
        <w:tc>
          <w:tcPr>
            <w:tcW w:w="6529" w:type="dxa"/>
          </w:tcPr>
          <w:p w14:paraId="26211BA9" w14:textId="5467DB6D" w:rsidR="00380494" w:rsidRPr="00BE0B95" w:rsidRDefault="0007534F" w:rsidP="00100B31">
            <w:pPr>
              <w:rPr>
                <w:rFonts w:eastAsia="Malgun Gothic"/>
                <w:szCs w:val="20"/>
              </w:rPr>
            </w:pPr>
            <w:r w:rsidRPr="00BE0B95">
              <w:rPr>
                <w:rFonts w:eastAsia="Malgun Gothic"/>
                <w:szCs w:val="20"/>
              </w:rPr>
              <w:t>We are generally fine with the categorization. However,</w:t>
            </w:r>
            <w:r w:rsidR="00100B31" w:rsidRPr="00BE0B95">
              <w:rPr>
                <w:rFonts w:eastAsia="Malgun Gothic"/>
                <w:szCs w:val="20"/>
              </w:rPr>
              <w:t xml:space="preserve"> be</w:t>
            </w:r>
            <w:r w:rsidR="00C41E9C" w:rsidRPr="00BE0B95">
              <w:rPr>
                <w:rFonts w:eastAsia="Malgun Gothic"/>
                <w:szCs w:val="20"/>
              </w:rPr>
              <w:t xml:space="preserve">tween Cat-2 and 3, it would be hard to differentiate “New CSI reporting types’ and “Additional information reported together with HARQ feedback” especially when A-CSI on PUCCH with HARQ-ACK. Is it correct understanding that “CSI” in Cat-2 is confined to traditional CSI in Rel-15/16? Given that all enhancement are additional and considered to help gNB decision, it is a bit ambiguous. </w:t>
            </w:r>
          </w:p>
        </w:tc>
      </w:tr>
      <w:tr w:rsidR="00380494" w:rsidRPr="00BE0B95" w14:paraId="6C25153D" w14:textId="77777777" w:rsidTr="00452159">
        <w:tc>
          <w:tcPr>
            <w:tcW w:w="1487" w:type="dxa"/>
          </w:tcPr>
          <w:p w14:paraId="249E68DD" w14:textId="35D67201" w:rsidR="00380494" w:rsidRPr="00BE0B95" w:rsidRDefault="00323C93" w:rsidP="00452159">
            <w:pPr>
              <w:rPr>
                <w:szCs w:val="20"/>
              </w:rPr>
            </w:pPr>
            <w:r w:rsidRPr="00BE0B95">
              <w:rPr>
                <w:szCs w:val="20"/>
              </w:rPr>
              <w:t>Sony</w:t>
            </w:r>
          </w:p>
        </w:tc>
        <w:tc>
          <w:tcPr>
            <w:tcW w:w="1613" w:type="dxa"/>
          </w:tcPr>
          <w:p w14:paraId="6C29B45C" w14:textId="14BA6B29" w:rsidR="00380494" w:rsidRPr="00BE0B95" w:rsidRDefault="00323C93" w:rsidP="00452159">
            <w:pPr>
              <w:rPr>
                <w:szCs w:val="20"/>
              </w:rPr>
            </w:pPr>
            <w:r w:rsidRPr="00BE0B95">
              <w:rPr>
                <w:szCs w:val="20"/>
              </w:rPr>
              <w:t>Yes</w:t>
            </w:r>
          </w:p>
        </w:tc>
        <w:tc>
          <w:tcPr>
            <w:tcW w:w="6529" w:type="dxa"/>
          </w:tcPr>
          <w:p w14:paraId="16F9119B" w14:textId="7054558A" w:rsidR="00380494" w:rsidRPr="00BE0B95" w:rsidRDefault="00D8602D" w:rsidP="00452159">
            <w:pPr>
              <w:rPr>
                <w:szCs w:val="20"/>
              </w:rPr>
            </w:pPr>
            <w:r w:rsidRPr="00BE0B95">
              <w:rPr>
                <w:szCs w:val="20"/>
              </w:rPr>
              <w:t xml:space="preserve">A-CSI on PUCCH and Priority for P/SP-CSI do not seemed to fall under fast CSI category.  Cat-2 and Cat-3 look like they should be under the same category. </w:t>
            </w:r>
          </w:p>
        </w:tc>
      </w:tr>
      <w:tr w:rsidR="00380494" w:rsidRPr="00BE0B95" w14:paraId="0387CA7E" w14:textId="77777777" w:rsidTr="00452159">
        <w:tc>
          <w:tcPr>
            <w:tcW w:w="1487" w:type="dxa"/>
          </w:tcPr>
          <w:p w14:paraId="65ACAC42" w14:textId="274D993E" w:rsidR="00380494" w:rsidRPr="00BE0B95" w:rsidRDefault="007059D6" w:rsidP="00452159">
            <w:pPr>
              <w:rPr>
                <w:szCs w:val="20"/>
              </w:rPr>
            </w:pPr>
            <w:r w:rsidRPr="00BE0B95">
              <w:rPr>
                <w:szCs w:val="20"/>
              </w:rPr>
              <w:t>HW/HiSi</w:t>
            </w:r>
          </w:p>
        </w:tc>
        <w:tc>
          <w:tcPr>
            <w:tcW w:w="1613" w:type="dxa"/>
          </w:tcPr>
          <w:p w14:paraId="2C595DC8" w14:textId="77777777" w:rsidR="00380494" w:rsidRPr="00BE0B95" w:rsidRDefault="00380494" w:rsidP="00452159">
            <w:pPr>
              <w:rPr>
                <w:szCs w:val="20"/>
              </w:rPr>
            </w:pPr>
          </w:p>
        </w:tc>
        <w:tc>
          <w:tcPr>
            <w:tcW w:w="6529" w:type="dxa"/>
          </w:tcPr>
          <w:p w14:paraId="733F8746" w14:textId="0DBEE3D6" w:rsidR="007059D6" w:rsidRPr="00BE0B95" w:rsidRDefault="007059D6" w:rsidP="00452159">
            <w:pPr>
              <w:rPr>
                <w:szCs w:val="20"/>
              </w:rPr>
            </w:pPr>
            <w:r w:rsidRPr="00BE0B95">
              <w:rPr>
                <w:szCs w:val="20"/>
              </w:rPr>
              <w:t xml:space="preserve">We cannot answer with “yes” or “no” at the moment, but would firstly like to discuss about the proposed categories to get a better understanding about the purpose and </w:t>
            </w:r>
            <w:r w:rsidR="00731F9A" w:rsidRPr="00BE0B95">
              <w:rPr>
                <w:szCs w:val="20"/>
              </w:rPr>
              <w:t xml:space="preserve">also about </w:t>
            </w:r>
            <w:r w:rsidRPr="00BE0B95">
              <w:rPr>
                <w:szCs w:val="20"/>
              </w:rPr>
              <w:t>the included sub-bullets.</w:t>
            </w:r>
          </w:p>
          <w:p w14:paraId="5503FE88" w14:textId="77777777" w:rsidR="007059D6" w:rsidRPr="00BE0B95" w:rsidRDefault="007059D6" w:rsidP="007059D6">
            <w:pPr>
              <w:rPr>
                <w:szCs w:val="20"/>
              </w:rPr>
            </w:pPr>
            <w:r w:rsidRPr="00BE0B95">
              <w:rPr>
                <w:szCs w:val="20"/>
              </w:rPr>
              <w:t>For cat 1, we think some re-organization would be helpful.</w:t>
            </w:r>
          </w:p>
          <w:p w14:paraId="154882D2" w14:textId="1757138C" w:rsidR="007059D6" w:rsidRPr="00BE0B95" w:rsidRDefault="007059D6" w:rsidP="007059D6">
            <w:pPr>
              <w:pStyle w:val="af7"/>
              <w:numPr>
                <w:ilvl w:val="0"/>
                <w:numId w:val="22"/>
              </w:numPr>
              <w:rPr>
                <w:rFonts w:ascii="Times New Roman" w:hAnsi="Times New Roman"/>
                <w:szCs w:val="20"/>
              </w:rPr>
            </w:pPr>
            <w:r w:rsidRPr="00BE0B95">
              <w:rPr>
                <w:rFonts w:ascii="Times New Roman" w:hAnsi="Times New Roman"/>
                <w:szCs w:val="20"/>
              </w:rPr>
              <w:t xml:space="preserve">We do not think that A-CSI on PUCCH </w:t>
            </w:r>
            <w:r w:rsidR="00731F9A" w:rsidRPr="00BE0B95">
              <w:rPr>
                <w:rFonts w:ascii="Times New Roman" w:hAnsi="Times New Roman"/>
                <w:szCs w:val="20"/>
              </w:rPr>
              <w:t xml:space="preserve">only </w:t>
            </w:r>
            <w:r w:rsidRPr="00BE0B95">
              <w:rPr>
                <w:rFonts w:ascii="Times New Roman" w:hAnsi="Times New Roman"/>
                <w:szCs w:val="20"/>
              </w:rPr>
              <w:t>serves to achieve faster CSI. It is also useful to reduce the control overhead.</w:t>
            </w:r>
          </w:p>
          <w:p w14:paraId="19CF7CD8" w14:textId="0733DC5B" w:rsidR="007059D6" w:rsidRPr="00BE0B95" w:rsidRDefault="007059D6" w:rsidP="007059D6">
            <w:pPr>
              <w:pStyle w:val="af7"/>
              <w:numPr>
                <w:ilvl w:val="0"/>
                <w:numId w:val="22"/>
              </w:numPr>
              <w:rPr>
                <w:rFonts w:ascii="Times New Roman" w:hAnsi="Times New Roman"/>
                <w:szCs w:val="20"/>
              </w:rPr>
            </w:pPr>
            <w:r w:rsidRPr="00BE0B95">
              <w:rPr>
                <w:rFonts w:ascii="Times New Roman" w:hAnsi="Times New Roman"/>
                <w:szCs w:val="20"/>
              </w:rPr>
              <w:t xml:space="preserve">The </w:t>
            </w:r>
            <w:r w:rsidR="00731F9A" w:rsidRPr="00BE0B95">
              <w:rPr>
                <w:rFonts w:ascii="Times New Roman" w:hAnsi="Times New Roman"/>
                <w:szCs w:val="20"/>
              </w:rPr>
              <w:t xml:space="preserve">priority indication help to </w:t>
            </w:r>
            <w:r w:rsidRPr="00BE0B95">
              <w:rPr>
                <w:rFonts w:ascii="Times New Roman" w:hAnsi="Times New Roman"/>
                <w:szCs w:val="20"/>
              </w:rPr>
              <w:t>ensure that a CSI report is not dropped. It does not help to reduce the baseline CSI computation</w:t>
            </w:r>
            <w:r w:rsidR="00731F9A" w:rsidRPr="00BE0B95">
              <w:rPr>
                <w:rFonts w:ascii="Times New Roman" w:hAnsi="Times New Roman"/>
                <w:szCs w:val="20"/>
              </w:rPr>
              <w:t xml:space="preserve"> time. It can only help in the c</w:t>
            </w:r>
            <w:r w:rsidRPr="00BE0B95">
              <w:rPr>
                <w:rFonts w:ascii="Times New Roman" w:hAnsi="Times New Roman"/>
                <w:szCs w:val="20"/>
              </w:rPr>
              <w:t>ase of intra-UE multiplexing that the CSI proc</w:t>
            </w:r>
            <w:r w:rsidR="00731F9A" w:rsidRPr="00BE0B95">
              <w:rPr>
                <w:rFonts w:ascii="Times New Roman" w:hAnsi="Times New Roman"/>
                <w:szCs w:val="20"/>
              </w:rPr>
              <w:t>essing time is not extended additionally.</w:t>
            </w:r>
          </w:p>
          <w:p w14:paraId="47F53A0B" w14:textId="21CDAF6A" w:rsidR="007059D6" w:rsidRPr="00BE0B95" w:rsidRDefault="007059D6" w:rsidP="007059D6">
            <w:pPr>
              <w:pStyle w:val="af7"/>
              <w:numPr>
                <w:ilvl w:val="0"/>
                <w:numId w:val="22"/>
              </w:numPr>
              <w:rPr>
                <w:rFonts w:ascii="Times New Roman" w:hAnsi="Times New Roman"/>
                <w:szCs w:val="20"/>
              </w:rPr>
            </w:pPr>
            <w:r w:rsidRPr="00BE0B95">
              <w:rPr>
                <w:rFonts w:ascii="Times New Roman" w:hAnsi="Times New Roman"/>
                <w:szCs w:val="20"/>
              </w:rPr>
              <w:t>What is meant with CSI computation time reduction in this context? I</w:t>
            </w:r>
            <w:r w:rsidR="00731F9A" w:rsidRPr="00BE0B95">
              <w:rPr>
                <w:rFonts w:ascii="Times New Roman" w:hAnsi="Times New Roman"/>
                <w:szCs w:val="20"/>
              </w:rPr>
              <w:t>s it referred to a new CSI type that does has a reduced computation complexity, or is it aiming to achieve faster processing for the exiting CSI reports</w:t>
            </w:r>
            <w:r w:rsidRPr="00BE0B95">
              <w:rPr>
                <w:rFonts w:ascii="Times New Roman" w:hAnsi="Times New Roman"/>
                <w:szCs w:val="20"/>
              </w:rPr>
              <w:t xml:space="preserve">? </w:t>
            </w:r>
          </w:p>
          <w:p w14:paraId="25C08E17" w14:textId="77777777" w:rsidR="007059D6" w:rsidRPr="00BE0B95" w:rsidRDefault="007059D6" w:rsidP="007059D6">
            <w:pPr>
              <w:rPr>
                <w:szCs w:val="20"/>
              </w:rPr>
            </w:pPr>
            <w:r w:rsidRPr="00BE0B95">
              <w:rPr>
                <w:szCs w:val="20"/>
              </w:rPr>
              <w:t>For cat 2,</w:t>
            </w:r>
          </w:p>
          <w:p w14:paraId="6717D6E1" w14:textId="348FF3F8" w:rsidR="007059D6" w:rsidRPr="00BE0B95" w:rsidRDefault="00731F9A" w:rsidP="007059D6">
            <w:pPr>
              <w:pStyle w:val="af7"/>
              <w:numPr>
                <w:ilvl w:val="0"/>
                <w:numId w:val="38"/>
              </w:numPr>
              <w:rPr>
                <w:rFonts w:ascii="Times New Roman" w:hAnsi="Times New Roman"/>
                <w:szCs w:val="20"/>
              </w:rPr>
            </w:pPr>
            <w:r w:rsidRPr="00BE0B95">
              <w:rPr>
                <w:rFonts w:ascii="Times New Roman" w:hAnsi="Times New Roman"/>
                <w:szCs w:val="20"/>
              </w:rPr>
              <w:t>Could</w:t>
            </w:r>
            <w:r w:rsidR="007059D6" w:rsidRPr="00BE0B95">
              <w:rPr>
                <w:rFonts w:ascii="Times New Roman" w:hAnsi="Times New Roman"/>
                <w:szCs w:val="20"/>
              </w:rPr>
              <w:t xml:space="preserve"> new CSI reporting types could also be included in faster CSI reporting</w:t>
            </w:r>
          </w:p>
          <w:p w14:paraId="189B5D5E" w14:textId="77777777" w:rsidR="007059D6" w:rsidRPr="00BE0B95" w:rsidRDefault="007059D6" w:rsidP="007059D6">
            <w:pPr>
              <w:rPr>
                <w:szCs w:val="20"/>
              </w:rPr>
            </w:pPr>
            <w:r w:rsidRPr="00BE0B95">
              <w:rPr>
                <w:szCs w:val="20"/>
              </w:rPr>
              <w:t>For cat 3, Additional information to help the gNB scheduler</w:t>
            </w:r>
          </w:p>
          <w:p w14:paraId="1B599AA5" w14:textId="546F49D0" w:rsidR="007059D6" w:rsidRPr="00BE0B95" w:rsidRDefault="007059D6" w:rsidP="00731F9A">
            <w:pPr>
              <w:pStyle w:val="af7"/>
              <w:numPr>
                <w:ilvl w:val="0"/>
                <w:numId w:val="38"/>
              </w:numPr>
              <w:rPr>
                <w:rFonts w:ascii="Times New Roman" w:hAnsi="Times New Roman"/>
                <w:szCs w:val="20"/>
              </w:rPr>
            </w:pPr>
            <w:r w:rsidRPr="00BE0B95">
              <w:rPr>
                <w:rFonts w:ascii="Times New Roman" w:hAnsi="Times New Roman"/>
                <w:szCs w:val="20"/>
              </w:rPr>
              <w:t>Not sure if this categories is ne</w:t>
            </w:r>
            <w:r w:rsidR="00731F9A" w:rsidRPr="00BE0B95">
              <w:rPr>
                <w:rFonts w:ascii="Times New Roman" w:hAnsi="Times New Roman"/>
                <w:szCs w:val="20"/>
              </w:rPr>
              <w:t>eded as an independent category? In</w:t>
            </w:r>
            <w:r w:rsidRPr="00BE0B95">
              <w:rPr>
                <w:rFonts w:ascii="Times New Roman" w:hAnsi="Times New Roman"/>
                <w:szCs w:val="20"/>
              </w:rPr>
              <w:t xml:space="preserve"> general and could </w:t>
            </w:r>
            <w:r w:rsidR="00731F9A" w:rsidRPr="00BE0B95">
              <w:rPr>
                <w:rFonts w:ascii="Times New Roman" w:hAnsi="Times New Roman"/>
                <w:szCs w:val="20"/>
              </w:rPr>
              <w:t xml:space="preserve">it </w:t>
            </w:r>
            <w:r w:rsidRPr="00BE0B95">
              <w:rPr>
                <w:rFonts w:ascii="Times New Roman" w:hAnsi="Times New Roman"/>
                <w:szCs w:val="20"/>
              </w:rPr>
              <w:t>be associated with other categories</w:t>
            </w:r>
            <w:r w:rsidR="00731F9A" w:rsidRPr="00BE0B95">
              <w:rPr>
                <w:rFonts w:ascii="Times New Roman" w:hAnsi="Times New Roman"/>
                <w:szCs w:val="20"/>
              </w:rPr>
              <w:t>?</w:t>
            </w:r>
            <w:r w:rsidRPr="00BE0B95">
              <w:rPr>
                <w:rFonts w:ascii="Times New Roman" w:hAnsi="Times New Roman"/>
                <w:szCs w:val="20"/>
              </w:rPr>
              <w:t xml:space="preserve"> For example, </w:t>
            </w:r>
          </w:p>
          <w:p w14:paraId="578E67F5" w14:textId="63E03861" w:rsidR="007059D6" w:rsidRPr="00BE0B95" w:rsidRDefault="00731F9A" w:rsidP="00731F9A">
            <w:pPr>
              <w:pStyle w:val="af7"/>
              <w:numPr>
                <w:ilvl w:val="1"/>
                <w:numId w:val="38"/>
              </w:numPr>
              <w:rPr>
                <w:rFonts w:ascii="Times New Roman" w:hAnsi="Times New Roman"/>
                <w:szCs w:val="20"/>
              </w:rPr>
            </w:pPr>
            <w:r w:rsidRPr="00BE0B95">
              <w:rPr>
                <w:rFonts w:ascii="Times New Roman" w:hAnsi="Times New Roman"/>
                <w:szCs w:val="20"/>
              </w:rPr>
              <w:t xml:space="preserve">With </w:t>
            </w:r>
            <w:r w:rsidR="007059D6" w:rsidRPr="00BE0B95">
              <w:rPr>
                <w:rFonts w:ascii="Times New Roman" w:hAnsi="Times New Roman"/>
                <w:szCs w:val="20"/>
              </w:rPr>
              <w:t>accurate CSI reports</w:t>
            </w:r>
            <w:r w:rsidRPr="00BE0B95">
              <w:rPr>
                <w:rFonts w:ascii="Times New Roman" w:hAnsi="Times New Roman"/>
                <w:szCs w:val="20"/>
              </w:rPr>
              <w:t>, which</w:t>
            </w:r>
            <w:r w:rsidR="007059D6" w:rsidRPr="00BE0B95">
              <w:rPr>
                <w:rFonts w:ascii="Times New Roman" w:hAnsi="Times New Roman"/>
                <w:szCs w:val="20"/>
              </w:rPr>
              <w:t xml:space="preserve"> can help the gNB scheduled to select a more suitable MCS</w:t>
            </w:r>
          </w:p>
          <w:p w14:paraId="0D370ECE" w14:textId="58D6ED38" w:rsidR="007059D6" w:rsidRPr="00BE0B95" w:rsidRDefault="00731F9A" w:rsidP="00731F9A">
            <w:pPr>
              <w:pStyle w:val="af7"/>
              <w:numPr>
                <w:ilvl w:val="1"/>
                <w:numId w:val="38"/>
              </w:numPr>
              <w:rPr>
                <w:rFonts w:ascii="Times New Roman" w:hAnsi="Times New Roman"/>
                <w:szCs w:val="20"/>
              </w:rPr>
            </w:pPr>
            <w:r w:rsidRPr="00BE0B95">
              <w:rPr>
                <w:rFonts w:ascii="Times New Roman" w:hAnsi="Times New Roman"/>
                <w:szCs w:val="20"/>
              </w:rPr>
              <w:t>With f</w:t>
            </w:r>
            <w:r w:rsidR="007059D6" w:rsidRPr="00BE0B95">
              <w:rPr>
                <w:rFonts w:ascii="Times New Roman" w:hAnsi="Times New Roman"/>
                <w:szCs w:val="20"/>
              </w:rPr>
              <w:t>aster CSI reports, could help the gNB scheduler to schedule more efficient retransmissions</w:t>
            </w:r>
            <w:r w:rsidRPr="00BE0B95">
              <w:rPr>
                <w:rFonts w:ascii="Times New Roman" w:hAnsi="Times New Roman"/>
                <w:szCs w:val="20"/>
              </w:rPr>
              <w:t>?</w:t>
            </w:r>
          </w:p>
          <w:p w14:paraId="143F9E6D" w14:textId="5E3923E3" w:rsidR="007059D6" w:rsidRPr="00BE0B95" w:rsidRDefault="00731F9A" w:rsidP="00731F9A">
            <w:pPr>
              <w:pStyle w:val="af7"/>
              <w:numPr>
                <w:ilvl w:val="1"/>
                <w:numId w:val="38"/>
              </w:numPr>
              <w:rPr>
                <w:rFonts w:ascii="Times New Roman" w:hAnsi="Times New Roman"/>
                <w:szCs w:val="20"/>
              </w:rPr>
            </w:pPr>
            <w:r w:rsidRPr="00BE0B95">
              <w:rPr>
                <w:rFonts w:ascii="Times New Roman" w:hAnsi="Times New Roman"/>
                <w:szCs w:val="20"/>
              </w:rPr>
              <w:t xml:space="preserve">With </w:t>
            </w:r>
            <w:r w:rsidR="007059D6" w:rsidRPr="00BE0B95">
              <w:rPr>
                <w:rFonts w:ascii="Times New Roman" w:hAnsi="Times New Roman"/>
                <w:szCs w:val="20"/>
              </w:rPr>
              <w:t>A-CSI on PUCCH</w:t>
            </w:r>
            <w:r w:rsidRPr="00BE0B95">
              <w:rPr>
                <w:rFonts w:ascii="Times New Roman" w:hAnsi="Times New Roman"/>
                <w:szCs w:val="20"/>
              </w:rPr>
              <w:t>, if it</w:t>
            </w:r>
            <w:r w:rsidR="007059D6" w:rsidRPr="00BE0B95">
              <w:rPr>
                <w:rFonts w:ascii="Times New Roman" w:hAnsi="Times New Roman"/>
                <w:szCs w:val="20"/>
              </w:rPr>
              <w:t xml:space="preserve"> can help the gNB scheduler to reduce the control overhead.</w:t>
            </w:r>
          </w:p>
          <w:p w14:paraId="7B6F9A85" w14:textId="21181944" w:rsidR="00380494" w:rsidRPr="00BE0B95" w:rsidRDefault="00731F9A" w:rsidP="007059D6">
            <w:pPr>
              <w:rPr>
                <w:szCs w:val="20"/>
              </w:rPr>
            </w:pPr>
            <w:r w:rsidRPr="00BE0B95">
              <w:rPr>
                <w:szCs w:val="20"/>
              </w:rPr>
              <w:t xml:space="preserve">For </w:t>
            </w:r>
            <w:r w:rsidR="007059D6" w:rsidRPr="00BE0B95">
              <w:rPr>
                <w:szCs w:val="20"/>
              </w:rPr>
              <w:t>Cat-4</w:t>
            </w:r>
            <w:r w:rsidRPr="00BE0B95">
              <w:rPr>
                <w:szCs w:val="20"/>
              </w:rPr>
              <w:t>, w</w:t>
            </w:r>
            <w:r w:rsidR="007059D6" w:rsidRPr="00BE0B95">
              <w:rPr>
                <w:szCs w:val="20"/>
              </w:rPr>
              <w:t>e are concerned that if C</w:t>
            </w:r>
            <w:r w:rsidRPr="00BE0B95">
              <w:rPr>
                <w:szCs w:val="20"/>
              </w:rPr>
              <w:t xml:space="preserve">SI for PDCCH is </w:t>
            </w:r>
            <w:r w:rsidR="007059D6" w:rsidRPr="00BE0B95">
              <w:rPr>
                <w:szCs w:val="20"/>
              </w:rPr>
              <w:t>included in the WI, then the scope will become too large. Here, we should at least list more details about the envisioned methods and characteristics for CSI.</w:t>
            </w:r>
          </w:p>
        </w:tc>
      </w:tr>
      <w:tr w:rsidR="00731F9A" w:rsidRPr="00BE0B95" w14:paraId="08927E02" w14:textId="77777777" w:rsidTr="00452159">
        <w:tc>
          <w:tcPr>
            <w:tcW w:w="1487" w:type="dxa"/>
          </w:tcPr>
          <w:p w14:paraId="03A7D9D9" w14:textId="5ED27F8C" w:rsidR="00731F9A" w:rsidRPr="00BE0B95" w:rsidRDefault="00914CEA" w:rsidP="00452159">
            <w:pPr>
              <w:rPr>
                <w:szCs w:val="20"/>
              </w:rPr>
            </w:pPr>
            <w:r w:rsidRPr="00BE0B95">
              <w:rPr>
                <w:szCs w:val="20"/>
              </w:rPr>
              <w:lastRenderedPageBreak/>
              <w:t>Intel</w:t>
            </w:r>
          </w:p>
        </w:tc>
        <w:tc>
          <w:tcPr>
            <w:tcW w:w="1613" w:type="dxa"/>
          </w:tcPr>
          <w:p w14:paraId="595CFED8" w14:textId="17B042AD" w:rsidR="00731F9A" w:rsidRPr="00BE0B95" w:rsidRDefault="00914CEA" w:rsidP="00452159">
            <w:pPr>
              <w:rPr>
                <w:szCs w:val="20"/>
              </w:rPr>
            </w:pPr>
            <w:r w:rsidRPr="00BE0B95">
              <w:rPr>
                <w:szCs w:val="20"/>
              </w:rPr>
              <w:t>No</w:t>
            </w:r>
          </w:p>
        </w:tc>
        <w:tc>
          <w:tcPr>
            <w:tcW w:w="6529" w:type="dxa"/>
          </w:tcPr>
          <w:p w14:paraId="5FA99A54" w14:textId="49BA02D9" w:rsidR="00731F9A" w:rsidRPr="00BE0B95" w:rsidRDefault="008E13FF" w:rsidP="00452159">
            <w:pPr>
              <w:rPr>
                <w:szCs w:val="20"/>
              </w:rPr>
            </w:pPr>
            <w:r w:rsidRPr="00BE0B95">
              <w:rPr>
                <w:szCs w:val="20"/>
              </w:rPr>
              <w:t>Prefer</w:t>
            </w:r>
            <w:r w:rsidR="00914CEA" w:rsidRPr="00BE0B95">
              <w:rPr>
                <w:szCs w:val="20"/>
              </w:rPr>
              <w:t xml:space="preserve"> a single generic set of assumptions. In that case cross-category comparisons are also possible. Furthermore, we would like to avoid discussion on category components, which seems more controversial than the overall intention to define the assumptions</w:t>
            </w:r>
          </w:p>
        </w:tc>
      </w:tr>
      <w:tr w:rsidR="00E95B74" w:rsidRPr="00BE0B95" w14:paraId="5E2D995E" w14:textId="77777777" w:rsidTr="00452159">
        <w:tc>
          <w:tcPr>
            <w:tcW w:w="1487" w:type="dxa"/>
          </w:tcPr>
          <w:p w14:paraId="6A7B06A7" w14:textId="1661977F" w:rsidR="00E95B74" w:rsidRPr="00BE0B95" w:rsidRDefault="00E95B74" w:rsidP="00452159">
            <w:pPr>
              <w:rPr>
                <w:szCs w:val="20"/>
              </w:rPr>
            </w:pPr>
            <w:r w:rsidRPr="00BE0B95">
              <w:rPr>
                <w:szCs w:val="20"/>
              </w:rPr>
              <w:t>FUTUREWEI</w:t>
            </w:r>
          </w:p>
        </w:tc>
        <w:tc>
          <w:tcPr>
            <w:tcW w:w="1613" w:type="dxa"/>
          </w:tcPr>
          <w:p w14:paraId="0CBB333A" w14:textId="77777777" w:rsidR="00E95B74" w:rsidRPr="00BE0B95" w:rsidRDefault="00E95B74" w:rsidP="00452159">
            <w:pPr>
              <w:rPr>
                <w:szCs w:val="20"/>
              </w:rPr>
            </w:pPr>
          </w:p>
        </w:tc>
        <w:tc>
          <w:tcPr>
            <w:tcW w:w="6529" w:type="dxa"/>
          </w:tcPr>
          <w:p w14:paraId="3AB69E47" w14:textId="77777777" w:rsidR="00E95B74" w:rsidRPr="00BE0B95" w:rsidRDefault="00E95B74" w:rsidP="00452159">
            <w:pPr>
              <w:rPr>
                <w:szCs w:val="20"/>
              </w:rPr>
            </w:pPr>
            <w:r w:rsidRPr="00BE0B95">
              <w:rPr>
                <w:szCs w:val="20"/>
              </w:rPr>
              <w:t>In our opinion, the current scope of study is too broad if all the schemes listed under the four proposed categories are treated with the same priority.  The priority inputs from many companies collected in Round 1 should be used to assign priority to each of the schemes.</w:t>
            </w:r>
          </w:p>
          <w:p w14:paraId="175ADF55" w14:textId="0020C871" w:rsidR="00E95B74" w:rsidRPr="00BE0B95" w:rsidRDefault="00E95B74" w:rsidP="00452159">
            <w:pPr>
              <w:rPr>
                <w:szCs w:val="20"/>
              </w:rPr>
            </w:pPr>
            <w:r w:rsidRPr="00BE0B95">
              <w:rPr>
                <w:szCs w:val="20"/>
              </w:rPr>
              <w:t xml:space="preserve">Regarding the categorization, we think the new FL proposal (merged proposals #3 and #4) is fine and should be used to update the categorization.  </w:t>
            </w:r>
            <w:r w:rsidR="00FF6B52" w:rsidRPr="00BE0B95">
              <w:rPr>
                <w:szCs w:val="20"/>
              </w:rPr>
              <w:t>For example, the description of the new CSI reporting type(s) in the categorization</w:t>
            </w:r>
            <w:r w:rsidR="005612E8" w:rsidRPr="00BE0B95">
              <w:rPr>
                <w:szCs w:val="20"/>
              </w:rPr>
              <w:t xml:space="preserve"> above</w:t>
            </w:r>
            <w:r w:rsidR="00FF6B52" w:rsidRPr="00BE0B95">
              <w:rPr>
                <w:szCs w:val="20"/>
              </w:rPr>
              <w:t xml:space="preserve"> should use the one listed in the new merged proposal #3 and #4</w:t>
            </w:r>
            <w:r w:rsidR="005612E8" w:rsidRPr="00BE0B95">
              <w:rPr>
                <w:szCs w:val="20"/>
              </w:rPr>
              <w:t xml:space="preserve"> from FL’s email</w:t>
            </w:r>
            <w:r w:rsidR="00F45A9E" w:rsidRPr="00BE0B95">
              <w:rPr>
                <w:szCs w:val="20"/>
              </w:rPr>
              <w:t>:</w:t>
            </w:r>
            <w:r w:rsidR="00FF6B52" w:rsidRPr="00BE0B95">
              <w:rPr>
                <w:szCs w:val="20"/>
              </w:rPr>
              <w:t xml:space="preserve">  </w:t>
            </w:r>
          </w:p>
          <w:p w14:paraId="0F80082B" w14:textId="77777777" w:rsidR="004D1071" w:rsidRPr="00BE0B95" w:rsidRDefault="004D1071" w:rsidP="004D1071">
            <w:pPr>
              <w:numPr>
                <w:ilvl w:val="1"/>
                <w:numId w:val="39"/>
              </w:numPr>
              <w:rPr>
                <w:rFonts w:ascii="Calibri" w:eastAsia="Times New Roman" w:hAnsi="Calibri" w:cs="Calibri"/>
              </w:rPr>
            </w:pPr>
            <w:r w:rsidRPr="00BE0B95">
              <w:rPr>
                <w:rFonts w:eastAsia="Times New Roman"/>
                <w:sz w:val="24"/>
              </w:rPr>
              <w:t xml:space="preserve">New CSI reporting type(s) </w:t>
            </w:r>
            <w:r w:rsidRPr="00BE0B95">
              <w:rPr>
                <w:rFonts w:eastAsia="Times New Roman"/>
                <w:color w:val="FF0000"/>
                <w:sz w:val="24"/>
              </w:rPr>
              <w:t>based on channel/interference measurement considering aspects such as</w:t>
            </w:r>
          </w:p>
          <w:p w14:paraId="3DC610B2" w14:textId="77777777" w:rsidR="004D1071" w:rsidRPr="00BE0B95" w:rsidRDefault="004D1071" w:rsidP="004D1071">
            <w:pPr>
              <w:numPr>
                <w:ilvl w:val="2"/>
                <w:numId w:val="39"/>
              </w:numPr>
              <w:rPr>
                <w:rFonts w:eastAsia="Times New Roman"/>
                <w:color w:val="FF0000"/>
                <w:sz w:val="24"/>
              </w:rPr>
            </w:pPr>
            <w:r w:rsidRPr="00BE0B95">
              <w:rPr>
                <w:rFonts w:eastAsia="Times New Roman"/>
                <w:color w:val="FF0000"/>
                <w:sz w:val="24"/>
              </w:rPr>
              <w:t>Reporting more accurate interference characteristics</w:t>
            </w:r>
          </w:p>
          <w:p w14:paraId="727B438B" w14:textId="77777777" w:rsidR="004D1071" w:rsidRPr="00BE0B95" w:rsidRDefault="004D1071" w:rsidP="004D1071">
            <w:pPr>
              <w:numPr>
                <w:ilvl w:val="2"/>
                <w:numId w:val="39"/>
              </w:numPr>
              <w:rPr>
                <w:rFonts w:ascii="Calibri" w:eastAsia="Times New Roman" w:hAnsi="Calibri" w:cs="Calibri"/>
              </w:rPr>
            </w:pPr>
            <w:r w:rsidRPr="00BE0B95">
              <w:rPr>
                <w:rFonts w:eastAsia="Times New Roman"/>
                <w:color w:val="FF0000"/>
                <w:sz w:val="24"/>
              </w:rPr>
              <w:t>Reduced CSI computation time</w:t>
            </w:r>
          </w:p>
          <w:p w14:paraId="7DDB2540" w14:textId="77777777" w:rsidR="004D1071" w:rsidRPr="00BE0B95" w:rsidRDefault="004D1071" w:rsidP="004D1071">
            <w:pPr>
              <w:numPr>
                <w:ilvl w:val="2"/>
                <w:numId w:val="39"/>
              </w:numPr>
              <w:rPr>
                <w:rFonts w:eastAsia="Times New Roman"/>
              </w:rPr>
            </w:pPr>
            <w:r w:rsidRPr="00BE0B95">
              <w:rPr>
                <w:rFonts w:eastAsia="Times New Roman"/>
                <w:color w:val="FF0000"/>
                <w:sz w:val="24"/>
              </w:rPr>
              <w:t>Reduced CSI feedback overhead (e.g., reporting interference measurement only)</w:t>
            </w:r>
          </w:p>
          <w:p w14:paraId="04A8E388" w14:textId="706CD3B7" w:rsidR="004D1071" w:rsidRPr="00BE0B95" w:rsidRDefault="004D1071" w:rsidP="00452159">
            <w:pPr>
              <w:numPr>
                <w:ilvl w:val="2"/>
                <w:numId w:val="39"/>
              </w:numPr>
              <w:rPr>
                <w:rFonts w:eastAsia="Times New Roman"/>
              </w:rPr>
            </w:pPr>
            <w:r w:rsidRPr="00BE0B95">
              <w:rPr>
                <w:rFonts w:eastAsia="Times New Roman"/>
                <w:color w:val="FF0000"/>
                <w:sz w:val="24"/>
              </w:rPr>
              <w:t>Enhanced WB/SB CQI enhancement</w:t>
            </w:r>
          </w:p>
        </w:tc>
      </w:tr>
      <w:tr w:rsidR="006F047A" w:rsidRPr="00BE0B95" w14:paraId="5187FF4F" w14:textId="77777777" w:rsidTr="00452159">
        <w:tc>
          <w:tcPr>
            <w:tcW w:w="1487" w:type="dxa"/>
          </w:tcPr>
          <w:p w14:paraId="153A02BE" w14:textId="5C39E727" w:rsidR="006F047A" w:rsidRPr="00BE0B95" w:rsidRDefault="006F047A" w:rsidP="00452159">
            <w:pPr>
              <w:rPr>
                <w:szCs w:val="20"/>
              </w:rPr>
            </w:pPr>
            <w:r w:rsidRPr="00BE0B95">
              <w:rPr>
                <w:szCs w:val="20"/>
              </w:rPr>
              <w:t>InterDigital</w:t>
            </w:r>
          </w:p>
        </w:tc>
        <w:tc>
          <w:tcPr>
            <w:tcW w:w="1613" w:type="dxa"/>
          </w:tcPr>
          <w:p w14:paraId="6D87E539" w14:textId="1F389C92" w:rsidR="006F047A" w:rsidRPr="00BE0B95" w:rsidRDefault="006F047A" w:rsidP="00452159">
            <w:pPr>
              <w:rPr>
                <w:szCs w:val="20"/>
              </w:rPr>
            </w:pPr>
            <w:r w:rsidRPr="00BE0B95">
              <w:rPr>
                <w:szCs w:val="20"/>
              </w:rPr>
              <w:t>Yes</w:t>
            </w:r>
          </w:p>
        </w:tc>
        <w:tc>
          <w:tcPr>
            <w:tcW w:w="6529" w:type="dxa"/>
          </w:tcPr>
          <w:p w14:paraId="1F93FB87" w14:textId="6E8A25A5" w:rsidR="007F448F" w:rsidRPr="00BE0B95" w:rsidRDefault="007F448F" w:rsidP="007017C4">
            <w:pPr>
              <w:rPr>
                <w:szCs w:val="20"/>
              </w:rPr>
            </w:pPr>
            <w:r w:rsidRPr="00BE0B95">
              <w:rPr>
                <w:szCs w:val="20"/>
              </w:rPr>
              <w:t xml:space="preserve">The agreement made on Tuesday session has one bullet on new triggering and a second bullet on new reporting types. </w:t>
            </w:r>
          </w:p>
          <w:p w14:paraId="261EBB6F" w14:textId="1D17EE20" w:rsidR="007017C4" w:rsidRPr="00BE0B95" w:rsidRDefault="006F047A" w:rsidP="007017C4">
            <w:pPr>
              <w:rPr>
                <w:szCs w:val="20"/>
              </w:rPr>
            </w:pPr>
            <w:r w:rsidRPr="00BE0B95">
              <w:rPr>
                <w:szCs w:val="20"/>
              </w:rPr>
              <w:t xml:space="preserve">It makes sense to evaluate </w:t>
            </w:r>
            <w:r w:rsidR="007F448F" w:rsidRPr="00BE0B95">
              <w:rPr>
                <w:szCs w:val="20"/>
              </w:rPr>
              <w:t xml:space="preserve">a </w:t>
            </w:r>
            <w:r w:rsidRPr="00BE0B95">
              <w:rPr>
                <w:szCs w:val="20"/>
              </w:rPr>
              <w:t>CSI enhancement</w:t>
            </w:r>
            <w:r w:rsidR="007F448F" w:rsidRPr="00BE0B95">
              <w:rPr>
                <w:szCs w:val="20"/>
              </w:rPr>
              <w:t xml:space="preserve"> scheme</w:t>
            </w:r>
            <w:r w:rsidRPr="00BE0B95">
              <w:rPr>
                <w:szCs w:val="20"/>
              </w:rPr>
              <w:t xml:space="preserve"> for the use case in which it is expected to bring most benefits. Such use case may be different between </w:t>
            </w:r>
            <w:r w:rsidR="007F448F" w:rsidRPr="00BE0B95">
              <w:rPr>
                <w:szCs w:val="20"/>
              </w:rPr>
              <w:t>“new triggering” and “new reporting type” schemes, e.g.</w:t>
            </w:r>
            <w:r w:rsidRPr="00BE0B95">
              <w:rPr>
                <w:szCs w:val="20"/>
              </w:rPr>
              <w:t xml:space="preserve"> </w:t>
            </w:r>
          </w:p>
          <w:p w14:paraId="3A107578" w14:textId="15049D6A" w:rsidR="007017C4" w:rsidRPr="00BE0B95" w:rsidRDefault="007F448F" w:rsidP="007017C4">
            <w:pPr>
              <w:pStyle w:val="af7"/>
              <w:numPr>
                <w:ilvl w:val="0"/>
                <w:numId w:val="31"/>
              </w:numPr>
              <w:rPr>
                <w:rFonts w:ascii="Times New Roman" w:hAnsi="Times New Roman"/>
                <w:szCs w:val="20"/>
              </w:rPr>
            </w:pPr>
            <w:r w:rsidRPr="00BE0B95">
              <w:rPr>
                <w:rFonts w:ascii="Times New Roman" w:hAnsi="Times New Roman"/>
                <w:szCs w:val="20"/>
              </w:rPr>
              <w:t xml:space="preserve">New triggering </w:t>
            </w:r>
            <w:r w:rsidR="007017C4" w:rsidRPr="00BE0B95">
              <w:rPr>
                <w:rFonts w:ascii="Times New Roman" w:hAnsi="Times New Roman"/>
                <w:szCs w:val="20"/>
              </w:rPr>
              <w:t>enhancemen</w:t>
            </w:r>
            <w:r w:rsidRPr="00BE0B95">
              <w:rPr>
                <w:rFonts w:ascii="Times New Roman" w:hAnsi="Times New Roman"/>
                <w:szCs w:val="20"/>
              </w:rPr>
              <w:t>t schemes</w:t>
            </w:r>
            <w:r w:rsidR="007017C4" w:rsidRPr="00BE0B95">
              <w:rPr>
                <w:rFonts w:ascii="Times New Roman" w:hAnsi="Times New Roman"/>
                <w:szCs w:val="20"/>
              </w:rPr>
              <w:t xml:space="preserve"> may be most useful in use cases where a data burst occurs at random time and cannot be transmitted in a single TB, i.e. larger packet sizes with random inter-arrival times</w:t>
            </w:r>
          </w:p>
          <w:p w14:paraId="10C8B72C" w14:textId="5CEC21CE" w:rsidR="007017C4" w:rsidRPr="00BE0B95" w:rsidRDefault="007F448F" w:rsidP="007F448F">
            <w:pPr>
              <w:pStyle w:val="af7"/>
              <w:numPr>
                <w:ilvl w:val="0"/>
                <w:numId w:val="31"/>
              </w:numPr>
              <w:rPr>
                <w:rFonts w:ascii="Times New Roman" w:hAnsi="Times New Roman"/>
                <w:szCs w:val="20"/>
              </w:rPr>
            </w:pPr>
            <w:r w:rsidRPr="00BE0B95">
              <w:rPr>
                <w:rFonts w:ascii="Times New Roman" w:hAnsi="Times New Roman"/>
                <w:szCs w:val="20"/>
              </w:rPr>
              <w:t xml:space="preserve">New reporting type enhancement schemes </w:t>
            </w:r>
            <w:r w:rsidR="006F047A" w:rsidRPr="00BE0B95">
              <w:rPr>
                <w:rFonts w:ascii="Times New Roman" w:hAnsi="Times New Roman"/>
                <w:szCs w:val="20"/>
              </w:rPr>
              <w:t xml:space="preserve">may be </w:t>
            </w:r>
            <w:r w:rsidR="007017C4" w:rsidRPr="00BE0B95">
              <w:rPr>
                <w:rFonts w:ascii="Times New Roman" w:hAnsi="Times New Roman"/>
                <w:szCs w:val="20"/>
              </w:rPr>
              <w:t>most</w:t>
            </w:r>
            <w:r w:rsidR="006F047A" w:rsidRPr="00BE0B95">
              <w:rPr>
                <w:rFonts w:ascii="Times New Roman" w:hAnsi="Times New Roman"/>
                <w:szCs w:val="20"/>
              </w:rPr>
              <w:t xml:space="preserve"> useful in use cases that </w:t>
            </w:r>
            <w:r w:rsidR="007017C4" w:rsidRPr="00BE0B95">
              <w:rPr>
                <w:rFonts w:ascii="Times New Roman" w:hAnsi="Times New Roman"/>
                <w:szCs w:val="20"/>
              </w:rPr>
              <w:t>result in short bursts of interference, i.e. small packet sizes (32 bytes)</w:t>
            </w:r>
            <w:r w:rsidRPr="00BE0B95">
              <w:rPr>
                <w:rFonts w:ascii="Times New Roman" w:hAnsi="Times New Roman"/>
                <w:szCs w:val="20"/>
              </w:rPr>
              <w:t xml:space="preserve"> and/or use cases with very </w:t>
            </w:r>
            <w:r w:rsidR="007017C4" w:rsidRPr="00BE0B95">
              <w:rPr>
                <w:rFonts w:ascii="Times New Roman" w:hAnsi="Times New Roman"/>
                <w:szCs w:val="20"/>
              </w:rPr>
              <w:t>high reliability requirements for which simple A/N-based OLLA fails (e.g. 99.9999%)</w:t>
            </w:r>
          </w:p>
          <w:p w14:paraId="1171B060" w14:textId="5A7A1517" w:rsidR="00F33255" w:rsidRPr="00BE0B95" w:rsidRDefault="007017C4" w:rsidP="007F448F">
            <w:pPr>
              <w:rPr>
                <w:szCs w:val="20"/>
              </w:rPr>
            </w:pPr>
            <w:r w:rsidRPr="00BE0B95">
              <w:rPr>
                <w:szCs w:val="20"/>
              </w:rPr>
              <w:t xml:space="preserve">Thus, we </w:t>
            </w:r>
            <w:r w:rsidR="007F448F" w:rsidRPr="00BE0B95">
              <w:rPr>
                <w:szCs w:val="20"/>
              </w:rPr>
              <w:t>propose correspondingly to define two sets of assumptions.</w:t>
            </w:r>
          </w:p>
        </w:tc>
      </w:tr>
      <w:tr w:rsidR="0072788F" w:rsidRPr="00BE0B95" w14:paraId="529950F1" w14:textId="77777777" w:rsidTr="00452159">
        <w:tc>
          <w:tcPr>
            <w:tcW w:w="1487" w:type="dxa"/>
          </w:tcPr>
          <w:p w14:paraId="04E73A4B" w14:textId="5BFB37E9" w:rsidR="0072788F" w:rsidRPr="00BE0B95" w:rsidRDefault="0072788F" w:rsidP="00452159">
            <w:pPr>
              <w:rPr>
                <w:rFonts w:eastAsia="MS Mincho"/>
                <w:szCs w:val="20"/>
              </w:rPr>
            </w:pPr>
            <w:r w:rsidRPr="00BE0B95">
              <w:rPr>
                <w:rFonts w:eastAsia="MS Mincho"/>
                <w:szCs w:val="20"/>
              </w:rPr>
              <w:t>DOCOMO</w:t>
            </w:r>
          </w:p>
        </w:tc>
        <w:tc>
          <w:tcPr>
            <w:tcW w:w="1613" w:type="dxa"/>
          </w:tcPr>
          <w:p w14:paraId="35B3F5FD" w14:textId="7F818F40" w:rsidR="0072788F" w:rsidRPr="00BE0B95" w:rsidRDefault="0072788F" w:rsidP="00452159">
            <w:pPr>
              <w:rPr>
                <w:rFonts w:eastAsia="MS Mincho"/>
                <w:szCs w:val="20"/>
              </w:rPr>
            </w:pPr>
            <w:r w:rsidRPr="00BE0B95">
              <w:rPr>
                <w:rFonts w:eastAsia="MS Mincho"/>
                <w:szCs w:val="20"/>
              </w:rPr>
              <w:t>Yes</w:t>
            </w:r>
          </w:p>
        </w:tc>
        <w:tc>
          <w:tcPr>
            <w:tcW w:w="6529" w:type="dxa"/>
          </w:tcPr>
          <w:p w14:paraId="53F0A93C" w14:textId="1887B1A4" w:rsidR="0072788F" w:rsidRPr="00BE0B95" w:rsidRDefault="0072788F" w:rsidP="003F33DB">
            <w:pPr>
              <w:rPr>
                <w:rFonts w:eastAsia="MS Mincho"/>
                <w:szCs w:val="20"/>
              </w:rPr>
            </w:pPr>
            <w:r w:rsidRPr="00BE0B95">
              <w:rPr>
                <w:rFonts w:eastAsia="MS Mincho"/>
                <w:szCs w:val="20"/>
              </w:rPr>
              <w:t xml:space="preserve">We agree to evaluate </w:t>
            </w:r>
            <w:r w:rsidR="003F33DB" w:rsidRPr="00BE0B95">
              <w:rPr>
                <w:rFonts w:eastAsia="MS Mincho"/>
                <w:szCs w:val="20"/>
              </w:rPr>
              <w:t xml:space="preserve">each CSI enhancement categories with </w:t>
            </w:r>
            <w:r w:rsidRPr="00BE0B95">
              <w:rPr>
                <w:rFonts w:eastAsia="MS Mincho"/>
                <w:szCs w:val="20"/>
              </w:rPr>
              <w:t>different set of baseline assumptions</w:t>
            </w:r>
            <w:r w:rsidR="003F33DB" w:rsidRPr="00BE0B95">
              <w:rPr>
                <w:rFonts w:eastAsia="MS Mincho"/>
                <w:szCs w:val="20"/>
              </w:rPr>
              <w:t xml:space="preserve"> because each categories will bring gains on different suitable assumptions. However, the study scope is too broad to proceed. We prefer to make prioritization for each enhancement based on the 1</w:t>
            </w:r>
            <w:r w:rsidR="003F33DB" w:rsidRPr="00BE0B95">
              <w:rPr>
                <w:rFonts w:eastAsia="MS Mincho"/>
                <w:szCs w:val="20"/>
                <w:vertAlign w:val="superscript"/>
              </w:rPr>
              <w:t>st</w:t>
            </w:r>
            <w:r w:rsidR="003F33DB" w:rsidRPr="00BE0B95">
              <w:rPr>
                <w:rFonts w:eastAsia="MS Mincho"/>
                <w:szCs w:val="20"/>
              </w:rPr>
              <w:t xml:space="preserve"> round input and the outcome from Tuesday online session.</w:t>
            </w:r>
          </w:p>
        </w:tc>
      </w:tr>
      <w:tr w:rsidR="00BE0B95" w:rsidRPr="00BE0B95" w14:paraId="41A702CF" w14:textId="77777777" w:rsidTr="00452159">
        <w:tc>
          <w:tcPr>
            <w:tcW w:w="1487" w:type="dxa"/>
          </w:tcPr>
          <w:p w14:paraId="4CCDD8DD" w14:textId="20BF6E05" w:rsidR="00BE0B95" w:rsidRPr="00BE0B95" w:rsidRDefault="00BE0B95" w:rsidP="00452159">
            <w:pPr>
              <w:rPr>
                <w:rFonts w:eastAsia="MS Mincho"/>
                <w:szCs w:val="20"/>
              </w:rPr>
            </w:pPr>
            <w:r>
              <w:rPr>
                <w:rFonts w:eastAsia="MS Mincho"/>
                <w:szCs w:val="20"/>
              </w:rPr>
              <w:t>Nokia/NSB</w:t>
            </w:r>
          </w:p>
        </w:tc>
        <w:tc>
          <w:tcPr>
            <w:tcW w:w="1613" w:type="dxa"/>
          </w:tcPr>
          <w:p w14:paraId="10056CD5" w14:textId="0AEC2FC8" w:rsidR="00BE0B95" w:rsidRPr="00BE0B95" w:rsidRDefault="00BE0B95" w:rsidP="00452159">
            <w:pPr>
              <w:rPr>
                <w:rFonts w:eastAsia="MS Mincho"/>
                <w:szCs w:val="20"/>
              </w:rPr>
            </w:pPr>
            <w:r>
              <w:rPr>
                <w:rFonts w:eastAsia="MS Mincho"/>
                <w:szCs w:val="20"/>
              </w:rPr>
              <w:t>No</w:t>
            </w:r>
          </w:p>
        </w:tc>
        <w:tc>
          <w:tcPr>
            <w:tcW w:w="6529" w:type="dxa"/>
          </w:tcPr>
          <w:p w14:paraId="3B2CD2FD" w14:textId="1C7890E2" w:rsidR="00BE0B95" w:rsidRPr="00BE0B95" w:rsidRDefault="00AF03FE" w:rsidP="003F33DB">
            <w:pPr>
              <w:rPr>
                <w:rFonts w:eastAsia="MS Mincho"/>
                <w:szCs w:val="20"/>
              </w:rPr>
            </w:pPr>
            <w:r>
              <w:rPr>
                <w:rFonts w:eastAsia="MS Mincho"/>
                <w:szCs w:val="20"/>
              </w:rPr>
              <w:t xml:space="preserve">This discussion should be updated based on the latest Ran1 agreement. </w:t>
            </w:r>
          </w:p>
        </w:tc>
      </w:tr>
      <w:tr w:rsidR="008E68B1" w:rsidRPr="00BE0B95" w14:paraId="651F4E41" w14:textId="77777777" w:rsidTr="00452159">
        <w:tc>
          <w:tcPr>
            <w:tcW w:w="1487" w:type="dxa"/>
          </w:tcPr>
          <w:p w14:paraId="2F5510DC" w14:textId="32065C47" w:rsidR="008E68B1" w:rsidRPr="008E68B1" w:rsidRDefault="008E68B1" w:rsidP="00452159">
            <w:pPr>
              <w:rPr>
                <w:rFonts w:eastAsiaTheme="minorEastAsia" w:hint="eastAsia"/>
                <w:szCs w:val="20"/>
              </w:rPr>
            </w:pPr>
            <w:r>
              <w:rPr>
                <w:rFonts w:eastAsiaTheme="minorEastAsia" w:hint="eastAsia"/>
                <w:szCs w:val="20"/>
              </w:rPr>
              <w:t>Z</w:t>
            </w:r>
            <w:r>
              <w:rPr>
                <w:rFonts w:eastAsiaTheme="minorEastAsia"/>
                <w:szCs w:val="20"/>
              </w:rPr>
              <w:t>TE</w:t>
            </w:r>
          </w:p>
        </w:tc>
        <w:tc>
          <w:tcPr>
            <w:tcW w:w="1613" w:type="dxa"/>
          </w:tcPr>
          <w:p w14:paraId="6D74A727" w14:textId="77777777" w:rsidR="008E68B1" w:rsidRDefault="008E68B1" w:rsidP="00452159">
            <w:pPr>
              <w:rPr>
                <w:rFonts w:eastAsia="MS Mincho"/>
                <w:szCs w:val="20"/>
              </w:rPr>
            </w:pPr>
          </w:p>
        </w:tc>
        <w:tc>
          <w:tcPr>
            <w:tcW w:w="6529" w:type="dxa"/>
          </w:tcPr>
          <w:p w14:paraId="178DCE22" w14:textId="395D420B" w:rsidR="008E68B1" w:rsidRDefault="008E68B1" w:rsidP="003F33DB">
            <w:pPr>
              <w:rPr>
                <w:rFonts w:eastAsiaTheme="minorEastAsia"/>
                <w:szCs w:val="20"/>
              </w:rPr>
            </w:pPr>
            <w:r>
              <w:rPr>
                <w:rFonts w:eastAsiaTheme="minorEastAsia" w:hint="eastAsia"/>
                <w:szCs w:val="20"/>
              </w:rPr>
              <w:t>A</w:t>
            </w:r>
            <w:r>
              <w:rPr>
                <w:rFonts w:eastAsiaTheme="minorEastAsia"/>
                <w:szCs w:val="20"/>
              </w:rPr>
              <w:t>ccording to today’s GTW discussion, only one comment on Cat-4:</w:t>
            </w:r>
          </w:p>
          <w:p w14:paraId="3629BC21" w14:textId="77777777" w:rsidR="008E68B1" w:rsidRDefault="008E68B1" w:rsidP="008E68B1">
            <w:pPr>
              <w:rPr>
                <w:szCs w:val="20"/>
              </w:rPr>
            </w:pPr>
            <w:r>
              <w:rPr>
                <w:rFonts w:hint="eastAsia"/>
                <w:szCs w:val="20"/>
              </w:rPr>
              <w:t>For Cat-4, firstly, some key points need to be clarified</w:t>
            </w:r>
            <w:r>
              <w:rPr>
                <w:szCs w:val="20"/>
              </w:rPr>
              <w:t xml:space="preserve"> by the proponent</w:t>
            </w:r>
            <w:r>
              <w:rPr>
                <w:rFonts w:hint="eastAsia"/>
                <w:szCs w:val="20"/>
              </w:rPr>
              <w:t>:</w:t>
            </w:r>
          </w:p>
          <w:p w14:paraId="7A23064A" w14:textId="77777777" w:rsidR="008E68B1" w:rsidRDefault="008E68B1" w:rsidP="008E68B1">
            <w:pPr>
              <w:numPr>
                <w:ilvl w:val="0"/>
                <w:numId w:val="41"/>
              </w:numPr>
              <w:rPr>
                <w:szCs w:val="20"/>
              </w:rPr>
            </w:pPr>
            <w:r>
              <w:rPr>
                <w:rFonts w:hint="eastAsia"/>
                <w:szCs w:val="20"/>
              </w:rPr>
              <w:t>What quantities need to be fed back to the gNB</w:t>
            </w:r>
          </w:p>
          <w:p w14:paraId="2CB54FF4" w14:textId="77777777" w:rsidR="008E68B1" w:rsidRDefault="008E68B1" w:rsidP="008E68B1">
            <w:pPr>
              <w:numPr>
                <w:ilvl w:val="0"/>
                <w:numId w:val="41"/>
              </w:numPr>
              <w:rPr>
                <w:szCs w:val="20"/>
              </w:rPr>
            </w:pPr>
            <w:r>
              <w:rPr>
                <w:rFonts w:hint="eastAsia"/>
                <w:szCs w:val="20"/>
              </w:rPr>
              <w:t>How to determine the link adaption through the feedback quantities by the gNB</w:t>
            </w:r>
          </w:p>
          <w:p w14:paraId="42C8FBE9" w14:textId="77777777" w:rsidR="008E68B1" w:rsidRDefault="008E68B1" w:rsidP="008E68B1">
            <w:pPr>
              <w:numPr>
                <w:ilvl w:val="0"/>
                <w:numId w:val="41"/>
              </w:numPr>
              <w:rPr>
                <w:szCs w:val="20"/>
              </w:rPr>
            </w:pPr>
            <w:r>
              <w:rPr>
                <w:rFonts w:hint="eastAsia"/>
                <w:szCs w:val="20"/>
              </w:rPr>
              <w:t>Which resource can be used for the feedback, PUSCH or PUCCH</w:t>
            </w:r>
          </w:p>
          <w:p w14:paraId="3375034B" w14:textId="77777777" w:rsidR="008E68B1" w:rsidRDefault="008E68B1" w:rsidP="008E68B1">
            <w:pPr>
              <w:numPr>
                <w:ilvl w:val="0"/>
                <w:numId w:val="41"/>
              </w:numPr>
              <w:rPr>
                <w:szCs w:val="20"/>
              </w:rPr>
            </w:pPr>
            <w:r>
              <w:rPr>
                <w:rFonts w:hint="eastAsia"/>
                <w:szCs w:val="20"/>
              </w:rPr>
              <w:t>How to convert the performance improvement of PDCCH into URLLC evaluation metric</w:t>
            </w:r>
          </w:p>
          <w:p w14:paraId="2F3D7E34" w14:textId="2B0C326F" w:rsidR="008E68B1" w:rsidRPr="008E68B1" w:rsidRDefault="008E68B1" w:rsidP="008E68B1">
            <w:pPr>
              <w:rPr>
                <w:rFonts w:eastAsiaTheme="minorEastAsia" w:hint="eastAsia"/>
                <w:szCs w:val="20"/>
              </w:rPr>
            </w:pPr>
            <w:r>
              <w:rPr>
                <w:rFonts w:hint="eastAsia"/>
                <w:szCs w:val="20"/>
              </w:rPr>
              <w:t>After the answers determined, then we can decide whether Cat-4 is needed.</w:t>
            </w:r>
          </w:p>
        </w:tc>
      </w:tr>
    </w:tbl>
    <w:p w14:paraId="5C629AA4" w14:textId="04972563" w:rsidR="00CB038E" w:rsidRPr="00BE0B95" w:rsidRDefault="00CB038E" w:rsidP="00607E72"/>
    <w:p w14:paraId="0648613B" w14:textId="29795474" w:rsidR="00607E72" w:rsidRPr="00BE0B95" w:rsidRDefault="00607E72" w:rsidP="00607E72">
      <w:pPr>
        <w:pStyle w:val="2"/>
        <w:rPr>
          <w:rFonts w:ascii="Times New Roman" w:hAnsi="Times New Roman"/>
          <w:sz w:val="20"/>
          <w:szCs w:val="20"/>
          <w:lang w:val="en-US"/>
        </w:rPr>
      </w:pPr>
      <w:r w:rsidRPr="00BE0B95">
        <w:rPr>
          <w:rFonts w:ascii="Times New Roman" w:hAnsi="Times New Roman"/>
          <w:sz w:val="28"/>
          <w:szCs w:val="28"/>
          <w:lang w:val="en-US"/>
        </w:rPr>
        <w:lastRenderedPageBreak/>
        <w:t>Performance metric</w:t>
      </w:r>
    </w:p>
    <w:p w14:paraId="2A660F1F" w14:textId="7F3FBFE5" w:rsidR="00607E72" w:rsidRPr="00BE0B95" w:rsidRDefault="00607E72" w:rsidP="00607E72">
      <w:pPr>
        <w:spacing w:line="276" w:lineRule="auto"/>
        <w:rPr>
          <w:b/>
          <w:szCs w:val="20"/>
          <w:u w:val="single"/>
        </w:rPr>
      </w:pPr>
      <w:r w:rsidRPr="00BE0B95">
        <w:rPr>
          <w:b/>
          <w:szCs w:val="20"/>
          <w:u w:val="single"/>
        </w:rPr>
        <w:t>From TR 38.824 [25]:</w:t>
      </w:r>
    </w:p>
    <w:p w14:paraId="6494E9B7" w14:textId="77777777" w:rsidR="00607E72" w:rsidRPr="00BE0B95" w:rsidRDefault="00607E72" w:rsidP="00607E72">
      <w:pPr>
        <w:pStyle w:val="B1"/>
        <w:spacing w:after="0"/>
        <w:ind w:hanging="288"/>
      </w:pPr>
      <w:r w:rsidRPr="00BE0B95">
        <w:rPr>
          <w:b/>
        </w:rPr>
        <w:t>Option 1</w:t>
      </w:r>
      <w:r w:rsidRPr="00BE0B95">
        <w:t>: Percentage of users satisfying reliability and latency requirements</w:t>
      </w:r>
    </w:p>
    <w:p w14:paraId="3FD6F882" w14:textId="77777777" w:rsidR="00607E72" w:rsidRPr="00BE0B95" w:rsidRDefault="00607E72" w:rsidP="00607E72">
      <w:pPr>
        <w:pStyle w:val="B2"/>
        <w:spacing w:after="0"/>
        <w:ind w:hanging="288"/>
      </w:pPr>
      <w:r w:rsidRPr="00BE0B95">
        <w:t>-</w:t>
      </w:r>
      <w:r w:rsidRPr="00BE0B95">
        <w:tab/>
        <w:t>Intend for the case with fixed number of UEs and fixed traffic model per UE</w:t>
      </w:r>
    </w:p>
    <w:p w14:paraId="350863B3" w14:textId="069EB506" w:rsidR="00607E72" w:rsidRPr="00BE0B95" w:rsidRDefault="00607E72" w:rsidP="00607E72">
      <w:pPr>
        <w:pStyle w:val="B1"/>
        <w:spacing w:after="0"/>
        <w:ind w:hanging="288"/>
      </w:pPr>
      <w:r w:rsidRPr="00BE0B95">
        <w:rPr>
          <w:b/>
        </w:rPr>
        <w:t>Option 2</w:t>
      </w:r>
      <w:r w:rsidRPr="00BE0B95">
        <w:t>: URLLC capacity and URLLC/eMBB multiplexing capacity</w:t>
      </w:r>
    </w:p>
    <w:p w14:paraId="1DE5A704" w14:textId="77777777" w:rsidR="00607E72" w:rsidRPr="00BE0B95" w:rsidRDefault="00607E72" w:rsidP="00607E72">
      <w:pPr>
        <w:pStyle w:val="B2"/>
        <w:spacing w:after="0"/>
        <w:ind w:hanging="288"/>
      </w:pPr>
      <w:r w:rsidRPr="00BE0B95">
        <w:t>-</w:t>
      </w:r>
      <w:r w:rsidRPr="00BE0B95">
        <w:tab/>
        <w:t xml:space="preserve">Definition: URLLC system capacity is calculated as follows: </w:t>
      </w:r>
    </w:p>
    <w:p w14:paraId="0E4507E4" w14:textId="42E80799" w:rsidR="00607E72" w:rsidRPr="00BE0B95" w:rsidRDefault="00607E72" w:rsidP="00607E72">
      <w:pPr>
        <w:pStyle w:val="B3"/>
        <w:spacing w:after="0"/>
        <w:ind w:hanging="288"/>
      </w:pPr>
      <w:r w:rsidRPr="00BE0B95">
        <w:t>-</w:t>
      </w:r>
      <w:r w:rsidRPr="00BE0B95">
        <w:tab/>
        <w:t>C(L, R) is the maximum offered cell load under which Y% of URLLC U</w:t>
      </w:r>
      <w:r w:rsidR="00BE0B95" w:rsidRPr="00BE0B95">
        <w:t>e</w:t>
      </w:r>
      <w:r w:rsidRPr="00BE0B95">
        <w:t>s in a cell operate with target link reliability R under L latency bound</w:t>
      </w:r>
    </w:p>
    <w:p w14:paraId="094C7B97" w14:textId="533B7F36" w:rsidR="00607E72" w:rsidRPr="00BE0B95" w:rsidRDefault="00607E72" w:rsidP="00607E72">
      <w:pPr>
        <w:pStyle w:val="B3"/>
        <w:spacing w:after="0"/>
        <w:ind w:hanging="288"/>
      </w:pPr>
      <w:r w:rsidRPr="00BE0B95">
        <w:t>-</w:t>
      </w:r>
      <w:r w:rsidRPr="00BE0B95">
        <w:tab/>
        <w:t>X= (100 – Y) % is the percentage of U</w:t>
      </w:r>
      <w:r w:rsidR="00BE0B95" w:rsidRPr="00BE0B95">
        <w:t>e</w:t>
      </w:r>
      <w:r w:rsidRPr="00BE0B95">
        <w:t>s in outage</w:t>
      </w:r>
    </w:p>
    <w:p w14:paraId="562E0774" w14:textId="77777777" w:rsidR="00607E72" w:rsidRPr="00BE0B95" w:rsidRDefault="00607E72" w:rsidP="00607E72">
      <w:pPr>
        <w:pStyle w:val="B3"/>
        <w:spacing w:after="0"/>
        <w:ind w:hanging="288"/>
      </w:pPr>
      <w:r w:rsidRPr="00BE0B95">
        <w:t>-</w:t>
      </w:r>
      <w:r w:rsidRPr="00BE0B95">
        <w:tab/>
        <w:t>A UE in outage is defined as the UE cannot meet both latency L and link reliability R bound</w:t>
      </w:r>
    </w:p>
    <w:p w14:paraId="3EE0BE70" w14:textId="77777777" w:rsidR="00607E72" w:rsidRPr="00BE0B95" w:rsidRDefault="00607E72" w:rsidP="00607E72">
      <w:pPr>
        <w:pStyle w:val="B3"/>
        <w:spacing w:after="0"/>
        <w:ind w:hanging="288"/>
      </w:pPr>
      <w:r w:rsidRPr="00BE0B95">
        <w:t>-</w:t>
      </w:r>
      <w:r w:rsidRPr="00BE0B95">
        <w:tab/>
        <w:t>Companies report their assumption on X (either ~5% or 0%)</w:t>
      </w:r>
    </w:p>
    <w:p w14:paraId="4EF6AB99" w14:textId="05F88AAF" w:rsidR="00607E72" w:rsidRPr="00BE0B95" w:rsidRDefault="00607E72" w:rsidP="00607E72">
      <w:pPr>
        <w:pStyle w:val="B3"/>
        <w:spacing w:after="0"/>
        <w:ind w:hanging="288"/>
      </w:pPr>
      <w:r w:rsidRPr="00BE0B95">
        <w:t>-</w:t>
      </w:r>
      <w:r w:rsidRPr="00BE0B95">
        <w:tab/>
        <w:t>Companies report their assumption on the number of eMBB U</w:t>
      </w:r>
      <w:r w:rsidR="00BE0B95" w:rsidRPr="00BE0B95">
        <w:t>e</w:t>
      </w:r>
      <w:r w:rsidRPr="00BE0B95">
        <w:t>s deployed together with the URLLC U</w:t>
      </w:r>
      <w:r w:rsidR="00BE0B95" w:rsidRPr="00BE0B95">
        <w:t>e</w:t>
      </w:r>
      <w:r w:rsidRPr="00BE0B95">
        <w:t>s</w:t>
      </w:r>
    </w:p>
    <w:p w14:paraId="6821EF69" w14:textId="60A41735" w:rsidR="00607E72" w:rsidRPr="00BE0B95" w:rsidRDefault="00607E72" w:rsidP="00607E72">
      <w:pPr>
        <w:pStyle w:val="B2"/>
        <w:spacing w:after="0"/>
        <w:ind w:hanging="288"/>
      </w:pPr>
      <w:r w:rsidRPr="00BE0B95">
        <w:t>-</w:t>
      </w:r>
      <w:r w:rsidRPr="00BE0B95">
        <w:tab/>
        <w:t>Intend for the case that the number of U</w:t>
      </w:r>
      <w:r w:rsidR="00BE0B95" w:rsidRPr="00BE0B95">
        <w:t>e</w:t>
      </w:r>
      <w:r w:rsidRPr="00BE0B95">
        <w:t xml:space="preserve">s and/or the data arrival rate is adjustable </w:t>
      </w:r>
    </w:p>
    <w:p w14:paraId="78EA7F62" w14:textId="38F29CF9" w:rsidR="00607E72" w:rsidRPr="00BE0B95" w:rsidRDefault="00607E72" w:rsidP="00607E72">
      <w:pPr>
        <w:pStyle w:val="B3"/>
        <w:spacing w:after="0"/>
        <w:ind w:hanging="288"/>
      </w:pPr>
      <w:r w:rsidRPr="00BE0B95">
        <w:t>-</w:t>
      </w:r>
      <w:r w:rsidRPr="00BE0B95">
        <w:tab/>
        <w:t>Adjusting the number of U</w:t>
      </w:r>
      <w:r w:rsidR="00BE0B95" w:rsidRPr="00BE0B95">
        <w:t>e</w:t>
      </w:r>
      <w:r w:rsidRPr="00BE0B95">
        <w:t>s should be applied to periodic deterministic traffic model</w:t>
      </w:r>
    </w:p>
    <w:p w14:paraId="0E7CCB6E" w14:textId="523462B0" w:rsidR="00607E72" w:rsidRPr="00BE0B95" w:rsidRDefault="00607E72" w:rsidP="002B0911">
      <w:pPr>
        <w:spacing w:line="276" w:lineRule="auto"/>
        <w:rPr>
          <w:b/>
          <w:szCs w:val="20"/>
          <w:u w:val="single"/>
        </w:rPr>
      </w:pPr>
    </w:p>
    <w:p w14:paraId="443B1901" w14:textId="6B4CD90A" w:rsidR="00A24D05" w:rsidRPr="00BE0B95" w:rsidRDefault="00607E72" w:rsidP="00A24D05">
      <w:pPr>
        <w:spacing w:line="276" w:lineRule="auto"/>
        <w:rPr>
          <w:b/>
          <w:szCs w:val="20"/>
        </w:rPr>
      </w:pPr>
      <w:r w:rsidRPr="00BE0B95">
        <w:rPr>
          <w:b/>
          <w:szCs w:val="20"/>
          <w:highlight w:val="yellow"/>
        </w:rPr>
        <w:t>Q</w:t>
      </w:r>
      <w:r w:rsidR="008424F9" w:rsidRPr="00BE0B95">
        <w:rPr>
          <w:b/>
          <w:szCs w:val="20"/>
          <w:highlight w:val="yellow"/>
        </w:rPr>
        <w:t>2</w:t>
      </w:r>
      <w:r w:rsidRPr="00BE0B95">
        <w:rPr>
          <w:b/>
          <w:szCs w:val="20"/>
          <w:highlight w:val="yellow"/>
        </w:rPr>
        <w:t>: which option should be used as a baseline assumption?</w:t>
      </w:r>
    </w:p>
    <w:p w14:paraId="7E2F3968" w14:textId="336931DF" w:rsidR="008424F9" w:rsidRPr="00BE0B95" w:rsidRDefault="008424F9" w:rsidP="007B6FC0">
      <w:pPr>
        <w:pStyle w:val="af7"/>
        <w:numPr>
          <w:ilvl w:val="0"/>
          <w:numId w:val="32"/>
        </w:numPr>
        <w:spacing w:line="276" w:lineRule="auto"/>
        <w:rPr>
          <w:rFonts w:ascii="Times New Roman" w:hAnsi="Times New Roman"/>
          <w:b/>
          <w:szCs w:val="20"/>
          <w:highlight w:val="yellow"/>
        </w:rPr>
      </w:pPr>
      <w:r w:rsidRPr="00BE0B95">
        <w:rPr>
          <w:rFonts w:ascii="Times New Roman" w:hAnsi="Times New Roman"/>
          <w:b/>
          <w:szCs w:val="20"/>
          <w:highlight w:val="yellow"/>
        </w:rPr>
        <w:t>Please share your view per CSI enhancement category if needed (e.g., if you answered yes for Q1)</w:t>
      </w:r>
    </w:p>
    <w:tbl>
      <w:tblPr>
        <w:tblStyle w:val="af8"/>
        <w:tblW w:w="0" w:type="auto"/>
        <w:tblLook w:val="04A0" w:firstRow="1" w:lastRow="0" w:firstColumn="1" w:lastColumn="0" w:noHBand="0" w:noVBand="1"/>
      </w:tblPr>
      <w:tblGrid>
        <w:gridCol w:w="1487"/>
        <w:gridCol w:w="1613"/>
        <w:gridCol w:w="6529"/>
      </w:tblGrid>
      <w:tr w:rsidR="00607E72" w:rsidRPr="00BE0B95" w14:paraId="064CF086" w14:textId="77777777" w:rsidTr="00452159">
        <w:trPr>
          <w:trHeight w:val="251"/>
        </w:trPr>
        <w:tc>
          <w:tcPr>
            <w:tcW w:w="1487" w:type="dxa"/>
            <w:shd w:val="clear" w:color="auto" w:fill="BFBFBF" w:themeFill="background1" w:themeFillShade="BF"/>
          </w:tcPr>
          <w:p w14:paraId="5AABFA50" w14:textId="77777777" w:rsidR="00607E72" w:rsidRPr="00BE0B95" w:rsidRDefault="00607E72" w:rsidP="00452159">
            <w:pPr>
              <w:jc w:val="center"/>
              <w:rPr>
                <w:b/>
                <w:szCs w:val="20"/>
              </w:rPr>
            </w:pPr>
            <w:r w:rsidRPr="00BE0B95">
              <w:rPr>
                <w:b/>
                <w:szCs w:val="20"/>
              </w:rPr>
              <w:t>Company</w:t>
            </w:r>
          </w:p>
        </w:tc>
        <w:tc>
          <w:tcPr>
            <w:tcW w:w="1613" w:type="dxa"/>
            <w:shd w:val="clear" w:color="auto" w:fill="BFBFBF" w:themeFill="background1" w:themeFillShade="BF"/>
          </w:tcPr>
          <w:p w14:paraId="12AEBDF6" w14:textId="2F1A995F" w:rsidR="00607E72" w:rsidRPr="00BE0B95" w:rsidRDefault="00607E72" w:rsidP="00452159">
            <w:pPr>
              <w:jc w:val="center"/>
              <w:rPr>
                <w:b/>
                <w:szCs w:val="20"/>
              </w:rPr>
            </w:pPr>
            <w:r w:rsidRPr="00BE0B95">
              <w:rPr>
                <w:b/>
                <w:szCs w:val="20"/>
              </w:rPr>
              <w:t>Option 1/2</w:t>
            </w:r>
          </w:p>
        </w:tc>
        <w:tc>
          <w:tcPr>
            <w:tcW w:w="6529" w:type="dxa"/>
            <w:shd w:val="clear" w:color="auto" w:fill="BFBFBF" w:themeFill="background1" w:themeFillShade="BF"/>
          </w:tcPr>
          <w:p w14:paraId="54BA3340" w14:textId="77777777" w:rsidR="00607E72" w:rsidRPr="00BE0B95" w:rsidRDefault="00607E72" w:rsidP="00452159">
            <w:pPr>
              <w:jc w:val="center"/>
              <w:rPr>
                <w:b/>
                <w:szCs w:val="20"/>
              </w:rPr>
            </w:pPr>
            <w:r w:rsidRPr="00BE0B95">
              <w:rPr>
                <w:b/>
                <w:szCs w:val="20"/>
              </w:rPr>
              <w:t>Comments</w:t>
            </w:r>
          </w:p>
        </w:tc>
      </w:tr>
      <w:tr w:rsidR="00607E72" w:rsidRPr="00BE0B95" w14:paraId="55E72235" w14:textId="77777777" w:rsidTr="00452159">
        <w:tc>
          <w:tcPr>
            <w:tcW w:w="1487" w:type="dxa"/>
          </w:tcPr>
          <w:p w14:paraId="50B40917" w14:textId="7263058E" w:rsidR="00607E72" w:rsidRPr="00BE0B95" w:rsidRDefault="0007534F" w:rsidP="00452159">
            <w:pPr>
              <w:rPr>
                <w:rFonts w:eastAsia="Malgun Gothic"/>
                <w:szCs w:val="20"/>
              </w:rPr>
            </w:pPr>
            <w:r w:rsidRPr="00BE0B95">
              <w:rPr>
                <w:rFonts w:eastAsia="Malgun Gothic"/>
                <w:szCs w:val="20"/>
              </w:rPr>
              <w:t>LG</w:t>
            </w:r>
          </w:p>
        </w:tc>
        <w:tc>
          <w:tcPr>
            <w:tcW w:w="1613" w:type="dxa"/>
          </w:tcPr>
          <w:p w14:paraId="25CD8AFA" w14:textId="15A88A01" w:rsidR="00607E72" w:rsidRPr="00BE0B95" w:rsidRDefault="0007534F" w:rsidP="00452159">
            <w:pPr>
              <w:rPr>
                <w:rFonts w:eastAsia="Malgun Gothic"/>
                <w:szCs w:val="20"/>
              </w:rPr>
            </w:pPr>
            <w:r w:rsidRPr="00BE0B95">
              <w:rPr>
                <w:rFonts w:eastAsia="Malgun Gothic"/>
                <w:szCs w:val="20"/>
              </w:rPr>
              <w:t>Option 1</w:t>
            </w:r>
          </w:p>
        </w:tc>
        <w:tc>
          <w:tcPr>
            <w:tcW w:w="6529" w:type="dxa"/>
          </w:tcPr>
          <w:p w14:paraId="59596792" w14:textId="3232B602" w:rsidR="00607E72" w:rsidRPr="00BE0B95" w:rsidRDefault="0007534F" w:rsidP="00452159">
            <w:pPr>
              <w:rPr>
                <w:rFonts w:eastAsia="Malgun Gothic"/>
                <w:szCs w:val="20"/>
              </w:rPr>
            </w:pPr>
            <w:r w:rsidRPr="00BE0B95">
              <w:rPr>
                <w:rFonts w:eastAsia="Malgun Gothic"/>
                <w:szCs w:val="20"/>
              </w:rPr>
              <w:t>Option 1 is easier to compare results of evaluations with fixed number of UE.</w:t>
            </w:r>
          </w:p>
        </w:tc>
      </w:tr>
      <w:tr w:rsidR="00607E72" w:rsidRPr="00BE0B95" w14:paraId="6DCF51EF" w14:textId="77777777" w:rsidTr="00452159">
        <w:tc>
          <w:tcPr>
            <w:tcW w:w="1487" w:type="dxa"/>
          </w:tcPr>
          <w:p w14:paraId="6F9A7224" w14:textId="3A6E1713" w:rsidR="00607E72" w:rsidRPr="00BE0B95" w:rsidRDefault="00173B39" w:rsidP="00452159">
            <w:pPr>
              <w:rPr>
                <w:szCs w:val="20"/>
              </w:rPr>
            </w:pPr>
            <w:r w:rsidRPr="00BE0B95">
              <w:rPr>
                <w:szCs w:val="20"/>
              </w:rPr>
              <w:t>HW/HiSi</w:t>
            </w:r>
          </w:p>
        </w:tc>
        <w:tc>
          <w:tcPr>
            <w:tcW w:w="1613" w:type="dxa"/>
          </w:tcPr>
          <w:p w14:paraId="1319D3A1" w14:textId="2C781563" w:rsidR="00607E72" w:rsidRPr="00BE0B95" w:rsidRDefault="00173B39" w:rsidP="00452159">
            <w:pPr>
              <w:rPr>
                <w:szCs w:val="20"/>
              </w:rPr>
            </w:pPr>
            <w:r w:rsidRPr="00BE0B95">
              <w:rPr>
                <w:szCs w:val="20"/>
              </w:rPr>
              <w:t>Option 1</w:t>
            </w:r>
          </w:p>
        </w:tc>
        <w:tc>
          <w:tcPr>
            <w:tcW w:w="6529" w:type="dxa"/>
          </w:tcPr>
          <w:p w14:paraId="60D88767" w14:textId="0B43E4FF" w:rsidR="00607E72" w:rsidRPr="00BE0B95" w:rsidRDefault="00173B39" w:rsidP="00452159">
            <w:pPr>
              <w:rPr>
                <w:szCs w:val="20"/>
              </w:rPr>
            </w:pPr>
            <w:r w:rsidRPr="00BE0B95">
              <w:rPr>
                <w:szCs w:val="20"/>
              </w:rPr>
              <w:t xml:space="preserve">We are not sure if we have to decide at this stage, but if required then Option 1 is our preference. </w:t>
            </w:r>
          </w:p>
        </w:tc>
      </w:tr>
      <w:tr w:rsidR="00607E72" w:rsidRPr="00BE0B95" w14:paraId="420B6784" w14:textId="77777777" w:rsidTr="00452159">
        <w:tc>
          <w:tcPr>
            <w:tcW w:w="1487" w:type="dxa"/>
          </w:tcPr>
          <w:p w14:paraId="2B8AFC2F" w14:textId="1B8A0883" w:rsidR="00607E72" w:rsidRPr="00BE0B95" w:rsidRDefault="00055839" w:rsidP="00452159">
            <w:pPr>
              <w:rPr>
                <w:szCs w:val="20"/>
              </w:rPr>
            </w:pPr>
            <w:r w:rsidRPr="00BE0B95">
              <w:rPr>
                <w:szCs w:val="20"/>
              </w:rPr>
              <w:t>Intel</w:t>
            </w:r>
          </w:p>
        </w:tc>
        <w:tc>
          <w:tcPr>
            <w:tcW w:w="1613" w:type="dxa"/>
          </w:tcPr>
          <w:p w14:paraId="0DF963F4" w14:textId="69FA757A" w:rsidR="00607E72" w:rsidRPr="00BE0B95" w:rsidRDefault="008F71F6" w:rsidP="00452159">
            <w:pPr>
              <w:rPr>
                <w:szCs w:val="20"/>
              </w:rPr>
            </w:pPr>
            <w:r w:rsidRPr="00BE0B95">
              <w:rPr>
                <w:szCs w:val="20"/>
              </w:rPr>
              <w:t>Option 1</w:t>
            </w:r>
          </w:p>
        </w:tc>
        <w:tc>
          <w:tcPr>
            <w:tcW w:w="6529" w:type="dxa"/>
          </w:tcPr>
          <w:p w14:paraId="337C490E" w14:textId="2E62E8DF" w:rsidR="00055839" w:rsidRPr="00BE0B95" w:rsidRDefault="008F71F6" w:rsidP="008F71F6">
            <w:pPr>
              <w:rPr>
                <w:szCs w:val="20"/>
              </w:rPr>
            </w:pPr>
            <w:r w:rsidRPr="00BE0B95">
              <w:rPr>
                <w:szCs w:val="20"/>
              </w:rPr>
              <w:t>See our comments below</w:t>
            </w:r>
          </w:p>
        </w:tc>
      </w:tr>
      <w:tr w:rsidR="006A165E" w:rsidRPr="00BE0B95" w14:paraId="300D2B87" w14:textId="77777777" w:rsidTr="00452159">
        <w:tc>
          <w:tcPr>
            <w:tcW w:w="1487" w:type="dxa"/>
          </w:tcPr>
          <w:p w14:paraId="3C2F172B" w14:textId="359568B1" w:rsidR="006A165E" w:rsidRPr="00BE0B95" w:rsidRDefault="006A165E" w:rsidP="006A165E">
            <w:pPr>
              <w:rPr>
                <w:szCs w:val="20"/>
              </w:rPr>
            </w:pPr>
            <w:r w:rsidRPr="00BE0B95">
              <w:rPr>
                <w:szCs w:val="20"/>
              </w:rPr>
              <w:t>FUTUREWEI</w:t>
            </w:r>
          </w:p>
        </w:tc>
        <w:tc>
          <w:tcPr>
            <w:tcW w:w="1613" w:type="dxa"/>
          </w:tcPr>
          <w:p w14:paraId="7598B179" w14:textId="3FDE25D1" w:rsidR="006A165E" w:rsidRPr="00BE0B95" w:rsidRDefault="006A165E" w:rsidP="006A165E">
            <w:pPr>
              <w:rPr>
                <w:szCs w:val="20"/>
              </w:rPr>
            </w:pPr>
            <w:r w:rsidRPr="00BE0B95">
              <w:rPr>
                <w:szCs w:val="20"/>
              </w:rPr>
              <w:t>Option 1</w:t>
            </w:r>
          </w:p>
        </w:tc>
        <w:tc>
          <w:tcPr>
            <w:tcW w:w="6529" w:type="dxa"/>
          </w:tcPr>
          <w:p w14:paraId="7DDD5B86" w14:textId="485DA2C2" w:rsidR="006A165E" w:rsidRPr="00BE0B95" w:rsidRDefault="006A165E" w:rsidP="006A165E">
            <w:pPr>
              <w:rPr>
                <w:szCs w:val="20"/>
              </w:rPr>
            </w:pPr>
            <w:r w:rsidRPr="00BE0B95">
              <w:rPr>
                <w:szCs w:val="20"/>
              </w:rPr>
              <w:t>Our preference is Option 1.</w:t>
            </w:r>
          </w:p>
        </w:tc>
      </w:tr>
      <w:tr w:rsidR="00C12CFB" w:rsidRPr="00BE0B95" w14:paraId="4F46CA97" w14:textId="77777777" w:rsidTr="00452159">
        <w:tc>
          <w:tcPr>
            <w:tcW w:w="1487" w:type="dxa"/>
          </w:tcPr>
          <w:p w14:paraId="1346E8C3" w14:textId="5D2A876B" w:rsidR="00C12CFB" w:rsidRPr="00BE0B95" w:rsidRDefault="00C12CFB" w:rsidP="006A165E">
            <w:pPr>
              <w:rPr>
                <w:szCs w:val="20"/>
              </w:rPr>
            </w:pPr>
            <w:r w:rsidRPr="00BE0B95">
              <w:rPr>
                <w:szCs w:val="20"/>
              </w:rPr>
              <w:t>InterDigital</w:t>
            </w:r>
          </w:p>
        </w:tc>
        <w:tc>
          <w:tcPr>
            <w:tcW w:w="1613" w:type="dxa"/>
          </w:tcPr>
          <w:p w14:paraId="225C2B54" w14:textId="1BB30580" w:rsidR="00C12CFB" w:rsidRPr="00BE0B95" w:rsidRDefault="00C12CFB" w:rsidP="006A165E">
            <w:pPr>
              <w:rPr>
                <w:szCs w:val="20"/>
              </w:rPr>
            </w:pPr>
            <w:r w:rsidRPr="00BE0B95">
              <w:rPr>
                <w:szCs w:val="20"/>
              </w:rPr>
              <w:t>Option 1</w:t>
            </w:r>
          </w:p>
        </w:tc>
        <w:tc>
          <w:tcPr>
            <w:tcW w:w="6529" w:type="dxa"/>
          </w:tcPr>
          <w:p w14:paraId="44F6E89E" w14:textId="674FED59" w:rsidR="00C12CFB" w:rsidRPr="00BE0B95" w:rsidRDefault="00C12CFB" w:rsidP="006A165E">
            <w:pPr>
              <w:rPr>
                <w:szCs w:val="20"/>
              </w:rPr>
            </w:pPr>
            <w:r w:rsidRPr="00BE0B95">
              <w:rPr>
                <w:szCs w:val="20"/>
              </w:rPr>
              <w:t>This is simpler and could be supplemented by additional metrics</w:t>
            </w:r>
            <w:r w:rsidR="00FD6603" w:rsidRPr="00BE0B95">
              <w:rPr>
                <w:szCs w:val="20"/>
              </w:rPr>
              <w:t>.</w:t>
            </w:r>
          </w:p>
        </w:tc>
      </w:tr>
      <w:tr w:rsidR="004E0866" w:rsidRPr="00BE0B95" w14:paraId="7F7EECCA" w14:textId="77777777" w:rsidTr="00452159">
        <w:tc>
          <w:tcPr>
            <w:tcW w:w="1487" w:type="dxa"/>
          </w:tcPr>
          <w:p w14:paraId="067679AD" w14:textId="1E9F7687" w:rsidR="004E0866" w:rsidRPr="00BE0B95" w:rsidRDefault="004E0866" w:rsidP="004E0866">
            <w:pPr>
              <w:rPr>
                <w:szCs w:val="20"/>
              </w:rPr>
            </w:pPr>
            <w:r w:rsidRPr="00BE0B95">
              <w:rPr>
                <w:szCs w:val="20"/>
              </w:rPr>
              <w:t>DOCOMO</w:t>
            </w:r>
          </w:p>
        </w:tc>
        <w:tc>
          <w:tcPr>
            <w:tcW w:w="1613" w:type="dxa"/>
          </w:tcPr>
          <w:p w14:paraId="0A2698EC" w14:textId="6692CBEB" w:rsidR="004E0866" w:rsidRPr="00BE0B95" w:rsidRDefault="004E0866" w:rsidP="004E0866">
            <w:pPr>
              <w:rPr>
                <w:szCs w:val="20"/>
              </w:rPr>
            </w:pPr>
            <w:r w:rsidRPr="00BE0B95">
              <w:rPr>
                <w:rFonts w:eastAsia="MS Mincho"/>
                <w:szCs w:val="20"/>
              </w:rPr>
              <w:t>Option 1</w:t>
            </w:r>
          </w:p>
        </w:tc>
        <w:tc>
          <w:tcPr>
            <w:tcW w:w="6529" w:type="dxa"/>
          </w:tcPr>
          <w:p w14:paraId="05C55C9F" w14:textId="28A5DD06" w:rsidR="004E0866" w:rsidRPr="00BE0B95" w:rsidRDefault="004E0866" w:rsidP="004E0866">
            <w:pPr>
              <w:rPr>
                <w:szCs w:val="20"/>
              </w:rPr>
            </w:pPr>
            <w:r w:rsidRPr="00BE0B95">
              <w:rPr>
                <w:rFonts w:eastAsia="MS Mincho"/>
                <w:szCs w:val="20"/>
              </w:rPr>
              <w:t>Option 1 is preferred for simplicity.</w:t>
            </w:r>
          </w:p>
        </w:tc>
      </w:tr>
      <w:tr w:rsidR="00BE0B95" w:rsidRPr="00BE0B95" w14:paraId="57697E6E" w14:textId="77777777" w:rsidTr="00452159">
        <w:tc>
          <w:tcPr>
            <w:tcW w:w="1487" w:type="dxa"/>
          </w:tcPr>
          <w:p w14:paraId="26E780DA" w14:textId="61046A84" w:rsidR="00BE0B95" w:rsidRPr="00BE0B95" w:rsidRDefault="00BE0B95" w:rsidP="004E0866">
            <w:pPr>
              <w:rPr>
                <w:szCs w:val="20"/>
              </w:rPr>
            </w:pPr>
            <w:r>
              <w:rPr>
                <w:szCs w:val="20"/>
              </w:rPr>
              <w:t>Nokia/NSB</w:t>
            </w:r>
          </w:p>
        </w:tc>
        <w:tc>
          <w:tcPr>
            <w:tcW w:w="1613" w:type="dxa"/>
          </w:tcPr>
          <w:p w14:paraId="1A46F441" w14:textId="69914D2D" w:rsidR="00BE0B95" w:rsidRPr="00BE0B95" w:rsidRDefault="00CA44DA" w:rsidP="004E0866">
            <w:pPr>
              <w:rPr>
                <w:rFonts w:eastAsia="MS Mincho"/>
                <w:szCs w:val="20"/>
              </w:rPr>
            </w:pPr>
            <w:r>
              <w:rPr>
                <w:rFonts w:eastAsia="MS Mincho"/>
                <w:szCs w:val="20"/>
              </w:rPr>
              <w:t>Option 1/2</w:t>
            </w:r>
          </w:p>
        </w:tc>
        <w:tc>
          <w:tcPr>
            <w:tcW w:w="6529" w:type="dxa"/>
          </w:tcPr>
          <w:p w14:paraId="39DE09A1" w14:textId="77777777" w:rsidR="0057268E" w:rsidRDefault="00BE0B95" w:rsidP="0057268E">
            <w:r w:rsidRPr="00BE0B95">
              <w:rPr>
                <w:rFonts w:eastAsia="MS Mincho"/>
                <w:szCs w:val="20"/>
              </w:rPr>
              <w:t>Depends on scenario/ traffic model</w:t>
            </w:r>
            <w:r w:rsidR="0057268E">
              <w:rPr>
                <w:rFonts w:eastAsia="MS Mincho"/>
                <w:szCs w:val="20"/>
              </w:rPr>
              <w:t xml:space="preserve">. </w:t>
            </w:r>
            <w:r w:rsidR="0057268E" w:rsidRPr="79887486">
              <w:t>Down-selection can be done after agreeing on the scenarios in Q4.</w:t>
            </w:r>
          </w:p>
          <w:p w14:paraId="2F1518E9" w14:textId="0138C075" w:rsidR="00BE0B95" w:rsidRPr="00BE0B95" w:rsidRDefault="00BE0B95" w:rsidP="00BE0B95">
            <w:pPr>
              <w:rPr>
                <w:rFonts w:eastAsia="MS Mincho"/>
                <w:szCs w:val="20"/>
              </w:rPr>
            </w:pPr>
            <w:r w:rsidRPr="00BE0B95">
              <w:rPr>
                <w:rFonts w:eastAsia="MS Mincho"/>
                <w:szCs w:val="20"/>
              </w:rPr>
              <w:t>As described in TR 38.824, the suitability of Option 1 or Option 2 depends on the scenario and/or traffic model: e.g. Option 1 is more suitable where the number of UEs and arrival rate per UE is fixed, whereas Option 2 is more appropriate when number of UEs and/or the data arrival rate is adjustable.</w:t>
            </w:r>
          </w:p>
        </w:tc>
      </w:tr>
      <w:tr w:rsidR="008E68B1" w:rsidRPr="00BE0B95" w14:paraId="1F8F4675" w14:textId="77777777" w:rsidTr="00452159">
        <w:tc>
          <w:tcPr>
            <w:tcW w:w="1487" w:type="dxa"/>
          </w:tcPr>
          <w:p w14:paraId="0EB73BB2" w14:textId="137CC079" w:rsidR="008E68B1" w:rsidRDefault="008E68B1" w:rsidP="004E0866">
            <w:pPr>
              <w:rPr>
                <w:szCs w:val="20"/>
              </w:rPr>
            </w:pPr>
            <w:r>
              <w:rPr>
                <w:rFonts w:hint="eastAsia"/>
                <w:szCs w:val="20"/>
              </w:rPr>
              <w:t>Z</w:t>
            </w:r>
            <w:r>
              <w:rPr>
                <w:szCs w:val="20"/>
              </w:rPr>
              <w:t>TE</w:t>
            </w:r>
          </w:p>
        </w:tc>
        <w:tc>
          <w:tcPr>
            <w:tcW w:w="1613" w:type="dxa"/>
          </w:tcPr>
          <w:p w14:paraId="2679D30A" w14:textId="3697C56E" w:rsidR="008E68B1" w:rsidRPr="008E68B1" w:rsidRDefault="008E68B1" w:rsidP="004E0866">
            <w:pPr>
              <w:rPr>
                <w:rFonts w:eastAsiaTheme="minorEastAsia" w:hint="eastAsia"/>
                <w:szCs w:val="20"/>
              </w:rPr>
            </w:pPr>
            <w:r>
              <w:rPr>
                <w:rFonts w:eastAsiaTheme="minorEastAsia" w:hint="eastAsia"/>
                <w:szCs w:val="20"/>
              </w:rPr>
              <w:t>O</w:t>
            </w:r>
            <w:r>
              <w:rPr>
                <w:rFonts w:eastAsiaTheme="minorEastAsia"/>
                <w:szCs w:val="20"/>
              </w:rPr>
              <w:t>ption 1</w:t>
            </w:r>
          </w:p>
        </w:tc>
        <w:tc>
          <w:tcPr>
            <w:tcW w:w="6529" w:type="dxa"/>
          </w:tcPr>
          <w:p w14:paraId="2AA1E307" w14:textId="5C95937E" w:rsidR="008E68B1" w:rsidRPr="00BE0B95" w:rsidRDefault="008E68B1" w:rsidP="0057268E">
            <w:pPr>
              <w:rPr>
                <w:rFonts w:eastAsia="MS Mincho"/>
                <w:szCs w:val="20"/>
              </w:rPr>
            </w:pPr>
            <w:r>
              <w:rPr>
                <w:rFonts w:hint="eastAsia"/>
                <w:szCs w:val="20"/>
              </w:rPr>
              <w:t>We prefer Option 1.</w:t>
            </w:r>
          </w:p>
        </w:tc>
      </w:tr>
    </w:tbl>
    <w:p w14:paraId="05A2F010" w14:textId="0469FBCC" w:rsidR="00607E72" w:rsidRPr="00BE0B95" w:rsidRDefault="00607E72" w:rsidP="002B0911">
      <w:pPr>
        <w:spacing w:line="276" w:lineRule="auto"/>
        <w:rPr>
          <w:b/>
          <w:szCs w:val="20"/>
          <w:u w:val="single"/>
        </w:rPr>
      </w:pPr>
    </w:p>
    <w:p w14:paraId="633C3207" w14:textId="4DA36646" w:rsidR="00A24D05" w:rsidRPr="00BE0B95" w:rsidRDefault="00A24D05" w:rsidP="00A24D05">
      <w:pPr>
        <w:spacing w:line="276" w:lineRule="auto"/>
        <w:rPr>
          <w:szCs w:val="20"/>
        </w:rPr>
      </w:pPr>
      <w:r w:rsidRPr="00BE0B95">
        <w:rPr>
          <w:b/>
          <w:szCs w:val="20"/>
          <w:highlight w:val="yellow"/>
        </w:rPr>
        <w:t>Q</w:t>
      </w:r>
      <w:r w:rsidR="00D235E8" w:rsidRPr="00BE0B95">
        <w:rPr>
          <w:b/>
          <w:szCs w:val="20"/>
          <w:highlight w:val="yellow"/>
        </w:rPr>
        <w:t>3</w:t>
      </w:r>
      <w:r w:rsidRPr="00BE0B95">
        <w:rPr>
          <w:b/>
          <w:szCs w:val="20"/>
          <w:highlight w:val="yellow"/>
        </w:rPr>
        <w:t xml:space="preserve">: any new option or any </w:t>
      </w:r>
      <w:r w:rsidR="00CB038E" w:rsidRPr="00BE0B95">
        <w:rPr>
          <w:b/>
          <w:szCs w:val="20"/>
          <w:highlight w:val="yellow"/>
        </w:rPr>
        <w:t>modification</w:t>
      </w:r>
      <w:r w:rsidRPr="00BE0B95">
        <w:rPr>
          <w:b/>
          <w:szCs w:val="20"/>
          <w:highlight w:val="yellow"/>
        </w:rPr>
        <w:t xml:space="preserve"> is needed for the option selected?</w:t>
      </w:r>
    </w:p>
    <w:tbl>
      <w:tblPr>
        <w:tblStyle w:val="af8"/>
        <w:tblW w:w="0" w:type="auto"/>
        <w:tblLook w:val="04A0" w:firstRow="1" w:lastRow="0" w:firstColumn="1" w:lastColumn="0" w:noHBand="0" w:noVBand="1"/>
      </w:tblPr>
      <w:tblGrid>
        <w:gridCol w:w="1487"/>
        <w:gridCol w:w="1613"/>
        <w:gridCol w:w="6529"/>
      </w:tblGrid>
      <w:tr w:rsidR="00A24D05" w:rsidRPr="00BE0B95" w14:paraId="26DA1B38" w14:textId="77777777" w:rsidTr="00452159">
        <w:trPr>
          <w:trHeight w:val="251"/>
        </w:trPr>
        <w:tc>
          <w:tcPr>
            <w:tcW w:w="1487" w:type="dxa"/>
            <w:shd w:val="clear" w:color="auto" w:fill="BFBFBF" w:themeFill="background1" w:themeFillShade="BF"/>
          </w:tcPr>
          <w:p w14:paraId="6CB86542" w14:textId="77777777" w:rsidR="00A24D05" w:rsidRPr="00BE0B95" w:rsidRDefault="00A24D05" w:rsidP="00452159">
            <w:pPr>
              <w:jc w:val="center"/>
              <w:rPr>
                <w:b/>
                <w:szCs w:val="20"/>
              </w:rPr>
            </w:pPr>
            <w:r w:rsidRPr="00BE0B95">
              <w:rPr>
                <w:b/>
                <w:szCs w:val="20"/>
              </w:rPr>
              <w:t>Company</w:t>
            </w:r>
          </w:p>
        </w:tc>
        <w:tc>
          <w:tcPr>
            <w:tcW w:w="1613" w:type="dxa"/>
            <w:shd w:val="clear" w:color="auto" w:fill="BFBFBF" w:themeFill="background1" w:themeFillShade="BF"/>
          </w:tcPr>
          <w:p w14:paraId="791192EE" w14:textId="64109F99" w:rsidR="00A24D05" w:rsidRPr="00BE0B95" w:rsidRDefault="00A24D05" w:rsidP="00452159">
            <w:pPr>
              <w:jc w:val="center"/>
              <w:rPr>
                <w:b/>
                <w:szCs w:val="20"/>
              </w:rPr>
            </w:pPr>
            <w:r w:rsidRPr="00BE0B95">
              <w:rPr>
                <w:b/>
                <w:szCs w:val="20"/>
              </w:rPr>
              <w:t>Yes or No</w:t>
            </w:r>
          </w:p>
        </w:tc>
        <w:tc>
          <w:tcPr>
            <w:tcW w:w="6529" w:type="dxa"/>
            <w:shd w:val="clear" w:color="auto" w:fill="BFBFBF" w:themeFill="background1" w:themeFillShade="BF"/>
          </w:tcPr>
          <w:p w14:paraId="323E9B57" w14:textId="77777777" w:rsidR="00A24D05" w:rsidRPr="00BE0B95" w:rsidRDefault="00A24D05" w:rsidP="00452159">
            <w:pPr>
              <w:jc w:val="center"/>
              <w:rPr>
                <w:b/>
                <w:szCs w:val="20"/>
              </w:rPr>
            </w:pPr>
            <w:r w:rsidRPr="00BE0B95">
              <w:rPr>
                <w:b/>
                <w:szCs w:val="20"/>
              </w:rPr>
              <w:t>Comments</w:t>
            </w:r>
          </w:p>
        </w:tc>
      </w:tr>
      <w:tr w:rsidR="008F71F6" w:rsidRPr="00BE0B95" w14:paraId="533E8F61" w14:textId="77777777" w:rsidTr="00452159">
        <w:tc>
          <w:tcPr>
            <w:tcW w:w="1487" w:type="dxa"/>
          </w:tcPr>
          <w:p w14:paraId="1852F92E" w14:textId="1DD2AA4F" w:rsidR="008F71F6" w:rsidRPr="00BE0B95" w:rsidRDefault="008F71F6" w:rsidP="008F71F6">
            <w:pPr>
              <w:rPr>
                <w:szCs w:val="20"/>
              </w:rPr>
            </w:pPr>
            <w:r w:rsidRPr="00BE0B95">
              <w:rPr>
                <w:szCs w:val="20"/>
              </w:rPr>
              <w:t>Intel</w:t>
            </w:r>
          </w:p>
        </w:tc>
        <w:tc>
          <w:tcPr>
            <w:tcW w:w="1613" w:type="dxa"/>
          </w:tcPr>
          <w:p w14:paraId="422E1847" w14:textId="77637AE1" w:rsidR="008F71F6" w:rsidRPr="00BE0B95" w:rsidRDefault="008F71F6" w:rsidP="008F71F6">
            <w:pPr>
              <w:rPr>
                <w:szCs w:val="20"/>
              </w:rPr>
            </w:pPr>
            <w:r w:rsidRPr="00BE0B95">
              <w:rPr>
                <w:szCs w:val="20"/>
              </w:rPr>
              <w:t>Yes</w:t>
            </w:r>
          </w:p>
        </w:tc>
        <w:tc>
          <w:tcPr>
            <w:tcW w:w="6529" w:type="dxa"/>
          </w:tcPr>
          <w:p w14:paraId="35DC5278" w14:textId="77777777" w:rsidR="008F71F6" w:rsidRPr="00BE0B95" w:rsidRDefault="008F71F6" w:rsidP="008F71F6">
            <w:pPr>
              <w:rPr>
                <w:szCs w:val="20"/>
              </w:rPr>
            </w:pPr>
            <w:r w:rsidRPr="00BE0B95">
              <w:rPr>
                <w:szCs w:val="20"/>
              </w:rPr>
              <w:t>The above alternatives are final metrics which require substantial simulation time and complexity to collect.</w:t>
            </w:r>
          </w:p>
          <w:p w14:paraId="6054A128" w14:textId="77777777" w:rsidR="008F71F6" w:rsidRPr="00BE0B95" w:rsidRDefault="008F71F6" w:rsidP="008F71F6">
            <w:pPr>
              <w:rPr>
                <w:szCs w:val="20"/>
              </w:rPr>
            </w:pPr>
            <w:r w:rsidRPr="00BE0B95">
              <w:rPr>
                <w:szCs w:val="20"/>
              </w:rPr>
              <w:t>We prefer at least one simpler metrics which directly show MCS setting accuracy, such as:</w:t>
            </w:r>
          </w:p>
          <w:p w14:paraId="7D6628F7" w14:textId="29B75406" w:rsidR="008F71F6" w:rsidRPr="00BE0B95" w:rsidRDefault="008F71F6" w:rsidP="004836A1">
            <w:pPr>
              <w:pStyle w:val="af7"/>
              <w:numPr>
                <w:ilvl w:val="0"/>
                <w:numId w:val="32"/>
              </w:numPr>
              <w:rPr>
                <w:rFonts w:ascii="Times New Roman" w:hAnsi="Times New Roman"/>
                <w:szCs w:val="20"/>
              </w:rPr>
            </w:pPr>
            <w:r w:rsidRPr="00BE0B95">
              <w:rPr>
                <w:rFonts w:ascii="Times New Roman" w:hAnsi="Times New Roman"/>
                <w:szCs w:val="20"/>
              </w:rPr>
              <w:t xml:space="preserve">MCS prediction error, calculated as a difference of a scheduled MCS and an ideal MCS </w:t>
            </w:r>
          </w:p>
        </w:tc>
      </w:tr>
      <w:tr w:rsidR="00A24D05" w:rsidRPr="00BE0B95" w14:paraId="5244B8FF" w14:textId="77777777" w:rsidTr="00452159">
        <w:tc>
          <w:tcPr>
            <w:tcW w:w="1487" w:type="dxa"/>
          </w:tcPr>
          <w:p w14:paraId="220F5BA0" w14:textId="1BCCAB5E" w:rsidR="00A24D05" w:rsidRPr="00BE0B95" w:rsidRDefault="00C12CFB" w:rsidP="00452159">
            <w:pPr>
              <w:rPr>
                <w:szCs w:val="20"/>
              </w:rPr>
            </w:pPr>
            <w:r w:rsidRPr="00BE0B95">
              <w:rPr>
                <w:szCs w:val="20"/>
              </w:rPr>
              <w:t>InterDigital</w:t>
            </w:r>
          </w:p>
        </w:tc>
        <w:tc>
          <w:tcPr>
            <w:tcW w:w="1613" w:type="dxa"/>
          </w:tcPr>
          <w:p w14:paraId="423AC55E" w14:textId="19AEC6E0" w:rsidR="00A24D05" w:rsidRPr="00BE0B95" w:rsidRDefault="00C12CFB" w:rsidP="00452159">
            <w:pPr>
              <w:rPr>
                <w:szCs w:val="20"/>
              </w:rPr>
            </w:pPr>
            <w:r w:rsidRPr="00BE0B95">
              <w:rPr>
                <w:szCs w:val="20"/>
              </w:rPr>
              <w:t>Yes</w:t>
            </w:r>
          </w:p>
        </w:tc>
        <w:tc>
          <w:tcPr>
            <w:tcW w:w="6529" w:type="dxa"/>
          </w:tcPr>
          <w:p w14:paraId="2C044D58" w14:textId="5CF8F3D8" w:rsidR="004D0DF4" w:rsidRPr="00BE0B95" w:rsidRDefault="004D0DF4" w:rsidP="004D0DF4">
            <w:pPr>
              <w:rPr>
                <w:szCs w:val="20"/>
              </w:rPr>
            </w:pPr>
            <w:r w:rsidRPr="00BE0B95">
              <w:rPr>
                <w:szCs w:val="20"/>
              </w:rPr>
              <w:t>Option 1 results should be always be shown and additional metrics should be provided:</w:t>
            </w:r>
          </w:p>
          <w:p w14:paraId="23D0A97D" w14:textId="77777777" w:rsidR="004D0DF4" w:rsidRPr="00BE0B95" w:rsidRDefault="004D0DF4" w:rsidP="004D0DF4">
            <w:pPr>
              <w:pStyle w:val="af7"/>
              <w:numPr>
                <w:ilvl w:val="0"/>
                <w:numId w:val="40"/>
              </w:numPr>
              <w:rPr>
                <w:rFonts w:ascii="Times New Roman" w:hAnsi="Times New Roman"/>
                <w:szCs w:val="20"/>
              </w:rPr>
            </w:pPr>
            <w:r w:rsidRPr="00BE0B95">
              <w:rPr>
                <w:rFonts w:ascii="Times New Roman" w:hAnsi="Times New Roman"/>
                <w:szCs w:val="20"/>
              </w:rPr>
              <w:t xml:space="preserve">DL/UL signaling overhead is important since one could make baseline scheme as good as desired by reducing P-CSI and/or CSI/RS periodicity to a sufficiently small value (e.g. down to every </w:t>
            </w:r>
            <w:r w:rsidRPr="00BE0B95">
              <w:rPr>
                <w:rFonts w:ascii="Times New Roman" w:hAnsi="Times New Roman"/>
                <w:szCs w:val="20"/>
              </w:rPr>
              <w:lastRenderedPageBreak/>
              <w:t>slot). It should be shown as part of results (unless they are the same between schemes).</w:t>
            </w:r>
          </w:p>
          <w:p w14:paraId="63B2827C" w14:textId="2D8C7E5D" w:rsidR="004D0DF4" w:rsidRPr="00BE0B95" w:rsidRDefault="00FD6603" w:rsidP="004D0DF4">
            <w:pPr>
              <w:pStyle w:val="af7"/>
              <w:numPr>
                <w:ilvl w:val="0"/>
                <w:numId w:val="40"/>
              </w:numPr>
              <w:rPr>
                <w:rFonts w:ascii="Times New Roman" w:hAnsi="Times New Roman"/>
                <w:szCs w:val="20"/>
              </w:rPr>
            </w:pPr>
            <w:r w:rsidRPr="00BE0B95">
              <w:rPr>
                <w:rFonts w:ascii="Times New Roman" w:hAnsi="Times New Roman"/>
                <w:szCs w:val="20"/>
              </w:rPr>
              <w:t>MCS prediction error is an additional metric that is relevant given objective of WI.</w:t>
            </w:r>
          </w:p>
        </w:tc>
      </w:tr>
      <w:tr w:rsidR="00BE0B95" w:rsidRPr="00BE0B95" w14:paraId="514A655B" w14:textId="77777777" w:rsidTr="00452159">
        <w:tc>
          <w:tcPr>
            <w:tcW w:w="1487" w:type="dxa"/>
          </w:tcPr>
          <w:p w14:paraId="3179E255" w14:textId="02AE0DD6" w:rsidR="00BE0B95" w:rsidRPr="00BE0B95" w:rsidRDefault="00BE0B95" w:rsidP="00BE0B95">
            <w:pPr>
              <w:rPr>
                <w:szCs w:val="20"/>
              </w:rPr>
            </w:pPr>
            <w:r>
              <w:rPr>
                <w:szCs w:val="20"/>
              </w:rPr>
              <w:lastRenderedPageBreak/>
              <w:t>Nokia, NSB</w:t>
            </w:r>
          </w:p>
        </w:tc>
        <w:tc>
          <w:tcPr>
            <w:tcW w:w="1613" w:type="dxa"/>
          </w:tcPr>
          <w:p w14:paraId="2BECAC99" w14:textId="6A557287" w:rsidR="00BE0B95" w:rsidRPr="00BE0B95" w:rsidRDefault="00BE0B95" w:rsidP="00BE0B95">
            <w:pPr>
              <w:rPr>
                <w:szCs w:val="20"/>
              </w:rPr>
            </w:pPr>
            <w:r>
              <w:rPr>
                <w:szCs w:val="20"/>
              </w:rPr>
              <w:t>Yes</w:t>
            </w:r>
          </w:p>
        </w:tc>
        <w:tc>
          <w:tcPr>
            <w:tcW w:w="6529" w:type="dxa"/>
          </w:tcPr>
          <w:p w14:paraId="6B179031" w14:textId="77777777" w:rsidR="00BE0B95" w:rsidRPr="00BE0B95" w:rsidRDefault="00BE0B95" w:rsidP="0057268E">
            <w:pPr>
              <w:rPr>
                <w:szCs w:val="20"/>
              </w:rPr>
            </w:pPr>
            <w:r w:rsidRPr="00BE0B95">
              <w:rPr>
                <w:szCs w:val="20"/>
              </w:rPr>
              <w:t xml:space="preserve">Since the timeline for generating simulation results is short, it is convenient to consider a third option consisting of reporting a single latency CCDF containing latency samples from all UEs. </w:t>
            </w:r>
          </w:p>
          <w:p w14:paraId="05B87597" w14:textId="77777777" w:rsidR="0057268E" w:rsidRDefault="00BE0B95" w:rsidP="0057268E">
            <w:pPr>
              <w:rPr>
                <w:szCs w:val="20"/>
              </w:rPr>
            </w:pPr>
            <w:r w:rsidRPr="00BE0B95">
              <w:rPr>
                <w:szCs w:val="20"/>
              </w:rPr>
              <w:t xml:space="preserve">The performance of a certain enhancement can be measured by looking at e.g. 99.999% or 99.9999% (depending on scenario/use case) of the </w:t>
            </w:r>
            <w:r w:rsidR="0057268E">
              <w:rPr>
                <w:szCs w:val="20"/>
              </w:rPr>
              <w:t xml:space="preserve">global </w:t>
            </w:r>
            <w:r w:rsidRPr="00BE0B95">
              <w:rPr>
                <w:szCs w:val="20"/>
              </w:rPr>
              <w:t>distribution. This requires much shorter simulations compared to estimating the e.g. 99.999%-ile for each UE.</w:t>
            </w:r>
          </w:p>
          <w:p w14:paraId="1083DFE6" w14:textId="77777777" w:rsidR="0057268E" w:rsidRDefault="0057268E" w:rsidP="0057268E">
            <w:pPr>
              <w:rPr>
                <w:szCs w:val="20"/>
              </w:rPr>
            </w:pPr>
            <w:r>
              <w:rPr>
                <w:szCs w:val="20"/>
              </w:rPr>
              <w:t>Besides, these other metrics are also useful:</w:t>
            </w:r>
          </w:p>
          <w:p w14:paraId="2E313D51" w14:textId="77777777" w:rsidR="0057268E" w:rsidRDefault="0057268E" w:rsidP="0057268E">
            <w:pPr>
              <w:pStyle w:val="af7"/>
              <w:numPr>
                <w:ilvl w:val="2"/>
                <w:numId w:val="31"/>
              </w:numPr>
              <w:ind w:left="612"/>
              <w:rPr>
                <w:rFonts w:ascii="Times New Roman" w:hAnsi="Times New Roman"/>
                <w:szCs w:val="20"/>
              </w:rPr>
            </w:pPr>
            <w:r>
              <w:rPr>
                <w:rFonts w:ascii="Times New Roman" w:hAnsi="Times New Roman"/>
                <w:szCs w:val="20"/>
              </w:rPr>
              <w:t>Block error rate of 1</w:t>
            </w:r>
            <w:r w:rsidRPr="00715025">
              <w:rPr>
                <w:rFonts w:ascii="Times New Roman" w:hAnsi="Times New Roman"/>
                <w:szCs w:val="20"/>
                <w:vertAlign w:val="superscript"/>
              </w:rPr>
              <w:t>st</w:t>
            </w:r>
            <w:r>
              <w:rPr>
                <w:rFonts w:ascii="Times New Roman" w:hAnsi="Times New Roman"/>
                <w:szCs w:val="20"/>
              </w:rPr>
              <w:t xml:space="preserve"> transmission.</w:t>
            </w:r>
          </w:p>
          <w:p w14:paraId="320A2032" w14:textId="77777777" w:rsidR="0057268E" w:rsidRDefault="0057268E" w:rsidP="0057268E">
            <w:pPr>
              <w:pStyle w:val="af7"/>
              <w:numPr>
                <w:ilvl w:val="2"/>
                <w:numId w:val="31"/>
              </w:numPr>
              <w:ind w:left="612"/>
              <w:rPr>
                <w:rFonts w:ascii="Times New Roman" w:hAnsi="Times New Roman"/>
                <w:szCs w:val="20"/>
              </w:rPr>
            </w:pPr>
            <w:r>
              <w:rPr>
                <w:rFonts w:ascii="Times New Roman" w:hAnsi="Times New Roman"/>
                <w:szCs w:val="20"/>
              </w:rPr>
              <w:t>PRB utilization</w:t>
            </w:r>
          </w:p>
          <w:p w14:paraId="31A63BA1" w14:textId="4981FADA" w:rsidR="00BE0B95" w:rsidRPr="00BE0B95" w:rsidRDefault="0057268E" w:rsidP="00212E31">
            <w:pPr>
              <w:rPr>
                <w:szCs w:val="20"/>
              </w:rPr>
            </w:pPr>
            <w:r>
              <w:rPr>
                <w:szCs w:val="20"/>
              </w:rPr>
              <w:t>These two metrics allow to measure the “spectral efficiency” of a certain CSI enhancement. For instance, even though two CSI different enhancements may perform similarly in terms of reliability/BLER/latency, one of them could be superior in terms of  MCS selection accuracy which translates into improved spectral efficiency/lower PRB utilization.</w:t>
            </w:r>
          </w:p>
        </w:tc>
      </w:tr>
      <w:tr w:rsidR="008E68B1" w:rsidRPr="00BE0B95" w14:paraId="11DD586C" w14:textId="77777777" w:rsidTr="00452159">
        <w:tc>
          <w:tcPr>
            <w:tcW w:w="1487" w:type="dxa"/>
          </w:tcPr>
          <w:p w14:paraId="0F0C950F" w14:textId="7409D713" w:rsidR="008E68B1" w:rsidRDefault="008E68B1" w:rsidP="008E68B1">
            <w:pPr>
              <w:rPr>
                <w:szCs w:val="20"/>
              </w:rPr>
            </w:pPr>
            <w:r>
              <w:rPr>
                <w:rFonts w:hint="eastAsia"/>
                <w:szCs w:val="20"/>
              </w:rPr>
              <w:t>ZTE</w:t>
            </w:r>
          </w:p>
        </w:tc>
        <w:tc>
          <w:tcPr>
            <w:tcW w:w="1613" w:type="dxa"/>
          </w:tcPr>
          <w:p w14:paraId="70BF1199" w14:textId="388CF441" w:rsidR="008E68B1" w:rsidRDefault="008E68B1" w:rsidP="008E68B1">
            <w:pPr>
              <w:rPr>
                <w:szCs w:val="20"/>
              </w:rPr>
            </w:pPr>
            <w:r>
              <w:rPr>
                <w:rFonts w:hint="eastAsia"/>
                <w:szCs w:val="20"/>
              </w:rPr>
              <w:t>Yes</w:t>
            </w:r>
          </w:p>
        </w:tc>
        <w:tc>
          <w:tcPr>
            <w:tcW w:w="6529" w:type="dxa"/>
          </w:tcPr>
          <w:p w14:paraId="6D1320C7" w14:textId="1283414D" w:rsidR="008E68B1" w:rsidRPr="00BE0B95" w:rsidRDefault="008E68B1" w:rsidP="008E68B1">
            <w:pPr>
              <w:rPr>
                <w:szCs w:val="20"/>
              </w:rPr>
            </w:pPr>
            <w:r>
              <w:rPr>
                <w:rFonts w:hint="eastAsia"/>
                <w:szCs w:val="20"/>
              </w:rPr>
              <w:t xml:space="preserve">Spectral efficiency and/or Resource utilization can also reflect whether the better link adaption is achieved, </w:t>
            </w:r>
            <w:r>
              <w:rPr>
                <w:szCs w:val="20"/>
              </w:rPr>
              <w:t>the two metrics</w:t>
            </w:r>
            <w:r>
              <w:rPr>
                <w:rFonts w:hint="eastAsia"/>
                <w:szCs w:val="20"/>
              </w:rPr>
              <w:t xml:space="preserve"> </w:t>
            </w:r>
            <w:r>
              <w:rPr>
                <w:szCs w:val="20"/>
              </w:rPr>
              <w:t>could be as the supplement</w:t>
            </w:r>
            <w:r>
              <w:rPr>
                <w:rFonts w:hint="eastAsia"/>
                <w:szCs w:val="20"/>
              </w:rPr>
              <w:t>.</w:t>
            </w:r>
          </w:p>
        </w:tc>
      </w:tr>
    </w:tbl>
    <w:p w14:paraId="70ED860A" w14:textId="77777777" w:rsidR="00A24D05" w:rsidRPr="00BE0B95" w:rsidRDefault="00A24D05" w:rsidP="002B0911">
      <w:pPr>
        <w:spacing w:line="276" w:lineRule="auto"/>
        <w:rPr>
          <w:b/>
          <w:szCs w:val="20"/>
          <w:u w:val="single"/>
        </w:rPr>
      </w:pPr>
    </w:p>
    <w:p w14:paraId="109B91FF" w14:textId="289DE535" w:rsidR="00607E72" w:rsidRPr="00BE0B95" w:rsidRDefault="00607E72" w:rsidP="00607E72">
      <w:pPr>
        <w:pStyle w:val="2"/>
        <w:rPr>
          <w:rFonts w:ascii="Times New Roman" w:hAnsi="Times New Roman"/>
          <w:sz w:val="20"/>
          <w:szCs w:val="20"/>
          <w:lang w:val="en-US"/>
        </w:rPr>
      </w:pPr>
      <w:r w:rsidRPr="00BE0B95">
        <w:rPr>
          <w:rFonts w:ascii="Times New Roman" w:hAnsi="Times New Roman"/>
          <w:sz w:val="28"/>
          <w:szCs w:val="28"/>
          <w:lang w:val="en-US"/>
        </w:rPr>
        <w:t>Use case</w:t>
      </w:r>
      <w:r w:rsidR="000E60EC" w:rsidRPr="00BE0B95">
        <w:rPr>
          <w:rFonts w:ascii="Times New Roman" w:hAnsi="Times New Roman"/>
          <w:sz w:val="28"/>
          <w:szCs w:val="28"/>
          <w:lang w:val="en-US"/>
        </w:rPr>
        <w:t>/requirement</w:t>
      </w:r>
    </w:p>
    <w:p w14:paraId="4E46C479" w14:textId="77777777" w:rsidR="00607E72" w:rsidRPr="00BE0B95" w:rsidRDefault="00607E72" w:rsidP="00607E72">
      <w:pPr>
        <w:spacing w:line="276" w:lineRule="auto"/>
        <w:rPr>
          <w:b/>
          <w:szCs w:val="20"/>
          <w:u w:val="single"/>
        </w:rPr>
      </w:pPr>
      <w:r w:rsidRPr="00BE0B95">
        <w:rPr>
          <w:b/>
          <w:szCs w:val="20"/>
          <w:u w:val="single"/>
        </w:rPr>
        <w:t>From TR 38.824 [25]:</w:t>
      </w:r>
    </w:p>
    <w:p w14:paraId="6223F351" w14:textId="54AA9580" w:rsidR="00607E72" w:rsidRPr="00BE0B95" w:rsidRDefault="00607E72" w:rsidP="00607E72">
      <w:pPr>
        <w:pStyle w:val="TH"/>
      </w:pPr>
      <w:r w:rsidRPr="00BE0B95">
        <w:lastRenderedPageBreak/>
        <w:t>Table A.2-1: 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BE0B95" w14:paraId="43F30317" w14:textId="77777777" w:rsidTr="00452159">
        <w:trPr>
          <w:jc w:val="center"/>
        </w:trPr>
        <w:tc>
          <w:tcPr>
            <w:tcW w:w="1980" w:type="dxa"/>
            <w:shd w:val="clear" w:color="auto" w:fill="F2F2F2"/>
          </w:tcPr>
          <w:p w14:paraId="183A5294" w14:textId="77777777" w:rsidR="00607E72" w:rsidRPr="00BE0B95" w:rsidRDefault="00607E72" w:rsidP="00452159">
            <w:pPr>
              <w:pStyle w:val="TAH"/>
            </w:pPr>
            <w:r w:rsidRPr="00BE0B95">
              <w:t>Use case</w:t>
            </w:r>
          </w:p>
        </w:tc>
        <w:tc>
          <w:tcPr>
            <w:tcW w:w="1559" w:type="dxa"/>
            <w:shd w:val="clear" w:color="auto" w:fill="F2F2F2"/>
          </w:tcPr>
          <w:p w14:paraId="107EBDAD" w14:textId="77777777" w:rsidR="00607E72" w:rsidRPr="00BE0B95" w:rsidRDefault="00607E72" w:rsidP="00452159">
            <w:pPr>
              <w:pStyle w:val="TAH"/>
            </w:pPr>
            <w:r w:rsidRPr="00BE0B95">
              <w:t>Reliability (%)</w:t>
            </w:r>
          </w:p>
        </w:tc>
        <w:tc>
          <w:tcPr>
            <w:tcW w:w="1843" w:type="dxa"/>
            <w:shd w:val="clear" w:color="auto" w:fill="F2F2F2"/>
            <w:vAlign w:val="center"/>
          </w:tcPr>
          <w:p w14:paraId="693F5B61" w14:textId="77777777" w:rsidR="00607E72" w:rsidRPr="00BE0B95" w:rsidRDefault="00607E72" w:rsidP="00452159">
            <w:pPr>
              <w:pStyle w:val="TAH"/>
            </w:pPr>
            <w:r w:rsidRPr="00BE0B95">
              <w:t xml:space="preserve">Latency </w:t>
            </w:r>
          </w:p>
        </w:tc>
        <w:tc>
          <w:tcPr>
            <w:tcW w:w="1843" w:type="dxa"/>
            <w:shd w:val="clear" w:color="auto" w:fill="F2F2F2"/>
          </w:tcPr>
          <w:p w14:paraId="3EA187A8" w14:textId="77777777" w:rsidR="00607E72" w:rsidRPr="00BE0B95" w:rsidRDefault="00607E72" w:rsidP="00452159">
            <w:pPr>
              <w:pStyle w:val="TAH"/>
            </w:pPr>
            <w:r w:rsidRPr="00BE0B95">
              <w:t>Data packet size</w:t>
            </w:r>
            <w:r w:rsidRPr="00BE0B95">
              <w:rPr>
                <w:rFonts w:eastAsia="DengXian"/>
              </w:rPr>
              <w:t xml:space="preserve"> </w:t>
            </w:r>
            <w:r w:rsidRPr="00BE0B95">
              <w:t>and traffic model</w:t>
            </w:r>
          </w:p>
        </w:tc>
        <w:tc>
          <w:tcPr>
            <w:tcW w:w="1701" w:type="dxa"/>
            <w:shd w:val="clear" w:color="auto" w:fill="F2F2F2"/>
          </w:tcPr>
          <w:p w14:paraId="55DE15B1" w14:textId="77777777" w:rsidR="00607E72" w:rsidRPr="00BE0B95" w:rsidRDefault="00607E72" w:rsidP="00452159">
            <w:pPr>
              <w:pStyle w:val="TAH"/>
            </w:pPr>
            <w:r w:rsidRPr="00BE0B95">
              <w:t>Description</w:t>
            </w:r>
          </w:p>
        </w:tc>
      </w:tr>
      <w:tr w:rsidR="00607E72" w:rsidRPr="00BE0B95" w14:paraId="373DCBD4" w14:textId="77777777" w:rsidTr="00452159">
        <w:trPr>
          <w:trHeight w:val="178"/>
          <w:jc w:val="center"/>
        </w:trPr>
        <w:tc>
          <w:tcPr>
            <w:tcW w:w="1980" w:type="dxa"/>
            <w:vMerge w:val="restart"/>
          </w:tcPr>
          <w:p w14:paraId="5CCA5063" w14:textId="77777777" w:rsidR="00607E72" w:rsidRPr="00BE0B95" w:rsidRDefault="00607E72" w:rsidP="00452159">
            <w:pPr>
              <w:pStyle w:val="TAL"/>
            </w:pPr>
            <w:r w:rsidRPr="00BE0B95">
              <w:t>Power distribution</w:t>
            </w:r>
          </w:p>
          <w:p w14:paraId="587AC74C" w14:textId="77777777" w:rsidR="00607E72" w:rsidRPr="00BE0B95" w:rsidRDefault="00607E72" w:rsidP="00452159">
            <w:pPr>
              <w:pStyle w:val="TAL"/>
            </w:pPr>
          </w:p>
        </w:tc>
        <w:tc>
          <w:tcPr>
            <w:tcW w:w="1559" w:type="dxa"/>
          </w:tcPr>
          <w:p w14:paraId="793C8692" w14:textId="77777777" w:rsidR="00607E72" w:rsidRPr="00BE0B95" w:rsidRDefault="00607E72" w:rsidP="00452159">
            <w:pPr>
              <w:pStyle w:val="TAL"/>
            </w:pPr>
            <w:r w:rsidRPr="00BE0B95">
              <w:t>99.9999</w:t>
            </w:r>
          </w:p>
        </w:tc>
        <w:tc>
          <w:tcPr>
            <w:tcW w:w="1843" w:type="dxa"/>
          </w:tcPr>
          <w:p w14:paraId="220398AF" w14:textId="77777777" w:rsidR="00607E72" w:rsidRPr="00BE0B95" w:rsidRDefault="00607E72" w:rsidP="00452159">
            <w:pPr>
              <w:pStyle w:val="TAL"/>
              <w:rPr>
                <w:rFonts w:eastAsia="DengXian"/>
              </w:rPr>
            </w:pPr>
            <w:r w:rsidRPr="00BE0B95">
              <w:t>5 ms (end to end latency)</w:t>
            </w:r>
          </w:p>
          <w:p w14:paraId="7F053EF9" w14:textId="77777777" w:rsidR="00607E72" w:rsidRPr="00BE0B95" w:rsidRDefault="00607E72" w:rsidP="00452159">
            <w:pPr>
              <w:pStyle w:val="TAL"/>
              <w:rPr>
                <w:rFonts w:eastAsia="DengXian"/>
              </w:rPr>
            </w:pPr>
            <w:r w:rsidRPr="00BE0B95">
              <w:rPr>
                <w:rFonts w:eastAsia="DengXian"/>
              </w:rPr>
              <w:t xml:space="preserve">Note: 2-3 ms air interface latency </w:t>
            </w:r>
          </w:p>
        </w:tc>
        <w:tc>
          <w:tcPr>
            <w:tcW w:w="1843" w:type="dxa"/>
          </w:tcPr>
          <w:p w14:paraId="074DC8A7" w14:textId="77777777" w:rsidR="00607E72" w:rsidRPr="00BE0B95" w:rsidRDefault="00607E72" w:rsidP="00452159">
            <w:pPr>
              <w:pStyle w:val="TAL"/>
              <w:rPr>
                <w:rFonts w:eastAsia="DengXian"/>
              </w:rPr>
            </w:pPr>
            <w:r w:rsidRPr="00BE0B95">
              <w:rPr>
                <w:rFonts w:eastAsia="DengXian"/>
              </w:rPr>
              <w:t>DL &amp; UL:</w:t>
            </w:r>
          </w:p>
          <w:p w14:paraId="4E175B40" w14:textId="77777777" w:rsidR="00607E72" w:rsidRPr="00BE0B95" w:rsidRDefault="00607E72" w:rsidP="00452159">
            <w:pPr>
              <w:pStyle w:val="TAL"/>
              <w:rPr>
                <w:rFonts w:eastAsia="DengXian"/>
              </w:rPr>
            </w:pPr>
            <w:r w:rsidRPr="00BE0B95">
              <w:rPr>
                <w:rFonts w:eastAsia="DengXian"/>
              </w:rPr>
              <w:t>100</w:t>
            </w:r>
            <w:r w:rsidRPr="00BE0B95">
              <w:t xml:space="preserve"> bytes </w:t>
            </w:r>
          </w:p>
          <w:p w14:paraId="71148302" w14:textId="77777777" w:rsidR="00607E72" w:rsidRPr="00BE0B95" w:rsidRDefault="00607E72" w:rsidP="00452159">
            <w:pPr>
              <w:pStyle w:val="TAL"/>
            </w:pPr>
            <w:r w:rsidRPr="00BE0B95">
              <w:t>ftp model 3 with arrival interval 100</w:t>
            </w:r>
            <w:r w:rsidRPr="00BE0B95">
              <w:rPr>
                <w:color w:val="FF0000"/>
              </w:rPr>
              <w:t xml:space="preserve"> </w:t>
            </w:r>
            <w:r w:rsidRPr="00BE0B95">
              <w:t>ms</w:t>
            </w:r>
          </w:p>
        </w:tc>
        <w:tc>
          <w:tcPr>
            <w:tcW w:w="1701" w:type="dxa"/>
          </w:tcPr>
          <w:p w14:paraId="3AF2DEFC" w14:textId="77777777" w:rsidR="00607E72" w:rsidRPr="00BE0B95" w:rsidRDefault="00607E72" w:rsidP="00452159">
            <w:pPr>
              <w:pStyle w:val="TAL"/>
            </w:pPr>
            <w:r w:rsidRPr="00BE0B95">
              <w:t xml:space="preserve">Power distribution grid fault and outage management </w:t>
            </w:r>
          </w:p>
          <w:p w14:paraId="12613BBF" w14:textId="77777777" w:rsidR="00607E72" w:rsidRPr="00BE0B95" w:rsidRDefault="00607E72" w:rsidP="00452159">
            <w:pPr>
              <w:pStyle w:val="TAL"/>
            </w:pPr>
            <w:r w:rsidRPr="00BE0B95">
              <w:t>(TR 22.804:5.6.4)</w:t>
            </w:r>
          </w:p>
        </w:tc>
      </w:tr>
      <w:tr w:rsidR="00607E72" w:rsidRPr="00BE0B95" w14:paraId="4D73EE7D" w14:textId="77777777" w:rsidTr="00452159">
        <w:trPr>
          <w:trHeight w:val="178"/>
          <w:jc w:val="center"/>
        </w:trPr>
        <w:tc>
          <w:tcPr>
            <w:tcW w:w="1980" w:type="dxa"/>
            <w:vMerge/>
          </w:tcPr>
          <w:p w14:paraId="58C15BC1" w14:textId="77777777" w:rsidR="00607E72" w:rsidRPr="00BE0B95" w:rsidRDefault="00607E72" w:rsidP="00452159">
            <w:pPr>
              <w:pStyle w:val="TAL"/>
            </w:pPr>
          </w:p>
        </w:tc>
        <w:tc>
          <w:tcPr>
            <w:tcW w:w="1559" w:type="dxa"/>
          </w:tcPr>
          <w:p w14:paraId="0CE9EFDB" w14:textId="77777777" w:rsidR="00607E72" w:rsidRPr="00BE0B95" w:rsidRDefault="00607E72" w:rsidP="00452159">
            <w:pPr>
              <w:pStyle w:val="TAL"/>
            </w:pPr>
            <w:r w:rsidRPr="00BE0B95">
              <w:t xml:space="preserve">99.999 </w:t>
            </w:r>
          </w:p>
        </w:tc>
        <w:tc>
          <w:tcPr>
            <w:tcW w:w="1843" w:type="dxa"/>
          </w:tcPr>
          <w:p w14:paraId="05A357E3" w14:textId="77777777" w:rsidR="00607E72" w:rsidRPr="00BE0B95" w:rsidRDefault="00607E72" w:rsidP="00452159">
            <w:pPr>
              <w:pStyle w:val="TAL"/>
              <w:rPr>
                <w:rFonts w:eastAsia="DengXian"/>
              </w:rPr>
            </w:pPr>
            <w:r w:rsidRPr="00BE0B95">
              <w:t>15 ms (end to end latency)</w:t>
            </w:r>
          </w:p>
          <w:p w14:paraId="666F6333" w14:textId="77777777" w:rsidR="00607E72" w:rsidRPr="00BE0B95" w:rsidRDefault="00607E72" w:rsidP="00452159">
            <w:pPr>
              <w:pStyle w:val="TAL"/>
              <w:rPr>
                <w:rFonts w:eastAsia="DengXian"/>
              </w:rPr>
            </w:pPr>
            <w:r w:rsidRPr="00BE0B95">
              <w:rPr>
                <w:rFonts w:eastAsia="DengXian"/>
              </w:rPr>
              <w:t>Note: 6-7 ms air interface latency</w:t>
            </w:r>
          </w:p>
        </w:tc>
        <w:tc>
          <w:tcPr>
            <w:tcW w:w="1843" w:type="dxa"/>
          </w:tcPr>
          <w:p w14:paraId="5A3D7D28" w14:textId="77777777" w:rsidR="00607E72" w:rsidRPr="00BE0B95" w:rsidRDefault="00607E72" w:rsidP="00452159">
            <w:pPr>
              <w:pStyle w:val="TAL"/>
              <w:rPr>
                <w:rFonts w:eastAsia="DengXian"/>
              </w:rPr>
            </w:pPr>
            <w:r w:rsidRPr="00BE0B95">
              <w:rPr>
                <w:rFonts w:eastAsia="DengXian"/>
              </w:rPr>
              <w:t>DL &amp; UL:</w:t>
            </w:r>
          </w:p>
          <w:p w14:paraId="03F75B60" w14:textId="77777777" w:rsidR="00607E72" w:rsidRPr="00BE0B95" w:rsidRDefault="00607E72" w:rsidP="00452159">
            <w:pPr>
              <w:pStyle w:val="TAL"/>
            </w:pPr>
            <w:r w:rsidRPr="00BE0B95">
              <w:t xml:space="preserve">250 bytes </w:t>
            </w:r>
          </w:p>
          <w:p w14:paraId="43791E4F" w14:textId="77777777" w:rsidR="00607E72" w:rsidRPr="00BE0B95" w:rsidRDefault="00607E72" w:rsidP="00452159">
            <w:pPr>
              <w:pStyle w:val="TAL"/>
              <w:rPr>
                <w:rFonts w:eastAsia="DengXian"/>
              </w:rPr>
            </w:pPr>
            <w:r w:rsidRPr="00BE0B95">
              <w:t>Periodic and deterministic with arrival interval 0.833 ms</w:t>
            </w:r>
          </w:p>
          <w:p w14:paraId="188C8B87" w14:textId="77777777" w:rsidR="00607E72" w:rsidRPr="00BE0B95" w:rsidRDefault="00607E72" w:rsidP="00452159">
            <w:pPr>
              <w:pStyle w:val="TAL"/>
              <w:rPr>
                <w:rFonts w:eastAsia="DengXian"/>
              </w:rPr>
            </w:pPr>
            <w:r w:rsidRPr="00BE0B95">
              <w:rPr>
                <w:rFonts w:eastAsia="DengXian"/>
              </w:rPr>
              <w:t xml:space="preserve">Random offset between UEs </w:t>
            </w:r>
          </w:p>
        </w:tc>
        <w:tc>
          <w:tcPr>
            <w:tcW w:w="1701" w:type="dxa"/>
          </w:tcPr>
          <w:p w14:paraId="62D170D0" w14:textId="77777777" w:rsidR="00607E72" w:rsidRPr="00BE0B95" w:rsidRDefault="00607E72" w:rsidP="00452159">
            <w:pPr>
              <w:pStyle w:val="TAL"/>
            </w:pPr>
            <w:r w:rsidRPr="00BE0B95">
              <w:t>Differential protection</w:t>
            </w:r>
          </w:p>
          <w:p w14:paraId="17E1D34D" w14:textId="77777777" w:rsidR="00607E72" w:rsidRPr="00BE0B95" w:rsidRDefault="00607E72" w:rsidP="00452159">
            <w:pPr>
              <w:pStyle w:val="TAL"/>
            </w:pPr>
            <w:r w:rsidRPr="00BE0B95">
              <w:t>(TR 22.804:5.6.6)</w:t>
            </w:r>
          </w:p>
        </w:tc>
      </w:tr>
      <w:tr w:rsidR="00607E72" w:rsidRPr="00BE0B95" w14:paraId="4C432A7E" w14:textId="77777777" w:rsidTr="00452159">
        <w:trPr>
          <w:trHeight w:val="2010"/>
          <w:jc w:val="center"/>
        </w:trPr>
        <w:tc>
          <w:tcPr>
            <w:tcW w:w="1980" w:type="dxa"/>
          </w:tcPr>
          <w:p w14:paraId="7391101E" w14:textId="77777777" w:rsidR="00607E72" w:rsidRPr="00BE0B95" w:rsidRDefault="00607E72" w:rsidP="00452159">
            <w:pPr>
              <w:pStyle w:val="TAL"/>
            </w:pPr>
            <w:r w:rsidRPr="00BE0B95">
              <w:t>Factory automation</w:t>
            </w:r>
          </w:p>
          <w:p w14:paraId="1F243F85" w14:textId="77777777" w:rsidR="00607E72" w:rsidRPr="00BE0B95" w:rsidRDefault="00607E72" w:rsidP="00452159">
            <w:pPr>
              <w:pStyle w:val="TAL"/>
            </w:pPr>
          </w:p>
        </w:tc>
        <w:tc>
          <w:tcPr>
            <w:tcW w:w="1559" w:type="dxa"/>
          </w:tcPr>
          <w:p w14:paraId="4CA58517" w14:textId="77777777" w:rsidR="00607E72" w:rsidRPr="00BE0B95" w:rsidRDefault="00607E72" w:rsidP="00452159">
            <w:pPr>
              <w:pStyle w:val="TAL"/>
              <w:rPr>
                <w:rFonts w:eastAsia="DengXian"/>
              </w:rPr>
            </w:pPr>
            <w:r w:rsidRPr="00BE0B95">
              <w:t>99.9999</w:t>
            </w:r>
          </w:p>
        </w:tc>
        <w:tc>
          <w:tcPr>
            <w:tcW w:w="1843" w:type="dxa"/>
          </w:tcPr>
          <w:p w14:paraId="04EFB0E8" w14:textId="77777777" w:rsidR="00607E72" w:rsidRPr="00BE0B95" w:rsidRDefault="00607E72" w:rsidP="00452159">
            <w:pPr>
              <w:pStyle w:val="TAL"/>
              <w:rPr>
                <w:rFonts w:eastAsia="DengXian"/>
              </w:rPr>
            </w:pPr>
            <w:r w:rsidRPr="00BE0B95">
              <w:t>2 ms (end to end latency)</w:t>
            </w:r>
          </w:p>
          <w:p w14:paraId="7A6256D2" w14:textId="77777777" w:rsidR="00607E72" w:rsidRPr="00BE0B95" w:rsidRDefault="00607E72" w:rsidP="00452159">
            <w:pPr>
              <w:pStyle w:val="TAL"/>
              <w:rPr>
                <w:rFonts w:eastAsia="DengXian"/>
              </w:rPr>
            </w:pPr>
            <w:r w:rsidRPr="00BE0B95">
              <w:rPr>
                <w:rFonts w:eastAsia="DengXian"/>
              </w:rPr>
              <w:t xml:space="preserve">Note: 1 ms air interface latency </w:t>
            </w:r>
          </w:p>
        </w:tc>
        <w:tc>
          <w:tcPr>
            <w:tcW w:w="1843" w:type="dxa"/>
          </w:tcPr>
          <w:p w14:paraId="29A9AC61" w14:textId="77777777" w:rsidR="00607E72" w:rsidRPr="00BE0B95" w:rsidRDefault="00607E72" w:rsidP="00452159">
            <w:pPr>
              <w:pStyle w:val="TAL"/>
              <w:rPr>
                <w:rFonts w:eastAsia="DengXian"/>
              </w:rPr>
            </w:pPr>
            <w:r w:rsidRPr="00BE0B95">
              <w:rPr>
                <w:rFonts w:eastAsia="DengXian"/>
              </w:rPr>
              <w:t>DL &amp; UL:</w:t>
            </w:r>
          </w:p>
          <w:p w14:paraId="6D46C2E7" w14:textId="77777777" w:rsidR="00607E72" w:rsidRPr="00BE0B95" w:rsidRDefault="00607E72" w:rsidP="00452159">
            <w:pPr>
              <w:pStyle w:val="TAL"/>
              <w:rPr>
                <w:rFonts w:eastAsia="DengXian"/>
              </w:rPr>
            </w:pPr>
            <w:r w:rsidRPr="00BE0B95">
              <w:rPr>
                <w:rFonts w:eastAsia="DengXian"/>
                <w:color w:val="000000"/>
              </w:rPr>
              <w:t>32</w:t>
            </w:r>
            <w:r w:rsidRPr="00BE0B95">
              <w:rPr>
                <w:rFonts w:eastAsia="DengXian"/>
                <w:color w:val="FF0000"/>
              </w:rPr>
              <w:t xml:space="preserve"> </w:t>
            </w:r>
            <w:r w:rsidRPr="00BE0B95">
              <w:t>byte</w:t>
            </w:r>
            <w:r w:rsidRPr="00BE0B95">
              <w:rPr>
                <w:rFonts w:eastAsia="DengXian"/>
              </w:rPr>
              <w:t>s</w:t>
            </w:r>
          </w:p>
          <w:p w14:paraId="4EB00490" w14:textId="77777777" w:rsidR="00607E72" w:rsidRPr="00BE0B95" w:rsidRDefault="00607E72" w:rsidP="00452159">
            <w:pPr>
              <w:pStyle w:val="TAL"/>
              <w:rPr>
                <w:rFonts w:eastAsia="DengXian"/>
              </w:rPr>
            </w:pPr>
            <w:r w:rsidRPr="00BE0B95">
              <w:rPr>
                <w:rFonts w:eastAsia="DengXian"/>
              </w:rPr>
              <w:t>Periodic deterministic traffic model with data arrival interval 2 ms</w:t>
            </w:r>
          </w:p>
        </w:tc>
        <w:tc>
          <w:tcPr>
            <w:tcW w:w="1701" w:type="dxa"/>
          </w:tcPr>
          <w:p w14:paraId="51ABF0D6" w14:textId="77777777" w:rsidR="00607E72" w:rsidRPr="00BE0B95" w:rsidRDefault="00607E72" w:rsidP="00452159">
            <w:pPr>
              <w:pStyle w:val="TAL"/>
            </w:pPr>
            <w:r w:rsidRPr="00BE0B95">
              <w:t>Motion control</w:t>
            </w:r>
          </w:p>
        </w:tc>
      </w:tr>
      <w:tr w:rsidR="00607E72" w:rsidRPr="00BE0B95" w14:paraId="77AC79F1" w14:textId="77777777" w:rsidTr="00452159">
        <w:trPr>
          <w:jc w:val="center"/>
        </w:trPr>
        <w:tc>
          <w:tcPr>
            <w:tcW w:w="1980" w:type="dxa"/>
            <w:vMerge w:val="restart"/>
          </w:tcPr>
          <w:p w14:paraId="47C1FB11" w14:textId="77777777" w:rsidR="00607E72" w:rsidRPr="00BE0B95" w:rsidRDefault="00607E72" w:rsidP="00452159">
            <w:pPr>
              <w:pStyle w:val="TAL"/>
              <w:rPr>
                <w:rFonts w:eastAsia="DengXian"/>
              </w:rPr>
            </w:pPr>
            <w:r w:rsidRPr="00BE0B95">
              <w:rPr>
                <w:rFonts w:eastAsia="DengXian"/>
              </w:rPr>
              <w:t xml:space="preserve">Rel-15 enabled </w:t>
            </w:r>
            <w:r w:rsidRPr="00BE0B95">
              <w:t>use case</w:t>
            </w:r>
            <w:r w:rsidRPr="00BE0B95">
              <w:rPr>
                <w:rFonts w:eastAsia="DengXian"/>
              </w:rPr>
              <w:t xml:space="preserve"> (e.g. AR/VR) </w:t>
            </w:r>
          </w:p>
        </w:tc>
        <w:tc>
          <w:tcPr>
            <w:tcW w:w="1559" w:type="dxa"/>
          </w:tcPr>
          <w:p w14:paraId="77C9861A" w14:textId="77777777" w:rsidR="00607E72" w:rsidRPr="00BE0B95" w:rsidRDefault="00607E72" w:rsidP="00452159">
            <w:pPr>
              <w:pStyle w:val="TAL"/>
            </w:pPr>
            <w:r w:rsidRPr="00BE0B95">
              <w:t xml:space="preserve">99.999 </w:t>
            </w:r>
          </w:p>
        </w:tc>
        <w:tc>
          <w:tcPr>
            <w:tcW w:w="1843" w:type="dxa"/>
          </w:tcPr>
          <w:p w14:paraId="092A85DD" w14:textId="77777777" w:rsidR="00607E72" w:rsidRPr="00BE0B95" w:rsidRDefault="00607E72" w:rsidP="00452159">
            <w:pPr>
              <w:pStyle w:val="TAL"/>
              <w:rPr>
                <w:rFonts w:eastAsia="DengXian"/>
              </w:rPr>
            </w:pPr>
            <w:r w:rsidRPr="00BE0B95">
              <w:t>1 ms (air interface delay)</w:t>
            </w:r>
            <w:r w:rsidRPr="00BE0B95">
              <w:rPr>
                <w:rFonts w:eastAsia="DengXian"/>
              </w:rPr>
              <w:t xml:space="preserve"> for 32 bytes</w:t>
            </w:r>
          </w:p>
          <w:p w14:paraId="3F5E30D9" w14:textId="77777777" w:rsidR="00607E72" w:rsidRPr="00BE0B95" w:rsidRDefault="00607E72" w:rsidP="00452159">
            <w:pPr>
              <w:pStyle w:val="TAL"/>
              <w:rPr>
                <w:rFonts w:eastAsia="DengXian"/>
              </w:rPr>
            </w:pPr>
            <w:r w:rsidRPr="00BE0B95">
              <w:rPr>
                <w:rFonts w:eastAsia="DengXian"/>
              </w:rPr>
              <w:t xml:space="preserve">1 ms and 4 ms </w:t>
            </w:r>
            <w:r w:rsidRPr="00BE0B95">
              <w:t>(air interface delay)</w:t>
            </w:r>
            <w:r w:rsidRPr="00BE0B95">
              <w:rPr>
                <w:rFonts w:eastAsia="DengXian"/>
              </w:rPr>
              <w:t xml:space="preserve"> for 200 bytes </w:t>
            </w:r>
          </w:p>
        </w:tc>
        <w:tc>
          <w:tcPr>
            <w:tcW w:w="1843" w:type="dxa"/>
          </w:tcPr>
          <w:p w14:paraId="1B84CC33" w14:textId="77777777" w:rsidR="00607E72" w:rsidRPr="00BE0B95" w:rsidRDefault="00607E72" w:rsidP="00452159">
            <w:pPr>
              <w:pStyle w:val="TAL"/>
              <w:rPr>
                <w:rFonts w:eastAsia="DengXian"/>
              </w:rPr>
            </w:pPr>
            <w:r w:rsidRPr="00BE0B95">
              <w:rPr>
                <w:rFonts w:eastAsia="DengXian"/>
              </w:rPr>
              <w:t>DL &amp; UL:</w:t>
            </w:r>
          </w:p>
          <w:p w14:paraId="509A926C" w14:textId="77777777" w:rsidR="00607E72" w:rsidRPr="00BE0B95" w:rsidRDefault="00607E72" w:rsidP="00452159">
            <w:pPr>
              <w:pStyle w:val="TAL"/>
              <w:rPr>
                <w:rFonts w:eastAsia="DengXian"/>
              </w:rPr>
            </w:pPr>
            <w:r w:rsidRPr="00BE0B95">
              <w:t>32 and 2</w:t>
            </w:r>
            <w:r w:rsidRPr="00BE0B95">
              <w:rPr>
                <w:rFonts w:eastAsia="DengXian"/>
              </w:rPr>
              <w:t>00</w:t>
            </w:r>
            <w:r w:rsidRPr="00BE0B95">
              <w:t xml:space="preserve"> bytes</w:t>
            </w:r>
            <w:r w:rsidRPr="00BE0B95">
              <w:rPr>
                <w:rFonts w:eastAsia="DengXian"/>
              </w:rPr>
              <w:t xml:space="preserve"> </w:t>
            </w:r>
          </w:p>
          <w:p w14:paraId="54F02787" w14:textId="77777777" w:rsidR="00607E72" w:rsidRPr="00BE0B95" w:rsidRDefault="00607E72" w:rsidP="00452159">
            <w:pPr>
              <w:pStyle w:val="TAL"/>
            </w:pPr>
            <w:r w:rsidRPr="00BE0B95">
              <w:t>FTP model 3 or periodic with different arrival rates</w:t>
            </w:r>
          </w:p>
        </w:tc>
        <w:tc>
          <w:tcPr>
            <w:tcW w:w="1701" w:type="dxa"/>
          </w:tcPr>
          <w:p w14:paraId="1C294E45" w14:textId="77777777" w:rsidR="00607E72" w:rsidRPr="00BE0B95" w:rsidRDefault="00607E72" w:rsidP="00452159">
            <w:pPr>
              <w:pStyle w:val="TAL"/>
            </w:pPr>
          </w:p>
        </w:tc>
      </w:tr>
      <w:tr w:rsidR="00607E72" w:rsidRPr="00BE0B95" w14:paraId="4654D176" w14:textId="77777777" w:rsidTr="00452159">
        <w:trPr>
          <w:jc w:val="center"/>
        </w:trPr>
        <w:tc>
          <w:tcPr>
            <w:tcW w:w="1980" w:type="dxa"/>
            <w:vMerge/>
          </w:tcPr>
          <w:p w14:paraId="2ECEFA54" w14:textId="77777777" w:rsidR="00607E72" w:rsidRPr="00BE0B95" w:rsidRDefault="00607E72" w:rsidP="00452159">
            <w:pPr>
              <w:pStyle w:val="TAL"/>
              <w:rPr>
                <w:rFonts w:eastAsia="DengXian"/>
              </w:rPr>
            </w:pPr>
          </w:p>
        </w:tc>
        <w:tc>
          <w:tcPr>
            <w:tcW w:w="1559" w:type="dxa"/>
          </w:tcPr>
          <w:p w14:paraId="55663205" w14:textId="77777777" w:rsidR="00607E72" w:rsidRPr="00BE0B95" w:rsidRDefault="00607E72" w:rsidP="00452159">
            <w:pPr>
              <w:pStyle w:val="TAL"/>
            </w:pPr>
            <w:r w:rsidRPr="00BE0B95">
              <w:rPr>
                <w:rFonts w:eastAsia="DengXian"/>
              </w:rPr>
              <w:t>99.9</w:t>
            </w:r>
          </w:p>
        </w:tc>
        <w:tc>
          <w:tcPr>
            <w:tcW w:w="1843" w:type="dxa"/>
          </w:tcPr>
          <w:p w14:paraId="4C99CAEC" w14:textId="77777777" w:rsidR="00607E72" w:rsidRPr="00BE0B95" w:rsidRDefault="00607E72" w:rsidP="00452159">
            <w:pPr>
              <w:pStyle w:val="TAL"/>
            </w:pPr>
            <w:r w:rsidRPr="00BE0B95">
              <w:rPr>
                <w:rFonts w:eastAsia="DengXian"/>
              </w:rPr>
              <w:t>7 ms</w:t>
            </w:r>
            <w:r w:rsidRPr="00BE0B95">
              <w:t xml:space="preserve"> (air interface delay)</w:t>
            </w:r>
          </w:p>
        </w:tc>
        <w:tc>
          <w:tcPr>
            <w:tcW w:w="1843" w:type="dxa"/>
          </w:tcPr>
          <w:p w14:paraId="430AA929" w14:textId="77777777" w:rsidR="00607E72" w:rsidRPr="00BE0B95" w:rsidRDefault="00607E72" w:rsidP="00452159">
            <w:pPr>
              <w:pStyle w:val="TAL"/>
              <w:rPr>
                <w:rFonts w:eastAsia="DengXian"/>
              </w:rPr>
            </w:pPr>
            <w:r w:rsidRPr="00BE0B95">
              <w:rPr>
                <w:rFonts w:eastAsia="DengXian"/>
              </w:rPr>
              <w:t>DL &amp; UL:</w:t>
            </w:r>
          </w:p>
          <w:p w14:paraId="0B08532E" w14:textId="77777777" w:rsidR="00607E72" w:rsidRPr="00BE0B95" w:rsidRDefault="00607E72" w:rsidP="00452159">
            <w:pPr>
              <w:pStyle w:val="TAL"/>
              <w:rPr>
                <w:rFonts w:eastAsia="DengXian"/>
              </w:rPr>
            </w:pPr>
            <w:r w:rsidRPr="00BE0B95">
              <w:rPr>
                <w:rFonts w:eastAsia="DengXian"/>
              </w:rPr>
              <w:t>4096 and 10 K bytes</w:t>
            </w:r>
          </w:p>
          <w:p w14:paraId="596BB18C" w14:textId="77777777" w:rsidR="00607E72" w:rsidRPr="00BE0B95" w:rsidRDefault="00607E72" w:rsidP="00452159">
            <w:pPr>
              <w:pStyle w:val="TAL"/>
              <w:rPr>
                <w:rFonts w:eastAsia="DengXian"/>
              </w:rPr>
            </w:pPr>
            <w:r w:rsidRPr="00BE0B95">
              <w:t>FTP model 3 or periodic with different arrival rates</w:t>
            </w:r>
          </w:p>
        </w:tc>
        <w:tc>
          <w:tcPr>
            <w:tcW w:w="1701" w:type="dxa"/>
          </w:tcPr>
          <w:p w14:paraId="13873DA6" w14:textId="77777777" w:rsidR="00607E72" w:rsidRPr="00BE0B95" w:rsidRDefault="00607E72" w:rsidP="00452159">
            <w:pPr>
              <w:pStyle w:val="TAL"/>
            </w:pPr>
          </w:p>
        </w:tc>
      </w:tr>
      <w:tr w:rsidR="00607E72" w:rsidRPr="00BE0B95" w14:paraId="714C9CEF" w14:textId="77777777" w:rsidTr="00452159">
        <w:trPr>
          <w:jc w:val="center"/>
        </w:trPr>
        <w:tc>
          <w:tcPr>
            <w:tcW w:w="1980" w:type="dxa"/>
            <w:vMerge w:val="restart"/>
          </w:tcPr>
          <w:p w14:paraId="3EF472A2" w14:textId="77777777" w:rsidR="00607E72" w:rsidRPr="00BE0B95" w:rsidRDefault="00607E72" w:rsidP="00452159">
            <w:pPr>
              <w:pStyle w:val="TAL"/>
            </w:pPr>
            <w:r w:rsidRPr="00BE0B95">
              <w:t>Transport Industry</w:t>
            </w:r>
          </w:p>
          <w:p w14:paraId="42DE97BA" w14:textId="77777777" w:rsidR="00607E72" w:rsidRPr="00BE0B95" w:rsidRDefault="00607E72" w:rsidP="00452159">
            <w:pPr>
              <w:pStyle w:val="TAL"/>
            </w:pPr>
          </w:p>
        </w:tc>
        <w:tc>
          <w:tcPr>
            <w:tcW w:w="1559" w:type="dxa"/>
          </w:tcPr>
          <w:p w14:paraId="706FA378" w14:textId="77777777" w:rsidR="00607E72" w:rsidRPr="00BE0B95" w:rsidRDefault="00607E72" w:rsidP="00452159">
            <w:pPr>
              <w:pStyle w:val="TAL"/>
              <w:rPr>
                <w:rFonts w:eastAsia="DengXian"/>
              </w:rPr>
            </w:pPr>
            <w:r w:rsidRPr="00BE0B95">
              <w:t>99.999</w:t>
            </w:r>
          </w:p>
        </w:tc>
        <w:tc>
          <w:tcPr>
            <w:tcW w:w="1843" w:type="dxa"/>
          </w:tcPr>
          <w:p w14:paraId="05DF17D3" w14:textId="77777777" w:rsidR="00607E72" w:rsidRPr="00BE0B95" w:rsidRDefault="00607E72" w:rsidP="00452159">
            <w:pPr>
              <w:pStyle w:val="TAL"/>
              <w:rPr>
                <w:rFonts w:eastAsia="DengXian"/>
              </w:rPr>
            </w:pPr>
            <w:r w:rsidRPr="00BE0B95">
              <w:t>5 ms (end to end latency)</w:t>
            </w:r>
          </w:p>
          <w:p w14:paraId="5AA1BC6A" w14:textId="77777777" w:rsidR="00607E72" w:rsidRPr="00BE0B95" w:rsidRDefault="00607E72" w:rsidP="00452159">
            <w:pPr>
              <w:pStyle w:val="TAL"/>
              <w:rPr>
                <w:rFonts w:eastAsia="DengXian"/>
              </w:rPr>
            </w:pPr>
            <w:r w:rsidRPr="00BE0B95">
              <w:rPr>
                <w:rFonts w:eastAsia="DengXian"/>
              </w:rPr>
              <w:t xml:space="preserve">Note: 3 ms air interface latency </w:t>
            </w:r>
          </w:p>
        </w:tc>
        <w:tc>
          <w:tcPr>
            <w:tcW w:w="1843" w:type="dxa"/>
          </w:tcPr>
          <w:p w14:paraId="09C60248" w14:textId="77777777" w:rsidR="00607E72" w:rsidRPr="00BE0B95" w:rsidRDefault="00607E72" w:rsidP="00452159">
            <w:pPr>
              <w:pStyle w:val="TAL"/>
            </w:pPr>
            <w:r w:rsidRPr="00BE0B95">
              <w:t xml:space="preserve">UL: </w:t>
            </w:r>
          </w:p>
          <w:p w14:paraId="0C523A7C" w14:textId="77777777" w:rsidR="00607E72" w:rsidRPr="00BE0B95" w:rsidRDefault="00607E72" w:rsidP="00452159">
            <w:pPr>
              <w:pStyle w:val="TAL"/>
            </w:pPr>
            <w:r w:rsidRPr="00BE0B95">
              <w:t>2.5 Mpbs; Packet size 5220 bytes</w:t>
            </w:r>
          </w:p>
          <w:p w14:paraId="499A4E9C" w14:textId="77777777" w:rsidR="00607E72" w:rsidRPr="00BE0B95" w:rsidRDefault="00607E72" w:rsidP="00452159">
            <w:pPr>
              <w:pStyle w:val="TAL"/>
            </w:pPr>
            <w:r w:rsidRPr="00BE0B95">
              <w:t xml:space="preserve">DL: </w:t>
            </w:r>
          </w:p>
          <w:p w14:paraId="3FC68CEA" w14:textId="77777777" w:rsidR="00607E72" w:rsidRPr="00BE0B95" w:rsidRDefault="00607E72" w:rsidP="00452159">
            <w:pPr>
              <w:pStyle w:val="TAL"/>
            </w:pPr>
            <w:r w:rsidRPr="00BE0B95">
              <w:t>1Mbps; Packet size 2083 bytes</w:t>
            </w:r>
          </w:p>
          <w:p w14:paraId="3F18C978" w14:textId="77777777" w:rsidR="00607E72" w:rsidRPr="00BE0B95" w:rsidRDefault="00607E72" w:rsidP="00452159">
            <w:pPr>
              <w:pStyle w:val="TAL"/>
            </w:pPr>
            <w:r w:rsidRPr="00BE0B95">
              <w:t>Note: Data arrival rate 60 packets per second for periodic traffic model</w:t>
            </w:r>
          </w:p>
        </w:tc>
        <w:tc>
          <w:tcPr>
            <w:tcW w:w="1701" w:type="dxa"/>
          </w:tcPr>
          <w:p w14:paraId="34F5DFFA" w14:textId="77777777" w:rsidR="00607E72" w:rsidRPr="00BE0B95" w:rsidRDefault="00607E72" w:rsidP="00452159">
            <w:pPr>
              <w:pStyle w:val="TAL"/>
            </w:pPr>
            <w:r w:rsidRPr="00BE0B95">
              <w:t xml:space="preserve">Remote driving </w:t>
            </w:r>
          </w:p>
          <w:p w14:paraId="579E5C6D" w14:textId="77777777" w:rsidR="00607E72" w:rsidRPr="00BE0B95" w:rsidRDefault="00607E72" w:rsidP="00452159">
            <w:pPr>
              <w:pStyle w:val="TAL"/>
            </w:pPr>
            <w:r w:rsidRPr="00BE0B95">
              <w:t>(TS 22.186: 5.5)</w:t>
            </w:r>
          </w:p>
        </w:tc>
      </w:tr>
      <w:tr w:rsidR="00607E72" w:rsidRPr="00BE0B95" w14:paraId="27D71B7F" w14:textId="77777777" w:rsidTr="00452159">
        <w:trPr>
          <w:jc w:val="center"/>
        </w:trPr>
        <w:tc>
          <w:tcPr>
            <w:tcW w:w="1980" w:type="dxa"/>
            <w:vMerge/>
          </w:tcPr>
          <w:p w14:paraId="232D66C6" w14:textId="77777777" w:rsidR="00607E72" w:rsidRPr="00BE0B95" w:rsidRDefault="00607E72" w:rsidP="00452159">
            <w:pPr>
              <w:pStyle w:val="TAL"/>
            </w:pPr>
          </w:p>
        </w:tc>
        <w:tc>
          <w:tcPr>
            <w:tcW w:w="1559" w:type="dxa"/>
          </w:tcPr>
          <w:p w14:paraId="1FCC8DC7" w14:textId="77777777" w:rsidR="00607E72" w:rsidRPr="00BE0B95" w:rsidRDefault="00607E72" w:rsidP="00452159">
            <w:pPr>
              <w:pStyle w:val="TAL"/>
            </w:pPr>
            <w:r w:rsidRPr="00BE0B95">
              <w:t>99.999</w:t>
            </w:r>
          </w:p>
        </w:tc>
        <w:tc>
          <w:tcPr>
            <w:tcW w:w="1843" w:type="dxa"/>
          </w:tcPr>
          <w:p w14:paraId="0567C897" w14:textId="77777777" w:rsidR="00607E72" w:rsidRPr="00BE0B95" w:rsidRDefault="00607E72" w:rsidP="00452159">
            <w:pPr>
              <w:pStyle w:val="TAL"/>
              <w:rPr>
                <w:rFonts w:eastAsia="DengXian"/>
              </w:rPr>
            </w:pPr>
            <w:r w:rsidRPr="00BE0B95">
              <w:rPr>
                <w:rFonts w:eastAsia="DengXian"/>
              </w:rPr>
              <w:t xml:space="preserve">10 ms </w:t>
            </w:r>
            <w:r w:rsidRPr="00BE0B95">
              <w:t>(end to end latency)</w:t>
            </w:r>
          </w:p>
          <w:p w14:paraId="7986EC4B" w14:textId="77777777" w:rsidR="00607E72" w:rsidRPr="00BE0B95" w:rsidRDefault="00607E72" w:rsidP="00452159">
            <w:pPr>
              <w:pStyle w:val="TAL"/>
              <w:rPr>
                <w:rFonts w:eastAsia="DengXian"/>
              </w:rPr>
            </w:pPr>
            <w:r w:rsidRPr="00BE0B95">
              <w:rPr>
                <w:rFonts w:eastAsia="DengXian"/>
              </w:rPr>
              <w:t>Note: 7ms air interface latency</w:t>
            </w:r>
          </w:p>
        </w:tc>
        <w:tc>
          <w:tcPr>
            <w:tcW w:w="1843" w:type="dxa"/>
          </w:tcPr>
          <w:p w14:paraId="4823F63A" w14:textId="77777777" w:rsidR="00607E72" w:rsidRPr="00BE0B95" w:rsidRDefault="00607E72" w:rsidP="00452159">
            <w:pPr>
              <w:pStyle w:val="TAL"/>
            </w:pPr>
            <w:r w:rsidRPr="00BE0B95">
              <w:t xml:space="preserve">UL&amp;DL: </w:t>
            </w:r>
          </w:p>
          <w:p w14:paraId="26A9E803" w14:textId="77777777" w:rsidR="00607E72" w:rsidRPr="00BE0B95" w:rsidRDefault="00607E72" w:rsidP="00452159">
            <w:pPr>
              <w:pStyle w:val="TAL"/>
            </w:pPr>
            <w:r w:rsidRPr="00BE0B95">
              <w:t xml:space="preserve">1.1 Mbps; Packet size 1370 bytes </w:t>
            </w:r>
          </w:p>
          <w:p w14:paraId="5F3685DE" w14:textId="77777777" w:rsidR="00607E72" w:rsidRPr="00BE0B95" w:rsidRDefault="00607E72" w:rsidP="00452159">
            <w:pPr>
              <w:pStyle w:val="TAL"/>
            </w:pPr>
            <w:r w:rsidRPr="00BE0B95">
              <w:t>Note: Data arrival rate 100 packets per second for periodic traffic model</w:t>
            </w:r>
          </w:p>
        </w:tc>
        <w:tc>
          <w:tcPr>
            <w:tcW w:w="1701" w:type="dxa"/>
          </w:tcPr>
          <w:p w14:paraId="49BA7A21" w14:textId="77777777" w:rsidR="00607E72" w:rsidRPr="00BE0B95" w:rsidRDefault="00607E72" w:rsidP="00452159">
            <w:pPr>
              <w:pStyle w:val="TAL"/>
            </w:pPr>
            <w:r w:rsidRPr="00BE0B95">
              <w:t>Intelligent transport system (ITS)</w:t>
            </w:r>
          </w:p>
          <w:p w14:paraId="11EC0DB9" w14:textId="77777777" w:rsidR="00607E72" w:rsidRPr="00BE0B95" w:rsidRDefault="00607E72" w:rsidP="00452159">
            <w:pPr>
              <w:pStyle w:val="TAL"/>
            </w:pPr>
            <w:r w:rsidRPr="00BE0B95">
              <w:t>(TS 2</w:t>
            </w:r>
            <w:r w:rsidRPr="00BE0B95">
              <w:rPr>
                <w:rFonts w:eastAsia="DengXian"/>
              </w:rPr>
              <w:t>3</w:t>
            </w:r>
            <w:r w:rsidRPr="00BE0B95">
              <w:t>.</w:t>
            </w:r>
            <w:r w:rsidRPr="00BE0B95">
              <w:rPr>
                <w:rFonts w:eastAsia="DengXian"/>
              </w:rPr>
              <w:t>501, TS 22.261</w:t>
            </w:r>
            <w:r w:rsidRPr="00BE0B95">
              <w:t>)</w:t>
            </w:r>
          </w:p>
        </w:tc>
      </w:tr>
    </w:tbl>
    <w:p w14:paraId="1E1BD201" w14:textId="47319FCB" w:rsidR="00607E72" w:rsidRPr="00BE0B95" w:rsidRDefault="00607E72" w:rsidP="002B0911">
      <w:pPr>
        <w:spacing w:line="276" w:lineRule="auto"/>
        <w:rPr>
          <w:b/>
          <w:szCs w:val="20"/>
          <w:u w:val="single"/>
        </w:rPr>
      </w:pPr>
    </w:p>
    <w:p w14:paraId="0EAEBCF6" w14:textId="1DFD583F" w:rsidR="000E60EC" w:rsidRPr="00BE0B95" w:rsidRDefault="000E60EC" w:rsidP="000E60EC">
      <w:pPr>
        <w:spacing w:line="276" w:lineRule="auto"/>
        <w:rPr>
          <w:b/>
          <w:szCs w:val="20"/>
          <w:highlight w:val="yellow"/>
        </w:rPr>
      </w:pPr>
      <w:r w:rsidRPr="00BE0B95">
        <w:rPr>
          <w:b/>
          <w:szCs w:val="20"/>
          <w:highlight w:val="yellow"/>
        </w:rPr>
        <w:t>Q</w:t>
      </w:r>
      <w:r w:rsidR="00D235E8" w:rsidRPr="00BE0B95">
        <w:rPr>
          <w:b/>
          <w:szCs w:val="20"/>
          <w:highlight w:val="yellow"/>
        </w:rPr>
        <w:t>4</w:t>
      </w:r>
      <w:r w:rsidRPr="00BE0B95">
        <w:rPr>
          <w:b/>
          <w:szCs w:val="20"/>
          <w:highlight w:val="yellow"/>
        </w:rPr>
        <w:t>: which use case should be used as a baseline assumption?</w:t>
      </w:r>
    </w:p>
    <w:p w14:paraId="7718AD32" w14:textId="231F872F" w:rsidR="000E60EC" w:rsidRPr="00BE0B95" w:rsidRDefault="000E60EC" w:rsidP="007B6FC0">
      <w:pPr>
        <w:pStyle w:val="af7"/>
        <w:numPr>
          <w:ilvl w:val="0"/>
          <w:numId w:val="29"/>
        </w:numPr>
        <w:spacing w:line="276" w:lineRule="auto"/>
        <w:rPr>
          <w:rFonts w:ascii="Times New Roman" w:hAnsi="Times New Roman"/>
          <w:b/>
          <w:szCs w:val="20"/>
          <w:highlight w:val="yellow"/>
        </w:rPr>
      </w:pPr>
      <w:r w:rsidRPr="00BE0B95">
        <w:rPr>
          <w:rFonts w:ascii="Times New Roman" w:hAnsi="Times New Roman"/>
          <w:b/>
          <w:szCs w:val="20"/>
          <w:highlight w:val="yellow"/>
        </w:rPr>
        <w:t>Case-1: Power distribution</w:t>
      </w:r>
    </w:p>
    <w:p w14:paraId="4C863B8F" w14:textId="6FF14F93" w:rsidR="000E60EC" w:rsidRPr="00BE0B95" w:rsidRDefault="000E60EC" w:rsidP="007B6FC0">
      <w:pPr>
        <w:pStyle w:val="af7"/>
        <w:numPr>
          <w:ilvl w:val="0"/>
          <w:numId w:val="29"/>
        </w:numPr>
        <w:spacing w:line="276" w:lineRule="auto"/>
        <w:rPr>
          <w:rFonts w:ascii="Times New Roman" w:hAnsi="Times New Roman"/>
          <w:b/>
          <w:szCs w:val="20"/>
          <w:highlight w:val="yellow"/>
        </w:rPr>
      </w:pPr>
      <w:r w:rsidRPr="00BE0B95">
        <w:rPr>
          <w:rFonts w:ascii="Times New Roman" w:hAnsi="Times New Roman"/>
          <w:b/>
          <w:szCs w:val="20"/>
          <w:highlight w:val="yellow"/>
        </w:rPr>
        <w:t>Case-2: Factory automation</w:t>
      </w:r>
    </w:p>
    <w:p w14:paraId="2A7F0A59" w14:textId="790CC26A" w:rsidR="000E60EC" w:rsidRPr="00BE0B95" w:rsidRDefault="000E60EC" w:rsidP="007B6FC0">
      <w:pPr>
        <w:pStyle w:val="af7"/>
        <w:numPr>
          <w:ilvl w:val="0"/>
          <w:numId w:val="29"/>
        </w:numPr>
        <w:spacing w:line="276" w:lineRule="auto"/>
        <w:rPr>
          <w:rFonts w:ascii="Times New Roman" w:hAnsi="Times New Roman"/>
          <w:b/>
          <w:szCs w:val="20"/>
          <w:highlight w:val="yellow"/>
        </w:rPr>
      </w:pPr>
      <w:r w:rsidRPr="00BE0B95">
        <w:rPr>
          <w:rFonts w:ascii="Times New Roman" w:hAnsi="Times New Roman"/>
          <w:b/>
          <w:szCs w:val="20"/>
          <w:highlight w:val="yellow"/>
        </w:rPr>
        <w:t>Case-3: Rel-15 enabled use case</w:t>
      </w:r>
    </w:p>
    <w:p w14:paraId="04EE8689" w14:textId="250704F6" w:rsidR="00A24D05" w:rsidRPr="00BE0B95" w:rsidRDefault="000E60EC" w:rsidP="007B6FC0">
      <w:pPr>
        <w:pStyle w:val="af7"/>
        <w:numPr>
          <w:ilvl w:val="0"/>
          <w:numId w:val="29"/>
        </w:numPr>
        <w:spacing w:line="276" w:lineRule="auto"/>
        <w:rPr>
          <w:rFonts w:ascii="Times New Roman" w:hAnsi="Times New Roman"/>
          <w:b/>
          <w:szCs w:val="20"/>
          <w:highlight w:val="yellow"/>
        </w:rPr>
      </w:pPr>
      <w:r w:rsidRPr="00BE0B95">
        <w:rPr>
          <w:rFonts w:ascii="Times New Roman" w:hAnsi="Times New Roman"/>
          <w:b/>
          <w:szCs w:val="20"/>
          <w:highlight w:val="yellow"/>
        </w:rPr>
        <w:t>Case-4: Transport industry</w:t>
      </w:r>
    </w:p>
    <w:p w14:paraId="7F452C61" w14:textId="7E20A4AF" w:rsidR="008424F9" w:rsidRPr="00BE0B95" w:rsidRDefault="008424F9" w:rsidP="008424F9">
      <w:pPr>
        <w:spacing w:line="276" w:lineRule="auto"/>
        <w:rPr>
          <w:b/>
          <w:szCs w:val="20"/>
          <w:highlight w:val="yellow"/>
        </w:rPr>
      </w:pPr>
      <w:r w:rsidRPr="00BE0B95">
        <w:rPr>
          <w:b/>
          <w:szCs w:val="20"/>
          <w:highlight w:val="yellow"/>
        </w:rPr>
        <w:t>Please share your view per CSI enhancement category if needed (e.g., if you answered yes for Q1)</w:t>
      </w:r>
    </w:p>
    <w:tbl>
      <w:tblPr>
        <w:tblStyle w:val="af8"/>
        <w:tblW w:w="0" w:type="auto"/>
        <w:tblLook w:val="04A0" w:firstRow="1" w:lastRow="0" w:firstColumn="1" w:lastColumn="0" w:noHBand="0" w:noVBand="1"/>
      </w:tblPr>
      <w:tblGrid>
        <w:gridCol w:w="1487"/>
        <w:gridCol w:w="1613"/>
        <w:gridCol w:w="6529"/>
      </w:tblGrid>
      <w:tr w:rsidR="000E60EC" w:rsidRPr="00BE0B95" w14:paraId="52584A3C" w14:textId="77777777" w:rsidTr="00452159">
        <w:trPr>
          <w:trHeight w:val="251"/>
        </w:trPr>
        <w:tc>
          <w:tcPr>
            <w:tcW w:w="1487" w:type="dxa"/>
            <w:shd w:val="clear" w:color="auto" w:fill="BFBFBF" w:themeFill="background1" w:themeFillShade="BF"/>
          </w:tcPr>
          <w:p w14:paraId="6093E815" w14:textId="77777777" w:rsidR="000E60EC" w:rsidRPr="00BE0B95" w:rsidRDefault="000E60EC" w:rsidP="00452159">
            <w:pPr>
              <w:jc w:val="center"/>
              <w:rPr>
                <w:b/>
                <w:szCs w:val="20"/>
              </w:rPr>
            </w:pPr>
            <w:r w:rsidRPr="00BE0B95">
              <w:rPr>
                <w:b/>
                <w:szCs w:val="20"/>
              </w:rPr>
              <w:t>Company</w:t>
            </w:r>
          </w:p>
        </w:tc>
        <w:tc>
          <w:tcPr>
            <w:tcW w:w="1613" w:type="dxa"/>
            <w:shd w:val="clear" w:color="auto" w:fill="BFBFBF" w:themeFill="background1" w:themeFillShade="BF"/>
          </w:tcPr>
          <w:p w14:paraId="253B48BE" w14:textId="2BB42D63" w:rsidR="000E60EC" w:rsidRPr="00BE0B95" w:rsidRDefault="000E60EC" w:rsidP="00452159">
            <w:pPr>
              <w:jc w:val="center"/>
              <w:rPr>
                <w:b/>
                <w:szCs w:val="20"/>
              </w:rPr>
            </w:pPr>
            <w:r w:rsidRPr="00BE0B95">
              <w:rPr>
                <w:b/>
                <w:szCs w:val="20"/>
              </w:rPr>
              <w:t>Case 1/2/3/4</w:t>
            </w:r>
          </w:p>
        </w:tc>
        <w:tc>
          <w:tcPr>
            <w:tcW w:w="6529" w:type="dxa"/>
            <w:shd w:val="clear" w:color="auto" w:fill="BFBFBF" w:themeFill="background1" w:themeFillShade="BF"/>
          </w:tcPr>
          <w:p w14:paraId="6E627611" w14:textId="77777777" w:rsidR="000E60EC" w:rsidRPr="00BE0B95" w:rsidRDefault="000E60EC" w:rsidP="00452159">
            <w:pPr>
              <w:jc w:val="center"/>
              <w:rPr>
                <w:b/>
                <w:szCs w:val="20"/>
              </w:rPr>
            </w:pPr>
            <w:r w:rsidRPr="00BE0B95">
              <w:rPr>
                <w:b/>
                <w:szCs w:val="20"/>
              </w:rPr>
              <w:t>Comments</w:t>
            </w:r>
          </w:p>
        </w:tc>
      </w:tr>
      <w:tr w:rsidR="000E60EC" w:rsidRPr="00BE0B95" w14:paraId="6CFFE5FE" w14:textId="77777777" w:rsidTr="00452159">
        <w:tc>
          <w:tcPr>
            <w:tcW w:w="1487" w:type="dxa"/>
          </w:tcPr>
          <w:p w14:paraId="2024B48B" w14:textId="6A51806F" w:rsidR="000E60EC" w:rsidRPr="00BE0B95" w:rsidRDefault="006115A4" w:rsidP="00452159">
            <w:pPr>
              <w:rPr>
                <w:rFonts w:eastAsia="Malgun Gothic"/>
                <w:szCs w:val="20"/>
              </w:rPr>
            </w:pPr>
            <w:r w:rsidRPr="00BE0B95">
              <w:rPr>
                <w:rFonts w:eastAsia="Malgun Gothic"/>
                <w:szCs w:val="20"/>
              </w:rPr>
              <w:lastRenderedPageBreak/>
              <w:t>LG</w:t>
            </w:r>
          </w:p>
        </w:tc>
        <w:tc>
          <w:tcPr>
            <w:tcW w:w="1613" w:type="dxa"/>
          </w:tcPr>
          <w:p w14:paraId="3B2EFCAE" w14:textId="101BAB8D" w:rsidR="000E60EC" w:rsidRPr="00BE0B95" w:rsidRDefault="006115A4" w:rsidP="00452159">
            <w:pPr>
              <w:rPr>
                <w:rFonts w:eastAsia="Malgun Gothic"/>
                <w:szCs w:val="20"/>
              </w:rPr>
            </w:pPr>
            <w:r w:rsidRPr="00BE0B95">
              <w:rPr>
                <w:rFonts w:eastAsia="Malgun Gothic"/>
                <w:szCs w:val="20"/>
              </w:rPr>
              <w:t>Except for Case 1</w:t>
            </w:r>
          </w:p>
        </w:tc>
        <w:tc>
          <w:tcPr>
            <w:tcW w:w="6529" w:type="dxa"/>
          </w:tcPr>
          <w:p w14:paraId="14A0844B" w14:textId="3B76FF38" w:rsidR="000E60EC" w:rsidRPr="00BE0B95" w:rsidRDefault="006115A4" w:rsidP="006115A4">
            <w:pPr>
              <w:rPr>
                <w:rFonts w:eastAsia="Malgun Gothic"/>
                <w:szCs w:val="20"/>
              </w:rPr>
            </w:pPr>
            <w:r w:rsidRPr="00BE0B95">
              <w:rPr>
                <w:rFonts w:eastAsia="Malgun Gothic"/>
                <w:szCs w:val="20"/>
              </w:rPr>
              <w:t>Case 1 has lower traffic arrival rate and smaller packet size. Though it is representative case</w:t>
            </w:r>
            <w:r w:rsidR="00040A42" w:rsidRPr="00BE0B95">
              <w:rPr>
                <w:rFonts w:eastAsia="Malgun Gothic"/>
                <w:szCs w:val="20"/>
              </w:rPr>
              <w:t xml:space="preserve"> of URLLC</w:t>
            </w:r>
            <w:r w:rsidRPr="00BE0B95">
              <w:rPr>
                <w:rFonts w:eastAsia="Malgun Gothic"/>
                <w:szCs w:val="20"/>
              </w:rPr>
              <w:t xml:space="preserve">, CSI won’t be helpful in this case. </w:t>
            </w:r>
          </w:p>
        </w:tc>
      </w:tr>
      <w:tr w:rsidR="000E60EC" w:rsidRPr="00BE0B95" w14:paraId="3CD9300C" w14:textId="77777777" w:rsidTr="00452159">
        <w:tc>
          <w:tcPr>
            <w:tcW w:w="1487" w:type="dxa"/>
          </w:tcPr>
          <w:p w14:paraId="30273CAE" w14:textId="5A36C618" w:rsidR="000E60EC" w:rsidRPr="00BE0B95" w:rsidRDefault="00D8602D" w:rsidP="00452159">
            <w:pPr>
              <w:rPr>
                <w:szCs w:val="20"/>
              </w:rPr>
            </w:pPr>
            <w:r w:rsidRPr="00BE0B95">
              <w:rPr>
                <w:szCs w:val="20"/>
              </w:rPr>
              <w:t>Sony</w:t>
            </w:r>
          </w:p>
        </w:tc>
        <w:tc>
          <w:tcPr>
            <w:tcW w:w="1613" w:type="dxa"/>
          </w:tcPr>
          <w:p w14:paraId="6C4FBF57" w14:textId="4A77309D" w:rsidR="000E60EC" w:rsidRPr="00BE0B95" w:rsidRDefault="00D8602D" w:rsidP="00452159">
            <w:pPr>
              <w:rPr>
                <w:szCs w:val="20"/>
              </w:rPr>
            </w:pPr>
            <w:r w:rsidRPr="00BE0B95">
              <w:rPr>
                <w:szCs w:val="20"/>
              </w:rPr>
              <w:t>Case 2</w:t>
            </w:r>
          </w:p>
        </w:tc>
        <w:tc>
          <w:tcPr>
            <w:tcW w:w="6529" w:type="dxa"/>
          </w:tcPr>
          <w:p w14:paraId="4A6C6E88" w14:textId="5C38217B" w:rsidR="000E60EC" w:rsidRPr="00BE0B95" w:rsidRDefault="00D8602D" w:rsidP="00452159">
            <w:pPr>
              <w:rPr>
                <w:szCs w:val="20"/>
              </w:rPr>
            </w:pPr>
            <w:r w:rsidRPr="00BE0B95">
              <w:rPr>
                <w:szCs w:val="20"/>
              </w:rPr>
              <w:t>Although all cases are appropriate, Case 2 seems to be the target for some of the objectives in the WID.</w:t>
            </w:r>
          </w:p>
        </w:tc>
      </w:tr>
      <w:tr w:rsidR="000E60EC" w:rsidRPr="00BE0B95" w14:paraId="75CB4618" w14:textId="77777777" w:rsidTr="00452159">
        <w:tc>
          <w:tcPr>
            <w:tcW w:w="1487" w:type="dxa"/>
          </w:tcPr>
          <w:p w14:paraId="731511A0" w14:textId="24B14F8F" w:rsidR="000E60EC" w:rsidRPr="00BE0B95" w:rsidRDefault="00173B39" w:rsidP="00452159">
            <w:pPr>
              <w:rPr>
                <w:szCs w:val="20"/>
              </w:rPr>
            </w:pPr>
            <w:r w:rsidRPr="00BE0B95">
              <w:rPr>
                <w:szCs w:val="20"/>
              </w:rPr>
              <w:t>HW/HiSI</w:t>
            </w:r>
          </w:p>
        </w:tc>
        <w:tc>
          <w:tcPr>
            <w:tcW w:w="1613" w:type="dxa"/>
          </w:tcPr>
          <w:p w14:paraId="0A521C17" w14:textId="4145D626" w:rsidR="000E60EC" w:rsidRPr="00BE0B95" w:rsidRDefault="00173B39" w:rsidP="00452159">
            <w:pPr>
              <w:rPr>
                <w:szCs w:val="20"/>
              </w:rPr>
            </w:pPr>
            <w:r w:rsidRPr="00BE0B95">
              <w:rPr>
                <w:szCs w:val="20"/>
              </w:rPr>
              <w:t>Al cases should be included</w:t>
            </w:r>
          </w:p>
        </w:tc>
        <w:tc>
          <w:tcPr>
            <w:tcW w:w="6529" w:type="dxa"/>
          </w:tcPr>
          <w:p w14:paraId="0B0C66AA" w14:textId="1761F02D" w:rsidR="000E60EC" w:rsidRPr="00BE0B95" w:rsidRDefault="00173B39" w:rsidP="00452159">
            <w:pPr>
              <w:rPr>
                <w:szCs w:val="20"/>
              </w:rPr>
            </w:pPr>
            <w:r w:rsidRPr="00BE0B95">
              <w:rPr>
                <w:szCs w:val="20"/>
              </w:rPr>
              <w:t>We should not down-select between the use cases at this stage. All use cases are representative for URLLC. Instead we prefer that companies report which use case they selected in their evaluation.</w:t>
            </w:r>
          </w:p>
        </w:tc>
      </w:tr>
      <w:tr w:rsidR="00EF7E3B" w:rsidRPr="00BE0B95" w14:paraId="662BFF6A" w14:textId="77777777" w:rsidTr="00452159">
        <w:tc>
          <w:tcPr>
            <w:tcW w:w="1487" w:type="dxa"/>
          </w:tcPr>
          <w:p w14:paraId="42A48EE6" w14:textId="34161F36" w:rsidR="00EF7E3B" w:rsidRPr="00BE0B95" w:rsidRDefault="00EF7E3B" w:rsidP="00452159">
            <w:pPr>
              <w:rPr>
                <w:szCs w:val="20"/>
              </w:rPr>
            </w:pPr>
            <w:r w:rsidRPr="00BE0B95">
              <w:rPr>
                <w:szCs w:val="20"/>
              </w:rPr>
              <w:t>Intel</w:t>
            </w:r>
          </w:p>
        </w:tc>
        <w:tc>
          <w:tcPr>
            <w:tcW w:w="1613" w:type="dxa"/>
          </w:tcPr>
          <w:p w14:paraId="3E0ADA35" w14:textId="358FBA4F" w:rsidR="00EF7E3B" w:rsidRPr="00BE0B95" w:rsidRDefault="00EF7E3B" w:rsidP="00452159">
            <w:pPr>
              <w:rPr>
                <w:szCs w:val="20"/>
              </w:rPr>
            </w:pPr>
            <w:r w:rsidRPr="00BE0B95">
              <w:rPr>
                <w:szCs w:val="20"/>
              </w:rPr>
              <w:t>Case 2</w:t>
            </w:r>
          </w:p>
        </w:tc>
        <w:tc>
          <w:tcPr>
            <w:tcW w:w="6529" w:type="dxa"/>
          </w:tcPr>
          <w:p w14:paraId="4161F620" w14:textId="6753AB11" w:rsidR="00EF7E3B" w:rsidRPr="00BE0B95" w:rsidRDefault="00EF7E3B" w:rsidP="00452159">
            <w:pPr>
              <w:rPr>
                <w:szCs w:val="20"/>
              </w:rPr>
            </w:pPr>
            <w:r w:rsidRPr="00BE0B95">
              <w:rPr>
                <w:szCs w:val="20"/>
              </w:rPr>
              <w:t>Industrial IOT and factory automation use cases can be studied with higher priority</w:t>
            </w:r>
          </w:p>
        </w:tc>
      </w:tr>
      <w:tr w:rsidR="006A165E" w:rsidRPr="00BE0B95" w14:paraId="67E48F55" w14:textId="77777777" w:rsidTr="00452159">
        <w:tc>
          <w:tcPr>
            <w:tcW w:w="1487" w:type="dxa"/>
          </w:tcPr>
          <w:p w14:paraId="4B97743C" w14:textId="6C18FEED" w:rsidR="006A165E" w:rsidRPr="00BE0B95" w:rsidRDefault="006A165E" w:rsidP="006A165E">
            <w:pPr>
              <w:rPr>
                <w:szCs w:val="20"/>
              </w:rPr>
            </w:pPr>
            <w:r w:rsidRPr="00BE0B95">
              <w:rPr>
                <w:szCs w:val="20"/>
              </w:rPr>
              <w:t>FUTUREWEI</w:t>
            </w:r>
          </w:p>
        </w:tc>
        <w:tc>
          <w:tcPr>
            <w:tcW w:w="1613" w:type="dxa"/>
          </w:tcPr>
          <w:p w14:paraId="0C52EEFA" w14:textId="15F8C775" w:rsidR="006A165E" w:rsidRPr="00BE0B95" w:rsidRDefault="006A165E" w:rsidP="006A165E">
            <w:pPr>
              <w:rPr>
                <w:szCs w:val="20"/>
              </w:rPr>
            </w:pPr>
            <w:r w:rsidRPr="00BE0B95">
              <w:rPr>
                <w:szCs w:val="20"/>
              </w:rPr>
              <w:t>All cases could be considered</w:t>
            </w:r>
          </w:p>
        </w:tc>
        <w:tc>
          <w:tcPr>
            <w:tcW w:w="6529" w:type="dxa"/>
          </w:tcPr>
          <w:p w14:paraId="64A6A3BE" w14:textId="040882A3" w:rsidR="006A165E" w:rsidRPr="00BE0B95" w:rsidRDefault="006A165E" w:rsidP="006A165E">
            <w:pPr>
              <w:rPr>
                <w:szCs w:val="20"/>
              </w:rPr>
            </w:pPr>
            <w:r w:rsidRPr="00BE0B95">
              <w:rPr>
                <w:szCs w:val="20"/>
              </w:rPr>
              <w:t>Our view is that all cases could be considered in the evaluation and companies need to report the case(s) they selected in their evaluation.</w:t>
            </w:r>
          </w:p>
        </w:tc>
      </w:tr>
      <w:tr w:rsidR="00D75827" w:rsidRPr="00BE0B95" w14:paraId="34BAF895" w14:textId="77777777" w:rsidTr="00452159">
        <w:tc>
          <w:tcPr>
            <w:tcW w:w="1487" w:type="dxa"/>
          </w:tcPr>
          <w:p w14:paraId="70B75190" w14:textId="32FA9424" w:rsidR="00D75827" w:rsidRPr="00BE0B95" w:rsidRDefault="00D75827" w:rsidP="006A165E">
            <w:pPr>
              <w:rPr>
                <w:szCs w:val="20"/>
              </w:rPr>
            </w:pPr>
            <w:r w:rsidRPr="00BE0B95">
              <w:rPr>
                <w:szCs w:val="20"/>
              </w:rPr>
              <w:t>InterDigital</w:t>
            </w:r>
          </w:p>
        </w:tc>
        <w:tc>
          <w:tcPr>
            <w:tcW w:w="1613" w:type="dxa"/>
          </w:tcPr>
          <w:p w14:paraId="173A2147" w14:textId="1C0BCFE9" w:rsidR="005852F3" w:rsidRPr="00BE0B95" w:rsidRDefault="005852F3" w:rsidP="006A165E">
            <w:pPr>
              <w:rPr>
                <w:szCs w:val="20"/>
              </w:rPr>
            </w:pPr>
            <w:r w:rsidRPr="00BE0B95">
              <w:rPr>
                <w:szCs w:val="20"/>
              </w:rPr>
              <w:t>New triggering: Case 3</w:t>
            </w:r>
          </w:p>
          <w:p w14:paraId="0C33F16C" w14:textId="3F9DDC20" w:rsidR="005852F3" w:rsidRPr="00BE0B95" w:rsidRDefault="005852F3" w:rsidP="006A165E">
            <w:pPr>
              <w:rPr>
                <w:szCs w:val="20"/>
              </w:rPr>
            </w:pPr>
            <w:r w:rsidRPr="00BE0B95">
              <w:rPr>
                <w:szCs w:val="20"/>
              </w:rPr>
              <w:t>New reporting type: Case 2</w:t>
            </w:r>
          </w:p>
          <w:p w14:paraId="43C0E81D" w14:textId="261293CA" w:rsidR="00CC4451" w:rsidRPr="00BE0B95" w:rsidRDefault="00CC4451" w:rsidP="006A165E">
            <w:pPr>
              <w:rPr>
                <w:szCs w:val="20"/>
              </w:rPr>
            </w:pPr>
          </w:p>
        </w:tc>
        <w:tc>
          <w:tcPr>
            <w:tcW w:w="6529" w:type="dxa"/>
          </w:tcPr>
          <w:p w14:paraId="19A41E6D" w14:textId="2C1B0F22" w:rsidR="005852F3" w:rsidRPr="00BE0B95" w:rsidRDefault="005852F3" w:rsidP="005852F3">
            <w:pPr>
              <w:rPr>
                <w:szCs w:val="20"/>
              </w:rPr>
            </w:pPr>
            <w:r w:rsidRPr="00BE0B95">
              <w:rPr>
                <w:szCs w:val="20"/>
              </w:rPr>
              <w:t>“New triggering” schemes may be most useful in use cases where a data burst occurs at random time and cannot always be transmitted in a single TB. This may fit “Rel-15 enabled use case” (Case 3) with 200 bytes packet size</w:t>
            </w:r>
          </w:p>
          <w:p w14:paraId="5A958277" w14:textId="77272418" w:rsidR="00D75827" w:rsidRPr="00BE0B95" w:rsidRDefault="005852F3" w:rsidP="006A165E">
            <w:pPr>
              <w:rPr>
                <w:szCs w:val="20"/>
              </w:rPr>
            </w:pPr>
            <w:r w:rsidRPr="00BE0B95">
              <w:rPr>
                <w:szCs w:val="20"/>
              </w:rPr>
              <w:t>“New reporting type” schemes may be most useful in use cases that result in short bursts of interference, i.e. small packet sizes (32 bytes) and/or use cases with very high reliability requirements for which simple A/N-based OLLA fails (e.g. 99.9999%). This may fit “Factory automation” use case.</w:t>
            </w:r>
          </w:p>
        </w:tc>
      </w:tr>
      <w:tr w:rsidR="004E0866" w:rsidRPr="00BE0B95" w14:paraId="5992EA51" w14:textId="77777777" w:rsidTr="00452159">
        <w:tc>
          <w:tcPr>
            <w:tcW w:w="1487" w:type="dxa"/>
          </w:tcPr>
          <w:p w14:paraId="2A262704" w14:textId="56A56709" w:rsidR="004E0866" w:rsidRPr="00BE0B95" w:rsidRDefault="004E0866" w:rsidP="004E0866">
            <w:pPr>
              <w:rPr>
                <w:szCs w:val="20"/>
              </w:rPr>
            </w:pPr>
            <w:r w:rsidRPr="00BE0B95">
              <w:rPr>
                <w:rFonts w:eastAsia="MS Mincho"/>
                <w:szCs w:val="20"/>
              </w:rPr>
              <w:t>DOCOMO</w:t>
            </w:r>
          </w:p>
        </w:tc>
        <w:tc>
          <w:tcPr>
            <w:tcW w:w="1613" w:type="dxa"/>
          </w:tcPr>
          <w:p w14:paraId="734A4A80" w14:textId="77777777" w:rsidR="004E0866" w:rsidRPr="00BE0B95" w:rsidRDefault="004E0866" w:rsidP="004E0866">
            <w:pPr>
              <w:rPr>
                <w:rFonts w:eastAsia="MS Mincho"/>
                <w:szCs w:val="20"/>
              </w:rPr>
            </w:pPr>
            <w:r w:rsidRPr="00BE0B95">
              <w:rPr>
                <w:rFonts w:eastAsia="MS Mincho"/>
                <w:szCs w:val="20"/>
              </w:rPr>
              <w:t>New triggering: Case 3</w:t>
            </w:r>
          </w:p>
          <w:p w14:paraId="14B39501" w14:textId="13C23D65" w:rsidR="004E0866" w:rsidRPr="00BE0B95" w:rsidRDefault="004E0866" w:rsidP="004E0866">
            <w:pPr>
              <w:rPr>
                <w:szCs w:val="20"/>
              </w:rPr>
            </w:pPr>
            <w:r w:rsidRPr="00BE0B95">
              <w:rPr>
                <w:rFonts w:eastAsia="MS Mincho"/>
                <w:szCs w:val="20"/>
              </w:rPr>
              <w:t>Others: Case 2</w:t>
            </w:r>
          </w:p>
        </w:tc>
        <w:tc>
          <w:tcPr>
            <w:tcW w:w="6529" w:type="dxa"/>
          </w:tcPr>
          <w:p w14:paraId="486804F4" w14:textId="18D0669C" w:rsidR="004E0866" w:rsidRPr="00BE0B95" w:rsidRDefault="004E0866" w:rsidP="006841DF">
            <w:pPr>
              <w:rPr>
                <w:szCs w:val="20"/>
              </w:rPr>
            </w:pPr>
            <w:r w:rsidRPr="00BE0B95">
              <w:rPr>
                <w:rFonts w:eastAsia="MS Mincho"/>
                <w:szCs w:val="20"/>
              </w:rPr>
              <w:t xml:space="preserve">New triggering methods for A-CSI is useful in use cases where data occurs </w:t>
            </w:r>
            <w:r w:rsidR="006841DF" w:rsidRPr="00BE0B95">
              <w:rPr>
                <w:rFonts w:eastAsia="MS Mincho"/>
                <w:szCs w:val="20"/>
              </w:rPr>
              <w:t>aperiodic</w:t>
            </w:r>
            <w:r w:rsidRPr="00BE0B95">
              <w:rPr>
                <w:rFonts w:eastAsia="MS Mincho"/>
                <w:szCs w:val="20"/>
              </w:rPr>
              <w:t>ally. T</w:t>
            </w:r>
            <w:r w:rsidR="006841DF" w:rsidRPr="00BE0B95">
              <w:rPr>
                <w:rFonts w:eastAsia="MS Mincho"/>
                <w:szCs w:val="20"/>
              </w:rPr>
              <w:t>hus, case 3 would be appropriate. Besides, f</w:t>
            </w:r>
            <w:r w:rsidRPr="00BE0B95">
              <w:rPr>
                <w:rFonts w:eastAsia="MS Mincho"/>
                <w:szCs w:val="20"/>
              </w:rPr>
              <w:t>actory automation use cases should be prioritized to study considering IIoT scenario although all the use cases are important.</w:t>
            </w:r>
          </w:p>
        </w:tc>
      </w:tr>
      <w:tr w:rsidR="007816BF" w:rsidRPr="00BE0B95" w14:paraId="5DB53148" w14:textId="77777777" w:rsidTr="00452159">
        <w:tc>
          <w:tcPr>
            <w:tcW w:w="1487" w:type="dxa"/>
          </w:tcPr>
          <w:p w14:paraId="2CC47693" w14:textId="29BDDED7" w:rsidR="007816BF" w:rsidRPr="00BE0B95" w:rsidRDefault="007816BF" w:rsidP="007816BF">
            <w:pPr>
              <w:rPr>
                <w:rFonts w:eastAsia="MS Mincho"/>
                <w:szCs w:val="20"/>
              </w:rPr>
            </w:pPr>
            <w:r>
              <w:rPr>
                <w:szCs w:val="20"/>
              </w:rPr>
              <w:t>Nokia, NSB</w:t>
            </w:r>
          </w:p>
        </w:tc>
        <w:tc>
          <w:tcPr>
            <w:tcW w:w="1613" w:type="dxa"/>
          </w:tcPr>
          <w:p w14:paraId="0805B3C8" w14:textId="741A9660" w:rsidR="007816BF" w:rsidRPr="00BE0B95" w:rsidRDefault="007816BF" w:rsidP="007816BF">
            <w:pPr>
              <w:rPr>
                <w:rFonts w:eastAsia="MS Mincho"/>
                <w:szCs w:val="20"/>
              </w:rPr>
            </w:pPr>
            <w:r>
              <w:rPr>
                <w:szCs w:val="20"/>
              </w:rPr>
              <w:t>Case 3</w:t>
            </w:r>
          </w:p>
        </w:tc>
        <w:tc>
          <w:tcPr>
            <w:tcW w:w="6529" w:type="dxa"/>
          </w:tcPr>
          <w:p w14:paraId="3B07CA86" w14:textId="77777777" w:rsidR="007816BF" w:rsidRPr="00E345F6" w:rsidRDefault="007816BF" w:rsidP="007816BF">
            <w:pPr>
              <w:rPr>
                <w:szCs w:val="20"/>
              </w:rPr>
            </w:pPr>
            <w:r w:rsidRPr="00E345F6">
              <w:rPr>
                <w:szCs w:val="20"/>
              </w:rPr>
              <w:t>Our preference is Case 3: Rel-15 enabled use case with 99.999% reliability, 1 ms air interface delay and FTP3 traffic. Further down-selection between the urban macro or indoor deployment can be discussed later if needed.</w:t>
            </w:r>
          </w:p>
          <w:p w14:paraId="5DCEB2FB" w14:textId="39A58954" w:rsidR="007816BF" w:rsidRPr="00E345F6" w:rsidRDefault="007816BF" w:rsidP="00EE19C7">
            <w:pPr>
              <w:rPr>
                <w:rFonts w:eastAsia="MS Mincho"/>
                <w:szCs w:val="20"/>
              </w:rPr>
            </w:pPr>
            <w:r w:rsidRPr="00E345F6">
              <w:rPr>
                <w:szCs w:val="20"/>
              </w:rPr>
              <w:t xml:space="preserve">Reasoning: Use cases with sporadic/random traffic </w:t>
            </w:r>
            <w:r w:rsidR="0057268E">
              <w:rPr>
                <w:szCs w:val="20"/>
              </w:rPr>
              <w:t xml:space="preserve">and small payloads </w:t>
            </w:r>
            <w:r w:rsidRPr="00E345F6">
              <w:rPr>
                <w:szCs w:val="20"/>
              </w:rPr>
              <w:t>(case 1, 3, 4) are preferred over those with periodic traffic (e.g. case 2). The reason is that the latter generally results in repetitive and predictable interference conditions which is not a very realistic assumption.</w:t>
            </w:r>
          </w:p>
        </w:tc>
      </w:tr>
      <w:tr w:rsidR="008E68B1" w:rsidRPr="00BE0B95" w14:paraId="511A500D" w14:textId="77777777" w:rsidTr="00452159">
        <w:tc>
          <w:tcPr>
            <w:tcW w:w="1487" w:type="dxa"/>
          </w:tcPr>
          <w:p w14:paraId="1A400F37" w14:textId="7414EFC3" w:rsidR="008E68B1" w:rsidRDefault="008E68B1" w:rsidP="008E68B1">
            <w:pPr>
              <w:rPr>
                <w:szCs w:val="20"/>
              </w:rPr>
            </w:pPr>
            <w:r>
              <w:rPr>
                <w:rFonts w:hint="eastAsia"/>
                <w:szCs w:val="20"/>
              </w:rPr>
              <w:t>ZTE</w:t>
            </w:r>
          </w:p>
        </w:tc>
        <w:tc>
          <w:tcPr>
            <w:tcW w:w="1613" w:type="dxa"/>
          </w:tcPr>
          <w:p w14:paraId="2694685B" w14:textId="623F11BC" w:rsidR="008E68B1" w:rsidRDefault="008E68B1" w:rsidP="008E68B1">
            <w:pPr>
              <w:rPr>
                <w:szCs w:val="20"/>
              </w:rPr>
            </w:pPr>
            <w:r>
              <w:rPr>
                <w:rFonts w:hint="eastAsia"/>
                <w:szCs w:val="20"/>
              </w:rPr>
              <w:t>Except for Case 1 with 99.9999% reliability</w:t>
            </w:r>
          </w:p>
        </w:tc>
        <w:tc>
          <w:tcPr>
            <w:tcW w:w="6529" w:type="dxa"/>
          </w:tcPr>
          <w:p w14:paraId="26742774" w14:textId="046E7320" w:rsidR="008E68B1" w:rsidRPr="00E345F6" w:rsidRDefault="008E68B1" w:rsidP="008E68B1">
            <w:pPr>
              <w:rPr>
                <w:szCs w:val="20"/>
              </w:rPr>
            </w:pPr>
            <w:r>
              <w:rPr>
                <w:rFonts w:hint="eastAsia"/>
                <w:szCs w:val="20"/>
              </w:rPr>
              <w:t xml:space="preserve">For the case of Power distribution with 99.9999% reliability, which has lower traffic arrival rate the smaller packet size, </w:t>
            </w:r>
            <w:r>
              <w:rPr>
                <w:szCs w:val="20"/>
              </w:rPr>
              <w:t>the</w:t>
            </w:r>
            <w:r>
              <w:rPr>
                <w:rFonts w:hint="eastAsia"/>
                <w:szCs w:val="20"/>
              </w:rPr>
              <w:t xml:space="preserve"> CSI enhancement is not very urgent</w:t>
            </w:r>
            <w:r>
              <w:rPr>
                <w:szCs w:val="20"/>
              </w:rPr>
              <w:t xml:space="preserve"> as the requirement could easily be satisfied</w:t>
            </w:r>
            <w:r>
              <w:rPr>
                <w:rFonts w:hint="eastAsia"/>
                <w:szCs w:val="20"/>
              </w:rPr>
              <w:t xml:space="preserve">. </w:t>
            </w:r>
          </w:p>
        </w:tc>
      </w:tr>
    </w:tbl>
    <w:p w14:paraId="6CDBCC18" w14:textId="190840C3" w:rsidR="000E60EC" w:rsidRPr="00BE0B95" w:rsidRDefault="000E60EC" w:rsidP="002B0911">
      <w:pPr>
        <w:spacing w:line="276" w:lineRule="auto"/>
        <w:rPr>
          <w:b/>
          <w:szCs w:val="20"/>
          <w:u w:val="single"/>
        </w:rPr>
      </w:pPr>
    </w:p>
    <w:p w14:paraId="3115F119" w14:textId="7A544276" w:rsidR="00534213" w:rsidRPr="00BE0B95" w:rsidRDefault="00534213" w:rsidP="00534213">
      <w:pPr>
        <w:spacing w:line="276" w:lineRule="auto"/>
        <w:rPr>
          <w:b/>
          <w:szCs w:val="20"/>
          <w:highlight w:val="yellow"/>
        </w:rPr>
      </w:pPr>
      <w:r w:rsidRPr="00BE0B95">
        <w:rPr>
          <w:b/>
          <w:szCs w:val="20"/>
          <w:highlight w:val="yellow"/>
        </w:rPr>
        <w:t>Q</w:t>
      </w:r>
      <w:r w:rsidR="00D235E8" w:rsidRPr="00BE0B95">
        <w:rPr>
          <w:b/>
          <w:szCs w:val="20"/>
          <w:highlight w:val="yellow"/>
        </w:rPr>
        <w:t>5</w:t>
      </w:r>
      <w:r w:rsidRPr="00BE0B95">
        <w:rPr>
          <w:b/>
          <w:szCs w:val="20"/>
          <w:highlight w:val="yellow"/>
        </w:rPr>
        <w:t xml:space="preserve">: </w:t>
      </w:r>
      <w:r w:rsidR="00D57F0A" w:rsidRPr="00BE0B95">
        <w:rPr>
          <w:b/>
          <w:szCs w:val="20"/>
          <w:highlight w:val="yellow"/>
        </w:rPr>
        <w:t>for the Case you selected</w:t>
      </w:r>
      <w:r w:rsidRPr="00BE0B95">
        <w:rPr>
          <w:b/>
          <w:szCs w:val="20"/>
          <w:highlight w:val="yellow"/>
        </w:rPr>
        <w:t xml:space="preserve"> as baseline use case, </w:t>
      </w:r>
      <w:r w:rsidR="00D57F0A" w:rsidRPr="00BE0B95">
        <w:rPr>
          <w:b/>
          <w:szCs w:val="20"/>
          <w:highlight w:val="yellow"/>
        </w:rPr>
        <w:t>any update in the corresponding simulation assumption table in TR38.824 (e.g., channel model for factory automation)</w:t>
      </w:r>
      <w:r w:rsidRPr="00BE0B95">
        <w:rPr>
          <w:b/>
          <w:szCs w:val="20"/>
          <w:highlight w:val="yellow"/>
        </w:rPr>
        <w:t>?</w:t>
      </w:r>
    </w:p>
    <w:p w14:paraId="09C52FE4" w14:textId="33CC1C4E" w:rsidR="00D57F0A" w:rsidRPr="00BE0B95" w:rsidRDefault="00534213" w:rsidP="007B6FC0">
      <w:pPr>
        <w:pStyle w:val="af7"/>
        <w:numPr>
          <w:ilvl w:val="0"/>
          <w:numId w:val="30"/>
        </w:numPr>
        <w:spacing w:line="276" w:lineRule="auto"/>
        <w:rPr>
          <w:rFonts w:ascii="Times New Roman" w:hAnsi="Times New Roman"/>
          <w:b/>
          <w:szCs w:val="20"/>
          <w:highlight w:val="yellow"/>
        </w:rPr>
      </w:pPr>
      <w:r w:rsidRPr="00BE0B95">
        <w:rPr>
          <w:rFonts w:ascii="Times New Roman" w:hAnsi="Times New Roman"/>
          <w:b/>
          <w:szCs w:val="20"/>
          <w:highlight w:val="yellow"/>
        </w:rPr>
        <w:t>If yes, which assumption should be updated?</w:t>
      </w:r>
    </w:p>
    <w:p w14:paraId="6CA92C50" w14:textId="0BF26A81" w:rsidR="00534213" w:rsidRPr="00BE0B95" w:rsidRDefault="00534213" w:rsidP="002B0911">
      <w:pPr>
        <w:spacing w:line="276" w:lineRule="auto"/>
        <w:rPr>
          <w:b/>
          <w:szCs w:val="20"/>
          <w:u w:val="single"/>
        </w:rPr>
      </w:pPr>
    </w:p>
    <w:tbl>
      <w:tblPr>
        <w:tblStyle w:val="af8"/>
        <w:tblW w:w="0" w:type="auto"/>
        <w:tblLook w:val="04A0" w:firstRow="1" w:lastRow="0" w:firstColumn="1" w:lastColumn="0" w:noHBand="0" w:noVBand="1"/>
      </w:tblPr>
      <w:tblGrid>
        <w:gridCol w:w="1487"/>
        <w:gridCol w:w="1613"/>
        <w:gridCol w:w="6529"/>
      </w:tblGrid>
      <w:tr w:rsidR="00534213" w:rsidRPr="00BE0B95" w14:paraId="05E8AB50" w14:textId="77777777" w:rsidTr="00452159">
        <w:trPr>
          <w:trHeight w:val="251"/>
        </w:trPr>
        <w:tc>
          <w:tcPr>
            <w:tcW w:w="1487" w:type="dxa"/>
            <w:shd w:val="clear" w:color="auto" w:fill="BFBFBF" w:themeFill="background1" w:themeFillShade="BF"/>
          </w:tcPr>
          <w:p w14:paraId="27D16E47" w14:textId="77777777" w:rsidR="00534213" w:rsidRPr="00BE0B95" w:rsidRDefault="00534213" w:rsidP="00452159">
            <w:pPr>
              <w:jc w:val="center"/>
              <w:rPr>
                <w:b/>
                <w:szCs w:val="20"/>
              </w:rPr>
            </w:pPr>
            <w:r w:rsidRPr="00BE0B95">
              <w:rPr>
                <w:b/>
                <w:szCs w:val="20"/>
              </w:rPr>
              <w:t>Company</w:t>
            </w:r>
          </w:p>
        </w:tc>
        <w:tc>
          <w:tcPr>
            <w:tcW w:w="1613" w:type="dxa"/>
            <w:shd w:val="clear" w:color="auto" w:fill="BFBFBF" w:themeFill="background1" w:themeFillShade="BF"/>
          </w:tcPr>
          <w:p w14:paraId="288061A7" w14:textId="46F49554" w:rsidR="00534213" w:rsidRPr="00BE0B95" w:rsidRDefault="00534213" w:rsidP="00452159">
            <w:pPr>
              <w:jc w:val="center"/>
              <w:rPr>
                <w:b/>
                <w:szCs w:val="20"/>
              </w:rPr>
            </w:pPr>
            <w:r w:rsidRPr="00BE0B95">
              <w:rPr>
                <w:b/>
                <w:szCs w:val="20"/>
              </w:rPr>
              <w:t>Yes or No</w:t>
            </w:r>
          </w:p>
        </w:tc>
        <w:tc>
          <w:tcPr>
            <w:tcW w:w="6529" w:type="dxa"/>
            <w:shd w:val="clear" w:color="auto" w:fill="BFBFBF" w:themeFill="background1" w:themeFillShade="BF"/>
          </w:tcPr>
          <w:p w14:paraId="602EFE8F" w14:textId="77777777" w:rsidR="00534213" w:rsidRPr="00BE0B95" w:rsidRDefault="00534213" w:rsidP="00452159">
            <w:pPr>
              <w:jc w:val="center"/>
              <w:rPr>
                <w:b/>
                <w:szCs w:val="20"/>
              </w:rPr>
            </w:pPr>
            <w:r w:rsidRPr="00BE0B95">
              <w:rPr>
                <w:b/>
                <w:szCs w:val="20"/>
              </w:rPr>
              <w:t>Comments</w:t>
            </w:r>
          </w:p>
        </w:tc>
      </w:tr>
      <w:tr w:rsidR="00534213" w:rsidRPr="00BE0B95" w14:paraId="4607CDFF" w14:textId="77777777" w:rsidTr="00452159">
        <w:tc>
          <w:tcPr>
            <w:tcW w:w="1487" w:type="dxa"/>
          </w:tcPr>
          <w:p w14:paraId="4A00DD1A" w14:textId="0519BD1B" w:rsidR="00534213" w:rsidRPr="00BE0B95" w:rsidRDefault="00373A1C" w:rsidP="00452159">
            <w:pPr>
              <w:rPr>
                <w:rFonts w:eastAsia="Malgun Gothic"/>
                <w:szCs w:val="20"/>
              </w:rPr>
            </w:pPr>
            <w:r w:rsidRPr="00BE0B95">
              <w:rPr>
                <w:rFonts w:eastAsia="Malgun Gothic"/>
                <w:szCs w:val="20"/>
              </w:rPr>
              <w:t>LG</w:t>
            </w:r>
          </w:p>
        </w:tc>
        <w:tc>
          <w:tcPr>
            <w:tcW w:w="1613" w:type="dxa"/>
          </w:tcPr>
          <w:p w14:paraId="1E2EFB66" w14:textId="47785660" w:rsidR="00534213" w:rsidRPr="00BE0B95" w:rsidRDefault="00373A1C" w:rsidP="00452159">
            <w:pPr>
              <w:rPr>
                <w:rFonts w:eastAsia="Malgun Gothic"/>
                <w:szCs w:val="20"/>
              </w:rPr>
            </w:pPr>
            <w:r w:rsidRPr="00BE0B95">
              <w:rPr>
                <w:rFonts w:eastAsia="Malgun Gothic"/>
                <w:szCs w:val="20"/>
              </w:rPr>
              <w:t>No</w:t>
            </w:r>
          </w:p>
        </w:tc>
        <w:tc>
          <w:tcPr>
            <w:tcW w:w="6529" w:type="dxa"/>
          </w:tcPr>
          <w:p w14:paraId="0B6F4070" w14:textId="77777777" w:rsidR="00534213" w:rsidRPr="00BE0B95" w:rsidRDefault="00534213" w:rsidP="00452159">
            <w:pPr>
              <w:rPr>
                <w:szCs w:val="20"/>
              </w:rPr>
            </w:pPr>
          </w:p>
        </w:tc>
      </w:tr>
      <w:tr w:rsidR="00534213" w:rsidRPr="00BE0B95" w14:paraId="1D220CCF" w14:textId="77777777" w:rsidTr="00452159">
        <w:tc>
          <w:tcPr>
            <w:tcW w:w="1487" w:type="dxa"/>
          </w:tcPr>
          <w:p w14:paraId="34768A27" w14:textId="5D312F90" w:rsidR="00534213" w:rsidRPr="00BE0B95" w:rsidRDefault="00173B39" w:rsidP="00452159">
            <w:pPr>
              <w:rPr>
                <w:szCs w:val="20"/>
              </w:rPr>
            </w:pPr>
            <w:r w:rsidRPr="00BE0B95">
              <w:rPr>
                <w:szCs w:val="20"/>
              </w:rPr>
              <w:t>HW/HiSi</w:t>
            </w:r>
          </w:p>
        </w:tc>
        <w:tc>
          <w:tcPr>
            <w:tcW w:w="1613" w:type="dxa"/>
          </w:tcPr>
          <w:p w14:paraId="429EBDD4" w14:textId="1C7D067B" w:rsidR="00534213" w:rsidRPr="00BE0B95" w:rsidRDefault="00173B39" w:rsidP="00452159">
            <w:pPr>
              <w:rPr>
                <w:szCs w:val="20"/>
              </w:rPr>
            </w:pPr>
            <w:r w:rsidRPr="00BE0B95">
              <w:rPr>
                <w:szCs w:val="20"/>
              </w:rPr>
              <w:t>Yes</w:t>
            </w:r>
          </w:p>
        </w:tc>
        <w:tc>
          <w:tcPr>
            <w:tcW w:w="6529" w:type="dxa"/>
          </w:tcPr>
          <w:p w14:paraId="5EE548AD" w14:textId="2B4A177C" w:rsidR="00534213" w:rsidRPr="00BE0B95" w:rsidRDefault="00173B39" w:rsidP="00452159">
            <w:pPr>
              <w:rPr>
                <w:szCs w:val="20"/>
              </w:rPr>
            </w:pPr>
            <w:r w:rsidRPr="00BE0B95">
              <w:rPr>
                <w:szCs w:val="20"/>
              </w:rPr>
              <w:t>If motion control is selected, the new indoor channel model for factory automation should be used.</w:t>
            </w:r>
          </w:p>
        </w:tc>
      </w:tr>
      <w:tr w:rsidR="00534213" w:rsidRPr="00BE0B95" w14:paraId="26A32EE0" w14:textId="77777777" w:rsidTr="00452159">
        <w:tc>
          <w:tcPr>
            <w:tcW w:w="1487" w:type="dxa"/>
          </w:tcPr>
          <w:p w14:paraId="3E52339F" w14:textId="6322F6C1" w:rsidR="00534213" w:rsidRPr="00BE0B95" w:rsidRDefault="00EF7E3B" w:rsidP="00452159">
            <w:pPr>
              <w:rPr>
                <w:szCs w:val="20"/>
              </w:rPr>
            </w:pPr>
            <w:r w:rsidRPr="00BE0B95">
              <w:rPr>
                <w:szCs w:val="20"/>
              </w:rPr>
              <w:t>Intel</w:t>
            </w:r>
          </w:p>
        </w:tc>
        <w:tc>
          <w:tcPr>
            <w:tcW w:w="1613" w:type="dxa"/>
          </w:tcPr>
          <w:p w14:paraId="72932D1B" w14:textId="32B17714" w:rsidR="00534213" w:rsidRPr="00BE0B95" w:rsidRDefault="00EF7E3B" w:rsidP="00452159">
            <w:pPr>
              <w:rPr>
                <w:szCs w:val="20"/>
              </w:rPr>
            </w:pPr>
            <w:r w:rsidRPr="00BE0B95">
              <w:rPr>
                <w:szCs w:val="20"/>
              </w:rPr>
              <w:t>Yes</w:t>
            </w:r>
          </w:p>
        </w:tc>
        <w:tc>
          <w:tcPr>
            <w:tcW w:w="6529" w:type="dxa"/>
          </w:tcPr>
          <w:p w14:paraId="1336568E" w14:textId="584F31BA" w:rsidR="00534213" w:rsidRPr="00BE0B95" w:rsidRDefault="00EF7E3B" w:rsidP="00452159">
            <w:pPr>
              <w:rPr>
                <w:szCs w:val="20"/>
              </w:rPr>
            </w:pPr>
            <w:r w:rsidRPr="00BE0B95">
              <w:rPr>
                <w:szCs w:val="20"/>
              </w:rPr>
              <w:t>Both deployment layout and channel model require updates to align with the outcome of InF channel model study</w:t>
            </w:r>
          </w:p>
        </w:tc>
      </w:tr>
      <w:tr w:rsidR="004D0DF4" w:rsidRPr="00BE0B95" w14:paraId="73CD9053" w14:textId="77777777" w:rsidTr="00452159">
        <w:tc>
          <w:tcPr>
            <w:tcW w:w="1487" w:type="dxa"/>
          </w:tcPr>
          <w:p w14:paraId="340A45ED" w14:textId="60B0EEBB" w:rsidR="004D0DF4" w:rsidRPr="00BE0B95" w:rsidRDefault="004D0DF4" w:rsidP="00452159">
            <w:pPr>
              <w:rPr>
                <w:szCs w:val="20"/>
              </w:rPr>
            </w:pPr>
            <w:r w:rsidRPr="00BE0B95">
              <w:rPr>
                <w:szCs w:val="20"/>
              </w:rPr>
              <w:t>InterDigital</w:t>
            </w:r>
          </w:p>
        </w:tc>
        <w:tc>
          <w:tcPr>
            <w:tcW w:w="1613" w:type="dxa"/>
          </w:tcPr>
          <w:p w14:paraId="09296F9D" w14:textId="43BE0111" w:rsidR="004D0DF4" w:rsidRPr="00BE0B95" w:rsidRDefault="004D0DF4" w:rsidP="00452159">
            <w:pPr>
              <w:rPr>
                <w:szCs w:val="20"/>
              </w:rPr>
            </w:pPr>
            <w:r w:rsidRPr="00BE0B95">
              <w:rPr>
                <w:szCs w:val="20"/>
              </w:rPr>
              <w:t>Yes</w:t>
            </w:r>
          </w:p>
        </w:tc>
        <w:tc>
          <w:tcPr>
            <w:tcW w:w="6529" w:type="dxa"/>
          </w:tcPr>
          <w:p w14:paraId="15AB9DB3" w14:textId="6F0046B4" w:rsidR="004D0DF4" w:rsidRPr="00BE0B95" w:rsidRDefault="004D0DF4" w:rsidP="00452159">
            <w:pPr>
              <w:rPr>
                <w:szCs w:val="20"/>
              </w:rPr>
            </w:pPr>
            <w:r w:rsidRPr="00BE0B95">
              <w:rPr>
                <w:szCs w:val="20"/>
              </w:rPr>
              <w:t>Agree with Intel</w:t>
            </w:r>
          </w:p>
        </w:tc>
      </w:tr>
      <w:tr w:rsidR="00E345F6" w:rsidRPr="00BE0B95" w14:paraId="73EE4383" w14:textId="77777777" w:rsidTr="00452159">
        <w:tc>
          <w:tcPr>
            <w:tcW w:w="1487" w:type="dxa"/>
          </w:tcPr>
          <w:p w14:paraId="6E55EF58" w14:textId="1A0CAAC4" w:rsidR="00E345F6" w:rsidRPr="00BE0B95" w:rsidRDefault="00E345F6" w:rsidP="00E345F6">
            <w:pPr>
              <w:rPr>
                <w:szCs w:val="20"/>
              </w:rPr>
            </w:pPr>
            <w:r>
              <w:rPr>
                <w:szCs w:val="20"/>
              </w:rPr>
              <w:t>Nokia, NSB</w:t>
            </w:r>
          </w:p>
        </w:tc>
        <w:tc>
          <w:tcPr>
            <w:tcW w:w="1613" w:type="dxa"/>
          </w:tcPr>
          <w:p w14:paraId="71CBF1EF" w14:textId="72FFDAAC" w:rsidR="00E345F6" w:rsidRPr="00BE0B95" w:rsidRDefault="00E345F6" w:rsidP="00E345F6">
            <w:pPr>
              <w:rPr>
                <w:szCs w:val="20"/>
              </w:rPr>
            </w:pPr>
            <w:r>
              <w:rPr>
                <w:szCs w:val="20"/>
              </w:rPr>
              <w:t>No</w:t>
            </w:r>
          </w:p>
        </w:tc>
        <w:tc>
          <w:tcPr>
            <w:tcW w:w="6529" w:type="dxa"/>
          </w:tcPr>
          <w:p w14:paraId="380D5E7A" w14:textId="74CC806B" w:rsidR="00E345F6" w:rsidRPr="00E345F6" w:rsidRDefault="0057268E" w:rsidP="00E345F6">
            <w:pPr>
              <w:rPr>
                <w:szCs w:val="20"/>
              </w:rPr>
            </w:pPr>
            <w:r>
              <w:rPr>
                <w:szCs w:val="20"/>
              </w:rPr>
              <w:t>If Factory automation is selected, then we agree with other companies to adopt the new InF channel model</w:t>
            </w:r>
            <w:r w:rsidR="00E345F6" w:rsidRPr="00E345F6">
              <w:rPr>
                <w:szCs w:val="20"/>
              </w:rPr>
              <w:t>.</w:t>
            </w:r>
          </w:p>
        </w:tc>
      </w:tr>
      <w:tr w:rsidR="008E68B1" w:rsidRPr="00BE0B95" w14:paraId="39617E97" w14:textId="77777777" w:rsidTr="00452159">
        <w:tc>
          <w:tcPr>
            <w:tcW w:w="1487" w:type="dxa"/>
          </w:tcPr>
          <w:p w14:paraId="5874AE4A" w14:textId="76AB4107" w:rsidR="008E68B1" w:rsidRDefault="008E68B1" w:rsidP="008E68B1">
            <w:pPr>
              <w:rPr>
                <w:szCs w:val="20"/>
              </w:rPr>
            </w:pPr>
            <w:r>
              <w:rPr>
                <w:rFonts w:hint="eastAsia"/>
                <w:szCs w:val="20"/>
              </w:rPr>
              <w:t>ZTE</w:t>
            </w:r>
          </w:p>
        </w:tc>
        <w:tc>
          <w:tcPr>
            <w:tcW w:w="1613" w:type="dxa"/>
          </w:tcPr>
          <w:p w14:paraId="0F4F3A48" w14:textId="22EAA63A" w:rsidR="008E68B1" w:rsidRDefault="008E68B1" w:rsidP="008E68B1">
            <w:pPr>
              <w:rPr>
                <w:szCs w:val="20"/>
              </w:rPr>
            </w:pPr>
            <w:r>
              <w:rPr>
                <w:rFonts w:hint="eastAsia"/>
                <w:szCs w:val="20"/>
              </w:rPr>
              <w:t>Yes</w:t>
            </w:r>
          </w:p>
        </w:tc>
        <w:tc>
          <w:tcPr>
            <w:tcW w:w="6529" w:type="dxa"/>
          </w:tcPr>
          <w:p w14:paraId="6D7B971F" w14:textId="1EF7BC24" w:rsidR="008E68B1" w:rsidRDefault="008E68B1" w:rsidP="008E68B1">
            <w:pPr>
              <w:rPr>
                <w:szCs w:val="20"/>
              </w:rPr>
            </w:pPr>
            <w:r>
              <w:rPr>
                <w:rFonts w:hint="eastAsia"/>
                <w:szCs w:val="20"/>
              </w:rPr>
              <w:t xml:space="preserve">For the case of AR/VR with 99.999% reliability, the traffic arrival rates should </w:t>
            </w:r>
            <w:r>
              <w:rPr>
                <w:szCs w:val="20"/>
              </w:rPr>
              <w:t>use</w:t>
            </w:r>
            <w:r>
              <w:rPr>
                <w:rFonts w:hint="eastAsia"/>
                <w:szCs w:val="20"/>
              </w:rPr>
              <w:t xml:space="preserve"> some unified values. After check in 38.824, we try to give some example values: For the case of 32 bytes DL packet size, the traffic arrival rates can be: 300 p/s, 500 p/s, 700 p/s or 1000 p/s. For the case of 4096 bytes DL packet size, the traffic arrival rates can be: 185 p/s, or larger values.</w:t>
            </w:r>
          </w:p>
        </w:tc>
      </w:tr>
    </w:tbl>
    <w:p w14:paraId="364D5E86" w14:textId="0C218C4E" w:rsidR="00615D22" w:rsidRPr="00BE0B95" w:rsidRDefault="00615D22" w:rsidP="00A24D05">
      <w:pPr>
        <w:pStyle w:val="2"/>
        <w:rPr>
          <w:rFonts w:ascii="Times New Roman" w:hAnsi="Times New Roman"/>
          <w:sz w:val="28"/>
          <w:szCs w:val="28"/>
          <w:lang w:val="en-US"/>
        </w:rPr>
      </w:pPr>
      <w:r w:rsidRPr="00BE0B95">
        <w:rPr>
          <w:rFonts w:ascii="Times New Roman" w:hAnsi="Times New Roman"/>
          <w:sz w:val="28"/>
          <w:szCs w:val="28"/>
          <w:lang w:val="en-US"/>
        </w:rPr>
        <w:lastRenderedPageBreak/>
        <w:t xml:space="preserve">Multiplexing </w:t>
      </w:r>
      <w:r w:rsidR="00124526" w:rsidRPr="00BE0B95">
        <w:rPr>
          <w:rFonts w:ascii="Times New Roman" w:hAnsi="Times New Roman"/>
          <w:sz w:val="28"/>
          <w:szCs w:val="28"/>
          <w:lang w:val="en-US"/>
        </w:rPr>
        <w:t>of</w:t>
      </w:r>
      <w:r w:rsidRPr="00BE0B95">
        <w:rPr>
          <w:rFonts w:ascii="Times New Roman" w:hAnsi="Times New Roman"/>
          <w:sz w:val="28"/>
          <w:szCs w:val="28"/>
          <w:lang w:val="en-US"/>
        </w:rPr>
        <w:t xml:space="preserve"> eMBB </w:t>
      </w:r>
      <w:r w:rsidR="00124526" w:rsidRPr="00BE0B95">
        <w:rPr>
          <w:rFonts w:ascii="Times New Roman" w:hAnsi="Times New Roman"/>
          <w:sz w:val="28"/>
          <w:szCs w:val="28"/>
          <w:lang w:val="en-US"/>
        </w:rPr>
        <w:t xml:space="preserve">and URLLC </w:t>
      </w:r>
      <w:r w:rsidRPr="00BE0B95">
        <w:rPr>
          <w:rFonts w:ascii="Times New Roman" w:hAnsi="Times New Roman"/>
          <w:sz w:val="28"/>
          <w:szCs w:val="28"/>
          <w:lang w:val="en-US"/>
        </w:rPr>
        <w:t>UEs sharing the same carrier</w:t>
      </w:r>
    </w:p>
    <w:p w14:paraId="3ABC668C" w14:textId="451B0C27" w:rsidR="00615D22" w:rsidRPr="00BE0B95" w:rsidRDefault="00615D22" w:rsidP="00615D22">
      <w:pPr>
        <w:spacing w:line="276" w:lineRule="auto"/>
        <w:rPr>
          <w:b/>
          <w:szCs w:val="20"/>
          <w:highlight w:val="yellow"/>
        </w:rPr>
      </w:pPr>
      <w:r w:rsidRPr="00BE0B95">
        <w:rPr>
          <w:b/>
          <w:szCs w:val="20"/>
          <w:highlight w:val="yellow"/>
        </w:rPr>
        <w:t xml:space="preserve">Q6: do we need to </w:t>
      </w:r>
      <w:r w:rsidR="00124526" w:rsidRPr="00BE0B95">
        <w:rPr>
          <w:b/>
          <w:szCs w:val="20"/>
          <w:highlight w:val="yellow"/>
        </w:rPr>
        <w:t>update any assumption for</w:t>
      </w:r>
      <w:r w:rsidRPr="00BE0B95">
        <w:rPr>
          <w:b/>
          <w:szCs w:val="20"/>
          <w:highlight w:val="yellow"/>
        </w:rPr>
        <w:t xml:space="preserve"> </w:t>
      </w:r>
      <w:r w:rsidR="00124526" w:rsidRPr="00BE0B95">
        <w:rPr>
          <w:b/>
          <w:szCs w:val="20"/>
          <w:highlight w:val="yellow"/>
        </w:rPr>
        <w:t xml:space="preserve">multiplexing of </w:t>
      </w:r>
      <w:r w:rsidRPr="00BE0B95">
        <w:rPr>
          <w:b/>
          <w:szCs w:val="20"/>
          <w:highlight w:val="yellow"/>
        </w:rPr>
        <w:t xml:space="preserve">eMBB UEs and URLLC UEs in the same carrier </w:t>
      </w:r>
      <w:r w:rsidR="00124526" w:rsidRPr="00BE0B95">
        <w:rPr>
          <w:b/>
          <w:szCs w:val="20"/>
          <w:highlight w:val="yellow"/>
        </w:rPr>
        <w:t>if Option-2 is used as performance metric</w:t>
      </w:r>
      <w:r w:rsidRPr="00BE0B95">
        <w:rPr>
          <w:b/>
          <w:szCs w:val="20"/>
          <w:highlight w:val="yellow"/>
        </w:rPr>
        <w:t>?</w:t>
      </w:r>
    </w:p>
    <w:p w14:paraId="0EC590AC" w14:textId="77777777" w:rsidR="00615D22" w:rsidRPr="00BE0B95" w:rsidRDefault="00615D22" w:rsidP="00615D22">
      <w:pPr>
        <w:spacing w:line="276" w:lineRule="auto"/>
        <w:rPr>
          <w:b/>
          <w:szCs w:val="20"/>
          <w:highlight w:val="yellow"/>
        </w:rPr>
      </w:pPr>
    </w:p>
    <w:tbl>
      <w:tblPr>
        <w:tblStyle w:val="af8"/>
        <w:tblW w:w="0" w:type="auto"/>
        <w:tblLook w:val="04A0" w:firstRow="1" w:lastRow="0" w:firstColumn="1" w:lastColumn="0" w:noHBand="0" w:noVBand="1"/>
      </w:tblPr>
      <w:tblGrid>
        <w:gridCol w:w="1487"/>
        <w:gridCol w:w="1613"/>
        <w:gridCol w:w="6529"/>
      </w:tblGrid>
      <w:tr w:rsidR="00615D22" w:rsidRPr="00BE0B95" w14:paraId="51C436F0" w14:textId="77777777" w:rsidTr="00452159">
        <w:trPr>
          <w:trHeight w:val="251"/>
        </w:trPr>
        <w:tc>
          <w:tcPr>
            <w:tcW w:w="1487" w:type="dxa"/>
            <w:shd w:val="clear" w:color="auto" w:fill="BFBFBF" w:themeFill="background1" w:themeFillShade="BF"/>
          </w:tcPr>
          <w:p w14:paraId="4D688233" w14:textId="77777777" w:rsidR="00615D22" w:rsidRPr="00BE0B95" w:rsidRDefault="00615D22" w:rsidP="00452159">
            <w:pPr>
              <w:jc w:val="center"/>
              <w:rPr>
                <w:b/>
                <w:szCs w:val="20"/>
              </w:rPr>
            </w:pPr>
            <w:r w:rsidRPr="00BE0B95">
              <w:rPr>
                <w:b/>
                <w:szCs w:val="20"/>
              </w:rPr>
              <w:t>Company</w:t>
            </w:r>
          </w:p>
        </w:tc>
        <w:tc>
          <w:tcPr>
            <w:tcW w:w="1613" w:type="dxa"/>
            <w:shd w:val="clear" w:color="auto" w:fill="BFBFBF" w:themeFill="background1" w:themeFillShade="BF"/>
          </w:tcPr>
          <w:p w14:paraId="3D57CCBF" w14:textId="77777777" w:rsidR="00615D22" w:rsidRPr="00BE0B95" w:rsidRDefault="00615D22" w:rsidP="00452159">
            <w:pPr>
              <w:jc w:val="center"/>
              <w:rPr>
                <w:b/>
                <w:szCs w:val="20"/>
              </w:rPr>
            </w:pPr>
            <w:r w:rsidRPr="00BE0B95">
              <w:rPr>
                <w:b/>
                <w:szCs w:val="20"/>
              </w:rPr>
              <w:t>Yes or No</w:t>
            </w:r>
          </w:p>
        </w:tc>
        <w:tc>
          <w:tcPr>
            <w:tcW w:w="6529" w:type="dxa"/>
            <w:shd w:val="clear" w:color="auto" w:fill="BFBFBF" w:themeFill="background1" w:themeFillShade="BF"/>
          </w:tcPr>
          <w:p w14:paraId="6C569CA4" w14:textId="77777777" w:rsidR="00615D22" w:rsidRPr="00BE0B95" w:rsidRDefault="00615D22" w:rsidP="00452159">
            <w:pPr>
              <w:jc w:val="center"/>
              <w:rPr>
                <w:b/>
                <w:szCs w:val="20"/>
              </w:rPr>
            </w:pPr>
            <w:r w:rsidRPr="00BE0B95">
              <w:rPr>
                <w:b/>
                <w:szCs w:val="20"/>
              </w:rPr>
              <w:t>Comments</w:t>
            </w:r>
          </w:p>
        </w:tc>
      </w:tr>
      <w:tr w:rsidR="00E345F6" w:rsidRPr="00BE0B95" w14:paraId="695EE3A3" w14:textId="77777777" w:rsidTr="00452159">
        <w:tc>
          <w:tcPr>
            <w:tcW w:w="1487" w:type="dxa"/>
          </w:tcPr>
          <w:p w14:paraId="6F7C7CA9" w14:textId="6225AEA5" w:rsidR="00E345F6" w:rsidRPr="00E345F6" w:rsidRDefault="00E345F6" w:rsidP="00E345F6">
            <w:pPr>
              <w:rPr>
                <w:szCs w:val="20"/>
              </w:rPr>
            </w:pPr>
            <w:r w:rsidRPr="00E345F6">
              <w:rPr>
                <w:szCs w:val="20"/>
              </w:rPr>
              <w:t>Nokia, NSB</w:t>
            </w:r>
          </w:p>
        </w:tc>
        <w:tc>
          <w:tcPr>
            <w:tcW w:w="1613" w:type="dxa"/>
          </w:tcPr>
          <w:p w14:paraId="15C759AE" w14:textId="5AA9E3A1" w:rsidR="00E345F6" w:rsidRPr="00E345F6" w:rsidRDefault="00E345F6" w:rsidP="00E345F6">
            <w:pPr>
              <w:rPr>
                <w:szCs w:val="20"/>
              </w:rPr>
            </w:pPr>
            <w:r w:rsidRPr="00E345F6">
              <w:rPr>
                <w:szCs w:val="20"/>
              </w:rPr>
              <w:t>No</w:t>
            </w:r>
          </w:p>
        </w:tc>
        <w:tc>
          <w:tcPr>
            <w:tcW w:w="6529" w:type="dxa"/>
          </w:tcPr>
          <w:p w14:paraId="1BC82C79" w14:textId="428E82B6" w:rsidR="00E345F6" w:rsidRPr="00E345F6" w:rsidRDefault="00E345F6" w:rsidP="00E345F6">
            <w:pPr>
              <w:rPr>
                <w:szCs w:val="20"/>
              </w:rPr>
            </w:pPr>
            <w:r w:rsidRPr="00E345F6">
              <w:rPr>
                <w:szCs w:val="20"/>
              </w:rPr>
              <w:t>We are fine with the assumptions described in Section A.2.5 of TR 38.824</w:t>
            </w:r>
          </w:p>
        </w:tc>
      </w:tr>
      <w:tr w:rsidR="00615D22" w:rsidRPr="00BE0B95" w14:paraId="650D61FC" w14:textId="77777777" w:rsidTr="00452159">
        <w:tc>
          <w:tcPr>
            <w:tcW w:w="1487" w:type="dxa"/>
          </w:tcPr>
          <w:p w14:paraId="784FE191" w14:textId="77777777" w:rsidR="00615D22" w:rsidRPr="00BE0B95" w:rsidRDefault="00615D22" w:rsidP="00452159">
            <w:pPr>
              <w:rPr>
                <w:szCs w:val="20"/>
              </w:rPr>
            </w:pPr>
          </w:p>
        </w:tc>
        <w:tc>
          <w:tcPr>
            <w:tcW w:w="1613" w:type="dxa"/>
          </w:tcPr>
          <w:p w14:paraId="2B8D7375" w14:textId="77777777" w:rsidR="00615D22" w:rsidRPr="00BE0B95" w:rsidRDefault="00615D22" w:rsidP="00452159">
            <w:pPr>
              <w:rPr>
                <w:szCs w:val="20"/>
              </w:rPr>
            </w:pPr>
          </w:p>
        </w:tc>
        <w:tc>
          <w:tcPr>
            <w:tcW w:w="6529" w:type="dxa"/>
          </w:tcPr>
          <w:p w14:paraId="6C932C0A" w14:textId="77777777" w:rsidR="00615D22" w:rsidRPr="00BE0B95" w:rsidRDefault="00615D22" w:rsidP="00452159">
            <w:pPr>
              <w:rPr>
                <w:szCs w:val="20"/>
              </w:rPr>
            </w:pPr>
          </w:p>
        </w:tc>
      </w:tr>
      <w:tr w:rsidR="00615D22" w:rsidRPr="00BE0B95" w14:paraId="1ABFE483" w14:textId="77777777" w:rsidTr="00452159">
        <w:tc>
          <w:tcPr>
            <w:tcW w:w="1487" w:type="dxa"/>
          </w:tcPr>
          <w:p w14:paraId="4D74DF2E" w14:textId="77777777" w:rsidR="00615D22" w:rsidRPr="00BE0B95" w:rsidRDefault="00615D22" w:rsidP="00452159">
            <w:pPr>
              <w:rPr>
                <w:szCs w:val="20"/>
              </w:rPr>
            </w:pPr>
          </w:p>
        </w:tc>
        <w:tc>
          <w:tcPr>
            <w:tcW w:w="1613" w:type="dxa"/>
          </w:tcPr>
          <w:p w14:paraId="17A2D15D" w14:textId="77777777" w:rsidR="00615D22" w:rsidRPr="00BE0B95" w:rsidRDefault="00615D22" w:rsidP="00452159">
            <w:pPr>
              <w:rPr>
                <w:szCs w:val="20"/>
              </w:rPr>
            </w:pPr>
          </w:p>
        </w:tc>
        <w:tc>
          <w:tcPr>
            <w:tcW w:w="6529" w:type="dxa"/>
          </w:tcPr>
          <w:p w14:paraId="5C46949B" w14:textId="77777777" w:rsidR="00615D22" w:rsidRPr="00BE0B95" w:rsidRDefault="00615D22" w:rsidP="00452159">
            <w:pPr>
              <w:rPr>
                <w:szCs w:val="20"/>
              </w:rPr>
            </w:pPr>
          </w:p>
        </w:tc>
      </w:tr>
    </w:tbl>
    <w:p w14:paraId="5BD2A2CD" w14:textId="77777777" w:rsidR="00615D22" w:rsidRPr="00BE0B95" w:rsidRDefault="00615D22" w:rsidP="00615D22"/>
    <w:p w14:paraId="457768CB" w14:textId="20A6B3D3" w:rsidR="00A24D05" w:rsidRPr="00BE0B95" w:rsidRDefault="00A24D05" w:rsidP="00A24D05">
      <w:pPr>
        <w:pStyle w:val="2"/>
        <w:rPr>
          <w:rFonts w:ascii="Times New Roman" w:hAnsi="Times New Roman"/>
          <w:sz w:val="20"/>
          <w:szCs w:val="20"/>
          <w:lang w:val="en-US"/>
        </w:rPr>
      </w:pPr>
      <w:r w:rsidRPr="00BE0B95">
        <w:rPr>
          <w:rFonts w:ascii="Times New Roman" w:hAnsi="Times New Roman"/>
          <w:sz w:val="28"/>
          <w:szCs w:val="28"/>
          <w:lang w:val="en-US"/>
        </w:rPr>
        <w:t xml:space="preserve">Link level </w:t>
      </w:r>
      <w:r w:rsidR="000A6D91" w:rsidRPr="00BE0B95">
        <w:rPr>
          <w:rFonts w:ascii="Times New Roman" w:hAnsi="Times New Roman"/>
          <w:sz w:val="28"/>
          <w:szCs w:val="28"/>
          <w:lang w:val="en-US"/>
        </w:rPr>
        <w:t>simulation (LLS)</w:t>
      </w:r>
    </w:p>
    <w:p w14:paraId="2D41D944" w14:textId="1455DF9C" w:rsidR="00D235E8" w:rsidRPr="00BE0B95" w:rsidRDefault="00D235E8" w:rsidP="00D235E8">
      <w:pPr>
        <w:spacing w:line="276" w:lineRule="auto"/>
        <w:rPr>
          <w:b/>
          <w:szCs w:val="20"/>
          <w:highlight w:val="yellow"/>
        </w:rPr>
      </w:pPr>
      <w:r w:rsidRPr="00BE0B95">
        <w:rPr>
          <w:b/>
          <w:szCs w:val="20"/>
          <w:highlight w:val="yellow"/>
        </w:rPr>
        <w:t>Q</w:t>
      </w:r>
      <w:r w:rsidR="00615D22" w:rsidRPr="00BE0B95">
        <w:rPr>
          <w:b/>
          <w:szCs w:val="20"/>
          <w:highlight w:val="yellow"/>
        </w:rPr>
        <w:t>7</w:t>
      </w:r>
      <w:r w:rsidRPr="00BE0B95">
        <w:rPr>
          <w:b/>
          <w:szCs w:val="20"/>
          <w:highlight w:val="yellow"/>
        </w:rPr>
        <w:t>: do we need baseline assumptions for link-level simulation?</w:t>
      </w:r>
    </w:p>
    <w:p w14:paraId="37EB1B22" w14:textId="77777777" w:rsidR="0081374F" w:rsidRPr="00BE0B95" w:rsidRDefault="00D235E8" w:rsidP="007B6FC0">
      <w:pPr>
        <w:pStyle w:val="af7"/>
        <w:numPr>
          <w:ilvl w:val="0"/>
          <w:numId w:val="30"/>
        </w:numPr>
        <w:spacing w:line="276" w:lineRule="auto"/>
        <w:rPr>
          <w:rFonts w:ascii="Times New Roman" w:hAnsi="Times New Roman"/>
          <w:b/>
          <w:szCs w:val="20"/>
          <w:highlight w:val="yellow"/>
        </w:rPr>
      </w:pPr>
      <w:r w:rsidRPr="00BE0B95">
        <w:rPr>
          <w:rFonts w:ascii="Times New Roman" w:hAnsi="Times New Roman"/>
          <w:b/>
          <w:szCs w:val="20"/>
          <w:highlight w:val="yellow"/>
        </w:rPr>
        <w:t xml:space="preserve">If yes, </w:t>
      </w:r>
    </w:p>
    <w:p w14:paraId="5238E277" w14:textId="517CA6F7" w:rsidR="00D235E8" w:rsidRPr="00BE0B95" w:rsidRDefault="00D235E8" w:rsidP="007B6FC0">
      <w:pPr>
        <w:pStyle w:val="af7"/>
        <w:numPr>
          <w:ilvl w:val="1"/>
          <w:numId w:val="30"/>
        </w:numPr>
        <w:spacing w:line="276" w:lineRule="auto"/>
        <w:rPr>
          <w:rFonts w:ascii="Times New Roman" w:hAnsi="Times New Roman"/>
          <w:b/>
          <w:szCs w:val="20"/>
          <w:highlight w:val="yellow"/>
        </w:rPr>
      </w:pPr>
      <w:r w:rsidRPr="00BE0B95">
        <w:rPr>
          <w:rFonts w:ascii="Times New Roman" w:hAnsi="Times New Roman"/>
          <w:b/>
          <w:szCs w:val="20"/>
          <w:highlight w:val="yellow"/>
        </w:rPr>
        <w:t>which CSI enhancement category needs LLS and why?</w:t>
      </w:r>
    </w:p>
    <w:p w14:paraId="361E33BD" w14:textId="4518ED5A" w:rsidR="0081374F" w:rsidRPr="00BE0B95" w:rsidRDefault="0081374F" w:rsidP="007B6FC0">
      <w:pPr>
        <w:pStyle w:val="af7"/>
        <w:numPr>
          <w:ilvl w:val="1"/>
          <w:numId w:val="30"/>
        </w:numPr>
        <w:spacing w:line="276" w:lineRule="auto"/>
        <w:rPr>
          <w:rFonts w:ascii="Times New Roman" w:hAnsi="Times New Roman"/>
          <w:b/>
          <w:szCs w:val="20"/>
          <w:highlight w:val="yellow"/>
        </w:rPr>
      </w:pPr>
      <w:r w:rsidRPr="00BE0B95">
        <w:rPr>
          <w:rFonts w:ascii="Times New Roman" w:hAnsi="Times New Roman"/>
          <w:b/>
          <w:szCs w:val="20"/>
          <w:highlight w:val="yellow"/>
        </w:rPr>
        <w:t>which LLS assumption should be used as baseline?</w:t>
      </w:r>
    </w:p>
    <w:p w14:paraId="5758F11A" w14:textId="54AC0C37" w:rsidR="00607E72" w:rsidRPr="00BE0B95" w:rsidRDefault="00607E72" w:rsidP="002B0911">
      <w:pPr>
        <w:spacing w:line="276" w:lineRule="auto"/>
        <w:rPr>
          <w:b/>
          <w:szCs w:val="20"/>
          <w:u w:val="single"/>
        </w:rPr>
      </w:pPr>
    </w:p>
    <w:tbl>
      <w:tblPr>
        <w:tblStyle w:val="af8"/>
        <w:tblW w:w="0" w:type="auto"/>
        <w:tblLook w:val="04A0" w:firstRow="1" w:lastRow="0" w:firstColumn="1" w:lastColumn="0" w:noHBand="0" w:noVBand="1"/>
      </w:tblPr>
      <w:tblGrid>
        <w:gridCol w:w="1487"/>
        <w:gridCol w:w="1613"/>
        <w:gridCol w:w="6529"/>
      </w:tblGrid>
      <w:tr w:rsidR="0081374F" w:rsidRPr="00BE0B95" w14:paraId="42BCA8AA" w14:textId="77777777" w:rsidTr="00452159">
        <w:trPr>
          <w:trHeight w:val="251"/>
        </w:trPr>
        <w:tc>
          <w:tcPr>
            <w:tcW w:w="1487" w:type="dxa"/>
            <w:shd w:val="clear" w:color="auto" w:fill="BFBFBF" w:themeFill="background1" w:themeFillShade="BF"/>
          </w:tcPr>
          <w:p w14:paraId="0817069E" w14:textId="77777777" w:rsidR="0081374F" w:rsidRPr="00BE0B95" w:rsidRDefault="0081374F" w:rsidP="00452159">
            <w:pPr>
              <w:jc w:val="center"/>
              <w:rPr>
                <w:b/>
                <w:szCs w:val="20"/>
              </w:rPr>
            </w:pPr>
            <w:r w:rsidRPr="00BE0B95">
              <w:rPr>
                <w:b/>
                <w:szCs w:val="20"/>
              </w:rPr>
              <w:t>Company</w:t>
            </w:r>
          </w:p>
        </w:tc>
        <w:tc>
          <w:tcPr>
            <w:tcW w:w="1613" w:type="dxa"/>
            <w:shd w:val="clear" w:color="auto" w:fill="BFBFBF" w:themeFill="background1" w:themeFillShade="BF"/>
          </w:tcPr>
          <w:p w14:paraId="76659E02" w14:textId="77777777" w:rsidR="0081374F" w:rsidRPr="00BE0B95" w:rsidRDefault="0081374F" w:rsidP="00452159">
            <w:pPr>
              <w:jc w:val="center"/>
              <w:rPr>
                <w:b/>
                <w:szCs w:val="20"/>
              </w:rPr>
            </w:pPr>
            <w:r w:rsidRPr="00BE0B95">
              <w:rPr>
                <w:b/>
                <w:szCs w:val="20"/>
              </w:rPr>
              <w:t>Yes or No</w:t>
            </w:r>
          </w:p>
        </w:tc>
        <w:tc>
          <w:tcPr>
            <w:tcW w:w="6529" w:type="dxa"/>
            <w:shd w:val="clear" w:color="auto" w:fill="BFBFBF" w:themeFill="background1" w:themeFillShade="BF"/>
          </w:tcPr>
          <w:p w14:paraId="336B9EED" w14:textId="77777777" w:rsidR="0081374F" w:rsidRPr="00BE0B95" w:rsidRDefault="0081374F" w:rsidP="00452159">
            <w:pPr>
              <w:jc w:val="center"/>
              <w:rPr>
                <w:b/>
                <w:szCs w:val="20"/>
              </w:rPr>
            </w:pPr>
            <w:r w:rsidRPr="00BE0B95">
              <w:rPr>
                <w:b/>
                <w:szCs w:val="20"/>
              </w:rPr>
              <w:t>Comments</w:t>
            </w:r>
          </w:p>
        </w:tc>
      </w:tr>
      <w:tr w:rsidR="0081374F" w:rsidRPr="00BE0B95" w14:paraId="18939B53" w14:textId="77777777" w:rsidTr="00452159">
        <w:tc>
          <w:tcPr>
            <w:tcW w:w="1487" w:type="dxa"/>
          </w:tcPr>
          <w:p w14:paraId="5A9F4EEF" w14:textId="5F29D4F8" w:rsidR="0081374F" w:rsidRPr="00BE0B95" w:rsidRDefault="00040A42" w:rsidP="00452159">
            <w:pPr>
              <w:rPr>
                <w:rFonts w:eastAsia="Malgun Gothic"/>
                <w:szCs w:val="20"/>
              </w:rPr>
            </w:pPr>
            <w:r w:rsidRPr="00BE0B95">
              <w:rPr>
                <w:rFonts w:eastAsia="Malgun Gothic"/>
                <w:szCs w:val="20"/>
              </w:rPr>
              <w:t>LG</w:t>
            </w:r>
          </w:p>
        </w:tc>
        <w:tc>
          <w:tcPr>
            <w:tcW w:w="1613" w:type="dxa"/>
          </w:tcPr>
          <w:p w14:paraId="2CA4041D" w14:textId="62DC0ED3" w:rsidR="0081374F" w:rsidRPr="00BE0B95" w:rsidRDefault="00040A42" w:rsidP="00452159">
            <w:pPr>
              <w:rPr>
                <w:rFonts w:eastAsia="Malgun Gothic"/>
                <w:szCs w:val="20"/>
              </w:rPr>
            </w:pPr>
            <w:r w:rsidRPr="00BE0B95">
              <w:rPr>
                <w:rFonts w:eastAsia="Malgun Gothic"/>
                <w:szCs w:val="20"/>
              </w:rPr>
              <w:t>No</w:t>
            </w:r>
          </w:p>
        </w:tc>
        <w:tc>
          <w:tcPr>
            <w:tcW w:w="6529" w:type="dxa"/>
          </w:tcPr>
          <w:p w14:paraId="2B3E857B" w14:textId="7CC6981C" w:rsidR="0081374F" w:rsidRPr="00BE0B95" w:rsidRDefault="00040A42" w:rsidP="00452159">
            <w:pPr>
              <w:rPr>
                <w:rFonts w:eastAsia="Malgun Gothic"/>
                <w:szCs w:val="20"/>
              </w:rPr>
            </w:pPr>
            <w:r w:rsidRPr="00BE0B95">
              <w:rPr>
                <w:rFonts w:eastAsia="Malgun Gothic"/>
                <w:szCs w:val="20"/>
              </w:rPr>
              <w:t>If necessary, we may be able to re-use LLS assumption in 38.824.</w:t>
            </w:r>
          </w:p>
        </w:tc>
      </w:tr>
      <w:tr w:rsidR="0081374F" w:rsidRPr="00BE0B95" w14:paraId="36709FD3" w14:textId="77777777" w:rsidTr="00452159">
        <w:tc>
          <w:tcPr>
            <w:tcW w:w="1487" w:type="dxa"/>
          </w:tcPr>
          <w:p w14:paraId="71BA783F" w14:textId="3A48E19E" w:rsidR="0081374F" w:rsidRPr="00BE0B95" w:rsidRDefault="001C54DF" w:rsidP="00452159">
            <w:pPr>
              <w:rPr>
                <w:szCs w:val="20"/>
              </w:rPr>
            </w:pPr>
            <w:r w:rsidRPr="00BE0B95">
              <w:rPr>
                <w:szCs w:val="20"/>
              </w:rPr>
              <w:t>HW/HiSi</w:t>
            </w:r>
          </w:p>
        </w:tc>
        <w:tc>
          <w:tcPr>
            <w:tcW w:w="1613" w:type="dxa"/>
          </w:tcPr>
          <w:p w14:paraId="19A3F277" w14:textId="190442BE" w:rsidR="0081374F" w:rsidRPr="00BE0B95" w:rsidRDefault="001C54DF" w:rsidP="00452159">
            <w:pPr>
              <w:rPr>
                <w:szCs w:val="20"/>
              </w:rPr>
            </w:pPr>
            <w:r w:rsidRPr="00BE0B95">
              <w:rPr>
                <w:szCs w:val="20"/>
              </w:rPr>
              <w:t>No</w:t>
            </w:r>
          </w:p>
        </w:tc>
        <w:tc>
          <w:tcPr>
            <w:tcW w:w="6529" w:type="dxa"/>
          </w:tcPr>
          <w:p w14:paraId="41997029" w14:textId="2B20C695" w:rsidR="0081374F" w:rsidRPr="00BE0B95" w:rsidRDefault="001C54DF" w:rsidP="00452159">
            <w:pPr>
              <w:rPr>
                <w:szCs w:val="20"/>
              </w:rPr>
            </w:pPr>
            <w:r w:rsidRPr="00BE0B95">
              <w:rPr>
                <w:szCs w:val="20"/>
              </w:rPr>
              <w:t xml:space="preserve">Currently we assume </w:t>
            </w:r>
            <w:r w:rsidR="00173B39" w:rsidRPr="00BE0B95">
              <w:rPr>
                <w:szCs w:val="20"/>
              </w:rPr>
              <w:t>that no LLS are needed.</w:t>
            </w:r>
          </w:p>
        </w:tc>
      </w:tr>
      <w:tr w:rsidR="0081374F" w:rsidRPr="00BE0B95" w14:paraId="17192FC1" w14:textId="77777777" w:rsidTr="00452159">
        <w:tc>
          <w:tcPr>
            <w:tcW w:w="1487" w:type="dxa"/>
          </w:tcPr>
          <w:p w14:paraId="19B02DB5" w14:textId="5D6E10E2" w:rsidR="0081374F" w:rsidRPr="00BE0B95" w:rsidRDefault="00444E11" w:rsidP="00452159">
            <w:pPr>
              <w:rPr>
                <w:szCs w:val="20"/>
              </w:rPr>
            </w:pPr>
            <w:r w:rsidRPr="00BE0B95">
              <w:rPr>
                <w:szCs w:val="20"/>
              </w:rPr>
              <w:t>Intel</w:t>
            </w:r>
          </w:p>
        </w:tc>
        <w:tc>
          <w:tcPr>
            <w:tcW w:w="1613" w:type="dxa"/>
          </w:tcPr>
          <w:p w14:paraId="16D63A3E" w14:textId="2408D622" w:rsidR="0081374F" w:rsidRPr="00BE0B95" w:rsidRDefault="00444E11" w:rsidP="00452159">
            <w:pPr>
              <w:rPr>
                <w:szCs w:val="20"/>
              </w:rPr>
            </w:pPr>
            <w:r w:rsidRPr="00BE0B95">
              <w:rPr>
                <w:szCs w:val="20"/>
              </w:rPr>
              <w:t>No</w:t>
            </w:r>
          </w:p>
        </w:tc>
        <w:tc>
          <w:tcPr>
            <w:tcW w:w="6529" w:type="dxa"/>
          </w:tcPr>
          <w:p w14:paraId="33852CEC" w14:textId="0DC8B470" w:rsidR="0081374F" w:rsidRPr="00BE0B95" w:rsidRDefault="00444E11" w:rsidP="00452159">
            <w:pPr>
              <w:rPr>
                <w:szCs w:val="20"/>
              </w:rPr>
            </w:pPr>
            <w:r w:rsidRPr="00BE0B95">
              <w:rPr>
                <w:szCs w:val="20"/>
              </w:rPr>
              <w:t>We assume MCS accuracy may be limited by interference prediction, which is hard to model by link level. Thus, SLS evaluations would be more representative and should be used as a baseline.</w:t>
            </w:r>
          </w:p>
        </w:tc>
      </w:tr>
      <w:tr w:rsidR="006A165E" w:rsidRPr="00BE0B95" w14:paraId="05D627F1" w14:textId="77777777" w:rsidTr="00452159">
        <w:tc>
          <w:tcPr>
            <w:tcW w:w="1487" w:type="dxa"/>
          </w:tcPr>
          <w:p w14:paraId="3E08B35D" w14:textId="42B1392A" w:rsidR="006A165E" w:rsidRPr="00BE0B95" w:rsidRDefault="006A165E" w:rsidP="006A165E">
            <w:pPr>
              <w:rPr>
                <w:szCs w:val="20"/>
              </w:rPr>
            </w:pPr>
            <w:r w:rsidRPr="00BE0B95">
              <w:rPr>
                <w:szCs w:val="20"/>
              </w:rPr>
              <w:t>FUTUREWEI</w:t>
            </w:r>
          </w:p>
        </w:tc>
        <w:tc>
          <w:tcPr>
            <w:tcW w:w="1613" w:type="dxa"/>
          </w:tcPr>
          <w:p w14:paraId="6ED5D68A" w14:textId="23EAD23B" w:rsidR="006A165E" w:rsidRPr="00BE0B95" w:rsidRDefault="006A165E" w:rsidP="006A165E">
            <w:pPr>
              <w:rPr>
                <w:szCs w:val="20"/>
              </w:rPr>
            </w:pPr>
            <w:r w:rsidRPr="00BE0B95">
              <w:rPr>
                <w:szCs w:val="20"/>
              </w:rPr>
              <w:t>No</w:t>
            </w:r>
          </w:p>
        </w:tc>
        <w:tc>
          <w:tcPr>
            <w:tcW w:w="6529" w:type="dxa"/>
          </w:tcPr>
          <w:p w14:paraId="1C947195" w14:textId="028FF056" w:rsidR="006A165E" w:rsidRPr="00BE0B95" w:rsidRDefault="006A165E" w:rsidP="006A165E">
            <w:pPr>
              <w:rPr>
                <w:szCs w:val="20"/>
              </w:rPr>
            </w:pPr>
            <w:r w:rsidRPr="00BE0B95">
              <w:rPr>
                <w:szCs w:val="20"/>
              </w:rPr>
              <w:t>If LLS is needed, we could re-use LLS assumptions in 38.824.</w:t>
            </w:r>
          </w:p>
        </w:tc>
      </w:tr>
      <w:tr w:rsidR="004D0DF4" w:rsidRPr="00BE0B95" w14:paraId="62CC8D32" w14:textId="77777777" w:rsidTr="00452159">
        <w:tc>
          <w:tcPr>
            <w:tcW w:w="1487" w:type="dxa"/>
          </w:tcPr>
          <w:p w14:paraId="62BCF0E8" w14:textId="134FFD2B" w:rsidR="004D0DF4" w:rsidRPr="00BE0B95" w:rsidRDefault="007F448F" w:rsidP="006A165E">
            <w:pPr>
              <w:rPr>
                <w:szCs w:val="20"/>
              </w:rPr>
            </w:pPr>
            <w:r w:rsidRPr="00BE0B95">
              <w:rPr>
                <w:szCs w:val="20"/>
              </w:rPr>
              <w:t>InterDigital</w:t>
            </w:r>
          </w:p>
        </w:tc>
        <w:tc>
          <w:tcPr>
            <w:tcW w:w="1613" w:type="dxa"/>
          </w:tcPr>
          <w:p w14:paraId="0572CD73" w14:textId="4441B96F" w:rsidR="004D0DF4" w:rsidRPr="00BE0B95" w:rsidRDefault="007F448F" w:rsidP="006A165E">
            <w:pPr>
              <w:rPr>
                <w:szCs w:val="20"/>
              </w:rPr>
            </w:pPr>
            <w:r w:rsidRPr="00BE0B95">
              <w:rPr>
                <w:szCs w:val="20"/>
              </w:rPr>
              <w:t>No</w:t>
            </w:r>
          </w:p>
        </w:tc>
        <w:tc>
          <w:tcPr>
            <w:tcW w:w="6529" w:type="dxa"/>
          </w:tcPr>
          <w:p w14:paraId="20406E1A" w14:textId="64724AF9" w:rsidR="004D0DF4" w:rsidRPr="00BE0B95" w:rsidRDefault="007F448F" w:rsidP="006A165E">
            <w:pPr>
              <w:rPr>
                <w:szCs w:val="20"/>
              </w:rPr>
            </w:pPr>
            <w:r w:rsidRPr="00BE0B95">
              <w:rPr>
                <w:szCs w:val="20"/>
              </w:rPr>
              <w:t>If needed, companies can bring results based on their own assumptions.</w:t>
            </w:r>
          </w:p>
        </w:tc>
      </w:tr>
      <w:tr w:rsidR="006841DF" w:rsidRPr="00BE0B95" w14:paraId="61A5F3D2" w14:textId="77777777" w:rsidTr="00452159">
        <w:tc>
          <w:tcPr>
            <w:tcW w:w="1487" w:type="dxa"/>
          </w:tcPr>
          <w:p w14:paraId="1A74B58F" w14:textId="154D2B27" w:rsidR="006841DF" w:rsidRPr="00BE0B95" w:rsidRDefault="006841DF" w:rsidP="006841DF">
            <w:pPr>
              <w:rPr>
                <w:szCs w:val="20"/>
              </w:rPr>
            </w:pPr>
            <w:r w:rsidRPr="00BE0B95">
              <w:rPr>
                <w:rFonts w:eastAsia="MS Mincho"/>
                <w:szCs w:val="20"/>
              </w:rPr>
              <w:t>DOCOMO</w:t>
            </w:r>
          </w:p>
        </w:tc>
        <w:tc>
          <w:tcPr>
            <w:tcW w:w="1613" w:type="dxa"/>
          </w:tcPr>
          <w:p w14:paraId="0A65ED25" w14:textId="4C7D4252" w:rsidR="006841DF" w:rsidRPr="00BE0B95" w:rsidRDefault="006841DF" w:rsidP="006841DF">
            <w:pPr>
              <w:rPr>
                <w:szCs w:val="20"/>
              </w:rPr>
            </w:pPr>
            <w:r w:rsidRPr="00BE0B95">
              <w:rPr>
                <w:rFonts w:eastAsia="MS Mincho"/>
                <w:szCs w:val="20"/>
              </w:rPr>
              <w:t>No</w:t>
            </w:r>
          </w:p>
        </w:tc>
        <w:tc>
          <w:tcPr>
            <w:tcW w:w="6529" w:type="dxa"/>
          </w:tcPr>
          <w:p w14:paraId="03474EC8" w14:textId="7C6624BE" w:rsidR="006841DF" w:rsidRPr="00BE0B95" w:rsidRDefault="006841DF" w:rsidP="006841DF">
            <w:pPr>
              <w:rPr>
                <w:szCs w:val="20"/>
              </w:rPr>
            </w:pPr>
            <w:r w:rsidRPr="00BE0B95">
              <w:rPr>
                <w:rFonts w:eastAsia="MS Mincho"/>
                <w:szCs w:val="20"/>
              </w:rPr>
              <w:t>Share the same view as LG.</w:t>
            </w:r>
          </w:p>
        </w:tc>
      </w:tr>
      <w:tr w:rsidR="00E345F6" w:rsidRPr="00BE0B95" w14:paraId="70196340" w14:textId="77777777" w:rsidTr="00452159">
        <w:tc>
          <w:tcPr>
            <w:tcW w:w="1487" w:type="dxa"/>
          </w:tcPr>
          <w:p w14:paraId="101621F8" w14:textId="623DF57C" w:rsidR="00E345F6" w:rsidRPr="00BE0B95" w:rsidRDefault="00E345F6" w:rsidP="006841DF">
            <w:pPr>
              <w:rPr>
                <w:rFonts w:eastAsia="MS Mincho"/>
                <w:szCs w:val="20"/>
              </w:rPr>
            </w:pPr>
            <w:r>
              <w:rPr>
                <w:rFonts w:eastAsia="MS Mincho"/>
                <w:szCs w:val="20"/>
              </w:rPr>
              <w:t>Nokia/NSB</w:t>
            </w:r>
          </w:p>
        </w:tc>
        <w:tc>
          <w:tcPr>
            <w:tcW w:w="1613" w:type="dxa"/>
          </w:tcPr>
          <w:p w14:paraId="3C21CFC8" w14:textId="4E9EC4AB" w:rsidR="00E345F6" w:rsidRPr="00BE0B95" w:rsidRDefault="00E345F6" w:rsidP="006841DF">
            <w:pPr>
              <w:rPr>
                <w:rFonts w:eastAsia="MS Mincho"/>
                <w:szCs w:val="20"/>
              </w:rPr>
            </w:pPr>
            <w:r>
              <w:rPr>
                <w:rFonts w:eastAsia="MS Mincho"/>
                <w:szCs w:val="20"/>
              </w:rPr>
              <w:t>No</w:t>
            </w:r>
          </w:p>
        </w:tc>
        <w:tc>
          <w:tcPr>
            <w:tcW w:w="6529" w:type="dxa"/>
          </w:tcPr>
          <w:p w14:paraId="782CF755" w14:textId="77777777" w:rsidR="00E345F6" w:rsidRPr="00BE0B95" w:rsidRDefault="00E345F6" w:rsidP="006841DF">
            <w:pPr>
              <w:rPr>
                <w:rFonts w:eastAsia="MS Mincho"/>
                <w:szCs w:val="20"/>
              </w:rPr>
            </w:pPr>
          </w:p>
        </w:tc>
      </w:tr>
      <w:tr w:rsidR="008E68B1" w:rsidRPr="00BE0B95" w14:paraId="12E1CEE8" w14:textId="77777777" w:rsidTr="00452159">
        <w:tc>
          <w:tcPr>
            <w:tcW w:w="1487" w:type="dxa"/>
          </w:tcPr>
          <w:p w14:paraId="0DFDDFE4" w14:textId="446FF4B3" w:rsidR="008E68B1" w:rsidRDefault="008E68B1" w:rsidP="008E68B1">
            <w:pPr>
              <w:rPr>
                <w:rFonts w:eastAsia="MS Mincho"/>
                <w:szCs w:val="20"/>
              </w:rPr>
            </w:pPr>
            <w:r>
              <w:rPr>
                <w:rFonts w:hint="eastAsia"/>
                <w:szCs w:val="20"/>
              </w:rPr>
              <w:t>ZTE</w:t>
            </w:r>
          </w:p>
        </w:tc>
        <w:tc>
          <w:tcPr>
            <w:tcW w:w="1613" w:type="dxa"/>
          </w:tcPr>
          <w:p w14:paraId="5F82EB0B" w14:textId="160B4867" w:rsidR="008E68B1" w:rsidRDefault="008E68B1" w:rsidP="008E68B1">
            <w:pPr>
              <w:rPr>
                <w:rFonts w:eastAsia="MS Mincho"/>
                <w:szCs w:val="20"/>
              </w:rPr>
            </w:pPr>
            <w:r>
              <w:rPr>
                <w:szCs w:val="20"/>
              </w:rPr>
              <w:t>No</w:t>
            </w:r>
          </w:p>
        </w:tc>
        <w:tc>
          <w:tcPr>
            <w:tcW w:w="6529" w:type="dxa"/>
          </w:tcPr>
          <w:p w14:paraId="3C7FEE32" w14:textId="49E554EF" w:rsidR="008E68B1" w:rsidRPr="00BE0B95" w:rsidRDefault="008E68B1" w:rsidP="008E68B1">
            <w:pPr>
              <w:rPr>
                <w:rFonts w:eastAsia="MS Mincho"/>
                <w:szCs w:val="20"/>
              </w:rPr>
            </w:pPr>
            <w:r>
              <w:rPr>
                <w:rFonts w:hint="eastAsia"/>
                <w:szCs w:val="20"/>
              </w:rPr>
              <w:t xml:space="preserve">If LLS is needed, </w:t>
            </w:r>
            <w:r>
              <w:rPr>
                <w:szCs w:val="20"/>
              </w:rPr>
              <w:t>we could re-use LLS assumptions in 38.824.</w:t>
            </w:r>
          </w:p>
        </w:tc>
      </w:tr>
    </w:tbl>
    <w:p w14:paraId="3119018D" w14:textId="77777777" w:rsidR="00CA5FAA" w:rsidRPr="00BE0B95" w:rsidRDefault="00CA5FAA" w:rsidP="00CA5FAA"/>
    <w:p w14:paraId="795A00CA" w14:textId="2E0464BE" w:rsidR="00CA5FAA" w:rsidRPr="00BE0B95" w:rsidRDefault="00CA5FAA" w:rsidP="00CA5FAA">
      <w:pPr>
        <w:pStyle w:val="2"/>
        <w:rPr>
          <w:rFonts w:ascii="Times New Roman" w:hAnsi="Times New Roman"/>
          <w:sz w:val="20"/>
          <w:szCs w:val="20"/>
          <w:lang w:val="en-US"/>
        </w:rPr>
      </w:pPr>
      <w:r w:rsidRPr="00BE0B95">
        <w:rPr>
          <w:rFonts w:ascii="Times New Roman" w:hAnsi="Times New Roman"/>
          <w:sz w:val="28"/>
          <w:szCs w:val="28"/>
          <w:lang w:val="en-US"/>
        </w:rPr>
        <w:t>Transmission scheme</w:t>
      </w:r>
    </w:p>
    <w:p w14:paraId="21334CB0" w14:textId="52DC817E" w:rsidR="00CA5FAA" w:rsidRPr="00BE0B95" w:rsidRDefault="00CA5FAA" w:rsidP="00CA5FAA">
      <w:pPr>
        <w:spacing w:line="276" w:lineRule="auto"/>
        <w:rPr>
          <w:b/>
          <w:szCs w:val="20"/>
          <w:highlight w:val="yellow"/>
        </w:rPr>
      </w:pPr>
      <w:r w:rsidRPr="00BE0B95">
        <w:rPr>
          <w:b/>
          <w:szCs w:val="20"/>
          <w:highlight w:val="yellow"/>
        </w:rPr>
        <w:t xml:space="preserve">Q8: </w:t>
      </w:r>
      <w:r w:rsidR="0022788E" w:rsidRPr="00BE0B95">
        <w:rPr>
          <w:b/>
          <w:szCs w:val="20"/>
          <w:highlight w:val="yellow"/>
        </w:rPr>
        <w:t>do we need a baseline assumption for transmission scheme, or it is up to each company and the company reports the transmission scheme used</w:t>
      </w:r>
      <w:r w:rsidRPr="00BE0B95">
        <w:rPr>
          <w:b/>
          <w:szCs w:val="20"/>
          <w:highlight w:val="yellow"/>
        </w:rPr>
        <w:t>?</w:t>
      </w:r>
    </w:p>
    <w:p w14:paraId="7060A0DA" w14:textId="03CA2F15" w:rsidR="00882F54" w:rsidRPr="00BE0B95" w:rsidRDefault="00882F54" w:rsidP="00882F54">
      <w:pPr>
        <w:pStyle w:val="af7"/>
        <w:numPr>
          <w:ilvl w:val="0"/>
          <w:numId w:val="22"/>
        </w:numPr>
        <w:spacing w:line="276" w:lineRule="auto"/>
        <w:rPr>
          <w:rFonts w:ascii="Times New Roman" w:hAnsi="Times New Roman"/>
          <w:b/>
          <w:szCs w:val="20"/>
          <w:highlight w:val="yellow"/>
        </w:rPr>
      </w:pPr>
      <w:r w:rsidRPr="00BE0B95">
        <w:rPr>
          <w:rFonts w:ascii="Times New Roman" w:hAnsi="Times New Roman"/>
          <w:b/>
          <w:szCs w:val="20"/>
          <w:highlight w:val="yellow"/>
        </w:rPr>
        <w:t>If yes, which transmission scheme should be used as baseline?</w:t>
      </w:r>
    </w:p>
    <w:p w14:paraId="40BEF8C2" w14:textId="35BCAF73" w:rsidR="00CA5FAA" w:rsidRPr="00BE0B95" w:rsidRDefault="00CA5FAA" w:rsidP="00406D45">
      <w:pPr>
        <w:pStyle w:val="2"/>
        <w:numPr>
          <w:ilvl w:val="0"/>
          <w:numId w:val="0"/>
        </w:numPr>
        <w:spacing w:before="0" w:after="120"/>
        <w:rPr>
          <w:rFonts w:ascii="Times New Roman" w:hAnsi="Times New Roman"/>
          <w:sz w:val="20"/>
          <w:szCs w:val="20"/>
          <w:lang w:val="en-US"/>
        </w:rPr>
      </w:pPr>
    </w:p>
    <w:tbl>
      <w:tblPr>
        <w:tblStyle w:val="af8"/>
        <w:tblW w:w="0" w:type="auto"/>
        <w:tblLook w:val="04A0" w:firstRow="1" w:lastRow="0" w:firstColumn="1" w:lastColumn="0" w:noHBand="0" w:noVBand="1"/>
      </w:tblPr>
      <w:tblGrid>
        <w:gridCol w:w="1487"/>
        <w:gridCol w:w="1613"/>
        <w:gridCol w:w="6529"/>
      </w:tblGrid>
      <w:tr w:rsidR="00406D45" w:rsidRPr="00BE0B95" w14:paraId="1E3F30B3" w14:textId="77777777" w:rsidTr="00BD2F4A">
        <w:trPr>
          <w:trHeight w:val="251"/>
        </w:trPr>
        <w:tc>
          <w:tcPr>
            <w:tcW w:w="1487" w:type="dxa"/>
            <w:shd w:val="clear" w:color="auto" w:fill="BFBFBF" w:themeFill="background1" w:themeFillShade="BF"/>
          </w:tcPr>
          <w:p w14:paraId="7CB099BF" w14:textId="77777777" w:rsidR="00406D45" w:rsidRPr="00BE0B95" w:rsidRDefault="00406D45" w:rsidP="00BD2F4A">
            <w:pPr>
              <w:jc w:val="center"/>
              <w:rPr>
                <w:b/>
                <w:szCs w:val="20"/>
              </w:rPr>
            </w:pPr>
            <w:r w:rsidRPr="00BE0B95">
              <w:rPr>
                <w:b/>
                <w:szCs w:val="20"/>
              </w:rPr>
              <w:t>Company</w:t>
            </w:r>
          </w:p>
        </w:tc>
        <w:tc>
          <w:tcPr>
            <w:tcW w:w="1613" w:type="dxa"/>
            <w:shd w:val="clear" w:color="auto" w:fill="BFBFBF" w:themeFill="background1" w:themeFillShade="BF"/>
          </w:tcPr>
          <w:p w14:paraId="1E0731AB" w14:textId="77777777" w:rsidR="00406D45" w:rsidRPr="00BE0B95" w:rsidRDefault="00406D45" w:rsidP="00BD2F4A">
            <w:pPr>
              <w:jc w:val="center"/>
              <w:rPr>
                <w:b/>
                <w:szCs w:val="20"/>
              </w:rPr>
            </w:pPr>
            <w:r w:rsidRPr="00BE0B95">
              <w:rPr>
                <w:b/>
                <w:szCs w:val="20"/>
              </w:rPr>
              <w:t>Yes or No</w:t>
            </w:r>
          </w:p>
        </w:tc>
        <w:tc>
          <w:tcPr>
            <w:tcW w:w="6529" w:type="dxa"/>
            <w:shd w:val="clear" w:color="auto" w:fill="BFBFBF" w:themeFill="background1" w:themeFillShade="BF"/>
          </w:tcPr>
          <w:p w14:paraId="15093B93" w14:textId="77777777" w:rsidR="00406D45" w:rsidRPr="00BE0B95" w:rsidRDefault="00406D45" w:rsidP="00BD2F4A">
            <w:pPr>
              <w:jc w:val="center"/>
              <w:rPr>
                <w:b/>
                <w:szCs w:val="20"/>
              </w:rPr>
            </w:pPr>
            <w:r w:rsidRPr="00BE0B95">
              <w:rPr>
                <w:b/>
                <w:szCs w:val="20"/>
              </w:rPr>
              <w:t>Comments</w:t>
            </w:r>
          </w:p>
        </w:tc>
      </w:tr>
      <w:tr w:rsidR="00406D45" w:rsidRPr="00BE0B95" w14:paraId="5B8B94F7" w14:textId="77777777" w:rsidTr="00BD2F4A">
        <w:tc>
          <w:tcPr>
            <w:tcW w:w="1487" w:type="dxa"/>
          </w:tcPr>
          <w:p w14:paraId="793C02A3" w14:textId="69C6656D" w:rsidR="00406D45" w:rsidRPr="00BE0B95" w:rsidRDefault="00040A42" w:rsidP="00BD2F4A">
            <w:pPr>
              <w:rPr>
                <w:rFonts w:eastAsia="Malgun Gothic"/>
                <w:szCs w:val="20"/>
              </w:rPr>
            </w:pPr>
            <w:r w:rsidRPr="00BE0B95">
              <w:rPr>
                <w:rFonts w:eastAsia="Malgun Gothic"/>
                <w:szCs w:val="20"/>
              </w:rPr>
              <w:t>LG</w:t>
            </w:r>
          </w:p>
        </w:tc>
        <w:tc>
          <w:tcPr>
            <w:tcW w:w="1613" w:type="dxa"/>
          </w:tcPr>
          <w:p w14:paraId="0E3E2F96" w14:textId="7B2DFF27" w:rsidR="00406D45" w:rsidRPr="00BE0B95" w:rsidRDefault="00040A42" w:rsidP="00BD2F4A">
            <w:pPr>
              <w:rPr>
                <w:rFonts w:eastAsia="Malgun Gothic"/>
                <w:szCs w:val="20"/>
              </w:rPr>
            </w:pPr>
            <w:r w:rsidRPr="00BE0B95">
              <w:rPr>
                <w:rFonts w:eastAsia="Malgun Gothic"/>
                <w:szCs w:val="20"/>
              </w:rPr>
              <w:t>No</w:t>
            </w:r>
          </w:p>
        </w:tc>
        <w:tc>
          <w:tcPr>
            <w:tcW w:w="6529" w:type="dxa"/>
          </w:tcPr>
          <w:p w14:paraId="02B45773" w14:textId="7C111910" w:rsidR="00406D45" w:rsidRPr="00BE0B95" w:rsidRDefault="00040A42" w:rsidP="00BD2F4A">
            <w:pPr>
              <w:rPr>
                <w:rFonts w:eastAsia="Malgun Gothic"/>
                <w:szCs w:val="20"/>
              </w:rPr>
            </w:pPr>
            <w:r w:rsidRPr="00BE0B95">
              <w:rPr>
                <w:rFonts w:eastAsia="Malgun Gothic"/>
                <w:szCs w:val="20"/>
              </w:rPr>
              <w:t xml:space="preserve">At least for the discussion, it would be enough to report the transmission scheme used by the company. </w:t>
            </w:r>
          </w:p>
        </w:tc>
      </w:tr>
      <w:tr w:rsidR="00406D45" w:rsidRPr="00BE0B95" w14:paraId="74C99EF6" w14:textId="77777777" w:rsidTr="00BD2F4A">
        <w:tc>
          <w:tcPr>
            <w:tcW w:w="1487" w:type="dxa"/>
          </w:tcPr>
          <w:p w14:paraId="14DEBECC" w14:textId="4E1A5E3E" w:rsidR="00406D45" w:rsidRPr="00BE0B95" w:rsidRDefault="001C54DF" w:rsidP="00BD2F4A">
            <w:pPr>
              <w:rPr>
                <w:szCs w:val="20"/>
              </w:rPr>
            </w:pPr>
            <w:r w:rsidRPr="00BE0B95">
              <w:rPr>
                <w:szCs w:val="20"/>
              </w:rPr>
              <w:t>HW/HiSI</w:t>
            </w:r>
          </w:p>
        </w:tc>
        <w:tc>
          <w:tcPr>
            <w:tcW w:w="1613" w:type="dxa"/>
          </w:tcPr>
          <w:p w14:paraId="404A5447" w14:textId="649E5D2B" w:rsidR="00406D45" w:rsidRPr="00BE0B95" w:rsidRDefault="001C54DF" w:rsidP="00BD2F4A">
            <w:pPr>
              <w:rPr>
                <w:szCs w:val="20"/>
              </w:rPr>
            </w:pPr>
            <w:r w:rsidRPr="00BE0B95">
              <w:rPr>
                <w:szCs w:val="20"/>
              </w:rPr>
              <w:t>No</w:t>
            </w:r>
          </w:p>
        </w:tc>
        <w:tc>
          <w:tcPr>
            <w:tcW w:w="6529" w:type="dxa"/>
          </w:tcPr>
          <w:p w14:paraId="7E8FFC29" w14:textId="39C1DC67" w:rsidR="00406D45" w:rsidRPr="00BE0B95" w:rsidRDefault="00173B39" w:rsidP="00BD2F4A">
            <w:pPr>
              <w:rPr>
                <w:szCs w:val="20"/>
              </w:rPr>
            </w:pPr>
            <w:r w:rsidRPr="00BE0B95">
              <w:rPr>
                <w:szCs w:val="20"/>
              </w:rPr>
              <w:t>Transmission</w:t>
            </w:r>
            <w:r w:rsidR="001C54DF" w:rsidRPr="00BE0B95">
              <w:rPr>
                <w:szCs w:val="20"/>
              </w:rPr>
              <w:t xml:space="preserve"> scheme can </w:t>
            </w:r>
            <w:r w:rsidRPr="00BE0B95">
              <w:rPr>
                <w:szCs w:val="20"/>
              </w:rPr>
              <w:t xml:space="preserve">be reported by the </w:t>
            </w:r>
            <w:r w:rsidR="001C54DF" w:rsidRPr="00BE0B95">
              <w:rPr>
                <w:szCs w:val="20"/>
              </w:rPr>
              <w:t>company</w:t>
            </w:r>
            <w:r w:rsidRPr="00BE0B95">
              <w:rPr>
                <w:szCs w:val="20"/>
              </w:rPr>
              <w:t>.</w:t>
            </w:r>
            <w:r w:rsidR="001C54DF" w:rsidRPr="00BE0B95">
              <w:rPr>
                <w:szCs w:val="20"/>
              </w:rPr>
              <w:t xml:space="preserve"> </w:t>
            </w:r>
          </w:p>
        </w:tc>
      </w:tr>
      <w:tr w:rsidR="00406D45" w:rsidRPr="00BE0B95" w14:paraId="5468F5C6" w14:textId="77777777" w:rsidTr="00BD2F4A">
        <w:tc>
          <w:tcPr>
            <w:tcW w:w="1487" w:type="dxa"/>
          </w:tcPr>
          <w:p w14:paraId="75E43D1F" w14:textId="112EB30F" w:rsidR="00406D45" w:rsidRPr="00BE0B95" w:rsidRDefault="00444E11" w:rsidP="00BD2F4A">
            <w:pPr>
              <w:rPr>
                <w:szCs w:val="20"/>
              </w:rPr>
            </w:pPr>
            <w:r w:rsidRPr="00BE0B95">
              <w:rPr>
                <w:szCs w:val="20"/>
              </w:rPr>
              <w:t>Intel</w:t>
            </w:r>
          </w:p>
        </w:tc>
        <w:tc>
          <w:tcPr>
            <w:tcW w:w="1613" w:type="dxa"/>
          </w:tcPr>
          <w:p w14:paraId="5009D4E8" w14:textId="39E5A2F1" w:rsidR="00406D45" w:rsidRPr="00BE0B95" w:rsidRDefault="00406D45" w:rsidP="00BD2F4A">
            <w:pPr>
              <w:rPr>
                <w:szCs w:val="20"/>
              </w:rPr>
            </w:pPr>
          </w:p>
        </w:tc>
        <w:tc>
          <w:tcPr>
            <w:tcW w:w="6529" w:type="dxa"/>
          </w:tcPr>
          <w:p w14:paraId="2439B1DB" w14:textId="311561D2" w:rsidR="00406D45" w:rsidRPr="00BE0B95" w:rsidRDefault="00444E11" w:rsidP="00BD2F4A">
            <w:pPr>
              <w:rPr>
                <w:szCs w:val="20"/>
              </w:rPr>
            </w:pPr>
            <w:r w:rsidRPr="00BE0B95">
              <w:rPr>
                <w:szCs w:val="20"/>
              </w:rPr>
              <w:t>We are not sure if the assumption should be fixed, but expect different techniques may be beneficial in different assumptions</w:t>
            </w:r>
          </w:p>
        </w:tc>
      </w:tr>
      <w:tr w:rsidR="004244F4" w:rsidRPr="00BE0B95" w14:paraId="60D9B060" w14:textId="77777777" w:rsidTr="00BD2F4A">
        <w:tc>
          <w:tcPr>
            <w:tcW w:w="1487" w:type="dxa"/>
          </w:tcPr>
          <w:p w14:paraId="2DBC107C" w14:textId="4EE79712" w:rsidR="004244F4" w:rsidRPr="00BE0B95" w:rsidRDefault="004244F4" w:rsidP="004244F4">
            <w:pPr>
              <w:rPr>
                <w:szCs w:val="20"/>
              </w:rPr>
            </w:pPr>
            <w:r w:rsidRPr="00BE0B95">
              <w:rPr>
                <w:szCs w:val="20"/>
              </w:rPr>
              <w:t>FUTUREWEI</w:t>
            </w:r>
          </w:p>
        </w:tc>
        <w:tc>
          <w:tcPr>
            <w:tcW w:w="1613" w:type="dxa"/>
          </w:tcPr>
          <w:p w14:paraId="22D12E41" w14:textId="259B66EE" w:rsidR="004244F4" w:rsidRPr="00BE0B95" w:rsidRDefault="004244F4" w:rsidP="004244F4">
            <w:pPr>
              <w:rPr>
                <w:szCs w:val="20"/>
              </w:rPr>
            </w:pPr>
            <w:r w:rsidRPr="00BE0B95">
              <w:rPr>
                <w:szCs w:val="20"/>
              </w:rPr>
              <w:t>No</w:t>
            </w:r>
          </w:p>
        </w:tc>
        <w:tc>
          <w:tcPr>
            <w:tcW w:w="6529" w:type="dxa"/>
          </w:tcPr>
          <w:p w14:paraId="4DE838D9" w14:textId="55C886AF" w:rsidR="004244F4" w:rsidRPr="00BE0B95" w:rsidRDefault="004244F4" w:rsidP="004244F4">
            <w:pPr>
              <w:rPr>
                <w:szCs w:val="20"/>
              </w:rPr>
            </w:pPr>
            <w:r w:rsidRPr="00BE0B95">
              <w:rPr>
                <w:szCs w:val="20"/>
              </w:rPr>
              <w:t>Each company can report the transmission scheme that it uses.</w:t>
            </w:r>
          </w:p>
        </w:tc>
      </w:tr>
      <w:tr w:rsidR="007F448F" w:rsidRPr="00BE0B95" w14:paraId="36C02B3E" w14:textId="77777777" w:rsidTr="00BD2F4A">
        <w:tc>
          <w:tcPr>
            <w:tcW w:w="1487" w:type="dxa"/>
          </w:tcPr>
          <w:p w14:paraId="30BC578A" w14:textId="1424CB21" w:rsidR="007F448F" w:rsidRPr="00BE0B95" w:rsidRDefault="007F448F" w:rsidP="004244F4">
            <w:pPr>
              <w:rPr>
                <w:szCs w:val="20"/>
              </w:rPr>
            </w:pPr>
            <w:r w:rsidRPr="00BE0B95">
              <w:rPr>
                <w:szCs w:val="20"/>
              </w:rPr>
              <w:t>InterDigital</w:t>
            </w:r>
          </w:p>
        </w:tc>
        <w:tc>
          <w:tcPr>
            <w:tcW w:w="1613" w:type="dxa"/>
          </w:tcPr>
          <w:p w14:paraId="44770A65" w14:textId="007167C4" w:rsidR="007F448F" w:rsidRPr="00BE0B95" w:rsidRDefault="007F448F" w:rsidP="004244F4">
            <w:pPr>
              <w:rPr>
                <w:szCs w:val="20"/>
              </w:rPr>
            </w:pPr>
            <w:r w:rsidRPr="00BE0B95">
              <w:rPr>
                <w:szCs w:val="20"/>
              </w:rPr>
              <w:t>No</w:t>
            </w:r>
          </w:p>
        </w:tc>
        <w:tc>
          <w:tcPr>
            <w:tcW w:w="6529" w:type="dxa"/>
          </w:tcPr>
          <w:p w14:paraId="25D6A68D" w14:textId="140FC129" w:rsidR="007F448F" w:rsidRPr="00BE0B95" w:rsidRDefault="007F448F" w:rsidP="004244F4">
            <w:pPr>
              <w:rPr>
                <w:szCs w:val="20"/>
              </w:rPr>
            </w:pPr>
            <w:r w:rsidRPr="00BE0B95">
              <w:rPr>
                <w:szCs w:val="20"/>
              </w:rPr>
              <w:t>To be reported by the company. Alternatively, SU-MIMO could be selected as baseline.</w:t>
            </w:r>
          </w:p>
        </w:tc>
      </w:tr>
      <w:tr w:rsidR="006841DF" w:rsidRPr="00BE0B95" w14:paraId="5779D708" w14:textId="77777777" w:rsidTr="00BD2F4A">
        <w:tc>
          <w:tcPr>
            <w:tcW w:w="1487" w:type="dxa"/>
          </w:tcPr>
          <w:p w14:paraId="79F2B287" w14:textId="221FCFAE" w:rsidR="006841DF" w:rsidRPr="00BE0B95" w:rsidRDefault="006841DF" w:rsidP="006841DF">
            <w:pPr>
              <w:rPr>
                <w:szCs w:val="20"/>
              </w:rPr>
            </w:pPr>
            <w:r w:rsidRPr="00BE0B95">
              <w:rPr>
                <w:rFonts w:eastAsia="MS Mincho"/>
                <w:szCs w:val="20"/>
              </w:rPr>
              <w:t>DOCOMO</w:t>
            </w:r>
          </w:p>
        </w:tc>
        <w:tc>
          <w:tcPr>
            <w:tcW w:w="1613" w:type="dxa"/>
          </w:tcPr>
          <w:p w14:paraId="6EB7DF40" w14:textId="396F0680" w:rsidR="006841DF" w:rsidRPr="00BE0B95" w:rsidRDefault="006841DF" w:rsidP="006841DF">
            <w:pPr>
              <w:rPr>
                <w:szCs w:val="20"/>
              </w:rPr>
            </w:pPr>
            <w:r w:rsidRPr="00BE0B95">
              <w:rPr>
                <w:rFonts w:eastAsia="MS Mincho"/>
                <w:szCs w:val="20"/>
              </w:rPr>
              <w:t>No</w:t>
            </w:r>
          </w:p>
        </w:tc>
        <w:tc>
          <w:tcPr>
            <w:tcW w:w="6529" w:type="dxa"/>
          </w:tcPr>
          <w:p w14:paraId="1EFC7DFB" w14:textId="7359307E" w:rsidR="006841DF" w:rsidRPr="00BE0B95" w:rsidRDefault="006841DF" w:rsidP="006841DF">
            <w:pPr>
              <w:rPr>
                <w:szCs w:val="20"/>
              </w:rPr>
            </w:pPr>
            <w:r w:rsidRPr="00BE0B95">
              <w:rPr>
                <w:rFonts w:eastAsia="MS Mincho"/>
                <w:szCs w:val="20"/>
              </w:rPr>
              <w:t>Transmission scheme can be reported by the company.</w:t>
            </w:r>
          </w:p>
        </w:tc>
      </w:tr>
      <w:tr w:rsidR="00E345F6" w:rsidRPr="00BE0B95" w14:paraId="6B57CD2C" w14:textId="77777777" w:rsidTr="00BD2F4A">
        <w:tc>
          <w:tcPr>
            <w:tcW w:w="1487" w:type="dxa"/>
          </w:tcPr>
          <w:p w14:paraId="08F0F1C7" w14:textId="08AECC02" w:rsidR="00E345F6" w:rsidRPr="00BE0B95" w:rsidRDefault="00E345F6" w:rsidP="006841DF">
            <w:pPr>
              <w:rPr>
                <w:rFonts w:eastAsia="MS Mincho"/>
                <w:szCs w:val="20"/>
              </w:rPr>
            </w:pPr>
            <w:r>
              <w:rPr>
                <w:rFonts w:eastAsia="MS Mincho"/>
                <w:szCs w:val="20"/>
              </w:rPr>
              <w:lastRenderedPageBreak/>
              <w:t>Nokia/NSB</w:t>
            </w:r>
          </w:p>
        </w:tc>
        <w:tc>
          <w:tcPr>
            <w:tcW w:w="1613" w:type="dxa"/>
          </w:tcPr>
          <w:p w14:paraId="1E7810F9" w14:textId="3B07BF8D" w:rsidR="00E345F6" w:rsidRPr="00BE0B95" w:rsidRDefault="007728D1" w:rsidP="006841DF">
            <w:pPr>
              <w:rPr>
                <w:rFonts w:eastAsia="MS Mincho"/>
                <w:szCs w:val="20"/>
              </w:rPr>
            </w:pPr>
            <w:r>
              <w:rPr>
                <w:rFonts w:eastAsia="MS Mincho"/>
                <w:szCs w:val="20"/>
              </w:rPr>
              <w:t>No</w:t>
            </w:r>
          </w:p>
        </w:tc>
        <w:tc>
          <w:tcPr>
            <w:tcW w:w="6529" w:type="dxa"/>
          </w:tcPr>
          <w:p w14:paraId="7F2FE457" w14:textId="77777777" w:rsidR="00E345F6" w:rsidRPr="00BE0B95" w:rsidRDefault="00E345F6" w:rsidP="006841DF">
            <w:pPr>
              <w:rPr>
                <w:rFonts w:eastAsia="MS Mincho"/>
                <w:szCs w:val="20"/>
              </w:rPr>
            </w:pPr>
          </w:p>
        </w:tc>
      </w:tr>
      <w:tr w:rsidR="008E68B1" w:rsidRPr="00BE0B95" w14:paraId="7E4C022B" w14:textId="77777777" w:rsidTr="00BD2F4A">
        <w:tc>
          <w:tcPr>
            <w:tcW w:w="1487" w:type="dxa"/>
          </w:tcPr>
          <w:p w14:paraId="0B90F68F" w14:textId="71CBED5D" w:rsidR="008E68B1" w:rsidRDefault="008E68B1" w:rsidP="008E68B1">
            <w:pPr>
              <w:rPr>
                <w:rFonts w:eastAsia="MS Mincho"/>
                <w:szCs w:val="20"/>
              </w:rPr>
            </w:pPr>
            <w:r>
              <w:rPr>
                <w:rFonts w:hint="eastAsia"/>
                <w:szCs w:val="20"/>
              </w:rPr>
              <w:t>ZTE</w:t>
            </w:r>
          </w:p>
        </w:tc>
        <w:tc>
          <w:tcPr>
            <w:tcW w:w="1613" w:type="dxa"/>
          </w:tcPr>
          <w:p w14:paraId="534F7CE0" w14:textId="375E0996" w:rsidR="008E68B1" w:rsidRDefault="008E68B1" w:rsidP="008E68B1">
            <w:pPr>
              <w:rPr>
                <w:rFonts w:eastAsia="MS Mincho"/>
                <w:szCs w:val="20"/>
              </w:rPr>
            </w:pPr>
            <w:r>
              <w:rPr>
                <w:rFonts w:hint="eastAsia"/>
                <w:szCs w:val="20"/>
              </w:rPr>
              <w:t>No</w:t>
            </w:r>
          </w:p>
        </w:tc>
        <w:tc>
          <w:tcPr>
            <w:tcW w:w="6529" w:type="dxa"/>
          </w:tcPr>
          <w:p w14:paraId="2B768EAB" w14:textId="2DA2A2A0" w:rsidR="008E68B1" w:rsidRPr="00BE0B95" w:rsidRDefault="008E68B1" w:rsidP="008E68B1">
            <w:pPr>
              <w:rPr>
                <w:rFonts w:eastAsia="MS Mincho"/>
                <w:szCs w:val="20"/>
              </w:rPr>
            </w:pPr>
            <w:r>
              <w:rPr>
                <w:szCs w:val="20"/>
              </w:rPr>
              <w:t xml:space="preserve">Transmission scheme can be reported by the company. </w:t>
            </w:r>
          </w:p>
        </w:tc>
      </w:tr>
    </w:tbl>
    <w:p w14:paraId="22A3B056" w14:textId="77777777" w:rsidR="00406D45" w:rsidRPr="00BE0B95" w:rsidRDefault="00406D45" w:rsidP="00406D45"/>
    <w:p w14:paraId="7A686D33" w14:textId="39DBCFC8" w:rsidR="0081374F" w:rsidRPr="00BE0B95" w:rsidRDefault="0081374F" w:rsidP="0081374F">
      <w:pPr>
        <w:pStyle w:val="2"/>
        <w:rPr>
          <w:rFonts w:ascii="Times New Roman" w:hAnsi="Times New Roman"/>
          <w:sz w:val="20"/>
          <w:szCs w:val="20"/>
          <w:lang w:val="en-US"/>
        </w:rPr>
      </w:pPr>
      <w:r w:rsidRPr="00BE0B95">
        <w:rPr>
          <w:rFonts w:ascii="Times New Roman" w:hAnsi="Times New Roman"/>
          <w:sz w:val="28"/>
          <w:szCs w:val="28"/>
          <w:lang w:val="en-US"/>
        </w:rPr>
        <w:t>Others</w:t>
      </w:r>
    </w:p>
    <w:p w14:paraId="68FA5964" w14:textId="6D4B4C94" w:rsidR="0081374F" w:rsidRPr="00BE0B95" w:rsidRDefault="0081374F" w:rsidP="0081374F">
      <w:pPr>
        <w:spacing w:line="276" w:lineRule="auto"/>
        <w:rPr>
          <w:b/>
          <w:szCs w:val="20"/>
          <w:highlight w:val="yellow"/>
        </w:rPr>
      </w:pPr>
      <w:r w:rsidRPr="00BE0B95">
        <w:rPr>
          <w:b/>
          <w:szCs w:val="20"/>
          <w:highlight w:val="yellow"/>
        </w:rPr>
        <w:t>Q</w:t>
      </w:r>
      <w:r w:rsidR="00406D45" w:rsidRPr="00BE0B95">
        <w:rPr>
          <w:b/>
          <w:szCs w:val="20"/>
          <w:highlight w:val="yellow"/>
        </w:rPr>
        <w:t>9</w:t>
      </w:r>
      <w:r w:rsidRPr="00BE0B95">
        <w:rPr>
          <w:b/>
          <w:szCs w:val="20"/>
          <w:highlight w:val="yellow"/>
        </w:rPr>
        <w:t xml:space="preserve">: any other assumptions we should </w:t>
      </w:r>
      <w:r w:rsidR="0099205C" w:rsidRPr="00BE0B95">
        <w:rPr>
          <w:b/>
          <w:szCs w:val="20"/>
          <w:highlight w:val="yellow"/>
        </w:rPr>
        <w:t xml:space="preserve">consider </w:t>
      </w:r>
      <w:r w:rsidRPr="00BE0B95">
        <w:rPr>
          <w:b/>
          <w:szCs w:val="20"/>
          <w:highlight w:val="yellow"/>
        </w:rPr>
        <w:t>as a baseline assumption?</w:t>
      </w:r>
    </w:p>
    <w:p w14:paraId="1EEE39AD" w14:textId="77777777" w:rsidR="00615D22" w:rsidRPr="00BE0B95" w:rsidRDefault="00615D22" w:rsidP="0081374F">
      <w:pPr>
        <w:spacing w:line="276" w:lineRule="auto"/>
        <w:rPr>
          <w:b/>
          <w:szCs w:val="20"/>
          <w:highlight w:val="yellow"/>
        </w:rPr>
      </w:pPr>
    </w:p>
    <w:tbl>
      <w:tblPr>
        <w:tblStyle w:val="af8"/>
        <w:tblW w:w="0" w:type="auto"/>
        <w:tblLook w:val="04A0" w:firstRow="1" w:lastRow="0" w:firstColumn="1" w:lastColumn="0" w:noHBand="0" w:noVBand="1"/>
      </w:tblPr>
      <w:tblGrid>
        <w:gridCol w:w="1487"/>
        <w:gridCol w:w="1613"/>
        <w:gridCol w:w="6529"/>
      </w:tblGrid>
      <w:tr w:rsidR="0081374F" w:rsidRPr="00BE0B95" w14:paraId="2FF2DD06" w14:textId="77777777" w:rsidTr="00452159">
        <w:trPr>
          <w:trHeight w:val="251"/>
        </w:trPr>
        <w:tc>
          <w:tcPr>
            <w:tcW w:w="1487" w:type="dxa"/>
            <w:shd w:val="clear" w:color="auto" w:fill="BFBFBF" w:themeFill="background1" w:themeFillShade="BF"/>
          </w:tcPr>
          <w:p w14:paraId="678441B4" w14:textId="77777777" w:rsidR="0081374F" w:rsidRPr="00BE0B95" w:rsidRDefault="0081374F" w:rsidP="00452159">
            <w:pPr>
              <w:jc w:val="center"/>
              <w:rPr>
                <w:b/>
                <w:szCs w:val="20"/>
              </w:rPr>
            </w:pPr>
            <w:r w:rsidRPr="00BE0B95">
              <w:rPr>
                <w:b/>
                <w:szCs w:val="20"/>
              </w:rPr>
              <w:t>Company</w:t>
            </w:r>
          </w:p>
        </w:tc>
        <w:tc>
          <w:tcPr>
            <w:tcW w:w="1613" w:type="dxa"/>
            <w:shd w:val="clear" w:color="auto" w:fill="BFBFBF" w:themeFill="background1" w:themeFillShade="BF"/>
          </w:tcPr>
          <w:p w14:paraId="57D989B4" w14:textId="77777777" w:rsidR="0081374F" w:rsidRPr="00BE0B95" w:rsidRDefault="0081374F" w:rsidP="00452159">
            <w:pPr>
              <w:jc w:val="center"/>
              <w:rPr>
                <w:b/>
                <w:szCs w:val="20"/>
              </w:rPr>
            </w:pPr>
            <w:r w:rsidRPr="00BE0B95">
              <w:rPr>
                <w:b/>
                <w:szCs w:val="20"/>
              </w:rPr>
              <w:t>Yes or No</w:t>
            </w:r>
          </w:p>
        </w:tc>
        <w:tc>
          <w:tcPr>
            <w:tcW w:w="6529" w:type="dxa"/>
            <w:shd w:val="clear" w:color="auto" w:fill="BFBFBF" w:themeFill="background1" w:themeFillShade="BF"/>
          </w:tcPr>
          <w:p w14:paraId="4F84AD22" w14:textId="77777777" w:rsidR="0081374F" w:rsidRPr="00BE0B95" w:rsidRDefault="0081374F" w:rsidP="00452159">
            <w:pPr>
              <w:jc w:val="center"/>
              <w:rPr>
                <w:b/>
                <w:szCs w:val="20"/>
              </w:rPr>
            </w:pPr>
            <w:r w:rsidRPr="00BE0B95">
              <w:rPr>
                <w:b/>
                <w:szCs w:val="20"/>
              </w:rPr>
              <w:t>Comments</w:t>
            </w:r>
          </w:p>
        </w:tc>
      </w:tr>
      <w:tr w:rsidR="0081374F" w:rsidRPr="00BE0B95" w14:paraId="35752286" w14:textId="77777777" w:rsidTr="00452159">
        <w:tc>
          <w:tcPr>
            <w:tcW w:w="1487" w:type="dxa"/>
          </w:tcPr>
          <w:p w14:paraId="131609B2" w14:textId="107F177A" w:rsidR="0081374F" w:rsidRPr="00BE0B95" w:rsidRDefault="004F02FD" w:rsidP="00452159">
            <w:pPr>
              <w:rPr>
                <w:szCs w:val="20"/>
              </w:rPr>
            </w:pPr>
            <w:r>
              <w:rPr>
                <w:szCs w:val="20"/>
              </w:rPr>
              <w:t>Nokia/NSB</w:t>
            </w:r>
          </w:p>
        </w:tc>
        <w:tc>
          <w:tcPr>
            <w:tcW w:w="1613" w:type="dxa"/>
          </w:tcPr>
          <w:p w14:paraId="4F7EB553" w14:textId="7EEE67BA" w:rsidR="0081374F" w:rsidRPr="00BE0B95" w:rsidRDefault="004F02FD" w:rsidP="00452159">
            <w:pPr>
              <w:rPr>
                <w:szCs w:val="20"/>
              </w:rPr>
            </w:pPr>
            <w:r>
              <w:rPr>
                <w:szCs w:val="20"/>
              </w:rPr>
              <w:t>No</w:t>
            </w:r>
          </w:p>
        </w:tc>
        <w:tc>
          <w:tcPr>
            <w:tcW w:w="6529" w:type="dxa"/>
          </w:tcPr>
          <w:p w14:paraId="4AFF0BD1" w14:textId="77777777" w:rsidR="0081374F" w:rsidRPr="00BE0B95" w:rsidRDefault="0081374F" w:rsidP="00452159">
            <w:pPr>
              <w:rPr>
                <w:szCs w:val="20"/>
              </w:rPr>
            </w:pPr>
          </w:p>
        </w:tc>
      </w:tr>
      <w:tr w:rsidR="0081374F" w:rsidRPr="00BE0B95" w14:paraId="2A948A20" w14:textId="77777777" w:rsidTr="00452159">
        <w:tc>
          <w:tcPr>
            <w:tcW w:w="1487" w:type="dxa"/>
          </w:tcPr>
          <w:p w14:paraId="69BA4119" w14:textId="77777777" w:rsidR="0081374F" w:rsidRPr="00BE0B95" w:rsidRDefault="0081374F" w:rsidP="00452159">
            <w:pPr>
              <w:rPr>
                <w:szCs w:val="20"/>
              </w:rPr>
            </w:pPr>
          </w:p>
        </w:tc>
        <w:tc>
          <w:tcPr>
            <w:tcW w:w="1613" w:type="dxa"/>
          </w:tcPr>
          <w:p w14:paraId="296054CB" w14:textId="77777777" w:rsidR="0081374F" w:rsidRPr="00BE0B95" w:rsidRDefault="0081374F" w:rsidP="00452159">
            <w:pPr>
              <w:rPr>
                <w:szCs w:val="20"/>
              </w:rPr>
            </w:pPr>
          </w:p>
        </w:tc>
        <w:tc>
          <w:tcPr>
            <w:tcW w:w="6529" w:type="dxa"/>
          </w:tcPr>
          <w:p w14:paraId="6FA1BB1F" w14:textId="77777777" w:rsidR="0081374F" w:rsidRPr="00BE0B95" w:rsidRDefault="0081374F" w:rsidP="00452159">
            <w:pPr>
              <w:rPr>
                <w:szCs w:val="20"/>
              </w:rPr>
            </w:pPr>
          </w:p>
        </w:tc>
      </w:tr>
      <w:tr w:rsidR="0081374F" w:rsidRPr="00BE0B95" w14:paraId="0E559C23" w14:textId="77777777" w:rsidTr="00452159">
        <w:tc>
          <w:tcPr>
            <w:tcW w:w="1487" w:type="dxa"/>
          </w:tcPr>
          <w:p w14:paraId="1F83BCD4" w14:textId="77777777" w:rsidR="0081374F" w:rsidRPr="00BE0B95" w:rsidRDefault="0081374F" w:rsidP="00452159">
            <w:pPr>
              <w:rPr>
                <w:szCs w:val="20"/>
              </w:rPr>
            </w:pPr>
          </w:p>
        </w:tc>
        <w:tc>
          <w:tcPr>
            <w:tcW w:w="1613" w:type="dxa"/>
          </w:tcPr>
          <w:p w14:paraId="1BEFC445" w14:textId="77777777" w:rsidR="0081374F" w:rsidRPr="00BE0B95" w:rsidRDefault="0081374F" w:rsidP="00452159">
            <w:pPr>
              <w:rPr>
                <w:szCs w:val="20"/>
              </w:rPr>
            </w:pPr>
          </w:p>
        </w:tc>
        <w:tc>
          <w:tcPr>
            <w:tcW w:w="6529" w:type="dxa"/>
          </w:tcPr>
          <w:p w14:paraId="584947D5" w14:textId="77777777" w:rsidR="0081374F" w:rsidRPr="00BE0B95" w:rsidRDefault="0081374F" w:rsidP="00452159">
            <w:pPr>
              <w:rPr>
                <w:szCs w:val="20"/>
              </w:rPr>
            </w:pPr>
          </w:p>
        </w:tc>
      </w:tr>
    </w:tbl>
    <w:p w14:paraId="1FB595D9" w14:textId="77777777" w:rsidR="0081374F" w:rsidRPr="00BE0B95" w:rsidRDefault="0081374F" w:rsidP="002B0911">
      <w:pPr>
        <w:spacing w:line="276" w:lineRule="auto"/>
        <w:rPr>
          <w:b/>
          <w:szCs w:val="20"/>
          <w:u w:val="single"/>
        </w:rPr>
      </w:pPr>
    </w:p>
    <w:p w14:paraId="7E068350" w14:textId="77777777" w:rsidR="003A43FC" w:rsidRPr="00BE0B95" w:rsidRDefault="00F234B8" w:rsidP="004843FA">
      <w:pPr>
        <w:pStyle w:val="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 xml:space="preserve">Enhancements for faster </w:t>
      </w:r>
      <w:r w:rsidR="00ED3160" w:rsidRPr="00BE0B95">
        <w:rPr>
          <w:rFonts w:ascii="Times New Roman" w:hAnsi="Times New Roman"/>
          <w:szCs w:val="32"/>
          <w:lang w:val="en-US"/>
        </w:rPr>
        <w:t xml:space="preserve">CSI </w:t>
      </w:r>
      <w:r w:rsidRPr="00BE0B95">
        <w:rPr>
          <w:rFonts w:ascii="Times New Roman" w:hAnsi="Times New Roman"/>
          <w:szCs w:val="32"/>
          <w:lang w:val="en-US"/>
        </w:rPr>
        <w:t>reporting</w:t>
      </w:r>
    </w:p>
    <w:p w14:paraId="5AE899BC" w14:textId="77777777" w:rsidR="000E0F64" w:rsidRPr="00BE0B95" w:rsidRDefault="000E0F64" w:rsidP="00FA0429">
      <w:pPr>
        <w:rPr>
          <w:szCs w:val="20"/>
        </w:rPr>
      </w:pPr>
      <w:r w:rsidRPr="00BE0B95">
        <w:rPr>
          <w:szCs w:val="20"/>
        </w:rPr>
        <w:t xml:space="preserve">In this section, we provide summary of contributions related to </w:t>
      </w:r>
      <w:r w:rsidR="00B2233F" w:rsidRPr="00BE0B95">
        <w:rPr>
          <w:szCs w:val="20"/>
        </w:rPr>
        <w:t>the enhancements for faster CSI reporting.</w:t>
      </w:r>
    </w:p>
    <w:p w14:paraId="285E9CF0" w14:textId="77777777" w:rsidR="000E0F64" w:rsidRPr="00BE0B95" w:rsidRDefault="00AB2F4D" w:rsidP="009A6C0B">
      <w:pPr>
        <w:pStyle w:val="2"/>
        <w:rPr>
          <w:rFonts w:ascii="Times New Roman" w:hAnsi="Times New Roman"/>
          <w:sz w:val="20"/>
          <w:szCs w:val="20"/>
          <w:lang w:val="en-US"/>
        </w:rPr>
      </w:pPr>
      <w:r w:rsidRPr="00BE0B95">
        <w:rPr>
          <w:rFonts w:ascii="Times New Roman" w:hAnsi="Times New Roman"/>
          <w:sz w:val="28"/>
          <w:szCs w:val="28"/>
          <w:lang w:val="en-US"/>
        </w:rPr>
        <w:t>A-CSI on PUCCH</w:t>
      </w:r>
    </w:p>
    <w:p w14:paraId="0E11FD1D" w14:textId="475B13A7" w:rsidR="00C80ADB" w:rsidRPr="00BE0B95" w:rsidRDefault="00C80ADB" w:rsidP="000E0F64">
      <w:pPr>
        <w:pStyle w:val="3"/>
        <w:rPr>
          <w:sz w:val="20"/>
          <w:szCs w:val="20"/>
          <w:lang w:val="en-US"/>
        </w:rPr>
      </w:pPr>
      <w:r w:rsidRPr="00BE0B95">
        <w:rPr>
          <w:lang w:val="en-US"/>
        </w:rPr>
        <w:t>Issue #1-1</w:t>
      </w:r>
    </w:p>
    <w:p w14:paraId="50B75C48" w14:textId="3A69F613" w:rsidR="000E0F64" w:rsidRPr="00BE0B95" w:rsidRDefault="000E0F64" w:rsidP="000E0F64">
      <w:pPr>
        <w:rPr>
          <w:b/>
          <w:szCs w:val="20"/>
        </w:rPr>
      </w:pPr>
      <w:r w:rsidRPr="00BE0B95">
        <w:rPr>
          <w:b/>
          <w:szCs w:val="20"/>
        </w:rPr>
        <w:t>Issue #</w:t>
      </w:r>
      <w:r w:rsidR="006708E9" w:rsidRPr="00BE0B95">
        <w:rPr>
          <w:b/>
          <w:szCs w:val="20"/>
        </w:rPr>
        <w:t>1</w:t>
      </w:r>
      <w:r w:rsidR="00AD3296" w:rsidRPr="00BE0B95">
        <w:rPr>
          <w:b/>
          <w:szCs w:val="20"/>
        </w:rPr>
        <w:t>-</w:t>
      </w:r>
      <w:r w:rsidRPr="00BE0B95">
        <w:rPr>
          <w:b/>
          <w:szCs w:val="20"/>
        </w:rPr>
        <w:t>1: Support aperiodic CSI report on PUCCH</w:t>
      </w:r>
    </w:p>
    <w:p w14:paraId="255C1FBB" w14:textId="77777777" w:rsidR="000E0F64" w:rsidRPr="00BE0B95" w:rsidRDefault="000E0F64" w:rsidP="007B6FC0">
      <w:pPr>
        <w:pStyle w:val="af7"/>
        <w:numPr>
          <w:ilvl w:val="0"/>
          <w:numId w:val="16"/>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 xml:space="preserve">Huawei </w:t>
      </w:r>
      <w:r w:rsidR="00284B81" w:rsidRPr="00BE0B95">
        <w:rPr>
          <w:rFonts w:ascii="Times New Roman" w:hAnsi="Times New Roman"/>
          <w:szCs w:val="20"/>
        </w:rPr>
        <w:t>[2]</w:t>
      </w:r>
      <w:r w:rsidRPr="00BE0B95">
        <w:rPr>
          <w:rFonts w:ascii="Times New Roman" w:hAnsi="Times New Roman"/>
          <w:szCs w:val="20"/>
        </w:rPr>
        <w:t xml:space="preserve">, </w:t>
      </w:r>
      <w:r w:rsidR="00113D2B" w:rsidRPr="00BE0B95">
        <w:rPr>
          <w:rFonts w:ascii="Times New Roman" w:hAnsi="Times New Roman"/>
          <w:szCs w:val="20"/>
        </w:rPr>
        <w:t xml:space="preserve">Futurewei [3], </w:t>
      </w:r>
      <w:r w:rsidR="001004C7" w:rsidRPr="00BE0B95">
        <w:rPr>
          <w:rFonts w:ascii="Times New Roman" w:hAnsi="Times New Roman"/>
          <w:szCs w:val="20"/>
        </w:rPr>
        <w:t>NTT DCM</w:t>
      </w:r>
      <w:r w:rsidR="00284B81" w:rsidRPr="00BE0B95">
        <w:rPr>
          <w:rFonts w:ascii="Times New Roman" w:hAnsi="Times New Roman"/>
          <w:szCs w:val="20"/>
        </w:rPr>
        <w:t xml:space="preserve"> [23]</w:t>
      </w:r>
      <w:r w:rsidRPr="00BE0B95">
        <w:rPr>
          <w:rFonts w:ascii="Times New Roman" w:hAnsi="Times New Roman"/>
          <w:szCs w:val="20"/>
        </w:rPr>
        <w:t xml:space="preserve">, </w:t>
      </w:r>
      <w:r w:rsidR="001004C7" w:rsidRPr="00BE0B95">
        <w:rPr>
          <w:rFonts w:ascii="Times New Roman" w:hAnsi="Times New Roman"/>
          <w:szCs w:val="20"/>
        </w:rPr>
        <w:t>vivo</w:t>
      </w:r>
      <w:r w:rsidR="00284B81" w:rsidRPr="00BE0B95">
        <w:rPr>
          <w:rFonts w:ascii="Times New Roman" w:hAnsi="Times New Roman"/>
          <w:szCs w:val="20"/>
        </w:rPr>
        <w:t xml:space="preserve"> [4]</w:t>
      </w:r>
      <w:r w:rsidRPr="00BE0B95">
        <w:rPr>
          <w:rFonts w:ascii="Times New Roman" w:hAnsi="Times New Roman"/>
          <w:szCs w:val="20"/>
        </w:rPr>
        <w:t>, ZTE</w:t>
      </w:r>
      <w:r w:rsidR="001004C7" w:rsidRPr="00BE0B95">
        <w:rPr>
          <w:rFonts w:ascii="Times New Roman" w:hAnsi="Times New Roman"/>
          <w:szCs w:val="20"/>
        </w:rPr>
        <w:t xml:space="preserve"> [5]</w:t>
      </w:r>
      <w:r w:rsidRPr="00BE0B95">
        <w:rPr>
          <w:rFonts w:ascii="Times New Roman" w:hAnsi="Times New Roman"/>
          <w:szCs w:val="20"/>
        </w:rPr>
        <w:t>, CATT</w:t>
      </w:r>
      <w:r w:rsidR="001004C7" w:rsidRPr="00BE0B95">
        <w:rPr>
          <w:rFonts w:ascii="Times New Roman" w:hAnsi="Times New Roman"/>
          <w:szCs w:val="20"/>
        </w:rPr>
        <w:t xml:space="preserve"> [10]</w:t>
      </w:r>
      <w:r w:rsidRPr="00BE0B95">
        <w:rPr>
          <w:rFonts w:ascii="Times New Roman" w:hAnsi="Times New Roman"/>
          <w:szCs w:val="20"/>
        </w:rPr>
        <w:t>, NEC</w:t>
      </w:r>
      <w:r w:rsidR="001004C7" w:rsidRPr="00BE0B95">
        <w:rPr>
          <w:rFonts w:ascii="Times New Roman" w:hAnsi="Times New Roman"/>
          <w:szCs w:val="20"/>
        </w:rPr>
        <w:t xml:space="preserve"> [11]</w:t>
      </w:r>
      <w:r w:rsidRPr="00BE0B95">
        <w:rPr>
          <w:rFonts w:ascii="Times New Roman" w:hAnsi="Times New Roman"/>
          <w:szCs w:val="20"/>
        </w:rPr>
        <w:t>, CMCC</w:t>
      </w:r>
      <w:r w:rsidR="001004C7" w:rsidRPr="00BE0B95">
        <w:rPr>
          <w:rFonts w:ascii="Times New Roman" w:hAnsi="Times New Roman"/>
          <w:szCs w:val="20"/>
        </w:rPr>
        <w:t xml:space="preserve"> [17]</w:t>
      </w:r>
      <w:r w:rsidRPr="00BE0B95">
        <w:rPr>
          <w:rFonts w:ascii="Times New Roman" w:hAnsi="Times New Roman"/>
          <w:szCs w:val="20"/>
        </w:rPr>
        <w:t>, Spreadtrum</w:t>
      </w:r>
      <w:r w:rsidR="001004C7" w:rsidRPr="00BE0B95">
        <w:rPr>
          <w:rFonts w:ascii="Times New Roman" w:hAnsi="Times New Roman"/>
          <w:szCs w:val="20"/>
        </w:rPr>
        <w:t xml:space="preserve"> [18]</w:t>
      </w:r>
      <w:r w:rsidRPr="00BE0B95">
        <w:rPr>
          <w:rFonts w:ascii="Times New Roman" w:hAnsi="Times New Roman"/>
          <w:szCs w:val="20"/>
        </w:rPr>
        <w:t>, Panasonic</w:t>
      </w:r>
      <w:r w:rsidR="001004C7" w:rsidRPr="00BE0B95">
        <w:rPr>
          <w:rFonts w:ascii="Times New Roman" w:hAnsi="Times New Roman"/>
          <w:szCs w:val="20"/>
        </w:rPr>
        <w:t xml:space="preserve"> [20]</w:t>
      </w:r>
      <w:r w:rsidRPr="00BE0B95">
        <w:rPr>
          <w:rFonts w:ascii="Times New Roman" w:hAnsi="Times New Roman"/>
          <w:szCs w:val="20"/>
        </w:rPr>
        <w:t>, InterDigital</w:t>
      </w:r>
      <w:r w:rsidR="001004C7" w:rsidRPr="00BE0B95">
        <w:rPr>
          <w:rFonts w:ascii="Times New Roman" w:hAnsi="Times New Roman"/>
          <w:szCs w:val="20"/>
        </w:rPr>
        <w:t xml:space="preserve"> [15]</w:t>
      </w:r>
      <w:r w:rsidRPr="00BE0B95">
        <w:rPr>
          <w:rFonts w:ascii="Times New Roman" w:hAnsi="Times New Roman"/>
          <w:szCs w:val="20"/>
        </w:rPr>
        <w:t xml:space="preserve">, </w:t>
      </w:r>
      <w:r w:rsidRPr="00BE0B95">
        <w:rPr>
          <w:rFonts w:ascii="Times New Roman" w:hAnsi="Times New Roman"/>
          <w:szCs w:val="20"/>
          <w:highlight w:val="lightGray"/>
        </w:rPr>
        <w:t>Intel</w:t>
      </w:r>
      <w:r w:rsidR="001004C7" w:rsidRPr="00BE0B95">
        <w:rPr>
          <w:rFonts w:ascii="Times New Roman" w:hAnsi="Times New Roman"/>
          <w:szCs w:val="20"/>
        </w:rPr>
        <w:t xml:space="preserve"> [12]</w:t>
      </w:r>
    </w:p>
    <w:p w14:paraId="5A3A2026"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 xml:space="preserve">Trigger reporting based on traffic needs, </w:t>
      </w:r>
    </w:p>
    <w:p w14:paraId="02F03C22"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Less overhead than A-CSI on PUSCH in DL-dominant traffic</w:t>
      </w:r>
    </w:p>
    <w:p w14:paraId="553F8E29"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Report useful for retransmissions and subsequent TBs</w:t>
      </w:r>
    </w:p>
    <w:p w14:paraId="023DA260" w14:textId="77777777" w:rsidR="000E0F64" w:rsidRPr="00BE0B95" w:rsidRDefault="000E0F64" w:rsidP="007B6FC0">
      <w:pPr>
        <w:pStyle w:val="af7"/>
        <w:numPr>
          <w:ilvl w:val="0"/>
          <w:numId w:val="16"/>
        </w:numPr>
        <w:rPr>
          <w:rFonts w:ascii="Times New Roman" w:hAnsi="Times New Roman"/>
          <w:szCs w:val="20"/>
        </w:rPr>
      </w:pPr>
      <w:r w:rsidRPr="00BE0B95">
        <w:rPr>
          <w:rFonts w:ascii="Times New Roman" w:hAnsi="Times New Roman"/>
          <w:szCs w:val="20"/>
        </w:rPr>
        <w:t xml:space="preserve">No: </w:t>
      </w:r>
      <w:r w:rsidR="00015FD5" w:rsidRPr="00BE0B95">
        <w:rPr>
          <w:rFonts w:ascii="Times New Roman" w:hAnsi="Times New Roman"/>
          <w:szCs w:val="20"/>
        </w:rPr>
        <w:t>Samsung [16]</w:t>
      </w:r>
      <w:r w:rsidR="008401AF" w:rsidRPr="00BE0B95">
        <w:rPr>
          <w:rFonts w:ascii="Times New Roman" w:hAnsi="Times New Roman"/>
          <w:szCs w:val="20"/>
        </w:rPr>
        <w:t xml:space="preserve">, </w:t>
      </w:r>
      <w:r w:rsidR="00015FD5" w:rsidRPr="00BE0B95">
        <w:rPr>
          <w:rFonts w:ascii="Times New Roman" w:hAnsi="Times New Roman"/>
          <w:szCs w:val="20"/>
        </w:rPr>
        <w:t>Sony [8]</w:t>
      </w:r>
    </w:p>
    <w:p w14:paraId="118B0170"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Small throughput gains as it does not benefit initial transmission</w:t>
      </w:r>
    </w:p>
    <w:p w14:paraId="1CC2E0E3"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Latency too high for URLLC</w:t>
      </w:r>
    </w:p>
    <w:p w14:paraId="7B3A1B9C"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Not useful in case of bursty interference</w:t>
      </w:r>
    </w:p>
    <w:p w14:paraId="7F4223E2"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Retransmissions are rare</w:t>
      </w:r>
    </w:p>
    <w:p w14:paraId="27678AD1" w14:textId="77777777" w:rsidR="000E0F64" w:rsidRPr="00BE0B95" w:rsidRDefault="000E0F64" w:rsidP="007B6FC0">
      <w:pPr>
        <w:pStyle w:val="af7"/>
        <w:numPr>
          <w:ilvl w:val="1"/>
          <w:numId w:val="14"/>
        </w:numPr>
        <w:rPr>
          <w:rFonts w:ascii="Times New Roman" w:hAnsi="Times New Roman"/>
          <w:szCs w:val="20"/>
        </w:rPr>
      </w:pPr>
      <w:r w:rsidRPr="00BE0B95">
        <w:rPr>
          <w:rFonts w:ascii="Times New Roman" w:hAnsi="Times New Roman"/>
          <w:szCs w:val="20"/>
        </w:rPr>
        <w:t>Specification impact, e.g. may require new field(s) in DCI</w:t>
      </w:r>
    </w:p>
    <w:p w14:paraId="4A453530" w14:textId="77777777" w:rsidR="000E0F64" w:rsidRPr="00BE0B95" w:rsidRDefault="000E0F64" w:rsidP="007B6FC0">
      <w:pPr>
        <w:pStyle w:val="af7"/>
        <w:numPr>
          <w:ilvl w:val="0"/>
          <w:numId w:val="16"/>
        </w:numPr>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Apple [21]</w:t>
      </w:r>
      <w:r w:rsidRPr="00BE0B95">
        <w:rPr>
          <w:rFonts w:ascii="Times New Roman" w:hAnsi="Times New Roman"/>
          <w:szCs w:val="20"/>
        </w:rPr>
        <w:t xml:space="preserve">, </w:t>
      </w:r>
      <w:r w:rsidR="00015FD5" w:rsidRPr="00BE0B95">
        <w:rPr>
          <w:rFonts w:ascii="Times New Roman" w:hAnsi="Times New Roman"/>
          <w:szCs w:val="20"/>
        </w:rPr>
        <w:t>Sharp [22]</w:t>
      </w:r>
      <w:r w:rsidRPr="00BE0B95">
        <w:rPr>
          <w:rFonts w:ascii="Times New Roman" w:hAnsi="Times New Roman"/>
          <w:szCs w:val="20"/>
        </w:rPr>
        <w:t xml:space="preserve">, </w:t>
      </w:r>
      <w:r w:rsidR="00015FD5" w:rsidRPr="00BE0B95">
        <w:rPr>
          <w:rFonts w:ascii="Times New Roman" w:hAnsi="Times New Roman"/>
          <w:szCs w:val="20"/>
        </w:rPr>
        <w:t>Lenovo [13]</w:t>
      </w:r>
    </w:p>
    <w:p w14:paraId="5C16544B" w14:textId="77777777" w:rsidR="00AF44E2" w:rsidRPr="00BE0B95" w:rsidRDefault="00AF44E2" w:rsidP="00136916">
      <w:pPr>
        <w:rPr>
          <w:szCs w:val="20"/>
        </w:rPr>
      </w:pPr>
    </w:p>
    <w:p w14:paraId="5FACA3A0" w14:textId="77777777" w:rsidR="00957342" w:rsidRPr="00BE0B95" w:rsidRDefault="00957342" w:rsidP="00957342">
      <w:pPr>
        <w:rPr>
          <w:szCs w:val="20"/>
        </w:rPr>
      </w:pPr>
      <w:r w:rsidRPr="00BE0B95">
        <w:rPr>
          <w:szCs w:val="20"/>
        </w:rPr>
        <w:t xml:space="preserve">The A-CSI on PUCCH has been discussed in </w:t>
      </w:r>
      <w:r w:rsidR="0012281F" w:rsidRPr="00BE0B95">
        <w:rPr>
          <w:szCs w:val="20"/>
        </w:rPr>
        <w:t xml:space="preserve">the </w:t>
      </w:r>
      <w:r w:rsidRPr="00BE0B95">
        <w:rPr>
          <w:szCs w:val="20"/>
        </w:rPr>
        <w:t>previous releases and it is observed that majority companies support the A-CSI on PUCCH. However</w:t>
      </w:r>
      <w:r w:rsidR="0012281F" w:rsidRPr="00BE0B95">
        <w:rPr>
          <w:szCs w:val="20"/>
        </w:rPr>
        <w:t>,</w:t>
      </w:r>
      <w:r w:rsidRPr="00BE0B95">
        <w:rPr>
          <w:szCs w:val="20"/>
        </w:rPr>
        <w:t xml:space="preserve"> a few companies</w:t>
      </w:r>
      <w:r w:rsidR="0012281F" w:rsidRPr="00BE0B95">
        <w:rPr>
          <w:szCs w:val="20"/>
        </w:rPr>
        <w:t xml:space="preserve"> still</w:t>
      </w:r>
      <w:r w:rsidRPr="00BE0B95">
        <w:rPr>
          <w:szCs w:val="20"/>
        </w:rPr>
        <w:t xml:space="preserve"> have concerns on </w:t>
      </w:r>
      <w:r w:rsidR="0012281F" w:rsidRPr="00BE0B95">
        <w:rPr>
          <w:szCs w:val="20"/>
        </w:rPr>
        <w:t xml:space="preserve">the </w:t>
      </w:r>
      <w:r w:rsidRPr="00BE0B95">
        <w:rPr>
          <w:szCs w:val="20"/>
        </w:rPr>
        <w:t xml:space="preserve">benefits of the A-CSI on PUCCH for the URLLC scenario. </w:t>
      </w:r>
    </w:p>
    <w:p w14:paraId="7D0E1DEB" w14:textId="77777777" w:rsidR="008B301C" w:rsidRPr="00BE0B95" w:rsidRDefault="008B301C" w:rsidP="00136916">
      <w:pPr>
        <w:rPr>
          <w:szCs w:val="20"/>
        </w:rPr>
      </w:pPr>
    </w:p>
    <w:p w14:paraId="10350A36" w14:textId="45720BEB" w:rsidR="00C80ADB" w:rsidRPr="00BE0B95" w:rsidRDefault="00C80ADB" w:rsidP="00136916">
      <w:pPr>
        <w:pStyle w:val="3"/>
        <w:rPr>
          <w:sz w:val="20"/>
          <w:szCs w:val="20"/>
          <w:lang w:val="en-US"/>
        </w:rPr>
      </w:pPr>
      <w:r w:rsidRPr="00BE0B95">
        <w:rPr>
          <w:lang w:val="en-US"/>
        </w:rPr>
        <w:t>Issue #1-2</w:t>
      </w:r>
    </w:p>
    <w:p w14:paraId="64EB1645" w14:textId="77777777" w:rsidR="008401AF" w:rsidRPr="00BE0B95" w:rsidRDefault="008401AF" w:rsidP="008401AF">
      <w:pPr>
        <w:rPr>
          <w:b/>
          <w:szCs w:val="20"/>
        </w:rPr>
      </w:pPr>
      <w:r w:rsidRPr="00BE0B95">
        <w:rPr>
          <w:b/>
          <w:szCs w:val="20"/>
        </w:rPr>
        <w:t>Issue #</w:t>
      </w:r>
      <w:r w:rsidR="006708E9" w:rsidRPr="00BE0B95">
        <w:rPr>
          <w:b/>
          <w:szCs w:val="20"/>
        </w:rPr>
        <w:t>1</w:t>
      </w:r>
      <w:r w:rsidR="00AD3296" w:rsidRPr="00BE0B95">
        <w:rPr>
          <w:b/>
          <w:szCs w:val="20"/>
        </w:rPr>
        <w:t>-</w:t>
      </w:r>
      <w:r w:rsidRPr="00BE0B95">
        <w:rPr>
          <w:b/>
          <w:szCs w:val="20"/>
        </w:rPr>
        <w:t>2: Triggering</w:t>
      </w:r>
      <w:r w:rsidR="00EC464B" w:rsidRPr="00BE0B95">
        <w:rPr>
          <w:b/>
          <w:szCs w:val="20"/>
        </w:rPr>
        <w:t xml:space="preserve"> method</w:t>
      </w:r>
      <w:r w:rsidRPr="00BE0B95">
        <w:rPr>
          <w:b/>
          <w:szCs w:val="20"/>
        </w:rPr>
        <w:t xml:space="preserve"> of aperiodic CSI report on PUCCH</w:t>
      </w:r>
    </w:p>
    <w:p w14:paraId="29C23D98" w14:textId="77777777" w:rsidR="008401AF" w:rsidRPr="00BE0B95" w:rsidRDefault="008401AF" w:rsidP="007B6FC0">
      <w:pPr>
        <w:pStyle w:val="af7"/>
        <w:numPr>
          <w:ilvl w:val="0"/>
          <w:numId w:val="15"/>
        </w:numPr>
        <w:rPr>
          <w:rFonts w:ascii="Times New Roman" w:hAnsi="Times New Roman"/>
          <w:szCs w:val="20"/>
        </w:rPr>
      </w:pPr>
      <w:r w:rsidRPr="00BE0B95">
        <w:rPr>
          <w:rFonts w:ascii="Times New Roman" w:hAnsi="Times New Roman"/>
          <w:szCs w:val="20"/>
        </w:rPr>
        <w:t>Option-1: A-CSI is triggered by DL scheduling DCI</w:t>
      </w:r>
    </w:p>
    <w:p w14:paraId="1BC1B29C" w14:textId="77777777" w:rsidR="008401AF" w:rsidRPr="00BE0B95" w:rsidRDefault="008401AF" w:rsidP="007B6FC0">
      <w:pPr>
        <w:pStyle w:val="af7"/>
        <w:numPr>
          <w:ilvl w:val="1"/>
          <w:numId w:val="14"/>
        </w:numPr>
        <w:rPr>
          <w:rFonts w:ascii="Times New Roman" w:hAnsi="Times New Roman"/>
          <w:szCs w:val="20"/>
        </w:rPr>
      </w:pPr>
      <w:r w:rsidRPr="00BE0B95">
        <w:rPr>
          <w:rFonts w:ascii="Times New Roman" w:hAnsi="Times New Roman"/>
          <w:szCs w:val="20"/>
        </w:rPr>
        <w:lastRenderedPageBreak/>
        <w:t xml:space="preserve">Yes: </w:t>
      </w:r>
      <w:r w:rsidR="001004C7" w:rsidRPr="00BE0B95">
        <w:rPr>
          <w:rFonts w:ascii="Times New Roman" w:hAnsi="Times New Roman"/>
          <w:szCs w:val="20"/>
        </w:rPr>
        <w:t>Huawei [2]</w:t>
      </w:r>
      <w:r w:rsidRPr="00BE0B95">
        <w:rPr>
          <w:rFonts w:ascii="Times New Roman" w:hAnsi="Times New Roman"/>
          <w:szCs w:val="20"/>
        </w:rPr>
        <w:t xml:space="preserve">, </w:t>
      </w:r>
      <w:r w:rsidR="001004C7" w:rsidRPr="00BE0B95">
        <w:rPr>
          <w:rFonts w:ascii="Times New Roman" w:hAnsi="Times New Roman"/>
          <w:szCs w:val="20"/>
        </w:rPr>
        <w:t>NTT DCM [23]</w:t>
      </w:r>
      <w:r w:rsidRPr="00BE0B95">
        <w:rPr>
          <w:rFonts w:ascii="Times New Roman" w:hAnsi="Times New Roman"/>
          <w:szCs w:val="20"/>
        </w:rPr>
        <w:t xml:space="preserve">, </w:t>
      </w:r>
      <w:r w:rsidR="001004C7" w:rsidRPr="00BE0B95">
        <w:rPr>
          <w:rFonts w:ascii="Times New Roman" w:hAnsi="Times New Roman"/>
          <w:szCs w:val="20"/>
        </w:rPr>
        <w:t>vivo [4]</w:t>
      </w:r>
      <w:r w:rsidRPr="00BE0B95">
        <w:rPr>
          <w:rFonts w:ascii="Times New Roman" w:hAnsi="Times New Roman"/>
          <w:szCs w:val="20"/>
        </w:rPr>
        <w:t xml:space="preserve">, </w:t>
      </w:r>
      <w:r w:rsidR="001004C7" w:rsidRPr="00BE0B95">
        <w:rPr>
          <w:rFonts w:ascii="Times New Roman" w:hAnsi="Times New Roman"/>
          <w:szCs w:val="20"/>
        </w:rPr>
        <w:t>ZTE [5]</w:t>
      </w:r>
      <w:r w:rsidRPr="00BE0B95">
        <w:rPr>
          <w:rFonts w:ascii="Times New Roman" w:hAnsi="Times New Roman"/>
          <w:szCs w:val="20"/>
        </w:rPr>
        <w:t xml:space="preserve">, </w:t>
      </w:r>
      <w:r w:rsidR="001004C7" w:rsidRPr="00BE0B95">
        <w:rPr>
          <w:rFonts w:ascii="Times New Roman" w:hAnsi="Times New Roman"/>
          <w:szCs w:val="20"/>
        </w:rPr>
        <w:t>CATT [10]</w:t>
      </w:r>
      <w:r w:rsidRPr="00BE0B95">
        <w:rPr>
          <w:rFonts w:ascii="Times New Roman" w:hAnsi="Times New Roman"/>
          <w:szCs w:val="20"/>
        </w:rPr>
        <w:t xml:space="preserve">, </w:t>
      </w:r>
      <w:r w:rsidR="001004C7" w:rsidRPr="00BE0B95">
        <w:rPr>
          <w:rFonts w:ascii="Times New Roman" w:hAnsi="Times New Roman"/>
          <w:szCs w:val="20"/>
        </w:rPr>
        <w:t>NEC [11]</w:t>
      </w:r>
      <w:r w:rsidRPr="00BE0B95">
        <w:rPr>
          <w:rFonts w:ascii="Times New Roman" w:hAnsi="Times New Roman"/>
          <w:szCs w:val="20"/>
        </w:rPr>
        <w:t xml:space="preserve">, </w:t>
      </w:r>
      <w:r w:rsidR="001004C7" w:rsidRPr="00BE0B95">
        <w:rPr>
          <w:rFonts w:ascii="Times New Roman" w:hAnsi="Times New Roman"/>
          <w:szCs w:val="20"/>
        </w:rPr>
        <w:t>CMCC [17]</w:t>
      </w:r>
      <w:r w:rsidRPr="00BE0B95">
        <w:rPr>
          <w:rFonts w:ascii="Times New Roman" w:hAnsi="Times New Roman"/>
          <w:szCs w:val="20"/>
        </w:rPr>
        <w:t xml:space="preserve">, </w:t>
      </w:r>
      <w:r w:rsidR="001004C7" w:rsidRPr="00BE0B95">
        <w:rPr>
          <w:rFonts w:ascii="Times New Roman" w:hAnsi="Times New Roman"/>
          <w:szCs w:val="20"/>
        </w:rPr>
        <w:t>Spreadtrum [18]</w:t>
      </w:r>
      <w:r w:rsidRPr="00BE0B95">
        <w:rPr>
          <w:rFonts w:ascii="Times New Roman" w:hAnsi="Times New Roman"/>
          <w:szCs w:val="20"/>
        </w:rPr>
        <w:t xml:space="preserve">, </w:t>
      </w:r>
      <w:r w:rsidR="001004C7" w:rsidRPr="00BE0B95">
        <w:rPr>
          <w:rFonts w:ascii="Times New Roman" w:hAnsi="Times New Roman"/>
          <w:szCs w:val="20"/>
        </w:rPr>
        <w:t>Panasonic [20]</w:t>
      </w:r>
      <w:r w:rsidRPr="00BE0B95">
        <w:rPr>
          <w:rFonts w:ascii="Times New Roman" w:hAnsi="Times New Roman"/>
          <w:szCs w:val="20"/>
        </w:rPr>
        <w:t xml:space="preserve">, </w:t>
      </w:r>
      <w:r w:rsidR="001004C7" w:rsidRPr="00BE0B95">
        <w:rPr>
          <w:rFonts w:ascii="Times New Roman" w:hAnsi="Times New Roman"/>
          <w:szCs w:val="20"/>
        </w:rPr>
        <w:t>InterDigital [15]</w:t>
      </w:r>
    </w:p>
    <w:p w14:paraId="70EDBB99" w14:textId="77777777" w:rsidR="008401AF" w:rsidRPr="00BE0B95" w:rsidRDefault="008401AF" w:rsidP="007B6FC0">
      <w:pPr>
        <w:pStyle w:val="af7"/>
        <w:numPr>
          <w:ilvl w:val="2"/>
          <w:numId w:val="14"/>
        </w:numPr>
        <w:rPr>
          <w:rFonts w:ascii="Times New Roman" w:hAnsi="Times New Roman"/>
          <w:szCs w:val="20"/>
        </w:rPr>
      </w:pPr>
      <w:r w:rsidRPr="00BE0B95">
        <w:rPr>
          <w:rFonts w:ascii="Times New Roman" w:hAnsi="Times New Roman"/>
          <w:szCs w:val="20"/>
        </w:rPr>
        <w:t xml:space="preserve">Less overhead than </w:t>
      </w:r>
      <w:r w:rsidR="00130975" w:rsidRPr="00BE0B95">
        <w:rPr>
          <w:rFonts w:ascii="Times New Roman" w:hAnsi="Times New Roman"/>
          <w:szCs w:val="20"/>
        </w:rPr>
        <w:t>UL-DCI</w:t>
      </w:r>
      <w:r w:rsidRPr="00BE0B95">
        <w:rPr>
          <w:rFonts w:ascii="Times New Roman" w:hAnsi="Times New Roman"/>
          <w:szCs w:val="20"/>
        </w:rPr>
        <w:t xml:space="preserve"> in DL-dominant traffic</w:t>
      </w:r>
    </w:p>
    <w:p w14:paraId="6B42CDDF" w14:textId="77777777" w:rsidR="008401AF" w:rsidRPr="00BE0B95" w:rsidRDefault="008401AF" w:rsidP="007B6FC0">
      <w:pPr>
        <w:pStyle w:val="af7"/>
        <w:numPr>
          <w:ilvl w:val="1"/>
          <w:numId w:val="14"/>
        </w:numPr>
        <w:rPr>
          <w:rFonts w:ascii="Times New Roman" w:hAnsi="Times New Roman"/>
          <w:szCs w:val="20"/>
        </w:rPr>
      </w:pPr>
      <w:r w:rsidRPr="00BE0B95">
        <w:rPr>
          <w:rFonts w:ascii="Times New Roman" w:hAnsi="Times New Roman"/>
          <w:szCs w:val="20"/>
        </w:rPr>
        <w:t xml:space="preserve">No: </w:t>
      </w:r>
      <w:r w:rsidR="00015FD5" w:rsidRPr="00BE0B95">
        <w:rPr>
          <w:rFonts w:ascii="Times New Roman" w:hAnsi="Times New Roman"/>
          <w:szCs w:val="20"/>
        </w:rPr>
        <w:t>Samsung [16]</w:t>
      </w:r>
      <w:r w:rsidRPr="00BE0B95">
        <w:rPr>
          <w:rFonts w:ascii="Times New Roman" w:hAnsi="Times New Roman"/>
          <w:szCs w:val="20"/>
        </w:rPr>
        <w:t xml:space="preserve">, </w:t>
      </w:r>
      <w:r w:rsidR="00015FD5" w:rsidRPr="00BE0B95">
        <w:rPr>
          <w:rFonts w:ascii="Times New Roman" w:hAnsi="Times New Roman"/>
          <w:szCs w:val="20"/>
        </w:rPr>
        <w:t>Intel [12]</w:t>
      </w:r>
      <w:r w:rsidRPr="00BE0B95">
        <w:rPr>
          <w:rFonts w:ascii="Times New Roman" w:hAnsi="Times New Roman"/>
          <w:szCs w:val="20"/>
        </w:rPr>
        <w:t xml:space="preserve">, </w:t>
      </w:r>
      <w:r w:rsidR="00015FD5" w:rsidRPr="00BE0B95">
        <w:rPr>
          <w:rFonts w:ascii="Times New Roman" w:hAnsi="Times New Roman"/>
          <w:szCs w:val="20"/>
        </w:rPr>
        <w:t>Sony [8]</w:t>
      </w:r>
    </w:p>
    <w:p w14:paraId="7CE0D66D" w14:textId="77777777" w:rsidR="008401AF" w:rsidRPr="00BE0B95" w:rsidRDefault="008401AF" w:rsidP="007B6FC0">
      <w:pPr>
        <w:pStyle w:val="af7"/>
        <w:numPr>
          <w:ilvl w:val="2"/>
          <w:numId w:val="14"/>
        </w:numPr>
        <w:rPr>
          <w:rFonts w:ascii="Times New Roman" w:hAnsi="Times New Roman"/>
          <w:szCs w:val="20"/>
        </w:rPr>
      </w:pPr>
      <w:r w:rsidRPr="00BE0B95">
        <w:rPr>
          <w:rFonts w:ascii="Times New Roman" w:hAnsi="Times New Roman"/>
          <w:szCs w:val="20"/>
        </w:rPr>
        <w:t>Specification impact, e.g. may require new field(s) in DCI</w:t>
      </w:r>
    </w:p>
    <w:p w14:paraId="588EFB86" w14:textId="77777777" w:rsidR="008401AF" w:rsidRPr="00BE0B95" w:rsidRDefault="008401AF" w:rsidP="007B6FC0">
      <w:pPr>
        <w:pStyle w:val="af7"/>
        <w:numPr>
          <w:ilvl w:val="1"/>
          <w:numId w:val="14"/>
        </w:numPr>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Apple [21]</w:t>
      </w:r>
      <w:r w:rsidRPr="00BE0B95">
        <w:rPr>
          <w:rFonts w:ascii="Times New Roman" w:hAnsi="Times New Roman"/>
          <w:szCs w:val="20"/>
        </w:rPr>
        <w:t xml:space="preserve">, </w:t>
      </w:r>
      <w:r w:rsidR="00015FD5" w:rsidRPr="00BE0B95">
        <w:rPr>
          <w:rFonts w:ascii="Times New Roman" w:hAnsi="Times New Roman"/>
          <w:szCs w:val="20"/>
        </w:rPr>
        <w:t>Sharp [22]</w:t>
      </w:r>
      <w:r w:rsidRPr="00BE0B95">
        <w:rPr>
          <w:rFonts w:ascii="Times New Roman" w:hAnsi="Times New Roman"/>
          <w:szCs w:val="20"/>
        </w:rPr>
        <w:t xml:space="preserve">, </w:t>
      </w:r>
      <w:r w:rsidR="00015FD5" w:rsidRPr="00BE0B95">
        <w:rPr>
          <w:rFonts w:ascii="Times New Roman" w:hAnsi="Times New Roman"/>
          <w:szCs w:val="20"/>
        </w:rPr>
        <w:t>Lenovo [13]</w:t>
      </w:r>
    </w:p>
    <w:p w14:paraId="00541B20" w14:textId="77777777" w:rsidR="008401AF" w:rsidRPr="00BE0B95" w:rsidRDefault="008401AF" w:rsidP="007B6FC0">
      <w:pPr>
        <w:pStyle w:val="af7"/>
        <w:numPr>
          <w:ilvl w:val="0"/>
          <w:numId w:val="15"/>
        </w:numPr>
        <w:rPr>
          <w:rFonts w:ascii="Times New Roman" w:hAnsi="Times New Roman"/>
          <w:szCs w:val="20"/>
        </w:rPr>
      </w:pPr>
      <w:r w:rsidRPr="00BE0B95">
        <w:rPr>
          <w:rFonts w:ascii="Times New Roman" w:hAnsi="Times New Roman"/>
          <w:szCs w:val="20"/>
        </w:rPr>
        <w:t xml:space="preserve">Option-2: A-CSI is triggered by group-common DCI </w:t>
      </w:r>
    </w:p>
    <w:p w14:paraId="35A14D21" w14:textId="77777777" w:rsidR="008401AF" w:rsidRPr="00BE0B95" w:rsidRDefault="008401AF" w:rsidP="007B6FC0">
      <w:pPr>
        <w:pStyle w:val="af7"/>
        <w:numPr>
          <w:ilvl w:val="1"/>
          <w:numId w:val="14"/>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highlight w:val="lightGray"/>
        </w:rPr>
        <w:t>Intel</w:t>
      </w:r>
      <w:r w:rsidR="001004C7" w:rsidRPr="00BE0B95">
        <w:rPr>
          <w:rFonts w:ascii="Times New Roman" w:hAnsi="Times New Roman"/>
          <w:szCs w:val="20"/>
        </w:rPr>
        <w:t xml:space="preserve"> [12]</w:t>
      </w:r>
      <w:r w:rsidR="001004C7" w:rsidRPr="00BE0B95" w:rsidDel="001004C7">
        <w:rPr>
          <w:rFonts w:ascii="Times New Roman" w:hAnsi="Times New Roman"/>
          <w:szCs w:val="20"/>
        </w:rPr>
        <w:t xml:space="preserve"> </w:t>
      </w:r>
    </w:p>
    <w:p w14:paraId="0818AECE" w14:textId="77777777" w:rsidR="008401AF" w:rsidRPr="00BE0B95" w:rsidRDefault="00130975" w:rsidP="007B6FC0">
      <w:pPr>
        <w:pStyle w:val="af7"/>
        <w:numPr>
          <w:ilvl w:val="2"/>
          <w:numId w:val="13"/>
        </w:numPr>
        <w:rPr>
          <w:rFonts w:ascii="Times New Roman" w:hAnsi="Times New Roman"/>
          <w:szCs w:val="20"/>
        </w:rPr>
      </w:pPr>
      <w:r w:rsidRPr="00BE0B95">
        <w:rPr>
          <w:rFonts w:ascii="Times New Roman" w:hAnsi="Times New Roman"/>
          <w:szCs w:val="20"/>
        </w:rPr>
        <w:t>Less DL signaling overhead</w:t>
      </w:r>
    </w:p>
    <w:p w14:paraId="35F6BF19" w14:textId="77777777" w:rsidR="008401AF" w:rsidRPr="00BE0B95" w:rsidRDefault="008401AF" w:rsidP="007B6FC0">
      <w:pPr>
        <w:pStyle w:val="af7"/>
        <w:numPr>
          <w:ilvl w:val="1"/>
          <w:numId w:val="13"/>
        </w:numPr>
        <w:rPr>
          <w:rFonts w:ascii="Times New Roman" w:hAnsi="Times New Roman"/>
          <w:szCs w:val="20"/>
        </w:rPr>
      </w:pPr>
      <w:r w:rsidRPr="00BE0B95">
        <w:rPr>
          <w:rFonts w:ascii="Times New Roman" w:hAnsi="Times New Roman"/>
          <w:szCs w:val="20"/>
        </w:rPr>
        <w:t xml:space="preserve">No: </w:t>
      </w:r>
      <w:r w:rsidR="001004C7" w:rsidRPr="00BE0B95">
        <w:rPr>
          <w:rFonts w:ascii="Times New Roman" w:hAnsi="Times New Roman"/>
          <w:szCs w:val="20"/>
        </w:rPr>
        <w:t>Huawei [2]</w:t>
      </w:r>
      <w:r w:rsidRPr="00BE0B95">
        <w:rPr>
          <w:rFonts w:ascii="Times New Roman" w:hAnsi="Times New Roman"/>
          <w:szCs w:val="20"/>
        </w:rPr>
        <w:t xml:space="preserve">, </w:t>
      </w:r>
      <w:r w:rsidR="001004C7" w:rsidRPr="00BE0B95">
        <w:rPr>
          <w:rFonts w:ascii="Times New Roman" w:hAnsi="Times New Roman"/>
          <w:szCs w:val="20"/>
        </w:rPr>
        <w:t>ZTE [5]</w:t>
      </w:r>
      <w:r w:rsidRPr="00BE0B95">
        <w:rPr>
          <w:rFonts w:ascii="Times New Roman" w:hAnsi="Times New Roman"/>
          <w:szCs w:val="20"/>
        </w:rPr>
        <w:t xml:space="preserve">, </w:t>
      </w:r>
      <w:r w:rsidR="001004C7" w:rsidRPr="00BE0B95">
        <w:rPr>
          <w:rFonts w:ascii="Times New Roman" w:hAnsi="Times New Roman"/>
          <w:szCs w:val="20"/>
        </w:rPr>
        <w:t>NTT DCM [23]</w:t>
      </w:r>
      <w:r w:rsidRPr="00BE0B95">
        <w:rPr>
          <w:rFonts w:ascii="Times New Roman" w:hAnsi="Times New Roman"/>
          <w:szCs w:val="20"/>
        </w:rPr>
        <w:t xml:space="preserve">, </w:t>
      </w:r>
      <w:r w:rsidR="001004C7" w:rsidRPr="00BE0B95">
        <w:rPr>
          <w:rFonts w:ascii="Times New Roman" w:hAnsi="Times New Roman"/>
          <w:szCs w:val="20"/>
        </w:rPr>
        <w:t>CATT [10]</w:t>
      </w:r>
    </w:p>
    <w:p w14:paraId="560DE6A4" w14:textId="77777777" w:rsidR="008401AF" w:rsidRPr="00BE0B95" w:rsidRDefault="008401AF" w:rsidP="007B6FC0">
      <w:pPr>
        <w:pStyle w:val="af7"/>
        <w:numPr>
          <w:ilvl w:val="2"/>
          <w:numId w:val="13"/>
        </w:numPr>
        <w:rPr>
          <w:rFonts w:ascii="Times New Roman" w:hAnsi="Times New Roman"/>
          <w:szCs w:val="20"/>
        </w:rPr>
      </w:pPr>
      <w:r w:rsidRPr="00BE0B95">
        <w:rPr>
          <w:rFonts w:ascii="Times New Roman" w:hAnsi="Times New Roman"/>
          <w:szCs w:val="20"/>
        </w:rPr>
        <w:t>Packet arrival time varies between UEs</w:t>
      </w:r>
    </w:p>
    <w:p w14:paraId="6E560322" w14:textId="77777777" w:rsidR="008401AF" w:rsidRPr="00BE0B95" w:rsidRDefault="008401AF" w:rsidP="007B6FC0">
      <w:pPr>
        <w:pStyle w:val="af7"/>
        <w:numPr>
          <w:ilvl w:val="2"/>
          <w:numId w:val="13"/>
        </w:numPr>
        <w:rPr>
          <w:rFonts w:ascii="Times New Roman" w:hAnsi="Times New Roman"/>
          <w:szCs w:val="20"/>
        </w:rPr>
      </w:pPr>
      <w:r w:rsidRPr="00BE0B95">
        <w:rPr>
          <w:rFonts w:ascii="Times New Roman" w:hAnsi="Times New Roman"/>
          <w:szCs w:val="20"/>
        </w:rPr>
        <w:t>Increase of blind decoding</w:t>
      </w:r>
    </w:p>
    <w:p w14:paraId="74C31C38" w14:textId="77777777" w:rsidR="00130975" w:rsidRPr="00BE0B95" w:rsidRDefault="00130975" w:rsidP="007B6FC0">
      <w:pPr>
        <w:pStyle w:val="af7"/>
        <w:numPr>
          <w:ilvl w:val="1"/>
          <w:numId w:val="13"/>
        </w:numPr>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Sony [8]</w:t>
      </w:r>
    </w:p>
    <w:p w14:paraId="7C1E8DB2" w14:textId="77777777" w:rsidR="00130975" w:rsidRPr="00BE0B95" w:rsidRDefault="00130975" w:rsidP="007B6FC0">
      <w:pPr>
        <w:pStyle w:val="af7"/>
        <w:numPr>
          <w:ilvl w:val="2"/>
          <w:numId w:val="13"/>
        </w:numPr>
        <w:rPr>
          <w:rFonts w:ascii="Times New Roman" w:hAnsi="Times New Roman"/>
          <w:szCs w:val="20"/>
        </w:rPr>
      </w:pPr>
      <w:r w:rsidRPr="00BE0B95">
        <w:rPr>
          <w:rFonts w:ascii="Times New Roman" w:hAnsi="Times New Roman"/>
          <w:szCs w:val="20"/>
        </w:rPr>
        <w:t>Consider overhead cost</w:t>
      </w:r>
    </w:p>
    <w:p w14:paraId="3B2EE185" w14:textId="77777777" w:rsidR="008401AF" w:rsidRPr="00BE0B95" w:rsidRDefault="008401AF" w:rsidP="007B6FC0">
      <w:pPr>
        <w:pStyle w:val="af7"/>
        <w:numPr>
          <w:ilvl w:val="0"/>
          <w:numId w:val="15"/>
        </w:numPr>
        <w:rPr>
          <w:rFonts w:ascii="Times New Roman" w:hAnsi="Times New Roman"/>
          <w:szCs w:val="20"/>
        </w:rPr>
      </w:pPr>
      <w:r w:rsidRPr="00BE0B95">
        <w:rPr>
          <w:rFonts w:ascii="Times New Roman" w:hAnsi="Times New Roman"/>
          <w:szCs w:val="20"/>
        </w:rPr>
        <w:t>Option-3: A-CSI is triggered by NACK (without DCI)</w:t>
      </w:r>
    </w:p>
    <w:p w14:paraId="108E8EE6" w14:textId="77777777" w:rsidR="008401AF" w:rsidRPr="00BE0B95" w:rsidRDefault="008401AF" w:rsidP="007B6FC0">
      <w:pPr>
        <w:pStyle w:val="af7"/>
        <w:numPr>
          <w:ilvl w:val="1"/>
          <w:numId w:val="13"/>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ZTE [5]</w:t>
      </w:r>
    </w:p>
    <w:p w14:paraId="480CD064" w14:textId="77777777" w:rsidR="008401AF" w:rsidRPr="00BE0B95" w:rsidRDefault="008401AF" w:rsidP="007B6FC0">
      <w:pPr>
        <w:pStyle w:val="af7"/>
        <w:numPr>
          <w:ilvl w:val="2"/>
          <w:numId w:val="13"/>
        </w:numPr>
        <w:rPr>
          <w:rFonts w:ascii="Times New Roman" w:hAnsi="Times New Roman"/>
          <w:b/>
          <w:szCs w:val="20"/>
        </w:rPr>
      </w:pPr>
      <w:r w:rsidRPr="00BE0B95">
        <w:rPr>
          <w:rFonts w:ascii="Times New Roman" w:hAnsi="Times New Roman"/>
          <w:szCs w:val="20"/>
        </w:rPr>
        <w:t>May be useful for SPS PDSCH and sporadic traffic</w:t>
      </w:r>
    </w:p>
    <w:p w14:paraId="2EA36711" w14:textId="77777777" w:rsidR="008401AF" w:rsidRPr="00BE0B95" w:rsidRDefault="008401AF" w:rsidP="007B6FC0">
      <w:pPr>
        <w:pStyle w:val="af7"/>
        <w:numPr>
          <w:ilvl w:val="1"/>
          <w:numId w:val="13"/>
        </w:numPr>
        <w:rPr>
          <w:rFonts w:ascii="Times New Roman" w:hAnsi="Times New Roman"/>
          <w:b/>
          <w:szCs w:val="20"/>
        </w:rPr>
      </w:pPr>
      <w:r w:rsidRPr="00BE0B95">
        <w:rPr>
          <w:rFonts w:ascii="Times New Roman" w:hAnsi="Times New Roman"/>
          <w:szCs w:val="20"/>
        </w:rPr>
        <w:t xml:space="preserve">No: </w:t>
      </w:r>
      <w:r w:rsidR="00015FD5" w:rsidRPr="00BE0B95">
        <w:rPr>
          <w:rFonts w:ascii="Times New Roman" w:hAnsi="Times New Roman"/>
          <w:szCs w:val="20"/>
        </w:rPr>
        <w:t>Sony [8]</w:t>
      </w:r>
    </w:p>
    <w:p w14:paraId="4DB5CFBE" w14:textId="77777777" w:rsidR="008401AF" w:rsidRPr="00BE0B95" w:rsidRDefault="008401AF" w:rsidP="007B6FC0">
      <w:pPr>
        <w:pStyle w:val="af7"/>
        <w:numPr>
          <w:ilvl w:val="2"/>
          <w:numId w:val="13"/>
        </w:numPr>
        <w:rPr>
          <w:rFonts w:ascii="Times New Roman" w:hAnsi="Times New Roman"/>
          <w:b/>
          <w:szCs w:val="20"/>
        </w:rPr>
      </w:pPr>
      <w:r w:rsidRPr="00BE0B95">
        <w:rPr>
          <w:rFonts w:ascii="Times New Roman" w:hAnsi="Times New Roman"/>
          <w:szCs w:val="20"/>
        </w:rPr>
        <w:t>Not much benefit over soft combining (different RV’s)</w:t>
      </w:r>
    </w:p>
    <w:p w14:paraId="52EF7A53" w14:textId="77777777" w:rsidR="008401AF" w:rsidRPr="00BE0B95" w:rsidRDefault="008401AF" w:rsidP="00136916">
      <w:pPr>
        <w:rPr>
          <w:szCs w:val="20"/>
        </w:rPr>
      </w:pPr>
    </w:p>
    <w:p w14:paraId="483494DF" w14:textId="77777777" w:rsidR="000272A3" w:rsidRPr="00BE0B95" w:rsidRDefault="000272A3" w:rsidP="009A6C0B">
      <w:pPr>
        <w:rPr>
          <w:szCs w:val="20"/>
        </w:rPr>
      </w:pPr>
      <w:r w:rsidRPr="00BE0B95">
        <w:rPr>
          <w:szCs w:val="20"/>
        </w:rPr>
        <w:t xml:space="preserve">The most of companies supporting A-CSI on PUCCH seems to also support DL DCI based triggering as it can avoid unnecessary PDCCH overhead in DL-dominant traffic cases. </w:t>
      </w:r>
    </w:p>
    <w:p w14:paraId="24401D3C" w14:textId="00651E5B" w:rsidR="000272A3" w:rsidRPr="00BE0B95" w:rsidRDefault="000272A3" w:rsidP="00136916">
      <w:pPr>
        <w:rPr>
          <w:szCs w:val="20"/>
        </w:rPr>
      </w:pPr>
    </w:p>
    <w:p w14:paraId="424A2ADA" w14:textId="0A7045B7" w:rsidR="000E74C0" w:rsidRPr="00BE0B95" w:rsidRDefault="000E74C0" w:rsidP="000E74C0">
      <w:pPr>
        <w:spacing w:line="276" w:lineRule="auto"/>
        <w:rPr>
          <w:b/>
          <w:szCs w:val="20"/>
          <w:highlight w:val="yellow"/>
        </w:rPr>
      </w:pPr>
      <w:r w:rsidRPr="00BE0B95">
        <w:rPr>
          <w:b/>
          <w:szCs w:val="20"/>
          <w:highlight w:val="yellow"/>
        </w:rPr>
        <w:t>Q</w:t>
      </w:r>
      <w:r w:rsidR="000A4123" w:rsidRPr="00BE0B95">
        <w:rPr>
          <w:b/>
          <w:szCs w:val="20"/>
          <w:highlight w:val="yellow"/>
        </w:rPr>
        <w:t>10</w:t>
      </w:r>
      <w:r w:rsidRPr="00BE0B95">
        <w:rPr>
          <w:b/>
          <w:szCs w:val="20"/>
          <w:highlight w:val="yellow"/>
        </w:rPr>
        <w:t>: if you are a proponent of any option listed above and there is any missing detailed assumption</w:t>
      </w:r>
      <w:r w:rsidR="000A4123" w:rsidRPr="00BE0B95">
        <w:rPr>
          <w:b/>
          <w:szCs w:val="20"/>
          <w:highlight w:val="yellow"/>
        </w:rPr>
        <w:t xml:space="preserve"> of the option (e.g., not provided in the contribution), please provide the details here</w:t>
      </w:r>
      <w:r w:rsidRPr="00BE0B95">
        <w:rPr>
          <w:b/>
          <w:szCs w:val="20"/>
          <w:highlight w:val="yellow"/>
        </w:rPr>
        <w:t xml:space="preserve"> for other companies to evaluate</w:t>
      </w:r>
      <w:r w:rsidR="000A4123" w:rsidRPr="00BE0B95">
        <w:rPr>
          <w:b/>
          <w:szCs w:val="20"/>
          <w:highlight w:val="yellow"/>
        </w:rPr>
        <w:t xml:space="preserve"> the option.</w:t>
      </w:r>
      <w:r w:rsidRPr="00BE0B95">
        <w:rPr>
          <w:b/>
          <w:szCs w:val="20"/>
          <w:highlight w:val="yellow"/>
        </w:rPr>
        <w:t xml:space="preserve"> </w:t>
      </w:r>
    </w:p>
    <w:p w14:paraId="543CE24B" w14:textId="03D84F82" w:rsidR="000E74C0" w:rsidRPr="00BE0B95" w:rsidRDefault="000E74C0" w:rsidP="00136916">
      <w:pPr>
        <w:rPr>
          <w:szCs w:val="20"/>
        </w:rPr>
      </w:pPr>
    </w:p>
    <w:tbl>
      <w:tblPr>
        <w:tblStyle w:val="af8"/>
        <w:tblW w:w="0" w:type="auto"/>
        <w:tblLook w:val="04A0" w:firstRow="1" w:lastRow="0" w:firstColumn="1" w:lastColumn="0" w:noHBand="0" w:noVBand="1"/>
      </w:tblPr>
      <w:tblGrid>
        <w:gridCol w:w="1487"/>
        <w:gridCol w:w="8138"/>
      </w:tblGrid>
      <w:tr w:rsidR="000E74C0" w:rsidRPr="00BE0B95" w14:paraId="2333F72B" w14:textId="77777777" w:rsidTr="000E74C0">
        <w:trPr>
          <w:trHeight w:val="251"/>
        </w:trPr>
        <w:tc>
          <w:tcPr>
            <w:tcW w:w="1487" w:type="dxa"/>
            <w:shd w:val="clear" w:color="auto" w:fill="BFBFBF" w:themeFill="background1" w:themeFillShade="BF"/>
          </w:tcPr>
          <w:p w14:paraId="66ACF2DA" w14:textId="77777777" w:rsidR="000E74C0" w:rsidRPr="00BE0B95" w:rsidRDefault="000E74C0" w:rsidP="00BD2F4A">
            <w:pPr>
              <w:jc w:val="center"/>
              <w:rPr>
                <w:b/>
                <w:szCs w:val="20"/>
              </w:rPr>
            </w:pPr>
            <w:r w:rsidRPr="00BE0B95">
              <w:rPr>
                <w:b/>
                <w:szCs w:val="20"/>
              </w:rPr>
              <w:t>Company</w:t>
            </w:r>
          </w:p>
        </w:tc>
        <w:tc>
          <w:tcPr>
            <w:tcW w:w="8138" w:type="dxa"/>
            <w:shd w:val="clear" w:color="auto" w:fill="BFBFBF" w:themeFill="background1" w:themeFillShade="BF"/>
          </w:tcPr>
          <w:p w14:paraId="18EBA55F" w14:textId="77777777" w:rsidR="000E74C0" w:rsidRPr="00BE0B95" w:rsidRDefault="000E74C0" w:rsidP="00BD2F4A">
            <w:pPr>
              <w:jc w:val="center"/>
              <w:rPr>
                <w:b/>
                <w:szCs w:val="20"/>
              </w:rPr>
            </w:pPr>
            <w:r w:rsidRPr="00BE0B95">
              <w:rPr>
                <w:b/>
                <w:szCs w:val="20"/>
              </w:rPr>
              <w:t>Comments</w:t>
            </w:r>
          </w:p>
        </w:tc>
      </w:tr>
      <w:tr w:rsidR="000E74C0" w:rsidRPr="00BE0B95" w14:paraId="3D4DCD79" w14:textId="77777777" w:rsidTr="000E74C0">
        <w:tc>
          <w:tcPr>
            <w:tcW w:w="1487" w:type="dxa"/>
          </w:tcPr>
          <w:p w14:paraId="1B9DF54E" w14:textId="77777777" w:rsidR="000E74C0" w:rsidRPr="00BE0B95" w:rsidRDefault="000E74C0" w:rsidP="00BD2F4A">
            <w:pPr>
              <w:rPr>
                <w:szCs w:val="20"/>
              </w:rPr>
            </w:pPr>
          </w:p>
        </w:tc>
        <w:tc>
          <w:tcPr>
            <w:tcW w:w="8138" w:type="dxa"/>
          </w:tcPr>
          <w:p w14:paraId="2ABA0490" w14:textId="77777777" w:rsidR="000E74C0" w:rsidRPr="00BE0B95" w:rsidRDefault="000E74C0" w:rsidP="00BD2F4A">
            <w:pPr>
              <w:rPr>
                <w:szCs w:val="20"/>
              </w:rPr>
            </w:pPr>
          </w:p>
        </w:tc>
      </w:tr>
      <w:tr w:rsidR="000E74C0" w:rsidRPr="00BE0B95" w14:paraId="5DE24F90" w14:textId="77777777" w:rsidTr="000E74C0">
        <w:tc>
          <w:tcPr>
            <w:tcW w:w="1487" w:type="dxa"/>
          </w:tcPr>
          <w:p w14:paraId="6CD06788" w14:textId="77777777" w:rsidR="000E74C0" w:rsidRPr="00BE0B95" w:rsidRDefault="000E74C0" w:rsidP="00BD2F4A">
            <w:pPr>
              <w:rPr>
                <w:szCs w:val="20"/>
              </w:rPr>
            </w:pPr>
          </w:p>
        </w:tc>
        <w:tc>
          <w:tcPr>
            <w:tcW w:w="8138" w:type="dxa"/>
          </w:tcPr>
          <w:p w14:paraId="0D3FA67A" w14:textId="77777777" w:rsidR="000E74C0" w:rsidRPr="00BE0B95" w:rsidRDefault="000E74C0" w:rsidP="00BD2F4A">
            <w:pPr>
              <w:rPr>
                <w:szCs w:val="20"/>
              </w:rPr>
            </w:pPr>
          </w:p>
        </w:tc>
      </w:tr>
      <w:tr w:rsidR="000E74C0" w:rsidRPr="00BE0B95" w14:paraId="0FA469A9" w14:textId="77777777" w:rsidTr="000E74C0">
        <w:tc>
          <w:tcPr>
            <w:tcW w:w="1487" w:type="dxa"/>
          </w:tcPr>
          <w:p w14:paraId="4E133ED3" w14:textId="77777777" w:rsidR="000E74C0" w:rsidRPr="00BE0B95" w:rsidRDefault="000E74C0" w:rsidP="00BD2F4A">
            <w:pPr>
              <w:rPr>
                <w:szCs w:val="20"/>
              </w:rPr>
            </w:pPr>
          </w:p>
        </w:tc>
        <w:tc>
          <w:tcPr>
            <w:tcW w:w="8138" w:type="dxa"/>
          </w:tcPr>
          <w:p w14:paraId="56582C32" w14:textId="77777777" w:rsidR="000E74C0" w:rsidRPr="00BE0B95" w:rsidRDefault="000E74C0" w:rsidP="00BD2F4A">
            <w:pPr>
              <w:rPr>
                <w:szCs w:val="20"/>
              </w:rPr>
            </w:pPr>
          </w:p>
        </w:tc>
      </w:tr>
    </w:tbl>
    <w:p w14:paraId="1C6EEDFE" w14:textId="77777777" w:rsidR="000E74C0" w:rsidRPr="00BE0B95" w:rsidRDefault="000E74C0" w:rsidP="00136916">
      <w:pPr>
        <w:rPr>
          <w:szCs w:val="20"/>
        </w:rPr>
      </w:pPr>
    </w:p>
    <w:p w14:paraId="776F4C8A" w14:textId="77777777" w:rsidR="000E74C0" w:rsidRPr="00BE0B95" w:rsidRDefault="000E74C0" w:rsidP="00136916">
      <w:pPr>
        <w:rPr>
          <w:szCs w:val="20"/>
        </w:rPr>
      </w:pPr>
    </w:p>
    <w:p w14:paraId="274DEDA9" w14:textId="486828E9" w:rsidR="008B301C" w:rsidRPr="00BE0B95" w:rsidRDefault="00C80ADB" w:rsidP="00136916">
      <w:pPr>
        <w:pStyle w:val="3"/>
        <w:rPr>
          <w:sz w:val="20"/>
          <w:szCs w:val="20"/>
          <w:lang w:val="en-US"/>
        </w:rPr>
      </w:pPr>
      <w:r w:rsidRPr="00BE0B95">
        <w:rPr>
          <w:lang w:val="en-US"/>
        </w:rPr>
        <w:t>Issue #1-3</w:t>
      </w:r>
      <w:r w:rsidR="00204DAD" w:rsidRPr="00BE0B95">
        <w:rPr>
          <w:lang w:val="en-US"/>
        </w:rPr>
        <w:t xml:space="preserve"> and #1-4</w:t>
      </w:r>
    </w:p>
    <w:p w14:paraId="73A34628" w14:textId="77777777" w:rsidR="00EC464B" w:rsidRPr="00BE0B95" w:rsidRDefault="00EC464B">
      <w:pPr>
        <w:rPr>
          <w:szCs w:val="20"/>
        </w:rPr>
      </w:pPr>
      <w:r w:rsidRPr="00BE0B95">
        <w:rPr>
          <w:b/>
          <w:szCs w:val="20"/>
        </w:rPr>
        <w:t>Issue #</w:t>
      </w:r>
      <w:r w:rsidR="005F480C" w:rsidRPr="00BE0B95">
        <w:rPr>
          <w:b/>
          <w:szCs w:val="20"/>
        </w:rPr>
        <w:t>1-</w:t>
      </w:r>
      <w:r w:rsidRPr="00BE0B95">
        <w:rPr>
          <w:b/>
          <w:szCs w:val="20"/>
        </w:rPr>
        <w:t>3: Additional conditions for A-CSI reporting on PUCCH triggered by DL DCI</w:t>
      </w:r>
    </w:p>
    <w:p w14:paraId="59C75D99" w14:textId="77777777" w:rsidR="00AD3296" w:rsidRPr="00BE0B95" w:rsidRDefault="001070D8" w:rsidP="007B6FC0">
      <w:pPr>
        <w:pStyle w:val="af7"/>
        <w:numPr>
          <w:ilvl w:val="0"/>
          <w:numId w:val="14"/>
        </w:numPr>
        <w:rPr>
          <w:rFonts w:ascii="Times New Roman" w:hAnsi="Times New Roman"/>
          <w:szCs w:val="20"/>
        </w:rPr>
      </w:pPr>
      <w:r w:rsidRPr="00BE0B95">
        <w:rPr>
          <w:rFonts w:ascii="Times New Roman" w:hAnsi="Times New Roman"/>
          <w:szCs w:val="20"/>
        </w:rPr>
        <w:t xml:space="preserve">Option-1: </w:t>
      </w:r>
      <w:r w:rsidR="00EC464B" w:rsidRPr="00BE0B95">
        <w:rPr>
          <w:rFonts w:ascii="Times New Roman" w:hAnsi="Times New Roman"/>
          <w:szCs w:val="20"/>
        </w:rPr>
        <w:t>New field in DCI</w:t>
      </w:r>
    </w:p>
    <w:p w14:paraId="505E942B" w14:textId="77777777"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rPr>
        <w:t>NTT DCM [23]</w:t>
      </w:r>
    </w:p>
    <w:p w14:paraId="57670A70" w14:textId="77777777" w:rsidR="00AD3296" w:rsidRPr="00BE0B95" w:rsidRDefault="001070D8" w:rsidP="007B6FC0">
      <w:pPr>
        <w:pStyle w:val="af7"/>
        <w:numPr>
          <w:ilvl w:val="0"/>
          <w:numId w:val="14"/>
        </w:numPr>
        <w:rPr>
          <w:rFonts w:ascii="Times New Roman" w:hAnsi="Times New Roman"/>
          <w:szCs w:val="20"/>
        </w:rPr>
      </w:pPr>
      <w:r w:rsidRPr="00BE0B95">
        <w:rPr>
          <w:rFonts w:ascii="Times New Roman" w:hAnsi="Times New Roman"/>
          <w:szCs w:val="20"/>
        </w:rPr>
        <w:t xml:space="preserve">Option-2: </w:t>
      </w:r>
      <w:r w:rsidR="00EC464B" w:rsidRPr="00BE0B95">
        <w:rPr>
          <w:rFonts w:ascii="Times New Roman" w:hAnsi="Times New Roman"/>
          <w:szCs w:val="20"/>
        </w:rPr>
        <w:t>PDSCH is NACK</w:t>
      </w:r>
    </w:p>
    <w:p w14:paraId="27085C35" w14:textId="7E462083"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rPr>
        <w:t>Huawei [2]</w:t>
      </w:r>
      <w:r w:rsidR="00B10744" w:rsidRPr="00BE0B95">
        <w:rPr>
          <w:rFonts w:ascii="Times New Roman" w:hAnsi="Times New Roman"/>
          <w:szCs w:val="20"/>
        </w:rPr>
        <w:t>, ZTE [5]</w:t>
      </w:r>
    </w:p>
    <w:p w14:paraId="06C617DA" w14:textId="77777777" w:rsidR="00AD3296" w:rsidRPr="00BE0B95" w:rsidRDefault="001070D8" w:rsidP="007B6FC0">
      <w:pPr>
        <w:pStyle w:val="af7"/>
        <w:numPr>
          <w:ilvl w:val="0"/>
          <w:numId w:val="14"/>
        </w:numPr>
        <w:rPr>
          <w:rFonts w:ascii="Times New Roman" w:hAnsi="Times New Roman"/>
          <w:szCs w:val="20"/>
        </w:rPr>
      </w:pPr>
      <w:r w:rsidRPr="00BE0B95">
        <w:rPr>
          <w:rFonts w:ascii="Times New Roman" w:hAnsi="Times New Roman"/>
          <w:szCs w:val="20"/>
        </w:rPr>
        <w:t xml:space="preserve">Option-3: </w:t>
      </w:r>
      <w:r w:rsidR="00EC464B" w:rsidRPr="00BE0B95">
        <w:rPr>
          <w:rFonts w:ascii="Times New Roman" w:hAnsi="Times New Roman"/>
          <w:szCs w:val="20"/>
        </w:rPr>
        <w:t>DL DCI with high priority index</w:t>
      </w:r>
    </w:p>
    <w:p w14:paraId="788DBB51" w14:textId="1F6845AF"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rPr>
        <w:t>InterDigital [15]</w:t>
      </w:r>
      <w:r w:rsidR="00B10744" w:rsidRPr="00BE0B95">
        <w:rPr>
          <w:rFonts w:ascii="Times New Roman" w:hAnsi="Times New Roman"/>
          <w:szCs w:val="20"/>
        </w:rPr>
        <w:t>, ZTE [5]</w:t>
      </w:r>
    </w:p>
    <w:p w14:paraId="70580A4F" w14:textId="635A4EE7" w:rsidR="00AD3296" w:rsidRPr="00BE0B95" w:rsidRDefault="001070D8" w:rsidP="007B6FC0">
      <w:pPr>
        <w:pStyle w:val="af7"/>
        <w:numPr>
          <w:ilvl w:val="0"/>
          <w:numId w:val="14"/>
        </w:numPr>
        <w:rPr>
          <w:rFonts w:ascii="Times New Roman" w:hAnsi="Times New Roman"/>
          <w:szCs w:val="20"/>
        </w:rPr>
      </w:pPr>
      <w:r w:rsidRPr="00BE0B95">
        <w:rPr>
          <w:rFonts w:ascii="Times New Roman" w:hAnsi="Times New Roman"/>
          <w:szCs w:val="20"/>
        </w:rPr>
        <w:t xml:space="preserve">Option-4: </w:t>
      </w:r>
      <w:r w:rsidR="00EC464B" w:rsidRPr="00BE0B95">
        <w:rPr>
          <w:rFonts w:ascii="Times New Roman" w:hAnsi="Times New Roman"/>
          <w:szCs w:val="20"/>
        </w:rPr>
        <w:t>Activation by MAC CE</w:t>
      </w:r>
    </w:p>
    <w:p w14:paraId="7C906A83" w14:textId="77777777"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rPr>
        <w:t>InterDigital [15]</w:t>
      </w:r>
    </w:p>
    <w:p w14:paraId="4B53207F" w14:textId="77777777" w:rsidR="008021B4" w:rsidRPr="00BE0B95" w:rsidRDefault="008021B4" w:rsidP="00BB194E">
      <w:pPr>
        <w:rPr>
          <w:szCs w:val="20"/>
        </w:rPr>
      </w:pPr>
      <w:r w:rsidRPr="00BE0B95">
        <w:rPr>
          <w:szCs w:val="20"/>
        </w:rPr>
        <w:t>Note: one or more of abovementioned options can be used together</w:t>
      </w:r>
    </w:p>
    <w:p w14:paraId="4F127A2F" w14:textId="77777777" w:rsidR="00EC464B" w:rsidRPr="00BE0B95" w:rsidRDefault="00EC464B" w:rsidP="00FA0429">
      <w:pPr>
        <w:rPr>
          <w:szCs w:val="20"/>
        </w:rPr>
      </w:pPr>
    </w:p>
    <w:p w14:paraId="12E632F2" w14:textId="1E3D4B54" w:rsidR="000272A3" w:rsidRPr="00BE0B95" w:rsidRDefault="000272A3" w:rsidP="0027498C">
      <w:pPr>
        <w:rPr>
          <w:szCs w:val="20"/>
        </w:rPr>
      </w:pPr>
      <w:r w:rsidRPr="00BE0B95">
        <w:rPr>
          <w:szCs w:val="20"/>
        </w:rPr>
        <w:t>Several contributions discussed</w:t>
      </w:r>
      <w:r w:rsidR="007E0451" w:rsidRPr="00BE0B95">
        <w:rPr>
          <w:szCs w:val="20"/>
        </w:rPr>
        <w:t xml:space="preserve"> details on</w:t>
      </w:r>
      <w:r w:rsidRPr="00BE0B95">
        <w:rPr>
          <w:szCs w:val="20"/>
        </w:rPr>
        <w:t xml:space="preserve"> how </w:t>
      </w:r>
      <w:r w:rsidR="007E0451" w:rsidRPr="00BE0B95">
        <w:rPr>
          <w:szCs w:val="20"/>
        </w:rPr>
        <w:t xml:space="preserve">to trigger </w:t>
      </w:r>
      <w:r w:rsidRPr="00BE0B95">
        <w:rPr>
          <w:szCs w:val="20"/>
        </w:rPr>
        <w:t xml:space="preserve">A-CSI on PUCCH </w:t>
      </w:r>
      <w:r w:rsidR="007E0451" w:rsidRPr="00BE0B95">
        <w:rPr>
          <w:szCs w:val="20"/>
        </w:rPr>
        <w:t>actually, which</w:t>
      </w:r>
      <w:r w:rsidRPr="00BE0B95">
        <w:rPr>
          <w:szCs w:val="20"/>
        </w:rPr>
        <w:t xml:space="preserve"> includ</w:t>
      </w:r>
      <w:r w:rsidR="007E0451" w:rsidRPr="00BE0B95">
        <w:rPr>
          <w:szCs w:val="20"/>
        </w:rPr>
        <w:t>e</w:t>
      </w:r>
      <w:r w:rsidRPr="00BE0B95">
        <w:rPr>
          <w:szCs w:val="20"/>
        </w:rPr>
        <w:t xml:space="preserve"> explicit indication in DL DCI and implicit trigger</w:t>
      </w:r>
      <w:r w:rsidR="007E0451" w:rsidRPr="00BE0B95">
        <w:rPr>
          <w:szCs w:val="20"/>
        </w:rPr>
        <w:t xml:space="preserve"> based on PDSCH decoding status or priority indicator in the </w:t>
      </w:r>
      <w:r w:rsidR="00204DAD" w:rsidRPr="00BE0B95">
        <w:rPr>
          <w:szCs w:val="20"/>
        </w:rPr>
        <w:t>associated</w:t>
      </w:r>
      <w:r w:rsidR="007E0451" w:rsidRPr="00BE0B95">
        <w:rPr>
          <w:szCs w:val="20"/>
        </w:rPr>
        <w:t xml:space="preserve"> DL DCI</w:t>
      </w:r>
      <w:r w:rsidRPr="00BE0B95">
        <w:rPr>
          <w:szCs w:val="20"/>
        </w:rPr>
        <w:t xml:space="preserve"> in order to reduce the DL and/or UL signaling overhead. </w:t>
      </w:r>
    </w:p>
    <w:p w14:paraId="432DA037" w14:textId="77777777" w:rsidR="00204DAD" w:rsidRPr="00BE0B95" w:rsidRDefault="00204DAD" w:rsidP="00EC464B">
      <w:pPr>
        <w:rPr>
          <w:rFonts w:ascii="Arial" w:hAnsi="Arial"/>
          <w:sz w:val="28"/>
          <w:szCs w:val="28"/>
        </w:rPr>
      </w:pPr>
    </w:p>
    <w:p w14:paraId="59228065" w14:textId="504005DC" w:rsidR="00EC464B" w:rsidRPr="00BE0B95" w:rsidRDefault="00EC464B" w:rsidP="00EC464B">
      <w:pPr>
        <w:rPr>
          <w:szCs w:val="20"/>
        </w:rPr>
      </w:pPr>
      <w:r w:rsidRPr="00BE0B95">
        <w:rPr>
          <w:b/>
          <w:szCs w:val="20"/>
        </w:rPr>
        <w:t>Issue #</w:t>
      </w:r>
      <w:r w:rsidR="005F480C" w:rsidRPr="00BE0B95">
        <w:rPr>
          <w:b/>
          <w:szCs w:val="20"/>
        </w:rPr>
        <w:t>1-</w:t>
      </w:r>
      <w:r w:rsidRPr="00BE0B95">
        <w:rPr>
          <w:b/>
          <w:szCs w:val="20"/>
        </w:rPr>
        <w:t>4: PUCCH resource determination for A-CSI on PUCCH</w:t>
      </w:r>
    </w:p>
    <w:p w14:paraId="1BA4836D" w14:textId="77777777" w:rsidR="00AD3296" w:rsidRPr="00BE0B95" w:rsidRDefault="00AD3296" w:rsidP="007B6FC0">
      <w:pPr>
        <w:pStyle w:val="af7"/>
        <w:numPr>
          <w:ilvl w:val="0"/>
          <w:numId w:val="14"/>
        </w:numPr>
        <w:rPr>
          <w:rFonts w:ascii="Times New Roman" w:hAnsi="Times New Roman"/>
          <w:szCs w:val="20"/>
        </w:rPr>
      </w:pPr>
      <w:r w:rsidRPr="00BE0B95">
        <w:rPr>
          <w:rFonts w:ascii="Times New Roman" w:hAnsi="Times New Roman"/>
          <w:szCs w:val="20"/>
        </w:rPr>
        <w:t>Option-1</w:t>
      </w:r>
      <w:r w:rsidR="00906002" w:rsidRPr="00BE0B95">
        <w:rPr>
          <w:rFonts w:ascii="Times New Roman" w:hAnsi="Times New Roman"/>
          <w:szCs w:val="20"/>
        </w:rPr>
        <w:t> </w:t>
      </w:r>
      <w:r w:rsidRPr="00BE0B95">
        <w:rPr>
          <w:rFonts w:ascii="Times New Roman" w:hAnsi="Times New Roman"/>
          <w:szCs w:val="20"/>
        </w:rPr>
        <w:t xml:space="preserve">: </w:t>
      </w:r>
      <w:r w:rsidR="00EC464B" w:rsidRPr="00BE0B95">
        <w:rPr>
          <w:rFonts w:ascii="Times New Roman" w:hAnsi="Times New Roman"/>
          <w:szCs w:val="20"/>
        </w:rPr>
        <w:t>RRC</w:t>
      </w:r>
    </w:p>
    <w:p w14:paraId="1152B32F" w14:textId="77777777"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highlight w:val="lightGray"/>
        </w:rPr>
        <w:t>Panasonic</w:t>
      </w:r>
      <w:r w:rsidRPr="00BE0B95">
        <w:rPr>
          <w:rFonts w:ascii="Times New Roman" w:hAnsi="Times New Roman"/>
          <w:szCs w:val="20"/>
        </w:rPr>
        <w:t xml:space="preserve"> [20]</w:t>
      </w:r>
      <w:r w:rsidR="00E36728" w:rsidRPr="00BE0B95">
        <w:rPr>
          <w:rFonts w:ascii="Times New Roman" w:hAnsi="Times New Roman"/>
          <w:szCs w:val="20"/>
        </w:rPr>
        <w:t xml:space="preserve"> </w:t>
      </w:r>
    </w:p>
    <w:p w14:paraId="2CB0C999" w14:textId="77777777" w:rsidR="00AD3296" w:rsidRPr="00BE0B95" w:rsidRDefault="00AD3296" w:rsidP="007B6FC0">
      <w:pPr>
        <w:pStyle w:val="af7"/>
        <w:numPr>
          <w:ilvl w:val="0"/>
          <w:numId w:val="14"/>
        </w:numPr>
        <w:rPr>
          <w:rFonts w:ascii="Times New Roman" w:hAnsi="Times New Roman"/>
          <w:szCs w:val="20"/>
        </w:rPr>
      </w:pPr>
      <w:r w:rsidRPr="00BE0B95">
        <w:rPr>
          <w:rFonts w:ascii="Times New Roman" w:hAnsi="Times New Roman"/>
          <w:szCs w:val="20"/>
        </w:rPr>
        <w:t>Option-2</w:t>
      </w:r>
      <w:r w:rsidR="00906002" w:rsidRPr="00BE0B95">
        <w:rPr>
          <w:rFonts w:ascii="Times New Roman" w:hAnsi="Times New Roman"/>
          <w:szCs w:val="20"/>
        </w:rPr>
        <w:t> </w:t>
      </w:r>
      <w:r w:rsidRPr="00BE0B95">
        <w:rPr>
          <w:rFonts w:ascii="Times New Roman" w:hAnsi="Times New Roman"/>
          <w:szCs w:val="20"/>
        </w:rPr>
        <w:t xml:space="preserve">: </w:t>
      </w:r>
      <w:r w:rsidR="00EC464B" w:rsidRPr="00BE0B95">
        <w:rPr>
          <w:rFonts w:ascii="Times New Roman" w:hAnsi="Times New Roman"/>
          <w:szCs w:val="20"/>
        </w:rPr>
        <w:t>MAC CE</w:t>
      </w:r>
    </w:p>
    <w:p w14:paraId="1532BCEA" w14:textId="77777777"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rPr>
        <w:t>InterDigital [15]</w:t>
      </w:r>
    </w:p>
    <w:p w14:paraId="568617AD" w14:textId="77777777" w:rsidR="00AD3296" w:rsidRPr="00BE0B95" w:rsidRDefault="00AD3296" w:rsidP="007B6FC0">
      <w:pPr>
        <w:pStyle w:val="af7"/>
        <w:numPr>
          <w:ilvl w:val="0"/>
          <w:numId w:val="14"/>
        </w:numPr>
        <w:rPr>
          <w:rFonts w:ascii="Times New Roman" w:hAnsi="Times New Roman"/>
          <w:szCs w:val="20"/>
        </w:rPr>
      </w:pPr>
      <w:r w:rsidRPr="00BE0B95">
        <w:rPr>
          <w:rFonts w:ascii="Times New Roman" w:hAnsi="Times New Roman"/>
          <w:szCs w:val="20"/>
        </w:rPr>
        <w:t xml:space="preserve">Option-3: </w:t>
      </w:r>
      <w:r w:rsidR="00EC464B" w:rsidRPr="00BE0B95">
        <w:rPr>
          <w:rFonts w:ascii="Times New Roman" w:hAnsi="Times New Roman"/>
          <w:szCs w:val="20"/>
        </w:rPr>
        <w:t>Same as HARQ-ACK</w:t>
      </w:r>
      <w:r w:rsidRPr="00BE0B95">
        <w:rPr>
          <w:rFonts w:ascii="Times New Roman" w:hAnsi="Times New Roman"/>
          <w:szCs w:val="20"/>
        </w:rPr>
        <w:t xml:space="preserve"> </w:t>
      </w:r>
    </w:p>
    <w:p w14:paraId="71472A4D" w14:textId="77777777" w:rsidR="00EC464B" w:rsidRPr="00BE0B95" w:rsidRDefault="00015FD5" w:rsidP="007B6FC0">
      <w:pPr>
        <w:pStyle w:val="af7"/>
        <w:numPr>
          <w:ilvl w:val="1"/>
          <w:numId w:val="14"/>
        </w:numPr>
        <w:rPr>
          <w:rFonts w:ascii="Times New Roman" w:hAnsi="Times New Roman"/>
          <w:szCs w:val="20"/>
        </w:rPr>
      </w:pPr>
      <w:r w:rsidRPr="00BE0B95">
        <w:rPr>
          <w:rFonts w:ascii="Times New Roman" w:hAnsi="Times New Roman"/>
          <w:szCs w:val="20"/>
        </w:rPr>
        <w:t>OPPO [14]</w:t>
      </w:r>
      <w:r w:rsidR="00EC464B" w:rsidRPr="00BE0B95">
        <w:rPr>
          <w:rFonts w:ascii="Times New Roman" w:hAnsi="Times New Roman"/>
          <w:szCs w:val="20"/>
        </w:rPr>
        <w:t xml:space="preserve">, </w:t>
      </w:r>
      <w:r w:rsidR="001004C7" w:rsidRPr="00BE0B95">
        <w:rPr>
          <w:rFonts w:ascii="Times New Roman" w:hAnsi="Times New Roman"/>
          <w:szCs w:val="20"/>
        </w:rPr>
        <w:t>Spreadtrum [18]</w:t>
      </w:r>
      <w:r w:rsidR="00EC464B" w:rsidRPr="00BE0B95">
        <w:rPr>
          <w:rFonts w:ascii="Times New Roman" w:hAnsi="Times New Roman"/>
          <w:szCs w:val="20"/>
        </w:rPr>
        <w:t xml:space="preserve"> (under conditions), </w:t>
      </w:r>
      <w:r w:rsidR="001004C7" w:rsidRPr="00BE0B95">
        <w:rPr>
          <w:rFonts w:ascii="Times New Roman" w:hAnsi="Times New Roman"/>
          <w:szCs w:val="20"/>
          <w:highlight w:val="lightGray"/>
        </w:rPr>
        <w:t>Panasonic</w:t>
      </w:r>
      <w:r w:rsidR="001004C7" w:rsidRPr="00BE0B95">
        <w:rPr>
          <w:rFonts w:ascii="Times New Roman" w:hAnsi="Times New Roman"/>
          <w:szCs w:val="20"/>
        </w:rPr>
        <w:t xml:space="preserve"> [20]</w:t>
      </w:r>
      <w:r w:rsidR="00EC464B" w:rsidRPr="00BE0B95">
        <w:rPr>
          <w:rFonts w:ascii="Times New Roman" w:hAnsi="Times New Roman"/>
          <w:szCs w:val="20"/>
        </w:rPr>
        <w:t xml:space="preserve">, </w:t>
      </w:r>
      <w:r w:rsidR="001004C7" w:rsidRPr="00BE0B95">
        <w:rPr>
          <w:rFonts w:ascii="Times New Roman" w:hAnsi="Times New Roman"/>
          <w:szCs w:val="20"/>
          <w:highlight w:val="lightGray"/>
        </w:rPr>
        <w:t>NTT DCM</w:t>
      </w:r>
      <w:r w:rsidR="001004C7" w:rsidRPr="00BE0B95">
        <w:rPr>
          <w:rFonts w:ascii="Times New Roman" w:hAnsi="Times New Roman"/>
          <w:szCs w:val="20"/>
        </w:rPr>
        <w:t xml:space="preserve"> [23]</w:t>
      </w:r>
    </w:p>
    <w:p w14:paraId="522EBFBC" w14:textId="77777777" w:rsidR="00AD3296" w:rsidRPr="00BE0B95" w:rsidRDefault="00AD3296" w:rsidP="007B6FC0">
      <w:pPr>
        <w:pStyle w:val="af7"/>
        <w:numPr>
          <w:ilvl w:val="0"/>
          <w:numId w:val="14"/>
        </w:numPr>
        <w:rPr>
          <w:rFonts w:ascii="Times New Roman" w:hAnsi="Times New Roman"/>
          <w:szCs w:val="20"/>
        </w:rPr>
      </w:pPr>
      <w:r w:rsidRPr="00BE0B95">
        <w:rPr>
          <w:rFonts w:ascii="Times New Roman" w:hAnsi="Times New Roman"/>
          <w:szCs w:val="20"/>
        </w:rPr>
        <w:t xml:space="preserve">Option-4: </w:t>
      </w:r>
      <w:r w:rsidR="00EC464B" w:rsidRPr="00BE0B95">
        <w:rPr>
          <w:rFonts w:ascii="Times New Roman" w:hAnsi="Times New Roman"/>
          <w:szCs w:val="20"/>
        </w:rPr>
        <w:t>DCI field (e.g. PRI)</w:t>
      </w:r>
    </w:p>
    <w:p w14:paraId="667E818F" w14:textId="73BAD283"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rPr>
        <w:t>NTT DCM [23]</w:t>
      </w:r>
      <w:r w:rsidR="00EC464B" w:rsidRPr="00BE0B95">
        <w:rPr>
          <w:rFonts w:ascii="Times New Roman" w:hAnsi="Times New Roman"/>
          <w:szCs w:val="20"/>
        </w:rPr>
        <w:t xml:space="preserve">, </w:t>
      </w:r>
      <w:r w:rsidRPr="00BE0B95">
        <w:rPr>
          <w:rFonts w:ascii="Times New Roman" w:hAnsi="Times New Roman"/>
          <w:szCs w:val="20"/>
          <w:highlight w:val="lightGray"/>
        </w:rPr>
        <w:t>Panasonic</w:t>
      </w:r>
      <w:r w:rsidRPr="00BE0B95">
        <w:rPr>
          <w:rFonts w:ascii="Times New Roman" w:hAnsi="Times New Roman"/>
          <w:szCs w:val="20"/>
        </w:rPr>
        <w:t xml:space="preserve"> [20]</w:t>
      </w:r>
      <w:r w:rsidR="00B10744" w:rsidRPr="00BE0B95">
        <w:rPr>
          <w:rFonts w:ascii="Times New Roman" w:hAnsi="Times New Roman"/>
          <w:szCs w:val="20"/>
          <w:highlight w:val="lightGray"/>
        </w:rPr>
        <w:t>, ZTE [5]</w:t>
      </w:r>
    </w:p>
    <w:p w14:paraId="1E3D4B3B" w14:textId="77777777" w:rsidR="00AD3296" w:rsidRPr="00BE0B95" w:rsidRDefault="00AD3296" w:rsidP="007B6FC0">
      <w:pPr>
        <w:pStyle w:val="af7"/>
        <w:numPr>
          <w:ilvl w:val="0"/>
          <w:numId w:val="14"/>
        </w:numPr>
        <w:rPr>
          <w:rFonts w:ascii="Times New Roman" w:hAnsi="Times New Roman"/>
          <w:szCs w:val="20"/>
        </w:rPr>
      </w:pPr>
      <w:r w:rsidRPr="00BE0B95">
        <w:rPr>
          <w:rFonts w:ascii="Times New Roman" w:hAnsi="Times New Roman"/>
          <w:szCs w:val="20"/>
        </w:rPr>
        <w:t xml:space="preserve">Option-5: </w:t>
      </w:r>
      <w:r w:rsidR="00EC464B" w:rsidRPr="00BE0B95">
        <w:rPr>
          <w:rFonts w:ascii="Times New Roman" w:hAnsi="Times New Roman"/>
          <w:szCs w:val="20"/>
        </w:rPr>
        <w:t>CSI request field</w:t>
      </w:r>
    </w:p>
    <w:p w14:paraId="307BC8B6" w14:textId="77777777" w:rsidR="00EC464B" w:rsidRPr="00BE0B95" w:rsidRDefault="001004C7" w:rsidP="007B6FC0">
      <w:pPr>
        <w:pStyle w:val="af7"/>
        <w:numPr>
          <w:ilvl w:val="1"/>
          <w:numId w:val="14"/>
        </w:numPr>
        <w:rPr>
          <w:rFonts w:ascii="Times New Roman" w:hAnsi="Times New Roman"/>
          <w:szCs w:val="20"/>
        </w:rPr>
      </w:pPr>
      <w:r w:rsidRPr="00BE0B95">
        <w:rPr>
          <w:rFonts w:ascii="Times New Roman" w:hAnsi="Times New Roman"/>
          <w:szCs w:val="20"/>
          <w:highlight w:val="lightGray"/>
        </w:rPr>
        <w:t>Panasonic</w:t>
      </w:r>
      <w:r w:rsidRPr="00BE0B95">
        <w:rPr>
          <w:rFonts w:ascii="Times New Roman" w:hAnsi="Times New Roman"/>
          <w:szCs w:val="20"/>
        </w:rPr>
        <w:t xml:space="preserve"> [20]</w:t>
      </w:r>
    </w:p>
    <w:p w14:paraId="17CFC363" w14:textId="77777777" w:rsidR="00B63246" w:rsidRPr="00BE0B95" w:rsidRDefault="00B63246" w:rsidP="00B63246">
      <w:pPr>
        <w:rPr>
          <w:szCs w:val="20"/>
        </w:rPr>
      </w:pPr>
    </w:p>
    <w:p w14:paraId="18877B91" w14:textId="77777777" w:rsidR="00B63246" w:rsidRPr="00BE0B95" w:rsidRDefault="00B63246" w:rsidP="00B63246">
      <w:pPr>
        <w:rPr>
          <w:szCs w:val="20"/>
        </w:rPr>
      </w:pPr>
      <w:r w:rsidRPr="00BE0B95">
        <w:rPr>
          <w:szCs w:val="20"/>
        </w:rPr>
        <w:t xml:space="preserve">Note: </w:t>
      </w:r>
      <w:r w:rsidRPr="00BE0B95">
        <w:rPr>
          <w:szCs w:val="20"/>
          <w:highlight w:val="lightGray"/>
        </w:rPr>
        <w:t>gray highlight</w:t>
      </w:r>
      <w:r w:rsidRPr="00BE0B95">
        <w:rPr>
          <w:szCs w:val="20"/>
        </w:rPr>
        <w:t xml:space="preserve"> here means that a company mentioned the proposal in the tdoc but not clearly indicate whether the company supports it or not</w:t>
      </w:r>
    </w:p>
    <w:p w14:paraId="209C31E9" w14:textId="77777777" w:rsidR="007E0451" w:rsidRPr="00BE0B95" w:rsidRDefault="007E0451" w:rsidP="00B63246">
      <w:pPr>
        <w:rPr>
          <w:szCs w:val="20"/>
        </w:rPr>
      </w:pPr>
    </w:p>
    <w:p w14:paraId="23336F05" w14:textId="77777777" w:rsidR="007E0451" w:rsidRPr="00BE0B95" w:rsidRDefault="007E0451" w:rsidP="00B63246">
      <w:pPr>
        <w:rPr>
          <w:szCs w:val="20"/>
        </w:rPr>
      </w:pPr>
      <w:r w:rsidRPr="00BE0B95">
        <w:rPr>
          <w:szCs w:val="20"/>
        </w:rPr>
        <w:t>Several contributions discussed the options related to the PUCCH resource determination when A-CSI on PUCCH is supported. Similar to the Issue #</w:t>
      </w:r>
      <w:r w:rsidR="005F480C" w:rsidRPr="00BE0B95">
        <w:rPr>
          <w:szCs w:val="20"/>
        </w:rPr>
        <w:t>1</w:t>
      </w:r>
      <w:r w:rsidR="006914F1" w:rsidRPr="00BE0B95">
        <w:rPr>
          <w:szCs w:val="20"/>
        </w:rPr>
        <w:t>-</w:t>
      </w:r>
      <w:r w:rsidRPr="00BE0B95">
        <w:rPr>
          <w:szCs w:val="20"/>
        </w:rPr>
        <w:t xml:space="preserve">3, this issue is also </w:t>
      </w:r>
      <w:r w:rsidR="006B7DC2" w:rsidRPr="00BE0B95">
        <w:rPr>
          <w:szCs w:val="20"/>
        </w:rPr>
        <w:t xml:space="preserve">the </w:t>
      </w:r>
      <w:r w:rsidRPr="00BE0B95">
        <w:rPr>
          <w:szCs w:val="20"/>
        </w:rPr>
        <w:t xml:space="preserve">next level of details which can be discussed </w:t>
      </w:r>
      <w:r w:rsidR="006B7DC2" w:rsidRPr="00BE0B95">
        <w:rPr>
          <w:szCs w:val="20"/>
        </w:rPr>
        <w:t>after</w:t>
      </w:r>
      <w:r w:rsidRPr="00BE0B95">
        <w:rPr>
          <w:szCs w:val="20"/>
        </w:rPr>
        <w:t xml:space="preserve"> the support of A-CSI on PUCCH is agreed.</w:t>
      </w:r>
    </w:p>
    <w:p w14:paraId="0736CF36" w14:textId="77777777" w:rsidR="007E0451" w:rsidRPr="00BE0B95" w:rsidRDefault="007E0451" w:rsidP="00B63246">
      <w:pPr>
        <w:rPr>
          <w:szCs w:val="20"/>
        </w:rPr>
      </w:pPr>
    </w:p>
    <w:p w14:paraId="0856B6B3" w14:textId="77777777" w:rsidR="00AB2F4D" w:rsidRPr="00BE0B95" w:rsidRDefault="00AB2F4D" w:rsidP="00AB2F4D">
      <w:pPr>
        <w:pStyle w:val="2"/>
        <w:rPr>
          <w:rFonts w:ascii="Times New Roman" w:hAnsi="Times New Roman"/>
          <w:sz w:val="28"/>
          <w:szCs w:val="28"/>
          <w:lang w:val="en-US"/>
        </w:rPr>
      </w:pPr>
      <w:r w:rsidRPr="00BE0B95">
        <w:rPr>
          <w:rFonts w:ascii="Times New Roman" w:hAnsi="Times New Roman"/>
          <w:sz w:val="28"/>
          <w:szCs w:val="28"/>
          <w:lang w:val="en-US"/>
        </w:rPr>
        <w:t xml:space="preserve">Reduction of CSI </w:t>
      </w:r>
      <w:r w:rsidR="00584BEA" w:rsidRPr="00BE0B95">
        <w:rPr>
          <w:rFonts w:ascii="Times New Roman" w:hAnsi="Times New Roman"/>
          <w:sz w:val="28"/>
          <w:szCs w:val="28"/>
          <w:lang w:val="en-US"/>
        </w:rPr>
        <w:t>computation</w:t>
      </w:r>
      <w:r w:rsidR="00C8320C" w:rsidRPr="00BE0B95">
        <w:rPr>
          <w:rFonts w:ascii="Times New Roman" w:hAnsi="Times New Roman"/>
          <w:sz w:val="28"/>
          <w:szCs w:val="28"/>
          <w:lang w:val="en-US"/>
        </w:rPr>
        <w:t xml:space="preserve"> </w:t>
      </w:r>
      <w:r w:rsidRPr="00BE0B95">
        <w:rPr>
          <w:rFonts w:ascii="Times New Roman" w:hAnsi="Times New Roman"/>
          <w:sz w:val="28"/>
          <w:szCs w:val="28"/>
          <w:lang w:val="en-US"/>
        </w:rPr>
        <w:t>time</w:t>
      </w:r>
    </w:p>
    <w:p w14:paraId="01AB9B11" w14:textId="77777777" w:rsidR="00837A15" w:rsidRPr="00BE0B95" w:rsidRDefault="00837A15" w:rsidP="00837A15">
      <w:pPr>
        <w:rPr>
          <w:b/>
          <w:szCs w:val="20"/>
          <w:u w:val="single"/>
        </w:rPr>
      </w:pPr>
      <w:r w:rsidRPr="00BE0B95">
        <w:rPr>
          <w:b/>
          <w:szCs w:val="20"/>
          <w:u w:val="single"/>
        </w:rPr>
        <w:t>Background</w:t>
      </w:r>
    </w:p>
    <w:p w14:paraId="2F688AD5" w14:textId="77777777" w:rsidR="008138E3" w:rsidRPr="00BE0B95" w:rsidRDefault="00837A15" w:rsidP="00C72861">
      <w:pPr>
        <w:rPr>
          <w:rFonts w:eastAsia="Batang"/>
        </w:rPr>
      </w:pPr>
      <w:r w:rsidRPr="00BE0B95">
        <w:rPr>
          <w:rFonts w:eastAsia="Batang"/>
        </w:rPr>
        <w:t xml:space="preserve">The minimum CSI computation time is larger than PDSCH processing time (e.g., PDSCH processing capability 2) in current specification. Therefore, </w:t>
      </w:r>
      <w:r w:rsidR="008138E3" w:rsidRPr="00BE0B95">
        <w:rPr>
          <w:rFonts w:eastAsia="Batang"/>
        </w:rPr>
        <w:t>even if A-CSI reporting is triggered in the symbol where a PDSCH is scheduled, a UE may report A-CSI later than the associated HARQ feedback</w:t>
      </w:r>
      <w:r w:rsidR="004F7840" w:rsidRPr="00BE0B95">
        <w:rPr>
          <w:rFonts w:eastAsia="Batang"/>
        </w:rPr>
        <w:t xml:space="preserve"> (or HARQ feedback is delayed to be reported together with A-CSI)</w:t>
      </w:r>
      <w:r w:rsidR="008138E3" w:rsidRPr="00BE0B95">
        <w:rPr>
          <w:rFonts w:eastAsia="Batang"/>
        </w:rPr>
        <w:t xml:space="preserve"> which may result in delayed retransmission scheduling.</w:t>
      </w:r>
    </w:p>
    <w:p w14:paraId="58A2D4F0" w14:textId="41D37D5B" w:rsidR="00284B81" w:rsidRPr="00BE0B95" w:rsidRDefault="00284B81" w:rsidP="00EA320E">
      <w:pPr>
        <w:rPr>
          <w:b/>
          <w:szCs w:val="20"/>
        </w:rPr>
      </w:pPr>
    </w:p>
    <w:p w14:paraId="14ACBCCB" w14:textId="432DC009" w:rsidR="00C80ADB" w:rsidRPr="00BE0B95" w:rsidRDefault="00C80ADB" w:rsidP="00EA320E">
      <w:pPr>
        <w:pStyle w:val="3"/>
        <w:rPr>
          <w:sz w:val="20"/>
          <w:szCs w:val="20"/>
          <w:lang w:val="en-US"/>
        </w:rPr>
      </w:pPr>
      <w:r w:rsidRPr="00BE0B95">
        <w:rPr>
          <w:lang w:val="en-US"/>
        </w:rPr>
        <w:t>Issue #1-5</w:t>
      </w:r>
    </w:p>
    <w:p w14:paraId="79CFD792" w14:textId="77777777" w:rsidR="00EA320E" w:rsidRPr="00BE0B95" w:rsidRDefault="00BC025E" w:rsidP="00EA320E">
      <w:pPr>
        <w:rPr>
          <w:b/>
          <w:szCs w:val="20"/>
        </w:rPr>
      </w:pPr>
      <w:r w:rsidRPr="00BE0B95">
        <w:rPr>
          <w:b/>
          <w:szCs w:val="20"/>
        </w:rPr>
        <w:t>Issue #</w:t>
      </w:r>
      <w:r w:rsidR="005F480C" w:rsidRPr="00BE0B95">
        <w:rPr>
          <w:b/>
          <w:szCs w:val="20"/>
        </w:rPr>
        <w:t>1-</w:t>
      </w:r>
      <w:r w:rsidR="00284B81" w:rsidRPr="00BE0B95">
        <w:rPr>
          <w:b/>
          <w:szCs w:val="20"/>
        </w:rPr>
        <w:t>5</w:t>
      </w:r>
      <w:r w:rsidRPr="00BE0B95">
        <w:rPr>
          <w:b/>
          <w:szCs w:val="20"/>
        </w:rPr>
        <w:t xml:space="preserve">: </w:t>
      </w:r>
      <w:r w:rsidR="00EA320E" w:rsidRPr="00BE0B95">
        <w:rPr>
          <w:b/>
          <w:szCs w:val="20"/>
        </w:rPr>
        <w:t xml:space="preserve">Reduction of CSI </w:t>
      </w:r>
      <w:r w:rsidR="00584BEA" w:rsidRPr="00BE0B95">
        <w:rPr>
          <w:b/>
          <w:szCs w:val="20"/>
        </w:rPr>
        <w:t>computation</w:t>
      </w:r>
      <w:r w:rsidR="00C8320C" w:rsidRPr="00BE0B95">
        <w:rPr>
          <w:b/>
          <w:szCs w:val="20"/>
        </w:rPr>
        <w:t xml:space="preserve"> </w:t>
      </w:r>
      <w:r w:rsidR="00EA320E" w:rsidRPr="00BE0B95">
        <w:rPr>
          <w:b/>
          <w:szCs w:val="20"/>
        </w:rPr>
        <w:t>time</w:t>
      </w:r>
    </w:p>
    <w:p w14:paraId="358DFAD2" w14:textId="504295E8" w:rsidR="000471B1" w:rsidRPr="00BE0B95" w:rsidRDefault="00D0362E" w:rsidP="007B6FC0">
      <w:pPr>
        <w:pStyle w:val="af7"/>
        <w:numPr>
          <w:ilvl w:val="0"/>
          <w:numId w:val="13"/>
        </w:numPr>
        <w:rPr>
          <w:rFonts w:ascii="Times New Roman" w:hAnsi="Times New Roman"/>
          <w:szCs w:val="20"/>
        </w:rPr>
      </w:pPr>
      <w:r w:rsidRPr="00BE0B95">
        <w:rPr>
          <w:rFonts w:ascii="Times New Roman" w:hAnsi="Times New Roman"/>
          <w:szCs w:val="20"/>
        </w:rPr>
        <w:t xml:space="preserve">Yes: </w:t>
      </w:r>
      <w:r w:rsidR="00015FD5" w:rsidRPr="00BE0B95">
        <w:rPr>
          <w:rFonts w:ascii="Times New Roman" w:hAnsi="Times New Roman"/>
          <w:szCs w:val="20"/>
        </w:rPr>
        <w:t>Future</w:t>
      </w:r>
      <w:r w:rsidR="00204DAD" w:rsidRPr="00BE0B95">
        <w:rPr>
          <w:rFonts w:ascii="Times New Roman" w:hAnsi="Times New Roman"/>
          <w:szCs w:val="20"/>
        </w:rPr>
        <w:t>W</w:t>
      </w:r>
      <w:r w:rsidR="00015FD5" w:rsidRPr="00BE0B95">
        <w:rPr>
          <w:rFonts w:ascii="Times New Roman" w:hAnsi="Times New Roman"/>
          <w:szCs w:val="20"/>
        </w:rPr>
        <w:t>ei [3]</w:t>
      </w:r>
      <w:r w:rsidR="009B3B3E" w:rsidRPr="00BE0B95">
        <w:rPr>
          <w:rFonts w:ascii="Times New Roman" w:hAnsi="Times New Roman"/>
          <w:szCs w:val="20"/>
        </w:rPr>
        <w:t xml:space="preserve">, </w:t>
      </w:r>
      <w:r w:rsidR="00015FD5" w:rsidRPr="00BE0B95">
        <w:rPr>
          <w:rFonts w:ascii="Times New Roman" w:hAnsi="Times New Roman"/>
          <w:szCs w:val="20"/>
        </w:rPr>
        <w:t>Ericsson [6]</w:t>
      </w:r>
      <w:r w:rsidR="00CB46C6" w:rsidRPr="00BE0B95">
        <w:rPr>
          <w:rFonts w:ascii="Times New Roman" w:hAnsi="Times New Roman"/>
          <w:szCs w:val="20"/>
        </w:rPr>
        <w:t xml:space="preserve">, </w:t>
      </w:r>
      <w:r w:rsidR="001004C7" w:rsidRPr="00BE0B95">
        <w:rPr>
          <w:rFonts w:ascii="Times New Roman" w:hAnsi="Times New Roman"/>
          <w:szCs w:val="20"/>
        </w:rPr>
        <w:t>vivo [4]</w:t>
      </w:r>
      <w:r w:rsidR="00D60405" w:rsidRPr="00BE0B95">
        <w:rPr>
          <w:rFonts w:ascii="Times New Roman" w:hAnsi="Times New Roman"/>
          <w:szCs w:val="20"/>
        </w:rPr>
        <w:t xml:space="preserve">, </w:t>
      </w:r>
      <w:r w:rsidR="001004C7" w:rsidRPr="00BE0B95">
        <w:rPr>
          <w:rFonts w:ascii="Times New Roman" w:hAnsi="Times New Roman"/>
          <w:szCs w:val="20"/>
        </w:rPr>
        <w:t>CATT [10]</w:t>
      </w:r>
      <w:r w:rsidR="00D60405" w:rsidRPr="00BE0B95">
        <w:rPr>
          <w:rFonts w:ascii="Times New Roman" w:hAnsi="Times New Roman"/>
          <w:szCs w:val="20"/>
        </w:rPr>
        <w:t xml:space="preserve">, </w:t>
      </w:r>
      <w:r w:rsidR="00015FD5" w:rsidRPr="00BE0B95">
        <w:rPr>
          <w:rFonts w:ascii="Times New Roman" w:hAnsi="Times New Roman"/>
          <w:szCs w:val="20"/>
        </w:rPr>
        <w:t>Lenovo [13]</w:t>
      </w:r>
      <w:r w:rsidR="00D60405" w:rsidRPr="00BE0B95">
        <w:rPr>
          <w:rFonts w:ascii="Times New Roman" w:hAnsi="Times New Roman"/>
          <w:szCs w:val="20"/>
        </w:rPr>
        <w:t xml:space="preserve">, </w:t>
      </w:r>
      <w:r w:rsidR="00015FD5" w:rsidRPr="00BE0B95">
        <w:rPr>
          <w:rFonts w:ascii="Times New Roman" w:hAnsi="Times New Roman"/>
          <w:szCs w:val="20"/>
        </w:rPr>
        <w:t>OPPO [14]</w:t>
      </w:r>
      <w:r w:rsidR="003D1BD1" w:rsidRPr="00BE0B95">
        <w:rPr>
          <w:rFonts w:ascii="Times New Roman" w:hAnsi="Times New Roman"/>
          <w:szCs w:val="20"/>
        </w:rPr>
        <w:t xml:space="preserve">, </w:t>
      </w:r>
      <w:r w:rsidR="001004C7" w:rsidRPr="00BE0B95">
        <w:rPr>
          <w:rFonts w:ascii="Times New Roman" w:hAnsi="Times New Roman"/>
          <w:szCs w:val="20"/>
        </w:rPr>
        <w:t>CMCC [17]</w:t>
      </w:r>
      <w:r w:rsidR="003D1BD1" w:rsidRPr="00BE0B95">
        <w:rPr>
          <w:rFonts w:ascii="Times New Roman" w:hAnsi="Times New Roman"/>
          <w:szCs w:val="20"/>
        </w:rPr>
        <w:t>,</w:t>
      </w:r>
      <w:r w:rsidR="00CB46C6" w:rsidRPr="00BE0B95">
        <w:rPr>
          <w:rFonts w:ascii="Times New Roman" w:hAnsi="Times New Roman"/>
          <w:szCs w:val="20"/>
        </w:rPr>
        <w:t xml:space="preserve"> propose to study how to support reduction of CSI </w:t>
      </w:r>
      <w:r w:rsidR="00584BEA" w:rsidRPr="00BE0B95">
        <w:rPr>
          <w:rFonts w:ascii="Times New Roman" w:hAnsi="Times New Roman"/>
          <w:szCs w:val="20"/>
        </w:rPr>
        <w:t>computation</w:t>
      </w:r>
      <w:r w:rsidR="00C8320C" w:rsidRPr="00BE0B95">
        <w:rPr>
          <w:rFonts w:ascii="Times New Roman" w:hAnsi="Times New Roman"/>
          <w:szCs w:val="20"/>
        </w:rPr>
        <w:t xml:space="preserve"> </w:t>
      </w:r>
      <w:r w:rsidR="00CB46C6" w:rsidRPr="00BE0B95">
        <w:rPr>
          <w:rFonts w:ascii="Times New Roman" w:hAnsi="Times New Roman"/>
          <w:szCs w:val="20"/>
        </w:rPr>
        <w:t>time</w:t>
      </w:r>
    </w:p>
    <w:p w14:paraId="22DC0AA8" w14:textId="77777777" w:rsidR="00CB46C6" w:rsidRPr="00BE0B95" w:rsidRDefault="00AB2F4D" w:rsidP="007B6FC0">
      <w:pPr>
        <w:pStyle w:val="af7"/>
        <w:numPr>
          <w:ilvl w:val="1"/>
          <w:numId w:val="13"/>
        </w:numPr>
        <w:rPr>
          <w:rFonts w:ascii="Times New Roman" w:hAnsi="Times New Roman"/>
          <w:szCs w:val="20"/>
        </w:rPr>
      </w:pPr>
      <w:r w:rsidRPr="00BE0B95">
        <w:rPr>
          <w:rFonts w:ascii="Times New Roman" w:hAnsi="Times New Roman"/>
          <w:szCs w:val="20"/>
        </w:rPr>
        <w:t>To i</w:t>
      </w:r>
      <w:r w:rsidR="00CB46C6" w:rsidRPr="00BE0B95">
        <w:rPr>
          <w:rFonts w:ascii="Times New Roman" w:hAnsi="Times New Roman"/>
          <w:szCs w:val="20"/>
        </w:rPr>
        <w:t>mprove accuracy</w:t>
      </w:r>
      <w:r w:rsidR="00DC1F5E" w:rsidRPr="00BE0B95">
        <w:rPr>
          <w:rFonts w:ascii="Times New Roman" w:hAnsi="Times New Roman"/>
          <w:szCs w:val="20"/>
        </w:rPr>
        <w:t>/timeliness</w:t>
      </w:r>
      <w:r w:rsidR="00CB46C6" w:rsidRPr="00BE0B95">
        <w:rPr>
          <w:rFonts w:ascii="Times New Roman" w:hAnsi="Times New Roman"/>
          <w:szCs w:val="20"/>
        </w:rPr>
        <w:t xml:space="preserve"> of CSI report</w:t>
      </w:r>
      <w:r w:rsidR="006C6194" w:rsidRPr="00BE0B95">
        <w:rPr>
          <w:rFonts w:ascii="Times New Roman" w:hAnsi="Times New Roman"/>
          <w:szCs w:val="20"/>
        </w:rPr>
        <w:t xml:space="preserve"> for URLLC</w:t>
      </w:r>
    </w:p>
    <w:p w14:paraId="6E9183A1" w14:textId="77777777" w:rsidR="008948D3" w:rsidRPr="00BE0B95" w:rsidRDefault="008948D3" w:rsidP="007B6FC0">
      <w:pPr>
        <w:pStyle w:val="af7"/>
        <w:numPr>
          <w:ilvl w:val="1"/>
          <w:numId w:val="13"/>
        </w:numPr>
        <w:rPr>
          <w:rFonts w:ascii="Times New Roman" w:hAnsi="Times New Roman"/>
          <w:szCs w:val="20"/>
        </w:rPr>
      </w:pPr>
      <w:r w:rsidRPr="00BE0B95">
        <w:rPr>
          <w:rFonts w:ascii="Times New Roman" w:hAnsi="Times New Roman"/>
          <w:szCs w:val="20"/>
        </w:rPr>
        <w:t xml:space="preserve">To allow reporting of CSI at the same time as earliest possible transmission of HARQ-ACK or PUSCH based on </w:t>
      </w:r>
      <w:r w:rsidR="00584BEA" w:rsidRPr="00BE0B95">
        <w:rPr>
          <w:rFonts w:ascii="Times New Roman" w:hAnsi="Times New Roman"/>
          <w:szCs w:val="20"/>
        </w:rPr>
        <w:t xml:space="preserve">PDSCH </w:t>
      </w:r>
      <w:r w:rsidRPr="00BE0B95">
        <w:rPr>
          <w:rFonts w:ascii="Times New Roman" w:hAnsi="Times New Roman"/>
          <w:szCs w:val="20"/>
        </w:rPr>
        <w:t>processing capability 2 (N1/N2)</w:t>
      </w:r>
    </w:p>
    <w:p w14:paraId="5F73A4F5" w14:textId="77777777" w:rsidR="000471B1" w:rsidRPr="00BE0B95" w:rsidRDefault="000471B1" w:rsidP="007B6FC0">
      <w:pPr>
        <w:pStyle w:val="af7"/>
        <w:numPr>
          <w:ilvl w:val="1"/>
          <w:numId w:val="13"/>
        </w:numPr>
        <w:rPr>
          <w:rFonts w:ascii="Times New Roman" w:hAnsi="Times New Roman"/>
          <w:szCs w:val="20"/>
        </w:rPr>
      </w:pPr>
      <w:r w:rsidRPr="00BE0B95">
        <w:rPr>
          <w:rFonts w:ascii="Times New Roman" w:hAnsi="Times New Roman"/>
          <w:szCs w:val="20"/>
        </w:rPr>
        <w:t>Proposals to ease CSI computation:</w:t>
      </w:r>
    </w:p>
    <w:p w14:paraId="728C3360" w14:textId="77777777" w:rsidR="005060CE" w:rsidRPr="00BE0B95" w:rsidRDefault="0001541B" w:rsidP="007B6FC0">
      <w:pPr>
        <w:pStyle w:val="af7"/>
        <w:numPr>
          <w:ilvl w:val="2"/>
          <w:numId w:val="13"/>
        </w:numPr>
        <w:rPr>
          <w:rFonts w:ascii="Times New Roman" w:hAnsi="Times New Roman"/>
          <w:szCs w:val="20"/>
        </w:rPr>
      </w:pPr>
      <w:r w:rsidRPr="00BE0B95">
        <w:rPr>
          <w:rFonts w:ascii="Times New Roman" w:hAnsi="Times New Roman"/>
          <w:szCs w:val="20"/>
        </w:rPr>
        <w:t>Simplified</w:t>
      </w:r>
      <w:r w:rsidR="005060CE" w:rsidRPr="00BE0B95">
        <w:rPr>
          <w:rFonts w:ascii="Times New Roman" w:hAnsi="Times New Roman"/>
          <w:szCs w:val="20"/>
        </w:rPr>
        <w:t xml:space="preserve"> CSI report: </w:t>
      </w:r>
      <w:r w:rsidR="001004C7" w:rsidRPr="00BE0B95">
        <w:rPr>
          <w:rFonts w:ascii="Times New Roman" w:hAnsi="Times New Roman"/>
          <w:szCs w:val="20"/>
        </w:rPr>
        <w:t>CATT [10]</w:t>
      </w:r>
      <w:r w:rsidRPr="00BE0B95">
        <w:rPr>
          <w:rFonts w:ascii="Times New Roman" w:hAnsi="Times New Roman"/>
          <w:szCs w:val="20"/>
        </w:rPr>
        <w:t xml:space="preserve">, </w:t>
      </w:r>
      <w:r w:rsidR="00015FD5" w:rsidRPr="00BE0B95">
        <w:rPr>
          <w:rFonts w:ascii="Times New Roman" w:hAnsi="Times New Roman"/>
          <w:szCs w:val="20"/>
        </w:rPr>
        <w:t>Lenovo [13]</w:t>
      </w:r>
    </w:p>
    <w:p w14:paraId="079BEB0E" w14:textId="0C32DD6E" w:rsidR="0001541B" w:rsidRPr="0057268E" w:rsidRDefault="0001541B" w:rsidP="007B6FC0">
      <w:pPr>
        <w:pStyle w:val="af7"/>
        <w:numPr>
          <w:ilvl w:val="2"/>
          <w:numId w:val="13"/>
        </w:numPr>
        <w:rPr>
          <w:rFonts w:ascii="Times New Roman" w:hAnsi="Times New Roman"/>
          <w:szCs w:val="20"/>
          <w:lang w:val="es-VE"/>
        </w:rPr>
      </w:pPr>
      <w:r w:rsidRPr="0057268E">
        <w:rPr>
          <w:rFonts w:ascii="Times New Roman" w:hAnsi="Times New Roman"/>
          <w:szCs w:val="20"/>
          <w:lang w:val="es-VE"/>
        </w:rPr>
        <w:lastRenderedPageBreak/>
        <w:t xml:space="preserve">Partial report: </w:t>
      </w:r>
      <w:r w:rsidR="00015FD5" w:rsidRPr="0057268E">
        <w:rPr>
          <w:rFonts w:ascii="Times New Roman" w:hAnsi="Times New Roman"/>
          <w:szCs w:val="20"/>
          <w:lang w:val="es-VE"/>
        </w:rPr>
        <w:t>Ericsson [6]</w:t>
      </w:r>
      <w:r w:rsidR="005D55C0" w:rsidRPr="0057268E">
        <w:rPr>
          <w:rFonts w:ascii="Times New Roman" w:hAnsi="Times New Roman"/>
          <w:szCs w:val="20"/>
          <w:lang w:val="es-VE"/>
        </w:rPr>
        <w:t xml:space="preserve">, </w:t>
      </w:r>
      <w:r w:rsidR="001004C7" w:rsidRPr="0057268E">
        <w:rPr>
          <w:rFonts w:ascii="Times New Roman" w:hAnsi="Times New Roman"/>
          <w:szCs w:val="20"/>
          <w:lang w:val="es-VE"/>
        </w:rPr>
        <w:t>Vivo [4]</w:t>
      </w:r>
      <w:r w:rsidRPr="0057268E">
        <w:rPr>
          <w:rFonts w:ascii="Times New Roman" w:hAnsi="Times New Roman"/>
          <w:szCs w:val="20"/>
          <w:lang w:val="es-VE"/>
        </w:rPr>
        <w:t xml:space="preserve">, </w:t>
      </w:r>
      <w:r w:rsidR="00015FD5" w:rsidRPr="0057268E">
        <w:rPr>
          <w:rFonts w:ascii="Times New Roman" w:hAnsi="Times New Roman"/>
          <w:szCs w:val="20"/>
          <w:lang w:val="es-VE"/>
        </w:rPr>
        <w:t>OPPO [14]</w:t>
      </w:r>
      <w:r w:rsidR="00AF7855" w:rsidRPr="0057268E">
        <w:rPr>
          <w:rFonts w:ascii="Times New Roman" w:hAnsi="Times New Roman"/>
          <w:szCs w:val="20"/>
          <w:lang w:val="es-VE"/>
        </w:rPr>
        <w:t>, Lenovo [13]</w:t>
      </w:r>
    </w:p>
    <w:p w14:paraId="03953143" w14:textId="77777777" w:rsidR="0001541B" w:rsidRPr="00BE0B95" w:rsidRDefault="0001541B" w:rsidP="007B6FC0">
      <w:pPr>
        <w:pStyle w:val="af7"/>
        <w:numPr>
          <w:ilvl w:val="2"/>
          <w:numId w:val="13"/>
        </w:numPr>
        <w:rPr>
          <w:rFonts w:ascii="Times New Roman" w:hAnsi="Times New Roman"/>
          <w:szCs w:val="20"/>
        </w:rPr>
      </w:pPr>
      <w:r w:rsidRPr="00BE0B95">
        <w:rPr>
          <w:rFonts w:ascii="Times New Roman" w:hAnsi="Times New Roman"/>
          <w:szCs w:val="20"/>
        </w:rPr>
        <w:t xml:space="preserve">Simplified measurement from data reception status: </w:t>
      </w:r>
      <w:r w:rsidR="00015FD5" w:rsidRPr="00BE0B95">
        <w:rPr>
          <w:rFonts w:ascii="Times New Roman" w:hAnsi="Times New Roman"/>
          <w:szCs w:val="20"/>
        </w:rPr>
        <w:t>OPPO [14]</w:t>
      </w:r>
    </w:p>
    <w:p w14:paraId="0D8F7B29" w14:textId="77777777" w:rsidR="00193FB1" w:rsidRPr="00BE0B95" w:rsidRDefault="00193FB1" w:rsidP="007B6FC0">
      <w:pPr>
        <w:pStyle w:val="af7"/>
        <w:numPr>
          <w:ilvl w:val="2"/>
          <w:numId w:val="13"/>
        </w:numPr>
        <w:rPr>
          <w:rFonts w:ascii="Times New Roman" w:hAnsi="Times New Roman"/>
          <w:szCs w:val="20"/>
        </w:rPr>
      </w:pPr>
      <w:r w:rsidRPr="00BE0B95">
        <w:rPr>
          <w:rFonts w:ascii="Times New Roman" w:hAnsi="Times New Roman"/>
          <w:szCs w:val="20"/>
        </w:rPr>
        <w:t xml:space="preserve">Only report sub-band CQI: </w:t>
      </w:r>
      <w:r w:rsidR="001004C7" w:rsidRPr="00BE0B95">
        <w:rPr>
          <w:rFonts w:ascii="Times New Roman" w:hAnsi="Times New Roman"/>
          <w:szCs w:val="20"/>
        </w:rPr>
        <w:t>CMCC [17]</w:t>
      </w:r>
    </w:p>
    <w:p w14:paraId="547480A0" w14:textId="77777777" w:rsidR="0001541B" w:rsidRPr="00BE0B95" w:rsidRDefault="0001541B" w:rsidP="007B6FC0">
      <w:pPr>
        <w:pStyle w:val="af7"/>
        <w:numPr>
          <w:ilvl w:val="2"/>
          <w:numId w:val="13"/>
        </w:numPr>
        <w:rPr>
          <w:rFonts w:ascii="Times New Roman" w:hAnsi="Times New Roman"/>
          <w:szCs w:val="20"/>
        </w:rPr>
      </w:pPr>
      <w:r w:rsidRPr="00BE0B95">
        <w:rPr>
          <w:rFonts w:ascii="Times New Roman" w:hAnsi="Times New Roman"/>
          <w:szCs w:val="20"/>
        </w:rPr>
        <w:t>More capable UE</w:t>
      </w:r>
      <w:r w:rsidR="00193FB1" w:rsidRPr="00BE0B95">
        <w:rPr>
          <w:rFonts w:ascii="Times New Roman" w:hAnsi="Times New Roman"/>
          <w:szCs w:val="20"/>
        </w:rPr>
        <w:t xml:space="preserve">: </w:t>
      </w:r>
      <w:r w:rsidR="00015FD5" w:rsidRPr="00BE0B95">
        <w:rPr>
          <w:rFonts w:ascii="Times New Roman" w:hAnsi="Times New Roman"/>
          <w:szCs w:val="20"/>
        </w:rPr>
        <w:t>Ericsson [6]</w:t>
      </w:r>
      <w:r w:rsidR="009B3B3E" w:rsidRPr="00BE0B95">
        <w:rPr>
          <w:rFonts w:ascii="Times New Roman" w:hAnsi="Times New Roman"/>
          <w:szCs w:val="20"/>
        </w:rPr>
        <w:t xml:space="preserve">, </w:t>
      </w:r>
      <w:r w:rsidR="00015FD5" w:rsidRPr="00BE0B95">
        <w:rPr>
          <w:rFonts w:ascii="Times New Roman" w:hAnsi="Times New Roman"/>
          <w:szCs w:val="20"/>
        </w:rPr>
        <w:t>Futurewei [3]</w:t>
      </w:r>
    </w:p>
    <w:p w14:paraId="147764D3" w14:textId="77777777" w:rsidR="003D1BD1" w:rsidRPr="00BE0B95" w:rsidRDefault="003D1BD1" w:rsidP="007B6FC0">
      <w:pPr>
        <w:pStyle w:val="af7"/>
        <w:numPr>
          <w:ilvl w:val="2"/>
          <w:numId w:val="13"/>
        </w:numPr>
        <w:rPr>
          <w:rFonts w:ascii="Times New Roman" w:hAnsi="Times New Roman"/>
          <w:szCs w:val="20"/>
        </w:rPr>
      </w:pPr>
      <w:r w:rsidRPr="00BE0B95">
        <w:rPr>
          <w:rFonts w:ascii="Times New Roman" w:hAnsi="Times New Roman"/>
          <w:szCs w:val="20"/>
        </w:rPr>
        <w:t xml:space="preserve">Reporting CQI’s for more than one table in a report: </w:t>
      </w:r>
      <w:r w:rsidR="00015FD5" w:rsidRPr="00BE0B95">
        <w:rPr>
          <w:rFonts w:ascii="Times New Roman" w:hAnsi="Times New Roman"/>
          <w:szCs w:val="20"/>
        </w:rPr>
        <w:t>Intel [12]</w:t>
      </w:r>
    </w:p>
    <w:p w14:paraId="4363BF4E" w14:textId="77777777" w:rsidR="00EA320E" w:rsidRPr="00BE0B95" w:rsidRDefault="00EA320E" w:rsidP="00FA0429">
      <w:pPr>
        <w:rPr>
          <w:szCs w:val="20"/>
        </w:rPr>
      </w:pPr>
    </w:p>
    <w:p w14:paraId="64AEE634" w14:textId="77777777" w:rsidR="00284B81" w:rsidRPr="00BE0B95" w:rsidRDefault="00284B81" w:rsidP="00284B81">
      <w:pPr>
        <w:rPr>
          <w:b/>
          <w:szCs w:val="20"/>
          <w:u w:val="single"/>
        </w:rPr>
      </w:pPr>
      <w:r w:rsidRPr="00BE0B95">
        <w:rPr>
          <w:b/>
          <w:szCs w:val="20"/>
          <w:u w:val="single"/>
        </w:rPr>
        <w:t>Observations</w:t>
      </w:r>
    </w:p>
    <w:p w14:paraId="24C2550C" w14:textId="77777777" w:rsidR="00284B81" w:rsidRPr="00BE0B95" w:rsidRDefault="00284B81" w:rsidP="00042E04">
      <w:pPr>
        <w:spacing w:after="120"/>
        <w:rPr>
          <w:szCs w:val="20"/>
        </w:rPr>
      </w:pPr>
      <w:r w:rsidRPr="00BE0B95">
        <w:rPr>
          <w:szCs w:val="20"/>
        </w:rPr>
        <w:t xml:space="preserve">The minimum required CSI </w:t>
      </w:r>
      <w:r w:rsidR="00113D2B" w:rsidRPr="00BE0B95">
        <w:rPr>
          <w:szCs w:val="20"/>
        </w:rPr>
        <w:t>computation</w:t>
      </w:r>
      <w:r w:rsidRPr="00BE0B95">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BE0B95" w:rsidRDefault="005B41D8" w:rsidP="00015FD5">
      <w:pPr>
        <w:pStyle w:val="2"/>
        <w:spacing w:after="0"/>
        <w:rPr>
          <w:rFonts w:ascii="Times New Roman" w:hAnsi="Times New Roman"/>
          <w:sz w:val="28"/>
          <w:szCs w:val="28"/>
          <w:lang w:val="en-US"/>
        </w:rPr>
      </w:pPr>
      <w:r w:rsidRPr="00BE0B95">
        <w:rPr>
          <w:rFonts w:ascii="Times New Roman" w:hAnsi="Times New Roman"/>
          <w:sz w:val="28"/>
          <w:szCs w:val="28"/>
          <w:lang w:val="en-US"/>
        </w:rPr>
        <w:t>Priority of P/SP-CSI/[A-CSI] on PUCCH</w:t>
      </w:r>
    </w:p>
    <w:p w14:paraId="61C6ADA8" w14:textId="77777777" w:rsidR="005B41D8" w:rsidRPr="00BE0B95" w:rsidRDefault="005B41D8" w:rsidP="005B41D8"/>
    <w:p w14:paraId="1E00E797" w14:textId="77777777" w:rsidR="0084088C" w:rsidRPr="00BE0B95" w:rsidRDefault="0084088C" w:rsidP="0084088C">
      <w:pPr>
        <w:rPr>
          <w:b/>
          <w:szCs w:val="20"/>
          <w:u w:val="single"/>
        </w:rPr>
      </w:pPr>
      <w:r w:rsidRPr="00BE0B95">
        <w:rPr>
          <w:b/>
          <w:szCs w:val="20"/>
          <w:u w:val="single"/>
        </w:rPr>
        <w:t>Background</w:t>
      </w:r>
    </w:p>
    <w:p w14:paraId="23C1525D" w14:textId="77777777" w:rsidR="00273F2B" w:rsidRPr="00BE0B95" w:rsidRDefault="0084088C" w:rsidP="009F448E">
      <w:pPr>
        <w:rPr>
          <w:rFonts w:eastAsia="Batang"/>
        </w:rPr>
      </w:pPr>
      <w:r w:rsidRPr="00BE0B95">
        <w:rPr>
          <w:rFonts w:eastAsia="Batang"/>
        </w:rPr>
        <w:t>The P/SP-CSI on P</w:t>
      </w:r>
      <w:r w:rsidR="00273F2B" w:rsidRPr="00BE0B95">
        <w:rPr>
          <w:rFonts w:eastAsia="Batang"/>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BE0B95" w:rsidRDefault="00584BEA" w:rsidP="005B41D8"/>
    <w:p w14:paraId="308377B5" w14:textId="3920997E" w:rsidR="00C80ADB" w:rsidRPr="00BE0B95" w:rsidRDefault="00C80ADB" w:rsidP="005B41D8">
      <w:pPr>
        <w:pStyle w:val="3"/>
        <w:rPr>
          <w:sz w:val="20"/>
          <w:szCs w:val="20"/>
          <w:lang w:val="en-US"/>
        </w:rPr>
      </w:pPr>
      <w:r w:rsidRPr="00BE0B95">
        <w:rPr>
          <w:lang w:val="en-US"/>
        </w:rPr>
        <w:t>Issue #1-6</w:t>
      </w:r>
    </w:p>
    <w:p w14:paraId="679917D7" w14:textId="77777777" w:rsidR="00193B67" w:rsidRPr="00BE0B95" w:rsidRDefault="00193B67" w:rsidP="00193B67">
      <w:pPr>
        <w:rPr>
          <w:rFonts w:eastAsia="Batang"/>
          <w:b/>
        </w:rPr>
      </w:pPr>
      <w:r w:rsidRPr="00BE0B95">
        <w:rPr>
          <w:rFonts w:eastAsia="Batang"/>
          <w:b/>
        </w:rPr>
        <w:t>Issue #</w:t>
      </w:r>
      <w:r w:rsidR="005F480C" w:rsidRPr="00BE0B95">
        <w:rPr>
          <w:rFonts w:eastAsia="Batang"/>
          <w:b/>
        </w:rPr>
        <w:t>1-</w:t>
      </w:r>
      <w:r w:rsidR="00584BEA" w:rsidRPr="00BE0B95">
        <w:rPr>
          <w:rFonts w:eastAsia="Batang"/>
          <w:b/>
        </w:rPr>
        <w:t>6</w:t>
      </w:r>
      <w:r w:rsidRPr="00BE0B95">
        <w:rPr>
          <w:rFonts w:eastAsia="Batang"/>
          <w:b/>
        </w:rPr>
        <w:t>: Priority applicable to P/SP-CSI on PUCCH and (if supported) A-CSI on PUCCH</w:t>
      </w:r>
    </w:p>
    <w:p w14:paraId="773473C3" w14:textId="77777777" w:rsidR="00193B67" w:rsidRPr="00BE0B95" w:rsidRDefault="00015FD5" w:rsidP="007B6FC0">
      <w:pPr>
        <w:pStyle w:val="af7"/>
        <w:numPr>
          <w:ilvl w:val="0"/>
          <w:numId w:val="13"/>
        </w:numPr>
        <w:rPr>
          <w:rFonts w:ascii="Times New Roman" w:eastAsia="Batang" w:hAnsi="Times New Roman"/>
        </w:rPr>
      </w:pPr>
      <w:r w:rsidRPr="00BE0B95">
        <w:rPr>
          <w:rFonts w:ascii="Times New Roman" w:eastAsia="Batang" w:hAnsi="Times New Roman"/>
        </w:rPr>
        <w:t>Mediatek [9]</w:t>
      </w:r>
      <w:r w:rsidR="00193B67" w:rsidRPr="00BE0B95">
        <w:rPr>
          <w:rFonts w:ascii="Times New Roman" w:eastAsia="Batang" w:hAnsi="Times New Roman"/>
        </w:rPr>
        <w:t xml:space="preserve">, </w:t>
      </w:r>
      <w:r w:rsidRPr="00BE0B95">
        <w:rPr>
          <w:rFonts w:ascii="Times New Roman" w:eastAsia="Batang" w:hAnsi="Times New Roman"/>
        </w:rPr>
        <w:t>Samsung [16]</w:t>
      </w:r>
      <w:r w:rsidR="00193B67" w:rsidRPr="00BE0B95">
        <w:rPr>
          <w:rFonts w:ascii="Times New Roman" w:eastAsia="Batang" w:hAnsi="Times New Roman"/>
        </w:rPr>
        <w:t xml:space="preserve">, </w:t>
      </w:r>
      <w:r w:rsidRPr="00BE0B95">
        <w:rPr>
          <w:rFonts w:ascii="Times New Roman" w:eastAsia="Batang" w:hAnsi="Times New Roman"/>
        </w:rPr>
        <w:t>Intel [12]</w:t>
      </w:r>
      <w:r w:rsidR="00193B67" w:rsidRPr="00BE0B95">
        <w:rPr>
          <w:rFonts w:ascii="Times New Roman" w:eastAsia="Batang" w:hAnsi="Times New Roman"/>
        </w:rPr>
        <w:t>, propose that P/SP-CSI on PUCCH can have priority index 1 in some cases</w:t>
      </w:r>
    </w:p>
    <w:p w14:paraId="3249E5D2" w14:textId="77777777" w:rsidR="00193B67" w:rsidRPr="00BE0B95" w:rsidRDefault="00193B67" w:rsidP="007B6FC0">
      <w:pPr>
        <w:numPr>
          <w:ilvl w:val="1"/>
          <w:numId w:val="12"/>
        </w:numPr>
        <w:rPr>
          <w:rFonts w:eastAsia="Batang"/>
        </w:rPr>
      </w:pPr>
      <w:r w:rsidRPr="00BE0B95">
        <w:rPr>
          <w:rFonts w:eastAsia="Batang"/>
        </w:rPr>
        <w:t>Proposals for assignment of priority:</w:t>
      </w:r>
    </w:p>
    <w:p w14:paraId="58026501" w14:textId="77777777" w:rsidR="00193B67" w:rsidRPr="00BE0B95" w:rsidRDefault="00193B67" w:rsidP="007B6FC0">
      <w:pPr>
        <w:numPr>
          <w:ilvl w:val="2"/>
          <w:numId w:val="12"/>
        </w:numPr>
        <w:rPr>
          <w:rFonts w:eastAsia="Batang"/>
        </w:rPr>
      </w:pPr>
      <w:r w:rsidRPr="00BE0B95">
        <w:rPr>
          <w:rFonts w:eastAsia="Batang"/>
        </w:rPr>
        <w:t xml:space="preserve">BLER target of the configured CQI table: </w:t>
      </w:r>
      <w:r w:rsidR="00015FD5" w:rsidRPr="00BE0B95">
        <w:rPr>
          <w:rFonts w:eastAsia="Batang"/>
        </w:rPr>
        <w:t>Mediatek [9]</w:t>
      </w:r>
    </w:p>
    <w:p w14:paraId="6EE9CEA6" w14:textId="77777777" w:rsidR="00193B67" w:rsidRPr="00BE0B95" w:rsidRDefault="00193B67" w:rsidP="007B6FC0">
      <w:pPr>
        <w:numPr>
          <w:ilvl w:val="2"/>
          <w:numId w:val="12"/>
        </w:numPr>
        <w:rPr>
          <w:rFonts w:eastAsia="Batang"/>
        </w:rPr>
      </w:pPr>
      <w:r w:rsidRPr="00BE0B95">
        <w:rPr>
          <w:rFonts w:eastAsia="Batang"/>
        </w:rPr>
        <w:t xml:space="preserve">Semi-static configuration or activation: </w:t>
      </w:r>
      <w:r w:rsidR="00015FD5" w:rsidRPr="00BE0B95">
        <w:rPr>
          <w:rFonts w:eastAsia="Batang"/>
        </w:rPr>
        <w:t>Intel [12]</w:t>
      </w:r>
    </w:p>
    <w:p w14:paraId="1AA996BD" w14:textId="77777777" w:rsidR="00193B67" w:rsidRPr="00BE0B95" w:rsidRDefault="001004C7" w:rsidP="007B6FC0">
      <w:pPr>
        <w:numPr>
          <w:ilvl w:val="0"/>
          <w:numId w:val="12"/>
        </w:numPr>
        <w:rPr>
          <w:rFonts w:eastAsia="Batang"/>
        </w:rPr>
      </w:pPr>
      <w:r w:rsidRPr="00BE0B95">
        <w:rPr>
          <w:rFonts w:eastAsia="Batang"/>
        </w:rPr>
        <w:t>NTT DCM [23]</w:t>
      </w:r>
      <w:r w:rsidR="00193B67" w:rsidRPr="00BE0B95">
        <w:rPr>
          <w:rFonts w:eastAsia="Batang"/>
        </w:rPr>
        <w:t xml:space="preserve"> and </w:t>
      </w:r>
      <w:r w:rsidRPr="00BE0B95">
        <w:rPr>
          <w:rFonts w:eastAsia="Batang"/>
        </w:rPr>
        <w:t>Panasonic [20]</w:t>
      </w:r>
      <w:r w:rsidR="00193B67" w:rsidRPr="00BE0B95">
        <w:rPr>
          <w:rFonts w:eastAsia="Batang"/>
        </w:rPr>
        <w:t xml:space="preserve"> propose that A-CSI on PUCCH (if supported) can have priority index configurable, e.g. indicated from DCI</w:t>
      </w:r>
    </w:p>
    <w:p w14:paraId="7708A1CE" w14:textId="77777777" w:rsidR="005A43DB" w:rsidRPr="00BE0B95" w:rsidRDefault="001004C7" w:rsidP="007B6FC0">
      <w:pPr>
        <w:numPr>
          <w:ilvl w:val="0"/>
          <w:numId w:val="12"/>
        </w:numPr>
        <w:rPr>
          <w:rFonts w:eastAsia="Batang"/>
        </w:rPr>
      </w:pPr>
      <w:r w:rsidRPr="00BE0B95">
        <w:rPr>
          <w:rFonts w:eastAsia="Batang"/>
        </w:rPr>
        <w:t>NTT DCM [23]</w:t>
      </w:r>
      <w:r w:rsidR="005A43DB" w:rsidRPr="00BE0B95">
        <w:rPr>
          <w:rFonts w:eastAsia="Batang"/>
        </w:rPr>
        <w:t xml:space="preserve"> also proposes that priority used in clause 5.2.5 in 38.214 for A-CSI PUCCH is higher than for A-CSI on PUSCH</w:t>
      </w:r>
    </w:p>
    <w:p w14:paraId="2134512D" w14:textId="77777777" w:rsidR="00BD5504" w:rsidRPr="00BE0B95" w:rsidRDefault="00BD5504" w:rsidP="007B6FC0">
      <w:pPr>
        <w:numPr>
          <w:ilvl w:val="0"/>
          <w:numId w:val="12"/>
        </w:numPr>
        <w:rPr>
          <w:rFonts w:eastAsia="Batang"/>
        </w:rPr>
      </w:pPr>
      <w:r w:rsidRPr="00BE0B95">
        <w:rPr>
          <w:rFonts w:eastAsia="Batang"/>
        </w:rPr>
        <w:t>FutureWei [3] proposes CSI reporting procedures with less CSI report dropping due to collision</w:t>
      </w:r>
    </w:p>
    <w:p w14:paraId="6F1AF034" w14:textId="414FB8AC" w:rsidR="00BD5504" w:rsidRPr="00BE0B95" w:rsidRDefault="00BD5504" w:rsidP="0078496B">
      <w:pPr>
        <w:overflowPunct w:val="0"/>
        <w:adjustRightInd w:val="0"/>
        <w:spacing w:after="120"/>
        <w:textAlignment w:val="baseline"/>
        <w:rPr>
          <w:b/>
          <w:color w:val="0070C0"/>
          <w:highlight w:val="yellow"/>
          <w:u w:val="single"/>
        </w:rPr>
      </w:pPr>
    </w:p>
    <w:p w14:paraId="1F7EAC3F" w14:textId="74DF3A5E" w:rsidR="000A4123" w:rsidRPr="00BE0B95" w:rsidRDefault="000A4123" w:rsidP="000A4123">
      <w:pPr>
        <w:spacing w:line="276" w:lineRule="auto"/>
        <w:rPr>
          <w:b/>
          <w:szCs w:val="20"/>
          <w:highlight w:val="yellow"/>
        </w:rPr>
      </w:pPr>
      <w:r w:rsidRPr="00BE0B95">
        <w:rPr>
          <w:b/>
          <w:szCs w:val="20"/>
          <w:highlight w:val="yellow"/>
        </w:rPr>
        <w:t xml:space="preserve">Q11: if you are a proponent of the issue #1-6 and there are any missing detailed assumptions for other companies to evaluate the option, please provide here. </w:t>
      </w:r>
    </w:p>
    <w:p w14:paraId="59A2BB8F" w14:textId="77777777" w:rsidR="000A4123" w:rsidRPr="00BE0B95" w:rsidRDefault="000A4123" w:rsidP="000A4123">
      <w:pPr>
        <w:rPr>
          <w:szCs w:val="20"/>
        </w:rPr>
      </w:pPr>
    </w:p>
    <w:tbl>
      <w:tblPr>
        <w:tblStyle w:val="af8"/>
        <w:tblW w:w="0" w:type="auto"/>
        <w:tblLook w:val="04A0" w:firstRow="1" w:lastRow="0" w:firstColumn="1" w:lastColumn="0" w:noHBand="0" w:noVBand="1"/>
      </w:tblPr>
      <w:tblGrid>
        <w:gridCol w:w="1487"/>
        <w:gridCol w:w="8138"/>
      </w:tblGrid>
      <w:tr w:rsidR="000A4123" w:rsidRPr="00BE0B95" w14:paraId="597FBF05" w14:textId="77777777" w:rsidTr="00BD2F4A">
        <w:trPr>
          <w:trHeight w:val="251"/>
        </w:trPr>
        <w:tc>
          <w:tcPr>
            <w:tcW w:w="1487" w:type="dxa"/>
            <w:shd w:val="clear" w:color="auto" w:fill="BFBFBF" w:themeFill="background1" w:themeFillShade="BF"/>
          </w:tcPr>
          <w:p w14:paraId="53025283" w14:textId="77777777" w:rsidR="000A4123" w:rsidRPr="00BE0B95" w:rsidRDefault="000A4123" w:rsidP="00BD2F4A">
            <w:pPr>
              <w:jc w:val="center"/>
              <w:rPr>
                <w:b/>
                <w:szCs w:val="20"/>
              </w:rPr>
            </w:pPr>
            <w:r w:rsidRPr="00BE0B95">
              <w:rPr>
                <w:b/>
                <w:szCs w:val="20"/>
              </w:rPr>
              <w:t>Company</w:t>
            </w:r>
          </w:p>
        </w:tc>
        <w:tc>
          <w:tcPr>
            <w:tcW w:w="8138" w:type="dxa"/>
            <w:shd w:val="clear" w:color="auto" w:fill="BFBFBF" w:themeFill="background1" w:themeFillShade="BF"/>
          </w:tcPr>
          <w:p w14:paraId="1B244535" w14:textId="77777777" w:rsidR="000A4123" w:rsidRPr="00BE0B95" w:rsidRDefault="000A4123" w:rsidP="00BD2F4A">
            <w:pPr>
              <w:jc w:val="center"/>
              <w:rPr>
                <w:b/>
                <w:szCs w:val="20"/>
              </w:rPr>
            </w:pPr>
            <w:r w:rsidRPr="00BE0B95">
              <w:rPr>
                <w:b/>
                <w:szCs w:val="20"/>
              </w:rPr>
              <w:t>Comments</w:t>
            </w:r>
          </w:p>
        </w:tc>
      </w:tr>
      <w:tr w:rsidR="000A4123" w:rsidRPr="00BE0B95" w14:paraId="01BDB966" w14:textId="77777777" w:rsidTr="00BD2F4A">
        <w:tc>
          <w:tcPr>
            <w:tcW w:w="1487" w:type="dxa"/>
          </w:tcPr>
          <w:p w14:paraId="14D00892" w14:textId="77777777" w:rsidR="000A4123" w:rsidRPr="00BE0B95" w:rsidRDefault="000A4123" w:rsidP="00BD2F4A">
            <w:pPr>
              <w:rPr>
                <w:szCs w:val="20"/>
              </w:rPr>
            </w:pPr>
          </w:p>
        </w:tc>
        <w:tc>
          <w:tcPr>
            <w:tcW w:w="8138" w:type="dxa"/>
          </w:tcPr>
          <w:p w14:paraId="0BE59625" w14:textId="77777777" w:rsidR="000A4123" w:rsidRPr="00BE0B95" w:rsidRDefault="000A4123" w:rsidP="00BD2F4A">
            <w:pPr>
              <w:rPr>
                <w:szCs w:val="20"/>
              </w:rPr>
            </w:pPr>
          </w:p>
        </w:tc>
      </w:tr>
      <w:tr w:rsidR="000A4123" w:rsidRPr="00BE0B95" w14:paraId="3927E1AA" w14:textId="77777777" w:rsidTr="00BD2F4A">
        <w:tc>
          <w:tcPr>
            <w:tcW w:w="1487" w:type="dxa"/>
          </w:tcPr>
          <w:p w14:paraId="667E3B1F" w14:textId="77777777" w:rsidR="000A4123" w:rsidRPr="00BE0B95" w:rsidRDefault="000A4123" w:rsidP="00BD2F4A">
            <w:pPr>
              <w:rPr>
                <w:szCs w:val="20"/>
              </w:rPr>
            </w:pPr>
          </w:p>
        </w:tc>
        <w:tc>
          <w:tcPr>
            <w:tcW w:w="8138" w:type="dxa"/>
          </w:tcPr>
          <w:p w14:paraId="13AEEF88" w14:textId="77777777" w:rsidR="000A4123" w:rsidRPr="00BE0B95" w:rsidRDefault="000A4123" w:rsidP="00BD2F4A">
            <w:pPr>
              <w:rPr>
                <w:szCs w:val="20"/>
              </w:rPr>
            </w:pPr>
          </w:p>
        </w:tc>
      </w:tr>
      <w:tr w:rsidR="000A4123" w:rsidRPr="00BE0B95" w14:paraId="46A5522F" w14:textId="77777777" w:rsidTr="00BD2F4A">
        <w:tc>
          <w:tcPr>
            <w:tcW w:w="1487" w:type="dxa"/>
          </w:tcPr>
          <w:p w14:paraId="4A090582" w14:textId="77777777" w:rsidR="000A4123" w:rsidRPr="00BE0B95" w:rsidRDefault="000A4123" w:rsidP="00BD2F4A">
            <w:pPr>
              <w:rPr>
                <w:szCs w:val="20"/>
              </w:rPr>
            </w:pPr>
          </w:p>
        </w:tc>
        <w:tc>
          <w:tcPr>
            <w:tcW w:w="8138" w:type="dxa"/>
          </w:tcPr>
          <w:p w14:paraId="57252265" w14:textId="77777777" w:rsidR="000A4123" w:rsidRPr="00BE0B95" w:rsidRDefault="000A4123" w:rsidP="00BD2F4A">
            <w:pPr>
              <w:rPr>
                <w:szCs w:val="20"/>
              </w:rPr>
            </w:pPr>
          </w:p>
        </w:tc>
      </w:tr>
    </w:tbl>
    <w:p w14:paraId="2A6C8031" w14:textId="77777777" w:rsidR="000A4123" w:rsidRPr="00BE0B95" w:rsidRDefault="000A4123" w:rsidP="0078496B">
      <w:pPr>
        <w:overflowPunct w:val="0"/>
        <w:adjustRightInd w:val="0"/>
        <w:spacing w:after="120"/>
        <w:textAlignment w:val="baseline"/>
        <w:rPr>
          <w:b/>
          <w:color w:val="0070C0"/>
          <w:highlight w:val="yellow"/>
          <w:u w:val="single"/>
        </w:rPr>
      </w:pPr>
    </w:p>
    <w:p w14:paraId="777DF851" w14:textId="77777777" w:rsidR="00273F2B" w:rsidRPr="00BE0B95" w:rsidRDefault="00273F2B" w:rsidP="00273F2B">
      <w:pPr>
        <w:rPr>
          <w:b/>
          <w:szCs w:val="20"/>
          <w:u w:val="single"/>
        </w:rPr>
      </w:pPr>
      <w:r w:rsidRPr="00BE0B95">
        <w:rPr>
          <w:b/>
          <w:szCs w:val="20"/>
          <w:u w:val="single"/>
        </w:rPr>
        <w:t>Observations</w:t>
      </w:r>
    </w:p>
    <w:p w14:paraId="36AC3E54" w14:textId="77777777" w:rsidR="00273F2B" w:rsidRPr="00BE0B95" w:rsidRDefault="00273F2B" w:rsidP="009F448E">
      <w:pPr>
        <w:rPr>
          <w:rFonts w:eastAsia="Batang"/>
        </w:rPr>
      </w:pPr>
      <w:r w:rsidRPr="00BE0B95">
        <w:rPr>
          <w:rFonts w:eastAsia="Batang"/>
        </w:rPr>
        <w:t>Several companies propose to introduce an additional mean</w:t>
      </w:r>
      <w:r w:rsidR="00E82936" w:rsidRPr="00BE0B95">
        <w:rPr>
          <w:rFonts w:eastAsia="Batang"/>
        </w:rPr>
        <w:t>s</w:t>
      </w:r>
      <w:r w:rsidRPr="00BE0B95">
        <w:rPr>
          <w:rFonts w:eastAsia="Batang"/>
        </w:rPr>
        <w:t xml:space="preserve"> to support priority configuration or determination of P/SP-CSI on PUCCH as well as A-CSI on PUCCH </w:t>
      </w:r>
      <w:r w:rsidR="00E82936" w:rsidRPr="00BE0B95">
        <w:rPr>
          <w:rFonts w:eastAsia="Batang"/>
        </w:rPr>
        <w:t>(if</w:t>
      </w:r>
      <w:r w:rsidRPr="00BE0B95">
        <w:rPr>
          <w:rFonts w:eastAsia="Batang"/>
        </w:rPr>
        <w:t xml:space="preserve"> supported</w:t>
      </w:r>
      <w:r w:rsidR="00E82936" w:rsidRPr="00BE0B95">
        <w:rPr>
          <w:rFonts w:eastAsia="Batang"/>
        </w:rPr>
        <w:t>)</w:t>
      </w:r>
      <w:r w:rsidRPr="00BE0B95">
        <w:rPr>
          <w:rFonts w:eastAsia="Batang"/>
        </w:rPr>
        <w:t xml:space="preserve"> so that </w:t>
      </w:r>
      <w:r w:rsidR="00CC0E37" w:rsidRPr="00BE0B95">
        <w:rPr>
          <w:rFonts w:eastAsia="Batang"/>
        </w:rPr>
        <w:t xml:space="preserve">dropping of those CSI reporting due to </w:t>
      </w:r>
      <w:r w:rsidR="00CC0E37" w:rsidRPr="00BE0B95">
        <w:rPr>
          <w:rFonts w:eastAsia="Batang"/>
        </w:rPr>
        <w:lastRenderedPageBreak/>
        <w:t>collision with a high priority CSI reporting targeting eMBB.</w:t>
      </w:r>
    </w:p>
    <w:p w14:paraId="08DFDC95" w14:textId="77777777" w:rsidR="005D6B04" w:rsidRPr="00BE0B95" w:rsidRDefault="005D6B04" w:rsidP="009F448E">
      <w:pPr>
        <w:rPr>
          <w:highlight w:val="yellow"/>
        </w:rPr>
      </w:pPr>
    </w:p>
    <w:p w14:paraId="6191C5D3" w14:textId="77777777" w:rsidR="00193B67" w:rsidRPr="00BE0B95" w:rsidRDefault="00193B67" w:rsidP="00193B67">
      <w:pPr>
        <w:pStyle w:val="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 xml:space="preserve">Enhancements for more accurate </w:t>
      </w:r>
      <w:r w:rsidR="00ED3160" w:rsidRPr="00BE0B95">
        <w:rPr>
          <w:rFonts w:ascii="Times New Roman" w:hAnsi="Times New Roman"/>
          <w:szCs w:val="32"/>
          <w:lang w:val="en-US"/>
        </w:rPr>
        <w:t xml:space="preserve">CSI </w:t>
      </w:r>
      <w:r w:rsidRPr="00BE0B95">
        <w:rPr>
          <w:rFonts w:ascii="Times New Roman" w:hAnsi="Times New Roman"/>
          <w:szCs w:val="32"/>
          <w:lang w:val="en-US"/>
        </w:rPr>
        <w:t>reporting</w:t>
      </w:r>
    </w:p>
    <w:p w14:paraId="305F261E" w14:textId="77777777" w:rsidR="00140459" w:rsidRPr="00BE0B95" w:rsidRDefault="00140459" w:rsidP="00140459">
      <w:pPr>
        <w:pStyle w:val="2"/>
        <w:spacing w:after="0"/>
        <w:rPr>
          <w:rFonts w:ascii="Times New Roman" w:hAnsi="Times New Roman"/>
          <w:sz w:val="28"/>
          <w:szCs w:val="28"/>
          <w:lang w:val="en-US"/>
        </w:rPr>
      </w:pPr>
      <w:r w:rsidRPr="00BE0B95">
        <w:rPr>
          <w:rFonts w:ascii="Times New Roman" w:hAnsi="Times New Roman"/>
          <w:sz w:val="28"/>
          <w:szCs w:val="28"/>
          <w:lang w:val="en-US"/>
        </w:rPr>
        <w:t>Enhancements for bursty interference conditions</w:t>
      </w:r>
    </w:p>
    <w:p w14:paraId="1289090A" w14:textId="77777777" w:rsidR="0084088C" w:rsidRPr="00BE0B95" w:rsidRDefault="0084088C" w:rsidP="0084088C">
      <w:pPr>
        <w:rPr>
          <w:b/>
          <w:szCs w:val="20"/>
          <w:u w:val="single"/>
        </w:rPr>
      </w:pPr>
      <w:r w:rsidRPr="00BE0B95">
        <w:rPr>
          <w:b/>
          <w:szCs w:val="20"/>
          <w:u w:val="single"/>
        </w:rPr>
        <w:t>Background</w:t>
      </w:r>
    </w:p>
    <w:p w14:paraId="2E2C8885" w14:textId="77777777" w:rsidR="0084088C" w:rsidRPr="00BE0B95" w:rsidRDefault="00BC2469" w:rsidP="0084088C">
      <w:pPr>
        <w:rPr>
          <w:rFonts w:eastAsia="Batang"/>
        </w:rPr>
      </w:pPr>
      <w:r w:rsidRPr="00BE0B95">
        <w:rPr>
          <w:rFonts w:eastAsia="Batang"/>
        </w:rPr>
        <w:t>Several companies identified the following issues on the e</w:t>
      </w:r>
      <w:r w:rsidR="00513248" w:rsidRPr="00BE0B95">
        <w:rPr>
          <w:rFonts w:eastAsia="Batang"/>
        </w:rPr>
        <w:t xml:space="preserve">xisting CSI </w:t>
      </w:r>
      <w:r w:rsidR="006D5F17" w:rsidRPr="00BE0B95">
        <w:rPr>
          <w:rFonts w:eastAsia="Batang"/>
        </w:rPr>
        <w:t>report types</w:t>
      </w:r>
      <w:r w:rsidR="00513248" w:rsidRPr="00BE0B95">
        <w:rPr>
          <w:rFonts w:eastAsia="Batang"/>
        </w:rPr>
        <w:t xml:space="preserve"> </w:t>
      </w:r>
      <w:r w:rsidRPr="00BE0B95">
        <w:rPr>
          <w:rFonts w:eastAsia="Batang"/>
        </w:rPr>
        <w:t xml:space="preserve">for URLLC scheduling </w:t>
      </w:r>
      <w:r w:rsidR="00513248" w:rsidRPr="00BE0B95">
        <w:rPr>
          <w:rFonts w:eastAsia="Batang"/>
        </w:rPr>
        <w:t>especially under bursty interference environment</w:t>
      </w:r>
    </w:p>
    <w:p w14:paraId="7D7E1F85" w14:textId="77777777" w:rsidR="00513248" w:rsidRPr="00BE0B95" w:rsidRDefault="00AD2BC9" w:rsidP="007B6FC0">
      <w:pPr>
        <w:pStyle w:val="af7"/>
        <w:numPr>
          <w:ilvl w:val="0"/>
          <w:numId w:val="13"/>
        </w:numPr>
        <w:rPr>
          <w:rFonts w:ascii="Times New Roman" w:eastAsia="Batang" w:hAnsi="Times New Roman"/>
        </w:rPr>
      </w:pPr>
      <w:r w:rsidRPr="00BE0B95">
        <w:rPr>
          <w:rFonts w:ascii="Times New Roman" w:eastAsia="Batang" w:hAnsi="Times New Roman"/>
        </w:rPr>
        <w:t>C</w:t>
      </w:r>
      <w:r w:rsidR="00513248" w:rsidRPr="00BE0B95">
        <w:rPr>
          <w:rFonts w:ascii="Times New Roman" w:eastAsia="Batang" w:hAnsi="Times New Roman"/>
        </w:rPr>
        <w:t>hannel/interference measurement resource configuration is not flexible enough</w:t>
      </w:r>
    </w:p>
    <w:p w14:paraId="6A8C1CE9" w14:textId="77777777" w:rsidR="00513248" w:rsidRPr="00BE0B95" w:rsidRDefault="00AD2BC9" w:rsidP="007B6FC0">
      <w:pPr>
        <w:pStyle w:val="af7"/>
        <w:numPr>
          <w:ilvl w:val="0"/>
          <w:numId w:val="13"/>
        </w:numPr>
        <w:rPr>
          <w:rFonts w:ascii="Times New Roman" w:eastAsia="Batang" w:hAnsi="Times New Roman"/>
        </w:rPr>
      </w:pPr>
      <w:r w:rsidRPr="00BE0B95">
        <w:rPr>
          <w:rFonts w:ascii="Times New Roman" w:eastAsia="Batang" w:hAnsi="Times New Roman"/>
        </w:rPr>
        <w:t>C</w:t>
      </w:r>
      <w:r w:rsidR="00513248" w:rsidRPr="00BE0B95">
        <w:rPr>
          <w:rFonts w:ascii="Times New Roman" w:eastAsia="Batang" w:hAnsi="Times New Roman"/>
        </w:rPr>
        <w:t xml:space="preserve">hannel and interference should be measured </w:t>
      </w:r>
      <w:r w:rsidR="00030336" w:rsidRPr="00BE0B95">
        <w:rPr>
          <w:rFonts w:ascii="Times New Roman" w:eastAsia="Batang" w:hAnsi="Times New Roman"/>
        </w:rPr>
        <w:t>at the same time</w:t>
      </w:r>
      <w:r w:rsidR="00513248" w:rsidRPr="00BE0B95">
        <w:rPr>
          <w:rFonts w:ascii="Times New Roman" w:eastAsia="Batang" w:hAnsi="Times New Roman"/>
        </w:rPr>
        <w:t xml:space="preserve"> always although only interference part is changed dynamically</w:t>
      </w:r>
    </w:p>
    <w:p w14:paraId="1C3E108E" w14:textId="77777777" w:rsidR="00513248" w:rsidRPr="00BE0B95" w:rsidRDefault="00AD2BC9" w:rsidP="007B6FC0">
      <w:pPr>
        <w:pStyle w:val="af7"/>
        <w:numPr>
          <w:ilvl w:val="0"/>
          <w:numId w:val="13"/>
        </w:numPr>
        <w:rPr>
          <w:rFonts w:ascii="Times New Roman" w:eastAsia="Batang" w:hAnsi="Times New Roman"/>
        </w:rPr>
      </w:pPr>
      <w:r w:rsidRPr="00BE0B95">
        <w:rPr>
          <w:rFonts w:ascii="Times New Roman" w:eastAsia="Batang" w:hAnsi="Times New Roman"/>
        </w:rPr>
        <w:t>W</w:t>
      </w:r>
      <w:r w:rsidR="00C05984" w:rsidRPr="00BE0B95">
        <w:rPr>
          <w:rFonts w:ascii="Times New Roman" w:eastAsia="Batang" w:hAnsi="Times New Roman"/>
        </w:rPr>
        <w:t>ideband CQI is not accurate when a small number of RBs are scheduled</w:t>
      </w:r>
    </w:p>
    <w:p w14:paraId="140DDF5F" w14:textId="77777777" w:rsidR="00C05984" w:rsidRPr="00BE0B95" w:rsidRDefault="00AD2BC9" w:rsidP="007B6FC0">
      <w:pPr>
        <w:pStyle w:val="af7"/>
        <w:numPr>
          <w:ilvl w:val="0"/>
          <w:numId w:val="13"/>
        </w:numPr>
        <w:rPr>
          <w:rFonts w:ascii="Times New Roman" w:eastAsia="Batang" w:hAnsi="Times New Roman"/>
        </w:rPr>
      </w:pPr>
      <w:r w:rsidRPr="00BE0B95">
        <w:rPr>
          <w:rFonts w:ascii="Times New Roman" w:eastAsia="Batang" w:hAnsi="Times New Roman"/>
        </w:rPr>
        <w:t>C</w:t>
      </w:r>
      <w:r w:rsidR="00C05984" w:rsidRPr="00BE0B95">
        <w:rPr>
          <w:rFonts w:ascii="Times New Roman" w:eastAsia="Batang" w:hAnsi="Times New Roman"/>
        </w:rPr>
        <w:t>hannel prediction is not accurate at the scheduler</w:t>
      </w:r>
      <w:r w:rsidR="00BC2469" w:rsidRPr="00BE0B95">
        <w:rPr>
          <w:rFonts w:ascii="Times New Roman" w:eastAsia="Batang" w:hAnsi="Times New Roman"/>
        </w:rPr>
        <w:t xml:space="preserve"> with existing CSI</w:t>
      </w:r>
    </w:p>
    <w:p w14:paraId="733EF36F" w14:textId="1F04903E" w:rsidR="0084088C" w:rsidRPr="00BE0B95" w:rsidRDefault="0084088C" w:rsidP="00193B67">
      <w:pPr>
        <w:rPr>
          <w:szCs w:val="20"/>
        </w:rPr>
      </w:pPr>
    </w:p>
    <w:p w14:paraId="3F4D9972" w14:textId="26ADBAC2" w:rsidR="00C80ADB" w:rsidRPr="00BE0B95" w:rsidRDefault="00C80ADB" w:rsidP="00193B67">
      <w:pPr>
        <w:pStyle w:val="3"/>
        <w:rPr>
          <w:sz w:val="20"/>
          <w:szCs w:val="20"/>
          <w:lang w:val="en-US"/>
        </w:rPr>
      </w:pPr>
      <w:r w:rsidRPr="00BE0B95">
        <w:rPr>
          <w:lang w:val="en-US"/>
        </w:rPr>
        <w:t>Issue #2-1</w:t>
      </w:r>
    </w:p>
    <w:p w14:paraId="510DE4CE" w14:textId="77777777" w:rsidR="00B92C7A" w:rsidRPr="00BE0B95" w:rsidRDefault="00B92C7A" w:rsidP="00B92C7A">
      <w:pPr>
        <w:rPr>
          <w:rFonts w:eastAsia="Batang"/>
          <w:b/>
        </w:rPr>
      </w:pPr>
      <w:r w:rsidRPr="00BE0B95">
        <w:rPr>
          <w:rFonts w:eastAsia="Batang"/>
          <w:b/>
        </w:rPr>
        <w:t>Issue #</w:t>
      </w:r>
      <w:r w:rsidR="00056170" w:rsidRPr="00BE0B95">
        <w:rPr>
          <w:rFonts w:eastAsia="Batang"/>
          <w:b/>
        </w:rPr>
        <w:t>2</w:t>
      </w:r>
      <w:r w:rsidR="00837A15" w:rsidRPr="00BE0B95">
        <w:rPr>
          <w:rFonts w:eastAsia="Batang"/>
          <w:b/>
        </w:rPr>
        <w:t>-1</w:t>
      </w:r>
      <w:r w:rsidRPr="00BE0B95">
        <w:rPr>
          <w:rFonts w:eastAsia="Batang"/>
          <w:b/>
        </w:rPr>
        <w:t xml:space="preserve">: </w:t>
      </w:r>
      <w:r w:rsidR="00837A15" w:rsidRPr="00BE0B95">
        <w:rPr>
          <w:rFonts w:eastAsia="Batang"/>
          <w:b/>
        </w:rPr>
        <w:t xml:space="preserve">introduce new CSI </w:t>
      </w:r>
      <w:r w:rsidR="006D5F17" w:rsidRPr="00BE0B95">
        <w:rPr>
          <w:rFonts w:eastAsia="Batang"/>
          <w:b/>
        </w:rPr>
        <w:t>report type(s)</w:t>
      </w:r>
    </w:p>
    <w:p w14:paraId="1D0F99DD" w14:textId="77777777" w:rsidR="004B13F6" w:rsidRPr="00BE0B95" w:rsidRDefault="00D0362E" w:rsidP="007B6FC0">
      <w:pPr>
        <w:pStyle w:val="af7"/>
        <w:numPr>
          <w:ilvl w:val="0"/>
          <w:numId w:val="13"/>
        </w:numPr>
        <w:rPr>
          <w:rFonts w:ascii="Times New Roman" w:eastAsia="Batang" w:hAnsi="Times New Roman"/>
        </w:rPr>
      </w:pPr>
      <w:r w:rsidRPr="00BE0B95">
        <w:rPr>
          <w:rFonts w:ascii="Times New Roman" w:eastAsia="Batang" w:hAnsi="Times New Roman"/>
        </w:rPr>
        <w:t xml:space="preserve">Yes: </w:t>
      </w:r>
      <w:r w:rsidR="00015FD5" w:rsidRPr="00BE0B95">
        <w:rPr>
          <w:rFonts w:ascii="Times New Roman" w:eastAsia="Batang" w:hAnsi="Times New Roman"/>
        </w:rPr>
        <w:t>Futurewei [3]</w:t>
      </w:r>
      <w:r w:rsidR="00B92C7A" w:rsidRPr="00BE0B95">
        <w:rPr>
          <w:rFonts w:ascii="Times New Roman" w:eastAsia="Batang" w:hAnsi="Times New Roman"/>
        </w:rPr>
        <w:t xml:space="preserve">, </w:t>
      </w:r>
      <w:r w:rsidR="00015FD5" w:rsidRPr="00BE0B95">
        <w:rPr>
          <w:rFonts w:ascii="Times New Roman" w:eastAsia="Batang" w:hAnsi="Times New Roman"/>
        </w:rPr>
        <w:t>Ericsson [6]</w:t>
      </w:r>
      <w:r w:rsidR="00B92C7A" w:rsidRPr="00BE0B95">
        <w:rPr>
          <w:rFonts w:ascii="Times New Roman" w:eastAsia="Batang" w:hAnsi="Times New Roman"/>
        </w:rPr>
        <w:t xml:space="preserve">, </w:t>
      </w:r>
      <w:r w:rsidR="00015FD5" w:rsidRPr="00BE0B95">
        <w:rPr>
          <w:rFonts w:ascii="Times New Roman" w:eastAsia="Batang" w:hAnsi="Times New Roman"/>
        </w:rPr>
        <w:t>Nokia [7]</w:t>
      </w:r>
      <w:r w:rsidR="00B92C7A" w:rsidRPr="00BE0B95">
        <w:rPr>
          <w:rFonts w:ascii="Times New Roman" w:eastAsia="Batang" w:hAnsi="Times New Roman"/>
        </w:rPr>
        <w:t xml:space="preserve">, </w:t>
      </w:r>
      <w:r w:rsidR="00015FD5" w:rsidRPr="00BE0B95">
        <w:rPr>
          <w:rFonts w:ascii="Times New Roman" w:eastAsia="Batang" w:hAnsi="Times New Roman"/>
        </w:rPr>
        <w:t>Intel [12]</w:t>
      </w:r>
      <w:r w:rsidR="00B92C7A" w:rsidRPr="00BE0B95">
        <w:rPr>
          <w:rFonts w:ascii="Times New Roman" w:eastAsia="Batang" w:hAnsi="Times New Roman"/>
        </w:rPr>
        <w:t xml:space="preserve"> propose enhancements to provide additional </w:t>
      </w:r>
      <w:r w:rsidR="004B13F6" w:rsidRPr="00BE0B95">
        <w:rPr>
          <w:rFonts w:ascii="Times New Roman" w:eastAsia="Batang" w:hAnsi="Times New Roman"/>
        </w:rPr>
        <w:t xml:space="preserve">or more relevant </w:t>
      </w:r>
      <w:r w:rsidR="00B92C7A" w:rsidRPr="00BE0B95">
        <w:rPr>
          <w:rFonts w:ascii="Times New Roman" w:eastAsia="Batang" w:hAnsi="Times New Roman"/>
        </w:rPr>
        <w:t>information</w:t>
      </w:r>
      <w:r w:rsidR="006D5F17" w:rsidRPr="00BE0B95">
        <w:rPr>
          <w:rFonts w:ascii="Times New Roman" w:eastAsia="Batang" w:hAnsi="Times New Roman"/>
        </w:rPr>
        <w:t xml:space="preserve"> to </w:t>
      </w:r>
      <w:r w:rsidR="004B13F6" w:rsidRPr="00BE0B95">
        <w:rPr>
          <w:rFonts w:ascii="Times New Roman" w:eastAsia="Batang" w:hAnsi="Times New Roman"/>
        </w:rPr>
        <w:t>help scheduler select MCS for reliable transmission when interference is bursty</w:t>
      </w:r>
    </w:p>
    <w:p w14:paraId="7A8E83C1" w14:textId="77777777" w:rsidR="00B92C7A" w:rsidRPr="00BE0B95" w:rsidRDefault="00B92C7A" w:rsidP="007B6FC0">
      <w:pPr>
        <w:pStyle w:val="af7"/>
        <w:numPr>
          <w:ilvl w:val="1"/>
          <w:numId w:val="13"/>
        </w:numPr>
        <w:rPr>
          <w:rFonts w:ascii="Times New Roman" w:eastAsia="Batang" w:hAnsi="Times New Roman"/>
        </w:rPr>
      </w:pPr>
      <w:r w:rsidRPr="00BE0B95">
        <w:rPr>
          <w:rFonts w:ascii="Times New Roman" w:eastAsia="Batang" w:hAnsi="Times New Roman"/>
        </w:rPr>
        <w:t>Proposals</w:t>
      </w:r>
    </w:p>
    <w:p w14:paraId="48618676" w14:textId="77777777" w:rsidR="00B92C7A" w:rsidRPr="00BE0B95" w:rsidRDefault="00B92C7A" w:rsidP="007B6FC0">
      <w:pPr>
        <w:pStyle w:val="af7"/>
        <w:numPr>
          <w:ilvl w:val="2"/>
          <w:numId w:val="13"/>
        </w:numPr>
        <w:rPr>
          <w:rFonts w:ascii="Times New Roman" w:eastAsia="Batang" w:hAnsi="Times New Roman"/>
        </w:rPr>
      </w:pPr>
      <w:r w:rsidRPr="00BE0B95">
        <w:rPr>
          <w:rFonts w:ascii="Times New Roman" w:eastAsia="Batang" w:hAnsi="Times New Roman"/>
        </w:rPr>
        <w:t xml:space="preserve">Separate CSI reporting of signal information and interference information: </w:t>
      </w:r>
      <w:r w:rsidR="00015FD5" w:rsidRPr="00BE0B95">
        <w:rPr>
          <w:rFonts w:ascii="Times New Roman" w:eastAsia="Batang" w:hAnsi="Times New Roman"/>
        </w:rPr>
        <w:t>Futurewei [3]</w:t>
      </w:r>
    </w:p>
    <w:p w14:paraId="607046BD" w14:textId="77777777" w:rsidR="00B92C7A" w:rsidRPr="00BE0B95" w:rsidRDefault="00B92C7A" w:rsidP="007B6FC0">
      <w:pPr>
        <w:pStyle w:val="af7"/>
        <w:numPr>
          <w:ilvl w:val="2"/>
          <w:numId w:val="13"/>
        </w:numPr>
        <w:rPr>
          <w:rFonts w:ascii="Times New Roman" w:eastAsia="Batang" w:hAnsi="Times New Roman"/>
        </w:rPr>
      </w:pPr>
      <w:r w:rsidRPr="00BE0B95">
        <w:rPr>
          <w:rFonts w:ascii="Times New Roman" w:eastAsia="Batang" w:hAnsi="Times New Roman"/>
        </w:rPr>
        <w:t xml:space="preserve">Report interference statistics (e.g. minimum, maximum, stddev): </w:t>
      </w:r>
      <w:r w:rsidR="00015FD5" w:rsidRPr="00BE0B95">
        <w:rPr>
          <w:rFonts w:ascii="Times New Roman" w:eastAsia="Batang" w:hAnsi="Times New Roman"/>
        </w:rPr>
        <w:t>Futurewei [3]</w:t>
      </w:r>
    </w:p>
    <w:p w14:paraId="4E56B3C0" w14:textId="77777777" w:rsidR="00B92C7A" w:rsidRPr="00BE0B95" w:rsidRDefault="00B92C7A" w:rsidP="007B6FC0">
      <w:pPr>
        <w:pStyle w:val="af7"/>
        <w:numPr>
          <w:ilvl w:val="2"/>
          <w:numId w:val="13"/>
        </w:numPr>
        <w:rPr>
          <w:rFonts w:ascii="Times New Roman" w:eastAsia="Batang" w:hAnsi="Times New Roman"/>
        </w:rPr>
      </w:pPr>
      <w:r w:rsidRPr="00BE0B95">
        <w:rPr>
          <w:rFonts w:ascii="Times New Roman" w:eastAsia="Batang" w:hAnsi="Times New Roman"/>
        </w:rPr>
        <w:t xml:space="preserve">Report CQI or SINR statistics (e.g. variance): </w:t>
      </w:r>
      <w:r w:rsidR="00015FD5" w:rsidRPr="00BE0B95">
        <w:rPr>
          <w:rFonts w:ascii="Times New Roman" w:eastAsia="Batang" w:hAnsi="Times New Roman"/>
        </w:rPr>
        <w:t>Ericsson [6]</w:t>
      </w:r>
      <w:r w:rsidRPr="00BE0B95">
        <w:rPr>
          <w:rFonts w:ascii="Times New Roman" w:eastAsia="Batang" w:hAnsi="Times New Roman"/>
        </w:rPr>
        <w:t xml:space="preserve">, </w:t>
      </w:r>
      <w:r w:rsidR="00015FD5" w:rsidRPr="00BE0B95">
        <w:rPr>
          <w:rFonts w:ascii="Times New Roman" w:eastAsia="Batang" w:hAnsi="Times New Roman"/>
        </w:rPr>
        <w:t>Nokia [7]</w:t>
      </w:r>
    </w:p>
    <w:p w14:paraId="6F3AA696" w14:textId="77777777" w:rsidR="00B92C7A" w:rsidRPr="00BE0B95" w:rsidRDefault="00B92C7A" w:rsidP="007B6FC0">
      <w:pPr>
        <w:pStyle w:val="af7"/>
        <w:numPr>
          <w:ilvl w:val="2"/>
          <w:numId w:val="13"/>
        </w:numPr>
        <w:rPr>
          <w:rFonts w:ascii="Times New Roman" w:eastAsia="Batang" w:hAnsi="Times New Roman"/>
        </w:rPr>
      </w:pPr>
      <w:r w:rsidRPr="00BE0B95">
        <w:rPr>
          <w:rFonts w:ascii="Times New Roman" w:eastAsia="Batang" w:hAnsi="Times New Roman"/>
        </w:rPr>
        <w:t xml:space="preserve">Explicit interference averaging: </w:t>
      </w:r>
      <w:r w:rsidR="00015FD5" w:rsidRPr="00BE0B95">
        <w:rPr>
          <w:rFonts w:ascii="Times New Roman" w:eastAsia="Batang" w:hAnsi="Times New Roman"/>
        </w:rPr>
        <w:t>Intel [12]</w:t>
      </w:r>
    </w:p>
    <w:p w14:paraId="3815C087" w14:textId="77777777" w:rsidR="00B92C7A" w:rsidRPr="00BE0B95" w:rsidRDefault="00B92C7A" w:rsidP="007B6FC0">
      <w:pPr>
        <w:pStyle w:val="af7"/>
        <w:numPr>
          <w:ilvl w:val="2"/>
          <w:numId w:val="13"/>
        </w:numPr>
        <w:rPr>
          <w:rFonts w:ascii="Times New Roman" w:eastAsia="Batang" w:hAnsi="Times New Roman"/>
        </w:rPr>
      </w:pPr>
      <w:r w:rsidRPr="00BE0B95">
        <w:rPr>
          <w:rFonts w:ascii="Times New Roman" w:eastAsia="Batang" w:hAnsi="Times New Roman"/>
        </w:rPr>
        <w:t xml:space="preserve">Filtered CSI reporting (e.g. report only when CQI changes): </w:t>
      </w:r>
      <w:r w:rsidR="00015FD5" w:rsidRPr="00BE0B95">
        <w:rPr>
          <w:rFonts w:ascii="Times New Roman" w:eastAsia="Batang" w:hAnsi="Times New Roman"/>
        </w:rPr>
        <w:t>Intel [12]</w:t>
      </w:r>
    </w:p>
    <w:p w14:paraId="3587D495" w14:textId="77777777" w:rsidR="00B92C7A" w:rsidRPr="00BE0B95" w:rsidRDefault="00B92C7A" w:rsidP="007B6FC0">
      <w:pPr>
        <w:pStyle w:val="af7"/>
        <w:numPr>
          <w:ilvl w:val="2"/>
          <w:numId w:val="13"/>
        </w:numPr>
        <w:rPr>
          <w:rFonts w:ascii="Times New Roman" w:eastAsia="Batang" w:hAnsi="Times New Roman"/>
        </w:rPr>
      </w:pPr>
      <w:r w:rsidRPr="00BE0B95">
        <w:rPr>
          <w:rFonts w:ascii="Times New Roman" w:eastAsia="Batang" w:hAnsi="Times New Roman"/>
        </w:rPr>
        <w:t xml:space="preserve">Report the CQI associated with the worst-M sub-bands: </w:t>
      </w:r>
      <w:r w:rsidR="00015FD5" w:rsidRPr="00BE0B95">
        <w:rPr>
          <w:rFonts w:ascii="Times New Roman" w:eastAsia="Batang" w:hAnsi="Times New Roman"/>
        </w:rPr>
        <w:t>Nokia [7]</w:t>
      </w:r>
    </w:p>
    <w:p w14:paraId="36F3344B" w14:textId="0A55717A" w:rsidR="00B92C7A" w:rsidRPr="00BE0B95" w:rsidRDefault="00B92C7A" w:rsidP="00F95489">
      <w:pPr>
        <w:rPr>
          <w:rFonts w:eastAsia="Batang"/>
          <w:b/>
        </w:rPr>
      </w:pPr>
    </w:p>
    <w:p w14:paraId="0EDB0FAA" w14:textId="0FEE1E06" w:rsidR="000A4123" w:rsidRPr="00BE0B95" w:rsidRDefault="000A4123" w:rsidP="000A4123">
      <w:pPr>
        <w:spacing w:line="276" w:lineRule="auto"/>
        <w:rPr>
          <w:b/>
          <w:szCs w:val="20"/>
          <w:highlight w:val="yellow"/>
        </w:rPr>
      </w:pPr>
      <w:r w:rsidRPr="00BE0B95">
        <w:rPr>
          <w:b/>
          <w:szCs w:val="20"/>
          <w:highlight w:val="yellow"/>
        </w:rPr>
        <w:t>Q12: 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Pr="00BE0B95" w:rsidRDefault="000A4123" w:rsidP="000A4123">
      <w:pPr>
        <w:rPr>
          <w:szCs w:val="20"/>
        </w:rPr>
      </w:pPr>
    </w:p>
    <w:tbl>
      <w:tblPr>
        <w:tblStyle w:val="af8"/>
        <w:tblW w:w="0" w:type="auto"/>
        <w:tblLook w:val="04A0" w:firstRow="1" w:lastRow="0" w:firstColumn="1" w:lastColumn="0" w:noHBand="0" w:noVBand="1"/>
      </w:tblPr>
      <w:tblGrid>
        <w:gridCol w:w="1487"/>
        <w:gridCol w:w="8138"/>
      </w:tblGrid>
      <w:tr w:rsidR="000A4123" w:rsidRPr="00BE0B95" w14:paraId="51C912AC" w14:textId="77777777" w:rsidTr="00BD2F4A">
        <w:trPr>
          <w:trHeight w:val="251"/>
        </w:trPr>
        <w:tc>
          <w:tcPr>
            <w:tcW w:w="1487" w:type="dxa"/>
            <w:shd w:val="clear" w:color="auto" w:fill="BFBFBF" w:themeFill="background1" w:themeFillShade="BF"/>
          </w:tcPr>
          <w:p w14:paraId="38EA6181" w14:textId="77777777" w:rsidR="000A4123" w:rsidRPr="00BE0B95" w:rsidRDefault="000A4123" w:rsidP="00BD2F4A">
            <w:pPr>
              <w:jc w:val="center"/>
              <w:rPr>
                <w:b/>
                <w:szCs w:val="20"/>
              </w:rPr>
            </w:pPr>
            <w:r w:rsidRPr="00BE0B95">
              <w:rPr>
                <w:b/>
                <w:szCs w:val="20"/>
              </w:rPr>
              <w:t>Company</w:t>
            </w:r>
          </w:p>
        </w:tc>
        <w:tc>
          <w:tcPr>
            <w:tcW w:w="8138" w:type="dxa"/>
            <w:shd w:val="clear" w:color="auto" w:fill="BFBFBF" w:themeFill="background1" w:themeFillShade="BF"/>
          </w:tcPr>
          <w:p w14:paraId="12AB542E" w14:textId="77777777" w:rsidR="000A4123" w:rsidRPr="00BE0B95" w:rsidRDefault="000A4123" w:rsidP="00BD2F4A">
            <w:pPr>
              <w:jc w:val="center"/>
              <w:rPr>
                <w:b/>
                <w:szCs w:val="20"/>
              </w:rPr>
            </w:pPr>
            <w:r w:rsidRPr="00BE0B95">
              <w:rPr>
                <w:b/>
                <w:szCs w:val="20"/>
              </w:rPr>
              <w:t>Comments</w:t>
            </w:r>
          </w:p>
        </w:tc>
      </w:tr>
      <w:tr w:rsidR="000A4123" w:rsidRPr="00BE0B95" w14:paraId="65D47EC9" w14:textId="77777777" w:rsidTr="00BD2F4A">
        <w:tc>
          <w:tcPr>
            <w:tcW w:w="1487" w:type="dxa"/>
          </w:tcPr>
          <w:p w14:paraId="29DE1F89" w14:textId="77777777" w:rsidR="000A4123" w:rsidRPr="00BE0B95" w:rsidRDefault="000A4123" w:rsidP="00BD2F4A">
            <w:pPr>
              <w:rPr>
                <w:szCs w:val="20"/>
              </w:rPr>
            </w:pPr>
          </w:p>
        </w:tc>
        <w:tc>
          <w:tcPr>
            <w:tcW w:w="8138" w:type="dxa"/>
          </w:tcPr>
          <w:p w14:paraId="496C9672" w14:textId="77777777" w:rsidR="000A4123" w:rsidRPr="00BE0B95" w:rsidRDefault="000A4123" w:rsidP="00BD2F4A">
            <w:pPr>
              <w:rPr>
                <w:szCs w:val="20"/>
              </w:rPr>
            </w:pPr>
          </w:p>
        </w:tc>
      </w:tr>
      <w:tr w:rsidR="000A4123" w:rsidRPr="00BE0B95" w14:paraId="65027551" w14:textId="77777777" w:rsidTr="00BD2F4A">
        <w:tc>
          <w:tcPr>
            <w:tcW w:w="1487" w:type="dxa"/>
          </w:tcPr>
          <w:p w14:paraId="2410CA06" w14:textId="77777777" w:rsidR="000A4123" w:rsidRPr="00BE0B95" w:rsidRDefault="000A4123" w:rsidP="00BD2F4A">
            <w:pPr>
              <w:rPr>
                <w:szCs w:val="20"/>
              </w:rPr>
            </w:pPr>
          </w:p>
        </w:tc>
        <w:tc>
          <w:tcPr>
            <w:tcW w:w="8138" w:type="dxa"/>
          </w:tcPr>
          <w:p w14:paraId="33231C53" w14:textId="77777777" w:rsidR="000A4123" w:rsidRPr="00BE0B95" w:rsidRDefault="000A4123" w:rsidP="00BD2F4A">
            <w:pPr>
              <w:rPr>
                <w:szCs w:val="20"/>
              </w:rPr>
            </w:pPr>
          </w:p>
        </w:tc>
      </w:tr>
      <w:tr w:rsidR="000A4123" w:rsidRPr="00BE0B95" w14:paraId="461327BC" w14:textId="77777777" w:rsidTr="00BD2F4A">
        <w:tc>
          <w:tcPr>
            <w:tcW w:w="1487" w:type="dxa"/>
          </w:tcPr>
          <w:p w14:paraId="2A5B841C" w14:textId="77777777" w:rsidR="000A4123" w:rsidRPr="00BE0B95" w:rsidRDefault="000A4123" w:rsidP="00BD2F4A">
            <w:pPr>
              <w:rPr>
                <w:szCs w:val="20"/>
              </w:rPr>
            </w:pPr>
          </w:p>
        </w:tc>
        <w:tc>
          <w:tcPr>
            <w:tcW w:w="8138" w:type="dxa"/>
          </w:tcPr>
          <w:p w14:paraId="13E7FE4A" w14:textId="77777777" w:rsidR="000A4123" w:rsidRPr="00BE0B95" w:rsidRDefault="000A4123" w:rsidP="00BD2F4A">
            <w:pPr>
              <w:rPr>
                <w:szCs w:val="20"/>
              </w:rPr>
            </w:pPr>
          </w:p>
        </w:tc>
      </w:tr>
    </w:tbl>
    <w:p w14:paraId="0AEF068D" w14:textId="77777777" w:rsidR="000A4123" w:rsidRPr="00BE0B95" w:rsidRDefault="000A4123" w:rsidP="00F95489">
      <w:pPr>
        <w:rPr>
          <w:rFonts w:eastAsia="Batang"/>
          <w:b/>
        </w:rPr>
      </w:pPr>
    </w:p>
    <w:p w14:paraId="50B351C9" w14:textId="77777777" w:rsidR="000A4123" w:rsidRPr="00BE0B95" w:rsidRDefault="000A4123" w:rsidP="00F95489">
      <w:pPr>
        <w:rPr>
          <w:rFonts w:eastAsia="Batang"/>
          <w:b/>
        </w:rPr>
      </w:pPr>
    </w:p>
    <w:p w14:paraId="2B29E4C2" w14:textId="77777777" w:rsidR="006D5F17" w:rsidRPr="00BE0B95" w:rsidRDefault="006D5F17" w:rsidP="006D5F17">
      <w:pPr>
        <w:rPr>
          <w:b/>
          <w:szCs w:val="20"/>
          <w:u w:val="single"/>
        </w:rPr>
      </w:pPr>
      <w:r w:rsidRPr="00BE0B95">
        <w:rPr>
          <w:b/>
          <w:szCs w:val="20"/>
          <w:u w:val="single"/>
        </w:rPr>
        <w:t>Observation</w:t>
      </w:r>
    </w:p>
    <w:p w14:paraId="0139B335" w14:textId="77777777" w:rsidR="002143E5" w:rsidRPr="00BE0B95" w:rsidRDefault="00EF04D5" w:rsidP="00F95489">
      <w:pPr>
        <w:rPr>
          <w:rFonts w:eastAsia="Batang"/>
        </w:rPr>
      </w:pPr>
      <w:r w:rsidRPr="00BE0B95">
        <w:rPr>
          <w:rFonts w:eastAsia="Batang"/>
        </w:rPr>
        <w:t>The necessity of a n</w:t>
      </w:r>
      <w:r w:rsidR="003E5CCD" w:rsidRPr="00BE0B95">
        <w:rPr>
          <w:rFonts w:eastAsia="Batang"/>
        </w:rPr>
        <w:t>ew CSI report type for better capturing interference characteristics</w:t>
      </w:r>
      <w:r w:rsidRPr="00BE0B95">
        <w:rPr>
          <w:rFonts w:eastAsia="Batang"/>
        </w:rPr>
        <w:t xml:space="preserve"> is seen by several companies but the proposals are diverging at this point and more details are needed.</w:t>
      </w:r>
    </w:p>
    <w:p w14:paraId="4EE29CB4" w14:textId="77777777" w:rsidR="0027498C" w:rsidRPr="00BE0B95" w:rsidRDefault="0027498C" w:rsidP="00BF7BF6">
      <w:pPr>
        <w:spacing w:after="120"/>
        <w:rPr>
          <w:b/>
          <w:szCs w:val="20"/>
          <w:highlight w:val="yellow"/>
        </w:rPr>
      </w:pPr>
    </w:p>
    <w:p w14:paraId="70E77F82" w14:textId="77777777" w:rsidR="00140459" w:rsidRPr="00BE0B95" w:rsidRDefault="00140459" w:rsidP="00140459">
      <w:pPr>
        <w:pStyle w:val="2"/>
        <w:spacing w:after="0"/>
        <w:rPr>
          <w:rFonts w:ascii="Times New Roman" w:hAnsi="Times New Roman"/>
          <w:sz w:val="28"/>
          <w:szCs w:val="28"/>
          <w:lang w:val="en-US"/>
        </w:rPr>
      </w:pPr>
      <w:r w:rsidRPr="00BE0B95">
        <w:rPr>
          <w:rFonts w:ascii="Times New Roman" w:hAnsi="Times New Roman"/>
          <w:sz w:val="28"/>
          <w:szCs w:val="28"/>
          <w:lang w:val="en-US"/>
        </w:rPr>
        <w:lastRenderedPageBreak/>
        <w:t>More accurate sub-band CQI feedback</w:t>
      </w:r>
    </w:p>
    <w:p w14:paraId="16C03E93" w14:textId="77777777" w:rsidR="00D0362E" w:rsidRPr="00BE0B95" w:rsidRDefault="00D0362E" w:rsidP="00D0362E">
      <w:pPr>
        <w:rPr>
          <w:b/>
          <w:szCs w:val="20"/>
          <w:u w:val="single"/>
        </w:rPr>
      </w:pPr>
      <w:r w:rsidRPr="00BE0B95">
        <w:rPr>
          <w:b/>
          <w:szCs w:val="20"/>
          <w:u w:val="single"/>
        </w:rPr>
        <w:t>Background</w:t>
      </w:r>
    </w:p>
    <w:p w14:paraId="2C3E3C7B" w14:textId="7CE3AE8D" w:rsidR="00D0362E" w:rsidRPr="00BE0B95" w:rsidRDefault="00D0362E" w:rsidP="00F95489">
      <w:pPr>
        <w:rPr>
          <w:rFonts w:eastAsia="Batang"/>
          <w:b/>
        </w:rPr>
      </w:pPr>
      <w:r w:rsidRPr="00BE0B95">
        <w:rPr>
          <w:rFonts w:eastAsia="Batang"/>
        </w:rPr>
        <w:t>A few companies raised concern on the accuracy of the current subband CQI as 2-bit delta CQI used with quantization and the quantization error is relatively large, resulting in inaccurate subband CQI.</w:t>
      </w:r>
    </w:p>
    <w:p w14:paraId="175A0F04" w14:textId="70CC53DA" w:rsidR="00C80ADB" w:rsidRPr="00BE0B95" w:rsidRDefault="00C80ADB" w:rsidP="00F95489">
      <w:pPr>
        <w:pStyle w:val="3"/>
        <w:rPr>
          <w:sz w:val="20"/>
          <w:szCs w:val="20"/>
          <w:lang w:val="en-US"/>
        </w:rPr>
      </w:pPr>
      <w:r w:rsidRPr="00BE0B95">
        <w:rPr>
          <w:lang w:val="en-US"/>
        </w:rPr>
        <w:t>Issue #2-2</w:t>
      </w:r>
    </w:p>
    <w:p w14:paraId="6AA2F799" w14:textId="77777777" w:rsidR="00F95489" w:rsidRPr="00BE0B95" w:rsidRDefault="00F95489" w:rsidP="00F95489">
      <w:pPr>
        <w:rPr>
          <w:rFonts w:eastAsia="Batang"/>
          <w:b/>
        </w:rPr>
      </w:pPr>
      <w:r w:rsidRPr="00BE0B95">
        <w:rPr>
          <w:rFonts w:eastAsia="Batang"/>
          <w:b/>
        </w:rPr>
        <w:t>Issue #</w:t>
      </w:r>
      <w:r w:rsidR="008530DA" w:rsidRPr="00BE0B95">
        <w:rPr>
          <w:rFonts w:eastAsia="Batang"/>
          <w:b/>
        </w:rPr>
        <w:t>2</w:t>
      </w:r>
      <w:r w:rsidR="00BC2469" w:rsidRPr="00BE0B95">
        <w:rPr>
          <w:rFonts w:eastAsia="Batang"/>
          <w:b/>
        </w:rPr>
        <w:t>-2</w:t>
      </w:r>
      <w:r w:rsidRPr="00BE0B95">
        <w:rPr>
          <w:rFonts w:eastAsia="Batang"/>
          <w:b/>
        </w:rPr>
        <w:t xml:space="preserve">: Need </w:t>
      </w:r>
      <w:r w:rsidR="002923C4" w:rsidRPr="00BE0B95">
        <w:rPr>
          <w:rFonts w:eastAsia="Batang"/>
          <w:b/>
        </w:rPr>
        <w:t>for</w:t>
      </w:r>
      <w:r w:rsidRPr="00BE0B95">
        <w:rPr>
          <w:rFonts w:eastAsia="Batang"/>
          <w:b/>
        </w:rPr>
        <w:t xml:space="preserve"> </w:t>
      </w:r>
      <w:r w:rsidR="0024155D" w:rsidRPr="00BE0B95">
        <w:rPr>
          <w:rFonts w:eastAsia="Batang"/>
          <w:b/>
        </w:rPr>
        <w:t>enhancing accuracy of sub-band differential CQI feedback</w:t>
      </w:r>
    </w:p>
    <w:p w14:paraId="09019C46" w14:textId="77777777" w:rsidR="002923C4" w:rsidRPr="00BE0B95" w:rsidRDefault="00D0362E" w:rsidP="007B6FC0">
      <w:pPr>
        <w:pStyle w:val="af7"/>
        <w:numPr>
          <w:ilvl w:val="0"/>
          <w:numId w:val="13"/>
        </w:numPr>
        <w:rPr>
          <w:rFonts w:ascii="Times New Roman" w:eastAsia="Batang" w:hAnsi="Times New Roman"/>
        </w:rPr>
      </w:pPr>
      <w:r w:rsidRPr="00BE0B95">
        <w:rPr>
          <w:rFonts w:ascii="Times New Roman" w:eastAsia="Batang" w:hAnsi="Times New Roman"/>
        </w:rPr>
        <w:t xml:space="preserve">Yes: </w:t>
      </w:r>
      <w:r w:rsidR="001004C7" w:rsidRPr="00BE0B95">
        <w:rPr>
          <w:rFonts w:ascii="Times New Roman" w:eastAsia="Batang" w:hAnsi="Times New Roman"/>
        </w:rPr>
        <w:t>Huawei [2]</w:t>
      </w:r>
      <w:r w:rsidR="0024155D" w:rsidRPr="00BE0B95">
        <w:rPr>
          <w:rFonts w:ascii="Times New Roman" w:eastAsia="Batang" w:hAnsi="Times New Roman"/>
        </w:rPr>
        <w:t xml:space="preserve">, </w:t>
      </w:r>
      <w:r w:rsidR="00015FD5" w:rsidRPr="00BE0B95">
        <w:rPr>
          <w:rFonts w:ascii="Times New Roman" w:eastAsia="Batang" w:hAnsi="Times New Roman"/>
        </w:rPr>
        <w:t>Mediatek [9]</w:t>
      </w:r>
      <w:r w:rsidR="0024155D" w:rsidRPr="00BE0B95">
        <w:rPr>
          <w:rFonts w:ascii="Times New Roman" w:eastAsia="Batang" w:hAnsi="Times New Roman"/>
        </w:rPr>
        <w:t xml:space="preserve">, </w:t>
      </w:r>
      <w:r w:rsidR="001004C7" w:rsidRPr="00BE0B95">
        <w:rPr>
          <w:rFonts w:ascii="Times New Roman" w:eastAsia="Batang" w:hAnsi="Times New Roman"/>
        </w:rPr>
        <w:t>CMCC [17]</w:t>
      </w:r>
      <w:r w:rsidR="0024155D" w:rsidRPr="00BE0B95">
        <w:rPr>
          <w:rFonts w:ascii="Times New Roman" w:eastAsia="Batang" w:hAnsi="Times New Roman"/>
        </w:rPr>
        <w:t xml:space="preserve"> </w:t>
      </w:r>
      <w:r w:rsidR="002A0E38" w:rsidRPr="00BE0B95">
        <w:rPr>
          <w:rFonts w:ascii="Times New Roman" w:eastAsia="Batang" w:hAnsi="Times New Roman"/>
        </w:rPr>
        <w:t xml:space="preserve">propose enhancements </w:t>
      </w:r>
      <w:r w:rsidR="006411B9" w:rsidRPr="00BE0B95">
        <w:rPr>
          <w:rFonts w:ascii="Times New Roman" w:eastAsia="Batang" w:hAnsi="Times New Roman"/>
        </w:rPr>
        <w:t>to improve accuracy of sub-band differential CQI feedback</w:t>
      </w:r>
    </w:p>
    <w:p w14:paraId="1DD4EE4B" w14:textId="77777777" w:rsidR="009750FB" w:rsidRPr="00BE0B95" w:rsidRDefault="006411B9" w:rsidP="007B6FC0">
      <w:pPr>
        <w:pStyle w:val="af7"/>
        <w:numPr>
          <w:ilvl w:val="1"/>
          <w:numId w:val="13"/>
        </w:numPr>
        <w:rPr>
          <w:rFonts w:ascii="Times New Roman" w:eastAsia="Batang" w:hAnsi="Times New Roman"/>
        </w:rPr>
      </w:pPr>
      <w:r w:rsidRPr="00BE0B95">
        <w:rPr>
          <w:rFonts w:ascii="Times New Roman" w:eastAsia="Batang" w:hAnsi="Times New Roman"/>
        </w:rPr>
        <w:t>Proposals</w:t>
      </w:r>
    </w:p>
    <w:p w14:paraId="0CC663F4" w14:textId="77777777" w:rsidR="0048272D" w:rsidRPr="00BE0B95" w:rsidRDefault="005E6366" w:rsidP="007B6FC0">
      <w:pPr>
        <w:pStyle w:val="af7"/>
        <w:numPr>
          <w:ilvl w:val="2"/>
          <w:numId w:val="13"/>
        </w:numPr>
        <w:rPr>
          <w:rFonts w:ascii="Times New Roman" w:eastAsia="Batang" w:hAnsi="Times New Roman"/>
        </w:rPr>
      </w:pPr>
      <w:r w:rsidRPr="00BE0B95">
        <w:rPr>
          <w:rFonts w:ascii="Times New Roman" w:eastAsia="Batang" w:hAnsi="Times New Roman"/>
        </w:rPr>
        <w:t>Sub-band CQI with no</w:t>
      </w:r>
      <w:r w:rsidR="0048272D" w:rsidRPr="00BE0B95">
        <w:rPr>
          <w:rFonts w:ascii="Times New Roman" w:eastAsia="Batang" w:hAnsi="Times New Roman"/>
        </w:rPr>
        <w:t xml:space="preserve"> differential CQI (</w:t>
      </w:r>
      <w:r w:rsidR="001004C7" w:rsidRPr="00BE0B95">
        <w:rPr>
          <w:rFonts w:ascii="Times New Roman" w:eastAsia="Batang" w:hAnsi="Times New Roman"/>
        </w:rPr>
        <w:t>Huawei [2]</w:t>
      </w:r>
      <w:r w:rsidR="0048272D" w:rsidRPr="00BE0B95">
        <w:rPr>
          <w:rFonts w:ascii="Times New Roman" w:eastAsia="Batang" w:hAnsi="Times New Roman"/>
        </w:rPr>
        <w:t>)</w:t>
      </w:r>
    </w:p>
    <w:p w14:paraId="31F53DAA" w14:textId="77777777" w:rsidR="0048272D" w:rsidRPr="00BE0B95" w:rsidRDefault="00D4076A" w:rsidP="007B6FC0">
      <w:pPr>
        <w:pStyle w:val="af7"/>
        <w:numPr>
          <w:ilvl w:val="2"/>
          <w:numId w:val="13"/>
        </w:numPr>
        <w:rPr>
          <w:rFonts w:ascii="Times New Roman" w:eastAsia="Batang" w:hAnsi="Times New Roman"/>
        </w:rPr>
      </w:pPr>
      <w:r w:rsidRPr="00BE0B95">
        <w:rPr>
          <w:rFonts w:ascii="Times New Roman" w:eastAsia="Batang" w:hAnsi="Times New Roman"/>
        </w:rPr>
        <w:t>New</w:t>
      </w:r>
      <w:r w:rsidR="0048272D" w:rsidRPr="00BE0B95">
        <w:rPr>
          <w:rFonts w:ascii="Times New Roman" w:eastAsia="Batang" w:hAnsi="Times New Roman"/>
        </w:rPr>
        <w:t xml:space="preserve"> differential CQI </w:t>
      </w:r>
      <w:r w:rsidRPr="00BE0B95">
        <w:rPr>
          <w:rFonts w:ascii="Times New Roman" w:eastAsia="Batang" w:hAnsi="Times New Roman"/>
        </w:rPr>
        <w:t xml:space="preserve">tables </w:t>
      </w:r>
      <w:r w:rsidR="0048272D" w:rsidRPr="00BE0B95">
        <w:rPr>
          <w:rFonts w:ascii="Times New Roman" w:eastAsia="Batang" w:hAnsi="Times New Roman"/>
        </w:rPr>
        <w:t>(</w:t>
      </w:r>
      <w:r w:rsidR="00015FD5" w:rsidRPr="00BE0B95">
        <w:rPr>
          <w:rFonts w:ascii="Times New Roman" w:eastAsia="Batang" w:hAnsi="Times New Roman"/>
        </w:rPr>
        <w:t>Mediatek [9]</w:t>
      </w:r>
      <w:r w:rsidR="0048272D" w:rsidRPr="00BE0B95">
        <w:rPr>
          <w:rFonts w:ascii="Times New Roman" w:eastAsia="Batang" w:hAnsi="Times New Roman"/>
        </w:rPr>
        <w:t>)</w:t>
      </w:r>
    </w:p>
    <w:p w14:paraId="284B7B2D" w14:textId="0622B233" w:rsidR="002143E5" w:rsidRPr="00BE0B95" w:rsidRDefault="002143E5" w:rsidP="00BF7BF6">
      <w:pPr>
        <w:spacing w:after="120"/>
        <w:rPr>
          <w:b/>
          <w:szCs w:val="20"/>
          <w:highlight w:val="yellow"/>
        </w:rPr>
      </w:pPr>
    </w:p>
    <w:p w14:paraId="30E6EC08" w14:textId="77777777" w:rsidR="00DC05C7" w:rsidRPr="00BE0B95" w:rsidRDefault="00DC05C7" w:rsidP="00DC05C7">
      <w:pPr>
        <w:spacing w:line="276" w:lineRule="auto"/>
        <w:rPr>
          <w:b/>
          <w:szCs w:val="20"/>
          <w:highlight w:val="yellow"/>
        </w:rPr>
      </w:pPr>
      <w:r w:rsidRPr="00BE0B95">
        <w:rPr>
          <w:b/>
          <w:szCs w:val="20"/>
          <w:highlight w:val="yellow"/>
        </w:rPr>
        <w:t>Q13: 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Pr="00BE0B95" w:rsidRDefault="00DC05C7" w:rsidP="00BF7BF6">
      <w:pPr>
        <w:spacing w:after="120"/>
        <w:rPr>
          <w:b/>
          <w:szCs w:val="20"/>
          <w:highlight w:val="yellow"/>
        </w:rPr>
      </w:pPr>
    </w:p>
    <w:tbl>
      <w:tblPr>
        <w:tblStyle w:val="af8"/>
        <w:tblW w:w="0" w:type="auto"/>
        <w:tblLook w:val="04A0" w:firstRow="1" w:lastRow="0" w:firstColumn="1" w:lastColumn="0" w:noHBand="0" w:noVBand="1"/>
      </w:tblPr>
      <w:tblGrid>
        <w:gridCol w:w="1487"/>
        <w:gridCol w:w="8138"/>
      </w:tblGrid>
      <w:tr w:rsidR="00DC05C7" w:rsidRPr="00BE0B95" w14:paraId="2F3A2778" w14:textId="77777777" w:rsidTr="00BD2F4A">
        <w:trPr>
          <w:trHeight w:val="251"/>
        </w:trPr>
        <w:tc>
          <w:tcPr>
            <w:tcW w:w="1487" w:type="dxa"/>
            <w:shd w:val="clear" w:color="auto" w:fill="BFBFBF" w:themeFill="background1" w:themeFillShade="BF"/>
          </w:tcPr>
          <w:p w14:paraId="642E80D8" w14:textId="77777777" w:rsidR="00DC05C7" w:rsidRPr="00BE0B95" w:rsidRDefault="00DC05C7" w:rsidP="00BD2F4A">
            <w:pPr>
              <w:jc w:val="center"/>
              <w:rPr>
                <w:b/>
                <w:szCs w:val="20"/>
              </w:rPr>
            </w:pPr>
            <w:r w:rsidRPr="00BE0B95">
              <w:rPr>
                <w:b/>
                <w:szCs w:val="20"/>
              </w:rPr>
              <w:t>Company</w:t>
            </w:r>
          </w:p>
        </w:tc>
        <w:tc>
          <w:tcPr>
            <w:tcW w:w="8138" w:type="dxa"/>
            <w:shd w:val="clear" w:color="auto" w:fill="BFBFBF" w:themeFill="background1" w:themeFillShade="BF"/>
          </w:tcPr>
          <w:p w14:paraId="6711C186" w14:textId="77777777" w:rsidR="00DC05C7" w:rsidRPr="00BE0B95" w:rsidRDefault="00DC05C7" w:rsidP="00BD2F4A">
            <w:pPr>
              <w:jc w:val="center"/>
              <w:rPr>
                <w:b/>
                <w:szCs w:val="20"/>
              </w:rPr>
            </w:pPr>
            <w:r w:rsidRPr="00BE0B95">
              <w:rPr>
                <w:b/>
                <w:szCs w:val="20"/>
              </w:rPr>
              <w:t>Comments</w:t>
            </w:r>
          </w:p>
        </w:tc>
      </w:tr>
      <w:tr w:rsidR="00DC05C7" w:rsidRPr="00BE0B95" w14:paraId="241F38D5" w14:textId="77777777" w:rsidTr="00BD2F4A">
        <w:tc>
          <w:tcPr>
            <w:tcW w:w="1487" w:type="dxa"/>
          </w:tcPr>
          <w:p w14:paraId="6508EEBF" w14:textId="77777777" w:rsidR="00DC05C7" w:rsidRPr="00BE0B95" w:rsidRDefault="00DC05C7" w:rsidP="00BD2F4A">
            <w:pPr>
              <w:rPr>
                <w:szCs w:val="20"/>
              </w:rPr>
            </w:pPr>
          </w:p>
        </w:tc>
        <w:tc>
          <w:tcPr>
            <w:tcW w:w="8138" w:type="dxa"/>
          </w:tcPr>
          <w:p w14:paraId="22BC1285" w14:textId="77777777" w:rsidR="00DC05C7" w:rsidRPr="00BE0B95" w:rsidRDefault="00DC05C7" w:rsidP="00BD2F4A">
            <w:pPr>
              <w:rPr>
                <w:szCs w:val="20"/>
              </w:rPr>
            </w:pPr>
          </w:p>
        </w:tc>
      </w:tr>
      <w:tr w:rsidR="00DC05C7" w:rsidRPr="00BE0B95" w14:paraId="3F2F31D9" w14:textId="77777777" w:rsidTr="00BD2F4A">
        <w:tc>
          <w:tcPr>
            <w:tcW w:w="1487" w:type="dxa"/>
          </w:tcPr>
          <w:p w14:paraId="5CD405EA" w14:textId="77777777" w:rsidR="00DC05C7" w:rsidRPr="00BE0B95" w:rsidRDefault="00DC05C7" w:rsidP="00BD2F4A">
            <w:pPr>
              <w:rPr>
                <w:szCs w:val="20"/>
              </w:rPr>
            </w:pPr>
          </w:p>
        </w:tc>
        <w:tc>
          <w:tcPr>
            <w:tcW w:w="8138" w:type="dxa"/>
          </w:tcPr>
          <w:p w14:paraId="4CF3C73C" w14:textId="77777777" w:rsidR="00DC05C7" w:rsidRPr="00BE0B95" w:rsidRDefault="00DC05C7" w:rsidP="00BD2F4A">
            <w:pPr>
              <w:rPr>
                <w:szCs w:val="20"/>
              </w:rPr>
            </w:pPr>
          </w:p>
        </w:tc>
      </w:tr>
      <w:tr w:rsidR="00DC05C7" w:rsidRPr="00BE0B95" w14:paraId="3304D9F2" w14:textId="77777777" w:rsidTr="00BD2F4A">
        <w:tc>
          <w:tcPr>
            <w:tcW w:w="1487" w:type="dxa"/>
          </w:tcPr>
          <w:p w14:paraId="10981EA3" w14:textId="77777777" w:rsidR="00DC05C7" w:rsidRPr="00BE0B95" w:rsidRDefault="00DC05C7" w:rsidP="00BD2F4A">
            <w:pPr>
              <w:rPr>
                <w:szCs w:val="20"/>
              </w:rPr>
            </w:pPr>
          </w:p>
        </w:tc>
        <w:tc>
          <w:tcPr>
            <w:tcW w:w="8138" w:type="dxa"/>
          </w:tcPr>
          <w:p w14:paraId="36DC0DA9" w14:textId="77777777" w:rsidR="00DC05C7" w:rsidRPr="00BE0B95" w:rsidRDefault="00DC05C7" w:rsidP="00BD2F4A">
            <w:pPr>
              <w:rPr>
                <w:szCs w:val="20"/>
              </w:rPr>
            </w:pPr>
          </w:p>
        </w:tc>
      </w:tr>
    </w:tbl>
    <w:p w14:paraId="03440989" w14:textId="77777777" w:rsidR="00DC05C7" w:rsidRPr="00BE0B95" w:rsidRDefault="00DC05C7" w:rsidP="00BF7BF6">
      <w:pPr>
        <w:spacing w:after="120"/>
        <w:rPr>
          <w:b/>
          <w:szCs w:val="20"/>
          <w:highlight w:val="yellow"/>
        </w:rPr>
      </w:pPr>
    </w:p>
    <w:p w14:paraId="75BFB8C1" w14:textId="77777777" w:rsidR="00193B67" w:rsidRPr="00BE0B95" w:rsidRDefault="00193B67" w:rsidP="00193B67">
      <w:pPr>
        <w:pStyle w:val="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Other enhancements</w:t>
      </w:r>
    </w:p>
    <w:p w14:paraId="571FBA6D" w14:textId="77777777" w:rsidR="00140459" w:rsidRPr="00BE0B95" w:rsidRDefault="00140459" w:rsidP="00140459">
      <w:pPr>
        <w:pStyle w:val="2"/>
        <w:spacing w:after="0"/>
        <w:rPr>
          <w:rFonts w:ascii="Times New Roman" w:hAnsi="Times New Roman"/>
          <w:sz w:val="28"/>
          <w:szCs w:val="28"/>
          <w:lang w:val="en-US"/>
        </w:rPr>
      </w:pPr>
      <w:r w:rsidRPr="00BE0B95">
        <w:rPr>
          <w:rFonts w:ascii="Times New Roman" w:hAnsi="Times New Roman"/>
          <w:sz w:val="28"/>
          <w:szCs w:val="28"/>
          <w:lang w:val="en-US"/>
        </w:rPr>
        <w:t>Enhancements to support OLLA with low BLER target</w:t>
      </w:r>
    </w:p>
    <w:p w14:paraId="773FBA3E" w14:textId="77777777" w:rsidR="00140459" w:rsidRPr="00BE0B95" w:rsidRDefault="00140459" w:rsidP="00193B67">
      <w:pPr>
        <w:rPr>
          <w:b/>
          <w:szCs w:val="20"/>
        </w:rPr>
      </w:pPr>
    </w:p>
    <w:p w14:paraId="62D8C3C6" w14:textId="77777777" w:rsidR="00C60114" w:rsidRPr="00BE0B95" w:rsidRDefault="00C60114" w:rsidP="00C60114">
      <w:pPr>
        <w:rPr>
          <w:b/>
          <w:szCs w:val="20"/>
          <w:u w:val="single"/>
        </w:rPr>
      </w:pPr>
      <w:r w:rsidRPr="00BE0B95">
        <w:rPr>
          <w:b/>
          <w:szCs w:val="20"/>
          <w:u w:val="single"/>
        </w:rPr>
        <w:t>Background</w:t>
      </w:r>
    </w:p>
    <w:p w14:paraId="30DB6875" w14:textId="77777777" w:rsidR="00C60114" w:rsidRPr="00BE0B95" w:rsidRDefault="00DE24BA" w:rsidP="00D4048B">
      <w:pPr>
        <w:spacing w:before="120"/>
        <w:rPr>
          <w:szCs w:val="20"/>
        </w:rPr>
      </w:pPr>
      <w:r w:rsidRPr="00BE0B95">
        <w:rPr>
          <w:szCs w:val="20"/>
        </w:rPr>
        <w:t>An ACK/NACK based outer loop link adaptation has been used and it worked fine with eMBB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sidRPr="00BE0B95">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sidRPr="00BE0B95">
        <w:rPr>
          <w:szCs w:val="20"/>
        </w:rPr>
        <w:t>)</w:t>
      </w:r>
      <w:r w:rsidR="00321608" w:rsidRPr="00BE0B95">
        <w:rPr>
          <w:szCs w:val="20"/>
        </w:rPr>
        <w:t xml:space="preserve"> and it cannot track the channel/interference variation dynamically.</w:t>
      </w:r>
    </w:p>
    <w:p w14:paraId="347918EA" w14:textId="1F7AED59" w:rsidR="00D4048B" w:rsidRPr="00BE0B95" w:rsidRDefault="00D4048B" w:rsidP="00D4048B">
      <w:pPr>
        <w:spacing w:before="120"/>
        <w:rPr>
          <w:szCs w:val="20"/>
        </w:rPr>
      </w:pPr>
      <w:r w:rsidRPr="00BE0B95">
        <w:rPr>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BE0B95" w:rsidRDefault="00C60114" w:rsidP="00193B67">
      <w:pPr>
        <w:rPr>
          <w:b/>
          <w:szCs w:val="20"/>
        </w:rPr>
      </w:pPr>
    </w:p>
    <w:p w14:paraId="192E005A" w14:textId="6F605F48" w:rsidR="00C80ADB" w:rsidRPr="00BE0B95" w:rsidRDefault="00C80ADB" w:rsidP="00193B67">
      <w:pPr>
        <w:pStyle w:val="3"/>
        <w:rPr>
          <w:sz w:val="20"/>
          <w:szCs w:val="20"/>
          <w:lang w:val="en-US"/>
        </w:rPr>
      </w:pPr>
      <w:r w:rsidRPr="00BE0B95">
        <w:rPr>
          <w:lang w:val="en-US"/>
        </w:rPr>
        <w:t>Issue #3-1</w:t>
      </w:r>
    </w:p>
    <w:p w14:paraId="68715B7E" w14:textId="77777777" w:rsidR="00193B67" w:rsidRPr="00BE0B95" w:rsidRDefault="00193B67" w:rsidP="00193B67">
      <w:pPr>
        <w:rPr>
          <w:b/>
          <w:szCs w:val="20"/>
        </w:rPr>
      </w:pPr>
      <w:r w:rsidRPr="00BE0B95">
        <w:rPr>
          <w:b/>
          <w:szCs w:val="20"/>
        </w:rPr>
        <w:t>Issue #</w:t>
      </w:r>
      <w:r w:rsidR="00F83DBC" w:rsidRPr="00BE0B95">
        <w:rPr>
          <w:b/>
          <w:szCs w:val="20"/>
        </w:rPr>
        <w:t>3</w:t>
      </w:r>
      <w:r w:rsidR="008C2C96" w:rsidRPr="00BE0B95">
        <w:rPr>
          <w:b/>
          <w:szCs w:val="20"/>
        </w:rPr>
        <w:t>-1</w:t>
      </w:r>
      <w:r w:rsidRPr="00BE0B95">
        <w:rPr>
          <w:b/>
          <w:szCs w:val="20"/>
        </w:rPr>
        <w:t>: Need for additional information bundled to HARQ-ACK</w:t>
      </w:r>
    </w:p>
    <w:p w14:paraId="5FCFD327" w14:textId="632959B5" w:rsidR="00193B67" w:rsidRPr="00BE0B95" w:rsidRDefault="00DE24BA" w:rsidP="007B6FC0">
      <w:pPr>
        <w:pStyle w:val="af7"/>
        <w:numPr>
          <w:ilvl w:val="0"/>
          <w:numId w:val="13"/>
        </w:numPr>
        <w:rPr>
          <w:rFonts w:ascii="Times New Roman" w:eastAsia="Batang" w:hAnsi="Times New Roman"/>
        </w:rPr>
      </w:pPr>
      <w:r w:rsidRPr="00BE0B95">
        <w:rPr>
          <w:rFonts w:ascii="Times New Roman" w:eastAsia="Batang" w:hAnsi="Times New Roman"/>
        </w:rPr>
        <w:lastRenderedPageBreak/>
        <w:t xml:space="preserve">Yes: </w:t>
      </w:r>
      <w:r w:rsidR="00015FD5" w:rsidRPr="00BE0B95">
        <w:rPr>
          <w:rFonts w:ascii="Times New Roman" w:eastAsia="Batang" w:hAnsi="Times New Roman"/>
        </w:rPr>
        <w:t>Ericsson [6]</w:t>
      </w:r>
      <w:r w:rsidR="00193B67" w:rsidRPr="00BE0B95">
        <w:rPr>
          <w:rFonts w:ascii="Times New Roman" w:eastAsia="Batang" w:hAnsi="Times New Roman"/>
        </w:rPr>
        <w:t xml:space="preserve">, </w:t>
      </w:r>
      <w:r w:rsidR="00015FD5" w:rsidRPr="00BE0B95">
        <w:rPr>
          <w:rFonts w:ascii="Times New Roman" w:eastAsia="Batang" w:hAnsi="Times New Roman"/>
        </w:rPr>
        <w:t>Oppo [14]</w:t>
      </w:r>
      <w:r w:rsidR="00193B67" w:rsidRPr="00BE0B95">
        <w:rPr>
          <w:rFonts w:ascii="Times New Roman" w:eastAsia="Batang" w:hAnsi="Times New Roman"/>
        </w:rPr>
        <w:t xml:space="preserve">, </w:t>
      </w:r>
      <w:r w:rsidR="001004C7" w:rsidRPr="00BE0B95">
        <w:rPr>
          <w:rFonts w:ascii="Times New Roman" w:eastAsia="Batang" w:hAnsi="Times New Roman"/>
        </w:rPr>
        <w:t>ZTE [5]</w:t>
      </w:r>
      <w:r w:rsidR="00193B67" w:rsidRPr="00BE0B95">
        <w:rPr>
          <w:rFonts w:ascii="Times New Roman" w:eastAsia="Batang" w:hAnsi="Times New Roman"/>
        </w:rPr>
        <w:t xml:space="preserve">, </w:t>
      </w:r>
      <w:r w:rsidR="00015FD5" w:rsidRPr="00BE0B95">
        <w:rPr>
          <w:rFonts w:ascii="Times New Roman" w:eastAsia="Batang" w:hAnsi="Times New Roman"/>
        </w:rPr>
        <w:t>Nokia [7]</w:t>
      </w:r>
      <w:r w:rsidR="00193B67" w:rsidRPr="00BE0B95">
        <w:rPr>
          <w:rFonts w:ascii="Times New Roman" w:eastAsia="Batang" w:hAnsi="Times New Roman"/>
        </w:rPr>
        <w:t xml:space="preserve">, Apple </w:t>
      </w:r>
      <w:r w:rsidR="00532511" w:rsidRPr="00BE0B95">
        <w:rPr>
          <w:rFonts w:ascii="Times New Roman" w:eastAsia="Batang" w:hAnsi="Times New Roman"/>
        </w:rPr>
        <w:fldChar w:fldCharType="begin"/>
      </w:r>
      <w:r w:rsidR="00193B67" w:rsidRPr="00BE0B95">
        <w:rPr>
          <w:rFonts w:ascii="Times New Roman" w:eastAsia="Batang" w:hAnsi="Times New Roman"/>
        </w:rPr>
        <w:instrText xml:space="preserve"> REF _Ref48312340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93B67" w:rsidRPr="00BE0B95">
        <w:rPr>
          <w:rFonts w:ascii="Times New Roman" w:eastAsia="Batang" w:hAnsi="Times New Roman"/>
        </w:rPr>
        <w:t>[26]</w:t>
      </w:r>
      <w:r w:rsidR="00532511" w:rsidRPr="00BE0B95">
        <w:rPr>
          <w:rFonts w:ascii="Times New Roman" w:eastAsia="Batang" w:hAnsi="Times New Roman"/>
        </w:rPr>
        <w:fldChar w:fldCharType="end"/>
      </w:r>
      <w:r w:rsidR="0013212A" w:rsidRPr="00BE0B95">
        <w:rPr>
          <w:rFonts w:ascii="Times New Roman" w:eastAsia="Batang" w:hAnsi="Times New Roman"/>
        </w:rPr>
        <w:t xml:space="preserve">, Qualcomm </w:t>
      </w:r>
      <w:r w:rsidR="00532511" w:rsidRPr="00BE0B95">
        <w:rPr>
          <w:rFonts w:ascii="Times New Roman" w:eastAsia="Batang" w:hAnsi="Times New Roman"/>
        </w:rPr>
        <w:fldChar w:fldCharType="begin"/>
      </w:r>
      <w:r w:rsidR="0013212A" w:rsidRPr="00BE0B95">
        <w:rPr>
          <w:rFonts w:ascii="Times New Roman" w:eastAsia="Batang" w:hAnsi="Times New Roman"/>
        </w:rPr>
        <w:instrText xml:space="preserve"> REF _Ref48425716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3212A" w:rsidRPr="00BE0B95">
        <w:rPr>
          <w:rFonts w:ascii="Times New Roman" w:eastAsia="Batang" w:hAnsi="Times New Roman"/>
        </w:rPr>
        <w:t>[27]</w:t>
      </w:r>
      <w:r w:rsidR="00532511" w:rsidRPr="00BE0B95">
        <w:rPr>
          <w:rFonts w:ascii="Times New Roman" w:eastAsia="Batang" w:hAnsi="Times New Roman"/>
        </w:rPr>
        <w:fldChar w:fldCharType="end"/>
      </w:r>
      <w:r w:rsidR="00193B67" w:rsidRPr="00BE0B95">
        <w:rPr>
          <w:rFonts w:ascii="Times New Roman" w:eastAsia="Batang" w:hAnsi="Times New Roman"/>
        </w:rPr>
        <w:t xml:space="preserve"> propose to bundle additional information to the HARQ-ACK report</w:t>
      </w:r>
    </w:p>
    <w:p w14:paraId="42E46BF7" w14:textId="77777777" w:rsidR="00193B67" w:rsidRPr="00BE0B95" w:rsidRDefault="00193B67" w:rsidP="007B6FC0">
      <w:pPr>
        <w:pStyle w:val="af7"/>
        <w:numPr>
          <w:ilvl w:val="1"/>
          <w:numId w:val="13"/>
        </w:numPr>
        <w:rPr>
          <w:rFonts w:ascii="Times New Roman" w:eastAsia="Batang" w:hAnsi="Times New Roman"/>
        </w:rPr>
      </w:pPr>
      <w:r w:rsidRPr="00BE0B95">
        <w:rPr>
          <w:rFonts w:ascii="Times New Roman" w:eastAsia="Batang" w:hAnsi="Times New Roman"/>
        </w:rPr>
        <w:t>Proposals</w:t>
      </w:r>
    </w:p>
    <w:p w14:paraId="500EB2AE" w14:textId="4209211B" w:rsidR="00193B67" w:rsidRPr="00BE0B95" w:rsidRDefault="00193B67" w:rsidP="007B6FC0">
      <w:pPr>
        <w:pStyle w:val="af7"/>
        <w:numPr>
          <w:ilvl w:val="2"/>
          <w:numId w:val="13"/>
        </w:numPr>
        <w:rPr>
          <w:rFonts w:ascii="Times New Roman" w:eastAsia="Batang" w:hAnsi="Times New Roman"/>
        </w:rPr>
      </w:pPr>
      <w:r w:rsidRPr="00BE0B95">
        <w:rPr>
          <w:rFonts w:ascii="Times New Roman" w:eastAsia="Batang" w:hAnsi="Times New Roman"/>
        </w:rPr>
        <w:t xml:space="preserve">Decoding margin: </w:t>
      </w:r>
      <w:r w:rsidR="00015FD5" w:rsidRPr="00BE0B95">
        <w:rPr>
          <w:rFonts w:ascii="Times New Roman" w:eastAsia="Batang" w:hAnsi="Times New Roman"/>
        </w:rPr>
        <w:t>Ericsson [6]</w:t>
      </w:r>
      <w:r w:rsidR="00B10744" w:rsidRPr="00BE0B95">
        <w:rPr>
          <w:rFonts w:ascii="Times New Roman" w:eastAsia="Batang" w:hAnsi="Times New Roman"/>
        </w:rPr>
        <w:t>, ZTE [5]</w:t>
      </w:r>
    </w:p>
    <w:p w14:paraId="5EE98FC8" w14:textId="77777777" w:rsidR="00193B67" w:rsidRPr="00BE0B95" w:rsidRDefault="00193B67" w:rsidP="007B6FC0">
      <w:pPr>
        <w:pStyle w:val="af7"/>
        <w:numPr>
          <w:ilvl w:val="2"/>
          <w:numId w:val="13"/>
        </w:numPr>
        <w:rPr>
          <w:rFonts w:ascii="Times New Roman" w:eastAsia="Batang" w:hAnsi="Times New Roman"/>
        </w:rPr>
      </w:pPr>
      <w:r w:rsidRPr="00BE0B95">
        <w:rPr>
          <w:rFonts w:ascii="Times New Roman" w:eastAsia="Batang" w:hAnsi="Times New Roman"/>
        </w:rPr>
        <w:t xml:space="preserve">Compressed CSI report: </w:t>
      </w:r>
      <w:r w:rsidR="00015FD5" w:rsidRPr="00BE0B95">
        <w:rPr>
          <w:rFonts w:ascii="Times New Roman" w:eastAsia="Batang" w:hAnsi="Times New Roman"/>
        </w:rPr>
        <w:t>Oppo [14]</w:t>
      </w:r>
      <w:r w:rsidRPr="00BE0B95">
        <w:rPr>
          <w:rFonts w:ascii="Times New Roman" w:eastAsia="Batang" w:hAnsi="Times New Roman"/>
        </w:rPr>
        <w:t xml:space="preserve">, </w:t>
      </w:r>
      <w:r w:rsidR="001004C7" w:rsidRPr="00BE0B95">
        <w:rPr>
          <w:rFonts w:ascii="Times New Roman" w:eastAsia="Batang" w:hAnsi="Times New Roman"/>
        </w:rPr>
        <w:t>ZTE [5]</w:t>
      </w:r>
    </w:p>
    <w:p w14:paraId="413DCBF0" w14:textId="77777777" w:rsidR="00193B67" w:rsidRPr="00BE0B95" w:rsidRDefault="00193B67" w:rsidP="007B6FC0">
      <w:pPr>
        <w:pStyle w:val="af7"/>
        <w:numPr>
          <w:ilvl w:val="2"/>
          <w:numId w:val="13"/>
        </w:numPr>
        <w:rPr>
          <w:rFonts w:ascii="Times New Roman" w:eastAsia="Batang" w:hAnsi="Times New Roman"/>
        </w:rPr>
      </w:pPr>
      <w:r w:rsidRPr="00BE0B95">
        <w:rPr>
          <w:rFonts w:ascii="Times New Roman" w:eastAsia="Batang" w:hAnsi="Times New Roman"/>
        </w:rPr>
        <w:t xml:space="preserve">Estimated error probability, e.g. LLR: </w:t>
      </w:r>
      <w:r w:rsidR="00015FD5" w:rsidRPr="00BE0B95">
        <w:rPr>
          <w:rFonts w:ascii="Times New Roman" w:eastAsia="Batang" w:hAnsi="Times New Roman"/>
        </w:rPr>
        <w:t>Nokia [7]</w:t>
      </w:r>
      <w:r w:rsidR="005B41D8" w:rsidRPr="00BE0B95">
        <w:rPr>
          <w:rFonts w:ascii="Times New Roman" w:eastAsia="Batang" w:hAnsi="Times New Roman"/>
        </w:rPr>
        <w:t xml:space="preserve">, </w:t>
      </w:r>
      <w:r w:rsidR="00015FD5" w:rsidRPr="00BE0B95">
        <w:rPr>
          <w:rFonts w:ascii="Times New Roman" w:eastAsia="Batang" w:hAnsi="Times New Roman"/>
        </w:rPr>
        <w:t>Oppo [14]</w:t>
      </w:r>
    </w:p>
    <w:p w14:paraId="7AC59FAF" w14:textId="44636299" w:rsidR="00193B67" w:rsidRPr="00BE0B95" w:rsidRDefault="00193B67" w:rsidP="007B6FC0">
      <w:pPr>
        <w:pStyle w:val="af7"/>
        <w:numPr>
          <w:ilvl w:val="2"/>
          <w:numId w:val="13"/>
        </w:numPr>
        <w:rPr>
          <w:rFonts w:ascii="Times New Roman" w:eastAsia="Batang" w:hAnsi="Times New Roman"/>
        </w:rPr>
      </w:pPr>
      <w:r w:rsidRPr="00BE0B95">
        <w:rPr>
          <w:rFonts w:ascii="Times New Roman" w:eastAsia="Batang" w:hAnsi="Times New Roman"/>
        </w:rPr>
        <w:t>Recommended RV sequence: Apple</w:t>
      </w:r>
      <w:r w:rsidR="0013212A" w:rsidRPr="00BE0B95">
        <w:rPr>
          <w:rFonts w:ascii="Times New Roman" w:eastAsia="Batang" w:hAnsi="Times New Roman"/>
        </w:rPr>
        <w:t xml:space="preserve"> </w:t>
      </w:r>
      <w:r w:rsidR="00532511" w:rsidRPr="00BE0B95">
        <w:rPr>
          <w:rFonts w:ascii="Times New Roman" w:eastAsia="Batang" w:hAnsi="Times New Roman"/>
        </w:rPr>
        <w:fldChar w:fldCharType="begin"/>
      </w:r>
      <w:r w:rsidR="0013212A" w:rsidRPr="00BE0B95">
        <w:rPr>
          <w:rFonts w:ascii="Times New Roman" w:eastAsia="Batang" w:hAnsi="Times New Roman"/>
        </w:rPr>
        <w:instrText xml:space="preserve"> REF _Ref48312340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3212A" w:rsidRPr="00BE0B95">
        <w:rPr>
          <w:rFonts w:ascii="Times New Roman" w:eastAsia="Batang" w:hAnsi="Times New Roman"/>
        </w:rPr>
        <w:t>[26]</w:t>
      </w:r>
      <w:r w:rsidR="00532511" w:rsidRPr="00BE0B95">
        <w:rPr>
          <w:rFonts w:ascii="Times New Roman" w:eastAsia="Batang" w:hAnsi="Times New Roman"/>
        </w:rPr>
        <w:fldChar w:fldCharType="end"/>
      </w:r>
    </w:p>
    <w:p w14:paraId="0A8BF330" w14:textId="77777777" w:rsidR="008C2C96" w:rsidRPr="00BE0B95" w:rsidRDefault="008C2C96" w:rsidP="007B6FC0">
      <w:pPr>
        <w:pStyle w:val="af7"/>
        <w:numPr>
          <w:ilvl w:val="2"/>
          <w:numId w:val="13"/>
        </w:numPr>
        <w:rPr>
          <w:rFonts w:ascii="Times New Roman" w:eastAsia="Batang" w:hAnsi="Times New Roman"/>
        </w:rPr>
      </w:pPr>
      <w:r w:rsidRPr="00BE0B95">
        <w:rPr>
          <w:rFonts w:ascii="Times New Roman" w:eastAsia="Batang" w:hAnsi="Times New Roman"/>
        </w:rPr>
        <w:t xml:space="preserve">PDSCH decoding </w:t>
      </w:r>
      <w:r w:rsidR="002C5557" w:rsidRPr="00BE0B95">
        <w:rPr>
          <w:rFonts w:ascii="Times New Roman" w:eastAsia="Batang" w:hAnsi="Times New Roman"/>
        </w:rPr>
        <w:t>failure</w:t>
      </w:r>
      <w:r w:rsidRPr="00BE0B95">
        <w:rPr>
          <w:rFonts w:ascii="Times New Roman" w:eastAsia="Batang" w:hAnsi="Times New Roman"/>
        </w:rPr>
        <w:t xml:space="preserve"> reason: Qualcomm [24][27]</w:t>
      </w:r>
    </w:p>
    <w:p w14:paraId="35FD4098" w14:textId="77777777" w:rsidR="00A23C5A" w:rsidRPr="00BE0B95" w:rsidRDefault="00A23C5A" w:rsidP="007B6FC0">
      <w:pPr>
        <w:pStyle w:val="af7"/>
        <w:numPr>
          <w:ilvl w:val="2"/>
          <w:numId w:val="13"/>
        </w:numPr>
        <w:rPr>
          <w:rFonts w:ascii="Times New Roman" w:eastAsia="Batang" w:hAnsi="Times New Roman"/>
        </w:rPr>
      </w:pPr>
      <w:r w:rsidRPr="00BE0B95">
        <w:rPr>
          <w:rFonts w:ascii="Times New Roman" w:eastAsia="Batang" w:hAnsi="Times New Roman"/>
        </w:rPr>
        <w:t>Per-TRP decoding result: Qualcomm [27]</w:t>
      </w:r>
    </w:p>
    <w:p w14:paraId="4FA3DDFC" w14:textId="77777777" w:rsidR="00A23C5A" w:rsidRPr="00BE0B95" w:rsidRDefault="00A23C5A" w:rsidP="007B6FC0">
      <w:pPr>
        <w:pStyle w:val="af7"/>
        <w:numPr>
          <w:ilvl w:val="2"/>
          <w:numId w:val="13"/>
        </w:numPr>
        <w:rPr>
          <w:rFonts w:ascii="Times New Roman" w:eastAsia="Batang" w:hAnsi="Times New Roman"/>
        </w:rPr>
      </w:pPr>
      <w:r w:rsidRPr="00BE0B95">
        <w:rPr>
          <w:rFonts w:ascii="Times New Roman" w:eastAsia="Batang" w:hAnsi="Times New Roman"/>
        </w:rPr>
        <w:t>Preferred beam</w:t>
      </w:r>
      <w:r w:rsidR="00321608" w:rsidRPr="00BE0B95">
        <w:rPr>
          <w:rFonts w:ascii="Times New Roman" w:eastAsia="Batang" w:hAnsi="Times New Roman"/>
        </w:rPr>
        <w:t>, subband,</w:t>
      </w:r>
      <w:r w:rsidRPr="00BE0B95">
        <w:rPr>
          <w:rFonts w:ascii="Times New Roman" w:eastAsia="Batang" w:hAnsi="Times New Roman"/>
        </w:rPr>
        <w:t xml:space="preserve"> and/or component carrier</w:t>
      </w:r>
      <w:r w:rsidR="00321608" w:rsidRPr="00BE0B95">
        <w:rPr>
          <w:rFonts w:ascii="Times New Roman" w:eastAsia="Batang" w:hAnsi="Times New Roman"/>
        </w:rPr>
        <w:t xml:space="preserve"> info</w:t>
      </w:r>
      <w:r w:rsidRPr="00BE0B95">
        <w:rPr>
          <w:rFonts w:ascii="Times New Roman" w:eastAsia="Batang" w:hAnsi="Times New Roman"/>
        </w:rPr>
        <w:t>: Qualcomm [27]</w:t>
      </w:r>
    </w:p>
    <w:p w14:paraId="5C87F36C" w14:textId="77777777" w:rsidR="00BE5C23" w:rsidRPr="00BE0B95" w:rsidRDefault="00BE5C23" w:rsidP="007B6FC0">
      <w:pPr>
        <w:pStyle w:val="af7"/>
        <w:numPr>
          <w:ilvl w:val="2"/>
          <w:numId w:val="13"/>
        </w:numPr>
        <w:rPr>
          <w:rFonts w:ascii="Times New Roman" w:eastAsia="Batang" w:hAnsi="Times New Roman"/>
        </w:rPr>
      </w:pPr>
      <w:r w:rsidRPr="00BE0B95">
        <w:rPr>
          <w:rFonts w:ascii="Times New Roman" w:eastAsia="Batang" w:hAnsi="Times New Roman"/>
        </w:rPr>
        <w:t xml:space="preserve">New Tx-Rx beam pair request: Qualcomm </w:t>
      </w:r>
      <w:r w:rsidR="008C2C96" w:rsidRPr="00BE0B95">
        <w:rPr>
          <w:rFonts w:ascii="Times New Roman" w:eastAsia="Batang" w:hAnsi="Times New Roman"/>
        </w:rPr>
        <w:t>[24]</w:t>
      </w:r>
      <w:r w:rsidRPr="00BE0B95">
        <w:rPr>
          <w:rFonts w:ascii="Times New Roman" w:eastAsia="Batang" w:hAnsi="Times New Roman"/>
        </w:rPr>
        <w:t>[27]</w:t>
      </w:r>
    </w:p>
    <w:p w14:paraId="66925F22" w14:textId="33CA6C5D" w:rsidR="0013212A" w:rsidRPr="00BE0B95" w:rsidRDefault="0013212A" w:rsidP="007B6FC0">
      <w:pPr>
        <w:pStyle w:val="af7"/>
        <w:numPr>
          <w:ilvl w:val="2"/>
          <w:numId w:val="13"/>
        </w:numPr>
        <w:rPr>
          <w:rFonts w:ascii="Times New Roman" w:eastAsia="Batang" w:hAnsi="Times New Roman"/>
        </w:rPr>
      </w:pPr>
      <w:r w:rsidRPr="00BE0B95">
        <w:rPr>
          <w:rFonts w:ascii="Times New Roman" w:eastAsia="Batang" w:hAnsi="Times New Roman"/>
        </w:rPr>
        <w:t xml:space="preserve">Instantaneous MCS/CQI feedback: Qualcomm </w:t>
      </w:r>
      <w:r w:rsidR="00532511" w:rsidRPr="00BE0B95">
        <w:rPr>
          <w:rFonts w:ascii="Times New Roman" w:eastAsia="Batang" w:hAnsi="Times New Roman"/>
        </w:rPr>
        <w:fldChar w:fldCharType="begin"/>
      </w:r>
      <w:r w:rsidRPr="00BE0B95">
        <w:rPr>
          <w:rFonts w:ascii="Times New Roman" w:eastAsia="Batang" w:hAnsi="Times New Roman"/>
        </w:rPr>
        <w:instrText xml:space="preserve"> REF _Ref48425716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Pr="00BE0B95">
        <w:rPr>
          <w:rFonts w:ascii="Times New Roman" w:eastAsia="Batang" w:hAnsi="Times New Roman"/>
        </w:rPr>
        <w:t>[27]</w:t>
      </w:r>
      <w:r w:rsidR="00532511" w:rsidRPr="00BE0B95">
        <w:rPr>
          <w:rFonts w:ascii="Times New Roman" w:eastAsia="Batang" w:hAnsi="Times New Roman"/>
        </w:rPr>
        <w:fldChar w:fldCharType="end"/>
      </w:r>
    </w:p>
    <w:p w14:paraId="18588095" w14:textId="77777777" w:rsidR="0013212A" w:rsidRPr="00BE0B95" w:rsidRDefault="0013212A" w:rsidP="00FA0429">
      <w:pPr>
        <w:rPr>
          <w:szCs w:val="20"/>
        </w:rPr>
      </w:pPr>
    </w:p>
    <w:p w14:paraId="164996D1" w14:textId="19642AB6" w:rsidR="00193B67" w:rsidRPr="00BE0B95" w:rsidRDefault="0013212A" w:rsidP="00FA0429">
      <w:pPr>
        <w:rPr>
          <w:rFonts w:eastAsia="Batang"/>
        </w:rPr>
      </w:pPr>
      <w:r w:rsidRPr="00BE0B95">
        <w:rPr>
          <w:szCs w:val="20"/>
        </w:rPr>
        <w:t xml:space="preserve">Note: </w:t>
      </w:r>
      <w:r w:rsidRPr="00BE0B95">
        <w:rPr>
          <w:rFonts w:eastAsia="Batang"/>
        </w:rPr>
        <w:t xml:space="preserve">Apple </w:t>
      </w:r>
      <w:r w:rsidR="00532511" w:rsidRPr="00BE0B95">
        <w:rPr>
          <w:rFonts w:eastAsia="Batang"/>
        </w:rPr>
        <w:fldChar w:fldCharType="begin"/>
      </w:r>
      <w:r w:rsidRPr="00BE0B95">
        <w:rPr>
          <w:rFonts w:eastAsia="Batang"/>
        </w:rPr>
        <w:instrText xml:space="preserve"> REF _Ref48312340 \r \h </w:instrText>
      </w:r>
      <w:r w:rsidR="00546AE5" w:rsidRPr="00BE0B95">
        <w:rPr>
          <w:rFonts w:eastAsia="Batang"/>
        </w:rPr>
        <w:instrText xml:space="preserve"> \* MERGEFORMAT </w:instrText>
      </w:r>
      <w:r w:rsidR="00532511" w:rsidRPr="00BE0B95">
        <w:rPr>
          <w:rFonts w:eastAsia="Batang"/>
        </w:rPr>
      </w:r>
      <w:r w:rsidR="00532511" w:rsidRPr="00BE0B95">
        <w:rPr>
          <w:rFonts w:eastAsia="Batang"/>
        </w:rPr>
        <w:fldChar w:fldCharType="separate"/>
      </w:r>
      <w:r w:rsidRPr="00BE0B95">
        <w:rPr>
          <w:rFonts w:eastAsia="Batang"/>
        </w:rPr>
        <w:t>[26]</w:t>
      </w:r>
      <w:r w:rsidR="00532511" w:rsidRPr="00BE0B95">
        <w:rPr>
          <w:rFonts w:eastAsia="Batang"/>
        </w:rPr>
        <w:fldChar w:fldCharType="end"/>
      </w:r>
      <w:r w:rsidRPr="00BE0B95">
        <w:rPr>
          <w:rFonts w:eastAsia="Batang"/>
        </w:rPr>
        <w:t xml:space="preserve">, Qualcomm </w:t>
      </w:r>
      <w:r w:rsidR="00532511" w:rsidRPr="00BE0B95">
        <w:rPr>
          <w:rFonts w:eastAsia="Batang"/>
        </w:rPr>
        <w:fldChar w:fldCharType="begin"/>
      </w:r>
      <w:r w:rsidRPr="00BE0B95">
        <w:rPr>
          <w:rFonts w:eastAsia="Batang"/>
        </w:rPr>
        <w:instrText xml:space="preserve"> REF _Ref48425716 \r \h </w:instrText>
      </w:r>
      <w:r w:rsidR="00546AE5" w:rsidRPr="00BE0B95">
        <w:rPr>
          <w:rFonts w:eastAsia="Batang"/>
        </w:rPr>
        <w:instrText xml:space="preserve"> \* MERGEFORMAT </w:instrText>
      </w:r>
      <w:r w:rsidR="00532511" w:rsidRPr="00BE0B95">
        <w:rPr>
          <w:rFonts w:eastAsia="Batang"/>
        </w:rPr>
      </w:r>
      <w:r w:rsidR="00532511" w:rsidRPr="00BE0B95">
        <w:rPr>
          <w:rFonts w:eastAsia="Batang"/>
        </w:rPr>
        <w:fldChar w:fldCharType="separate"/>
      </w:r>
      <w:r w:rsidRPr="00BE0B95">
        <w:rPr>
          <w:rFonts w:eastAsia="Batang"/>
        </w:rPr>
        <w:t>[27]</w:t>
      </w:r>
      <w:r w:rsidR="00532511" w:rsidRPr="00BE0B95">
        <w:rPr>
          <w:rFonts w:eastAsia="Batang"/>
        </w:rPr>
        <w:fldChar w:fldCharType="end"/>
      </w:r>
      <w:r w:rsidRPr="00BE0B95">
        <w:rPr>
          <w:rFonts w:eastAsia="Batang"/>
        </w:rPr>
        <w:t xml:space="preserve"> contributions submitted under AI 8.3.1.1</w:t>
      </w:r>
    </w:p>
    <w:p w14:paraId="202B9CBB" w14:textId="77777777" w:rsidR="00644AAD" w:rsidRPr="00BE0B95" w:rsidRDefault="00644AAD" w:rsidP="00FA0429">
      <w:pPr>
        <w:rPr>
          <w:rFonts w:eastAsia="Batang"/>
        </w:rPr>
      </w:pPr>
    </w:p>
    <w:p w14:paraId="44286C61" w14:textId="77777777" w:rsidR="00644AAD" w:rsidRPr="00BE0B95" w:rsidRDefault="00644AAD" w:rsidP="00644AAD">
      <w:pPr>
        <w:rPr>
          <w:b/>
          <w:szCs w:val="20"/>
          <w:u w:val="single"/>
        </w:rPr>
      </w:pPr>
      <w:r w:rsidRPr="00BE0B95">
        <w:rPr>
          <w:b/>
          <w:szCs w:val="20"/>
          <w:u w:val="single"/>
        </w:rPr>
        <w:t>Observation</w:t>
      </w:r>
    </w:p>
    <w:p w14:paraId="5DD292CA" w14:textId="77777777" w:rsidR="00644AAD" w:rsidRPr="00BE0B95" w:rsidRDefault="00FA6709" w:rsidP="00FA0429">
      <w:pPr>
        <w:rPr>
          <w:szCs w:val="20"/>
        </w:rPr>
      </w:pPr>
      <w:r w:rsidRPr="00BE0B95">
        <w:rPr>
          <w:szCs w:val="20"/>
        </w:rPr>
        <w:t>OLLA performance issue is seen by several companies and those companies see the benefit of additional information bundled with HARQ feedback for better OLLA performance.</w:t>
      </w:r>
    </w:p>
    <w:p w14:paraId="72562925" w14:textId="45AC5EC5" w:rsidR="002143E5" w:rsidRPr="00BE0B95" w:rsidRDefault="002143E5" w:rsidP="00D36040">
      <w:pPr>
        <w:spacing w:after="120"/>
        <w:rPr>
          <w:szCs w:val="20"/>
          <w:highlight w:val="yellow"/>
        </w:rPr>
      </w:pPr>
    </w:p>
    <w:p w14:paraId="58FB139C" w14:textId="504FC7EA" w:rsidR="000A4123" w:rsidRPr="00BE0B95" w:rsidRDefault="000A4123" w:rsidP="000A4123">
      <w:pPr>
        <w:spacing w:line="276" w:lineRule="auto"/>
        <w:rPr>
          <w:b/>
          <w:szCs w:val="20"/>
          <w:highlight w:val="yellow"/>
        </w:rPr>
      </w:pPr>
      <w:r w:rsidRPr="00BE0B95">
        <w:rPr>
          <w:b/>
          <w:szCs w:val="20"/>
          <w:highlight w:val="yellow"/>
        </w:rPr>
        <w:t>Q1</w:t>
      </w:r>
      <w:r w:rsidR="00DC05C7" w:rsidRPr="00BE0B95">
        <w:rPr>
          <w:b/>
          <w:szCs w:val="20"/>
          <w:highlight w:val="yellow"/>
        </w:rPr>
        <w:t>4</w:t>
      </w:r>
      <w:r w:rsidRPr="00BE0B95">
        <w:rPr>
          <w:b/>
          <w:szCs w:val="20"/>
          <w:highlight w:val="yellow"/>
        </w:rPr>
        <w:t>: 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Pr="00BE0B95" w:rsidRDefault="000A4123" w:rsidP="000A4123">
      <w:pPr>
        <w:rPr>
          <w:szCs w:val="20"/>
        </w:rPr>
      </w:pPr>
    </w:p>
    <w:tbl>
      <w:tblPr>
        <w:tblStyle w:val="af8"/>
        <w:tblW w:w="0" w:type="auto"/>
        <w:tblLook w:val="04A0" w:firstRow="1" w:lastRow="0" w:firstColumn="1" w:lastColumn="0" w:noHBand="0" w:noVBand="1"/>
      </w:tblPr>
      <w:tblGrid>
        <w:gridCol w:w="1487"/>
        <w:gridCol w:w="8138"/>
      </w:tblGrid>
      <w:tr w:rsidR="000A4123" w:rsidRPr="00BE0B95" w14:paraId="16BE3D35" w14:textId="77777777" w:rsidTr="00BD2F4A">
        <w:trPr>
          <w:trHeight w:val="251"/>
        </w:trPr>
        <w:tc>
          <w:tcPr>
            <w:tcW w:w="1487" w:type="dxa"/>
            <w:shd w:val="clear" w:color="auto" w:fill="BFBFBF" w:themeFill="background1" w:themeFillShade="BF"/>
          </w:tcPr>
          <w:p w14:paraId="42335784" w14:textId="77777777" w:rsidR="000A4123" w:rsidRPr="00BE0B95" w:rsidRDefault="000A4123" w:rsidP="00BD2F4A">
            <w:pPr>
              <w:jc w:val="center"/>
              <w:rPr>
                <w:b/>
                <w:szCs w:val="20"/>
              </w:rPr>
            </w:pPr>
            <w:r w:rsidRPr="00BE0B95">
              <w:rPr>
                <w:b/>
                <w:szCs w:val="20"/>
              </w:rPr>
              <w:t>Company</w:t>
            </w:r>
          </w:p>
        </w:tc>
        <w:tc>
          <w:tcPr>
            <w:tcW w:w="8138" w:type="dxa"/>
            <w:shd w:val="clear" w:color="auto" w:fill="BFBFBF" w:themeFill="background1" w:themeFillShade="BF"/>
          </w:tcPr>
          <w:p w14:paraId="46B13154" w14:textId="77777777" w:rsidR="000A4123" w:rsidRPr="00BE0B95" w:rsidRDefault="000A4123" w:rsidP="00BD2F4A">
            <w:pPr>
              <w:jc w:val="center"/>
              <w:rPr>
                <w:b/>
                <w:szCs w:val="20"/>
              </w:rPr>
            </w:pPr>
            <w:r w:rsidRPr="00BE0B95">
              <w:rPr>
                <w:b/>
                <w:szCs w:val="20"/>
              </w:rPr>
              <w:t>Comments</w:t>
            </w:r>
          </w:p>
        </w:tc>
      </w:tr>
      <w:tr w:rsidR="008E68B1" w:rsidRPr="00BE0B95" w14:paraId="373BE5F9" w14:textId="77777777" w:rsidTr="00BD2F4A">
        <w:tc>
          <w:tcPr>
            <w:tcW w:w="1487" w:type="dxa"/>
          </w:tcPr>
          <w:p w14:paraId="1B3EDDFE" w14:textId="636BB621" w:rsidR="008E68B1" w:rsidRPr="00BE0B95" w:rsidRDefault="008E68B1" w:rsidP="008E68B1">
            <w:pPr>
              <w:rPr>
                <w:szCs w:val="20"/>
              </w:rPr>
            </w:pPr>
            <w:bookmarkStart w:id="1" w:name="_GoBack" w:colFirst="0" w:colLast="0"/>
            <w:r>
              <w:rPr>
                <w:rFonts w:hint="eastAsia"/>
                <w:szCs w:val="20"/>
              </w:rPr>
              <w:t>ZTE</w:t>
            </w:r>
          </w:p>
        </w:tc>
        <w:tc>
          <w:tcPr>
            <w:tcW w:w="8138" w:type="dxa"/>
          </w:tcPr>
          <w:p w14:paraId="55D7148A" w14:textId="3636FA76" w:rsidR="008E68B1" w:rsidRPr="00BE0B95" w:rsidRDefault="008E68B1" w:rsidP="008E68B1">
            <w:pPr>
              <w:rPr>
                <w:szCs w:val="20"/>
              </w:rPr>
            </w:pPr>
            <w:r>
              <w:rPr>
                <w:rFonts w:hint="eastAsia"/>
                <w:szCs w:val="20"/>
              </w:rPr>
              <w:t xml:space="preserve">For the </w:t>
            </w:r>
            <w:r>
              <w:rPr>
                <w:szCs w:val="20"/>
              </w:rPr>
              <w:t>scheme</w:t>
            </w:r>
            <w:r>
              <w:rPr>
                <w:rFonts w:hint="eastAsia"/>
                <w:szCs w:val="20"/>
              </w:rPr>
              <w:t xml:space="preserve"> of </w:t>
            </w:r>
            <w:r>
              <w:rPr>
                <w:szCs w:val="20"/>
              </w:rPr>
              <w:t>d</w:t>
            </w:r>
            <w:r>
              <w:rPr>
                <w:rFonts w:hint="eastAsia"/>
                <w:szCs w:val="20"/>
              </w:rPr>
              <w:t xml:space="preserve">ecoding margin, some information reflecting the offset between the effective value </w:t>
            </w:r>
            <w:r>
              <w:rPr>
                <w:szCs w:val="20"/>
              </w:rPr>
              <w:t>obtained</w:t>
            </w:r>
            <w:r>
              <w:rPr>
                <w:rFonts w:hint="eastAsia"/>
                <w:szCs w:val="20"/>
              </w:rPr>
              <w:t xml:space="preserve"> by UE </w:t>
            </w:r>
            <w:r>
              <w:rPr>
                <w:szCs w:val="20"/>
              </w:rPr>
              <w:t>decoding the PDSCH/PDCCH</w:t>
            </w:r>
            <w:r>
              <w:rPr>
                <w:rFonts w:hint="eastAsia"/>
                <w:szCs w:val="20"/>
              </w:rPr>
              <w:t xml:space="preserve"> and the target value can be determined, and then the </w:t>
            </w:r>
            <w:r>
              <w:rPr>
                <w:szCs w:val="20"/>
              </w:rPr>
              <w:t xml:space="preserve">information </w:t>
            </w:r>
            <w:r>
              <w:rPr>
                <w:rFonts w:hint="eastAsia"/>
                <w:szCs w:val="20"/>
              </w:rPr>
              <w:t xml:space="preserve">can be quantized into 2 or 3 bits overhead, which is </w:t>
            </w:r>
            <w:r>
              <w:rPr>
                <w:szCs w:val="20"/>
              </w:rPr>
              <w:t>reported</w:t>
            </w:r>
            <w:r>
              <w:rPr>
                <w:rFonts w:hint="eastAsia"/>
                <w:szCs w:val="20"/>
              </w:rPr>
              <w:t xml:space="preserve"> to the gNB. After receiving such quantized offset, gNB can do more precise</w:t>
            </w:r>
            <w:r>
              <w:rPr>
                <w:szCs w:val="20"/>
              </w:rPr>
              <w:t>/fast</w:t>
            </w:r>
            <w:r>
              <w:rPr>
                <w:rFonts w:hint="eastAsia"/>
                <w:szCs w:val="20"/>
              </w:rPr>
              <w:t xml:space="preserve"> OLLA and ILLA</w:t>
            </w:r>
            <w:r>
              <w:rPr>
                <w:szCs w:val="20"/>
              </w:rPr>
              <w:t xml:space="preserve"> especially for the very low target BLER requirement, e.g. 10</w:t>
            </w:r>
            <w:r w:rsidRPr="00866B64">
              <w:rPr>
                <w:szCs w:val="20"/>
                <w:vertAlign w:val="superscript"/>
              </w:rPr>
              <w:t>-5</w:t>
            </w:r>
            <w:r>
              <w:rPr>
                <w:rFonts w:hint="eastAsia"/>
                <w:szCs w:val="20"/>
              </w:rPr>
              <w:t xml:space="preserve">.  </w:t>
            </w:r>
          </w:p>
        </w:tc>
      </w:tr>
      <w:bookmarkEnd w:id="1"/>
      <w:tr w:rsidR="008E68B1" w:rsidRPr="00BE0B95" w14:paraId="645E75D2" w14:textId="77777777" w:rsidTr="00BD2F4A">
        <w:tc>
          <w:tcPr>
            <w:tcW w:w="1487" w:type="dxa"/>
          </w:tcPr>
          <w:p w14:paraId="0FF25442" w14:textId="77777777" w:rsidR="008E68B1" w:rsidRPr="00BE0B95" w:rsidRDefault="008E68B1" w:rsidP="008E68B1">
            <w:pPr>
              <w:rPr>
                <w:szCs w:val="20"/>
              </w:rPr>
            </w:pPr>
          </w:p>
        </w:tc>
        <w:tc>
          <w:tcPr>
            <w:tcW w:w="8138" w:type="dxa"/>
          </w:tcPr>
          <w:p w14:paraId="5E971070" w14:textId="77777777" w:rsidR="008E68B1" w:rsidRPr="00BE0B95" w:rsidRDefault="008E68B1" w:rsidP="008E68B1">
            <w:pPr>
              <w:rPr>
                <w:szCs w:val="20"/>
              </w:rPr>
            </w:pPr>
          </w:p>
        </w:tc>
      </w:tr>
      <w:tr w:rsidR="008E68B1" w:rsidRPr="00BE0B95" w14:paraId="5FE1B928" w14:textId="77777777" w:rsidTr="00BD2F4A">
        <w:tc>
          <w:tcPr>
            <w:tcW w:w="1487" w:type="dxa"/>
          </w:tcPr>
          <w:p w14:paraId="16DAF107" w14:textId="77777777" w:rsidR="008E68B1" w:rsidRPr="00BE0B95" w:rsidRDefault="008E68B1" w:rsidP="008E68B1">
            <w:pPr>
              <w:rPr>
                <w:szCs w:val="20"/>
              </w:rPr>
            </w:pPr>
          </w:p>
        </w:tc>
        <w:tc>
          <w:tcPr>
            <w:tcW w:w="8138" w:type="dxa"/>
          </w:tcPr>
          <w:p w14:paraId="685D570F" w14:textId="77777777" w:rsidR="008E68B1" w:rsidRPr="00BE0B95" w:rsidRDefault="008E68B1" w:rsidP="008E68B1">
            <w:pPr>
              <w:rPr>
                <w:szCs w:val="20"/>
              </w:rPr>
            </w:pPr>
          </w:p>
        </w:tc>
      </w:tr>
    </w:tbl>
    <w:p w14:paraId="00BC75AD" w14:textId="77777777" w:rsidR="000A4123" w:rsidRPr="00BE0B95" w:rsidRDefault="000A4123" w:rsidP="00D36040">
      <w:pPr>
        <w:spacing w:after="120"/>
        <w:rPr>
          <w:szCs w:val="20"/>
          <w:highlight w:val="yellow"/>
        </w:rPr>
      </w:pPr>
    </w:p>
    <w:p w14:paraId="33BE1F7F" w14:textId="77777777" w:rsidR="00140459" w:rsidRPr="00BE0B95" w:rsidRDefault="00140459" w:rsidP="00140459">
      <w:pPr>
        <w:pStyle w:val="2"/>
        <w:spacing w:after="0"/>
        <w:rPr>
          <w:rFonts w:ascii="Times New Roman" w:hAnsi="Times New Roman"/>
          <w:sz w:val="28"/>
          <w:szCs w:val="28"/>
          <w:lang w:val="en-US"/>
        </w:rPr>
      </w:pPr>
      <w:r w:rsidRPr="00BE0B95">
        <w:rPr>
          <w:rFonts w:ascii="Times New Roman" w:hAnsi="Times New Roman"/>
          <w:sz w:val="28"/>
          <w:szCs w:val="28"/>
          <w:lang w:val="en-US"/>
        </w:rPr>
        <w:t>Enhancements for URLLC in multi-TRP scenarios</w:t>
      </w:r>
    </w:p>
    <w:p w14:paraId="4B48AB2E" w14:textId="77777777" w:rsidR="008C2C96" w:rsidRPr="00BE0B95" w:rsidRDefault="008C2C96" w:rsidP="008C2C96">
      <w:pPr>
        <w:rPr>
          <w:b/>
          <w:szCs w:val="20"/>
          <w:u w:val="single"/>
        </w:rPr>
      </w:pPr>
      <w:r w:rsidRPr="00BE0B95">
        <w:rPr>
          <w:b/>
          <w:szCs w:val="20"/>
          <w:u w:val="single"/>
        </w:rPr>
        <w:t>Background</w:t>
      </w:r>
    </w:p>
    <w:p w14:paraId="3DDBD4A2" w14:textId="77777777" w:rsidR="008C2C96" w:rsidRPr="00BE0B95" w:rsidRDefault="00D52E65" w:rsidP="008C2C96">
      <w:pPr>
        <w:rPr>
          <w:szCs w:val="20"/>
        </w:rPr>
      </w:pPr>
      <w:r w:rsidRPr="00BE0B95">
        <w:rPr>
          <w:szCs w:val="20"/>
        </w:rPr>
        <w:t>From Rel-16, the multi-TPR transmission (NCJT) has been supported but there is no CSI feedback design optimized for the multi-TRP transmission</w:t>
      </w:r>
    </w:p>
    <w:p w14:paraId="35792B49" w14:textId="4EF12407" w:rsidR="008C2C96" w:rsidRPr="00BE0B95" w:rsidRDefault="008C2C96" w:rsidP="00FA0429">
      <w:pPr>
        <w:rPr>
          <w:szCs w:val="20"/>
        </w:rPr>
      </w:pPr>
    </w:p>
    <w:p w14:paraId="70A0412C" w14:textId="49318D44" w:rsidR="00C80ADB" w:rsidRPr="00BE0B95" w:rsidRDefault="00C80ADB" w:rsidP="00FA0429">
      <w:pPr>
        <w:pStyle w:val="3"/>
        <w:rPr>
          <w:sz w:val="20"/>
          <w:szCs w:val="20"/>
          <w:lang w:val="en-US"/>
        </w:rPr>
      </w:pPr>
      <w:r w:rsidRPr="00BE0B95">
        <w:rPr>
          <w:lang w:val="en-US"/>
        </w:rPr>
        <w:t>Issue #3-2</w:t>
      </w:r>
    </w:p>
    <w:p w14:paraId="047E6099" w14:textId="77777777" w:rsidR="003D1BD1" w:rsidRPr="00BE0B95" w:rsidRDefault="003D1BD1" w:rsidP="003D1BD1">
      <w:pPr>
        <w:rPr>
          <w:rFonts w:eastAsia="Batang"/>
          <w:b/>
        </w:rPr>
      </w:pPr>
      <w:r w:rsidRPr="00BE0B95">
        <w:rPr>
          <w:rFonts w:eastAsia="Batang"/>
          <w:b/>
        </w:rPr>
        <w:t>Issue #</w:t>
      </w:r>
      <w:r w:rsidR="0084546E" w:rsidRPr="00BE0B95">
        <w:rPr>
          <w:rFonts w:eastAsia="Batang"/>
          <w:b/>
        </w:rPr>
        <w:t>3</w:t>
      </w:r>
      <w:r w:rsidR="008C2C96" w:rsidRPr="00BE0B95">
        <w:rPr>
          <w:rFonts w:eastAsia="Batang"/>
          <w:b/>
        </w:rPr>
        <w:t>-2</w:t>
      </w:r>
      <w:r w:rsidRPr="00BE0B95">
        <w:rPr>
          <w:rFonts w:eastAsia="Batang"/>
          <w:b/>
        </w:rPr>
        <w:t>: Enhanced CSI reporting for multi-TRP scenarios</w:t>
      </w:r>
    </w:p>
    <w:p w14:paraId="7F4C6F39" w14:textId="0558CB1A" w:rsidR="003D1BD1" w:rsidRPr="00BE0B95" w:rsidRDefault="007A648E" w:rsidP="007B6FC0">
      <w:pPr>
        <w:pStyle w:val="af7"/>
        <w:numPr>
          <w:ilvl w:val="0"/>
          <w:numId w:val="13"/>
        </w:numPr>
        <w:rPr>
          <w:rFonts w:ascii="Times New Roman" w:eastAsia="Batang" w:hAnsi="Times New Roman"/>
        </w:rPr>
      </w:pPr>
      <w:r w:rsidRPr="00BE0B95">
        <w:rPr>
          <w:rFonts w:ascii="Times New Roman" w:eastAsia="Batang" w:hAnsi="Times New Roman"/>
        </w:rPr>
        <w:t xml:space="preserve">Yes: </w:t>
      </w:r>
      <w:r w:rsidR="00015FD5" w:rsidRPr="00BE0B95">
        <w:rPr>
          <w:rFonts w:ascii="Times New Roman" w:eastAsia="Batang" w:hAnsi="Times New Roman"/>
        </w:rPr>
        <w:t>Futurewei [3]</w:t>
      </w:r>
      <w:r w:rsidR="003D1BD1" w:rsidRPr="00BE0B95">
        <w:rPr>
          <w:rFonts w:ascii="Times New Roman" w:eastAsia="Batang" w:hAnsi="Times New Roman"/>
        </w:rPr>
        <w:t xml:space="preserve">, </w:t>
      </w:r>
      <w:r w:rsidR="00015FD5" w:rsidRPr="00BE0B95">
        <w:rPr>
          <w:rFonts w:ascii="Times New Roman" w:eastAsia="Batang" w:hAnsi="Times New Roman"/>
        </w:rPr>
        <w:t>Ericsson [6]</w:t>
      </w:r>
      <w:r w:rsidR="003D1BD1" w:rsidRPr="00BE0B95">
        <w:rPr>
          <w:rFonts w:ascii="Times New Roman" w:eastAsia="Batang" w:hAnsi="Times New Roman"/>
        </w:rPr>
        <w:t>, propose</w:t>
      </w:r>
      <w:r w:rsidR="000A4123" w:rsidRPr="00BE0B95">
        <w:rPr>
          <w:rFonts w:ascii="Times New Roman" w:eastAsia="Batang" w:hAnsi="Times New Roman"/>
        </w:rPr>
        <w:t>d</w:t>
      </w:r>
      <w:r w:rsidR="003D1BD1" w:rsidRPr="00BE0B95">
        <w:rPr>
          <w:rFonts w:ascii="Times New Roman" w:eastAsia="Batang" w:hAnsi="Times New Roman"/>
        </w:rPr>
        <w:t xml:space="preserve"> </w:t>
      </w:r>
      <w:r w:rsidR="0029095B" w:rsidRPr="00BE0B95">
        <w:rPr>
          <w:rFonts w:ascii="Times New Roman" w:eastAsia="Batang" w:hAnsi="Times New Roman"/>
        </w:rPr>
        <w:t xml:space="preserve">CSI </w:t>
      </w:r>
      <w:r w:rsidR="003D1BD1" w:rsidRPr="00BE0B95">
        <w:rPr>
          <w:rFonts w:ascii="Times New Roman" w:eastAsia="Batang" w:hAnsi="Times New Roman"/>
        </w:rPr>
        <w:t xml:space="preserve">enhancements </w:t>
      </w:r>
      <w:r w:rsidR="0029095B" w:rsidRPr="00BE0B95">
        <w:rPr>
          <w:rFonts w:ascii="Times New Roman" w:eastAsia="Batang" w:hAnsi="Times New Roman"/>
        </w:rPr>
        <w:t>optimized for multi-TRP transmission schemes with high reliability</w:t>
      </w:r>
      <w:r w:rsidR="003D1BD1" w:rsidRPr="00BE0B95">
        <w:rPr>
          <w:rFonts w:ascii="Times New Roman" w:eastAsia="Batang" w:hAnsi="Times New Roman"/>
        </w:rPr>
        <w:t xml:space="preserve"> </w:t>
      </w:r>
    </w:p>
    <w:p w14:paraId="3253CCE7" w14:textId="77777777" w:rsidR="003D1BD1" w:rsidRPr="00BE0B95" w:rsidRDefault="003D1BD1" w:rsidP="007B6FC0">
      <w:pPr>
        <w:pStyle w:val="af7"/>
        <w:numPr>
          <w:ilvl w:val="1"/>
          <w:numId w:val="13"/>
        </w:numPr>
        <w:rPr>
          <w:rFonts w:ascii="Times New Roman" w:eastAsia="Batang" w:hAnsi="Times New Roman"/>
        </w:rPr>
      </w:pPr>
      <w:r w:rsidRPr="00BE0B95">
        <w:rPr>
          <w:rFonts w:ascii="Times New Roman" w:eastAsia="Batang" w:hAnsi="Times New Roman"/>
        </w:rPr>
        <w:t>Proposals</w:t>
      </w:r>
    </w:p>
    <w:p w14:paraId="53E882AC" w14:textId="77777777" w:rsidR="003D1BD1" w:rsidRPr="00BE0B95" w:rsidRDefault="003D1BD1" w:rsidP="007B6FC0">
      <w:pPr>
        <w:pStyle w:val="af7"/>
        <w:numPr>
          <w:ilvl w:val="2"/>
          <w:numId w:val="13"/>
        </w:numPr>
        <w:rPr>
          <w:rFonts w:ascii="Times New Roman" w:eastAsia="Batang" w:hAnsi="Times New Roman"/>
        </w:rPr>
      </w:pPr>
      <w:r w:rsidRPr="00BE0B95">
        <w:rPr>
          <w:rFonts w:ascii="Times New Roman" w:eastAsia="Batang" w:hAnsi="Times New Roman"/>
        </w:rPr>
        <w:t>Joint CSI report for multi-TRP URLLC scenario</w:t>
      </w:r>
      <w:r w:rsidR="00FE76C0" w:rsidRPr="00BE0B95">
        <w:rPr>
          <w:rFonts w:ascii="Times New Roman" w:eastAsia="Batang" w:hAnsi="Times New Roman"/>
        </w:rPr>
        <w:t xml:space="preserve">: </w:t>
      </w:r>
      <w:r w:rsidR="00015FD5" w:rsidRPr="00BE0B95">
        <w:rPr>
          <w:rFonts w:ascii="Times New Roman" w:eastAsia="Batang" w:hAnsi="Times New Roman"/>
        </w:rPr>
        <w:t>Ericsson [6]</w:t>
      </w:r>
    </w:p>
    <w:p w14:paraId="19E9E8A3" w14:textId="77777777" w:rsidR="000C0303" w:rsidRPr="00BE0B95" w:rsidRDefault="00FE76C0" w:rsidP="007B6FC0">
      <w:pPr>
        <w:pStyle w:val="af7"/>
        <w:numPr>
          <w:ilvl w:val="2"/>
          <w:numId w:val="13"/>
        </w:numPr>
        <w:rPr>
          <w:rFonts w:ascii="Times New Roman" w:eastAsia="Batang" w:hAnsi="Times New Roman"/>
        </w:rPr>
      </w:pPr>
      <w:r w:rsidRPr="00BE0B95">
        <w:rPr>
          <w:rFonts w:ascii="Times New Roman" w:eastAsia="Batang" w:hAnsi="Times New Roman"/>
        </w:rPr>
        <w:lastRenderedPageBreak/>
        <w:t xml:space="preserve">UE selecting whether a RS resource is for CM, IM, or muting: </w:t>
      </w:r>
      <w:r w:rsidR="00015FD5" w:rsidRPr="00BE0B95">
        <w:rPr>
          <w:rFonts w:ascii="Times New Roman" w:eastAsia="Batang" w:hAnsi="Times New Roman"/>
        </w:rPr>
        <w:t>Futurewei [3]</w:t>
      </w:r>
    </w:p>
    <w:p w14:paraId="3D8E7B20" w14:textId="77777777" w:rsidR="00BF7BF6" w:rsidRPr="00BE0B95" w:rsidRDefault="00BF7BF6" w:rsidP="00BF7BF6">
      <w:pPr>
        <w:rPr>
          <w:szCs w:val="20"/>
        </w:rPr>
      </w:pPr>
    </w:p>
    <w:p w14:paraId="1E164029" w14:textId="77777777" w:rsidR="00BF7BF6" w:rsidRPr="00BE0B95" w:rsidRDefault="00BF7BF6" w:rsidP="00D36040">
      <w:r w:rsidRPr="00BE0B95">
        <w:rPr>
          <w:szCs w:val="20"/>
        </w:rPr>
        <w:t>The support of tailored CSI feedback</w:t>
      </w:r>
      <w:r w:rsidR="00BD5504" w:rsidRPr="00BE0B95">
        <w:rPr>
          <w:szCs w:val="20"/>
        </w:rPr>
        <w:t xml:space="preserve"> design</w:t>
      </w:r>
      <w:r w:rsidRPr="00BE0B95">
        <w:rPr>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Pr="00BE0B95" w:rsidRDefault="00DF0EA0" w:rsidP="00BF7BF6">
      <w:pPr>
        <w:spacing w:after="120"/>
        <w:rPr>
          <w:b/>
          <w:szCs w:val="20"/>
          <w:highlight w:val="yellow"/>
        </w:rPr>
      </w:pPr>
    </w:p>
    <w:p w14:paraId="7F6406C1" w14:textId="225904CD" w:rsidR="000A4123" w:rsidRPr="00BE0B95" w:rsidRDefault="000A4123" w:rsidP="000A4123">
      <w:pPr>
        <w:pStyle w:val="3"/>
        <w:rPr>
          <w:sz w:val="20"/>
          <w:szCs w:val="20"/>
          <w:lang w:val="en-US"/>
        </w:rPr>
      </w:pPr>
      <w:r w:rsidRPr="00BE0B95">
        <w:rPr>
          <w:lang w:val="en-US"/>
        </w:rPr>
        <w:t>Issue #3-3</w:t>
      </w:r>
    </w:p>
    <w:p w14:paraId="7486065C" w14:textId="33A90455" w:rsidR="000A4123" w:rsidRPr="00BE0B95" w:rsidRDefault="000A4123" w:rsidP="000A4123">
      <w:pPr>
        <w:pStyle w:val="2"/>
        <w:spacing w:after="0"/>
        <w:rPr>
          <w:rFonts w:ascii="Times New Roman" w:hAnsi="Times New Roman"/>
          <w:sz w:val="28"/>
          <w:szCs w:val="28"/>
          <w:lang w:val="en-US"/>
        </w:rPr>
      </w:pPr>
      <w:r w:rsidRPr="00BE0B95">
        <w:rPr>
          <w:rFonts w:ascii="Times New Roman" w:hAnsi="Times New Roman"/>
          <w:sz w:val="28"/>
          <w:szCs w:val="28"/>
          <w:lang w:val="en-US"/>
        </w:rPr>
        <w:t>Enhancements for PDCCH link adaptation</w:t>
      </w:r>
    </w:p>
    <w:p w14:paraId="5CD6EB3E" w14:textId="198263DC" w:rsidR="000A4123" w:rsidRPr="00BE0B95" w:rsidRDefault="000A4123" w:rsidP="000A4123">
      <w:pPr>
        <w:rPr>
          <w:rFonts w:eastAsia="Batang"/>
          <w:b/>
        </w:rPr>
      </w:pPr>
      <w:r w:rsidRPr="00BE0B95">
        <w:rPr>
          <w:rFonts w:eastAsia="Batang"/>
          <w:b/>
        </w:rPr>
        <w:t>Issue #3-3: CSI feedback for PDCCH link adaptation</w:t>
      </w:r>
    </w:p>
    <w:p w14:paraId="0FBF904B" w14:textId="40DC1128" w:rsidR="000A4123" w:rsidRPr="00BE0B95" w:rsidRDefault="000A4123" w:rsidP="000A4123">
      <w:pPr>
        <w:pStyle w:val="af7"/>
        <w:numPr>
          <w:ilvl w:val="0"/>
          <w:numId w:val="13"/>
        </w:numPr>
        <w:rPr>
          <w:rFonts w:ascii="Times New Roman" w:eastAsia="Batang" w:hAnsi="Times New Roman"/>
        </w:rPr>
      </w:pPr>
      <w:r w:rsidRPr="00BE0B95">
        <w:rPr>
          <w:rFonts w:ascii="Times New Roman" w:eastAsia="Batang" w:hAnsi="Times New Roman"/>
        </w:rPr>
        <w:t>Yes: Qualcomm [24]</w:t>
      </w:r>
      <w:r w:rsidR="008F59BE" w:rsidRPr="00BE0B95">
        <w:rPr>
          <w:rFonts w:ascii="Times New Roman" w:eastAsia="Batang" w:hAnsi="Times New Roman"/>
        </w:rPr>
        <w:t>, Sony, Samsung, FutureWei, InterDigital, CMCC</w:t>
      </w:r>
      <w:r w:rsidRPr="00BE0B95">
        <w:rPr>
          <w:rFonts w:ascii="Times New Roman" w:eastAsia="Batang" w:hAnsi="Times New Roman"/>
        </w:rPr>
        <w:t xml:space="preserve"> proposed</w:t>
      </w:r>
      <w:r w:rsidR="008F59BE" w:rsidRPr="00BE0B95">
        <w:rPr>
          <w:rFonts w:ascii="Times New Roman" w:eastAsia="Batang" w:hAnsi="Times New Roman"/>
        </w:rPr>
        <w:t xml:space="preserve"> to study</w:t>
      </w:r>
      <w:r w:rsidRPr="00BE0B95">
        <w:rPr>
          <w:rFonts w:ascii="Times New Roman" w:eastAsia="Batang" w:hAnsi="Times New Roman"/>
        </w:rPr>
        <w:t xml:space="preserve"> CSI feedback for PDCCH link adaptation</w:t>
      </w:r>
    </w:p>
    <w:p w14:paraId="45F2B561" w14:textId="77777777" w:rsidR="008F59BE" w:rsidRPr="00BE0B95" w:rsidRDefault="008F59BE" w:rsidP="00DE1CCA">
      <w:pPr>
        <w:rPr>
          <w:highlight w:val="yellow"/>
        </w:rPr>
      </w:pPr>
    </w:p>
    <w:p w14:paraId="0B25159F" w14:textId="066C712C" w:rsidR="008F59BE" w:rsidRPr="00BE0B95" w:rsidRDefault="008F59BE" w:rsidP="008F59BE">
      <w:pPr>
        <w:spacing w:line="276" w:lineRule="auto"/>
        <w:rPr>
          <w:b/>
          <w:szCs w:val="20"/>
          <w:highlight w:val="yellow"/>
        </w:rPr>
      </w:pPr>
      <w:r w:rsidRPr="00BE0B95">
        <w:rPr>
          <w:b/>
          <w:szCs w:val="20"/>
          <w:highlight w:val="yellow"/>
        </w:rPr>
        <w:t>Q1</w:t>
      </w:r>
      <w:r w:rsidR="00DC05C7" w:rsidRPr="00BE0B95">
        <w:rPr>
          <w:b/>
          <w:szCs w:val="20"/>
          <w:highlight w:val="yellow"/>
        </w:rPr>
        <w:t>5</w:t>
      </w:r>
      <w:r w:rsidRPr="00BE0B95">
        <w:rPr>
          <w:b/>
          <w:szCs w:val="20"/>
          <w:highlight w:val="yellow"/>
        </w:rPr>
        <w:t>: 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Pr="00BE0B95" w:rsidRDefault="008F59BE" w:rsidP="008F59BE">
      <w:pPr>
        <w:rPr>
          <w:szCs w:val="20"/>
        </w:rPr>
      </w:pPr>
    </w:p>
    <w:tbl>
      <w:tblPr>
        <w:tblStyle w:val="af8"/>
        <w:tblW w:w="0" w:type="auto"/>
        <w:tblLook w:val="04A0" w:firstRow="1" w:lastRow="0" w:firstColumn="1" w:lastColumn="0" w:noHBand="0" w:noVBand="1"/>
      </w:tblPr>
      <w:tblGrid>
        <w:gridCol w:w="1487"/>
        <w:gridCol w:w="8138"/>
      </w:tblGrid>
      <w:tr w:rsidR="008F59BE" w:rsidRPr="00BE0B95" w14:paraId="186870D0" w14:textId="77777777" w:rsidTr="00BD2F4A">
        <w:trPr>
          <w:trHeight w:val="251"/>
        </w:trPr>
        <w:tc>
          <w:tcPr>
            <w:tcW w:w="1487" w:type="dxa"/>
            <w:shd w:val="clear" w:color="auto" w:fill="BFBFBF" w:themeFill="background1" w:themeFillShade="BF"/>
          </w:tcPr>
          <w:p w14:paraId="2D76CFAE" w14:textId="77777777" w:rsidR="008F59BE" w:rsidRPr="00BE0B95" w:rsidRDefault="008F59BE" w:rsidP="00BD2F4A">
            <w:pPr>
              <w:jc w:val="center"/>
              <w:rPr>
                <w:b/>
                <w:szCs w:val="20"/>
              </w:rPr>
            </w:pPr>
            <w:r w:rsidRPr="00BE0B95">
              <w:rPr>
                <w:b/>
                <w:szCs w:val="20"/>
              </w:rPr>
              <w:t>Company</w:t>
            </w:r>
          </w:p>
        </w:tc>
        <w:tc>
          <w:tcPr>
            <w:tcW w:w="8138" w:type="dxa"/>
            <w:shd w:val="clear" w:color="auto" w:fill="BFBFBF" w:themeFill="background1" w:themeFillShade="BF"/>
          </w:tcPr>
          <w:p w14:paraId="420A18DB" w14:textId="77777777" w:rsidR="008F59BE" w:rsidRPr="00BE0B95" w:rsidRDefault="008F59BE" w:rsidP="00BD2F4A">
            <w:pPr>
              <w:jc w:val="center"/>
              <w:rPr>
                <w:b/>
                <w:szCs w:val="20"/>
              </w:rPr>
            </w:pPr>
            <w:r w:rsidRPr="00BE0B95">
              <w:rPr>
                <w:b/>
                <w:szCs w:val="20"/>
              </w:rPr>
              <w:t>Comments</w:t>
            </w:r>
          </w:p>
        </w:tc>
      </w:tr>
      <w:tr w:rsidR="008F59BE" w:rsidRPr="00BE0B95" w14:paraId="614CF0E3" w14:textId="77777777" w:rsidTr="00BD2F4A">
        <w:tc>
          <w:tcPr>
            <w:tcW w:w="1487" w:type="dxa"/>
          </w:tcPr>
          <w:p w14:paraId="79BC9A93" w14:textId="77777777" w:rsidR="008F59BE" w:rsidRPr="00BE0B95" w:rsidRDefault="008F59BE" w:rsidP="00BD2F4A">
            <w:pPr>
              <w:rPr>
                <w:szCs w:val="20"/>
              </w:rPr>
            </w:pPr>
          </w:p>
        </w:tc>
        <w:tc>
          <w:tcPr>
            <w:tcW w:w="8138" w:type="dxa"/>
          </w:tcPr>
          <w:p w14:paraId="5382F063" w14:textId="77777777" w:rsidR="008F59BE" w:rsidRPr="00BE0B95" w:rsidRDefault="008F59BE" w:rsidP="00BD2F4A">
            <w:pPr>
              <w:rPr>
                <w:szCs w:val="20"/>
              </w:rPr>
            </w:pPr>
          </w:p>
        </w:tc>
      </w:tr>
      <w:tr w:rsidR="008F59BE" w:rsidRPr="00BE0B95" w14:paraId="5A47F8DA" w14:textId="77777777" w:rsidTr="00BD2F4A">
        <w:tc>
          <w:tcPr>
            <w:tcW w:w="1487" w:type="dxa"/>
          </w:tcPr>
          <w:p w14:paraId="5FC21605" w14:textId="77777777" w:rsidR="008F59BE" w:rsidRPr="00BE0B95" w:rsidRDefault="008F59BE" w:rsidP="00BD2F4A">
            <w:pPr>
              <w:rPr>
                <w:szCs w:val="20"/>
              </w:rPr>
            </w:pPr>
          </w:p>
        </w:tc>
        <w:tc>
          <w:tcPr>
            <w:tcW w:w="8138" w:type="dxa"/>
          </w:tcPr>
          <w:p w14:paraId="33D3AAB0" w14:textId="77777777" w:rsidR="008F59BE" w:rsidRPr="00BE0B95" w:rsidRDefault="008F59BE" w:rsidP="00BD2F4A">
            <w:pPr>
              <w:rPr>
                <w:szCs w:val="20"/>
              </w:rPr>
            </w:pPr>
          </w:p>
        </w:tc>
      </w:tr>
      <w:tr w:rsidR="008F59BE" w:rsidRPr="00BE0B95" w14:paraId="2EAD6695" w14:textId="77777777" w:rsidTr="00BD2F4A">
        <w:tc>
          <w:tcPr>
            <w:tcW w:w="1487" w:type="dxa"/>
          </w:tcPr>
          <w:p w14:paraId="1622B803" w14:textId="77777777" w:rsidR="008F59BE" w:rsidRPr="00BE0B95" w:rsidRDefault="008F59BE" w:rsidP="00BD2F4A">
            <w:pPr>
              <w:rPr>
                <w:szCs w:val="20"/>
              </w:rPr>
            </w:pPr>
          </w:p>
        </w:tc>
        <w:tc>
          <w:tcPr>
            <w:tcW w:w="8138" w:type="dxa"/>
          </w:tcPr>
          <w:p w14:paraId="4CFA0562" w14:textId="77777777" w:rsidR="008F59BE" w:rsidRPr="00BE0B95" w:rsidRDefault="008F59BE" w:rsidP="00BD2F4A">
            <w:pPr>
              <w:rPr>
                <w:szCs w:val="20"/>
              </w:rPr>
            </w:pPr>
          </w:p>
        </w:tc>
      </w:tr>
    </w:tbl>
    <w:p w14:paraId="1C5F3027" w14:textId="77777777" w:rsidR="000A5764" w:rsidRPr="00BE0B95" w:rsidRDefault="000A5764" w:rsidP="00AA4787">
      <w:pPr>
        <w:pStyle w:val="1"/>
        <w:numPr>
          <w:ilvl w:val="0"/>
          <w:numId w:val="0"/>
        </w:numPr>
        <w:ind w:left="432" w:hanging="432"/>
        <w:rPr>
          <w:rFonts w:ascii="Times New Roman" w:hAnsi="Times New Roman"/>
          <w:lang w:val="en-US"/>
        </w:rPr>
      </w:pPr>
      <w:r w:rsidRPr="00BE0B95">
        <w:rPr>
          <w:rFonts w:ascii="Times New Roman" w:hAnsi="Times New Roman"/>
          <w:lang w:val="en-US"/>
        </w:rPr>
        <w:t>References</w:t>
      </w:r>
    </w:p>
    <w:p w14:paraId="0AC7175F" w14:textId="77777777" w:rsidR="00585DDD" w:rsidRPr="00BE0B95" w:rsidRDefault="00585DDD" w:rsidP="00585DDD">
      <w:pPr>
        <w:pStyle w:val="Reference"/>
        <w:overflowPunct w:val="0"/>
        <w:adjustRightInd w:val="0"/>
        <w:spacing w:after="60"/>
        <w:textAlignment w:val="baseline"/>
        <w:rPr>
          <w:szCs w:val="20"/>
        </w:rPr>
      </w:pPr>
      <w:bookmarkStart w:id="2" w:name="_Ref47299212"/>
      <w:bookmarkStart w:id="3" w:name="_Ref32420535"/>
      <w:r w:rsidRPr="00BE0B95">
        <w:rPr>
          <w:szCs w:val="20"/>
        </w:rPr>
        <w:t>RP-201310, Revised WID: Enhanced IIoT and URLLC support for NR, Nokia, Nokia Shanghai Bell.</w:t>
      </w:r>
      <w:bookmarkEnd w:id="2"/>
    </w:p>
    <w:p w14:paraId="12D84AC4" w14:textId="77777777" w:rsidR="009612A8" w:rsidRPr="00BE0B95" w:rsidRDefault="009612A8" w:rsidP="009612A8">
      <w:pPr>
        <w:pStyle w:val="Reference"/>
        <w:overflowPunct w:val="0"/>
        <w:adjustRightInd w:val="0"/>
        <w:spacing w:after="60"/>
        <w:textAlignment w:val="baseline"/>
        <w:rPr>
          <w:szCs w:val="20"/>
        </w:rPr>
      </w:pPr>
      <w:bookmarkStart w:id="4" w:name="_Ref48215121"/>
      <w:r w:rsidRPr="00BE0B95">
        <w:rPr>
          <w:szCs w:val="20"/>
        </w:rPr>
        <w:t>R1-2005244</w:t>
      </w:r>
      <w:r w:rsidRPr="00BE0B95">
        <w:rPr>
          <w:szCs w:val="20"/>
        </w:rPr>
        <w:tab/>
        <w:t>CSI feedback enhancements</w:t>
      </w:r>
      <w:r w:rsidRPr="00BE0B95">
        <w:rPr>
          <w:szCs w:val="20"/>
        </w:rPr>
        <w:tab/>
      </w:r>
      <w:r w:rsidRPr="00BE0B95">
        <w:rPr>
          <w:szCs w:val="20"/>
        </w:rPr>
        <w:tab/>
      </w:r>
      <w:r w:rsidR="001004C7" w:rsidRPr="00BE0B95">
        <w:rPr>
          <w:szCs w:val="20"/>
        </w:rPr>
        <w:t>Huawei</w:t>
      </w:r>
      <w:r w:rsidRPr="00BE0B95">
        <w:rPr>
          <w:szCs w:val="20"/>
        </w:rPr>
        <w:t>, HiSilicon</w:t>
      </w:r>
      <w:bookmarkEnd w:id="4"/>
    </w:p>
    <w:p w14:paraId="0EB8FDF9"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R1-2005281</w:t>
      </w:r>
      <w:r w:rsidRPr="00BE0B95">
        <w:rPr>
          <w:szCs w:val="20"/>
        </w:rPr>
        <w:tab/>
        <w:t>CSI feedback enhancements for URLLC</w:t>
      </w:r>
      <w:r w:rsidRPr="00BE0B95">
        <w:rPr>
          <w:szCs w:val="20"/>
        </w:rPr>
        <w:tab/>
        <w:t>FUTUREWEI</w:t>
      </w:r>
    </w:p>
    <w:p w14:paraId="69F3F8D8"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R1-2005375</w:t>
      </w:r>
      <w:r w:rsidRPr="00BE0B95">
        <w:rPr>
          <w:szCs w:val="20"/>
        </w:rPr>
        <w:tab/>
        <w:t>CSI feedback enhancements for Rel-17 URLLC</w:t>
      </w:r>
      <w:r w:rsidRPr="00BE0B95">
        <w:rPr>
          <w:szCs w:val="20"/>
        </w:rPr>
        <w:tab/>
        <w:t>vivo</w:t>
      </w:r>
    </w:p>
    <w:p w14:paraId="4F9E69EF" w14:textId="77777777" w:rsidR="009612A8" w:rsidRPr="00BE0B95" w:rsidRDefault="009612A8" w:rsidP="009612A8">
      <w:pPr>
        <w:pStyle w:val="Reference"/>
        <w:overflowPunct w:val="0"/>
        <w:adjustRightInd w:val="0"/>
        <w:spacing w:after="60"/>
        <w:textAlignment w:val="baseline"/>
        <w:rPr>
          <w:szCs w:val="20"/>
        </w:rPr>
      </w:pPr>
      <w:r w:rsidRPr="00BE0B95">
        <w:rPr>
          <w:szCs w:val="20"/>
        </w:rPr>
        <w:t>R1-</w:t>
      </w:r>
      <w:r w:rsidR="00284B81" w:rsidRPr="00BE0B95">
        <w:rPr>
          <w:szCs w:val="20"/>
        </w:rPr>
        <w:t>2005432</w:t>
      </w:r>
      <w:r w:rsidRPr="00BE0B95">
        <w:rPr>
          <w:szCs w:val="20"/>
        </w:rPr>
        <w:tab/>
        <w:t>Discussion on CSI feedback enhancements for eURLLC</w:t>
      </w:r>
      <w:r w:rsidRPr="00BE0B95">
        <w:rPr>
          <w:szCs w:val="20"/>
        </w:rPr>
        <w:tab/>
      </w:r>
      <w:r w:rsidRPr="00BE0B95">
        <w:rPr>
          <w:szCs w:val="20"/>
        </w:rPr>
        <w:tab/>
        <w:t>ZTE</w:t>
      </w:r>
    </w:p>
    <w:p w14:paraId="0B52CC2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R1-2005514</w:t>
      </w:r>
      <w:r w:rsidRPr="00BE0B95">
        <w:rPr>
          <w:szCs w:val="20"/>
        </w:rPr>
        <w:tab/>
        <w:t>CSI Feedback Enhancements for IIoT/URLLC</w:t>
      </w:r>
      <w:r w:rsidRPr="00BE0B95">
        <w:rPr>
          <w:szCs w:val="20"/>
        </w:rPr>
        <w:tab/>
        <w:t>Ericsson</w:t>
      </w:r>
    </w:p>
    <w:p w14:paraId="026E6483"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R1-2005552</w:t>
      </w:r>
      <w:r w:rsidRPr="00BE0B95">
        <w:rPr>
          <w:szCs w:val="20"/>
        </w:rPr>
        <w:tab/>
        <w:t>CSI feedback enhancements for URLLC/IIoT use cases</w:t>
      </w:r>
      <w:r w:rsidRPr="00BE0B95">
        <w:rPr>
          <w:szCs w:val="20"/>
        </w:rPr>
        <w:tab/>
        <w:t>Nokia, Nokia Shanghai Bell</w:t>
      </w:r>
    </w:p>
    <w:p w14:paraId="6012AA7D"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R1-2005570</w:t>
      </w:r>
      <w:r w:rsidRPr="00BE0B95">
        <w:rPr>
          <w:szCs w:val="20"/>
        </w:rPr>
        <w:tab/>
        <w:t>Considerations on CSI feedback enhancements</w:t>
      </w:r>
      <w:r w:rsidRPr="00BE0B95">
        <w:rPr>
          <w:szCs w:val="20"/>
        </w:rPr>
        <w:tab/>
        <w:t>Sony</w:t>
      </w:r>
    </w:p>
    <w:p w14:paraId="4723606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R1-2005634</w:t>
      </w:r>
      <w:r w:rsidRPr="00BE0B95">
        <w:rPr>
          <w:szCs w:val="20"/>
        </w:rPr>
        <w:tab/>
        <w:t>CSI feedback enhancements for URLLC</w:t>
      </w:r>
      <w:r w:rsidRPr="00BE0B95">
        <w:rPr>
          <w:szCs w:val="20"/>
        </w:rPr>
        <w:tab/>
        <w:t>MediaTek Inc.</w:t>
      </w:r>
    </w:p>
    <w:p w14:paraId="3335CB26"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R1-2005702</w:t>
      </w:r>
      <w:r w:rsidRPr="00BE0B95">
        <w:rPr>
          <w:szCs w:val="20"/>
        </w:rPr>
        <w:tab/>
        <w:t>CSI feedback enhancements</w:t>
      </w:r>
      <w:r w:rsidRPr="00BE0B95">
        <w:rPr>
          <w:szCs w:val="20"/>
        </w:rPr>
        <w:tab/>
      </w:r>
      <w:r w:rsidRPr="00BE0B95">
        <w:rPr>
          <w:szCs w:val="20"/>
        </w:rPr>
        <w:tab/>
        <w:t>CATT</w:t>
      </w:r>
    </w:p>
    <w:p w14:paraId="31BF3D1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R1-2005776</w:t>
      </w:r>
      <w:r w:rsidRPr="00BE0B95">
        <w:rPr>
          <w:szCs w:val="20"/>
        </w:rPr>
        <w:tab/>
        <w:t>CSI feedback enhancement</w:t>
      </w:r>
      <w:r w:rsidRPr="00BE0B95">
        <w:rPr>
          <w:szCs w:val="20"/>
        </w:rPr>
        <w:tab/>
        <w:t>NEC</w:t>
      </w:r>
    </w:p>
    <w:p w14:paraId="10972506"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R1-2005870</w:t>
      </w:r>
      <w:r w:rsidRPr="00BE0B95">
        <w:rPr>
          <w:szCs w:val="20"/>
        </w:rPr>
        <w:tab/>
        <w:t>CSI feedback enhancements in Release 17 URLLC/IIoT</w:t>
      </w:r>
      <w:r w:rsidRPr="00BE0B95">
        <w:rPr>
          <w:szCs w:val="20"/>
        </w:rPr>
        <w:tab/>
      </w:r>
      <w:r w:rsidRPr="00BE0B95">
        <w:rPr>
          <w:szCs w:val="20"/>
        </w:rPr>
        <w:tab/>
        <w:t>Intel Corporation</w:t>
      </w:r>
    </w:p>
    <w:p w14:paraId="11741B38"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R1-2005930</w:t>
      </w:r>
      <w:r w:rsidRPr="00BE0B95">
        <w:rPr>
          <w:szCs w:val="20"/>
        </w:rPr>
        <w:tab/>
        <w:t>CSI feedback enhancements</w:t>
      </w:r>
      <w:r w:rsidRPr="00BE0B95">
        <w:rPr>
          <w:szCs w:val="20"/>
        </w:rPr>
        <w:tab/>
      </w:r>
      <w:r w:rsidR="007B1FD7" w:rsidRPr="00BE0B95">
        <w:rPr>
          <w:szCs w:val="20"/>
        </w:rPr>
        <w:tab/>
      </w:r>
      <w:r w:rsidRPr="00BE0B95">
        <w:rPr>
          <w:szCs w:val="20"/>
        </w:rPr>
        <w:t>Lenovo, Motorola Mobility</w:t>
      </w:r>
    </w:p>
    <w:p w14:paraId="2E44E420"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R1-2006059</w:t>
      </w:r>
      <w:r w:rsidRPr="00BE0B95">
        <w:rPr>
          <w:szCs w:val="20"/>
        </w:rPr>
        <w:tab/>
        <w:t>Enhancement for CSI feedback</w:t>
      </w:r>
      <w:r w:rsidRPr="00BE0B95">
        <w:rPr>
          <w:szCs w:val="20"/>
        </w:rPr>
        <w:tab/>
        <w:t>OPPO</w:t>
      </w:r>
    </w:p>
    <w:p w14:paraId="23F05C9E"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R1-2006071</w:t>
      </w:r>
      <w:r w:rsidRPr="00BE0B95">
        <w:rPr>
          <w:szCs w:val="20"/>
        </w:rPr>
        <w:tab/>
        <w:t>CSI feedback enhancements for enhanced URLLC/IIoT</w:t>
      </w:r>
      <w:r w:rsidRPr="00BE0B95">
        <w:rPr>
          <w:szCs w:val="20"/>
        </w:rPr>
        <w:tab/>
        <w:t>InterDigital, Inc.</w:t>
      </w:r>
    </w:p>
    <w:p w14:paraId="571DEDB1"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R1-2006140</w:t>
      </w:r>
      <w:r w:rsidRPr="00BE0B95">
        <w:rPr>
          <w:szCs w:val="20"/>
        </w:rPr>
        <w:tab/>
        <w:t>CSI feedback enhancements for URLLC</w:t>
      </w:r>
      <w:r w:rsidRPr="00BE0B95">
        <w:rPr>
          <w:szCs w:val="20"/>
        </w:rPr>
        <w:tab/>
        <w:t>Samsung</w:t>
      </w:r>
    </w:p>
    <w:p w14:paraId="32348667" w14:textId="77777777" w:rsidR="009612A8" w:rsidRPr="00BE0B95" w:rsidRDefault="009612A8" w:rsidP="009612A8">
      <w:pPr>
        <w:pStyle w:val="Reference"/>
        <w:overflowPunct w:val="0"/>
        <w:adjustRightInd w:val="0"/>
        <w:spacing w:after="60"/>
        <w:textAlignment w:val="baseline"/>
        <w:rPr>
          <w:szCs w:val="20"/>
        </w:rPr>
      </w:pPr>
      <w:r w:rsidRPr="00BE0B95">
        <w:rPr>
          <w:szCs w:val="20"/>
        </w:rPr>
        <w:lastRenderedPageBreak/>
        <w:t>R1-2006208</w:t>
      </w:r>
      <w:r w:rsidRPr="00BE0B95">
        <w:rPr>
          <w:szCs w:val="20"/>
        </w:rPr>
        <w:tab/>
        <w:t>Discussion on CSI feedback enhancements</w:t>
      </w:r>
      <w:r w:rsidRPr="00BE0B95">
        <w:rPr>
          <w:szCs w:val="20"/>
        </w:rPr>
        <w:tab/>
        <w:t>CMCC</w:t>
      </w:r>
    </w:p>
    <w:p w14:paraId="2414F4DC"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R1-2006276</w:t>
      </w:r>
      <w:r w:rsidRPr="00BE0B95">
        <w:rPr>
          <w:szCs w:val="20"/>
        </w:rPr>
        <w:tab/>
        <w:t>Discussion on CSI feedback enhancements</w:t>
      </w:r>
      <w:r w:rsidRPr="00BE0B95">
        <w:rPr>
          <w:szCs w:val="20"/>
        </w:rPr>
        <w:tab/>
        <w:t>Spreadtrum Communications</w:t>
      </w:r>
    </w:p>
    <w:p w14:paraId="530274C9"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R1-2006315</w:t>
      </w:r>
      <w:r w:rsidRPr="00BE0B95">
        <w:rPr>
          <w:szCs w:val="20"/>
        </w:rPr>
        <w:tab/>
        <w:t>Discussion on CSI feedback enhancements for URLLC</w:t>
      </w:r>
      <w:r w:rsidRPr="00BE0B95">
        <w:rPr>
          <w:szCs w:val="20"/>
        </w:rPr>
        <w:tab/>
        <w:t>LG Electronics</w:t>
      </w:r>
    </w:p>
    <w:p w14:paraId="20472D32"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R1-2006343</w:t>
      </w:r>
      <w:r w:rsidRPr="00BE0B95">
        <w:rPr>
          <w:szCs w:val="20"/>
        </w:rPr>
        <w:tab/>
        <w:t>Discussion on CSI feedback enhancements</w:t>
      </w:r>
      <w:r w:rsidRPr="00BE0B95">
        <w:rPr>
          <w:szCs w:val="20"/>
        </w:rPr>
        <w:tab/>
        <w:t>Panasonic Corporation</w:t>
      </w:r>
    </w:p>
    <w:p w14:paraId="659D9966"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R1-2006515</w:t>
      </w:r>
      <w:r w:rsidRPr="00BE0B95">
        <w:rPr>
          <w:szCs w:val="20"/>
        </w:rPr>
        <w:tab/>
        <w:t>CSI feedback enhancements for URLLC</w:t>
      </w:r>
      <w:r w:rsidRPr="00BE0B95">
        <w:rPr>
          <w:szCs w:val="20"/>
        </w:rPr>
        <w:tab/>
        <w:t>Apple</w:t>
      </w:r>
    </w:p>
    <w:p w14:paraId="6A12CDC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R1-2006573</w:t>
      </w:r>
      <w:r w:rsidRPr="00BE0B95">
        <w:rPr>
          <w:szCs w:val="20"/>
        </w:rPr>
        <w:tab/>
        <w:t>CSI feedback enhancements for eURLLC</w:t>
      </w:r>
      <w:r w:rsidRPr="00BE0B95">
        <w:rPr>
          <w:szCs w:val="20"/>
        </w:rPr>
        <w:tab/>
        <w:t>Sharp, NICT</w:t>
      </w:r>
    </w:p>
    <w:p w14:paraId="6E6CF819"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R1-2006729</w:t>
      </w:r>
      <w:r w:rsidRPr="00BE0B95">
        <w:rPr>
          <w:szCs w:val="20"/>
        </w:rPr>
        <w:tab/>
        <w:t>Discussion on CSI feedback enhancements for Rel.17 URLLC</w:t>
      </w:r>
      <w:r w:rsidRPr="00BE0B95">
        <w:rPr>
          <w:szCs w:val="20"/>
        </w:rPr>
        <w:tab/>
        <w:t>NTT DOCOMO, INC.</w:t>
      </w:r>
    </w:p>
    <w:p w14:paraId="6576C8BF" w14:textId="77777777" w:rsidR="009612A8" w:rsidRPr="00BE0B95" w:rsidRDefault="009612A8" w:rsidP="009612A8">
      <w:pPr>
        <w:pStyle w:val="Reference"/>
        <w:overflowPunct w:val="0"/>
        <w:adjustRightInd w:val="0"/>
        <w:spacing w:after="60"/>
        <w:textAlignment w:val="baseline"/>
        <w:rPr>
          <w:szCs w:val="20"/>
        </w:rPr>
      </w:pPr>
      <w:bookmarkStart w:id="5" w:name="_Ref48215139"/>
      <w:r w:rsidRPr="00BE0B95">
        <w:rPr>
          <w:szCs w:val="20"/>
        </w:rPr>
        <w:t>R1-2006800</w:t>
      </w:r>
      <w:r w:rsidRPr="00BE0B95">
        <w:rPr>
          <w:szCs w:val="20"/>
        </w:rPr>
        <w:tab/>
        <w:t>CSI enhancement for IOT and URLLC</w:t>
      </w:r>
      <w:r w:rsidRPr="00BE0B95">
        <w:rPr>
          <w:szCs w:val="20"/>
        </w:rPr>
        <w:tab/>
        <w:t>Qualcomm Incorporated</w:t>
      </w:r>
      <w:bookmarkEnd w:id="5"/>
    </w:p>
    <w:p w14:paraId="1900365C" w14:textId="77777777" w:rsidR="00474ED0" w:rsidRPr="00BE0B95" w:rsidRDefault="001869E2" w:rsidP="006C5022">
      <w:pPr>
        <w:pStyle w:val="Reference"/>
        <w:overflowPunct w:val="0"/>
        <w:adjustRightInd w:val="0"/>
        <w:spacing w:after="60"/>
        <w:textAlignment w:val="baseline"/>
        <w:rPr>
          <w:szCs w:val="20"/>
        </w:rPr>
      </w:pPr>
      <w:bookmarkStart w:id="6" w:name="_Ref47443578"/>
      <w:bookmarkEnd w:id="3"/>
      <w:r w:rsidRPr="00BE0B95">
        <w:rPr>
          <w:szCs w:val="20"/>
        </w:rPr>
        <w:t xml:space="preserve">3GPP </w:t>
      </w:r>
      <w:r w:rsidR="00A30ECA" w:rsidRPr="00BE0B95">
        <w:rPr>
          <w:szCs w:val="20"/>
        </w:rPr>
        <w:t>TR38.824, “Study on physical layer enhancements for NR URLLC”, v16.0.0.</w:t>
      </w:r>
      <w:bookmarkEnd w:id="6"/>
    </w:p>
    <w:p w14:paraId="38321B46" w14:textId="77777777" w:rsidR="00F05EF0" w:rsidRPr="00BE0B95" w:rsidRDefault="00F05EF0" w:rsidP="006C5022">
      <w:pPr>
        <w:pStyle w:val="Reference"/>
        <w:overflowPunct w:val="0"/>
        <w:adjustRightInd w:val="0"/>
        <w:spacing w:after="60"/>
        <w:textAlignment w:val="baseline"/>
        <w:rPr>
          <w:szCs w:val="20"/>
        </w:rPr>
      </w:pPr>
      <w:bookmarkStart w:id="7" w:name="_Ref48312340"/>
      <w:r w:rsidRPr="00BE0B95">
        <w:rPr>
          <w:szCs w:val="20"/>
        </w:rPr>
        <w:t>R1-2006514</w:t>
      </w:r>
      <w:r w:rsidRPr="00BE0B95">
        <w:rPr>
          <w:szCs w:val="20"/>
        </w:rPr>
        <w:tab/>
        <w:t>UE feedback enhancements for HARQ-ACK</w:t>
      </w:r>
      <w:r w:rsidRPr="00BE0B95">
        <w:rPr>
          <w:szCs w:val="20"/>
        </w:rPr>
        <w:tab/>
        <w:t>Apple</w:t>
      </w:r>
      <w:bookmarkEnd w:id="7"/>
    </w:p>
    <w:p w14:paraId="754D1A94" w14:textId="59AB0933" w:rsidR="0013212A" w:rsidRPr="00BE0B95" w:rsidRDefault="0013212A" w:rsidP="006C5022">
      <w:pPr>
        <w:pStyle w:val="Reference"/>
        <w:overflowPunct w:val="0"/>
        <w:adjustRightInd w:val="0"/>
        <w:spacing w:after="60"/>
        <w:textAlignment w:val="baseline"/>
        <w:rPr>
          <w:szCs w:val="20"/>
        </w:rPr>
      </w:pPr>
      <w:bookmarkStart w:id="8" w:name="_Ref48425716"/>
      <w:r w:rsidRPr="00BE0B95">
        <w:rPr>
          <w:szCs w:val="20"/>
        </w:rPr>
        <w:t>R1-2006799</w:t>
      </w:r>
      <w:r w:rsidRPr="00BE0B95">
        <w:rPr>
          <w:szCs w:val="20"/>
        </w:rPr>
        <w:tab/>
        <w:t>HARQ-ACK enhancement for IOT and URLLC</w:t>
      </w:r>
      <w:r w:rsidRPr="00BE0B95">
        <w:rPr>
          <w:szCs w:val="20"/>
        </w:rPr>
        <w:tab/>
        <w:t>Qualcomm</w:t>
      </w:r>
      <w:bookmarkEnd w:id="8"/>
    </w:p>
    <w:p w14:paraId="118CDFD8" w14:textId="2D65F0C4" w:rsidR="006A1014" w:rsidRPr="00BE0B95" w:rsidRDefault="006A1014" w:rsidP="006C5022">
      <w:pPr>
        <w:pStyle w:val="Reference"/>
        <w:overflowPunct w:val="0"/>
        <w:adjustRightInd w:val="0"/>
        <w:spacing w:after="60"/>
        <w:textAlignment w:val="baseline"/>
        <w:rPr>
          <w:szCs w:val="20"/>
        </w:rPr>
      </w:pPr>
      <w:r w:rsidRPr="00BE0B95">
        <w:rPr>
          <w:szCs w:val="20"/>
        </w:rPr>
        <w:t xml:space="preserve">R1-2007064 </w:t>
      </w:r>
      <w:r w:rsidRPr="00BE0B95">
        <w:rPr>
          <w:szCs w:val="20"/>
        </w:rPr>
        <w:tab/>
        <w:t>Feature lead summary #1 on CSI feedback enhancement for enhanced URLLC/IIoT</w:t>
      </w:r>
    </w:p>
    <w:p w14:paraId="3AD24F88" w14:textId="6496CF54" w:rsidR="006A1014" w:rsidRPr="00BE0B95" w:rsidRDefault="006A1014" w:rsidP="006A1014">
      <w:pPr>
        <w:pStyle w:val="Reference"/>
        <w:overflowPunct w:val="0"/>
        <w:adjustRightInd w:val="0"/>
        <w:spacing w:after="60"/>
        <w:textAlignment w:val="baseline"/>
        <w:rPr>
          <w:szCs w:val="20"/>
        </w:rPr>
      </w:pPr>
      <w:r w:rsidRPr="00BE0B95">
        <w:rPr>
          <w:szCs w:val="20"/>
        </w:rPr>
        <w:t xml:space="preserve">R1-2007110 </w:t>
      </w:r>
      <w:r w:rsidRPr="00BE0B95">
        <w:rPr>
          <w:szCs w:val="20"/>
        </w:rPr>
        <w:tab/>
        <w:t>Feature lead summary #1 on CSI feedback enhancement for enhanced URLLC/IIoT</w:t>
      </w:r>
    </w:p>
    <w:p w14:paraId="2A018AEA" w14:textId="2AA90652" w:rsidR="001869E2" w:rsidRPr="00BE0B95" w:rsidRDefault="001869E2" w:rsidP="001869E2">
      <w:pPr>
        <w:pStyle w:val="Reference"/>
        <w:numPr>
          <w:ilvl w:val="0"/>
          <w:numId w:val="0"/>
        </w:numPr>
        <w:overflowPunct w:val="0"/>
        <w:adjustRightInd w:val="0"/>
        <w:spacing w:after="60"/>
        <w:ind w:left="567" w:hanging="567"/>
        <w:textAlignment w:val="baseline"/>
        <w:rPr>
          <w:szCs w:val="20"/>
        </w:rPr>
      </w:pPr>
    </w:p>
    <w:p w14:paraId="6ECAB41C" w14:textId="08CEFFFB" w:rsidR="00B6094A" w:rsidRPr="00BE0B95" w:rsidRDefault="00B6094A" w:rsidP="00AA4787">
      <w:pPr>
        <w:pStyle w:val="1"/>
        <w:numPr>
          <w:ilvl w:val="0"/>
          <w:numId w:val="0"/>
        </w:numPr>
        <w:ind w:left="432" w:hanging="432"/>
        <w:rPr>
          <w:rFonts w:ascii="Times New Roman" w:hAnsi="Times New Roman"/>
          <w:lang w:val="en-US"/>
        </w:rPr>
      </w:pPr>
      <w:r w:rsidRPr="00BE0B95">
        <w:rPr>
          <w:rFonts w:ascii="Times New Roman" w:hAnsi="Times New Roman"/>
          <w:lang w:val="en-US"/>
        </w:rPr>
        <w:t xml:space="preserve">Annex </w:t>
      </w:r>
      <w:r w:rsidR="0074218E" w:rsidRPr="00BE0B95">
        <w:rPr>
          <w:rFonts w:ascii="Times New Roman" w:hAnsi="Times New Roman"/>
          <w:lang w:val="en-US"/>
        </w:rPr>
        <w:t>A: Priority of the issues</w:t>
      </w:r>
    </w:p>
    <w:p w14:paraId="54D6FBA7" w14:textId="77777777" w:rsidR="0074218E" w:rsidRPr="00BE0B95" w:rsidRDefault="0074218E" w:rsidP="0074218E">
      <w:pPr>
        <w:spacing w:before="240" w:line="276" w:lineRule="auto"/>
        <w:rPr>
          <w:b/>
          <w:u w:val="single"/>
        </w:rPr>
      </w:pPr>
      <w:r w:rsidRPr="00BE0B95">
        <w:rPr>
          <w:b/>
          <w:u w:val="single"/>
        </w:rPr>
        <w:t>List of the issues identified:</w:t>
      </w:r>
    </w:p>
    <w:p w14:paraId="56810ED5" w14:textId="77777777" w:rsidR="0074218E" w:rsidRPr="00BE0B95" w:rsidRDefault="0074218E" w:rsidP="0074218E">
      <w:pPr>
        <w:spacing w:line="276" w:lineRule="auto"/>
        <w:rPr>
          <w:b/>
        </w:rPr>
      </w:pPr>
      <w:r w:rsidRPr="00BE0B95">
        <w:rPr>
          <w:b/>
        </w:rPr>
        <w:t>Issue #1-1: Support aperiodic CSI report on PUCCH</w:t>
      </w:r>
    </w:p>
    <w:p w14:paraId="3022E110" w14:textId="77777777" w:rsidR="0074218E" w:rsidRPr="00BE0B95" w:rsidRDefault="0074218E" w:rsidP="0074218E">
      <w:pPr>
        <w:spacing w:line="276" w:lineRule="auto"/>
        <w:rPr>
          <w:b/>
        </w:rPr>
      </w:pPr>
      <w:r w:rsidRPr="00BE0B95">
        <w:rPr>
          <w:b/>
        </w:rPr>
        <w:t>Issue #1-2: Triggering method of aperiodic CSI report on PUCCH</w:t>
      </w:r>
    </w:p>
    <w:p w14:paraId="4520FAEE" w14:textId="77777777" w:rsidR="0074218E" w:rsidRPr="00BE0B95" w:rsidRDefault="0074218E" w:rsidP="0074218E">
      <w:pPr>
        <w:spacing w:line="276" w:lineRule="auto"/>
      </w:pPr>
      <w:r w:rsidRPr="00BE0B95">
        <w:rPr>
          <w:b/>
        </w:rPr>
        <w:t>Issue #1-3: Additional conditions for A-CSI reporting on PUCCH triggered by DL DCI</w:t>
      </w:r>
    </w:p>
    <w:p w14:paraId="1D474751" w14:textId="77777777" w:rsidR="0074218E" w:rsidRPr="00BE0B95" w:rsidRDefault="0074218E" w:rsidP="0074218E">
      <w:pPr>
        <w:spacing w:line="276" w:lineRule="auto"/>
      </w:pPr>
      <w:r w:rsidRPr="00BE0B95">
        <w:rPr>
          <w:b/>
        </w:rPr>
        <w:t>Issue #1-4: PUCCH resource determination for A-CSI on PUCCH</w:t>
      </w:r>
    </w:p>
    <w:p w14:paraId="5287B382" w14:textId="77777777" w:rsidR="0074218E" w:rsidRPr="00BE0B95" w:rsidRDefault="0074218E" w:rsidP="0074218E">
      <w:pPr>
        <w:spacing w:line="276" w:lineRule="auto"/>
        <w:rPr>
          <w:b/>
        </w:rPr>
      </w:pPr>
      <w:r w:rsidRPr="00BE0B95">
        <w:rPr>
          <w:b/>
        </w:rPr>
        <w:t>Issue #1-5: Reduction of CSI computation time</w:t>
      </w:r>
    </w:p>
    <w:p w14:paraId="3AFE6E33" w14:textId="77777777" w:rsidR="0074218E" w:rsidRPr="00BE0B95" w:rsidRDefault="0074218E" w:rsidP="0074218E">
      <w:pPr>
        <w:spacing w:line="276" w:lineRule="auto"/>
        <w:rPr>
          <w:rFonts w:eastAsia="Batang"/>
          <w:b/>
        </w:rPr>
      </w:pPr>
      <w:r w:rsidRPr="00BE0B95">
        <w:rPr>
          <w:rFonts w:eastAsia="Batang"/>
          <w:b/>
        </w:rPr>
        <w:t>Issue #1-6: Priority applicable to P/SP-CSI on PUCCH and (if supported) A-CSI on PUCCH</w:t>
      </w:r>
    </w:p>
    <w:p w14:paraId="4DD66A8D" w14:textId="77777777" w:rsidR="0074218E" w:rsidRPr="00BE0B95" w:rsidRDefault="0074218E" w:rsidP="0074218E">
      <w:pPr>
        <w:spacing w:line="276" w:lineRule="auto"/>
        <w:rPr>
          <w:rFonts w:eastAsia="Batang"/>
          <w:b/>
        </w:rPr>
      </w:pPr>
      <w:r w:rsidRPr="00BE0B95">
        <w:rPr>
          <w:rFonts w:eastAsia="Batang"/>
          <w:b/>
        </w:rPr>
        <w:t>Issue #2-1: introduce new CSI report type(s)</w:t>
      </w:r>
    </w:p>
    <w:p w14:paraId="35C27CC3" w14:textId="77777777" w:rsidR="0074218E" w:rsidRPr="00BE0B95" w:rsidRDefault="0074218E" w:rsidP="0074218E">
      <w:pPr>
        <w:spacing w:line="276" w:lineRule="auto"/>
        <w:rPr>
          <w:rFonts w:eastAsia="Batang"/>
          <w:b/>
        </w:rPr>
      </w:pPr>
      <w:r w:rsidRPr="00BE0B95">
        <w:rPr>
          <w:rFonts w:eastAsia="Batang"/>
          <w:b/>
        </w:rPr>
        <w:t>Issue #2-2: Need for enhancing accuracy of sub-band differential CQI feedback</w:t>
      </w:r>
    </w:p>
    <w:p w14:paraId="01392101" w14:textId="77777777" w:rsidR="0074218E" w:rsidRPr="00BE0B95" w:rsidRDefault="0074218E" w:rsidP="0074218E">
      <w:pPr>
        <w:spacing w:line="276" w:lineRule="auto"/>
        <w:rPr>
          <w:b/>
        </w:rPr>
      </w:pPr>
      <w:r w:rsidRPr="00BE0B95">
        <w:rPr>
          <w:b/>
        </w:rPr>
        <w:t>Issue #3-1: Need for additional information bundled to HARQ-ACK</w:t>
      </w:r>
    </w:p>
    <w:p w14:paraId="07B3E6E1" w14:textId="77777777" w:rsidR="0074218E" w:rsidRPr="00BE0B95" w:rsidRDefault="0074218E" w:rsidP="0074218E">
      <w:pPr>
        <w:spacing w:line="276" w:lineRule="auto"/>
        <w:rPr>
          <w:rFonts w:eastAsia="Batang"/>
          <w:b/>
        </w:rPr>
      </w:pPr>
      <w:r w:rsidRPr="00BE0B95">
        <w:rPr>
          <w:rFonts w:eastAsia="Batang"/>
          <w:b/>
        </w:rPr>
        <w:t>Issue #3-2: Enhanced CSI reporting for multi-TRP scenarios</w:t>
      </w:r>
    </w:p>
    <w:p w14:paraId="1BACEC1B" w14:textId="77777777" w:rsidR="0074218E" w:rsidRPr="00BE0B95" w:rsidRDefault="0074218E" w:rsidP="0074218E">
      <w:pPr>
        <w:spacing w:line="276" w:lineRule="auto"/>
        <w:rPr>
          <w:rFonts w:eastAsia="Batang"/>
          <w:b/>
        </w:rPr>
      </w:pPr>
      <w:r w:rsidRPr="00BE0B95">
        <w:rPr>
          <w:rFonts w:eastAsia="Batang"/>
          <w:b/>
        </w:rPr>
        <w:t>Issue #3-3: CSI feedback for PDCCH enhancement</w:t>
      </w:r>
    </w:p>
    <w:p w14:paraId="53EA86C9" w14:textId="77777777" w:rsidR="0074218E" w:rsidRPr="00BE0B95" w:rsidRDefault="0074218E" w:rsidP="0074218E">
      <w:pPr>
        <w:spacing w:before="240" w:line="276" w:lineRule="auto"/>
        <w:rPr>
          <w:b/>
          <w:szCs w:val="20"/>
          <w:u w:val="single"/>
        </w:rPr>
      </w:pPr>
      <w:r w:rsidRPr="00BE0B95">
        <w:rPr>
          <w:b/>
          <w:szCs w:val="20"/>
          <w:u w:val="single"/>
        </w:rPr>
        <w:t>Summary:</w:t>
      </w:r>
    </w:p>
    <w:p w14:paraId="6741AD56" w14:textId="77777777" w:rsidR="0074218E" w:rsidRPr="00BE0B95" w:rsidRDefault="0074218E" w:rsidP="0074218E">
      <w:r w:rsidRPr="00BE0B95">
        <w:t>The number in the table is the number of companies supporting the issue for the given priority</w:t>
      </w:r>
    </w:p>
    <w:tbl>
      <w:tblPr>
        <w:tblStyle w:val="af8"/>
        <w:tblW w:w="0" w:type="auto"/>
        <w:tblLook w:val="04A0" w:firstRow="1" w:lastRow="0" w:firstColumn="1" w:lastColumn="0" w:noHBand="0" w:noVBand="1"/>
      </w:tblPr>
      <w:tblGrid>
        <w:gridCol w:w="2245"/>
        <w:gridCol w:w="2569"/>
        <w:gridCol w:w="2407"/>
        <w:gridCol w:w="2408"/>
      </w:tblGrid>
      <w:tr w:rsidR="0074218E" w:rsidRPr="00BE0B95" w14:paraId="64722E66" w14:textId="77777777" w:rsidTr="00452159">
        <w:tc>
          <w:tcPr>
            <w:tcW w:w="2245" w:type="dxa"/>
          </w:tcPr>
          <w:p w14:paraId="5DA3BC5E" w14:textId="77777777" w:rsidR="0074218E" w:rsidRPr="00BE0B95" w:rsidRDefault="0074218E" w:rsidP="00452159">
            <w:pPr>
              <w:spacing w:line="276" w:lineRule="auto"/>
              <w:rPr>
                <w:rFonts w:eastAsia="Batang"/>
                <w:b/>
              </w:rPr>
            </w:pPr>
          </w:p>
        </w:tc>
        <w:tc>
          <w:tcPr>
            <w:tcW w:w="2569" w:type="dxa"/>
          </w:tcPr>
          <w:p w14:paraId="6D7E5336" w14:textId="77777777" w:rsidR="0074218E" w:rsidRPr="00BE0B95" w:rsidRDefault="0074218E" w:rsidP="00452159">
            <w:pPr>
              <w:spacing w:line="276" w:lineRule="auto"/>
              <w:jc w:val="center"/>
              <w:rPr>
                <w:rFonts w:eastAsia="Batang"/>
                <w:b/>
              </w:rPr>
            </w:pPr>
            <w:r w:rsidRPr="00BE0B95">
              <w:rPr>
                <w:rFonts w:eastAsia="Batang"/>
                <w:b/>
              </w:rPr>
              <w:t>High</w:t>
            </w:r>
          </w:p>
        </w:tc>
        <w:tc>
          <w:tcPr>
            <w:tcW w:w="2407" w:type="dxa"/>
          </w:tcPr>
          <w:p w14:paraId="224B427E" w14:textId="77777777" w:rsidR="0074218E" w:rsidRPr="00BE0B95" w:rsidRDefault="0074218E" w:rsidP="00452159">
            <w:pPr>
              <w:spacing w:line="276" w:lineRule="auto"/>
              <w:jc w:val="center"/>
              <w:rPr>
                <w:rFonts w:eastAsia="Batang"/>
                <w:b/>
              </w:rPr>
            </w:pPr>
            <w:r w:rsidRPr="00BE0B95">
              <w:rPr>
                <w:rFonts w:eastAsia="Batang"/>
                <w:b/>
              </w:rPr>
              <w:t>Medium</w:t>
            </w:r>
          </w:p>
        </w:tc>
        <w:tc>
          <w:tcPr>
            <w:tcW w:w="2408" w:type="dxa"/>
          </w:tcPr>
          <w:p w14:paraId="3C42A9A0" w14:textId="77777777" w:rsidR="0074218E" w:rsidRPr="00BE0B95" w:rsidRDefault="0074218E" w:rsidP="00452159">
            <w:pPr>
              <w:spacing w:line="276" w:lineRule="auto"/>
              <w:jc w:val="center"/>
              <w:rPr>
                <w:rFonts w:eastAsia="Batang"/>
                <w:b/>
              </w:rPr>
            </w:pPr>
            <w:r w:rsidRPr="00BE0B95">
              <w:rPr>
                <w:rFonts w:eastAsia="Batang"/>
                <w:b/>
              </w:rPr>
              <w:t>Low</w:t>
            </w:r>
          </w:p>
        </w:tc>
      </w:tr>
      <w:tr w:rsidR="0074218E" w:rsidRPr="00BE0B95" w14:paraId="4B7F3BDD" w14:textId="77777777" w:rsidTr="00452159">
        <w:tc>
          <w:tcPr>
            <w:tcW w:w="2245" w:type="dxa"/>
          </w:tcPr>
          <w:p w14:paraId="0B6ADFA4" w14:textId="77777777" w:rsidR="0074218E" w:rsidRPr="00BE0B95" w:rsidRDefault="0074218E" w:rsidP="00452159">
            <w:pPr>
              <w:spacing w:line="276" w:lineRule="auto"/>
              <w:jc w:val="center"/>
              <w:rPr>
                <w:rFonts w:eastAsia="Batang"/>
                <w:b/>
              </w:rPr>
            </w:pPr>
            <w:r w:rsidRPr="00BE0B95">
              <w:rPr>
                <w:rFonts w:eastAsia="Batang"/>
                <w:b/>
              </w:rPr>
              <w:t>Issue #1-1</w:t>
            </w:r>
          </w:p>
        </w:tc>
        <w:tc>
          <w:tcPr>
            <w:tcW w:w="2569" w:type="dxa"/>
            <w:shd w:val="clear" w:color="auto" w:fill="00B050"/>
          </w:tcPr>
          <w:p w14:paraId="1E124F3A" w14:textId="77777777" w:rsidR="0074218E" w:rsidRPr="00BE0B95" w:rsidRDefault="0074218E" w:rsidP="00452159">
            <w:pPr>
              <w:spacing w:line="276" w:lineRule="auto"/>
              <w:jc w:val="center"/>
              <w:rPr>
                <w:rFonts w:eastAsia="Batang"/>
                <w:b/>
              </w:rPr>
            </w:pPr>
            <w:r w:rsidRPr="00BE0B95">
              <w:rPr>
                <w:rFonts w:eastAsia="Batang"/>
                <w:b/>
              </w:rPr>
              <w:t>8</w:t>
            </w:r>
          </w:p>
        </w:tc>
        <w:tc>
          <w:tcPr>
            <w:tcW w:w="2407" w:type="dxa"/>
          </w:tcPr>
          <w:p w14:paraId="3F7623D6" w14:textId="77777777" w:rsidR="0074218E" w:rsidRPr="00BE0B95" w:rsidRDefault="0074218E" w:rsidP="00452159">
            <w:pPr>
              <w:spacing w:line="276" w:lineRule="auto"/>
              <w:jc w:val="center"/>
              <w:rPr>
                <w:rFonts w:eastAsia="Batang"/>
                <w:b/>
              </w:rPr>
            </w:pPr>
            <w:r w:rsidRPr="00BE0B95">
              <w:rPr>
                <w:rFonts w:eastAsia="Batang"/>
                <w:b/>
              </w:rPr>
              <w:t>2</w:t>
            </w:r>
          </w:p>
        </w:tc>
        <w:tc>
          <w:tcPr>
            <w:tcW w:w="2408" w:type="dxa"/>
          </w:tcPr>
          <w:p w14:paraId="32499253" w14:textId="77777777" w:rsidR="0074218E" w:rsidRPr="00BE0B95" w:rsidRDefault="0074218E" w:rsidP="00452159">
            <w:pPr>
              <w:spacing w:line="276" w:lineRule="auto"/>
              <w:jc w:val="center"/>
              <w:rPr>
                <w:rFonts w:eastAsia="Batang"/>
                <w:b/>
              </w:rPr>
            </w:pPr>
            <w:r w:rsidRPr="00BE0B95">
              <w:rPr>
                <w:rFonts w:eastAsia="Batang"/>
                <w:b/>
              </w:rPr>
              <w:t>5</w:t>
            </w:r>
          </w:p>
        </w:tc>
      </w:tr>
      <w:tr w:rsidR="0074218E" w:rsidRPr="00BE0B95" w14:paraId="3635812C" w14:textId="77777777" w:rsidTr="00452159">
        <w:tc>
          <w:tcPr>
            <w:tcW w:w="2245" w:type="dxa"/>
          </w:tcPr>
          <w:p w14:paraId="6B287296" w14:textId="77777777" w:rsidR="0074218E" w:rsidRPr="00BE0B95" w:rsidRDefault="0074218E" w:rsidP="00452159">
            <w:pPr>
              <w:spacing w:line="276" w:lineRule="auto"/>
              <w:jc w:val="center"/>
              <w:rPr>
                <w:rFonts w:eastAsia="Batang"/>
                <w:b/>
              </w:rPr>
            </w:pPr>
            <w:r w:rsidRPr="00BE0B95">
              <w:rPr>
                <w:rFonts w:eastAsia="Batang"/>
                <w:b/>
              </w:rPr>
              <w:t>Issue #1-2</w:t>
            </w:r>
          </w:p>
        </w:tc>
        <w:tc>
          <w:tcPr>
            <w:tcW w:w="2569" w:type="dxa"/>
            <w:shd w:val="clear" w:color="auto" w:fill="00B050"/>
          </w:tcPr>
          <w:p w14:paraId="09C0D483" w14:textId="77777777" w:rsidR="0074218E" w:rsidRPr="00BE0B95" w:rsidRDefault="0074218E" w:rsidP="00452159">
            <w:pPr>
              <w:spacing w:line="276" w:lineRule="auto"/>
              <w:jc w:val="center"/>
              <w:rPr>
                <w:rFonts w:eastAsia="Batang"/>
                <w:b/>
              </w:rPr>
            </w:pPr>
            <w:r w:rsidRPr="00BE0B95">
              <w:rPr>
                <w:rFonts w:eastAsia="Batang"/>
                <w:b/>
              </w:rPr>
              <w:t>6</w:t>
            </w:r>
          </w:p>
        </w:tc>
        <w:tc>
          <w:tcPr>
            <w:tcW w:w="2407" w:type="dxa"/>
          </w:tcPr>
          <w:p w14:paraId="45A56E58" w14:textId="77777777" w:rsidR="0074218E" w:rsidRPr="00BE0B95" w:rsidRDefault="0074218E" w:rsidP="00452159">
            <w:pPr>
              <w:spacing w:line="276" w:lineRule="auto"/>
              <w:jc w:val="center"/>
              <w:rPr>
                <w:rFonts w:eastAsia="Batang"/>
                <w:b/>
              </w:rPr>
            </w:pPr>
            <w:r w:rsidRPr="00BE0B95">
              <w:rPr>
                <w:rFonts w:eastAsia="Batang"/>
                <w:b/>
              </w:rPr>
              <w:t>1</w:t>
            </w:r>
          </w:p>
        </w:tc>
        <w:tc>
          <w:tcPr>
            <w:tcW w:w="2408" w:type="dxa"/>
          </w:tcPr>
          <w:p w14:paraId="76870E1E" w14:textId="77777777" w:rsidR="0074218E" w:rsidRPr="00BE0B95" w:rsidRDefault="0074218E" w:rsidP="00452159">
            <w:pPr>
              <w:spacing w:line="276" w:lineRule="auto"/>
              <w:jc w:val="center"/>
              <w:rPr>
                <w:rFonts w:eastAsia="Batang"/>
                <w:b/>
              </w:rPr>
            </w:pPr>
            <w:r w:rsidRPr="00BE0B95">
              <w:rPr>
                <w:rFonts w:eastAsia="Batang"/>
                <w:b/>
              </w:rPr>
              <w:t>7</w:t>
            </w:r>
          </w:p>
        </w:tc>
      </w:tr>
      <w:tr w:rsidR="0074218E" w:rsidRPr="00BE0B95" w14:paraId="24816855" w14:textId="77777777" w:rsidTr="00452159">
        <w:tc>
          <w:tcPr>
            <w:tcW w:w="2245" w:type="dxa"/>
          </w:tcPr>
          <w:p w14:paraId="3DA93A98" w14:textId="77777777" w:rsidR="0074218E" w:rsidRPr="00BE0B95" w:rsidRDefault="0074218E" w:rsidP="00452159">
            <w:pPr>
              <w:spacing w:line="276" w:lineRule="auto"/>
              <w:jc w:val="center"/>
              <w:rPr>
                <w:rFonts w:eastAsia="Batang"/>
                <w:b/>
              </w:rPr>
            </w:pPr>
            <w:r w:rsidRPr="00BE0B95">
              <w:rPr>
                <w:rFonts w:eastAsia="Batang"/>
                <w:b/>
              </w:rPr>
              <w:t>Issue #1-3</w:t>
            </w:r>
          </w:p>
        </w:tc>
        <w:tc>
          <w:tcPr>
            <w:tcW w:w="2569" w:type="dxa"/>
          </w:tcPr>
          <w:p w14:paraId="2039A93F" w14:textId="77777777" w:rsidR="0074218E" w:rsidRPr="00BE0B95" w:rsidRDefault="0074218E" w:rsidP="00452159">
            <w:pPr>
              <w:spacing w:line="276" w:lineRule="auto"/>
              <w:jc w:val="center"/>
              <w:rPr>
                <w:rFonts w:eastAsia="Batang"/>
                <w:b/>
              </w:rPr>
            </w:pPr>
            <w:r w:rsidRPr="00BE0B95">
              <w:rPr>
                <w:rFonts w:eastAsia="Batang"/>
                <w:b/>
              </w:rPr>
              <w:t>0</w:t>
            </w:r>
          </w:p>
        </w:tc>
        <w:tc>
          <w:tcPr>
            <w:tcW w:w="2407" w:type="dxa"/>
          </w:tcPr>
          <w:p w14:paraId="5F1E8910" w14:textId="77777777" w:rsidR="0074218E" w:rsidRPr="00BE0B95" w:rsidRDefault="0074218E" w:rsidP="00452159">
            <w:pPr>
              <w:spacing w:line="276" w:lineRule="auto"/>
              <w:jc w:val="center"/>
              <w:rPr>
                <w:rFonts w:eastAsia="Batang"/>
                <w:b/>
              </w:rPr>
            </w:pPr>
            <w:r w:rsidRPr="00BE0B95">
              <w:rPr>
                <w:rFonts w:eastAsia="Batang"/>
                <w:b/>
              </w:rPr>
              <w:t>5</w:t>
            </w:r>
          </w:p>
        </w:tc>
        <w:tc>
          <w:tcPr>
            <w:tcW w:w="2408" w:type="dxa"/>
            <w:shd w:val="clear" w:color="auto" w:fill="BFBFBF" w:themeFill="background1" w:themeFillShade="BF"/>
          </w:tcPr>
          <w:p w14:paraId="317D06FA" w14:textId="77777777" w:rsidR="0074218E" w:rsidRPr="00BE0B95" w:rsidRDefault="0074218E" w:rsidP="00452159">
            <w:pPr>
              <w:spacing w:line="276" w:lineRule="auto"/>
              <w:jc w:val="center"/>
              <w:rPr>
                <w:rFonts w:eastAsia="Batang"/>
                <w:b/>
              </w:rPr>
            </w:pPr>
            <w:r w:rsidRPr="00BE0B95">
              <w:rPr>
                <w:rFonts w:eastAsia="Batang"/>
                <w:b/>
              </w:rPr>
              <w:t>10</w:t>
            </w:r>
          </w:p>
        </w:tc>
      </w:tr>
      <w:tr w:rsidR="0074218E" w:rsidRPr="00BE0B95" w14:paraId="7B167157" w14:textId="77777777" w:rsidTr="00452159">
        <w:tc>
          <w:tcPr>
            <w:tcW w:w="2245" w:type="dxa"/>
          </w:tcPr>
          <w:p w14:paraId="138C519C" w14:textId="77777777" w:rsidR="0074218E" w:rsidRPr="00BE0B95" w:rsidRDefault="0074218E" w:rsidP="00452159">
            <w:pPr>
              <w:spacing w:line="276" w:lineRule="auto"/>
              <w:jc w:val="center"/>
              <w:rPr>
                <w:rFonts w:eastAsia="Batang"/>
                <w:b/>
              </w:rPr>
            </w:pPr>
            <w:r w:rsidRPr="00BE0B95">
              <w:rPr>
                <w:rFonts w:eastAsia="Batang"/>
                <w:b/>
              </w:rPr>
              <w:t>Issue #1-4</w:t>
            </w:r>
          </w:p>
        </w:tc>
        <w:tc>
          <w:tcPr>
            <w:tcW w:w="2569" w:type="dxa"/>
          </w:tcPr>
          <w:p w14:paraId="09238127" w14:textId="77777777" w:rsidR="0074218E" w:rsidRPr="00BE0B95" w:rsidRDefault="0074218E" w:rsidP="00452159">
            <w:pPr>
              <w:spacing w:line="276" w:lineRule="auto"/>
              <w:jc w:val="center"/>
              <w:rPr>
                <w:rFonts w:eastAsia="Batang"/>
                <w:b/>
              </w:rPr>
            </w:pPr>
            <w:r w:rsidRPr="00BE0B95">
              <w:rPr>
                <w:rFonts w:eastAsia="Batang"/>
                <w:b/>
              </w:rPr>
              <w:t>3</w:t>
            </w:r>
          </w:p>
        </w:tc>
        <w:tc>
          <w:tcPr>
            <w:tcW w:w="2407" w:type="dxa"/>
          </w:tcPr>
          <w:p w14:paraId="321E607A" w14:textId="77777777" w:rsidR="0074218E" w:rsidRPr="00BE0B95" w:rsidRDefault="0074218E" w:rsidP="00452159">
            <w:pPr>
              <w:spacing w:line="276" w:lineRule="auto"/>
              <w:jc w:val="center"/>
              <w:rPr>
                <w:rFonts w:eastAsia="Batang"/>
                <w:b/>
              </w:rPr>
            </w:pPr>
            <w:r w:rsidRPr="00BE0B95">
              <w:rPr>
                <w:rFonts w:eastAsia="Batang"/>
                <w:b/>
              </w:rPr>
              <w:t>4</w:t>
            </w:r>
          </w:p>
        </w:tc>
        <w:tc>
          <w:tcPr>
            <w:tcW w:w="2408" w:type="dxa"/>
            <w:shd w:val="clear" w:color="auto" w:fill="BFBFBF" w:themeFill="background1" w:themeFillShade="BF"/>
          </w:tcPr>
          <w:p w14:paraId="526801B5"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25D95D87" w14:textId="77777777" w:rsidTr="00452159">
        <w:tc>
          <w:tcPr>
            <w:tcW w:w="2245" w:type="dxa"/>
          </w:tcPr>
          <w:p w14:paraId="270708B9" w14:textId="77777777" w:rsidR="0074218E" w:rsidRPr="00BE0B95" w:rsidRDefault="0074218E" w:rsidP="00452159">
            <w:pPr>
              <w:spacing w:line="276" w:lineRule="auto"/>
              <w:jc w:val="center"/>
              <w:rPr>
                <w:rFonts w:eastAsia="Batang"/>
                <w:b/>
              </w:rPr>
            </w:pPr>
            <w:r w:rsidRPr="00BE0B95">
              <w:rPr>
                <w:rFonts w:eastAsia="Batang"/>
                <w:b/>
              </w:rPr>
              <w:t>Issue #1-5</w:t>
            </w:r>
          </w:p>
        </w:tc>
        <w:tc>
          <w:tcPr>
            <w:tcW w:w="2569" w:type="dxa"/>
          </w:tcPr>
          <w:p w14:paraId="53E66D42" w14:textId="77777777" w:rsidR="0074218E" w:rsidRPr="00BE0B95" w:rsidRDefault="0074218E" w:rsidP="00452159">
            <w:pPr>
              <w:spacing w:line="276" w:lineRule="auto"/>
              <w:jc w:val="center"/>
              <w:rPr>
                <w:rFonts w:eastAsia="Batang"/>
                <w:b/>
              </w:rPr>
            </w:pPr>
            <w:r w:rsidRPr="00BE0B95">
              <w:rPr>
                <w:rFonts w:eastAsia="Batang"/>
                <w:b/>
              </w:rPr>
              <w:t>2</w:t>
            </w:r>
          </w:p>
        </w:tc>
        <w:tc>
          <w:tcPr>
            <w:tcW w:w="2407" w:type="dxa"/>
            <w:shd w:val="clear" w:color="auto" w:fill="FFC000"/>
          </w:tcPr>
          <w:p w14:paraId="49FA64D4" w14:textId="77777777" w:rsidR="0074218E" w:rsidRPr="00BE0B95" w:rsidRDefault="0074218E" w:rsidP="00452159">
            <w:pPr>
              <w:spacing w:line="276" w:lineRule="auto"/>
              <w:jc w:val="center"/>
              <w:rPr>
                <w:rFonts w:eastAsia="Batang"/>
                <w:b/>
              </w:rPr>
            </w:pPr>
            <w:r w:rsidRPr="00BE0B95">
              <w:rPr>
                <w:rFonts w:eastAsia="Batang"/>
                <w:b/>
              </w:rPr>
              <w:t>7</w:t>
            </w:r>
          </w:p>
        </w:tc>
        <w:tc>
          <w:tcPr>
            <w:tcW w:w="2408" w:type="dxa"/>
          </w:tcPr>
          <w:p w14:paraId="25FAE96A" w14:textId="77777777" w:rsidR="0074218E" w:rsidRPr="00BE0B95" w:rsidRDefault="0074218E" w:rsidP="00452159">
            <w:pPr>
              <w:spacing w:line="276" w:lineRule="auto"/>
              <w:jc w:val="center"/>
              <w:rPr>
                <w:rFonts w:eastAsia="Batang"/>
                <w:b/>
              </w:rPr>
            </w:pPr>
            <w:r w:rsidRPr="00BE0B95">
              <w:rPr>
                <w:rFonts w:eastAsia="Batang"/>
                <w:b/>
              </w:rPr>
              <w:t>7</w:t>
            </w:r>
          </w:p>
        </w:tc>
      </w:tr>
      <w:tr w:rsidR="0074218E" w:rsidRPr="00BE0B95" w14:paraId="6239FC0A" w14:textId="77777777" w:rsidTr="00452159">
        <w:tc>
          <w:tcPr>
            <w:tcW w:w="2245" w:type="dxa"/>
          </w:tcPr>
          <w:p w14:paraId="1EE5CB9A" w14:textId="77777777" w:rsidR="0074218E" w:rsidRPr="00BE0B95" w:rsidRDefault="0074218E" w:rsidP="00452159">
            <w:pPr>
              <w:spacing w:line="276" w:lineRule="auto"/>
              <w:jc w:val="center"/>
              <w:rPr>
                <w:rFonts w:eastAsia="Batang"/>
                <w:b/>
              </w:rPr>
            </w:pPr>
            <w:r w:rsidRPr="00BE0B95">
              <w:rPr>
                <w:rFonts w:eastAsia="Batang"/>
                <w:b/>
              </w:rPr>
              <w:t>Issue #1-6</w:t>
            </w:r>
          </w:p>
        </w:tc>
        <w:tc>
          <w:tcPr>
            <w:tcW w:w="2569" w:type="dxa"/>
          </w:tcPr>
          <w:p w14:paraId="70C09854" w14:textId="77777777" w:rsidR="0074218E" w:rsidRPr="00BE0B95" w:rsidRDefault="0074218E" w:rsidP="00452159">
            <w:pPr>
              <w:spacing w:line="276" w:lineRule="auto"/>
              <w:jc w:val="center"/>
              <w:rPr>
                <w:rFonts w:eastAsia="Batang"/>
                <w:b/>
              </w:rPr>
            </w:pPr>
            <w:r w:rsidRPr="00BE0B95">
              <w:rPr>
                <w:rFonts w:eastAsia="Batang"/>
                <w:b/>
              </w:rPr>
              <w:t>2</w:t>
            </w:r>
          </w:p>
        </w:tc>
        <w:tc>
          <w:tcPr>
            <w:tcW w:w="2407" w:type="dxa"/>
            <w:shd w:val="clear" w:color="auto" w:fill="FFC000"/>
          </w:tcPr>
          <w:p w14:paraId="27A0B000" w14:textId="77777777" w:rsidR="0074218E" w:rsidRPr="00BE0B95" w:rsidRDefault="0074218E" w:rsidP="00452159">
            <w:pPr>
              <w:spacing w:line="276" w:lineRule="auto"/>
              <w:jc w:val="center"/>
              <w:rPr>
                <w:rFonts w:eastAsia="Batang"/>
                <w:b/>
              </w:rPr>
            </w:pPr>
            <w:r w:rsidRPr="00BE0B95">
              <w:rPr>
                <w:rFonts w:eastAsia="Batang"/>
                <w:b/>
              </w:rPr>
              <w:t>6</w:t>
            </w:r>
          </w:p>
        </w:tc>
        <w:tc>
          <w:tcPr>
            <w:tcW w:w="2408" w:type="dxa"/>
          </w:tcPr>
          <w:p w14:paraId="5A8CAF9D"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51E5B82E" w14:textId="77777777" w:rsidTr="00452159">
        <w:tc>
          <w:tcPr>
            <w:tcW w:w="2245" w:type="dxa"/>
          </w:tcPr>
          <w:p w14:paraId="6586FBF3" w14:textId="77777777" w:rsidR="0074218E" w:rsidRPr="00BE0B95" w:rsidRDefault="0074218E" w:rsidP="00452159">
            <w:pPr>
              <w:spacing w:line="276" w:lineRule="auto"/>
              <w:jc w:val="center"/>
              <w:rPr>
                <w:rFonts w:eastAsia="Batang"/>
                <w:b/>
              </w:rPr>
            </w:pPr>
            <w:r w:rsidRPr="00BE0B95">
              <w:rPr>
                <w:rFonts w:eastAsia="Batang"/>
                <w:b/>
              </w:rPr>
              <w:t>Issue #2-1</w:t>
            </w:r>
          </w:p>
        </w:tc>
        <w:tc>
          <w:tcPr>
            <w:tcW w:w="2569" w:type="dxa"/>
            <w:shd w:val="clear" w:color="auto" w:fill="00B050"/>
          </w:tcPr>
          <w:p w14:paraId="067C7DD6" w14:textId="77777777" w:rsidR="0074218E" w:rsidRPr="00BE0B95" w:rsidRDefault="0074218E" w:rsidP="00452159">
            <w:pPr>
              <w:spacing w:line="276" w:lineRule="auto"/>
              <w:jc w:val="center"/>
              <w:rPr>
                <w:rFonts w:eastAsia="Batang"/>
                <w:b/>
              </w:rPr>
            </w:pPr>
            <w:r w:rsidRPr="00BE0B95">
              <w:rPr>
                <w:rFonts w:eastAsia="Batang"/>
                <w:b/>
              </w:rPr>
              <w:t>7</w:t>
            </w:r>
          </w:p>
        </w:tc>
        <w:tc>
          <w:tcPr>
            <w:tcW w:w="2407" w:type="dxa"/>
          </w:tcPr>
          <w:p w14:paraId="70F42513" w14:textId="77777777" w:rsidR="0074218E" w:rsidRPr="00BE0B95" w:rsidRDefault="0074218E" w:rsidP="00452159">
            <w:pPr>
              <w:spacing w:line="276" w:lineRule="auto"/>
              <w:jc w:val="center"/>
              <w:rPr>
                <w:rFonts w:eastAsia="Batang"/>
                <w:b/>
              </w:rPr>
            </w:pPr>
            <w:r w:rsidRPr="00BE0B95">
              <w:rPr>
                <w:rFonts w:eastAsia="Batang"/>
                <w:b/>
              </w:rPr>
              <w:t>6</w:t>
            </w:r>
          </w:p>
        </w:tc>
        <w:tc>
          <w:tcPr>
            <w:tcW w:w="2408" w:type="dxa"/>
          </w:tcPr>
          <w:p w14:paraId="613F3BCB" w14:textId="77777777" w:rsidR="0074218E" w:rsidRPr="00BE0B95" w:rsidRDefault="0074218E" w:rsidP="00452159">
            <w:pPr>
              <w:spacing w:line="276" w:lineRule="auto"/>
              <w:jc w:val="center"/>
              <w:rPr>
                <w:rFonts w:eastAsia="Batang"/>
                <w:b/>
              </w:rPr>
            </w:pPr>
            <w:r w:rsidRPr="00BE0B95">
              <w:rPr>
                <w:rFonts w:eastAsia="Batang"/>
                <w:b/>
              </w:rPr>
              <w:t>3</w:t>
            </w:r>
          </w:p>
        </w:tc>
      </w:tr>
      <w:tr w:rsidR="0074218E" w:rsidRPr="00BE0B95" w14:paraId="35094146" w14:textId="77777777" w:rsidTr="00452159">
        <w:tc>
          <w:tcPr>
            <w:tcW w:w="2245" w:type="dxa"/>
          </w:tcPr>
          <w:p w14:paraId="74D7A9F4" w14:textId="77777777" w:rsidR="0074218E" w:rsidRPr="00BE0B95" w:rsidRDefault="0074218E" w:rsidP="00452159">
            <w:pPr>
              <w:spacing w:line="276" w:lineRule="auto"/>
              <w:jc w:val="center"/>
              <w:rPr>
                <w:rFonts w:eastAsia="Batang"/>
                <w:b/>
              </w:rPr>
            </w:pPr>
            <w:r w:rsidRPr="00BE0B95">
              <w:rPr>
                <w:rFonts w:eastAsia="Batang"/>
                <w:b/>
              </w:rPr>
              <w:t>Issue #2-2</w:t>
            </w:r>
          </w:p>
        </w:tc>
        <w:tc>
          <w:tcPr>
            <w:tcW w:w="2569" w:type="dxa"/>
          </w:tcPr>
          <w:p w14:paraId="109FEF67" w14:textId="77777777" w:rsidR="0074218E" w:rsidRPr="00BE0B95" w:rsidRDefault="0074218E" w:rsidP="00452159">
            <w:pPr>
              <w:spacing w:line="276" w:lineRule="auto"/>
              <w:jc w:val="center"/>
              <w:rPr>
                <w:rFonts w:eastAsia="Batang"/>
                <w:b/>
              </w:rPr>
            </w:pPr>
            <w:r w:rsidRPr="00BE0B95">
              <w:rPr>
                <w:rFonts w:eastAsia="Batang"/>
                <w:b/>
              </w:rPr>
              <w:t>1</w:t>
            </w:r>
          </w:p>
        </w:tc>
        <w:tc>
          <w:tcPr>
            <w:tcW w:w="2407" w:type="dxa"/>
            <w:shd w:val="clear" w:color="auto" w:fill="auto"/>
          </w:tcPr>
          <w:p w14:paraId="62AFFC56" w14:textId="77777777" w:rsidR="0074218E" w:rsidRPr="00BE0B95" w:rsidRDefault="0074218E" w:rsidP="00452159">
            <w:pPr>
              <w:spacing w:line="276" w:lineRule="auto"/>
              <w:jc w:val="center"/>
              <w:rPr>
                <w:rFonts w:eastAsia="Batang"/>
                <w:b/>
              </w:rPr>
            </w:pPr>
            <w:r w:rsidRPr="00BE0B95">
              <w:rPr>
                <w:rFonts w:eastAsia="Batang"/>
                <w:b/>
              </w:rPr>
              <w:t>5</w:t>
            </w:r>
          </w:p>
        </w:tc>
        <w:tc>
          <w:tcPr>
            <w:tcW w:w="2408" w:type="dxa"/>
            <w:shd w:val="clear" w:color="auto" w:fill="BFBFBF" w:themeFill="background1" w:themeFillShade="BF"/>
          </w:tcPr>
          <w:p w14:paraId="147058BF"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16051B95" w14:textId="77777777" w:rsidTr="00452159">
        <w:tc>
          <w:tcPr>
            <w:tcW w:w="2245" w:type="dxa"/>
          </w:tcPr>
          <w:p w14:paraId="3F19E283" w14:textId="77777777" w:rsidR="0074218E" w:rsidRPr="00BE0B95" w:rsidRDefault="0074218E" w:rsidP="00452159">
            <w:pPr>
              <w:spacing w:line="276" w:lineRule="auto"/>
              <w:jc w:val="center"/>
              <w:rPr>
                <w:rFonts w:eastAsia="Batang"/>
                <w:b/>
              </w:rPr>
            </w:pPr>
            <w:r w:rsidRPr="00BE0B95">
              <w:rPr>
                <w:rFonts w:eastAsia="Batang"/>
                <w:b/>
              </w:rPr>
              <w:lastRenderedPageBreak/>
              <w:t>Issue #3-1</w:t>
            </w:r>
          </w:p>
        </w:tc>
        <w:tc>
          <w:tcPr>
            <w:tcW w:w="2569" w:type="dxa"/>
          </w:tcPr>
          <w:p w14:paraId="5F138B63" w14:textId="77777777" w:rsidR="0074218E" w:rsidRPr="00BE0B95" w:rsidRDefault="0074218E" w:rsidP="00452159">
            <w:pPr>
              <w:spacing w:line="276" w:lineRule="auto"/>
              <w:jc w:val="center"/>
              <w:rPr>
                <w:rFonts w:eastAsia="Batang"/>
                <w:b/>
              </w:rPr>
            </w:pPr>
            <w:r w:rsidRPr="00BE0B95">
              <w:rPr>
                <w:rFonts w:eastAsia="Batang"/>
                <w:b/>
              </w:rPr>
              <w:t>5</w:t>
            </w:r>
          </w:p>
        </w:tc>
        <w:tc>
          <w:tcPr>
            <w:tcW w:w="2407" w:type="dxa"/>
            <w:shd w:val="clear" w:color="auto" w:fill="FFC000"/>
          </w:tcPr>
          <w:p w14:paraId="0BD73FF7" w14:textId="77777777" w:rsidR="0074218E" w:rsidRPr="00BE0B95" w:rsidRDefault="0074218E" w:rsidP="00452159">
            <w:pPr>
              <w:spacing w:line="276" w:lineRule="auto"/>
              <w:jc w:val="center"/>
              <w:rPr>
                <w:rFonts w:eastAsia="Batang"/>
                <w:b/>
              </w:rPr>
            </w:pPr>
            <w:r w:rsidRPr="00BE0B95">
              <w:rPr>
                <w:rFonts w:eastAsia="Batang"/>
                <w:b/>
              </w:rPr>
              <w:t>4</w:t>
            </w:r>
          </w:p>
        </w:tc>
        <w:tc>
          <w:tcPr>
            <w:tcW w:w="2408" w:type="dxa"/>
            <w:shd w:val="clear" w:color="auto" w:fill="BFBFBF" w:themeFill="background1" w:themeFillShade="BF"/>
          </w:tcPr>
          <w:p w14:paraId="5BBDA8E4"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440E45B2" w14:textId="77777777" w:rsidTr="00452159">
        <w:tc>
          <w:tcPr>
            <w:tcW w:w="2245" w:type="dxa"/>
          </w:tcPr>
          <w:p w14:paraId="5CFFD40E" w14:textId="77777777" w:rsidR="0074218E" w:rsidRPr="00BE0B95" w:rsidRDefault="0074218E" w:rsidP="00452159">
            <w:pPr>
              <w:spacing w:line="276" w:lineRule="auto"/>
              <w:jc w:val="center"/>
              <w:rPr>
                <w:rFonts w:eastAsia="Batang"/>
                <w:b/>
              </w:rPr>
            </w:pPr>
            <w:r w:rsidRPr="00BE0B95">
              <w:rPr>
                <w:rFonts w:eastAsia="Batang"/>
                <w:b/>
              </w:rPr>
              <w:t>Issue #3-2</w:t>
            </w:r>
          </w:p>
        </w:tc>
        <w:tc>
          <w:tcPr>
            <w:tcW w:w="2569" w:type="dxa"/>
          </w:tcPr>
          <w:p w14:paraId="5D770E60" w14:textId="77777777" w:rsidR="0074218E" w:rsidRPr="00BE0B95" w:rsidRDefault="0074218E" w:rsidP="00452159">
            <w:pPr>
              <w:spacing w:line="276" w:lineRule="auto"/>
              <w:jc w:val="center"/>
              <w:rPr>
                <w:rFonts w:eastAsia="Batang"/>
                <w:b/>
              </w:rPr>
            </w:pPr>
            <w:r w:rsidRPr="00BE0B95">
              <w:rPr>
                <w:rFonts w:eastAsia="Batang"/>
                <w:b/>
              </w:rPr>
              <w:t>0</w:t>
            </w:r>
          </w:p>
        </w:tc>
        <w:tc>
          <w:tcPr>
            <w:tcW w:w="2407" w:type="dxa"/>
          </w:tcPr>
          <w:p w14:paraId="3B6F6B4B" w14:textId="77777777" w:rsidR="0074218E" w:rsidRPr="00BE0B95" w:rsidRDefault="0074218E" w:rsidP="00452159">
            <w:pPr>
              <w:spacing w:line="276" w:lineRule="auto"/>
              <w:jc w:val="center"/>
              <w:rPr>
                <w:rFonts w:eastAsia="Batang"/>
                <w:b/>
              </w:rPr>
            </w:pPr>
            <w:r w:rsidRPr="00BE0B95">
              <w:rPr>
                <w:rFonts w:eastAsia="Batang"/>
                <w:b/>
              </w:rPr>
              <w:t>1</w:t>
            </w:r>
          </w:p>
        </w:tc>
        <w:tc>
          <w:tcPr>
            <w:tcW w:w="2408" w:type="dxa"/>
          </w:tcPr>
          <w:p w14:paraId="3C73DDBC" w14:textId="77777777" w:rsidR="0074218E" w:rsidRPr="00BE0B95" w:rsidRDefault="0074218E" w:rsidP="00452159">
            <w:pPr>
              <w:spacing w:line="276" w:lineRule="auto"/>
              <w:jc w:val="center"/>
              <w:rPr>
                <w:rFonts w:eastAsia="Batang"/>
                <w:b/>
              </w:rPr>
            </w:pPr>
            <w:r w:rsidRPr="00BE0B95">
              <w:rPr>
                <w:rFonts w:eastAsia="Batang"/>
                <w:b/>
              </w:rPr>
              <w:t>12</w:t>
            </w:r>
          </w:p>
        </w:tc>
      </w:tr>
      <w:tr w:rsidR="0074218E" w:rsidRPr="00BE0B95" w14:paraId="59746816" w14:textId="77777777" w:rsidTr="00452159">
        <w:tc>
          <w:tcPr>
            <w:tcW w:w="2245" w:type="dxa"/>
          </w:tcPr>
          <w:p w14:paraId="729493AE" w14:textId="77777777" w:rsidR="0074218E" w:rsidRPr="00BE0B95" w:rsidRDefault="0074218E" w:rsidP="00452159">
            <w:pPr>
              <w:spacing w:line="276" w:lineRule="auto"/>
              <w:jc w:val="center"/>
              <w:rPr>
                <w:rFonts w:eastAsia="Batang"/>
                <w:b/>
              </w:rPr>
            </w:pPr>
            <w:r w:rsidRPr="00BE0B95">
              <w:rPr>
                <w:rFonts w:eastAsia="Batang"/>
                <w:b/>
              </w:rPr>
              <w:t>Issue #3-3</w:t>
            </w:r>
          </w:p>
        </w:tc>
        <w:tc>
          <w:tcPr>
            <w:tcW w:w="2569" w:type="dxa"/>
          </w:tcPr>
          <w:p w14:paraId="48F26821" w14:textId="77777777" w:rsidR="0074218E" w:rsidRPr="00BE0B95" w:rsidRDefault="0074218E" w:rsidP="00452159">
            <w:pPr>
              <w:spacing w:line="276" w:lineRule="auto"/>
              <w:jc w:val="center"/>
              <w:rPr>
                <w:rFonts w:eastAsia="Batang"/>
                <w:b/>
              </w:rPr>
            </w:pPr>
            <w:r w:rsidRPr="00BE0B95">
              <w:rPr>
                <w:rFonts w:eastAsia="Batang"/>
                <w:b/>
              </w:rPr>
              <w:t>5</w:t>
            </w:r>
          </w:p>
        </w:tc>
        <w:tc>
          <w:tcPr>
            <w:tcW w:w="2407" w:type="dxa"/>
            <w:shd w:val="clear" w:color="auto" w:fill="auto"/>
          </w:tcPr>
          <w:p w14:paraId="1691A5D0" w14:textId="77777777" w:rsidR="0074218E" w:rsidRPr="00BE0B95" w:rsidRDefault="0074218E" w:rsidP="00452159">
            <w:pPr>
              <w:spacing w:line="276" w:lineRule="auto"/>
              <w:jc w:val="center"/>
              <w:rPr>
                <w:rFonts w:eastAsia="Batang"/>
                <w:b/>
              </w:rPr>
            </w:pPr>
            <w:r w:rsidRPr="00BE0B95">
              <w:rPr>
                <w:rFonts w:eastAsia="Batang"/>
                <w:b/>
              </w:rPr>
              <w:t>1</w:t>
            </w:r>
          </w:p>
        </w:tc>
        <w:tc>
          <w:tcPr>
            <w:tcW w:w="2408" w:type="dxa"/>
            <w:shd w:val="clear" w:color="auto" w:fill="BFBFBF" w:themeFill="background1" w:themeFillShade="BF"/>
          </w:tcPr>
          <w:p w14:paraId="6C92DEA6" w14:textId="77777777" w:rsidR="0074218E" w:rsidRPr="00BE0B95" w:rsidRDefault="0074218E" w:rsidP="00452159">
            <w:pPr>
              <w:spacing w:line="276" w:lineRule="auto"/>
              <w:jc w:val="center"/>
              <w:rPr>
                <w:rFonts w:eastAsia="Batang"/>
                <w:b/>
              </w:rPr>
            </w:pPr>
            <w:r w:rsidRPr="00BE0B95">
              <w:rPr>
                <w:rFonts w:eastAsia="Batang"/>
                <w:b/>
              </w:rPr>
              <w:t>10</w:t>
            </w:r>
          </w:p>
        </w:tc>
      </w:tr>
    </w:tbl>
    <w:p w14:paraId="61C9EF7A" w14:textId="77777777" w:rsidR="0074218E" w:rsidRPr="00BE0B95" w:rsidRDefault="0074218E" w:rsidP="0074218E">
      <w:pPr>
        <w:spacing w:before="120"/>
        <w:rPr>
          <w:szCs w:val="20"/>
          <w:highlight w:val="cyan"/>
        </w:rPr>
      </w:pPr>
    </w:p>
    <w:p w14:paraId="1AF51335" w14:textId="77777777" w:rsidR="0074218E" w:rsidRPr="00BE0B95" w:rsidRDefault="0074218E" w:rsidP="0074218E">
      <w:pPr>
        <w:spacing w:before="120"/>
        <w:rPr>
          <w:b/>
          <w:szCs w:val="20"/>
          <w:u w:val="single"/>
        </w:rPr>
      </w:pPr>
      <w:r w:rsidRPr="00BE0B95">
        <w:rPr>
          <w:b/>
          <w:szCs w:val="20"/>
          <w:u w:val="single"/>
        </w:rPr>
        <w:t>FL suggestion for the issue priority for discussion</w:t>
      </w:r>
    </w:p>
    <w:p w14:paraId="46EEA3B5" w14:textId="77777777" w:rsidR="0074218E" w:rsidRPr="00BE0B95" w:rsidRDefault="0074218E" w:rsidP="0074218E">
      <w:pPr>
        <w:spacing w:before="120"/>
        <w:rPr>
          <w:szCs w:val="20"/>
        </w:rPr>
      </w:pPr>
      <w:r w:rsidRPr="00BE0B95">
        <w:rPr>
          <w:szCs w:val="20"/>
        </w:rPr>
        <w:t>Issue priority:</w:t>
      </w:r>
    </w:p>
    <w:p w14:paraId="4C0B2D39" w14:textId="77777777" w:rsidR="0074218E" w:rsidRPr="00BE0B95" w:rsidRDefault="0074218E" w:rsidP="007B6FC0">
      <w:pPr>
        <w:pStyle w:val="af7"/>
        <w:numPr>
          <w:ilvl w:val="0"/>
          <w:numId w:val="19"/>
        </w:numPr>
        <w:spacing w:before="120"/>
        <w:rPr>
          <w:rFonts w:ascii="Times New Roman" w:hAnsi="Times New Roman"/>
          <w:szCs w:val="20"/>
        </w:rPr>
      </w:pPr>
      <w:r w:rsidRPr="00BE0B95">
        <w:rPr>
          <w:rFonts w:ascii="Times New Roman" w:hAnsi="Times New Roman"/>
          <w:szCs w:val="20"/>
        </w:rPr>
        <w:t>High: 1-1, 1-2, 2-1</w:t>
      </w:r>
    </w:p>
    <w:p w14:paraId="63D2AEB5" w14:textId="77777777" w:rsidR="0074218E" w:rsidRPr="00BE0B95" w:rsidRDefault="0074218E" w:rsidP="007B6FC0">
      <w:pPr>
        <w:pStyle w:val="af7"/>
        <w:numPr>
          <w:ilvl w:val="0"/>
          <w:numId w:val="19"/>
        </w:numPr>
        <w:spacing w:before="120"/>
        <w:rPr>
          <w:rFonts w:ascii="Times New Roman" w:hAnsi="Times New Roman"/>
          <w:szCs w:val="20"/>
        </w:rPr>
      </w:pPr>
      <w:r w:rsidRPr="00BE0B95">
        <w:rPr>
          <w:rFonts w:ascii="Times New Roman" w:hAnsi="Times New Roman"/>
          <w:szCs w:val="20"/>
        </w:rPr>
        <w:t>Medium: 1-5, 1-6, 3-1</w:t>
      </w:r>
    </w:p>
    <w:p w14:paraId="24854F24" w14:textId="77777777" w:rsidR="0074218E" w:rsidRPr="00BE0B95" w:rsidRDefault="0074218E" w:rsidP="007B6FC0">
      <w:pPr>
        <w:pStyle w:val="af7"/>
        <w:numPr>
          <w:ilvl w:val="0"/>
          <w:numId w:val="19"/>
        </w:numPr>
        <w:spacing w:before="120"/>
        <w:rPr>
          <w:rFonts w:ascii="Times New Roman" w:hAnsi="Times New Roman"/>
          <w:szCs w:val="20"/>
        </w:rPr>
      </w:pPr>
      <w:r w:rsidRPr="00BE0B95">
        <w:rPr>
          <w:rFonts w:ascii="Times New Roman" w:hAnsi="Times New Roman"/>
          <w:szCs w:val="20"/>
        </w:rPr>
        <w:t>Low: 1-3, 1-4, 2-2, 3-3</w:t>
      </w:r>
    </w:p>
    <w:p w14:paraId="2939D572" w14:textId="77777777" w:rsidR="0074218E" w:rsidRPr="00BE0B95" w:rsidRDefault="0074218E" w:rsidP="0074218E">
      <w:pPr>
        <w:spacing w:line="276" w:lineRule="auto"/>
        <w:rPr>
          <w:szCs w:val="20"/>
        </w:rPr>
      </w:pPr>
      <w:r w:rsidRPr="00BE0B95">
        <w:rPr>
          <w:szCs w:val="20"/>
        </w:rPr>
        <w:t xml:space="preserve">Note: </w:t>
      </w:r>
    </w:p>
    <w:p w14:paraId="2ABE4730" w14:textId="77777777" w:rsidR="0074218E" w:rsidRPr="00BE0B95" w:rsidRDefault="0074218E" w:rsidP="007B6FC0">
      <w:pPr>
        <w:pStyle w:val="af7"/>
        <w:numPr>
          <w:ilvl w:val="0"/>
          <w:numId w:val="20"/>
        </w:numPr>
        <w:spacing w:line="276" w:lineRule="auto"/>
        <w:rPr>
          <w:rFonts w:ascii="Times New Roman" w:hAnsi="Times New Roman"/>
          <w:szCs w:val="20"/>
        </w:rPr>
      </w:pPr>
      <w:r w:rsidRPr="00BE0B95">
        <w:rPr>
          <w:rFonts w:ascii="Times New Roman" w:hAnsi="Times New Roman"/>
          <w:szCs w:val="20"/>
        </w:rPr>
        <w:t>High priority issue was determined if High &gt; 5</w:t>
      </w:r>
    </w:p>
    <w:p w14:paraId="60BDCEEF" w14:textId="77777777" w:rsidR="0074218E" w:rsidRPr="00BE0B95" w:rsidRDefault="0074218E" w:rsidP="007B6FC0">
      <w:pPr>
        <w:pStyle w:val="af7"/>
        <w:numPr>
          <w:ilvl w:val="0"/>
          <w:numId w:val="20"/>
        </w:numPr>
        <w:spacing w:line="276" w:lineRule="auto"/>
        <w:rPr>
          <w:rFonts w:ascii="Times New Roman" w:hAnsi="Times New Roman"/>
          <w:szCs w:val="20"/>
        </w:rPr>
      </w:pPr>
      <w:r w:rsidRPr="00BE0B95">
        <w:rPr>
          <w:rFonts w:ascii="Times New Roman" w:hAnsi="Times New Roman"/>
          <w:szCs w:val="20"/>
        </w:rPr>
        <w:t>Medium priority issue was determined if High+Medium &gt;7</w:t>
      </w:r>
    </w:p>
    <w:p w14:paraId="6CB88023" w14:textId="77777777" w:rsidR="0074218E" w:rsidRPr="00BE0B95" w:rsidRDefault="0074218E" w:rsidP="007B6FC0">
      <w:pPr>
        <w:pStyle w:val="af7"/>
        <w:numPr>
          <w:ilvl w:val="0"/>
          <w:numId w:val="20"/>
        </w:numPr>
        <w:spacing w:line="276" w:lineRule="auto"/>
        <w:rPr>
          <w:rFonts w:ascii="Times New Roman" w:hAnsi="Times New Roman"/>
          <w:szCs w:val="20"/>
        </w:rPr>
      </w:pPr>
      <w:r w:rsidRPr="00BE0B95">
        <w:rPr>
          <w:rFonts w:ascii="Times New Roman" w:hAnsi="Times New Roman"/>
          <w:szCs w:val="20"/>
        </w:rPr>
        <w:t>Low priority issue was determined otherwise</w:t>
      </w:r>
    </w:p>
    <w:p w14:paraId="7D18AC55" w14:textId="77777777" w:rsidR="0074218E" w:rsidRPr="00BE0B95" w:rsidRDefault="0074218E" w:rsidP="007B6FC0">
      <w:pPr>
        <w:pStyle w:val="af7"/>
        <w:numPr>
          <w:ilvl w:val="0"/>
          <w:numId w:val="20"/>
        </w:numPr>
        <w:spacing w:line="276" w:lineRule="auto"/>
        <w:rPr>
          <w:rFonts w:ascii="Times New Roman" w:hAnsi="Times New Roman"/>
          <w:szCs w:val="20"/>
        </w:rPr>
      </w:pPr>
      <w:r w:rsidRPr="00BE0B95">
        <w:rPr>
          <w:rFonts w:ascii="Times New Roman" w:hAnsi="Times New Roman"/>
          <w:szCs w:val="20"/>
        </w:rPr>
        <w:t xml:space="preserve">Issues #1-3 and #1-4 can be discussed after the Issue #1-1 is resolved as those issues are next level of details if Issue #1-1 is agreed </w:t>
      </w:r>
    </w:p>
    <w:p w14:paraId="36982F31" w14:textId="77777777" w:rsidR="0074218E" w:rsidRPr="00BE0B95" w:rsidRDefault="0074218E" w:rsidP="007B6FC0">
      <w:pPr>
        <w:pStyle w:val="af7"/>
        <w:numPr>
          <w:ilvl w:val="0"/>
          <w:numId w:val="20"/>
        </w:numPr>
        <w:spacing w:line="276" w:lineRule="auto"/>
        <w:rPr>
          <w:rFonts w:ascii="Times New Roman" w:hAnsi="Times New Roman"/>
          <w:szCs w:val="20"/>
        </w:rPr>
      </w:pPr>
      <w:r w:rsidRPr="00BE0B95">
        <w:rPr>
          <w:rFonts w:ascii="Times New Roman" w:hAnsi="Times New Roman"/>
          <w:szCs w:val="20"/>
        </w:rPr>
        <w:t>Issue #3-2 doesn’t need to be discussed further in this WI to avoid duplicated discussion in multiple WIs as it is under discussion in FeMIMO WI already</w:t>
      </w:r>
    </w:p>
    <w:p w14:paraId="07573D73" w14:textId="77777777" w:rsidR="0074218E" w:rsidRPr="00BE0B95" w:rsidRDefault="0074218E" w:rsidP="007B6FC0">
      <w:pPr>
        <w:pStyle w:val="af7"/>
        <w:numPr>
          <w:ilvl w:val="0"/>
          <w:numId w:val="20"/>
        </w:numPr>
        <w:spacing w:line="276" w:lineRule="auto"/>
        <w:rPr>
          <w:rFonts w:ascii="Times New Roman" w:hAnsi="Times New Roman"/>
          <w:szCs w:val="20"/>
        </w:rPr>
      </w:pPr>
      <w:r w:rsidRPr="00BE0B95">
        <w:rPr>
          <w:rFonts w:ascii="Times New Roman" w:hAnsi="Times New Roman"/>
          <w:szCs w:val="20"/>
        </w:rPr>
        <w:t>Issue #3-3 is added as a reasonable number of companies supported (see Question #11)</w:t>
      </w:r>
    </w:p>
    <w:p w14:paraId="38DD25AA" w14:textId="77777777" w:rsidR="0074218E" w:rsidRPr="00BE0B95" w:rsidRDefault="0074218E" w:rsidP="0074218E">
      <w:pPr>
        <w:spacing w:before="240" w:line="276" w:lineRule="auto"/>
        <w:rPr>
          <w:b/>
          <w:u w:val="single"/>
        </w:rPr>
      </w:pPr>
      <w:r w:rsidRPr="00BE0B95">
        <w:rPr>
          <w:b/>
          <w:u w:val="single"/>
        </w:rPr>
        <w:t>Please provide the company’s view on the priority of the issues listed above:</w:t>
      </w:r>
    </w:p>
    <w:tbl>
      <w:tblPr>
        <w:tblStyle w:val="af8"/>
        <w:tblW w:w="0" w:type="auto"/>
        <w:tblLook w:val="04A0" w:firstRow="1" w:lastRow="0" w:firstColumn="1" w:lastColumn="0" w:noHBand="0" w:noVBand="1"/>
      </w:tblPr>
      <w:tblGrid>
        <w:gridCol w:w="1487"/>
        <w:gridCol w:w="2881"/>
        <w:gridCol w:w="5261"/>
      </w:tblGrid>
      <w:tr w:rsidR="0074218E" w:rsidRPr="00BE0B95" w14:paraId="64ADD9D0" w14:textId="77777777" w:rsidTr="00452159">
        <w:trPr>
          <w:trHeight w:val="251"/>
        </w:trPr>
        <w:tc>
          <w:tcPr>
            <w:tcW w:w="1487" w:type="dxa"/>
            <w:shd w:val="clear" w:color="auto" w:fill="BFBFBF" w:themeFill="background1" w:themeFillShade="BF"/>
          </w:tcPr>
          <w:p w14:paraId="16FAD023" w14:textId="77777777" w:rsidR="0074218E" w:rsidRPr="00BE0B95" w:rsidRDefault="0074218E" w:rsidP="00452159">
            <w:pPr>
              <w:rPr>
                <w:b/>
              </w:rPr>
            </w:pPr>
            <w:r w:rsidRPr="00BE0B95">
              <w:rPr>
                <w:b/>
              </w:rPr>
              <w:t>Company</w:t>
            </w:r>
          </w:p>
        </w:tc>
        <w:tc>
          <w:tcPr>
            <w:tcW w:w="2881" w:type="dxa"/>
            <w:shd w:val="clear" w:color="auto" w:fill="BFBFBF" w:themeFill="background1" w:themeFillShade="BF"/>
          </w:tcPr>
          <w:p w14:paraId="2F0F9F57" w14:textId="77777777" w:rsidR="0074218E" w:rsidRPr="00BE0B95" w:rsidRDefault="0074218E" w:rsidP="00452159">
            <w:pPr>
              <w:rPr>
                <w:b/>
              </w:rPr>
            </w:pPr>
            <w:r w:rsidRPr="00BE0B95">
              <w:rPr>
                <w:b/>
              </w:rPr>
              <w:t>Priority of the issues</w:t>
            </w:r>
          </w:p>
        </w:tc>
        <w:tc>
          <w:tcPr>
            <w:tcW w:w="5261" w:type="dxa"/>
            <w:shd w:val="clear" w:color="auto" w:fill="BFBFBF" w:themeFill="background1" w:themeFillShade="BF"/>
          </w:tcPr>
          <w:p w14:paraId="0560912B" w14:textId="77777777" w:rsidR="0074218E" w:rsidRPr="00BE0B95" w:rsidRDefault="0074218E" w:rsidP="00452159">
            <w:pPr>
              <w:rPr>
                <w:b/>
              </w:rPr>
            </w:pPr>
            <w:r w:rsidRPr="00BE0B95">
              <w:rPr>
                <w:b/>
              </w:rPr>
              <w:t>Comments</w:t>
            </w:r>
          </w:p>
        </w:tc>
      </w:tr>
      <w:tr w:rsidR="0074218E" w:rsidRPr="00BE0B95" w14:paraId="53D72C98" w14:textId="77777777" w:rsidTr="00452159">
        <w:tc>
          <w:tcPr>
            <w:tcW w:w="1487" w:type="dxa"/>
          </w:tcPr>
          <w:p w14:paraId="7C89ED6E" w14:textId="77777777" w:rsidR="0074218E" w:rsidRPr="00BE0B95" w:rsidRDefault="0074218E" w:rsidP="00452159">
            <w:r w:rsidRPr="00BE0B95">
              <w:t>Sony</w:t>
            </w:r>
          </w:p>
        </w:tc>
        <w:tc>
          <w:tcPr>
            <w:tcW w:w="2881" w:type="dxa"/>
          </w:tcPr>
          <w:p w14:paraId="5266923E" w14:textId="77777777" w:rsidR="0074218E" w:rsidRPr="00BE0B95" w:rsidRDefault="0074218E" w:rsidP="00452159">
            <w:r w:rsidRPr="00BE0B95">
              <w:t xml:space="preserve">High: 1-1, 2-1, </w:t>
            </w:r>
          </w:p>
          <w:p w14:paraId="440522F9" w14:textId="77777777" w:rsidR="0074218E" w:rsidRPr="00BE0B95" w:rsidRDefault="0074218E" w:rsidP="00452159">
            <w:r w:rsidRPr="00BE0B95">
              <w:t>Medium: 2-2, 3-1</w:t>
            </w:r>
          </w:p>
          <w:p w14:paraId="141B8B1E" w14:textId="77777777" w:rsidR="0074218E" w:rsidRPr="00BE0B95" w:rsidRDefault="0074218E" w:rsidP="00452159">
            <w:r w:rsidRPr="00BE0B95">
              <w:t>Low: 1-2, 1-3, 1-4, 1-5, 1-6, 3-2</w:t>
            </w:r>
          </w:p>
        </w:tc>
        <w:tc>
          <w:tcPr>
            <w:tcW w:w="5261" w:type="dxa"/>
          </w:tcPr>
          <w:p w14:paraId="7FB4BD82" w14:textId="77777777" w:rsidR="0074218E" w:rsidRPr="00BE0B95" w:rsidRDefault="0074218E" w:rsidP="00452159">
            <w:r w:rsidRPr="00BE0B95">
              <w:t>Consider feedback for PDCCH.</w:t>
            </w:r>
          </w:p>
        </w:tc>
      </w:tr>
      <w:tr w:rsidR="0074218E" w:rsidRPr="00BE0B95" w14:paraId="0E801119" w14:textId="77777777" w:rsidTr="00452159">
        <w:tc>
          <w:tcPr>
            <w:tcW w:w="1487" w:type="dxa"/>
          </w:tcPr>
          <w:p w14:paraId="00D6B38A" w14:textId="77777777" w:rsidR="0074218E" w:rsidRPr="00BE0B95" w:rsidRDefault="0074218E" w:rsidP="00452159">
            <w:r w:rsidRPr="00BE0B95">
              <w:t>Samsung</w:t>
            </w:r>
          </w:p>
        </w:tc>
        <w:tc>
          <w:tcPr>
            <w:tcW w:w="2881" w:type="dxa"/>
          </w:tcPr>
          <w:p w14:paraId="47B27353" w14:textId="77777777" w:rsidR="0074218E" w:rsidRPr="00BE0B95" w:rsidRDefault="0074218E" w:rsidP="00452159">
            <w:r w:rsidRPr="00BE0B95">
              <w:t>High: 1-6</w:t>
            </w:r>
          </w:p>
          <w:p w14:paraId="23FF07DA" w14:textId="77777777" w:rsidR="0074218E" w:rsidRPr="00BE0B95" w:rsidRDefault="0074218E" w:rsidP="00452159">
            <w:r w:rsidRPr="00BE0B95">
              <w:t>Medium: 2-1</w:t>
            </w:r>
          </w:p>
          <w:p w14:paraId="09DD0D31" w14:textId="77777777" w:rsidR="0074218E" w:rsidRPr="00BE0B95" w:rsidRDefault="0074218E" w:rsidP="00452159">
            <w:r w:rsidRPr="00BE0B95">
              <w:t xml:space="preserve">Low: Everything else above </w:t>
            </w:r>
          </w:p>
        </w:tc>
        <w:tc>
          <w:tcPr>
            <w:tcW w:w="5261" w:type="dxa"/>
          </w:tcPr>
          <w:p w14:paraId="004FBFDC" w14:textId="77777777" w:rsidR="0074218E" w:rsidRPr="00BE0B95" w:rsidRDefault="0074218E" w:rsidP="00452159"/>
        </w:tc>
      </w:tr>
      <w:tr w:rsidR="0074218E" w:rsidRPr="00BE0B95" w14:paraId="0D74870A" w14:textId="77777777" w:rsidTr="00452159">
        <w:tc>
          <w:tcPr>
            <w:tcW w:w="1487" w:type="dxa"/>
          </w:tcPr>
          <w:p w14:paraId="621CAC12" w14:textId="77777777" w:rsidR="0074218E" w:rsidRPr="00BE0B95" w:rsidRDefault="0074218E" w:rsidP="00452159">
            <w:r w:rsidRPr="00BE0B95">
              <w:t>FUTUREWEI</w:t>
            </w:r>
          </w:p>
        </w:tc>
        <w:tc>
          <w:tcPr>
            <w:tcW w:w="2881" w:type="dxa"/>
          </w:tcPr>
          <w:p w14:paraId="01021B65" w14:textId="77777777" w:rsidR="0074218E" w:rsidRPr="00BE0B95" w:rsidRDefault="0074218E" w:rsidP="00452159">
            <w:r w:rsidRPr="00BE0B95">
              <w:t>High: 2-1</w:t>
            </w:r>
          </w:p>
          <w:p w14:paraId="48E1AA1D" w14:textId="77777777" w:rsidR="0074218E" w:rsidRPr="00BE0B95" w:rsidRDefault="0074218E" w:rsidP="00452159">
            <w:r w:rsidRPr="00BE0B95">
              <w:t>Medium: 1-1, 3-2, 2-2</w:t>
            </w:r>
          </w:p>
          <w:p w14:paraId="1447EBC3" w14:textId="77777777" w:rsidR="0074218E" w:rsidRPr="00BE0B95" w:rsidRDefault="0074218E" w:rsidP="00452159">
            <w:r w:rsidRPr="00BE0B95">
              <w:t>Low: 1-2, 1-3, 1-4, 1-5, 1-6, 3-1</w:t>
            </w:r>
          </w:p>
        </w:tc>
        <w:tc>
          <w:tcPr>
            <w:tcW w:w="5261" w:type="dxa"/>
          </w:tcPr>
          <w:p w14:paraId="262C52E3" w14:textId="77777777" w:rsidR="0074218E" w:rsidRPr="00BE0B95" w:rsidRDefault="0074218E" w:rsidP="00452159">
            <w:r w:rsidRPr="00BE0B95">
              <w:t>Support new CSI report type(s) such as report of channel/interference statistics to allow for more accurate MCS selection.</w:t>
            </w:r>
          </w:p>
        </w:tc>
      </w:tr>
      <w:tr w:rsidR="0074218E" w:rsidRPr="00BE0B95" w14:paraId="657F9348" w14:textId="77777777" w:rsidTr="00452159">
        <w:tc>
          <w:tcPr>
            <w:tcW w:w="1487" w:type="dxa"/>
          </w:tcPr>
          <w:p w14:paraId="4A6D436E" w14:textId="77777777" w:rsidR="0074218E" w:rsidRPr="00BE0B95" w:rsidRDefault="0074218E" w:rsidP="00452159">
            <w:r w:rsidRPr="00BE0B95">
              <w:t>InterDigital</w:t>
            </w:r>
          </w:p>
        </w:tc>
        <w:tc>
          <w:tcPr>
            <w:tcW w:w="2881" w:type="dxa"/>
          </w:tcPr>
          <w:p w14:paraId="5CC0A0A9" w14:textId="77777777" w:rsidR="0074218E" w:rsidRPr="00BE0B95" w:rsidRDefault="0074218E" w:rsidP="00452159">
            <w:r w:rsidRPr="00BE0B95">
              <w:t>High: 1-1, 1-2, 2-1, 3-1</w:t>
            </w:r>
          </w:p>
          <w:p w14:paraId="64E05B18" w14:textId="77777777" w:rsidR="0074218E" w:rsidRPr="00BE0B95" w:rsidRDefault="0074218E" w:rsidP="00452159">
            <w:r w:rsidRPr="00BE0B95">
              <w:t xml:space="preserve">Medium: 1-3, 1-5, 2-2 </w:t>
            </w:r>
          </w:p>
          <w:p w14:paraId="0E13908C" w14:textId="77777777" w:rsidR="0074218E" w:rsidRPr="00BE0B95" w:rsidRDefault="0074218E" w:rsidP="00452159">
            <w:r w:rsidRPr="00BE0B95">
              <w:t>Low: 1-4, 1-6, 3-2</w:t>
            </w:r>
          </w:p>
        </w:tc>
        <w:tc>
          <w:tcPr>
            <w:tcW w:w="5261" w:type="dxa"/>
          </w:tcPr>
          <w:p w14:paraId="1F9D02C2" w14:textId="77777777" w:rsidR="0074218E" w:rsidRPr="00BE0B95" w:rsidRDefault="0074218E" w:rsidP="00452159">
            <w:r w:rsidRPr="00BE0B95">
              <w:t>Feedback for PDCCH (Medium)</w:t>
            </w:r>
          </w:p>
        </w:tc>
      </w:tr>
      <w:tr w:rsidR="0074218E" w:rsidRPr="00BE0B95" w14:paraId="21EA6EED" w14:textId="77777777" w:rsidTr="00452159">
        <w:tc>
          <w:tcPr>
            <w:tcW w:w="1487" w:type="dxa"/>
          </w:tcPr>
          <w:p w14:paraId="6A4223F2" w14:textId="77777777" w:rsidR="0074218E" w:rsidRPr="00BE0B95" w:rsidRDefault="0074218E" w:rsidP="00452159">
            <w:r w:rsidRPr="00BE0B95">
              <w:t xml:space="preserve">Qualcomm </w:t>
            </w:r>
          </w:p>
        </w:tc>
        <w:tc>
          <w:tcPr>
            <w:tcW w:w="2881" w:type="dxa"/>
          </w:tcPr>
          <w:p w14:paraId="0669DF3F" w14:textId="77777777" w:rsidR="0074218E" w:rsidRPr="00BE0B95" w:rsidRDefault="0074218E" w:rsidP="00452159">
            <w:r w:rsidRPr="00BE0B95">
              <w:t>High: 3-1, feedback for PDCCH</w:t>
            </w:r>
          </w:p>
          <w:p w14:paraId="26A62FAE" w14:textId="77777777" w:rsidR="0074218E" w:rsidRPr="00BE0B95" w:rsidRDefault="0074218E" w:rsidP="00452159">
            <w:r w:rsidRPr="00BE0B95">
              <w:t xml:space="preserve">Medium: 1-6, </w:t>
            </w:r>
          </w:p>
          <w:p w14:paraId="507FFE1A" w14:textId="77777777" w:rsidR="0074218E" w:rsidRPr="00BE0B95" w:rsidRDefault="0074218E" w:rsidP="00452159">
            <w:r w:rsidRPr="00BE0B95">
              <w:t>Low: 1-1, 1-2,1-3,1-4,1-5, 2-1, 2-2, 3-2</w:t>
            </w:r>
          </w:p>
        </w:tc>
        <w:tc>
          <w:tcPr>
            <w:tcW w:w="5261" w:type="dxa"/>
          </w:tcPr>
          <w:p w14:paraId="594407C1" w14:textId="77777777" w:rsidR="0074218E" w:rsidRPr="00BE0B95" w:rsidRDefault="0074218E" w:rsidP="00452159">
            <w:r w:rsidRPr="00BE0B95">
              <w:t xml:space="preserve">We support to study channel state information feedback for PDCCH.     </w:t>
            </w:r>
          </w:p>
        </w:tc>
      </w:tr>
      <w:tr w:rsidR="0074218E" w:rsidRPr="00BE0B95" w14:paraId="2CAB6E02" w14:textId="77777777" w:rsidTr="00452159">
        <w:tc>
          <w:tcPr>
            <w:tcW w:w="1487" w:type="dxa"/>
          </w:tcPr>
          <w:p w14:paraId="39AE3E95" w14:textId="77777777" w:rsidR="0074218E" w:rsidRPr="00BE0B95" w:rsidRDefault="0074218E" w:rsidP="00452159">
            <w:r w:rsidRPr="00BE0B95">
              <w:t>DOCOMO</w:t>
            </w:r>
          </w:p>
        </w:tc>
        <w:tc>
          <w:tcPr>
            <w:tcW w:w="2881" w:type="dxa"/>
          </w:tcPr>
          <w:p w14:paraId="6CA3B4B7" w14:textId="77777777" w:rsidR="0074218E" w:rsidRPr="00BE0B95" w:rsidRDefault="0074218E" w:rsidP="00452159">
            <w:r w:rsidRPr="00BE0B95">
              <w:t>High: 1-1, 1-2</w:t>
            </w:r>
          </w:p>
          <w:p w14:paraId="5F58C179" w14:textId="77777777" w:rsidR="0074218E" w:rsidRPr="00BE0B95" w:rsidRDefault="0074218E" w:rsidP="00452159">
            <w:r w:rsidRPr="00BE0B95">
              <w:t>Medium: 1-3, 1-4, 1-5, 2-1</w:t>
            </w:r>
          </w:p>
          <w:p w14:paraId="6B03157F" w14:textId="77777777" w:rsidR="0074218E" w:rsidRPr="00BE0B95" w:rsidRDefault="0074218E" w:rsidP="00452159">
            <w:r w:rsidRPr="00BE0B95">
              <w:t>Low: 1-6, 3-1</w:t>
            </w:r>
          </w:p>
        </w:tc>
        <w:tc>
          <w:tcPr>
            <w:tcW w:w="5261" w:type="dxa"/>
          </w:tcPr>
          <w:p w14:paraId="705CA178" w14:textId="77777777" w:rsidR="0074218E" w:rsidRPr="00BE0B95" w:rsidRDefault="0074218E" w:rsidP="00452159">
            <w:r w:rsidRPr="00BE0B95">
              <w:t>Low: Feedback for PDCCH</w:t>
            </w:r>
          </w:p>
        </w:tc>
      </w:tr>
      <w:tr w:rsidR="0074218E" w:rsidRPr="00BE0B95" w14:paraId="396DC0E8" w14:textId="77777777" w:rsidTr="00452159">
        <w:tc>
          <w:tcPr>
            <w:tcW w:w="1487" w:type="dxa"/>
          </w:tcPr>
          <w:p w14:paraId="47A80E7B" w14:textId="77777777" w:rsidR="0074218E" w:rsidRPr="00BE0B95" w:rsidRDefault="0074218E" w:rsidP="00452159">
            <w:r w:rsidRPr="00BE0B95">
              <w:t>HW/HiSi</w:t>
            </w:r>
          </w:p>
        </w:tc>
        <w:tc>
          <w:tcPr>
            <w:tcW w:w="2881" w:type="dxa"/>
          </w:tcPr>
          <w:p w14:paraId="154050AA" w14:textId="77777777" w:rsidR="0074218E" w:rsidRPr="00BE0B95" w:rsidRDefault="0074218E" w:rsidP="00452159">
            <w:r w:rsidRPr="00BE0B95">
              <w:t>High: 1-1, 1-2, 2-2</w:t>
            </w:r>
          </w:p>
          <w:p w14:paraId="5F634446" w14:textId="77777777" w:rsidR="0074218E" w:rsidRPr="00BE0B95" w:rsidRDefault="0074218E" w:rsidP="00452159">
            <w:r w:rsidRPr="00BE0B95">
              <w:t>Medium: 1-3, 1-4, 2-1,1-5</w:t>
            </w:r>
          </w:p>
          <w:p w14:paraId="7E3F2C4F" w14:textId="77777777" w:rsidR="0074218E" w:rsidRPr="00BE0B95" w:rsidRDefault="0074218E" w:rsidP="00452159">
            <w:r w:rsidRPr="00BE0B95">
              <w:t>Low: 1-6, 3-1, 3-2</w:t>
            </w:r>
          </w:p>
        </w:tc>
        <w:tc>
          <w:tcPr>
            <w:tcW w:w="5261" w:type="dxa"/>
          </w:tcPr>
          <w:p w14:paraId="5893CEB4" w14:textId="77777777" w:rsidR="0074218E" w:rsidRPr="00BE0B95" w:rsidRDefault="0074218E" w:rsidP="00452159">
            <w:r w:rsidRPr="00BE0B95">
              <w:t xml:space="preserve">For 1-3 and 1-4, we think they are very important, but during this phase not as important as 1-1 and 1-2. We would appreciate an exchange of views on 1-3 and 1-4 and maybe a list of candidate methods, however.  </w:t>
            </w:r>
          </w:p>
        </w:tc>
      </w:tr>
      <w:tr w:rsidR="0074218E" w:rsidRPr="00BE0B95" w14:paraId="3E4F8FB0" w14:textId="77777777" w:rsidTr="00452159">
        <w:tc>
          <w:tcPr>
            <w:tcW w:w="1487" w:type="dxa"/>
          </w:tcPr>
          <w:p w14:paraId="428E653D" w14:textId="77777777" w:rsidR="0074218E" w:rsidRPr="00BE0B95" w:rsidRDefault="0074218E" w:rsidP="00452159">
            <w:r w:rsidRPr="00BE0B95">
              <w:t>Panasonic</w:t>
            </w:r>
          </w:p>
        </w:tc>
        <w:tc>
          <w:tcPr>
            <w:tcW w:w="2881" w:type="dxa"/>
          </w:tcPr>
          <w:p w14:paraId="6BCEB0A5" w14:textId="77777777" w:rsidR="0074218E" w:rsidRPr="00BE0B95" w:rsidRDefault="0074218E" w:rsidP="00452159">
            <w:r w:rsidRPr="00BE0B95">
              <w:t>High: 1-1, 1-2, 1-4, 1-6</w:t>
            </w:r>
          </w:p>
          <w:p w14:paraId="735BA1D3" w14:textId="77777777" w:rsidR="0074218E" w:rsidRPr="00BE0B95" w:rsidRDefault="0074218E" w:rsidP="00452159">
            <w:r w:rsidRPr="00BE0B95">
              <w:lastRenderedPageBreak/>
              <w:t>Medium: 1-3, 1-5, 2-1, 2-2, 3-1</w:t>
            </w:r>
          </w:p>
          <w:p w14:paraId="1D5C0D79" w14:textId="77777777" w:rsidR="0074218E" w:rsidRPr="00BE0B95" w:rsidRDefault="0074218E" w:rsidP="00452159">
            <w:r w:rsidRPr="00BE0B95">
              <w:t>Low: 3-2</w:t>
            </w:r>
          </w:p>
        </w:tc>
        <w:tc>
          <w:tcPr>
            <w:tcW w:w="5261" w:type="dxa"/>
          </w:tcPr>
          <w:p w14:paraId="6F7D8B22" w14:textId="77777777" w:rsidR="0074218E" w:rsidRPr="00BE0B95" w:rsidRDefault="0074218E" w:rsidP="00452159"/>
        </w:tc>
      </w:tr>
      <w:tr w:rsidR="0074218E" w:rsidRPr="00BE0B95" w14:paraId="37F80197" w14:textId="77777777" w:rsidTr="00452159">
        <w:tc>
          <w:tcPr>
            <w:tcW w:w="1487" w:type="dxa"/>
          </w:tcPr>
          <w:p w14:paraId="0D4821FE" w14:textId="77777777" w:rsidR="0074218E" w:rsidRPr="00BE0B95" w:rsidRDefault="0074218E" w:rsidP="00452159">
            <w:r w:rsidRPr="00BE0B95">
              <w:lastRenderedPageBreak/>
              <w:t>Intel</w:t>
            </w:r>
          </w:p>
        </w:tc>
        <w:tc>
          <w:tcPr>
            <w:tcW w:w="2881" w:type="dxa"/>
          </w:tcPr>
          <w:p w14:paraId="234CB297" w14:textId="77777777" w:rsidR="0074218E" w:rsidRPr="00BE0B95" w:rsidRDefault="0074218E" w:rsidP="00452159">
            <w:r w:rsidRPr="00BE0B95">
              <w:t>High: 2-1</w:t>
            </w:r>
          </w:p>
          <w:p w14:paraId="506C0FDD" w14:textId="77777777" w:rsidR="0074218E" w:rsidRPr="00BE0B95" w:rsidRDefault="0074218E" w:rsidP="00452159">
            <w:r w:rsidRPr="00BE0B95">
              <w:t>Medium: 1-6</w:t>
            </w:r>
          </w:p>
          <w:p w14:paraId="5CA97649" w14:textId="77777777" w:rsidR="0074218E" w:rsidRPr="00BE0B95" w:rsidRDefault="0074218E" w:rsidP="00452159">
            <w:r w:rsidRPr="00BE0B95">
              <w:t>Low: 1-5</w:t>
            </w:r>
          </w:p>
        </w:tc>
        <w:tc>
          <w:tcPr>
            <w:tcW w:w="5261" w:type="dxa"/>
          </w:tcPr>
          <w:p w14:paraId="6C2BC906" w14:textId="77777777" w:rsidR="0074218E" w:rsidRPr="00BE0B95" w:rsidRDefault="0074218E" w:rsidP="00452159">
            <w:r w:rsidRPr="00BE0B95">
              <w:t>It seems details of A-CSI on PUCCH got many lines in the issue list. We first need to decide general support of A-CSI on PUCCH in order to go to the details.</w:t>
            </w:r>
          </w:p>
          <w:p w14:paraId="66CBEAB5" w14:textId="77777777" w:rsidR="0074218E" w:rsidRPr="00BE0B95" w:rsidRDefault="0074218E" w:rsidP="00452159">
            <w:r w:rsidRPr="00BE0B95">
              <w:t>In our view w/o analyzing and introducing new CSI measurements/reporting, other discussed mechanisms could not combat bursty interference dominated in URLLC scenarios,</w:t>
            </w:r>
          </w:p>
        </w:tc>
      </w:tr>
      <w:tr w:rsidR="0074218E" w:rsidRPr="00BE0B95" w14:paraId="146A2602" w14:textId="77777777" w:rsidTr="00452159">
        <w:tc>
          <w:tcPr>
            <w:tcW w:w="1487" w:type="dxa"/>
          </w:tcPr>
          <w:p w14:paraId="4061BD8B" w14:textId="77777777" w:rsidR="0074218E" w:rsidRPr="00BE0B95" w:rsidRDefault="0074218E" w:rsidP="00452159">
            <w:r w:rsidRPr="00BE0B95">
              <w:t>vivo</w:t>
            </w:r>
          </w:p>
        </w:tc>
        <w:tc>
          <w:tcPr>
            <w:tcW w:w="2881" w:type="dxa"/>
          </w:tcPr>
          <w:p w14:paraId="00B1667A" w14:textId="77777777" w:rsidR="0074218E" w:rsidRPr="00BE0B95" w:rsidRDefault="0074218E" w:rsidP="00452159">
            <w:r w:rsidRPr="00BE0B95">
              <w:t>High: 1-5, evaluation methodology/assumptions</w:t>
            </w:r>
          </w:p>
          <w:p w14:paraId="30B4F5CB" w14:textId="77777777" w:rsidR="0074218E" w:rsidRPr="00BE0B95" w:rsidRDefault="0074218E" w:rsidP="00452159">
            <w:r w:rsidRPr="00BE0B95">
              <w:t>Medium: 1-1, 1-2, 1-4, 1-6, 2-1</w:t>
            </w:r>
          </w:p>
          <w:p w14:paraId="29462B50" w14:textId="77777777" w:rsidR="0074218E" w:rsidRPr="00BE0B95" w:rsidRDefault="0074218E" w:rsidP="00452159">
            <w:r w:rsidRPr="00BE0B95">
              <w:t>Low: 1-3, 2-2, 3-1, 3-2</w:t>
            </w:r>
          </w:p>
        </w:tc>
        <w:tc>
          <w:tcPr>
            <w:tcW w:w="5261" w:type="dxa"/>
          </w:tcPr>
          <w:p w14:paraId="03F874BE" w14:textId="77777777" w:rsidR="0074218E" w:rsidRPr="00BE0B95" w:rsidRDefault="0074218E" w:rsidP="00452159">
            <w:r w:rsidRPr="00BE0B95">
              <w:t>Currently, the timeline required for CSI computation is longer than the PDSCH processing. Whether and how to reduce the CSI computation time needs to be discussed with high priority.</w:t>
            </w:r>
          </w:p>
          <w:p w14:paraId="6DA36298" w14:textId="74FB6201" w:rsidR="0074218E" w:rsidRPr="00BE0B95" w:rsidRDefault="0074218E" w:rsidP="00452159">
            <w:r w:rsidRPr="00BE0B95">
              <w:t xml:space="preserve">The potential gains by CSI enhancements need to be further clarified. </w:t>
            </w:r>
            <w:r w:rsidR="00DC05C7" w:rsidRPr="00BE0B95">
              <w:t>So,</w:t>
            </w:r>
            <w:r w:rsidRPr="00BE0B95">
              <w:t xml:space="preserve"> we suggest to discuss how to evaluate the performance and identify the benefits for the enhancements.</w:t>
            </w:r>
          </w:p>
          <w:p w14:paraId="300A40F1" w14:textId="77777777" w:rsidR="0074218E" w:rsidRPr="00BE0B95" w:rsidRDefault="0074218E" w:rsidP="00452159"/>
        </w:tc>
      </w:tr>
      <w:tr w:rsidR="0074218E" w:rsidRPr="00BE0B95" w14:paraId="63598D2D" w14:textId="77777777" w:rsidTr="00452159">
        <w:tc>
          <w:tcPr>
            <w:tcW w:w="1487" w:type="dxa"/>
          </w:tcPr>
          <w:p w14:paraId="4740E701" w14:textId="77777777" w:rsidR="0074218E" w:rsidRPr="00BE0B95" w:rsidRDefault="0074218E" w:rsidP="00452159">
            <w:r w:rsidRPr="00BE0B95">
              <w:t>CMCC</w:t>
            </w:r>
          </w:p>
        </w:tc>
        <w:tc>
          <w:tcPr>
            <w:tcW w:w="2881" w:type="dxa"/>
          </w:tcPr>
          <w:p w14:paraId="1FEAE7C2" w14:textId="77777777" w:rsidR="0074218E" w:rsidRPr="00BE0B95" w:rsidRDefault="0074218E" w:rsidP="00452159">
            <w:pPr>
              <w:pStyle w:val="Default"/>
              <w:jc w:val="both"/>
              <w:rPr>
                <w:sz w:val="22"/>
                <w:szCs w:val="22"/>
              </w:rPr>
            </w:pPr>
            <w:r w:rsidRPr="00BE0B95">
              <w:rPr>
                <w:sz w:val="22"/>
                <w:szCs w:val="22"/>
              </w:rPr>
              <w:t>High</w:t>
            </w:r>
            <w:r w:rsidRPr="00BE0B95">
              <w:rPr>
                <w:sz w:val="22"/>
                <w:szCs w:val="22"/>
              </w:rPr>
              <w:t>：</w:t>
            </w:r>
            <w:r w:rsidRPr="00BE0B95">
              <w:rPr>
                <w:sz w:val="22"/>
                <w:szCs w:val="22"/>
              </w:rPr>
              <w:t xml:space="preserve">1-1,1-2,1-4 </w:t>
            </w:r>
          </w:p>
          <w:p w14:paraId="11C9C184" w14:textId="77777777" w:rsidR="0074218E" w:rsidRPr="00BE0B95" w:rsidRDefault="0074218E" w:rsidP="00452159">
            <w:pPr>
              <w:pStyle w:val="Default"/>
              <w:jc w:val="both"/>
              <w:rPr>
                <w:sz w:val="22"/>
                <w:szCs w:val="22"/>
              </w:rPr>
            </w:pPr>
            <w:r w:rsidRPr="00BE0B95">
              <w:rPr>
                <w:sz w:val="22"/>
                <w:szCs w:val="22"/>
              </w:rPr>
              <w:t>Medium</w:t>
            </w:r>
            <w:r w:rsidRPr="00BE0B95">
              <w:rPr>
                <w:sz w:val="22"/>
                <w:szCs w:val="22"/>
              </w:rPr>
              <w:t>：</w:t>
            </w:r>
            <w:r w:rsidRPr="00BE0B95">
              <w:rPr>
                <w:sz w:val="22"/>
                <w:szCs w:val="22"/>
              </w:rPr>
              <w:t xml:space="preserve">1-5,1-6,2-1,3-1 </w:t>
            </w:r>
          </w:p>
          <w:p w14:paraId="041195BC" w14:textId="77777777" w:rsidR="0074218E" w:rsidRPr="00BE0B95" w:rsidRDefault="0074218E" w:rsidP="00452159">
            <w:r w:rsidRPr="00BE0B95">
              <w:t xml:space="preserve">Low:1-3,2-2,3-2 </w:t>
            </w:r>
          </w:p>
        </w:tc>
        <w:tc>
          <w:tcPr>
            <w:tcW w:w="5261" w:type="dxa"/>
          </w:tcPr>
          <w:p w14:paraId="31AA0A4A" w14:textId="77777777" w:rsidR="0074218E" w:rsidRPr="00BE0B95" w:rsidRDefault="0074218E" w:rsidP="00452159"/>
        </w:tc>
      </w:tr>
      <w:tr w:rsidR="0074218E" w:rsidRPr="00BE0B95" w14:paraId="3C327116" w14:textId="77777777" w:rsidTr="00452159">
        <w:tc>
          <w:tcPr>
            <w:tcW w:w="1487" w:type="dxa"/>
          </w:tcPr>
          <w:p w14:paraId="7D89DE72" w14:textId="77777777" w:rsidR="0074218E" w:rsidRPr="00BE0B95" w:rsidRDefault="0074218E" w:rsidP="00452159">
            <w:r w:rsidRPr="00BE0B95">
              <w:t>NEC</w:t>
            </w:r>
          </w:p>
        </w:tc>
        <w:tc>
          <w:tcPr>
            <w:tcW w:w="2881" w:type="dxa"/>
          </w:tcPr>
          <w:p w14:paraId="2D27B938" w14:textId="77777777" w:rsidR="0074218E" w:rsidRPr="00BE0B95" w:rsidRDefault="0074218E" w:rsidP="00452159">
            <w:r w:rsidRPr="00BE0B95">
              <w:t>High:1-1, 1-2,2-1</w:t>
            </w:r>
          </w:p>
          <w:p w14:paraId="67F97248" w14:textId="77777777" w:rsidR="0074218E" w:rsidRPr="00BE0B95" w:rsidRDefault="0074218E" w:rsidP="00452159">
            <w:r w:rsidRPr="00BE0B95">
              <w:t>Medium:1-3, 1-4, 1-5,1-6, 2-2</w:t>
            </w:r>
          </w:p>
          <w:p w14:paraId="67A2254C" w14:textId="77777777" w:rsidR="0074218E" w:rsidRPr="00BE0B95" w:rsidRDefault="0074218E" w:rsidP="00452159">
            <w:pPr>
              <w:pStyle w:val="Default"/>
              <w:jc w:val="both"/>
              <w:rPr>
                <w:sz w:val="22"/>
                <w:szCs w:val="22"/>
              </w:rPr>
            </w:pPr>
            <w:r w:rsidRPr="00BE0B95">
              <w:rPr>
                <w:sz w:val="22"/>
                <w:szCs w:val="22"/>
              </w:rPr>
              <w:t>Low:3-1</w:t>
            </w:r>
          </w:p>
        </w:tc>
        <w:tc>
          <w:tcPr>
            <w:tcW w:w="5261" w:type="dxa"/>
          </w:tcPr>
          <w:p w14:paraId="527DB916" w14:textId="77777777" w:rsidR="0074218E" w:rsidRPr="00BE0B95" w:rsidRDefault="0074218E" w:rsidP="00452159">
            <w:r w:rsidRPr="00BE0B95">
              <w:t>3-2 should be left for handling in Rel-17 FeMIMO WI</w:t>
            </w:r>
          </w:p>
        </w:tc>
      </w:tr>
      <w:tr w:rsidR="0074218E" w:rsidRPr="00BE0B95" w14:paraId="34DF8567" w14:textId="77777777" w:rsidTr="00452159">
        <w:tc>
          <w:tcPr>
            <w:tcW w:w="1487" w:type="dxa"/>
          </w:tcPr>
          <w:p w14:paraId="762928A3" w14:textId="77777777" w:rsidR="0074218E" w:rsidRPr="00BE0B95" w:rsidRDefault="0074218E" w:rsidP="00452159">
            <w:r w:rsidRPr="00BE0B95">
              <w:t>CATT</w:t>
            </w:r>
          </w:p>
        </w:tc>
        <w:tc>
          <w:tcPr>
            <w:tcW w:w="2881" w:type="dxa"/>
          </w:tcPr>
          <w:p w14:paraId="2408F8A4" w14:textId="77777777" w:rsidR="0074218E" w:rsidRPr="00BE0B95" w:rsidRDefault="0074218E" w:rsidP="00452159">
            <w:r w:rsidRPr="00BE0B95">
              <w:t>High: 1-1, 1-2, 1-4</w:t>
            </w:r>
          </w:p>
          <w:p w14:paraId="07377623" w14:textId="77777777" w:rsidR="0074218E" w:rsidRPr="00BE0B95" w:rsidRDefault="0074218E" w:rsidP="00452159">
            <w:r w:rsidRPr="00BE0B95">
              <w:t>Medium: 1-5, 2-1</w:t>
            </w:r>
          </w:p>
          <w:p w14:paraId="75BBC5EC" w14:textId="77777777" w:rsidR="0074218E" w:rsidRPr="00BE0B95" w:rsidRDefault="0074218E" w:rsidP="00452159">
            <w:r w:rsidRPr="00BE0B95">
              <w:t>Low: 1-3, 1-6, 2-2, 3-1, 3-2</w:t>
            </w:r>
          </w:p>
        </w:tc>
        <w:tc>
          <w:tcPr>
            <w:tcW w:w="5261" w:type="dxa"/>
          </w:tcPr>
          <w:p w14:paraId="3FA4EB31" w14:textId="77777777" w:rsidR="0074218E" w:rsidRPr="00BE0B95" w:rsidRDefault="0074218E" w:rsidP="00452159"/>
        </w:tc>
      </w:tr>
      <w:tr w:rsidR="0074218E" w:rsidRPr="00BE0B95" w14:paraId="445C38ED" w14:textId="77777777" w:rsidTr="00452159">
        <w:tc>
          <w:tcPr>
            <w:tcW w:w="1487" w:type="dxa"/>
          </w:tcPr>
          <w:p w14:paraId="7E0D88A5" w14:textId="77777777" w:rsidR="0074218E" w:rsidRPr="00BE0B95" w:rsidRDefault="0074218E" w:rsidP="00452159">
            <w:r w:rsidRPr="00BE0B95">
              <w:t>Lenovo, Motorola Mobility</w:t>
            </w:r>
          </w:p>
        </w:tc>
        <w:tc>
          <w:tcPr>
            <w:tcW w:w="2881" w:type="dxa"/>
          </w:tcPr>
          <w:p w14:paraId="6840260A" w14:textId="77777777" w:rsidR="0074218E" w:rsidRPr="00BE0B95" w:rsidRDefault="0074218E" w:rsidP="00452159">
            <w:r w:rsidRPr="00BE0B95">
              <w:t>High: 1-5</w:t>
            </w:r>
          </w:p>
          <w:p w14:paraId="00003078" w14:textId="77777777" w:rsidR="0074218E" w:rsidRPr="00BE0B95" w:rsidRDefault="0074218E" w:rsidP="00452159">
            <w:r w:rsidRPr="00BE0B95">
              <w:t xml:space="preserve">Medium: 1-6 </w:t>
            </w:r>
          </w:p>
          <w:p w14:paraId="22500F1D" w14:textId="77777777" w:rsidR="0074218E" w:rsidRPr="00BE0B95" w:rsidRDefault="0074218E" w:rsidP="00452159">
            <w:r w:rsidRPr="00BE0B95">
              <w:t>Low: the rest</w:t>
            </w:r>
          </w:p>
        </w:tc>
        <w:tc>
          <w:tcPr>
            <w:tcW w:w="5261" w:type="dxa"/>
          </w:tcPr>
          <w:p w14:paraId="746082C1" w14:textId="77777777" w:rsidR="0074218E" w:rsidRPr="00BE0B95" w:rsidRDefault="0074218E" w:rsidP="00452159">
            <w:r w:rsidRPr="00BE0B95">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BE0B95" w:rsidRDefault="0074218E" w:rsidP="00452159">
            <w:r w:rsidRPr="00BE0B95">
              <w:t xml:space="preserve">1-1 to 1-4: </w:t>
            </w:r>
          </w:p>
          <w:p w14:paraId="516C13F7" w14:textId="77777777" w:rsidR="0074218E" w:rsidRPr="00BE0B95" w:rsidRDefault="0074218E" w:rsidP="007B6FC0">
            <w:pPr>
              <w:numPr>
                <w:ilvl w:val="0"/>
                <w:numId w:val="17"/>
              </w:numPr>
            </w:pPr>
            <w:r w:rsidRPr="00BE0B95">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BE0B95" w:rsidRDefault="0074218E" w:rsidP="007B6FC0">
            <w:pPr>
              <w:numPr>
                <w:ilvl w:val="0"/>
                <w:numId w:val="17"/>
              </w:numPr>
            </w:pPr>
            <w:r w:rsidRPr="00BE0B95">
              <w:t>CSI computation delay requirements should be first decided before considering whether to introduce A-CSI trigger by a DL-DCI.</w:t>
            </w:r>
          </w:p>
          <w:p w14:paraId="4A59EAE8" w14:textId="77777777" w:rsidR="0074218E" w:rsidRPr="00BE0B95" w:rsidRDefault="0074218E" w:rsidP="00452159">
            <w:r w:rsidRPr="00BE0B95">
              <w:t>1-6: makes sense to us for collision handling</w:t>
            </w:r>
          </w:p>
          <w:p w14:paraId="76959BFF" w14:textId="77777777" w:rsidR="0074218E" w:rsidRPr="00BE0B95" w:rsidRDefault="0074218E" w:rsidP="00452159">
            <w:r w:rsidRPr="00BE0B95">
              <w:t>The rest:</w:t>
            </w:r>
          </w:p>
          <w:p w14:paraId="648E7E0B" w14:textId="77777777" w:rsidR="0074218E" w:rsidRPr="00BE0B95" w:rsidRDefault="0074218E" w:rsidP="007B6FC0">
            <w:pPr>
              <w:numPr>
                <w:ilvl w:val="0"/>
                <w:numId w:val="18"/>
              </w:numPr>
            </w:pPr>
            <w:r w:rsidRPr="00BE0B95">
              <w:t>Although many of these proposals are quite interesting, many of them can be discussed in a more general framework than the URLLC WI.</w:t>
            </w:r>
          </w:p>
          <w:p w14:paraId="4986684D" w14:textId="77777777" w:rsidR="0074218E" w:rsidRPr="00BE0B95" w:rsidRDefault="0074218E" w:rsidP="00452159">
            <w:r w:rsidRPr="00BE0B95">
              <w:t>3-2: can be discussed in the MIMO AI.</w:t>
            </w:r>
          </w:p>
        </w:tc>
      </w:tr>
      <w:tr w:rsidR="0074218E" w:rsidRPr="00BE0B95" w14:paraId="62ABAAA9" w14:textId="77777777" w:rsidTr="00452159">
        <w:tc>
          <w:tcPr>
            <w:tcW w:w="1487" w:type="dxa"/>
          </w:tcPr>
          <w:p w14:paraId="2100A59B" w14:textId="77777777" w:rsidR="0074218E" w:rsidRPr="00BE0B95" w:rsidRDefault="0074218E" w:rsidP="00452159">
            <w:r w:rsidRPr="00BE0B95">
              <w:t>ZTE</w:t>
            </w:r>
          </w:p>
        </w:tc>
        <w:tc>
          <w:tcPr>
            <w:tcW w:w="2881" w:type="dxa"/>
          </w:tcPr>
          <w:p w14:paraId="30DDE60E" w14:textId="77777777" w:rsidR="0074218E" w:rsidRPr="00BE0B95" w:rsidRDefault="0074218E" w:rsidP="00452159">
            <w:r w:rsidRPr="00BE0B95">
              <w:t>High: 3-1,1-1, 1-2, 1-3, 1-4</w:t>
            </w:r>
          </w:p>
          <w:p w14:paraId="4BCF6A25" w14:textId="77777777" w:rsidR="0074218E" w:rsidRPr="00BE0B95" w:rsidRDefault="0074218E" w:rsidP="00452159">
            <w:r w:rsidRPr="00BE0B95">
              <w:t>Medium: 1-6</w:t>
            </w:r>
          </w:p>
          <w:p w14:paraId="6F27FD15" w14:textId="77777777" w:rsidR="0074218E" w:rsidRPr="00BE0B95" w:rsidRDefault="0074218E" w:rsidP="00452159">
            <w:r w:rsidRPr="00BE0B95">
              <w:t>Low:1-5, 2-1, 2-2, 3-2</w:t>
            </w:r>
          </w:p>
        </w:tc>
        <w:tc>
          <w:tcPr>
            <w:tcW w:w="5261" w:type="dxa"/>
          </w:tcPr>
          <w:p w14:paraId="6C250131" w14:textId="77777777" w:rsidR="0074218E" w:rsidRPr="00BE0B95" w:rsidRDefault="0074218E" w:rsidP="00452159">
            <w:r w:rsidRPr="00BE0B95">
              <w:t>For 1-3, we think the triggering mechanism should be first considered, then based on the triggering mechanism, other issues can be considered, so 1-3 is also very important.</w:t>
            </w:r>
          </w:p>
        </w:tc>
      </w:tr>
      <w:tr w:rsidR="0074218E" w:rsidRPr="00BE0B95" w14:paraId="16643303" w14:textId="77777777" w:rsidTr="00452159">
        <w:tc>
          <w:tcPr>
            <w:tcW w:w="1487" w:type="dxa"/>
          </w:tcPr>
          <w:p w14:paraId="6EBF0AF4" w14:textId="77777777" w:rsidR="0074218E" w:rsidRPr="00BE0B95" w:rsidRDefault="0074218E" w:rsidP="00452159">
            <w:r w:rsidRPr="00BE0B95">
              <w:rPr>
                <w:rFonts w:eastAsia="MS Mincho"/>
              </w:rPr>
              <w:t>Sharp</w:t>
            </w:r>
          </w:p>
        </w:tc>
        <w:tc>
          <w:tcPr>
            <w:tcW w:w="2881" w:type="dxa"/>
          </w:tcPr>
          <w:p w14:paraId="3214329F" w14:textId="77777777" w:rsidR="0074218E" w:rsidRPr="00BE0B95" w:rsidRDefault="0074218E" w:rsidP="00452159">
            <w:r w:rsidRPr="00BE0B95">
              <w:t>High: 1-5,2-1</w:t>
            </w:r>
          </w:p>
          <w:p w14:paraId="4BE6BA87" w14:textId="77777777" w:rsidR="0074218E" w:rsidRPr="00BE0B95" w:rsidRDefault="0074218E" w:rsidP="00452159">
            <w:r w:rsidRPr="00BE0B95">
              <w:t>Medium: 1-1, 1-6, 2-2, 3-1</w:t>
            </w:r>
          </w:p>
          <w:p w14:paraId="6D8EB2CB" w14:textId="77777777" w:rsidR="0074218E" w:rsidRPr="00BE0B95" w:rsidRDefault="0074218E" w:rsidP="00452159">
            <w:r w:rsidRPr="00BE0B95">
              <w:t>Low: 1-2, 1-3, 1-4, 3-2</w:t>
            </w:r>
          </w:p>
        </w:tc>
        <w:tc>
          <w:tcPr>
            <w:tcW w:w="5261" w:type="dxa"/>
          </w:tcPr>
          <w:p w14:paraId="166E0937" w14:textId="77777777" w:rsidR="0074218E" w:rsidRPr="00BE0B95" w:rsidRDefault="0074218E" w:rsidP="00452159"/>
        </w:tc>
      </w:tr>
      <w:tr w:rsidR="0074218E" w:rsidRPr="00BE0B95" w14:paraId="66465402" w14:textId="77777777" w:rsidTr="00452159">
        <w:tc>
          <w:tcPr>
            <w:tcW w:w="1487" w:type="dxa"/>
          </w:tcPr>
          <w:p w14:paraId="1D05BE21" w14:textId="77777777" w:rsidR="0074218E" w:rsidRPr="00BE0B95" w:rsidRDefault="0074218E" w:rsidP="00452159">
            <w:pPr>
              <w:rPr>
                <w:rFonts w:eastAsia="MS Mincho"/>
              </w:rPr>
            </w:pPr>
            <w:r w:rsidRPr="00BE0B95">
              <w:rPr>
                <w:rFonts w:eastAsia="MS Mincho"/>
              </w:rPr>
              <w:t>Apple</w:t>
            </w:r>
          </w:p>
        </w:tc>
        <w:tc>
          <w:tcPr>
            <w:tcW w:w="2881" w:type="dxa"/>
          </w:tcPr>
          <w:p w14:paraId="005BA8C5" w14:textId="77777777" w:rsidR="0074218E" w:rsidRPr="00BE0B95" w:rsidRDefault="0074218E" w:rsidP="00452159">
            <w:r w:rsidRPr="00BE0B95">
              <w:t>High: 3-1</w:t>
            </w:r>
          </w:p>
          <w:p w14:paraId="57664A8F" w14:textId="77777777" w:rsidR="0074218E" w:rsidRPr="00BE0B95" w:rsidRDefault="0074218E" w:rsidP="00452159">
            <w:r w:rsidRPr="00BE0B95">
              <w:t>Low: the rest</w:t>
            </w:r>
          </w:p>
        </w:tc>
        <w:tc>
          <w:tcPr>
            <w:tcW w:w="5261" w:type="dxa"/>
          </w:tcPr>
          <w:p w14:paraId="0A472440" w14:textId="77777777" w:rsidR="0074218E" w:rsidRPr="00BE0B95" w:rsidRDefault="0074218E" w:rsidP="00452159"/>
        </w:tc>
      </w:tr>
      <w:tr w:rsidR="0074218E" w:rsidRPr="00BE0B95" w14:paraId="655EDF94" w14:textId="77777777" w:rsidTr="00452159">
        <w:tc>
          <w:tcPr>
            <w:tcW w:w="1487" w:type="dxa"/>
          </w:tcPr>
          <w:p w14:paraId="3311C9BD" w14:textId="77777777" w:rsidR="0074218E" w:rsidRPr="00BE0B95" w:rsidRDefault="0074218E" w:rsidP="00452159">
            <w:pPr>
              <w:rPr>
                <w:rFonts w:eastAsia="MS Mincho"/>
              </w:rPr>
            </w:pPr>
            <w:r w:rsidRPr="00BE0B95">
              <w:rPr>
                <w:rFonts w:eastAsia="MS Mincho"/>
              </w:rPr>
              <w:t>Nokia/NSB</w:t>
            </w:r>
          </w:p>
        </w:tc>
        <w:tc>
          <w:tcPr>
            <w:tcW w:w="2881" w:type="dxa"/>
          </w:tcPr>
          <w:p w14:paraId="4C75188C" w14:textId="77777777" w:rsidR="0074218E" w:rsidRPr="00BE0B95" w:rsidRDefault="0074218E" w:rsidP="00452159">
            <w:r w:rsidRPr="00BE0B95">
              <w:t>High: 2-1, 3-1</w:t>
            </w:r>
          </w:p>
          <w:p w14:paraId="433B983D" w14:textId="77777777" w:rsidR="0074218E" w:rsidRPr="00BE0B95" w:rsidRDefault="0074218E" w:rsidP="00452159">
            <w:r w:rsidRPr="00BE0B95">
              <w:t>Low: remaining ones</w:t>
            </w:r>
          </w:p>
        </w:tc>
        <w:tc>
          <w:tcPr>
            <w:tcW w:w="5261" w:type="dxa"/>
          </w:tcPr>
          <w:p w14:paraId="604C2CC8" w14:textId="77777777" w:rsidR="0074218E" w:rsidRPr="00BE0B95" w:rsidRDefault="0074218E" w:rsidP="00452159"/>
        </w:tc>
      </w:tr>
    </w:tbl>
    <w:p w14:paraId="3164457E" w14:textId="22FA35E2" w:rsidR="00B6094A" w:rsidRPr="00BE0B95" w:rsidRDefault="00B6094A" w:rsidP="001869E2">
      <w:pPr>
        <w:pStyle w:val="Reference"/>
        <w:numPr>
          <w:ilvl w:val="0"/>
          <w:numId w:val="0"/>
        </w:numPr>
        <w:overflowPunct w:val="0"/>
        <w:adjustRightInd w:val="0"/>
        <w:spacing w:after="60"/>
        <w:ind w:left="567" w:hanging="567"/>
        <w:textAlignment w:val="baseline"/>
        <w:rPr>
          <w:szCs w:val="20"/>
        </w:rPr>
      </w:pPr>
    </w:p>
    <w:p w14:paraId="2030BD8B" w14:textId="702177A0" w:rsidR="00DB4A7C" w:rsidRPr="00BE0B95" w:rsidRDefault="00DB4A7C" w:rsidP="00AA4787">
      <w:pPr>
        <w:pStyle w:val="1"/>
        <w:numPr>
          <w:ilvl w:val="0"/>
          <w:numId w:val="0"/>
        </w:numPr>
        <w:ind w:left="432" w:hanging="432"/>
        <w:rPr>
          <w:rFonts w:ascii="Times New Roman" w:hAnsi="Times New Roman"/>
          <w:lang w:val="en-US"/>
        </w:rPr>
      </w:pPr>
      <w:r w:rsidRPr="00BE0B95">
        <w:rPr>
          <w:rFonts w:ascii="Times New Roman" w:hAnsi="Times New Roman"/>
          <w:lang w:val="en-US"/>
        </w:rPr>
        <w:lastRenderedPageBreak/>
        <w:t xml:space="preserve">Annex </w:t>
      </w:r>
      <w:r w:rsidR="00C76E55" w:rsidRPr="00BE0B95">
        <w:rPr>
          <w:rFonts w:ascii="Times New Roman" w:hAnsi="Times New Roman"/>
          <w:lang w:val="en-US"/>
        </w:rPr>
        <w:t>B</w:t>
      </w:r>
      <w:r w:rsidRPr="00BE0B95">
        <w:rPr>
          <w:rFonts w:ascii="Times New Roman" w:hAnsi="Times New Roman"/>
          <w:lang w:val="en-US"/>
        </w:rPr>
        <w:t>: Summary of first round of e-mail discussions</w:t>
      </w:r>
    </w:p>
    <w:p w14:paraId="6ABFD0E8" w14:textId="77777777" w:rsidR="00DB4A7C" w:rsidRPr="00BE0B95" w:rsidRDefault="00DB4A7C" w:rsidP="00DB4A7C">
      <w:pPr>
        <w:spacing w:line="276" w:lineRule="auto"/>
        <w:rPr>
          <w:color w:val="0070C0"/>
          <w:szCs w:val="20"/>
        </w:rPr>
      </w:pPr>
      <w:r w:rsidRPr="00BE0B95">
        <w:rPr>
          <w:color w:val="0070C0"/>
          <w:szCs w:val="20"/>
        </w:rPr>
        <w:t xml:space="preserve">Note: </w:t>
      </w:r>
    </w:p>
    <w:p w14:paraId="647EDF4F" w14:textId="3C769779" w:rsidR="00DB4A7C" w:rsidRPr="00BE0B95" w:rsidRDefault="00DB4A7C" w:rsidP="007B6FC0">
      <w:pPr>
        <w:pStyle w:val="af7"/>
        <w:numPr>
          <w:ilvl w:val="0"/>
          <w:numId w:val="18"/>
        </w:numPr>
        <w:spacing w:line="276" w:lineRule="auto"/>
        <w:rPr>
          <w:rFonts w:ascii="Times New Roman" w:hAnsi="Times New Roman"/>
          <w:color w:val="0070C0"/>
          <w:szCs w:val="20"/>
        </w:rPr>
      </w:pPr>
      <w:r w:rsidRPr="00BE0B95">
        <w:rPr>
          <w:rFonts w:ascii="Times New Roman" w:hAnsi="Times New Roman"/>
          <w:color w:val="0070C0"/>
          <w:szCs w:val="20"/>
        </w:rPr>
        <w:t>The comments from companies for the questions are captured in R1-2007110</w:t>
      </w:r>
    </w:p>
    <w:p w14:paraId="3BCDBE3C" w14:textId="135AEBB5" w:rsidR="00DB4A7C" w:rsidRPr="00BE0B95" w:rsidRDefault="00DB4A7C" w:rsidP="00DB4A7C">
      <w:pPr>
        <w:spacing w:after="120"/>
        <w:rPr>
          <w:b/>
          <w:szCs w:val="20"/>
        </w:rPr>
      </w:pPr>
    </w:p>
    <w:tbl>
      <w:tblPr>
        <w:tblStyle w:val="af8"/>
        <w:tblW w:w="0" w:type="auto"/>
        <w:tblLook w:val="04A0" w:firstRow="1" w:lastRow="0" w:firstColumn="1" w:lastColumn="0" w:noHBand="0" w:noVBand="1"/>
      </w:tblPr>
      <w:tblGrid>
        <w:gridCol w:w="9629"/>
      </w:tblGrid>
      <w:tr w:rsidR="0008483C" w:rsidRPr="00BE0B95" w14:paraId="5D6D92DC" w14:textId="77777777" w:rsidTr="0008483C">
        <w:tc>
          <w:tcPr>
            <w:tcW w:w="9629" w:type="dxa"/>
          </w:tcPr>
          <w:p w14:paraId="6F286811" w14:textId="77777777" w:rsidR="0008483C" w:rsidRPr="00BE0B95" w:rsidRDefault="0008483C" w:rsidP="0008483C">
            <w:pPr>
              <w:spacing w:after="120"/>
              <w:rPr>
                <w:szCs w:val="20"/>
              </w:rPr>
            </w:pPr>
            <w:r w:rsidRPr="00BE0B95">
              <w:rPr>
                <w:b/>
                <w:szCs w:val="20"/>
              </w:rPr>
              <w:t>Question #1:</w:t>
            </w:r>
            <w:r w:rsidRPr="00BE0B95">
              <w:rPr>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BE0B95" w:rsidRDefault="0008483C" w:rsidP="007B6FC0">
            <w:pPr>
              <w:pStyle w:val="af7"/>
              <w:numPr>
                <w:ilvl w:val="0"/>
                <w:numId w:val="16"/>
              </w:numPr>
              <w:spacing w:after="120"/>
              <w:rPr>
                <w:rFonts w:ascii="Times New Roman" w:hAnsi="Times New Roman"/>
                <w:szCs w:val="20"/>
              </w:rPr>
            </w:pPr>
            <w:r w:rsidRPr="00BE0B95">
              <w:rPr>
                <w:rFonts w:ascii="Times New Roman" w:hAnsi="Times New Roman"/>
                <w:szCs w:val="20"/>
              </w:rPr>
              <w:t>If no, what would be the suggested next step for this issue?</w:t>
            </w:r>
          </w:p>
          <w:p w14:paraId="6DB270F5" w14:textId="77777777" w:rsidR="0008483C" w:rsidRPr="00BE0B95" w:rsidRDefault="0008483C" w:rsidP="0008483C">
            <w:pPr>
              <w:spacing w:before="240" w:line="276" w:lineRule="auto"/>
              <w:rPr>
                <w:b/>
                <w:szCs w:val="20"/>
                <w:u w:val="single"/>
              </w:rPr>
            </w:pPr>
            <w:r w:rsidRPr="00BE0B95">
              <w:rPr>
                <w:b/>
                <w:szCs w:val="20"/>
              </w:rPr>
              <w:t>Summary of the inputs:</w:t>
            </w:r>
          </w:p>
          <w:p w14:paraId="71A4566B"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Ready to make decision to support A-CSI on PUCCH (10):</w:t>
            </w:r>
          </w:p>
          <w:p w14:paraId="48944AF8"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Sony, FutureWei, InterDigital, DOCOMO, Spreadtrum, HW/HiSi, Panasonic, CMCC, CATT, ZTE</w:t>
            </w:r>
          </w:p>
          <w:p w14:paraId="7C0CEEEC"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 xml:space="preserve">Further study is needed (9): </w:t>
            </w:r>
          </w:p>
          <w:p w14:paraId="1736C3FB"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Samsung, Nokia/NSB, Qualcomm, Intel, LG, Vivo, NEC, Lonovo, Sharp</w:t>
            </w:r>
          </w:p>
          <w:p w14:paraId="142152AE" w14:textId="061D6F83" w:rsidR="0008483C" w:rsidRPr="00BE0B95" w:rsidRDefault="0008483C" w:rsidP="007B6FC0">
            <w:pPr>
              <w:pStyle w:val="af7"/>
              <w:numPr>
                <w:ilvl w:val="2"/>
                <w:numId w:val="16"/>
              </w:numPr>
              <w:rPr>
                <w:rFonts w:ascii="Times New Roman" w:hAnsi="Times New Roman"/>
                <w:szCs w:val="20"/>
              </w:rPr>
            </w:pPr>
            <w:r w:rsidRPr="00BE0B95">
              <w:rPr>
                <w:rFonts w:ascii="Times New Roman" w:hAnsi="Times New Roman"/>
                <w:szCs w:val="20"/>
              </w:rPr>
              <w:t>Several companies mentioned that performance evaluation is needed to identify technical merits based on common assumptions (scenarios, realistic assumption)</w:t>
            </w:r>
          </w:p>
        </w:tc>
      </w:tr>
      <w:tr w:rsidR="0008483C" w:rsidRPr="00BE0B95" w14:paraId="75F715E3" w14:textId="77777777" w:rsidTr="0008483C">
        <w:tc>
          <w:tcPr>
            <w:tcW w:w="9629" w:type="dxa"/>
          </w:tcPr>
          <w:p w14:paraId="422C709B" w14:textId="77777777" w:rsidR="0008483C" w:rsidRPr="00BE0B95" w:rsidRDefault="0008483C" w:rsidP="0008483C">
            <w:pPr>
              <w:spacing w:after="120"/>
              <w:rPr>
                <w:szCs w:val="20"/>
              </w:rPr>
            </w:pPr>
            <w:r w:rsidRPr="00BE0B95">
              <w:rPr>
                <w:b/>
                <w:szCs w:val="20"/>
              </w:rPr>
              <w:t>Question #2:</w:t>
            </w:r>
            <w:r w:rsidRPr="00BE0B95">
              <w:rPr>
                <w:szCs w:val="20"/>
              </w:rPr>
              <w:t xml:space="preserve"> based on the majority support, can we at least agree on that DL DCI based triggering is used for A-CSI on PUCCH if the A-CSI on PUCCH is supported?</w:t>
            </w:r>
          </w:p>
          <w:p w14:paraId="3DE8C69F" w14:textId="77777777" w:rsidR="0008483C" w:rsidRPr="00BE0B95" w:rsidRDefault="0008483C" w:rsidP="0008483C">
            <w:pPr>
              <w:spacing w:before="240" w:line="276" w:lineRule="auto"/>
              <w:rPr>
                <w:b/>
                <w:szCs w:val="20"/>
                <w:u w:val="single"/>
              </w:rPr>
            </w:pPr>
            <w:r w:rsidRPr="00BE0B95">
              <w:rPr>
                <w:b/>
                <w:szCs w:val="20"/>
              </w:rPr>
              <w:t>Summary of the inputs:</w:t>
            </w:r>
          </w:p>
          <w:p w14:paraId="26189336"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Down-select to support DL DCI based triggering for A-CSI on PUCCH if supported (9):</w:t>
            </w:r>
          </w:p>
          <w:p w14:paraId="17D4431B"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FutureWei, InterDigital, DOCOMO, Spreadtrum, HW/HiSi, Panasonic, NEC, CATT, ZTE</w:t>
            </w:r>
          </w:p>
          <w:p w14:paraId="451F1709"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No down-selection of the options (10):</w:t>
            </w:r>
          </w:p>
          <w:p w14:paraId="54C37EE6"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 xml:space="preserve">Support other options or open to discuss other options: </w:t>
            </w:r>
          </w:p>
          <w:p w14:paraId="6AE81418" w14:textId="77777777" w:rsidR="0008483C" w:rsidRPr="00BE0B95" w:rsidRDefault="0008483C" w:rsidP="007B6FC0">
            <w:pPr>
              <w:pStyle w:val="af7"/>
              <w:numPr>
                <w:ilvl w:val="2"/>
                <w:numId w:val="16"/>
              </w:numPr>
              <w:rPr>
                <w:rFonts w:ascii="Times New Roman" w:hAnsi="Times New Roman"/>
                <w:szCs w:val="20"/>
              </w:rPr>
            </w:pPr>
            <w:r w:rsidRPr="00BE0B95">
              <w:rPr>
                <w:rFonts w:ascii="Times New Roman" w:hAnsi="Times New Roman"/>
                <w:szCs w:val="20"/>
              </w:rPr>
              <w:t>Sony, Intel, CMCC</w:t>
            </w:r>
          </w:p>
          <w:p w14:paraId="6457D50D"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 xml:space="preserve">Technical justification is needed (e.g., wait until Issue #1-1 is resolved): </w:t>
            </w:r>
          </w:p>
          <w:p w14:paraId="4FA7DDDC" w14:textId="18954923" w:rsidR="0008483C" w:rsidRPr="00BE0B95" w:rsidRDefault="0008483C" w:rsidP="007B6FC0">
            <w:pPr>
              <w:pStyle w:val="af7"/>
              <w:numPr>
                <w:ilvl w:val="2"/>
                <w:numId w:val="16"/>
              </w:numPr>
              <w:spacing w:after="120"/>
              <w:rPr>
                <w:rFonts w:ascii="Times New Roman" w:hAnsi="Times New Roman"/>
                <w:b/>
                <w:szCs w:val="20"/>
              </w:rPr>
            </w:pPr>
            <w:r w:rsidRPr="00BE0B95">
              <w:rPr>
                <w:rFonts w:ascii="Times New Roman" w:hAnsi="Times New Roman"/>
                <w:szCs w:val="20"/>
              </w:rPr>
              <w:t>Samsung, Nokia/NSB, Qualcomm, Apple, vivo, LG, Sharp</w:t>
            </w:r>
          </w:p>
        </w:tc>
      </w:tr>
      <w:tr w:rsidR="0008483C" w:rsidRPr="00BE0B95" w14:paraId="2A36A42A" w14:textId="77777777" w:rsidTr="0008483C">
        <w:tc>
          <w:tcPr>
            <w:tcW w:w="9629" w:type="dxa"/>
          </w:tcPr>
          <w:p w14:paraId="3AA3D9C8" w14:textId="77777777" w:rsidR="0008483C" w:rsidRPr="00BE0B95" w:rsidRDefault="0008483C" w:rsidP="0008483C">
            <w:pPr>
              <w:spacing w:after="120"/>
              <w:rPr>
                <w:szCs w:val="20"/>
              </w:rPr>
            </w:pPr>
            <w:r w:rsidRPr="00BE0B95">
              <w:rPr>
                <w:b/>
                <w:szCs w:val="20"/>
              </w:rPr>
              <w:t>Question #3:</w:t>
            </w:r>
            <w:r w:rsidRPr="00BE0B95">
              <w:rPr>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BE0B95" w:rsidRDefault="0008483C" w:rsidP="007B6FC0">
            <w:pPr>
              <w:pStyle w:val="af7"/>
              <w:numPr>
                <w:ilvl w:val="0"/>
                <w:numId w:val="15"/>
              </w:numPr>
              <w:spacing w:after="120"/>
              <w:rPr>
                <w:rFonts w:ascii="Times New Roman" w:hAnsi="Times New Roman"/>
                <w:szCs w:val="20"/>
              </w:rPr>
            </w:pPr>
            <w:r w:rsidRPr="00BE0B95">
              <w:rPr>
                <w:rFonts w:ascii="Times New Roman" w:hAnsi="Times New Roman"/>
                <w:szCs w:val="20"/>
              </w:rPr>
              <w:t>In the meantime, please provide any additional options if you have</w:t>
            </w:r>
          </w:p>
          <w:p w14:paraId="3D6F87EA" w14:textId="77777777" w:rsidR="0008483C" w:rsidRPr="00BE0B95" w:rsidRDefault="0008483C" w:rsidP="0008483C">
            <w:pPr>
              <w:spacing w:before="240" w:line="276" w:lineRule="auto"/>
              <w:rPr>
                <w:b/>
                <w:szCs w:val="20"/>
                <w:u w:val="single"/>
              </w:rPr>
            </w:pPr>
            <w:r w:rsidRPr="00BE0B95">
              <w:rPr>
                <w:b/>
                <w:szCs w:val="20"/>
              </w:rPr>
              <w:t>Summary of the inputs:</w:t>
            </w:r>
          </w:p>
          <w:p w14:paraId="7ABDE536"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Issues #1-3 and #1-4 should be discussed if/after RAN1 agrees to support A-CSI on PUCCH (18):</w:t>
            </w:r>
          </w:p>
          <w:p w14:paraId="620F3436"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Sony, Samsung, Nokia/NSB, FutureWei, InterDigital, Qualcomm, Apple, DOCOMO, Spreadtrum, Panasonic, Intel, vivo, CMCC, NEC, CATT, LG, ZTE, Sharp</w:t>
            </w:r>
          </w:p>
          <w:p w14:paraId="7C52F586"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Issues #1-3 and #1-4 can be discussed in parallel with A-CSI on PUCCH:</w:t>
            </w:r>
          </w:p>
          <w:p w14:paraId="230FA4EC" w14:textId="7CB56C76"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HW/HiSi</w:t>
            </w:r>
          </w:p>
        </w:tc>
      </w:tr>
      <w:tr w:rsidR="0008483C" w:rsidRPr="00BE0B95" w14:paraId="1C2557CE" w14:textId="77777777" w:rsidTr="0008483C">
        <w:tc>
          <w:tcPr>
            <w:tcW w:w="9629" w:type="dxa"/>
          </w:tcPr>
          <w:p w14:paraId="28424942" w14:textId="77777777" w:rsidR="0008483C" w:rsidRPr="00BE0B95" w:rsidRDefault="0008483C" w:rsidP="0008483C">
            <w:pPr>
              <w:spacing w:after="120"/>
              <w:rPr>
                <w:szCs w:val="20"/>
              </w:rPr>
            </w:pPr>
            <w:r w:rsidRPr="00BE0B95">
              <w:rPr>
                <w:b/>
                <w:szCs w:val="20"/>
              </w:rPr>
              <w:t>Question #4:</w:t>
            </w:r>
            <w:r w:rsidRPr="00BE0B95">
              <w:rPr>
                <w:szCs w:val="20"/>
              </w:rPr>
              <w:t xml:space="preserve"> should CSI computation time reduction be supported for faster CSI reporting in Rel-17?</w:t>
            </w:r>
          </w:p>
          <w:p w14:paraId="12014238" w14:textId="77777777" w:rsidR="0008483C" w:rsidRPr="00BE0B95" w:rsidRDefault="0008483C" w:rsidP="007B6FC0">
            <w:pPr>
              <w:pStyle w:val="af7"/>
              <w:numPr>
                <w:ilvl w:val="0"/>
                <w:numId w:val="15"/>
              </w:numPr>
              <w:spacing w:after="120"/>
              <w:rPr>
                <w:rFonts w:ascii="Times New Roman" w:hAnsi="Times New Roman"/>
                <w:szCs w:val="20"/>
              </w:rPr>
            </w:pPr>
            <w:r w:rsidRPr="00BE0B95">
              <w:rPr>
                <w:rFonts w:ascii="Times New Roman" w:hAnsi="Times New Roman"/>
                <w:szCs w:val="20"/>
              </w:rPr>
              <w:t>If yes, any additional restriction is required to reduce the computation time?</w:t>
            </w:r>
          </w:p>
          <w:p w14:paraId="55561EA2" w14:textId="77777777" w:rsidR="0008483C" w:rsidRPr="00BE0B95" w:rsidRDefault="0008483C" w:rsidP="0008483C">
            <w:pPr>
              <w:spacing w:before="240" w:line="276" w:lineRule="auto"/>
              <w:rPr>
                <w:b/>
                <w:szCs w:val="20"/>
                <w:u w:val="single"/>
              </w:rPr>
            </w:pPr>
            <w:r w:rsidRPr="00BE0B95">
              <w:rPr>
                <w:b/>
                <w:szCs w:val="20"/>
              </w:rPr>
              <w:t>Summary of the inputs:</w:t>
            </w:r>
          </w:p>
          <w:p w14:paraId="63E200D8"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Yes (11), reducing CSI processing time would be beneficial or open to discuss:</w:t>
            </w:r>
          </w:p>
          <w:p w14:paraId="7047500F" w14:textId="77777777" w:rsidR="0008483C" w:rsidRPr="0057268E" w:rsidRDefault="0008483C" w:rsidP="007B6FC0">
            <w:pPr>
              <w:pStyle w:val="af7"/>
              <w:numPr>
                <w:ilvl w:val="1"/>
                <w:numId w:val="16"/>
              </w:numPr>
              <w:rPr>
                <w:rFonts w:ascii="Times New Roman" w:hAnsi="Times New Roman"/>
                <w:szCs w:val="20"/>
                <w:lang w:val="es-VE"/>
              </w:rPr>
            </w:pPr>
            <w:r w:rsidRPr="0057268E">
              <w:rPr>
                <w:rFonts w:ascii="Times New Roman" w:hAnsi="Times New Roman"/>
                <w:szCs w:val="20"/>
                <w:lang w:val="es-VE"/>
              </w:rPr>
              <w:t>Futurewei, InterDigital, DOCOMO, Panasonic, vivo, CMCC, NEC, CATT, Lenovo, LG, Sharp</w:t>
            </w:r>
          </w:p>
          <w:p w14:paraId="7AD7375F"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No (8),</w:t>
            </w:r>
          </w:p>
          <w:p w14:paraId="2D743551"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Not beneficial: Sony, Nokia, Apple, Intel</w:t>
            </w:r>
          </w:p>
          <w:p w14:paraId="5E2E3D5D"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Not feasible: Samsung, Qualcomm, Spreadtrum</w:t>
            </w:r>
          </w:p>
          <w:p w14:paraId="2EF509EE"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Not critical: ZTE</w:t>
            </w:r>
          </w:p>
          <w:p w14:paraId="098AAD95"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FFS:</w:t>
            </w:r>
          </w:p>
          <w:p w14:paraId="0D449C1A" w14:textId="48B501CC"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HW/HiSi</w:t>
            </w:r>
          </w:p>
        </w:tc>
      </w:tr>
      <w:tr w:rsidR="0008483C" w:rsidRPr="00BE0B95" w14:paraId="085E229F" w14:textId="77777777" w:rsidTr="0008483C">
        <w:tc>
          <w:tcPr>
            <w:tcW w:w="9629" w:type="dxa"/>
          </w:tcPr>
          <w:p w14:paraId="2136EA4F" w14:textId="77777777" w:rsidR="0008483C" w:rsidRPr="00BE0B95" w:rsidRDefault="0008483C" w:rsidP="0008483C">
            <w:pPr>
              <w:spacing w:after="120"/>
              <w:rPr>
                <w:szCs w:val="20"/>
              </w:rPr>
            </w:pPr>
            <w:r w:rsidRPr="00BE0B95">
              <w:rPr>
                <w:b/>
                <w:szCs w:val="20"/>
              </w:rPr>
              <w:t>Question #5:</w:t>
            </w:r>
            <w:r w:rsidRPr="00BE0B95">
              <w:rPr>
                <w:szCs w:val="20"/>
              </w:rPr>
              <w:t xml:space="preserve"> Is CSI computation time reduction issue tied with A-CSI on PUCCH?</w:t>
            </w:r>
          </w:p>
          <w:p w14:paraId="52C7928B" w14:textId="77777777" w:rsidR="0008483C" w:rsidRPr="00BE0B95" w:rsidRDefault="0008483C" w:rsidP="007B6FC0">
            <w:pPr>
              <w:pStyle w:val="af7"/>
              <w:numPr>
                <w:ilvl w:val="0"/>
                <w:numId w:val="15"/>
              </w:numPr>
              <w:spacing w:after="120"/>
              <w:rPr>
                <w:rFonts w:ascii="Times New Roman" w:hAnsi="Times New Roman"/>
                <w:szCs w:val="20"/>
              </w:rPr>
            </w:pPr>
            <w:r w:rsidRPr="00BE0B95">
              <w:rPr>
                <w:rFonts w:ascii="Times New Roman" w:hAnsi="Times New Roman"/>
                <w:szCs w:val="20"/>
              </w:rPr>
              <w:lastRenderedPageBreak/>
              <w:t>If yes, should we put this issue on hold until the decision is made for A-CSI on PUCCH?</w:t>
            </w:r>
          </w:p>
          <w:p w14:paraId="4D4DC107" w14:textId="77777777" w:rsidR="0008483C" w:rsidRPr="00BE0B95" w:rsidRDefault="0008483C" w:rsidP="007B6FC0">
            <w:pPr>
              <w:pStyle w:val="af7"/>
              <w:numPr>
                <w:ilvl w:val="0"/>
                <w:numId w:val="15"/>
              </w:numPr>
              <w:spacing w:after="120"/>
              <w:rPr>
                <w:rFonts w:ascii="Times New Roman" w:hAnsi="Times New Roman"/>
                <w:szCs w:val="20"/>
              </w:rPr>
            </w:pPr>
            <w:r w:rsidRPr="00BE0B95">
              <w:rPr>
                <w:rFonts w:ascii="Times New Roman" w:hAnsi="Times New Roman"/>
                <w:szCs w:val="20"/>
              </w:rPr>
              <w:t>If no, in which case the CSI computation time reduction can provide gain?</w:t>
            </w:r>
          </w:p>
          <w:p w14:paraId="3AF2FDEA" w14:textId="77777777" w:rsidR="0008483C" w:rsidRPr="00BE0B95" w:rsidRDefault="0008483C" w:rsidP="0008483C">
            <w:pPr>
              <w:spacing w:before="240" w:line="276" w:lineRule="auto"/>
              <w:rPr>
                <w:b/>
                <w:szCs w:val="20"/>
                <w:u w:val="single"/>
              </w:rPr>
            </w:pPr>
            <w:r w:rsidRPr="00BE0B95">
              <w:rPr>
                <w:b/>
                <w:szCs w:val="20"/>
              </w:rPr>
              <w:t>Summary of the inputs:</w:t>
            </w:r>
          </w:p>
          <w:p w14:paraId="1703C1B8"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Yes, it is dependent on the outcome of A-CSI on PUCCH (4)</w:t>
            </w:r>
          </w:p>
          <w:p w14:paraId="062B5CCE"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FutureWei, InterDigital, Panasonic, CATT</w:t>
            </w:r>
          </w:p>
          <w:p w14:paraId="4893FDB6"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No, it is not dependent on the outcome of A-CSI on PUCCH (12)</w:t>
            </w:r>
          </w:p>
          <w:p w14:paraId="5FA642D1" w14:textId="34530276"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Samsung, Nokia, Qualcomm, Apple, DOCOMO, Spreadtrum, HW/HiSi, Vivo, CMCC, NEC, LG, Sharp</w:t>
            </w:r>
          </w:p>
        </w:tc>
      </w:tr>
      <w:tr w:rsidR="0008483C" w:rsidRPr="00BE0B95" w14:paraId="5350885B" w14:textId="77777777" w:rsidTr="0008483C">
        <w:tc>
          <w:tcPr>
            <w:tcW w:w="9629" w:type="dxa"/>
          </w:tcPr>
          <w:p w14:paraId="512CBE33" w14:textId="77777777" w:rsidR="0008483C" w:rsidRPr="00BE0B95" w:rsidRDefault="0008483C" w:rsidP="0008483C">
            <w:pPr>
              <w:spacing w:after="120"/>
              <w:rPr>
                <w:szCs w:val="20"/>
              </w:rPr>
            </w:pPr>
            <w:r w:rsidRPr="00BE0B95">
              <w:rPr>
                <w:b/>
                <w:szCs w:val="20"/>
              </w:rPr>
              <w:lastRenderedPageBreak/>
              <w:t>Question #6:</w:t>
            </w:r>
            <w:r w:rsidRPr="00BE0B95">
              <w:rPr>
                <w:szCs w:val="20"/>
              </w:rPr>
              <w:t xml:space="preserve"> Should possibility of configuring priority index 1 at least for P/SP-CSI be supported in R17?</w:t>
            </w:r>
          </w:p>
          <w:p w14:paraId="3C89851E" w14:textId="77777777" w:rsidR="0008483C" w:rsidRPr="00BE0B95" w:rsidRDefault="0008483C" w:rsidP="007B6FC0">
            <w:pPr>
              <w:pStyle w:val="af7"/>
              <w:numPr>
                <w:ilvl w:val="0"/>
                <w:numId w:val="15"/>
              </w:numPr>
              <w:spacing w:after="120"/>
              <w:rPr>
                <w:rFonts w:ascii="Times New Roman" w:hAnsi="Times New Roman"/>
                <w:szCs w:val="20"/>
              </w:rPr>
            </w:pPr>
            <w:r w:rsidRPr="00BE0B95">
              <w:rPr>
                <w:rFonts w:ascii="Times New Roman" w:hAnsi="Times New Roman"/>
                <w:szCs w:val="20"/>
              </w:rPr>
              <w:t>If A-CSI on PUCCH is supported, should it be possible to configure it with priority index 1</w:t>
            </w:r>
          </w:p>
          <w:p w14:paraId="02C49A88" w14:textId="77777777" w:rsidR="0008483C" w:rsidRPr="00BE0B95" w:rsidRDefault="0008483C" w:rsidP="0008483C">
            <w:pPr>
              <w:spacing w:before="240" w:line="276" w:lineRule="auto"/>
              <w:rPr>
                <w:b/>
                <w:szCs w:val="20"/>
                <w:u w:val="single"/>
              </w:rPr>
            </w:pPr>
            <w:r w:rsidRPr="00BE0B95">
              <w:rPr>
                <w:b/>
                <w:szCs w:val="20"/>
              </w:rPr>
              <w:t>Summary of the inputs:</w:t>
            </w:r>
          </w:p>
          <w:p w14:paraId="4B690396"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Yes (10)</w:t>
            </w:r>
          </w:p>
          <w:p w14:paraId="16BB6378"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Samsung, InterDigital, DOCOMO, Spreadtrum, Intel, NEC, Lenovo, ZTE (only for A-CSI on PUCCH), Qualcomm, Huawei (at least for A-CSI on PUCCH)</w:t>
            </w:r>
          </w:p>
          <w:p w14:paraId="2DE3B222"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No (6)</w:t>
            </w:r>
          </w:p>
          <w:p w14:paraId="13359D64"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Sony, Nokia, FutureWei, vivo, CATT, LG</w:t>
            </w:r>
          </w:p>
          <w:p w14:paraId="0AE3D368"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FFS (3)</w:t>
            </w:r>
          </w:p>
          <w:p w14:paraId="1E62E74F" w14:textId="101170C0"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Sharp, Apple, CMCC</w:t>
            </w:r>
          </w:p>
        </w:tc>
      </w:tr>
      <w:tr w:rsidR="0008483C" w:rsidRPr="00BE0B95" w14:paraId="3A7FAA37" w14:textId="77777777" w:rsidTr="0008483C">
        <w:tc>
          <w:tcPr>
            <w:tcW w:w="9629" w:type="dxa"/>
          </w:tcPr>
          <w:p w14:paraId="00A4D356" w14:textId="77777777" w:rsidR="0008483C" w:rsidRPr="00BE0B95" w:rsidRDefault="0008483C" w:rsidP="0008483C">
            <w:pPr>
              <w:spacing w:after="120"/>
              <w:rPr>
                <w:szCs w:val="20"/>
              </w:rPr>
            </w:pPr>
            <w:r w:rsidRPr="00BE0B95">
              <w:rPr>
                <w:b/>
                <w:szCs w:val="20"/>
              </w:rPr>
              <w:t>Question #7:</w:t>
            </w:r>
            <w:r w:rsidRPr="00BE0B95">
              <w:rPr>
                <w:szCs w:val="20"/>
              </w:rPr>
              <w:t xml:space="preserve"> Should new CSI report type(s) be supported to better capture interference characteristics in URLLC scenarios?</w:t>
            </w:r>
          </w:p>
          <w:p w14:paraId="4E4C4DD4" w14:textId="77777777" w:rsidR="0008483C" w:rsidRPr="00BE0B95" w:rsidRDefault="0008483C" w:rsidP="007B6FC0">
            <w:pPr>
              <w:pStyle w:val="af7"/>
              <w:numPr>
                <w:ilvl w:val="0"/>
                <w:numId w:val="15"/>
              </w:numPr>
              <w:spacing w:after="120"/>
              <w:rPr>
                <w:rFonts w:ascii="Times New Roman" w:hAnsi="Times New Roman"/>
                <w:szCs w:val="20"/>
              </w:rPr>
            </w:pPr>
            <w:r w:rsidRPr="00BE0B95">
              <w:rPr>
                <w:rFonts w:ascii="Times New Roman" w:hAnsi="Times New Roman"/>
                <w:szCs w:val="20"/>
              </w:rPr>
              <w:t>If yes, do we need to agree on common scenario, assumptions and metrics for comparing the different schemes?</w:t>
            </w:r>
          </w:p>
          <w:p w14:paraId="605291B6" w14:textId="77777777" w:rsidR="0008483C" w:rsidRPr="00BE0B95" w:rsidRDefault="0008483C" w:rsidP="0008483C">
            <w:pPr>
              <w:spacing w:before="240" w:line="276" w:lineRule="auto"/>
              <w:rPr>
                <w:b/>
                <w:szCs w:val="20"/>
                <w:u w:val="single"/>
              </w:rPr>
            </w:pPr>
            <w:r w:rsidRPr="00BE0B95">
              <w:rPr>
                <w:b/>
                <w:szCs w:val="20"/>
              </w:rPr>
              <w:t>Summary of the inputs:</w:t>
            </w:r>
          </w:p>
          <w:p w14:paraId="5AACD44C"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Yes (9): Sony, Nokia/NSB, FutureWei, InterDigital, DOCOMO, HW/HiSi, Intel, CMCC, Shrap</w:t>
            </w:r>
          </w:p>
          <w:p w14:paraId="33595801"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Interference statistics: Sony, FutureWei, DOCOMO</w:t>
            </w:r>
          </w:p>
          <w:p w14:paraId="0591E387"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Not limited to interference statistics: CMCC</w:t>
            </w:r>
          </w:p>
          <w:p w14:paraId="48D25842"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No (5): Samsung, Qualcomm, vivo, LG, ZTE</w:t>
            </w:r>
          </w:p>
          <w:p w14:paraId="4890A7E1"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Not useful: Samsung, LG</w:t>
            </w:r>
          </w:p>
          <w:p w14:paraId="70853CA6"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Need technical justification: Qualcomm, vivo, ZTE</w:t>
            </w:r>
          </w:p>
          <w:p w14:paraId="4274AB4F"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FFS (2):</w:t>
            </w:r>
          </w:p>
          <w:p w14:paraId="538BEFE9" w14:textId="2F31AB39"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Spreadtrum, Panasonic</w:t>
            </w:r>
          </w:p>
        </w:tc>
      </w:tr>
      <w:tr w:rsidR="0008483C" w:rsidRPr="00BE0B95" w14:paraId="192071E7" w14:textId="77777777" w:rsidTr="0008483C">
        <w:tc>
          <w:tcPr>
            <w:tcW w:w="9629" w:type="dxa"/>
          </w:tcPr>
          <w:p w14:paraId="2F55295C" w14:textId="77777777" w:rsidR="0008483C" w:rsidRPr="00BE0B95" w:rsidRDefault="0008483C" w:rsidP="0008483C">
            <w:pPr>
              <w:spacing w:after="120"/>
              <w:rPr>
                <w:szCs w:val="20"/>
              </w:rPr>
            </w:pPr>
            <w:r w:rsidRPr="00BE0B95">
              <w:rPr>
                <w:b/>
                <w:szCs w:val="20"/>
              </w:rPr>
              <w:t>Question #8:</w:t>
            </w:r>
            <w:r w:rsidRPr="00BE0B95">
              <w:rPr>
                <w:szCs w:val="20"/>
              </w:rPr>
              <w:t xml:space="preserve"> Should performance of sub-band CQI reporting be enhanced for R17?</w:t>
            </w:r>
          </w:p>
          <w:p w14:paraId="71208363" w14:textId="77777777" w:rsidR="0008483C" w:rsidRPr="00BE0B95" w:rsidRDefault="0008483C" w:rsidP="007B6FC0">
            <w:pPr>
              <w:pStyle w:val="af7"/>
              <w:numPr>
                <w:ilvl w:val="0"/>
                <w:numId w:val="13"/>
              </w:numPr>
              <w:spacing w:after="120"/>
              <w:rPr>
                <w:rFonts w:ascii="Times New Roman" w:hAnsi="Times New Roman"/>
                <w:szCs w:val="20"/>
              </w:rPr>
            </w:pPr>
            <w:r w:rsidRPr="00BE0B95">
              <w:rPr>
                <w:rFonts w:ascii="Times New Roman" w:hAnsi="Times New Roman"/>
                <w:szCs w:val="20"/>
              </w:rPr>
              <w:t>If yes, do we need to agree on common scenario, assumptions and metrics for comparing the different schemes?</w:t>
            </w:r>
          </w:p>
          <w:p w14:paraId="075D6C6C" w14:textId="77777777" w:rsidR="0008483C" w:rsidRPr="00BE0B95" w:rsidRDefault="0008483C" w:rsidP="0008483C">
            <w:pPr>
              <w:spacing w:before="240" w:line="276" w:lineRule="auto"/>
              <w:rPr>
                <w:b/>
                <w:szCs w:val="20"/>
                <w:u w:val="single"/>
              </w:rPr>
            </w:pPr>
            <w:r w:rsidRPr="00BE0B95">
              <w:rPr>
                <w:b/>
                <w:szCs w:val="20"/>
              </w:rPr>
              <w:t>Summary of the inputs:</w:t>
            </w:r>
          </w:p>
          <w:p w14:paraId="26151DAA"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Yes (4): Sony, FutureWei, HW/HiSi, CMCC</w:t>
            </w:r>
          </w:p>
          <w:p w14:paraId="131FBF9A" w14:textId="77777777" w:rsidR="0008483C" w:rsidRPr="0057268E" w:rsidRDefault="0008483C" w:rsidP="007B6FC0">
            <w:pPr>
              <w:pStyle w:val="af7"/>
              <w:numPr>
                <w:ilvl w:val="0"/>
                <w:numId w:val="16"/>
              </w:numPr>
              <w:rPr>
                <w:rFonts w:ascii="Times New Roman" w:hAnsi="Times New Roman"/>
                <w:szCs w:val="20"/>
                <w:lang w:val="es-VE"/>
              </w:rPr>
            </w:pPr>
            <w:r w:rsidRPr="0057268E">
              <w:rPr>
                <w:rFonts w:ascii="Times New Roman" w:hAnsi="Times New Roman"/>
                <w:szCs w:val="20"/>
                <w:lang w:val="es-VE"/>
              </w:rPr>
              <w:t>No (6): Nokia/NSB, InterDigital, Qualcomm, DOCOMO, LG, ZTE</w:t>
            </w:r>
          </w:p>
          <w:p w14:paraId="44063D4E"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Consider it as an alternative to new CSI report type(s): Nokia/NSB, DOCOMO</w:t>
            </w:r>
          </w:p>
          <w:p w14:paraId="3E6AA251"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Additional feedback overhead should be taken into account: ZTE</w:t>
            </w:r>
          </w:p>
          <w:p w14:paraId="4EB1E163" w14:textId="581144E9"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FFS (8): Samsung, Spreadtrum, Intel, vivo, NEC, CATT, Lenovo, Sharp</w:t>
            </w:r>
          </w:p>
        </w:tc>
      </w:tr>
      <w:tr w:rsidR="0008483C" w:rsidRPr="00BE0B95" w14:paraId="2B40D028" w14:textId="77777777" w:rsidTr="0008483C">
        <w:tc>
          <w:tcPr>
            <w:tcW w:w="9629" w:type="dxa"/>
          </w:tcPr>
          <w:p w14:paraId="5D5BB1F9" w14:textId="77777777" w:rsidR="0008483C" w:rsidRPr="00BE0B95" w:rsidRDefault="0008483C" w:rsidP="0008483C">
            <w:pPr>
              <w:spacing w:after="120"/>
              <w:rPr>
                <w:szCs w:val="20"/>
              </w:rPr>
            </w:pPr>
            <w:r w:rsidRPr="00BE0B95">
              <w:rPr>
                <w:b/>
                <w:szCs w:val="20"/>
              </w:rPr>
              <w:t>Question #9:</w:t>
            </w:r>
            <w:r w:rsidRPr="00BE0B95">
              <w:rPr>
                <w:szCs w:val="20"/>
              </w:rPr>
              <w:t xml:space="preserve"> Should R17 support reporting of additional information bundled to HARQ-ACK?</w:t>
            </w:r>
          </w:p>
          <w:p w14:paraId="21C7884F" w14:textId="77777777" w:rsidR="0008483C" w:rsidRPr="00BE0B95" w:rsidRDefault="0008483C" w:rsidP="007B6FC0">
            <w:pPr>
              <w:pStyle w:val="af7"/>
              <w:numPr>
                <w:ilvl w:val="0"/>
                <w:numId w:val="13"/>
              </w:numPr>
              <w:spacing w:after="120"/>
              <w:rPr>
                <w:rFonts w:ascii="Times New Roman" w:hAnsi="Times New Roman"/>
                <w:szCs w:val="20"/>
              </w:rPr>
            </w:pPr>
            <w:r w:rsidRPr="00BE0B95">
              <w:rPr>
                <w:rFonts w:ascii="Times New Roman" w:hAnsi="Times New Roman"/>
                <w:szCs w:val="20"/>
              </w:rPr>
              <w:t>If yes, what should the additional information be obtained from (e.g., PDSCH, CSI-RS, etc.)?</w:t>
            </w:r>
          </w:p>
          <w:p w14:paraId="7EC4F2EC" w14:textId="77777777" w:rsidR="0008483C" w:rsidRPr="00BE0B95" w:rsidRDefault="0008483C" w:rsidP="0008483C">
            <w:pPr>
              <w:spacing w:before="240" w:line="276" w:lineRule="auto"/>
              <w:rPr>
                <w:b/>
                <w:szCs w:val="20"/>
                <w:u w:val="single"/>
              </w:rPr>
            </w:pPr>
            <w:r w:rsidRPr="00BE0B95">
              <w:rPr>
                <w:b/>
                <w:szCs w:val="20"/>
              </w:rPr>
              <w:t>Summary of the inputs:</w:t>
            </w:r>
          </w:p>
          <w:p w14:paraId="64A838B9"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Yes (9): Sony, Nokia/NSB, FutureWei, InterDigital, Qualcomm, Apple, DOCOMO, Spreadtrum, ZTE</w:t>
            </w:r>
          </w:p>
          <w:p w14:paraId="24950E1D"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No:</w:t>
            </w:r>
          </w:p>
          <w:p w14:paraId="683A9A5D" w14:textId="05D5AD82"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FFS (10): Samsung, Huawei, Panasonic, Intel, vivo, CATT, NEC, Lenovo, LG, Sharp</w:t>
            </w:r>
          </w:p>
        </w:tc>
      </w:tr>
      <w:tr w:rsidR="0008483C" w:rsidRPr="00BE0B95" w14:paraId="6D93BD5B" w14:textId="77777777" w:rsidTr="0008483C">
        <w:tc>
          <w:tcPr>
            <w:tcW w:w="9629" w:type="dxa"/>
          </w:tcPr>
          <w:p w14:paraId="5242FB32" w14:textId="77777777" w:rsidR="0008483C" w:rsidRPr="00BE0B95" w:rsidRDefault="0008483C" w:rsidP="0008483C">
            <w:pPr>
              <w:spacing w:after="120"/>
              <w:rPr>
                <w:szCs w:val="20"/>
              </w:rPr>
            </w:pPr>
            <w:r w:rsidRPr="00BE0B95">
              <w:rPr>
                <w:b/>
                <w:szCs w:val="20"/>
              </w:rPr>
              <w:t>Question #10:</w:t>
            </w:r>
            <w:r w:rsidRPr="00BE0B95">
              <w:rPr>
                <w:szCs w:val="20"/>
              </w:rPr>
              <w:t xml:space="preserve"> Should enhancements to CSI reporting for URLLC in multi-TRP scenarios be discussed as part of this WI?</w:t>
            </w:r>
          </w:p>
          <w:p w14:paraId="6EAB7E02" w14:textId="77777777" w:rsidR="0008483C" w:rsidRPr="00BE0B95" w:rsidRDefault="0008483C" w:rsidP="0008483C">
            <w:pPr>
              <w:spacing w:before="240" w:line="276" w:lineRule="auto"/>
              <w:rPr>
                <w:b/>
                <w:szCs w:val="20"/>
                <w:u w:val="single"/>
              </w:rPr>
            </w:pPr>
            <w:r w:rsidRPr="00BE0B95">
              <w:rPr>
                <w:b/>
                <w:szCs w:val="20"/>
              </w:rPr>
              <w:lastRenderedPageBreak/>
              <w:t>Summary of the inputs:</w:t>
            </w:r>
          </w:p>
          <w:p w14:paraId="39EA538B" w14:textId="38901049"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18 companies (Sony, Samsung, Nokia/NSB, FutureWei, InterDigital, Qualcomm, DoCoMo, Spreadtrum, HW/HiSi, Panasonic, Intel, vivo, NEC, CATT, Lenovo, LG, ZTE, Sharp) responded are ok not to handle this topic under this WI</w:t>
            </w:r>
          </w:p>
        </w:tc>
      </w:tr>
      <w:tr w:rsidR="0008483C" w:rsidRPr="00BE0B95" w14:paraId="373F1523" w14:textId="77777777" w:rsidTr="0008483C">
        <w:tc>
          <w:tcPr>
            <w:tcW w:w="9629" w:type="dxa"/>
          </w:tcPr>
          <w:p w14:paraId="05AF8A5A" w14:textId="77777777" w:rsidR="0008483C" w:rsidRPr="00BE0B95" w:rsidRDefault="0008483C" w:rsidP="0008483C">
            <w:pPr>
              <w:spacing w:after="120"/>
              <w:rPr>
                <w:szCs w:val="20"/>
              </w:rPr>
            </w:pPr>
            <w:r w:rsidRPr="00BE0B95">
              <w:rPr>
                <w:b/>
                <w:szCs w:val="20"/>
              </w:rPr>
              <w:lastRenderedPageBreak/>
              <w:t>Question #11:</w:t>
            </w:r>
            <w:r w:rsidRPr="00BE0B95">
              <w:rPr>
                <w:szCs w:val="20"/>
              </w:rPr>
              <w:t xml:space="preserve"> any of above proposals should be considered as a high priority topic? </w:t>
            </w:r>
          </w:p>
          <w:p w14:paraId="3A5B5D56" w14:textId="77777777" w:rsidR="0008483C" w:rsidRPr="00BE0B95" w:rsidRDefault="0008483C" w:rsidP="0008483C">
            <w:pPr>
              <w:spacing w:before="240" w:line="276" w:lineRule="auto"/>
              <w:rPr>
                <w:b/>
                <w:szCs w:val="20"/>
                <w:u w:val="single"/>
              </w:rPr>
            </w:pPr>
            <w:r w:rsidRPr="00BE0B95">
              <w:rPr>
                <w:b/>
                <w:szCs w:val="20"/>
              </w:rPr>
              <w:t>Summary of the inputs:</w:t>
            </w:r>
          </w:p>
          <w:p w14:paraId="5E188063" w14:textId="77777777" w:rsidR="0008483C" w:rsidRPr="00BE0B95" w:rsidRDefault="0008483C" w:rsidP="007B6FC0">
            <w:pPr>
              <w:pStyle w:val="af7"/>
              <w:numPr>
                <w:ilvl w:val="0"/>
                <w:numId w:val="16"/>
              </w:numPr>
              <w:rPr>
                <w:rFonts w:ascii="Times New Roman" w:hAnsi="Times New Roman"/>
                <w:szCs w:val="20"/>
              </w:rPr>
            </w:pPr>
            <w:r w:rsidRPr="00BE0B95">
              <w:rPr>
                <w:rFonts w:ascii="Times New Roman" w:hAnsi="Times New Roman"/>
                <w:szCs w:val="20"/>
              </w:rPr>
              <w:t>CSI feedback for PDCCH as high priority topic</w:t>
            </w:r>
          </w:p>
          <w:p w14:paraId="6D022F21" w14:textId="77777777"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Yes (6): Sony, Samsung, FutureWei, InterDigital, Qualcomm, CMCC</w:t>
            </w:r>
          </w:p>
          <w:p w14:paraId="07D6E4AD" w14:textId="77777777" w:rsidR="0008483C" w:rsidRPr="0057268E" w:rsidRDefault="0008483C" w:rsidP="007B6FC0">
            <w:pPr>
              <w:pStyle w:val="af7"/>
              <w:numPr>
                <w:ilvl w:val="1"/>
                <w:numId w:val="16"/>
              </w:numPr>
              <w:rPr>
                <w:rFonts w:ascii="Times New Roman" w:hAnsi="Times New Roman"/>
                <w:szCs w:val="20"/>
                <w:lang w:val="es-VE"/>
              </w:rPr>
            </w:pPr>
            <w:r w:rsidRPr="0057268E">
              <w:rPr>
                <w:rFonts w:ascii="Times New Roman" w:hAnsi="Times New Roman"/>
                <w:szCs w:val="20"/>
                <w:lang w:val="es-VE"/>
              </w:rPr>
              <w:t>No (8): DOCOMO, Nokia/NSB, HW/HiSi, vivo, CATT, LG, ZTE, Sharp</w:t>
            </w:r>
          </w:p>
          <w:p w14:paraId="048D2E8A" w14:textId="7C1AF30E" w:rsidR="0008483C" w:rsidRPr="00BE0B95" w:rsidRDefault="0008483C" w:rsidP="007B6FC0">
            <w:pPr>
              <w:pStyle w:val="af7"/>
              <w:numPr>
                <w:ilvl w:val="1"/>
                <w:numId w:val="16"/>
              </w:numPr>
              <w:rPr>
                <w:rFonts w:ascii="Times New Roman" w:hAnsi="Times New Roman"/>
                <w:szCs w:val="20"/>
              </w:rPr>
            </w:pPr>
            <w:r w:rsidRPr="00BE0B95">
              <w:rPr>
                <w:rFonts w:ascii="Times New Roman" w:hAnsi="Times New Roman"/>
                <w:szCs w:val="20"/>
              </w:rPr>
              <w:t>FFS (2): Intel, Spreadtrum</w:t>
            </w:r>
          </w:p>
        </w:tc>
      </w:tr>
    </w:tbl>
    <w:p w14:paraId="32258909" w14:textId="5BB8F292" w:rsidR="0008483C" w:rsidRPr="00BE0B95" w:rsidRDefault="0008483C" w:rsidP="0008483C">
      <w:pPr>
        <w:rPr>
          <w:szCs w:val="20"/>
        </w:rPr>
      </w:pPr>
    </w:p>
    <w:p w14:paraId="613EBA61" w14:textId="77777777" w:rsidR="00D05296" w:rsidRPr="00BE0B95" w:rsidRDefault="00D05296" w:rsidP="0008483C">
      <w:pPr>
        <w:rPr>
          <w:szCs w:val="20"/>
        </w:rPr>
      </w:pPr>
    </w:p>
    <w:sectPr w:rsidR="00D05296" w:rsidRPr="00BE0B9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12CA0" w14:textId="77777777" w:rsidR="00F53F9A" w:rsidRDefault="00F53F9A">
      <w:r>
        <w:separator/>
      </w:r>
    </w:p>
  </w:endnote>
  <w:endnote w:type="continuationSeparator" w:id="0">
    <w:p w14:paraId="4987D8C1" w14:textId="77777777" w:rsidR="00F53F9A" w:rsidRDefault="00F53F9A">
      <w:r>
        <w:continuationSeparator/>
      </w:r>
    </w:p>
  </w:endnote>
  <w:endnote w:type="continuationNotice" w:id="1">
    <w:p w14:paraId="5AAE2BF5" w14:textId="77777777" w:rsidR="00F53F9A" w:rsidRDefault="00F53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9418" w14:textId="77777777" w:rsidR="00F53F9A" w:rsidRDefault="00F53F9A">
      <w:r>
        <w:separator/>
      </w:r>
    </w:p>
  </w:footnote>
  <w:footnote w:type="continuationSeparator" w:id="0">
    <w:p w14:paraId="749072E2" w14:textId="77777777" w:rsidR="00F53F9A" w:rsidRDefault="00F53F9A">
      <w:r>
        <w:continuationSeparator/>
      </w:r>
    </w:p>
  </w:footnote>
  <w:footnote w:type="continuationNotice" w:id="1">
    <w:p w14:paraId="28110539" w14:textId="77777777" w:rsidR="00F53F9A" w:rsidRDefault="00F53F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8F915"/>
    <w:multiLevelType w:val="singleLevel"/>
    <w:tmpl w:val="0868F915"/>
    <w:lvl w:ilvl="0">
      <w:start w:val="1"/>
      <w:numFmt w:val="bullet"/>
      <w:lvlText w:val=""/>
      <w:lvlJc w:val="left"/>
      <w:pPr>
        <w:tabs>
          <w:tab w:val="left" w:pos="420"/>
        </w:tabs>
        <w:ind w:left="840" w:hanging="420"/>
      </w:pPr>
      <w:rPr>
        <w:rFonts w:ascii="Wingdings" w:hAnsi="Wingdings" w:hint="default"/>
      </w:rPr>
    </w:lvl>
  </w:abstractNum>
  <w:abstractNum w:abstractNumId="3">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D1C52"/>
    <w:multiLevelType w:val="hybridMultilevel"/>
    <w:tmpl w:val="E8FCB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1D1ABF1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nsid w:val="4AB553F0"/>
    <w:multiLevelType w:val="hybridMultilevel"/>
    <w:tmpl w:val="A1A22ECE"/>
    <w:lvl w:ilvl="0" w:tplc="5DDC48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47B50"/>
    <w:multiLevelType w:val="multilevel"/>
    <w:tmpl w:val="F486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11439"/>
    <w:multiLevelType w:val="hybridMultilevel"/>
    <w:tmpl w:val="97D06A3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4">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B1577"/>
    <w:multiLevelType w:val="hybridMultilevel"/>
    <w:tmpl w:val="14FA1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18"/>
  </w:num>
  <w:num w:numId="4">
    <w:abstractNumId w:val="19"/>
  </w:num>
  <w:num w:numId="5">
    <w:abstractNumId w:val="13"/>
  </w:num>
  <w:num w:numId="6">
    <w:abstractNumId w:val="22"/>
  </w:num>
  <w:num w:numId="7">
    <w:abstractNumId w:val="31"/>
  </w:num>
  <w:num w:numId="8">
    <w:abstractNumId w:val="14"/>
  </w:num>
  <w:num w:numId="9">
    <w:abstractNumId w:val="37"/>
  </w:num>
  <w:num w:numId="10">
    <w:abstractNumId w:val="17"/>
    <w:lvlOverride w:ilvl="0">
      <w:startOverride w:val="1"/>
    </w:lvlOverride>
  </w:num>
  <w:num w:numId="11">
    <w:abstractNumId w:val="24"/>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5"/>
  </w:num>
  <w:num w:numId="14">
    <w:abstractNumId w:val="4"/>
  </w:num>
  <w:num w:numId="15">
    <w:abstractNumId w:val="7"/>
  </w:num>
  <w:num w:numId="16">
    <w:abstractNumId w:val="11"/>
  </w:num>
  <w:num w:numId="17">
    <w:abstractNumId w:val="23"/>
  </w:num>
  <w:num w:numId="18">
    <w:abstractNumId w:val="28"/>
  </w:num>
  <w:num w:numId="19">
    <w:abstractNumId w:val="6"/>
  </w:num>
  <w:num w:numId="20">
    <w:abstractNumId w:val="16"/>
  </w:num>
  <w:num w:numId="21">
    <w:abstractNumId w:val="30"/>
  </w:num>
  <w:num w:numId="22">
    <w:abstractNumId w:val="21"/>
  </w:num>
  <w:num w:numId="23">
    <w:abstractNumId w:val="20"/>
  </w:num>
  <w:num w:numId="24">
    <w:abstractNumId w:val="10"/>
  </w:num>
  <w:num w:numId="25">
    <w:abstractNumId w:val="9"/>
  </w:num>
  <w:num w:numId="26">
    <w:abstractNumId w:val="15"/>
  </w:num>
  <w:num w:numId="27">
    <w:abstractNumId w:val="29"/>
  </w:num>
  <w:num w:numId="28">
    <w:abstractNumId w:val="5"/>
  </w:num>
  <w:num w:numId="29">
    <w:abstractNumId w:val="3"/>
  </w:num>
  <w:num w:numId="30">
    <w:abstractNumId w:val="34"/>
  </w:num>
  <w:num w:numId="31">
    <w:abstractNumId w:val="12"/>
  </w:num>
  <w:num w:numId="32">
    <w:abstractNumId w:val="36"/>
  </w:num>
  <w:num w:numId="33">
    <w:abstractNumId w:val="8"/>
  </w:num>
  <w:num w:numId="34">
    <w:abstractNumId w:val="0"/>
  </w:num>
  <w:num w:numId="35">
    <w:abstractNumId w:val="32"/>
  </w:num>
  <w:num w:numId="36">
    <w:abstractNumId w:val="20"/>
  </w:num>
  <w:num w:numId="37">
    <w:abstractNumId w:val="21"/>
  </w:num>
  <w:num w:numId="38">
    <w:abstractNumId w:val="33"/>
  </w:num>
  <w:num w:numId="39">
    <w:abstractNumId w:val="26"/>
  </w:num>
  <w:num w:numId="40">
    <w:abstractNumId w:val="25"/>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s-VE" w:vendorID="64" w:dllVersion="0"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839"/>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6CE2"/>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467"/>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3B39"/>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4DF"/>
    <w:rsid w:val="001C5B0C"/>
    <w:rsid w:val="001C5E4F"/>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2E31"/>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3DB"/>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4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E11"/>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2E6"/>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6A1"/>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BCB"/>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1E4"/>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0DF4"/>
    <w:rsid w:val="004D1071"/>
    <w:rsid w:val="004D2254"/>
    <w:rsid w:val="004D22B0"/>
    <w:rsid w:val="004D36B1"/>
    <w:rsid w:val="004D3C15"/>
    <w:rsid w:val="004D4DFC"/>
    <w:rsid w:val="004D50C4"/>
    <w:rsid w:val="004D5318"/>
    <w:rsid w:val="004D594B"/>
    <w:rsid w:val="004D6C54"/>
    <w:rsid w:val="004D6E88"/>
    <w:rsid w:val="004D7EBD"/>
    <w:rsid w:val="004E0449"/>
    <w:rsid w:val="004E0866"/>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2FD"/>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C08"/>
    <w:rsid w:val="00555F9F"/>
    <w:rsid w:val="0055688F"/>
    <w:rsid w:val="00556A80"/>
    <w:rsid w:val="005574AF"/>
    <w:rsid w:val="005577C0"/>
    <w:rsid w:val="00557E6A"/>
    <w:rsid w:val="00560C31"/>
    <w:rsid w:val="0056121F"/>
    <w:rsid w:val="005612B1"/>
    <w:rsid w:val="005612E8"/>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68E"/>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2F3"/>
    <w:rsid w:val="00585C6A"/>
    <w:rsid w:val="00585DDD"/>
    <w:rsid w:val="00586023"/>
    <w:rsid w:val="0058638E"/>
    <w:rsid w:val="00586451"/>
    <w:rsid w:val="0058798C"/>
    <w:rsid w:val="00590087"/>
    <w:rsid w:val="005900FA"/>
    <w:rsid w:val="0059070E"/>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4F9B"/>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82A"/>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5D"/>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617"/>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1801"/>
    <w:rsid w:val="00682130"/>
    <w:rsid w:val="00682919"/>
    <w:rsid w:val="006830A2"/>
    <w:rsid w:val="00683A3B"/>
    <w:rsid w:val="006840CF"/>
    <w:rsid w:val="00684179"/>
    <w:rsid w:val="006841DF"/>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4D48"/>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165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4F2"/>
    <w:rsid w:val="006B7746"/>
    <w:rsid w:val="006B7DC2"/>
    <w:rsid w:val="006B7F40"/>
    <w:rsid w:val="006C03B8"/>
    <w:rsid w:val="006C1E55"/>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47A"/>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7C4"/>
    <w:rsid w:val="00701A05"/>
    <w:rsid w:val="00701B63"/>
    <w:rsid w:val="00701CC8"/>
    <w:rsid w:val="00702402"/>
    <w:rsid w:val="007028CD"/>
    <w:rsid w:val="00703123"/>
    <w:rsid w:val="0070346E"/>
    <w:rsid w:val="00703660"/>
    <w:rsid w:val="00703902"/>
    <w:rsid w:val="00704647"/>
    <w:rsid w:val="00704736"/>
    <w:rsid w:val="00704EDB"/>
    <w:rsid w:val="007059D6"/>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88F"/>
    <w:rsid w:val="00727D2C"/>
    <w:rsid w:val="00727DF9"/>
    <w:rsid w:val="0073054C"/>
    <w:rsid w:val="00730C7D"/>
    <w:rsid w:val="00731066"/>
    <w:rsid w:val="0073190B"/>
    <w:rsid w:val="00731A6F"/>
    <w:rsid w:val="00731F6D"/>
    <w:rsid w:val="00731F9A"/>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8D1"/>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6BF"/>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3B"/>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90"/>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48F"/>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3FF"/>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8B1"/>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1F6"/>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4CEA"/>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3ABA"/>
    <w:rsid w:val="009A42E3"/>
    <w:rsid w:val="009A462D"/>
    <w:rsid w:val="009A4D84"/>
    <w:rsid w:val="009A58CF"/>
    <w:rsid w:val="009A5CBA"/>
    <w:rsid w:val="009A6274"/>
    <w:rsid w:val="009A627F"/>
    <w:rsid w:val="009A645B"/>
    <w:rsid w:val="009A6C0B"/>
    <w:rsid w:val="009A71C9"/>
    <w:rsid w:val="009A747D"/>
    <w:rsid w:val="009A755E"/>
    <w:rsid w:val="009B0D91"/>
    <w:rsid w:val="009B221D"/>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2DD5"/>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D1A"/>
    <w:rsid w:val="00AE71F0"/>
    <w:rsid w:val="00AE7707"/>
    <w:rsid w:val="00AF03FE"/>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A24"/>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67A38"/>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4C5"/>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0B95"/>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2CFB"/>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666"/>
    <w:rsid w:val="00CA0A65"/>
    <w:rsid w:val="00CA17EF"/>
    <w:rsid w:val="00CA1ED8"/>
    <w:rsid w:val="00CA2CE3"/>
    <w:rsid w:val="00CA302E"/>
    <w:rsid w:val="00CA384C"/>
    <w:rsid w:val="00CA38D6"/>
    <w:rsid w:val="00CA39A2"/>
    <w:rsid w:val="00CA3A68"/>
    <w:rsid w:val="00CA3DFD"/>
    <w:rsid w:val="00CA3E47"/>
    <w:rsid w:val="00CA44DA"/>
    <w:rsid w:val="00CA4724"/>
    <w:rsid w:val="00CA4E1A"/>
    <w:rsid w:val="00CA4E58"/>
    <w:rsid w:val="00CA59E2"/>
    <w:rsid w:val="00CA5D20"/>
    <w:rsid w:val="00CA5FAA"/>
    <w:rsid w:val="00CA6781"/>
    <w:rsid w:val="00CA6AE8"/>
    <w:rsid w:val="00CB038E"/>
    <w:rsid w:val="00CB0B0B"/>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451"/>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A8F"/>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827"/>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0C83"/>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734"/>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5F6"/>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5B74"/>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9C7"/>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E3B"/>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255"/>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91A"/>
    <w:rsid w:val="00F43D4A"/>
    <w:rsid w:val="00F43F65"/>
    <w:rsid w:val="00F4469F"/>
    <w:rsid w:val="00F457DA"/>
    <w:rsid w:val="00F45A9E"/>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3F9A"/>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603"/>
    <w:rsid w:val="00FD677E"/>
    <w:rsid w:val="00FD67EC"/>
    <w:rsid w:val="00FD69B1"/>
    <w:rsid w:val="00FD710F"/>
    <w:rsid w:val="00FD74DB"/>
    <w:rsid w:val="00FD7582"/>
    <w:rsid w:val="00FD75E6"/>
    <w:rsid w:val="00FD7660"/>
    <w:rsid w:val="00FD7894"/>
    <w:rsid w:val="00FD7BE1"/>
    <w:rsid w:val="00FD7EB2"/>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6B52"/>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68B1"/>
    <w:pPr>
      <w:widowControl w:val="0"/>
      <w:jc w:val="both"/>
    </w:pPr>
    <w:rPr>
      <w:rFonts w:ascii="Times New Roman" w:hAnsi="Times New Roman"/>
      <w:kern w:val="2"/>
      <w:sz w:val="21"/>
      <w:szCs w:val="24"/>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8E68B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E68B1"/>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basedOn w:val="a0"/>
    <w:link w:val="Char0"/>
    <w:rsid w:val="008E68B1"/>
    <w:pPr>
      <w:pBdr>
        <w:bottom w:val="single" w:sz="6" w:space="1" w:color="auto"/>
      </w:pBdr>
      <w:tabs>
        <w:tab w:val="center" w:pos="4153"/>
        <w:tab w:val="right" w:pos="8306"/>
      </w:tabs>
      <w:snapToGrid w:val="0"/>
      <w:jc w:val="center"/>
    </w:pPr>
    <w:rPr>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0"/>
    <w:semiHidden/>
    <w:rsid w:val="008E68B1"/>
    <w:pPr>
      <w:tabs>
        <w:tab w:val="center" w:pos="4153"/>
        <w:tab w:val="right" w:pos="8306"/>
      </w:tabs>
      <w:snapToGrid w:val="0"/>
      <w:jc w:val="left"/>
    </w:pPr>
    <w:rPr>
      <w:sz w:val="18"/>
      <w:szCs w:val="18"/>
    </w:rPr>
  </w:style>
  <w:style w:type="paragraph" w:customStyle="1" w:styleId="Reference">
    <w:name w:val="Reference"/>
    <w:basedOn w:val="a0"/>
    <w:rsid w:val="009E35DB"/>
    <w:pPr>
      <w:numPr>
        <w:numId w:val="2"/>
      </w:numPr>
    </w:pPr>
  </w:style>
  <w:style w:type="paragraph" w:styleId="ad">
    <w:name w:val="Balloon Text"/>
    <w:basedOn w:val="a0"/>
    <w:link w:val="Char1"/>
    <w:uiPriority w:val="99"/>
    <w:unhideWhenUsed/>
    <w:rsid w:val="008E68B1"/>
    <w:rPr>
      <w:sz w:val="18"/>
      <w:szCs w:val="18"/>
    </w:rPr>
  </w:style>
  <w:style w:type="character" w:styleId="ae">
    <w:name w:val="page number"/>
    <w:basedOn w:val="a1"/>
    <w:semiHidden/>
    <w:rsid w:val="008E68B1"/>
  </w:style>
  <w:style w:type="paragraph" w:styleId="ab">
    <w:name w:val="Body Text"/>
    <w:basedOn w:val="a0"/>
    <w:link w:val="Char2"/>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2">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a0"/>
    <w:link w:val="Char3"/>
    <w:uiPriority w:val="34"/>
    <w:qFormat/>
    <w:rsid w:val="00864588"/>
    <w:pPr>
      <w:ind w:left="720"/>
    </w:pPr>
    <w:rPr>
      <w:rFonts w:ascii="Calibri" w:eastAsia="Calibri" w:hAnsi="Calibri"/>
    </w:rPr>
  </w:style>
  <w:style w:type="table" w:styleId="af8">
    <w:name w:val="Table Grid"/>
    <w:basedOn w:val="a2"/>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4">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next w:val="a0"/>
    <w:link w:val="Char4"/>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MS Mincho"/>
      <w:szCs w:val="20"/>
      <w:lang w:eastAsia="en-GB"/>
    </w:rPr>
  </w:style>
  <w:style w:type="character" w:styleId="afb">
    <w:name w:val="Placeholder Text"/>
    <w:basedOn w:val="a1"/>
    <w:uiPriority w:val="67"/>
    <w:semiHidden/>
    <w:rsid w:val="00DE24BA"/>
    <w:rPr>
      <w:color w:val="808080"/>
    </w:rPr>
  </w:style>
  <w:style w:type="character" w:customStyle="1" w:styleId="Char1">
    <w:name w:val="批注框文本 Char"/>
    <w:basedOn w:val="a1"/>
    <w:link w:val="ad"/>
    <w:uiPriority w:val="99"/>
    <w:rsid w:val="008E68B1"/>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a3"/>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685835250">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5AIRPNAIUNRU-1830940522-8576</_dlc_DocId>
    <_dlc_DocIdUrl xmlns="71c5aaf6-e6ce-465b-b873-5148d2a4c105">
      <Url>https://nokia.sharepoint.com/sites/c5g/5gradio/_layouts/15/DocIdRedir.aspx?ID=5AIRPNAIUNRU-1830940522-8576</Url>
      <Description>5AIRPNAIUNRU-1830940522-8576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AC1E-6E76-40DF-A7B7-F95E329A181F}">
  <ds:schemaRefs>
    <ds:schemaRef ds:uri="http://schemas.microsoft.com/sharepoint/event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76B04141-7E2F-4D7B-9195-8CB3C346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A16E6-3DC3-4685-A20A-6A69E68786F9}">
  <ds:schemaRefs>
    <ds:schemaRef ds:uri="Microsoft.SharePoint.Taxonomy.ContentTypeSync"/>
  </ds:schemaRefs>
</ds:datastoreItem>
</file>

<file path=customXml/itemProps6.xml><?xml version="1.0" encoding="utf-8"?>
<ds:datastoreItem xmlns:ds="http://schemas.openxmlformats.org/officeDocument/2006/customXml" ds:itemID="{ACC091A0-1A21-498E-A704-6895C92E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7430</Words>
  <Characters>42355</Characters>
  <Application>Microsoft Office Word</Application>
  <DocSecurity>0</DocSecurity>
  <Lines>352</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49686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2020-08-25T09:02:00Z</dcterms:created>
  <dcterms:modified xsi:type="dcterms:W3CDTF">2020-08-25T10:46:00Z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0732d11f-1847-4727-98d5-74f4d1058d54</vt:lpwstr>
  </property>
</Properties>
</file>