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(PF1 )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eastAsia="en-GB"/>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eastAsia="en-GB"/>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canceled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Retransmission of canceled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r w:rsidR="00E7711B">
              <w:rPr>
                <w:iCs/>
                <w:kern w:val="2"/>
                <w:lang w:eastAsia="zh-CN"/>
              </w:rPr>
              <w:t>Gnb</w:t>
            </w:r>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w:t>
            </w:r>
            <w:r w:rsidR="00E7711B">
              <w:rPr>
                <w:iCs/>
                <w:kern w:val="2"/>
                <w:sz w:val="22"/>
                <w:szCs w:val="22"/>
                <w:lang w:eastAsia="zh-CN"/>
              </w:rPr>
              <w:t>c</w:t>
            </w:r>
            <w:r>
              <w:rPr>
                <w:iCs/>
                <w:kern w:val="2"/>
                <w:sz w:val="22"/>
                <w:szCs w:val="22"/>
                <w:lang w:eastAsia="zh-CN"/>
              </w:rPr>
              <w:t xml:space="preserve">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r w:rsidR="00E7711B">
              <w:rPr>
                <w:iCs/>
                <w:kern w:val="2"/>
                <w:sz w:val="22"/>
                <w:szCs w:val="22"/>
                <w:lang w:eastAsia="zh-CN"/>
              </w:rPr>
              <w:t>Gnb</w:t>
            </w:r>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ListParagraph"/>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ListParagraph"/>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ListParagraph"/>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ListParagraph"/>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ListParagraph"/>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ListParagraph"/>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ListParagraph"/>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ListParagraph"/>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ListParagraph"/>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ListParagraph"/>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ListParagraph"/>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ListParagraph"/>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ListParagraph"/>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ListParagraph"/>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ListParagraph"/>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ListParagraph"/>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ListParagraph"/>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ListParagraph"/>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ListParagraph"/>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ListParagraph"/>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ListParagraph"/>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but if supported in Rel-16 at all (which seems rather improbable at the moment), at least the Type 1 CB size may not be optimized at all taking the subslot into acount</w:t>
      </w:r>
      <w:r w:rsidR="00612140">
        <w:rPr>
          <w:sz w:val="22"/>
          <w:szCs w:val="22"/>
          <w:lang w:val="en-US"/>
        </w:rPr>
        <w:t>.</w:t>
      </w:r>
    </w:p>
    <w:p w14:paraId="15F28DCC" w14:textId="56AB88B2" w:rsidR="00612140" w:rsidRPr="00642784" w:rsidRDefault="003338C8" w:rsidP="00612140">
      <w:pPr>
        <w:pStyle w:val="ListParagraph"/>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1EB00D94" w14:textId="02B50854" w:rsidR="003338C8" w:rsidRDefault="003338C8" w:rsidP="003338C8">
      <w:pPr>
        <w:pStyle w:val="Heading4"/>
      </w:pPr>
      <w:r w:rsidRPr="00566BAF">
        <w:rPr>
          <w:highlight w:val="yellow"/>
        </w:rPr>
        <w:t>Proposal</w:t>
      </w:r>
      <w:r>
        <w:rPr>
          <w:highlight w:val="yellow"/>
        </w:rPr>
        <w:t xml:space="preserve"> </w:t>
      </w:r>
      <w:r w:rsidR="00697CB7">
        <w:rPr>
          <w:highlight w:val="yellow"/>
        </w:rPr>
        <w:t>2.4-</w:t>
      </w:r>
      <w:r>
        <w:rPr>
          <w:highlight w:val="yellow"/>
        </w:rPr>
        <w:t>1</w:t>
      </w:r>
    </w:p>
    <w:p w14:paraId="2CBC45EE" w14:textId="77777777" w:rsidR="00612140" w:rsidRPr="00566BAF" w:rsidRDefault="00612140" w:rsidP="00612140">
      <w:pPr>
        <w:pStyle w:val="ListParagraph"/>
        <w:ind w:left="0"/>
        <w:rPr>
          <w:sz w:val="22"/>
          <w:szCs w:val="22"/>
        </w:rPr>
      </w:pPr>
      <w:r w:rsidRPr="00566BAF">
        <w:rPr>
          <w:sz w:val="22"/>
          <w:szCs w:val="22"/>
        </w:rPr>
        <w:t>Study further at least the following schemes:</w:t>
      </w:r>
    </w:p>
    <w:p w14:paraId="4DD37E72" w14:textId="77777777" w:rsidR="00612140" w:rsidRPr="00566BAF" w:rsidRDefault="00612140" w:rsidP="00612140">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45A6C417" w14:textId="77777777" w:rsidR="00612140" w:rsidRPr="00505DFC" w:rsidRDefault="00612140" w:rsidP="00612140">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9BD76AE" w14:textId="77777777" w:rsidR="00612140" w:rsidRPr="00505DFC" w:rsidRDefault="00612140" w:rsidP="00612140">
      <w:pPr>
        <w:pStyle w:val="ListParagraph"/>
        <w:numPr>
          <w:ilvl w:val="1"/>
          <w:numId w:val="46"/>
        </w:numPr>
        <w:rPr>
          <w:color w:val="FF0000"/>
          <w:sz w:val="22"/>
          <w:szCs w:val="22"/>
        </w:rPr>
      </w:pPr>
      <w:r w:rsidRPr="00505DFC">
        <w:rPr>
          <w:color w:val="FF0000"/>
          <w:sz w:val="22"/>
          <w:szCs w:val="22"/>
        </w:rPr>
        <w:t>Including at least sub-slot PUCCH repetition and handling of different priority levels for PUCCH repetition</w:t>
      </w:r>
    </w:p>
    <w:p w14:paraId="647EC042" w14:textId="77777777" w:rsidR="00612140" w:rsidRPr="00566BAF" w:rsidRDefault="00612140" w:rsidP="00612140">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6DA29604" w14:textId="77777777" w:rsidR="00612140" w:rsidRPr="00566BAF" w:rsidRDefault="00612140" w:rsidP="00612140">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116202D4" w14:textId="75DECAD3" w:rsidR="00612140" w:rsidRPr="00697CB7" w:rsidRDefault="00612140" w:rsidP="00612140">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7F17FEC1" w14:textId="70DB3B7F" w:rsidR="00697CB7" w:rsidRPr="00697CB7" w:rsidRDefault="00697CB7" w:rsidP="00697CB7">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78133DBA" w14:textId="77777777" w:rsidR="00612140" w:rsidRPr="00566BAF" w:rsidRDefault="00612140" w:rsidP="00612140">
      <w:pPr>
        <w:pStyle w:val="ListParagraph"/>
        <w:numPr>
          <w:ilvl w:val="0"/>
          <w:numId w:val="46"/>
        </w:numPr>
        <w:rPr>
          <w:sz w:val="22"/>
          <w:szCs w:val="22"/>
        </w:rPr>
      </w:pPr>
      <w:r w:rsidRPr="00566BAF">
        <w:rPr>
          <w:sz w:val="22"/>
          <w:szCs w:val="22"/>
        </w:rPr>
        <w:t>….</w:t>
      </w:r>
    </w:p>
    <w:p w14:paraId="15340A0D" w14:textId="0C00F045" w:rsidR="00612140" w:rsidRDefault="00612140" w:rsidP="00612140">
      <w:pPr>
        <w:pStyle w:val="ListParagraph"/>
        <w:ind w:left="0"/>
        <w:rPr>
          <w:sz w:val="22"/>
          <w:szCs w:val="22"/>
        </w:rPr>
      </w:pPr>
      <w:r w:rsidRPr="00566BAF">
        <w:rPr>
          <w:sz w:val="22"/>
          <w:szCs w:val="22"/>
        </w:rPr>
        <w:t>Companies are encouraged to provide</w:t>
      </w:r>
      <w:r w:rsidRPr="003338C8">
        <w:rPr>
          <w:strike/>
          <w:color w:val="FF0000"/>
          <w:sz w:val="22"/>
          <w:szCs w:val="22"/>
        </w:rPr>
        <w:t>d</w:t>
      </w:r>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ListParagraph"/>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ListParagraph"/>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 xml:space="preserve">Thus, given the interest from companies, and the technical merit of the proposed enhancement, </w:t>
            </w:r>
            <w:r>
              <w:rPr>
                <w:iCs/>
                <w:kern w:val="2"/>
                <w:sz w:val="22"/>
                <w:szCs w:val="22"/>
                <w:lang w:eastAsia="zh-CN"/>
              </w:rPr>
              <w:t>d</w:t>
            </w:r>
            <w:r w:rsidRPr="002C5358">
              <w:rPr>
                <w:iCs/>
                <w:kern w:val="2"/>
                <w:sz w:val="22"/>
                <w:szCs w:val="22"/>
                <w:lang w:eastAsia="zh-CN"/>
              </w:rPr>
              <w:t>ynamic PUCCH carrier switching</w:t>
            </w:r>
            <w:r>
              <w:rPr>
                <w:iCs/>
                <w:kern w:val="2"/>
                <w:sz w:val="22"/>
                <w:szCs w:val="22"/>
                <w:lang w:eastAsia="zh-CN"/>
              </w:rPr>
              <w:t xml:space="preserve"> should be</w:t>
            </w:r>
            <w:r>
              <w:rPr>
                <w:iCs/>
                <w:kern w:val="2"/>
                <w:sz w:val="22"/>
                <w:szCs w:val="22"/>
                <w:lang w:eastAsia="zh-CN"/>
              </w:rPr>
              <w:t xml:space="preserv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265EBA9A" w:rsidR="00CB6DDD" w:rsidRPr="00566BAF" w:rsidRDefault="00CB6DDD"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06FEB96D" w14:textId="779B92E1" w:rsidR="00CB6DDD" w:rsidRPr="00566BAF" w:rsidRDefault="00CB6DDD"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51C38FA" w14:textId="77777777" w:rsidR="00CB6DDD" w:rsidRPr="00CB6DDD" w:rsidRDefault="00CB6DDD" w:rsidP="00CB6DDD">
            <w:pPr>
              <w:widowControl w:val="0"/>
              <w:spacing w:beforeLines="50" w:before="120"/>
              <w:rPr>
                <w:iCs/>
                <w:kern w:val="2"/>
                <w:sz w:val="22"/>
                <w:szCs w:val="22"/>
                <w:lang w:eastAsia="zh-CN"/>
              </w:rPr>
            </w:pPr>
          </w:p>
        </w:tc>
      </w:tr>
      <w:tr w:rsidR="00CB6DDD"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4499B67D" w:rsidR="00CB6DDD" w:rsidRPr="00566BAF" w:rsidRDefault="00CB6DDD"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5DA2BBEC" w14:textId="1E01C2C5" w:rsidR="00CB6DDD" w:rsidRPr="00566BAF" w:rsidRDefault="00CB6DDD"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7103FE6" w14:textId="1B296483" w:rsidR="00CB6DDD" w:rsidRPr="00566BAF" w:rsidRDefault="00CB6DDD" w:rsidP="00CB6DDD">
            <w:pPr>
              <w:widowControl w:val="0"/>
              <w:spacing w:beforeLines="50" w:before="120"/>
              <w:rPr>
                <w:iCs/>
                <w:kern w:val="2"/>
                <w:sz w:val="22"/>
                <w:szCs w:val="22"/>
                <w:lang w:eastAsia="zh-CN"/>
              </w:rPr>
            </w:pPr>
          </w:p>
        </w:tc>
      </w:tr>
      <w:tr w:rsidR="00CB6DDD"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88D467B" w:rsidR="00CB6DDD" w:rsidRPr="00732395" w:rsidRDefault="00CB6DDD"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618BB901" w14:textId="57FAB8B8" w:rsidR="00CB6DDD" w:rsidRPr="00732395" w:rsidRDefault="00CB6DDD"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8454C6E" w14:textId="77777777" w:rsidR="00CB6DDD" w:rsidRDefault="00CB6DDD" w:rsidP="00CB6DDD">
            <w:pPr>
              <w:widowControl w:val="0"/>
              <w:spacing w:beforeLines="50" w:before="120"/>
              <w:rPr>
                <w:iCs/>
                <w:kern w:val="2"/>
                <w:sz w:val="22"/>
                <w:szCs w:val="22"/>
                <w:lang w:eastAsia="zh-CN"/>
              </w:rPr>
            </w:pPr>
          </w:p>
        </w:tc>
      </w:tr>
      <w:tr w:rsidR="00CB6DDD"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189F9AA8" w:rsidR="00CB6DDD" w:rsidRDefault="00CB6DDD"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195D047A" w14:textId="6ED5BC24" w:rsidR="00CB6DDD" w:rsidRDefault="00CB6DDD"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208176B1" w14:textId="77777777" w:rsidR="00CB6DDD" w:rsidRDefault="00CB6DDD" w:rsidP="00CB6DDD">
            <w:pPr>
              <w:widowControl w:val="0"/>
              <w:spacing w:beforeLines="50" w:before="120"/>
              <w:rPr>
                <w:iCs/>
                <w:kern w:val="2"/>
                <w:sz w:val="22"/>
                <w:szCs w:val="22"/>
                <w:lang w:eastAsia="zh-CN"/>
              </w:rPr>
            </w:pPr>
          </w:p>
        </w:tc>
      </w:tr>
      <w:tr w:rsidR="00CB6DDD"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26C2DB4C" w:rsidR="00CB6DDD" w:rsidRDefault="00CB6DDD"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7C9C9D3C" w14:textId="3DFCCFF6" w:rsidR="00CB6DDD" w:rsidRDefault="00CB6DDD"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490E32" w14:textId="77777777" w:rsidR="00CB6DDD" w:rsidRDefault="00CB6DDD" w:rsidP="00CB6DDD">
            <w:pPr>
              <w:widowControl w:val="0"/>
              <w:spacing w:beforeLines="50" w:before="120"/>
              <w:rPr>
                <w:iCs/>
                <w:kern w:val="2"/>
                <w:sz w:val="22"/>
                <w:szCs w:val="22"/>
                <w:lang w:eastAsia="zh-CN"/>
              </w:rPr>
            </w:pPr>
          </w:p>
        </w:tc>
      </w:tr>
      <w:tr w:rsidR="00CB6DDD"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5451DE49" w:rsidR="00CB6DDD" w:rsidRDefault="00CB6DDD"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6FF6DBF4" w14:textId="3996413F" w:rsidR="00CB6DDD" w:rsidRDefault="00CB6DDD"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64155E64" w14:textId="1C63BEAA" w:rsidR="00CB6DDD" w:rsidRDefault="00CB6DDD" w:rsidP="00CB6DDD">
            <w:pPr>
              <w:widowControl w:val="0"/>
              <w:spacing w:beforeLines="50" w:before="120"/>
              <w:rPr>
                <w:iCs/>
                <w:kern w:val="2"/>
                <w:sz w:val="22"/>
                <w:szCs w:val="22"/>
                <w:lang w:eastAsia="zh-CN"/>
              </w:rPr>
            </w:pPr>
          </w:p>
        </w:tc>
      </w:tr>
    </w:tbl>
    <w:p w14:paraId="385A6E7E" w14:textId="77777777" w:rsidR="00697CB7" w:rsidRPr="00566BAF" w:rsidRDefault="00697CB7" w:rsidP="00612140">
      <w:pPr>
        <w:pStyle w:val="ListParagraph"/>
        <w:ind w:left="0"/>
        <w:rPr>
          <w:sz w:val="22"/>
          <w:szCs w:val="22"/>
        </w:rPr>
      </w:pPr>
    </w:p>
    <w:p w14:paraId="05FCE03A" w14:textId="77777777"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12DABA8" w14:textId="5C949051" w:rsidR="00612140" w:rsidRPr="003D55B9" w:rsidRDefault="00612140" w:rsidP="00612140">
      <w:pPr>
        <w:pStyle w:val="Heading4"/>
        <w:rPr>
          <w:lang w:eastAsia="zh-CN"/>
        </w:rPr>
      </w:pPr>
      <w:r w:rsidRPr="003D55B9">
        <w:rPr>
          <w:highlight w:val="yellow"/>
          <w:lang w:eastAsia="zh-CN"/>
        </w:rPr>
        <w:t>P</w:t>
      </w:r>
      <w:r w:rsidR="00697CB7">
        <w:rPr>
          <w:highlight w:val="yellow"/>
          <w:lang w:eastAsia="zh-CN"/>
        </w:rPr>
        <w:t>roposal 2.4-2</w:t>
      </w:r>
    </w:p>
    <w:p w14:paraId="401F2BDD" w14:textId="5D0A86C2" w:rsidR="00612140" w:rsidRPr="0025043D" w:rsidRDefault="00612140" w:rsidP="00612140">
      <w:pPr>
        <w:jc w:val="both"/>
        <w:rPr>
          <w:b/>
          <w:bCs/>
          <w:sz w:val="22"/>
          <w:szCs w:val="22"/>
          <w:lang w:val="en-US" w:eastAsia="zh-CN"/>
        </w:rPr>
      </w:pPr>
      <w:r w:rsidRPr="0025043D">
        <w:rPr>
          <w:b/>
          <w:bCs/>
          <w:sz w:val="22"/>
          <w:szCs w:val="22"/>
          <w:lang w:val="en-US" w:eastAsia="zh-CN"/>
        </w:rPr>
        <w:t xml:space="preserve">The support of simultaneous PUSCH / PUCCH within a cell group (of Sec. 6.13 </w:t>
      </w:r>
      <w:bookmarkStart w:id="13" w:name="_Hlk49226048"/>
      <w:r w:rsidRPr="0025043D">
        <w:rPr>
          <w:b/>
          <w:bCs/>
          <w:sz w:val="22"/>
          <w:szCs w:val="22"/>
          <w:lang w:val="en-US" w:eastAsia="zh-CN"/>
        </w:rPr>
        <w:t>of R1-2007216</w:t>
      </w:r>
      <w:bookmarkEnd w:id="13"/>
      <w:r w:rsidRPr="0025043D">
        <w:rPr>
          <w:b/>
          <w:bCs/>
          <w:sz w:val="22"/>
          <w:szCs w:val="22"/>
          <w:lang w:val="en-US" w:eastAsia="zh-CN"/>
        </w:rPr>
        <w:t xml:space="preserve">) and enhanced (sub-slot) HARQ-ACK multiplexing on PUSCH (of Sec. </w:t>
      </w:r>
      <w:r w:rsidR="00697CB7" w:rsidRPr="0025043D">
        <w:rPr>
          <w:b/>
          <w:bCs/>
          <w:sz w:val="22"/>
          <w:szCs w:val="22"/>
          <w:lang w:val="en-US" w:eastAsia="zh-CN"/>
        </w:rPr>
        <w:t>4.3</w:t>
      </w:r>
      <w:r w:rsidRPr="0025043D">
        <w:rPr>
          <w:b/>
          <w:bCs/>
          <w:sz w:val="22"/>
          <w:szCs w:val="22"/>
          <w:lang w:val="en-US" w:eastAsia="zh-CN"/>
        </w:rPr>
        <w:t xml:space="preserve"> of R1-2007216) is to be discussed as part of AI 8.3.3 in this WI (and not part of AI 8.3.1.1).   </w:t>
      </w:r>
    </w:p>
    <w:p w14:paraId="06E2A357" w14:textId="2F498103" w:rsidR="00612140"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77777777" w:rsidR="00697CB7" w:rsidRPr="00566BAF" w:rsidRDefault="00697CB7"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61B83FD" w14:textId="77777777" w:rsidR="00697CB7" w:rsidRPr="00566BAF" w:rsidRDefault="00697CB7"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77777777" w:rsidR="00697CB7" w:rsidRPr="00566BAF" w:rsidRDefault="00697CB7"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251FF060" w14:textId="77777777" w:rsidR="00697CB7" w:rsidRPr="00566BAF" w:rsidRDefault="00697CB7"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55555CE7"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77777777" w:rsidR="00697CB7" w:rsidRPr="00732395" w:rsidRDefault="00697CB7"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34B63864" w14:textId="77777777" w:rsidR="00697CB7" w:rsidRPr="00732395" w:rsidRDefault="00697CB7"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9E2E3E" w14:textId="77777777" w:rsidR="00697CB7" w:rsidRDefault="00697CB7" w:rsidP="00CB6DDD">
            <w:pPr>
              <w:widowControl w:val="0"/>
              <w:spacing w:beforeLines="50" w:before="120"/>
              <w:rPr>
                <w:iCs/>
                <w:kern w:val="2"/>
                <w:sz w:val="22"/>
                <w:szCs w:val="22"/>
                <w:lang w:eastAsia="zh-CN"/>
              </w:rPr>
            </w:pPr>
          </w:p>
        </w:tc>
      </w:tr>
      <w:tr w:rsidR="00697CB7"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77777777" w:rsidR="00697CB7" w:rsidRDefault="00697CB7"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03130AA6" w14:textId="77777777" w:rsidR="00697CB7" w:rsidRDefault="00697CB7"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0C8C242D" w14:textId="77777777" w:rsidR="00697CB7" w:rsidRDefault="00697CB7" w:rsidP="00CB6DDD">
            <w:pPr>
              <w:widowControl w:val="0"/>
              <w:spacing w:beforeLines="50" w:before="120"/>
              <w:rPr>
                <w:iCs/>
                <w:kern w:val="2"/>
                <w:sz w:val="22"/>
                <w:szCs w:val="22"/>
                <w:lang w:eastAsia="zh-CN"/>
              </w:rPr>
            </w:pPr>
          </w:p>
        </w:tc>
      </w:tr>
      <w:tr w:rsidR="00697CB7"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77777777" w:rsidR="00697CB7" w:rsidRDefault="00697CB7"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4F2B0537" w14:textId="77777777" w:rsidR="00697CB7" w:rsidRDefault="00697CB7"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073F662" w14:textId="77777777" w:rsidR="00697CB7" w:rsidRDefault="00697CB7" w:rsidP="00CB6DDD">
            <w:pPr>
              <w:widowControl w:val="0"/>
              <w:spacing w:beforeLines="50" w:before="120"/>
              <w:rPr>
                <w:iCs/>
                <w:kern w:val="2"/>
                <w:sz w:val="22"/>
                <w:szCs w:val="22"/>
                <w:lang w:eastAsia="zh-CN"/>
              </w:rPr>
            </w:pPr>
          </w:p>
        </w:tc>
      </w:tr>
      <w:tr w:rsidR="00697CB7"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77777777" w:rsidR="00697CB7" w:rsidRDefault="00697CB7"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074D5AD" w14:textId="77777777" w:rsidR="00697CB7" w:rsidRDefault="00697CB7"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3D3614F5" w14:textId="77777777" w:rsidR="00697CB7" w:rsidRDefault="00697CB7" w:rsidP="00CB6DDD">
            <w:pPr>
              <w:widowControl w:val="0"/>
              <w:spacing w:beforeLines="50" w:before="120"/>
              <w:rPr>
                <w:iCs/>
                <w:kern w:val="2"/>
                <w:sz w:val="22"/>
                <w:szCs w:val="22"/>
                <w:lang w:eastAsia="zh-CN"/>
              </w:rPr>
            </w:pP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Heading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lastRenderedPageBreak/>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F25834F" w:rsidR="00310AA8" w:rsidRPr="00566BAF" w:rsidRDefault="00310AA8"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523836AC" w14:textId="77777777" w:rsidR="00310AA8" w:rsidRPr="00566BAF" w:rsidRDefault="00310AA8"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310AA8"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77777777" w:rsidR="00310AA8" w:rsidRPr="00566BAF" w:rsidRDefault="00310AA8"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0685EA0C" w14:textId="77777777" w:rsidR="00310AA8" w:rsidRPr="00566BAF" w:rsidRDefault="00310AA8"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5A70758C" w14:textId="77777777" w:rsidR="00310AA8" w:rsidRPr="00566BAF" w:rsidRDefault="00310AA8" w:rsidP="00CB6DDD">
            <w:pPr>
              <w:widowControl w:val="0"/>
              <w:spacing w:beforeLines="50" w:before="120"/>
              <w:rPr>
                <w:iCs/>
                <w:kern w:val="2"/>
                <w:sz w:val="22"/>
                <w:szCs w:val="22"/>
                <w:lang w:eastAsia="zh-CN"/>
              </w:rPr>
            </w:pPr>
          </w:p>
        </w:tc>
      </w:tr>
      <w:tr w:rsidR="00310AA8"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77777777" w:rsidR="00310AA8" w:rsidRPr="00732395" w:rsidRDefault="00310AA8"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6E4D9386" w14:textId="77777777" w:rsidR="00310AA8" w:rsidRPr="00732395" w:rsidRDefault="00310AA8"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31216FE5" w14:textId="77777777" w:rsidR="00310AA8" w:rsidRDefault="00310AA8" w:rsidP="00CB6DDD">
            <w:pPr>
              <w:widowControl w:val="0"/>
              <w:spacing w:beforeLines="50" w:before="120"/>
              <w:rPr>
                <w:iCs/>
                <w:kern w:val="2"/>
                <w:sz w:val="22"/>
                <w:szCs w:val="22"/>
                <w:lang w:eastAsia="zh-CN"/>
              </w:rPr>
            </w:pPr>
          </w:p>
        </w:tc>
      </w:tr>
      <w:tr w:rsidR="00310AA8"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77777777" w:rsidR="00310AA8" w:rsidRDefault="00310AA8"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0677809E" w14:textId="77777777" w:rsidR="00310AA8" w:rsidRDefault="00310AA8"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318DD51D" w14:textId="77777777" w:rsidR="00310AA8" w:rsidRDefault="00310AA8" w:rsidP="00CB6DDD">
            <w:pPr>
              <w:widowControl w:val="0"/>
              <w:spacing w:beforeLines="50" w:before="120"/>
              <w:rPr>
                <w:iCs/>
                <w:kern w:val="2"/>
                <w:sz w:val="22"/>
                <w:szCs w:val="22"/>
                <w:lang w:eastAsia="zh-CN"/>
              </w:rPr>
            </w:pPr>
          </w:p>
        </w:tc>
      </w:tr>
      <w:tr w:rsidR="00310AA8"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77777777" w:rsidR="00310AA8" w:rsidRDefault="00310AA8"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78747023" w14:textId="77777777" w:rsidR="00310AA8" w:rsidRDefault="00310AA8"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5FEF0A5" w14:textId="77777777" w:rsidR="00310AA8" w:rsidRDefault="00310AA8" w:rsidP="00CB6DDD">
            <w:pPr>
              <w:widowControl w:val="0"/>
              <w:spacing w:beforeLines="50" w:before="120"/>
              <w:rPr>
                <w:iCs/>
                <w:kern w:val="2"/>
                <w:sz w:val="22"/>
                <w:szCs w:val="22"/>
                <w:lang w:eastAsia="zh-CN"/>
              </w:rPr>
            </w:pPr>
          </w:p>
        </w:tc>
      </w:tr>
      <w:tr w:rsidR="00310AA8"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77777777" w:rsidR="00310AA8" w:rsidRDefault="00310AA8"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713192E" w14:textId="77777777" w:rsidR="00310AA8" w:rsidRDefault="00310AA8"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310AA8" w:rsidRDefault="00310AA8" w:rsidP="00CB6DDD">
            <w:pPr>
              <w:widowControl w:val="0"/>
              <w:spacing w:beforeLines="50" w:before="120"/>
              <w:rPr>
                <w:iCs/>
                <w:kern w:val="2"/>
                <w:sz w:val="22"/>
                <w:szCs w:val="22"/>
                <w:lang w:eastAsia="zh-CN"/>
              </w:rPr>
            </w:pPr>
          </w:p>
        </w:tc>
      </w:tr>
    </w:tbl>
    <w:p w14:paraId="11D40FEF" w14:textId="77777777" w:rsidR="00310AA8" w:rsidRPr="00566BA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Heading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CB6DDD">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CB6DDD">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CB6DDD">
        <w:tc>
          <w:tcPr>
            <w:tcW w:w="1544" w:type="dxa"/>
            <w:tcBorders>
              <w:top w:val="single" w:sz="4" w:space="0" w:color="auto"/>
              <w:left w:val="single" w:sz="4" w:space="0" w:color="auto"/>
              <w:bottom w:val="single" w:sz="4" w:space="0" w:color="auto"/>
              <w:right w:val="single" w:sz="4" w:space="0" w:color="auto"/>
            </w:tcBorders>
          </w:tcPr>
          <w:p w14:paraId="179D787B" w14:textId="77777777" w:rsidR="00697CB7" w:rsidRPr="00566BAF" w:rsidRDefault="00697CB7"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0F23D523" w14:textId="77777777" w:rsidR="00697CB7" w:rsidRPr="00566BAF" w:rsidRDefault="00697CB7"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29590E0F" w14:textId="77777777" w:rsidTr="00CB6DDD">
        <w:tc>
          <w:tcPr>
            <w:tcW w:w="1544" w:type="dxa"/>
            <w:tcBorders>
              <w:top w:val="single" w:sz="4" w:space="0" w:color="auto"/>
              <w:left w:val="single" w:sz="4" w:space="0" w:color="auto"/>
              <w:bottom w:val="single" w:sz="4" w:space="0" w:color="auto"/>
              <w:right w:val="single" w:sz="4" w:space="0" w:color="auto"/>
            </w:tcBorders>
          </w:tcPr>
          <w:p w14:paraId="0A6BAF7A" w14:textId="77777777" w:rsidR="00697CB7" w:rsidRPr="00566BAF" w:rsidRDefault="00697CB7"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03785E1" w14:textId="77777777" w:rsidR="00697CB7" w:rsidRPr="00566BAF" w:rsidRDefault="00697CB7"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D17E92C"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3E9C67CA" w14:textId="77777777" w:rsidTr="00CB6DDD">
        <w:tc>
          <w:tcPr>
            <w:tcW w:w="1544" w:type="dxa"/>
            <w:tcBorders>
              <w:top w:val="single" w:sz="4" w:space="0" w:color="auto"/>
              <w:left w:val="single" w:sz="4" w:space="0" w:color="auto"/>
              <w:bottom w:val="single" w:sz="4" w:space="0" w:color="auto"/>
              <w:right w:val="single" w:sz="4" w:space="0" w:color="auto"/>
            </w:tcBorders>
          </w:tcPr>
          <w:p w14:paraId="587D1D74" w14:textId="77777777" w:rsidR="00697CB7" w:rsidRPr="00732395" w:rsidRDefault="00697CB7"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52DFDA55" w14:textId="77777777" w:rsidR="00697CB7" w:rsidRPr="00732395" w:rsidRDefault="00697CB7"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697CB7" w:rsidRDefault="00697CB7" w:rsidP="00CB6DDD">
            <w:pPr>
              <w:widowControl w:val="0"/>
              <w:spacing w:beforeLines="50" w:before="120"/>
              <w:rPr>
                <w:iCs/>
                <w:kern w:val="2"/>
                <w:sz w:val="22"/>
                <w:szCs w:val="22"/>
                <w:lang w:eastAsia="zh-CN"/>
              </w:rPr>
            </w:pPr>
          </w:p>
        </w:tc>
      </w:tr>
      <w:tr w:rsidR="00697CB7" w:rsidRPr="00566BAF" w14:paraId="7AD2C12E" w14:textId="77777777" w:rsidTr="00CB6DDD">
        <w:tc>
          <w:tcPr>
            <w:tcW w:w="1544" w:type="dxa"/>
            <w:tcBorders>
              <w:top w:val="single" w:sz="4" w:space="0" w:color="auto"/>
              <w:left w:val="single" w:sz="4" w:space="0" w:color="auto"/>
              <w:bottom w:val="single" w:sz="4" w:space="0" w:color="auto"/>
              <w:right w:val="single" w:sz="4" w:space="0" w:color="auto"/>
            </w:tcBorders>
          </w:tcPr>
          <w:p w14:paraId="11467672" w14:textId="77777777" w:rsidR="00697CB7" w:rsidRDefault="00697CB7"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573AA085" w14:textId="77777777" w:rsidR="00697CB7" w:rsidRDefault="00697CB7"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697CB7" w:rsidRDefault="00697CB7" w:rsidP="00CB6DDD">
            <w:pPr>
              <w:widowControl w:val="0"/>
              <w:spacing w:beforeLines="50" w:before="120"/>
              <w:rPr>
                <w:iCs/>
                <w:kern w:val="2"/>
                <w:sz w:val="22"/>
                <w:szCs w:val="22"/>
                <w:lang w:eastAsia="zh-CN"/>
              </w:rPr>
            </w:pPr>
          </w:p>
        </w:tc>
      </w:tr>
      <w:tr w:rsidR="00697CB7" w:rsidRPr="00566BAF" w14:paraId="4CFD485A" w14:textId="77777777" w:rsidTr="00CB6DDD">
        <w:tc>
          <w:tcPr>
            <w:tcW w:w="1544" w:type="dxa"/>
            <w:tcBorders>
              <w:top w:val="single" w:sz="4" w:space="0" w:color="auto"/>
              <w:left w:val="single" w:sz="4" w:space="0" w:color="auto"/>
              <w:bottom w:val="single" w:sz="4" w:space="0" w:color="auto"/>
              <w:right w:val="single" w:sz="4" w:space="0" w:color="auto"/>
            </w:tcBorders>
          </w:tcPr>
          <w:p w14:paraId="0249FCD2" w14:textId="77777777" w:rsidR="00697CB7" w:rsidRDefault="00697CB7"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B74C88C" w14:textId="77777777" w:rsidR="00697CB7" w:rsidRDefault="00697CB7"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697CB7" w:rsidRDefault="00697CB7" w:rsidP="00CB6DDD">
            <w:pPr>
              <w:widowControl w:val="0"/>
              <w:spacing w:beforeLines="50" w:before="120"/>
              <w:rPr>
                <w:iCs/>
                <w:kern w:val="2"/>
                <w:sz w:val="22"/>
                <w:szCs w:val="22"/>
                <w:lang w:eastAsia="zh-CN"/>
              </w:rPr>
            </w:pPr>
          </w:p>
        </w:tc>
      </w:tr>
      <w:tr w:rsidR="00697CB7" w:rsidRPr="00566BAF" w14:paraId="5753CAD6" w14:textId="77777777" w:rsidTr="00CB6DDD">
        <w:tc>
          <w:tcPr>
            <w:tcW w:w="1544" w:type="dxa"/>
            <w:tcBorders>
              <w:top w:val="single" w:sz="4" w:space="0" w:color="auto"/>
              <w:left w:val="single" w:sz="4" w:space="0" w:color="auto"/>
              <w:bottom w:val="single" w:sz="4" w:space="0" w:color="auto"/>
              <w:right w:val="single" w:sz="4" w:space="0" w:color="auto"/>
            </w:tcBorders>
          </w:tcPr>
          <w:p w14:paraId="2BCD7818" w14:textId="77777777" w:rsidR="00697CB7" w:rsidRDefault="00697CB7"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0484EA91" w14:textId="77777777" w:rsidR="00697CB7" w:rsidRDefault="00697CB7"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697CB7" w:rsidRDefault="00697CB7" w:rsidP="00CB6DDD">
            <w:pPr>
              <w:widowControl w:val="0"/>
              <w:spacing w:beforeLines="50" w:before="120"/>
              <w:rPr>
                <w:iCs/>
                <w:kern w:val="2"/>
                <w:sz w:val="22"/>
                <w:szCs w:val="22"/>
                <w:lang w:eastAsia="zh-CN"/>
              </w:rPr>
            </w:pP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7C457413" w14:textId="275FBF05" w:rsidR="00612140" w:rsidRPr="00A0385F" w:rsidRDefault="00E8479E" w:rsidP="00612140">
      <w:pPr>
        <w:pStyle w:val="Heading4"/>
        <w:rPr>
          <w:lang w:eastAsia="zh-CN"/>
        </w:rPr>
      </w:pPr>
      <w:r>
        <w:rPr>
          <w:highlight w:val="yellow"/>
          <w:lang w:eastAsia="zh-CN"/>
        </w:rPr>
        <w:t>Proposal 2.4-5</w:t>
      </w:r>
      <w:r w:rsidR="00612140" w:rsidRPr="00A0385F">
        <w:rPr>
          <w:lang w:eastAsia="zh-CN"/>
        </w:rPr>
        <w:t xml:space="preserve"> </w:t>
      </w:r>
    </w:p>
    <w:p w14:paraId="0F82E714" w14:textId="520919FA" w:rsidR="00612140" w:rsidRDefault="00612140" w:rsidP="00612140">
      <w:pPr>
        <w:jc w:val="both"/>
        <w:rPr>
          <w:b/>
          <w:bCs/>
          <w:sz w:val="22"/>
          <w:szCs w:val="22"/>
          <w:lang w:val="en-US" w:eastAsia="zh-CN"/>
        </w:rPr>
      </w:pPr>
      <w:r w:rsidRPr="00A0385F">
        <w:rPr>
          <w:b/>
          <w:bCs/>
          <w:sz w:val="22"/>
          <w:szCs w:val="22"/>
          <w:lang w:val="en-US" w:eastAsia="zh-CN"/>
        </w:rPr>
        <w:t xml:space="preserve">Type 3 CB for licensed band operation is not to be studied as a stand-alone Rel-17 URLLC enhancement, but can be considered as a candidate solution to solve issue such as HARQ-ACK dropping for SPS or re-transmission of canceled HARQ-ACK.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bookmarkStart w:id="14" w:name="_GoBack"/>
            <w:bookmarkEnd w:id="14"/>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77777777" w:rsidR="00E8479E" w:rsidRPr="00566BAF" w:rsidRDefault="00E8479E"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41E74408" w14:textId="77777777" w:rsidR="00E8479E" w:rsidRPr="00566BAF" w:rsidRDefault="00E8479E"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77777777" w:rsidR="00E8479E" w:rsidRPr="00566BAF" w:rsidRDefault="00E8479E"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E8479E" w:rsidRPr="00566BAF" w:rsidRDefault="00E8479E"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B9E4E8B"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77777777" w:rsidR="00E8479E" w:rsidRPr="00732395" w:rsidRDefault="00E8479E"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E8479E" w:rsidRPr="00732395" w:rsidRDefault="00E8479E"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77777777" w:rsidR="00E8479E" w:rsidRDefault="00E8479E" w:rsidP="00CB6DDD">
            <w:pPr>
              <w:widowControl w:val="0"/>
              <w:spacing w:beforeLines="50" w:before="120"/>
              <w:rPr>
                <w:iCs/>
                <w:kern w:val="2"/>
                <w:sz w:val="22"/>
                <w:szCs w:val="22"/>
                <w:lang w:eastAsia="zh-CN"/>
              </w:rPr>
            </w:pPr>
          </w:p>
        </w:tc>
      </w:tr>
      <w:tr w:rsidR="00E8479E"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777777" w:rsidR="00E8479E" w:rsidRDefault="00E8479E"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56B95261" w14:textId="77777777" w:rsidR="00E8479E" w:rsidRDefault="00E8479E"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1E9A4A74" w14:textId="77777777" w:rsidR="00E8479E" w:rsidRDefault="00E8479E" w:rsidP="00CB6DDD">
            <w:pPr>
              <w:widowControl w:val="0"/>
              <w:spacing w:beforeLines="50" w:before="120"/>
              <w:rPr>
                <w:iCs/>
                <w:kern w:val="2"/>
                <w:sz w:val="22"/>
                <w:szCs w:val="22"/>
                <w:lang w:eastAsia="zh-CN"/>
              </w:rPr>
            </w:pPr>
          </w:p>
        </w:tc>
      </w:tr>
      <w:tr w:rsidR="00E8479E"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77777777" w:rsidR="00E8479E" w:rsidRDefault="00E8479E"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ED3D5BE" w14:textId="77777777" w:rsidR="00E8479E" w:rsidRDefault="00E8479E"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FBBDFB2" w14:textId="77777777" w:rsidR="00E8479E" w:rsidRDefault="00E8479E" w:rsidP="00CB6DDD">
            <w:pPr>
              <w:widowControl w:val="0"/>
              <w:spacing w:beforeLines="50" w:before="120"/>
              <w:rPr>
                <w:iCs/>
                <w:kern w:val="2"/>
                <w:sz w:val="22"/>
                <w:szCs w:val="22"/>
                <w:lang w:eastAsia="zh-CN"/>
              </w:rPr>
            </w:pPr>
          </w:p>
        </w:tc>
      </w:tr>
      <w:tr w:rsidR="00E8479E"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77777777" w:rsidR="00E8479E" w:rsidRDefault="00E8479E"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DE6ADB0" w14:textId="77777777" w:rsidR="00E8479E" w:rsidRDefault="00E8479E"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E8479E" w:rsidRDefault="00E8479E" w:rsidP="00CB6DDD">
            <w:pPr>
              <w:widowControl w:val="0"/>
              <w:spacing w:beforeLines="50" w:before="120"/>
              <w:rPr>
                <w:iCs/>
                <w:kern w:val="2"/>
                <w:sz w:val="22"/>
                <w:szCs w:val="22"/>
                <w:lang w:eastAsia="zh-CN"/>
              </w:rPr>
            </w:pPr>
          </w:p>
        </w:tc>
      </w:tr>
    </w:tbl>
    <w:p w14:paraId="4E1FE397" w14:textId="77777777" w:rsidR="00E8479E" w:rsidRPr="00566BAF" w:rsidRDefault="00E8479E" w:rsidP="00E8479E">
      <w:pPr>
        <w:pStyle w:val="ListParagraph"/>
        <w:ind w:left="0"/>
        <w:rPr>
          <w:sz w:val="22"/>
          <w:szCs w:val="22"/>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xml:space="preserve">, considering the potential signalling overhead. In addition, since the latency is critical for URLLC, it is preferred </w:t>
            </w:r>
            <w:r>
              <w:rPr>
                <w:iCs/>
                <w:kern w:val="2"/>
                <w:lang w:eastAsia="zh-CN"/>
              </w:rPr>
              <w:lastRenderedPageBreak/>
              <w:t>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lastRenderedPageBreak/>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lastRenderedPageBreak/>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 xml:space="preserve">Disabling HARQ-ACK feedback can be considered also. In some use case, disabling HARQ-ACK feedback would not bring any harm, e.g. for motion control system, </w:t>
            </w:r>
            <w:r>
              <w:rPr>
                <w:kern w:val="2"/>
                <w:lang w:eastAsia="zh-CN"/>
              </w:rPr>
              <w:lastRenderedPageBreak/>
              <w:t>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lastRenderedPageBreak/>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lastRenderedPageBreak/>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having still pending re-transmissions for a SPS HARQ process and due to the low periodicity (and limited number of HARQ processes configured for the SPS configuration) may lead to soft-</w:t>
      </w:r>
      <w:r w:rsidR="003F18B7">
        <w:rPr>
          <w:sz w:val="22"/>
          <w:lang w:val="en-US" w:eastAsia="zh-CN"/>
        </w:rPr>
        <w:lastRenderedPageBreak/>
        <w:t xml:space="preserve">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lastRenderedPageBreak/>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lastRenderedPageBreak/>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lastRenderedPageBreak/>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lastRenderedPageBreak/>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w:t>
            </w:r>
            <w:r>
              <w:rPr>
                <w:iCs/>
                <w:kern w:val="2"/>
                <w:lang w:eastAsia="zh-CN"/>
              </w:rPr>
              <w:lastRenderedPageBreak/>
              <w:t xml:space="preserve">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lastRenderedPageBreak/>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 xml:space="preserve">The minimum code rate is already so low that there is no coding gain for polar codes from reducing further. Any problem can be addressed by power boosting or, if power </w:t>
            </w:r>
            <w:r>
              <w:rPr>
                <w:kern w:val="2"/>
                <w:lang w:eastAsia="zh-CN"/>
              </w:rPr>
              <w:lastRenderedPageBreak/>
              <w:t>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lastRenderedPageBreak/>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w:t>
            </w:r>
            <w:r>
              <w:rPr>
                <w:iCs/>
                <w:kern w:val="2"/>
                <w:lang w:eastAsia="zh-CN"/>
              </w:rPr>
              <w:lastRenderedPageBreak/>
              <w:t>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lastRenderedPageBreak/>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lastRenderedPageBreak/>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 xml:space="preserve">Increase the risk to unnecessarily retransmit PDCCHs/PDSCHs just to save sometimes </w:t>
            </w:r>
            <w:r>
              <w:rPr>
                <w:kern w:val="2"/>
                <w:lang w:eastAsia="zh-CN"/>
              </w:rPr>
              <w:lastRenderedPageBreak/>
              <w:t>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lastRenderedPageBreak/>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lastRenderedPageBreak/>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lastRenderedPageBreak/>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w:t>
            </w:r>
            <w:r>
              <w:rPr>
                <w:lang w:eastAsia="zh-CN"/>
              </w:rPr>
              <w:lastRenderedPageBreak/>
              <w:t xml:space="preserve">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E93804" w:rsidP="001B4F9F">
      <w:pPr>
        <w:pStyle w:val="TableofFigures"/>
        <w:tabs>
          <w:tab w:val="right" w:leader="dot" w:pos="9629"/>
        </w:tabs>
        <w:rPr>
          <w:rFonts w:asciiTheme="minorHAnsi" w:hAnsiTheme="minorHAnsi"/>
          <w:b w:val="0"/>
          <w:noProof/>
          <w:lang w:eastAsia="en-US"/>
        </w:rPr>
      </w:pPr>
      <w:hyperlink r:id="rId17"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E93804" w:rsidP="001B4F9F">
      <w:pPr>
        <w:pStyle w:val="TableofFigures"/>
        <w:tabs>
          <w:tab w:val="right" w:leader="dot" w:pos="9629"/>
        </w:tabs>
        <w:rPr>
          <w:rFonts w:asciiTheme="minorHAnsi" w:hAnsiTheme="minorHAnsi"/>
          <w:b w:val="0"/>
          <w:noProof/>
          <w:lang w:eastAsia="en-US"/>
        </w:rPr>
      </w:pPr>
      <w:hyperlink r:id="rId18"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E93804" w:rsidP="001B4F9F">
      <w:pPr>
        <w:pStyle w:val="TableofFigures"/>
        <w:tabs>
          <w:tab w:val="right" w:leader="dot" w:pos="9629"/>
        </w:tabs>
        <w:rPr>
          <w:rFonts w:asciiTheme="minorHAnsi" w:hAnsiTheme="minorHAnsi"/>
          <w:b w:val="0"/>
          <w:noProof/>
          <w:lang w:eastAsia="en-US"/>
        </w:rPr>
      </w:pPr>
      <w:hyperlink r:id="rId19"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E93804" w:rsidP="001B4F9F">
      <w:pPr>
        <w:pStyle w:val="TableofFigures"/>
        <w:tabs>
          <w:tab w:val="right" w:leader="dot" w:pos="9629"/>
        </w:tabs>
        <w:rPr>
          <w:rFonts w:asciiTheme="minorHAnsi" w:hAnsiTheme="minorHAnsi"/>
          <w:b w:val="0"/>
          <w:noProof/>
          <w:lang w:eastAsia="en-US"/>
        </w:rPr>
      </w:pPr>
      <w:hyperlink r:id="rId21"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E93804" w:rsidP="001B4F9F">
      <w:pPr>
        <w:pStyle w:val="TableofFigures"/>
        <w:tabs>
          <w:tab w:val="right" w:leader="dot" w:pos="9629"/>
        </w:tabs>
        <w:rPr>
          <w:rFonts w:asciiTheme="minorHAnsi" w:hAnsiTheme="minorHAnsi"/>
          <w:b w:val="0"/>
          <w:noProof/>
          <w:lang w:eastAsia="en-US"/>
        </w:rPr>
      </w:pPr>
      <w:hyperlink r:id="rId22"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E93804" w:rsidP="001B4F9F">
      <w:pPr>
        <w:pStyle w:val="TableofFigures"/>
        <w:tabs>
          <w:tab w:val="right" w:leader="dot" w:pos="9629"/>
        </w:tabs>
        <w:rPr>
          <w:rFonts w:asciiTheme="minorHAnsi" w:hAnsiTheme="minorHAnsi"/>
          <w:b w:val="0"/>
          <w:noProof/>
          <w:lang w:eastAsia="en-US"/>
        </w:rPr>
      </w:pPr>
      <w:hyperlink r:id="rId23"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E93804" w:rsidP="001B4F9F">
      <w:pPr>
        <w:pStyle w:val="TableofFigures"/>
        <w:tabs>
          <w:tab w:val="right" w:leader="dot" w:pos="9629"/>
        </w:tabs>
        <w:rPr>
          <w:rFonts w:asciiTheme="minorHAnsi" w:hAnsiTheme="minorHAnsi"/>
          <w:b w:val="0"/>
          <w:noProof/>
          <w:lang w:eastAsia="en-US"/>
        </w:rPr>
      </w:pPr>
      <w:hyperlink r:id="rId24"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E93804" w:rsidP="001B4F9F">
      <w:pPr>
        <w:pStyle w:val="TableofFigures"/>
        <w:tabs>
          <w:tab w:val="right" w:leader="dot" w:pos="9629"/>
        </w:tabs>
        <w:rPr>
          <w:rFonts w:asciiTheme="minorHAnsi" w:hAnsiTheme="minorHAnsi"/>
          <w:b w:val="0"/>
          <w:noProof/>
          <w:lang w:eastAsia="en-US"/>
        </w:rPr>
      </w:pPr>
      <w:hyperlink r:id="rId25"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7" w:name="_Toc4685930"/>
      <w:bookmarkEnd w:id="16"/>
      <w:r>
        <w:rPr>
          <w:lang w:eastAsia="zh-TW"/>
        </w:rPr>
        <w:t>Observation 2</w:t>
      </w:r>
      <w:r>
        <w:rPr>
          <w:lang w:eastAsia="zh-TW"/>
        </w:rPr>
        <w:tab/>
      </w:r>
      <w:bookmarkStart w:id="18" w:name="_Hlk32550844"/>
      <w:bookmarkEnd w:id="17"/>
      <w:r>
        <w:rPr>
          <w:lang w:eastAsia="zh-TW"/>
        </w:rPr>
        <w:t>It is beneficial to allow gNB to trigger a Type-3 HARQ-ACK codebook by a DCI indicating low priority or indicating high priority</w:t>
      </w:r>
      <w:r>
        <w:rPr>
          <w:rFonts w:ascii="Calibri" w:hAnsi="Calibri" w:cs="Calibri"/>
          <w:lang w:eastAsia="zh-TW"/>
        </w:rPr>
        <w:t>.</w:t>
      </w:r>
      <w:bookmarkEnd w:id="1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B249C" w14:textId="77777777" w:rsidR="00E93804" w:rsidRDefault="00E93804">
      <w:r>
        <w:separator/>
      </w:r>
    </w:p>
  </w:endnote>
  <w:endnote w:type="continuationSeparator" w:id="0">
    <w:p w14:paraId="56FEAE5C" w14:textId="77777777" w:rsidR="00E93804" w:rsidRDefault="00E93804">
      <w:r>
        <w:continuationSeparator/>
      </w:r>
    </w:p>
  </w:endnote>
  <w:endnote w:type="continuationNotice" w:id="1">
    <w:p w14:paraId="12174656" w14:textId="77777777" w:rsidR="00E93804" w:rsidRDefault="00E938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3A596660" w:rsidR="00C8352A" w:rsidRDefault="00C8352A">
        <w:pPr>
          <w:pStyle w:val="Footer"/>
        </w:pPr>
        <w:r>
          <w:fldChar w:fldCharType="begin"/>
        </w:r>
        <w:r>
          <w:instrText>PAGE   \* MERGEFORMAT</w:instrText>
        </w:r>
        <w:r>
          <w:fldChar w:fldCharType="separate"/>
        </w:r>
        <w:r w:rsidR="004A67A6" w:rsidRPr="004A67A6">
          <w:rPr>
            <w:lang w:val="zh-CN" w:eastAsia="zh-CN"/>
          </w:rPr>
          <w:t>54</w:t>
        </w:r>
        <w:r>
          <w:fldChar w:fldCharType="end"/>
        </w:r>
      </w:p>
    </w:sdtContent>
  </w:sdt>
  <w:p w14:paraId="00A820FC" w14:textId="77777777" w:rsidR="00C8352A" w:rsidRDefault="00C8352A">
    <w:pPr>
      <w:pStyle w:val="Footer"/>
    </w:pPr>
  </w:p>
  <w:p w14:paraId="4A48D3F3" w14:textId="77777777" w:rsidR="00C8352A" w:rsidRDefault="00C8352A"/>
  <w:p w14:paraId="46E31D82" w14:textId="77777777" w:rsidR="00C8352A" w:rsidRDefault="00C835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B4A81" w14:textId="77777777" w:rsidR="00E93804" w:rsidRDefault="00E93804">
      <w:r>
        <w:separator/>
      </w:r>
    </w:p>
  </w:footnote>
  <w:footnote w:type="continuationSeparator" w:id="0">
    <w:p w14:paraId="444E0F1C" w14:textId="77777777" w:rsidR="00E93804" w:rsidRDefault="00E93804">
      <w:r>
        <w:continuationSeparator/>
      </w:r>
    </w:p>
  </w:footnote>
  <w:footnote w:type="continuationNotice" w:id="1">
    <w:p w14:paraId="694F9FAF" w14:textId="77777777" w:rsidR="00E93804" w:rsidRDefault="00E9380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C8352A" w:rsidRDefault="00C8352A">
    <w:pPr>
      <w:pStyle w:val="Header"/>
      <w:tabs>
        <w:tab w:val="right" w:pos="9639"/>
      </w:tabs>
    </w:pPr>
    <w:r>
      <w:tab/>
    </w:r>
  </w:p>
  <w:p w14:paraId="246D48EC" w14:textId="77777777" w:rsidR="00C8352A" w:rsidRDefault="00C8352A"/>
  <w:p w14:paraId="4F6F578E" w14:textId="77777777" w:rsidR="00C8352A" w:rsidRDefault="00C835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8"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3"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9"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1"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6"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59"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3"/>
  </w:num>
  <w:num w:numId="2">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num>
  <w:num w:numId="4">
    <w:abstractNumId w:val="4"/>
  </w:num>
  <w:num w:numId="5">
    <w:abstractNumId w:val="47"/>
  </w:num>
  <w:num w:numId="6">
    <w:abstractNumId w:val="57"/>
  </w:num>
  <w:num w:numId="7">
    <w:abstractNumId w:val="18"/>
  </w:num>
  <w:num w:numId="8">
    <w:abstractNumId w:val="52"/>
  </w:num>
  <w:num w:numId="9">
    <w:abstractNumId w:val="11"/>
  </w:num>
  <w:num w:numId="10">
    <w:abstractNumId w:val="21"/>
  </w:num>
  <w:num w:numId="11">
    <w:abstractNumId w:val="54"/>
  </w:num>
  <w:num w:numId="12">
    <w:abstractNumId w:val="1"/>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7"/>
  </w:num>
  <w:num w:numId="16">
    <w:abstractNumId w:val="37"/>
  </w:num>
  <w:num w:numId="17">
    <w:abstractNumId w:val="6"/>
  </w:num>
  <w:num w:numId="18">
    <w:abstractNumId w:val="23"/>
  </w:num>
  <w:num w:numId="19">
    <w:abstractNumId w:val="41"/>
  </w:num>
  <w:num w:numId="20">
    <w:abstractNumId w:val="43"/>
  </w:num>
  <w:num w:numId="21">
    <w:abstractNumId w:val="22"/>
  </w:num>
  <w:num w:numId="22">
    <w:abstractNumId w:val="9"/>
  </w:num>
  <w:num w:numId="23">
    <w:abstractNumId w:val="49"/>
  </w:num>
  <w:num w:numId="24">
    <w:abstractNumId w:val="42"/>
  </w:num>
  <w:num w:numId="25">
    <w:abstractNumId w:val="33"/>
  </w:num>
  <w:num w:numId="26">
    <w:abstractNumId w:val="15"/>
  </w:num>
  <w:num w:numId="27">
    <w:abstractNumId w:val="36"/>
  </w:num>
  <w:num w:numId="28">
    <w:abstractNumId w:val="44"/>
  </w:num>
  <w:num w:numId="29">
    <w:abstractNumId w:val="25"/>
  </w:num>
  <w:num w:numId="30">
    <w:abstractNumId w:val="31"/>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num>
  <w:num w:numId="33">
    <w:abstractNumId w:val="61"/>
  </w:num>
  <w:num w:numId="34">
    <w:abstractNumId w:val="27"/>
  </w:num>
  <w:num w:numId="35">
    <w:abstractNumId w:val="10"/>
  </w:num>
  <w:num w:numId="36">
    <w:abstractNumId w:val="58"/>
  </w:num>
  <w:num w:numId="37">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4"/>
  </w:num>
  <w:num w:numId="40">
    <w:abstractNumId w:val="3"/>
  </w:num>
  <w:num w:numId="41">
    <w:abstractNumId w:val="16"/>
  </w:num>
  <w:num w:numId="42">
    <w:abstractNumId w:val="24"/>
  </w:num>
  <w:num w:numId="43">
    <w:abstractNumId w:val="34"/>
  </w:num>
  <w:num w:numId="44">
    <w:abstractNumId w:val="20"/>
  </w:num>
  <w:num w:numId="45">
    <w:abstractNumId w:val="28"/>
  </w:num>
  <w:num w:numId="46">
    <w:abstractNumId w:val="2"/>
  </w:num>
  <w:num w:numId="47">
    <w:abstractNumId w:val="13"/>
  </w:num>
  <w:num w:numId="48">
    <w:abstractNumId w:val="45"/>
  </w:num>
  <w:num w:numId="49">
    <w:abstractNumId w:val="59"/>
  </w:num>
  <w:num w:numId="50">
    <w:abstractNumId w:val="2"/>
  </w:num>
  <w:num w:numId="51">
    <w:abstractNumId w:val="19"/>
  </w:num>
  <w:num w:numId="52">
    <w:abstractNumId w:val="60"/>
  </w:num>
  <w:num w:numId="53">
    <w:abstractNumId w:val="35"/>
  </w:num>
  <w:num w:numId="54">
    <w:abstractNumId w:val="40"/>
  </w:num>
  <w:num w:numId="55">
    <w:abstractNumId w:val="0"/>
  </w:num>
  <w:num w:numId="56">
    <w:abstractNumId w:val="8"/>
  </w:num>
  <w:num w:numId="57">
    <w:abstractNumId w:val="30"/>
  </w:num>
  <w:num w:numId="58">
    <w:abstractNumId w:val="39"/>
  </w:num>
  <w:num w:numId="59">
    <w:abstractNumId w:val="38"/>
  </w:num>
  <w:num w:numId="60">
    <w:abstractNumId w:val="48"/>
  </w:num>
  <w:num w:numId="61">
    <w:abstractNumId w:val="12"/>
  </w:num>
  <w:num w:numId="62">
    <w:abstractNumId w:val="17"/>
  </w:num>
  <w:num w:numId="63">
    <w:abstractNumId w:val="26"/>
  </w:num>
  <w:num w:numId="64">
    <w:abstractNumId w:val="46"/>
  </w:num>
  <w:num w:numId="65">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A1A"/>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43D"/>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9B8"/>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75AC"/>
    <w:rsid w:val="00CB781E"/>
    <w:rsid w:val="00CC06B5"/>
    <w:rsid w:val="00CC093D"/>
    <w:rsid w:val="00CC1BB2"/>
    <w:rsid w:val="00CC1EC0"/>
    <w:rsid w:val="00CC2799"/>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47EB30-5898-45E2-9072-D20AEC85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105</Pages>
  <Words>31101</Words>
  <Characters>177276</Characters>
  <Application>Microsoft Office Word</Application>
  <DocSecurity>0</DocSecurity>
  <Lines>1477</Lines>
  <Paragraphs>415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207962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Mohammed Al-Imari</cp:lastModifiedBy>
  <cp:revision>33</cp:revision>
  <cp:lastPrinted>1900-12-31T16:00:00Z</cp:lastPrinted>
  <dcterms:created xsi:type="dcterms:W3CDTF">2020-08-25T09:50:00Z</dcterms:created>
  <dcterms:modified xsi:type="dcterms:W3CDTF">2020-08-25T14:10:00Z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