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480056" w14:paraId="6099FB4E" w14:textId="77777777" w:rsidTr="00205102">
        <w:tc>
          <w:tcPr>
            <w:tcW w:w="1587" w:type="dxa"/>
          </w:tcPr>
          <w:p w14:paraId="61E464F8" w14:textId="4D7E79BD" w:rsidR="00480056" w:rsidRDefault="00EA764F" w:rsidP="00C32EDF">
            <w:pPr>
              <w:spacing w:beforeLines="50" w:before="120"/>
              <w:rPr>
                <w:iCs/>
                <w:kern w:val="2"/>
                <w:lang w:eastAsia="zh-CN"/>
              </w:rPr>
            </w:pPr>
            <w:r>
              <w:rPr>
                <w:iCs/>
                <w:kern w:val="2"/>
                <w:lang w:eastAsia="zh-CN"/>
              </w:rPr>
              <w:t>QC</w:t>
            </w:r>
          </w:p>
        </w:tc>
        <w:tc>
          <w:tcPr>
            <w:tcW w:w="818" w:type="dxa"/>
          </w:tcPr>
          <w:p w14:paraId="1202742F" w14:textId="7F2EBE28" w:rsidR="00480056" w:rsidRDefault="00EA764F" w:rsidP="00C32EDF">
            <w:pPr>
              <w:spacing w:beforeLines="50" w:before="120"/>
              <w:rPr>
                <w:iCs/>
                <w:kern w:val="2"/>
                <w:lang w:eastAsia="zh-CN"/>
              </w:rPr>
            </w:pPr>
            <w:r>
              <w:rPr>
                <w:iCs/>
                <w:kern w:val="2"/>
                <w:lang w:eastAsia="zh-CN"/>
              </w:rPr>
              <w:t>Yes</w:t>
            </w:r>
          </w:p>
        </w:tc>
        <w:tc>
          <w:tcPr>
            <w:tcW w:w="7224" w:type="dxa"/>
          </w:tcPr>
          <w:p w14:paraId="032FECBF" w14:textId="77777777" w:rsidR="00480056" w:rsidRDefault="00480056" w:rsidP="00C32EDF">
            <w:pPr>
              <w:spacing w:beforeLines="50" w:before="120"/>
              <w:rPr>
                <w:iCs/>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w:t>
            </w:r>
            <w:r>
              <w:rPr>
                <w:kern w:val="2"/>
                <w:lang w:eastAsia="zh-CN"/>
              </w:rPr>
              <w:lastRenderedPageBreak/>
              <w:t xml:space="preserve">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77777777" w:rsidR="00292ED0" w:rsidRDefault="009A417E" w:rsidP="00C32EDF">
            <w:pPr>
              <w:spacing w:beforeLines="50" w:before="120"/>
              <w:rPr>
                <w:sz w:val="22"/>
                <w:lang w:val="en-US" w:eastAsia="zh-CN"/>
              </w:rPr>
            </w:pPr>
            <w:r>
              <w:rPr>
                <w:sz w:val="22"/>
                <w:lang w:val="en-US" w:eastAsia="zh-CN"/>
              </w:rPr>
              <w:t>Low priority for 3.2</w:t>
            </w:r>
          </w:p>
          <w:p w14:paraId="75B969FD" w14:textId="77777777" w:rsidR="00A31E6C" w:rsidRDefault="00A31E6C" w:rsidP="00A31E6C">
            <w:pPr>
              <w:jc w:val="both"/>
              <w:rPr>
                <w:sz w:val="22"/>
                <w:lang w:val="en-US" w:eastAsia="zh-CN"/>
              </w:rPr>
            </w:pPr>
            <w:r>
              <w:rPr>
                <w:sz w:val="22"/>
                <w:lang w:val="en-US" w:eastAsia="zh-CN"/>
              </w:rPr>
              <w:t>High priority for 3.3</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lastRenderedPageBreak/>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lastRenderedPageBreak/>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0D3ADA9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lastRenderedPageBreak/>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w:t>
            </w:r>
            <w:r>
              <w:rPr>
                <w:rFonts w:eastAsia="Malgun Gothic"/>
                <w:bCs/>
                <w:iCs/>
                <w:kern w:val="2"/>
                <w:lang w:eastAsia="ko-KR"/>
              </w:rPr>
              <w:lastRenderedPageBreak/>
              <w:t xml:space="preserve">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lastRenderedPageBreak/>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lastRenderedPageBreak/>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lastRenderedPageBreak/>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lastRenderedPageBreak/>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lastRenderedPageBreak/>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lastRenderedPageBreak/>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For the third sub-bullet, we also suggest discussing it in 8.3.1.1, as this issue mainly talks about the dropping HARQ to be retransmitted, but agenda 8.3.3 focus 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 xml:space="preserve">low-priority </w:t>
            </w:r>
            <w:r w:rsidRPr="00423E47">
              <w:rPr>
                <w:iCs/>
                <w:kern w:val="2"/>
                <w:sz w:val="22"/>
                <w:szCs w:val="22"/>
                <w:lang w:eastAsia="zh-CN"/>
              </w:rPr>
              <w:lastRenderedPageBreak/>
              <w:t>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lastRenderedPageBreak/>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723A97">
              <w:rPr>
                <w:sz w:val="22"/>
                <w:lang w:val="fr-FR"/>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723A97" w:rsidRDefault="007E5D03" w:rsidP="007E5D03">
            <w:pPr>
              <w:spacing w:beforeLines="50" w:before="120"/>
              <w:rPr>
                <w:sz w:val="22"/>
                <w:lang w:val="fr-FR"/>
              </w:rPr>
            </w:pPr>
            <w:r w:rsidRPr="00723A97">
              <w:rPr>
                <w:sz w:val="22"/>
                <w:lang w:val="fr-FR"/>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723A97">
              <w:rPr>
                <w:sz w:val="22"/>
                <w:lang w:val="fr-FR"/>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723A97">
              <w:rPr>
                <w:sz w:val="22"/>
                <w:lang w:val="fr-FR"/>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Default="009F7009" w:rsidP="009F7009">
            <w:pPr>
              <w:widowControl w:val="0"/>
              <w:spacing w:beforeLines="50" w:before="120"/>
              <w:rPr>
                <w:sz w:val="22"/>
                <w:lang w:val="fr-FR" w:eastAsia="zh-CN"/>
              </w:rPr>
            </w:pPr>
            <w:r w:rsidRPr="00723A97">
              <w:rPr>
                <w:sz w:val="22"/>
                <w:lang w:val="fr-FR"/>
              </w:rPr>
              <w:t xml:space="preserve">For </w:t>
            </w:r>
            <w:r>
              <w:rPr>
                <w:rFonts w:hint="eastAsia"/>
                <w:sz w:val="22"/>
                <w:lang w:val="fr-FR" w:eastAsia="zh-CN"/>
              </w:rPr>
              <w:t>the</w:t>
            </w:r>
            <w:r>
              <w:rPr>
                <w:sz w:val="22"/>
                <w:lang w:val="fr-FR"/>
              </w:rPr>
              <w:t xml:space="preserve"> </w:t>
            </w:r>
            <w:r w:rsidRPr="00723A97">
              <w:rPr>
                <w:sz w:val="22"/>
                <w:lang w:val="fr-FR"/>
              </w:rPr>
              <w:t>first and fourth bullets,</w:t>
            </w:r>
            <w:r>
              <w:rPr>
                <w:sz w:val="22"/>
                <w:lang w:val="fr-FR"/>
              </w:rPr>
              <w:t xml:space="preserve"> we share with same view with Samsung, </w:t>
            </w:r>
            <w:r w:rsidRPr="009F7009">
              <w:rPr>
                <w:sz w:val="22"/>
                <w:lang w:val="fr-FR"/>
              </w:rPr>
              <w:t>SPS HARQ skipping</w:t>
            </w:r>
            <w:r>
              <w:rPr>
                <w:sz w:val="22"/>
                <w:lang w:val="fr-FR"/>
              </w:rPr>
              <w:t xml:space="preserve"> is also one case for </w:t>
            </w:r>
            <w:r w:rsidRPr="009F7009">
              <w:rPr>
                <w:sz w:val="22"/>
                <w:lang w:val="fr-FR"/>
              </w:rPr>
              <w:t>SPS HARQ payload size reduction</w:t>
            </w:r>
            <w:r>
              <w:rPr>
                <w:sz w:val="22"/>
                <w:lang w:val="fr-FR"/>
              </w:rPr>
              <w:t>, then the</w:t>
            </w:r>
            <w:r w:rsidRPr="009F7009">
              <w:rPr>
                <w:sz w:val="22"/>
                <w:lang w:val="fr-FR"/>
              </w:rPr>
              <w:t xml:space="preserve"> two bullets </w:t>
            </w:r>
            <w:r>
              <w:rPr>
                <w:sz w:val="22"/>
                <w:lang w:val="fr-FR"/>
              </w:rPr>
              <w:t xml:space="preserve">can be </w:t>
            </w:r>
            <w:r w:rsidRPr="009F7009">
              <w:rPr>
                <w:sz w:val="22"/>
                <w:lang w:val="fr-FR" w:eastAsia="zh-CN"/>
              </w:rPr>
              <w:t>combined into one</w:t>
            </w:r>
            <w:r>
              <w:rPr>
                <w:sz w:val="22"/>
                <w:lang w:val="fr-FR" w:eastAsia="zh-CN"/>
              </w:rPr>
              <w:t>.</w:t>
            </w:r>
          </w:p>
          <w:p w14:paraId="7EB4100C" w14:textId="0DC9197A" w:rsidR="00C223FA" w:rsidRDefault="00C223FA" w:rsidP="00C223FA">
            <w:pPr>
              <w:widowControl w:val="0"/>
              <w:spacing w:beforeLines="50" w:before="120"/>
              <w:rPr>
                <w:sz w:val="22"/>
                <w:lang w:val="fr-FR"/>
              </w:rPr>
            </w:pPr>
            <w:r>
              <w:rPr>
                <w:rFonts w:hint="eastAsia"/>
                <w:sz w:val="22"/>
                <w:lang w:val="fr-FR" w:eastAsia="zh-CN"/>
              </w:rPr>
              <w:t>F</w:t>
            </w:r>
            <w:r>
              <w:rPr>
                <w:sz w:val="22"/>
                <w:lang w:val="fr-FR" w:eastAsia="zh-CN"/>
              </w:rPr>
              <w:t xml:space="preserve">or the third </w:t>
            </w:r>
            <w:r w:rsidRPr="00723A97">
              <w:rPr>
                <w:sz w:val="22"/>
                <w:lang w:val="fr-FR"/>
              </w:rPr>
              <w:t>bullet</w:t>
            </w:r>
            <w:r>
              <w:rPr>
                <w:sz w:val="22"/>
                <w:lang w:val="fr-FR"/>
              </w:rPr>
              <w:t>, we are fine to keep it in AI 8.3.1.1. As other companies pointed our that the r</w:t>
            </w:r>
            <w:r w:rsidRPr="00C223FA">
              <w:rPr>
                <w:sz w:val="22"/>
                <w:lang w:val="fr-FR"/>
              </w:rPr>
              <w:t>etran</w:t>
            </w:r>
            <w:r>
              <w:rPr>
                <w:sz w:val="22"/>
                <w:lang w:val="fr-FR"/>
              </w:rPr>
              <w:t>smission of canceled / dropped</w:t>
            </w:r>
            <w:r w:rsidRPr="00C223FA">
              <w:rPr>
                <w:sz w:val="22"/>
                <w:lang w:val="fr-FR"/>
              </w:rPr>
              <w:t xml:space="preserve"> HARQ</w:t>
            </w:r>
            <w:r>
              <w:rPr>
                <w:sz w:val="22"/>
                <w:lang w:val="fr-FR"/>
              </w:rPr>
              <w:t xml:space="preserve"> can be used to other cases </w:t>
            </w:r>
            <w:r w:rsidR="005910CE">
              <w:rPr>
                <w:sz w:val="22"/>
                <w:lang w:val="fr-FR"/>
              </w:rPr>
              <w:t xml:space="preserve">than intra-UE prioritization, then we think the following update for the third </w:t>
            </w:r>
            <w:r w:rsidR="005910CE" w:rsidRPr="00723A97">
              <w:rPr>
                <w:sz w:val="22"/>
                <w:lang w:val="fr-FR"/>
              </w:rPr>
              <w:t>bullet</w:t>
            </w:r>
            <w:r w:rsidR="005910CE">
              <w:rPr>
                <w:sz w:val="22"/>
                <w:lang w:val="fr-FR"/>
              </w:rPr>
              <w:t xml:space="preserve"> can be considered :</w:t>
            </w:r>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lastRenderedPageBreak/>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Default="007603A3" w:rsidP="007603A3">
            <w:pPr>
              <w:widowControl w:val="0"/>
              <w:spacing w:beforeLines="50" w:before="120"/>
              <w:rPr>
                <w:sz w:val="22"/>
                <w:lang w:val="fr-FR" w:eastAsia="zh-CN"/>
              </w:rPr>
            </w:pPr>
            <w:r>
              <w:rPr>
                <w:sz w:val="22"/>
                <w:lang w:val="fr-FR" w:eastAsia="zh-CN"/>
              </w:rPr>
              <w:t>F</w:t>
            </w:r>
            <w:r>
              <w:rPr>
                <w:rFonts w:hint="eastAsia"/>
                <w:sz w:val="22"/>
                <w:lang w:val="fr-FR" w:eastAsia="zh-CN"/>
              </w:rPr>
              <w:t>or</w:t>
            </w:r>
            <w:r>
              <w:rPr>
                <w:sz w:val="22"/>
                <w:lang w:val="fr-FR"/>
              </w:rPr>
              <w:t xml:space="preserve"> the second bullet, ‘</w:t>
            </w:r>
            <w:r w:rsidRPr="00566BAF">
              <w:rPr>
                <w:sz w:val="22"/>
                <w:szCs w:val="22"/>
              </w:rPr>
              <w:t xml:space="preserve">PUCCH repetition based on sub-slots </w:t>
            </w:r>
            <w:r w:rsidRPr="00566BAF">
              <w:rPr>
                <w:color w:val="FF0000"/>
                <w:sz w:val="22"/>
                <w:szCs w:val="22"/>
              </w:rPr>
              <w:t>for HARQ-ACK</w:t>
            </w:r>
            <w:r>
              <w:rPr>
                <w:sz w:val="22"/>
                <w:lang w:val="fr-FR"/>
              </w:rPr>
              <w:t xml:space="preserve">’. Our understanding is that PUCCH repetition is for coverage enhancement. If a UE is in bad coverage, no matter what the UCI type is, it needs enhancement. And in R16, SR </w:t>
            </w:r>
            <w:r>
              <w:rPr>
                <w:rFonts w:hint="eastAsia"/>
                <w:sz w:val="22"/>
                <w:lang w:val="fr-FR" w:eastAsia="zh-CN"/>
              </w:rPr>
              <w:t>and</w:t>
            </w:r>
            <w:r>
              <w:rPr>
                <w:sz w:val="22"/>
                <w:lang w:val="fr-FR"/>
              </w:rPr>
              <w:t xml:space="preserve"> CSI </w:t>
            </w:r>
            <w:r>
              <w:rPr>
                <w:rFonts w:hint="eastAsia"/>
                <w:sz w:val="22"/>
                <w:lang w:val="fr-FR" w:eastAsia="zh-CN"/>
              </w:rPr>
              <w:t>c</w:t>
            </w:r>
            <w:r>
              <w:rPr>
                <w:sz w:val="22"/>
                <w:lang w:val="fr-FR" w:eastAsia="zh-CN"/>
              </w:rPr>
              <w:t xml:space="preserve">an also be transmitted on sub-slot based PUCCH. And  PUCCH repetition, based on R15 </w:t>
            </w:r>
            <w:r>
              <w:rPr>
                <w:rFonts w:hint="eastAsia"/>
                <w:sz w:val="22"/>
                <w:lang w:val="fr-FR" w:eastAsia="zh-CN"/>
              </w:rPr>
              <w:t>rule,</w:t>
            </w:r>
            <w:r>
              <w:rPr>
                <w:sz w:val="22"/>
                <w:lang w:val="fr-FR" w:eastAsia="zh-CN"/>
              </w:rPr>
              <w:t xml:space="preserve"> does not distinguish what type UCI is carried. S</w:t>
            </w:r>
            <w:r>
              <w:rPr>
                <w:rFonts w:hint="eastAsia"/>
                <w:sz w:val="22"/>
                <w:lang w:val="fr-FR" w:eastAsia="zh-CN"/>
              </w:rPr>
              <w:t>o</w:t>
            </w:r>
            <w:r>
              <w:rPr>
                <w:sz w:val="22"/>
                <w:lang w:val="fr-FR" w:eastAsia="zh-CN"/>
              </w:rPr>
              <w:t xml:space="preserve"> we think there is no need to restrict sub-slot repetition to HARQ-ACK.</w:t>
            </w:r>
          </w:p>
          <w:p w14:paraId="4E9E88E9" w14:textId="27091887" w:rsidR="007603A3" w:rsidRPr="00723A97" w:rsidRDefault="007603A3" w:rsidP="007603A3">
            <w:pPr>
              <w:widowControl w:val="0"/>
              <w:spacing w:beforeLines="50" w:before="120"/>
              <w:rPr>
                <w:sz w:val="22"/>
                <w:lang w:val="fr-FR"/>
              </w:rPr>
            </w:pPr>
            <w:r>
              <w:rPr>
                <w:rFonts w:hint="eastAsia"/>
                <w:sz w:val="22"/>
                <w:lang w:val="fr-FR" w:eastAsia="zh-CN"/>
              </w:rPr>
              <w:t>we</w:t>
            </w:r>
            <w:r>
              <w:rPr>
                <w:sz w:val="22"/>
                <w:lang w:val="fr-FR" w:eastAsia="zh-CN"/>
              </w:rPr>
              <w:t xml:space="preserve"> are more inclind to keep the original description ‘</w:t>
            </w:r>
            <w:r w:rsidRPr="00566BAF">
              <w:rPr>
                <w:sz w:val="22"/>
                <w:szCs w:val="22"/>
              </w:rPr>
              <w:t>PUCCH repetition based on sub-slots</w:t>
            </w:r>
            <w:r>
              <w:rPr>
                <w:sz w:val="22"/>
                <w:lang w:val="fr-FR" w:eastAsia="zh-CN"/>
              </w:rPr>
              <w:t>’</w:t>
            </w:r>
          </w:p>
        </w:tc>
      </w:tr>
      <w:tr w:rsidR="001712BA" w:rsidRPr="00566BAF" w14:paraId="312584E5" w14:textId="77777777" w:rsidTr="001712BA">
        <w:tc>
          <w:tcPr>
            <w:tcW w:w="1544" w:type="dxa"/>
          </w:tcPr>
          <w:p w14:paraId="4C1D4B87" w14:textId="77777777" w:rsidR="001712BA" w:rsidRPr="00566BAF" w:rsidRDefault="001712BA" w:rsidP="001B3DFD">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1B3DFD">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1B3DFD">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1712BA" w:rsidRDefault="001712BA" w:rsidP="001712BA">
            <w:pPr>
              <w:widowControl w:val="0"/>
              <w:spacing w:beforeLines="50" w:before="120"/>
              <w:rPr>
                <w:iCs/>
                <w:kern w:val="2"/>
                <w:sz w:val="22"/>
                <w:szCs w:val="22"/>
                <w:lang w:eastAsia="zh-CN"/>
              </w:rPr>
            </w:pP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4"/>
        <w:gridCol w:w="1353"/>
        <w:gridCol w:w="6722"/>
      </w:tblGrid>
      <w:tr w:rsidR="00566BAF" w:rsidRPr="00566BAF" w14:paraId="2E72AC65"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566BAF">
        <w:tc>
          <w:tcPr>
            <w:tcW w:w="1544"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566BAF">
        <w:tc>
          <w:tcPr>
            <w:tcW w:w="1544"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566BAF">
        <w:tc>
          <w:tcPr>
            <w:tcW w:w="1544"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566BAF">
        <w:tc>
          <w:tcPr>
            <w:tcW w:w="1544"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566BAF">
        <w:tc>
          <w:tcPr>
            <w:tcW w:w="1544"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796"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566BAF">
        <w:tc>
          <w:tcPr>
            <w:tcW w:w="1544"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566BAF">
        <w:tc>
          <w:tcPr>
            <w:tcW w:w="1544"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566BAF">
        <w:tc>
          <w:tcPr>
            <w:tcW w:w="1544"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566BAF">
        <w:tc>
          <w:tcPr>
            <w:tcW w:w="1544"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722"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566BAF">
        <w:tc>
          <w:tcPr>
            <w:tcW w:w="1544"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566BAF">
        <w:tc>
          <w:tcPr>
            <w:tcW w:w="1544"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566BAF">
        <w:tc>
          <w:tcPr>
            <w:tcW w:w="1544"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1712BA">
        <w:tc>
          <w:tcPr>
            <w:tcW w:w="1544" w:type="dxa"/>
          </w:tcPr>
          <w:p w14:paraId="0D1DE38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4EAE828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722" w:type="dxa"/>
          </w:tcPr>
          <w:p w14:paraId="17D1DEF1"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lastRenderedPageBreak/>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Alt 2</w:t>
            </w:r>
            <w:commentRangeStart w:id="3"/>
            <w:commentRangeEnd w:id="3"/>
          </w:p>
        </w:tc>
        <w:tc>
          <w:tcPr>
            <w:tcW w:w="6373" w:type="dxa"/>
          </w:tcPr>
          <w:p w14:paraId="7977720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723A97">
              <w:rPr>
                <w:sz w:val="22"/>
                <w:lang w:val="fr-FR"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723A97" w:rsidRDefault="004E0C39" w:rsidP="004E0C39">
            <w:pPr>
              <w:widowControl w:val="0"/>
              <w:spacing w:beforeLines="50" w:before="120"/>
              <w:rPr>
                <w:sz w:val="22"/>
                <w:lang w:val="fr-FR"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lastRenderedPageBreak/>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lastRenderedPageBreak/>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To support URLLC in case of CA, proper UL-DL configuration should be configured by gNB.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1B3DFD">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SCell</w:t>
            </w:r>
            <w:proofErr w:type="spellEnd"/>
            <w:r>
              <w:rPr>
                <w:iCs/>
                <w:kern w:val="2"/>
                <w:sz w:val="22"/>
                <w:szCs w:val="22"/>
                <w:lang w:eastAsia="zh-CN"/>
              </w:rPr>
              <w:t xml:space="preserve">. </w:t>
            </w:r>
          </w:p>
          <w:p w14:paraId="1C374CED"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bl>
    <w:p w14:paraId="23A57258" w14:textId="77777777" w:rsidR="00566BAF" w:rsidRPr="00566BAF" w:rsidRDefault="00566BAF" w:rsidP="00566BAF">
      <w:pPr>
        <w:jc w:val="both"/>
        <w:rPr>
          <w:sz w:val="22"/>
          <w:szCs w:val="22"/>
          <w:lang w:val="en-US"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1B3DFD">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1B3DFD">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Pr>
                <w:lang w:val="fr-FR" w:eastAsia="zh-CN"/>
              </w:rPr>
              <w:t> </w:t>
            </w:r>
            <w:r w:rsidRPr="000C1A21">
              <w:rPr>
                <w:rFonts w:asciiTheme="minorHAnsi" w:hAnsiTheme="minorHAnsi" w:cstheme="minorHAnsi"/>
                <w:sz w:val="22"/>
                <w:szCs w:val="22"/>
                <w:lang w:val="fr-FR"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lastRenderedPageBreak/>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1B3DFD">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Do you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203381AE"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723A97">
              <w:rPr>
                <w:sz w:val="22"/>
                <w:lang w:val="fr-FR" w:eastAsia="zh-CN"/>
              </w:rPr>
              <w:t>SPS PDSCH transmission is an important feature for IIOT, DG PDSCH cancel the all the SPS PDSCH repetitions can lead to performance loss. 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lastRenderedPageBreak/>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723A97">
              <w:rPr>
                <w:sz w:val="22"/>
                <w:lang w:val="fr-FR"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723A97">
              <w:rPr>
                <w:sz w:val="22"/>
                <w:lang w:val="fr-FR" w:eastAsia="zh-CN"/>
              </w:rPr>
              <w:t xml:space="preserve">Since avoiding unnecessary SPS HARQ-ACK dropping for TDD (section 3.1) is already agreed to study, this is not necessary and </w:t>
            </w:r>
            <w:r>
              <w:rPr>
                <w:sz w:val="22"/>
                <w:lang w:val="fr-FR" w:eastAsia="zh-CN"/>
              </w:rPr>
              <w:t>should</w:t>
            </w:r>
            <w:r w:rsidRPr="00723A97">
              <w:rPr>
                <w:sz w:val="22"/>
                <w:lang w:val="fr-FR" w:eastAsia="zh-CN"/>
              </w:rPr>
              <w:t xml:space="preserve">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723A97" w:rsidRDefault="004E0C39" w:rsidP="004E0C39">
            <w:pPr>
              <w:spacing w:beforeLines="50" w:before="120"/>
              <w:rPr>
                <w:sz w:val="22"/>
                <w:lang w:val="fr-FR"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1B3DFD">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1B3DFD">
            <w:pPr>
              <w:spacing w:beforeLines="50" w:before="120"/>
              <w:rPr>
                <w:iCs/>
                <w:kern w:val="2"/>
                <w:sz w:val="22"/>
                <w:szCs w:val="22"/>
                <w:lang w:eastAsia="zh-CN"/>
              </w:rPr>
            </w:pPr>
            <w:r>
              <w:rPr>
                <w:iCs/>
                <w:kern w:val="2"/>
                <w:sz w:val="22"/>
                <w:szCs w:val="22"/>
                <w:lang w:eastAsia="zh-CN"/>
              </w:rPr>
              <w:t>But as pointed out by some companies, this is clearly just one of the possible solutions to solve the issue for TDD and/or HARQ-ACK re-transmis</w:t>
            </w:r>
            <w:bookmarkStart w:id="4" w:name="_GoBack"/>
            <w:bookmarkEnd w:id="4"/>
            <w:r>
              <w:rPr>
                <w:iCs/>
                <w:kern w:val="2"/>
                <w:sz w:val="22"/>
                <w:szCs w:val="22"/>
                <w:lang w:eastAsia="zh-CN"/>
              </w:rPr>
              <w:t xml:space="preserve">sion. </w:t>
            </w:r>
            <w:r>
              <w:rPr>
                <w:iCs/>
                <w:kern w:val="2"/>
                <w:sz w:val="22"/>
                <w:szCs w:val="22"/>
                <w:lang w:eastAsia="zh-CN"/>
              </w:rPr>
              <w:br/>
              <w:t xml:space="preserve">This does not mean, that Type 3 CB is to be supported as the final solution(s) to solve those issues. </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lastRenderedPageBreak/>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lastRenderedPageBreak/>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lastRenderedPageBreak/>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w:t>
      </w:r>
      <w:r w:rsidRPr="00DF6DC9">
        <w:rPr>
          <w:sz w:val="22"/>
          <w:lang w:val="en-US" w:eastAsia="zh-CN"/>
        </w:rPr>
        <w:lastRenderedPageBreak/>
        <w:t xml:space="preserve">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lastRenderedPageBreak/>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lastRenderedPageBreak/>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 xml:space="preserve">This issue can be avoided by configuring a value of K1 that is short enough with </w:t>
            </w:r>
            <w:r>
              <w:rPr>
                <w:iCs/>
                <w:kern w:val="2"/>
                <w:lang w:eastAsia="zh-CN"/>
              </w:rPr>
              <w:lastRenderedPageBreak/>
              <w:t>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lastRenderedPageBreak/>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w:t>
      </w:r>
      <w:r w:rsidR="0081786E" w:rsidRPr="009D50E0">
        <w:rPr>
          <w:sz w:val="22"/>
          <w:szCs w:val="22"/>
          <w:lang w:val="en-US"/>
        </w:rPr>
        <w:lastRenderedPageBreak/>
        <w:t xml:space="preserve">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lastRenderedPageBreak/>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57545B"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2"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D9635A" w:rsidP="001B4F9F">
      <w:pPr>
        <w:pStyle w:val="TableofFigures"/>
        <w:tabs>
          <w:tab w:val="right" w:leader="dot" w:pos="9629"/>
        </w:tabs>
        <w:rPr>
          <w:rFonts w:asciiTheme="minorHAnsi" w:hAnsiTheme="minorHAnsi"/>
          <w:b w:val="0"/>
          <w:noProof/>
          <w:lang w:eastAsia="en-US"/>
        </w:rPr>
      </w:pPr>
      <w:hyperlink r:id="rId13"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D9635A" w:rsidP="001B4F9F">
      <w:pPr>
        <w:pStyle w:val="TableofFigures"/>
        <w:tabs>
          <w:tab w:val="right" w:leader="dot" w:pos="9629"/>
        </w:tabs>
        <w:rPr>
          <w:rFonts w:asciiTheme="minorHAnsi" w:hAnsiTheme="minorHAnsi"/>
          <w:b w:val="0"/>
          <w:noProof/>
          <w:lang w:eastAsia="en-US"/>
        </w:rPr>
      </w:pPr>
      <w:hyperlink r:id="rId14"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D9635A" w:rsidP="001B4F9F">
      <w:pPr>
        <w:pStyle w:val="TableofFigures"/>
        <w:tabs>
          <w:tab w:val="right" w:leader="dot" w:pos="9629"/>
        </w:tabs>
        <w:rPr>
          <w:rFonts w:asciiTheme="minorHAnsi" w:hAnsiTheme="minorHAnsi"/>
          <w:b w:val="0"/>
          <w:noProof/>
          <w:lang w:eastAsia="en-US"/>
        </w:rPr>
      </w:pPr>
      <w:hyperlink r:id="rId15"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6"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D9635A" w:rsidP="001B4F9F">
      <w:pPr>
        <w:pStyle w:val="TableofFigures"/>
        <w:tabs>
          <w:tab w:val="right" w:leader="dot" w:pos="9629"/>
        </w:tabs>
        <w:rPr>
          <w:rFonts w:asciiTheme="minorHAnsi" w:hAnsiTheme="minorHAnsi"/>
          <w:b w:val="0"/>
          <w:noProof/>
          <w:lang w:eastAsia="en-US"/>
        </w:rPr>
      </w:pPr>
      <w:hyperlink r:id="rId17"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D9635A" w:rsidP="001B4F9F">
      <w:pPr>
        <w:pStyle w:val="TableofFigures"/>
        <w:tabs>
          <w:tab w:val="right" w:leader="dot" w:pos="9629"/>
        </w:tabs>
        <w:rPr>
          <w:rFonts w:asciiTheme="minorHAnsi" w:hAnsiTheme="minorHAnsi"/>
          <w:b w:val="0"/>
          <w:noProof/>
          <w:lang w:eastAsia="en-US"/>
        </w:rPr>
      </w:pPr>
      <w:hyperlink r:id="rId18"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D9635A" w:rsidP="001B4F9F">
      <w:pPr>
        <w:pStyle w:val="TableofFigures"/>
        <w:tabs>
          <w:tab w:val="right" w:leader="dot" w:pos="9629"/>
        </w:tabs>
        <w:rPr>
          <w:rFonts w:asciiTheme="minorHAnsi" w:hAnsiTheme="minorHAnsi"/>
          <w:b w:val="0"/>
          <w:noProof/>
          <w:lang w:eastAsia="en-US"/>
        </w:rPr>
      </w:pPr>
      <w:hyperlink r:id="rId19"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D9635A" w:rsidP="001B4F9F">
      <w:pPr>
        <w:pStyle w:val="TableofFigures"/>
        <w:tabs>
          <w:tab w:val="right" w:leader="dot" w:pos="9629"/>
        </w:tabs>
        <w:rPr>
          <w:rFonts w:asciiTheme="minorHAnsi" w:hAnsiTheme="minorHAnsi"/>
          <w:b w:val="0"/>
          <w:noProof/>
          <w:lang w:eastAsia="en-US"/>
        </w:rPr>
      </w:pPr>
      <w:hyperlink r:id="rId20"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D9635A" w:rsidP="001B4F9F">
      <w:pPr>
        <w:pStyle w:val="TableofFigures"/>
        <w:tabs>
          <w:tab w:val="right" w:leader="dot" w:pos="9629"/>
        </w:tabs>
        <w:rPr>
          <w:rFonts w:asciiTheme="minorHAnsi" w:hAnsiTheme="minorHAnsi"/>
          <w:b w:val="0"/>
          <w:noProof/>
          <w:lang w:eastAsia="en-US"/>
        </w:rPr>
      </w:pPr>
      <w:hyperlink r:id="rId21"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7" w:name="_Toc4685930"/>
      <w:bookmarkEnd w:id="6"/>
      <w:r>
        <w:rPr>
          <w:lang w:eastAsia="zh-TW"/>
        </w:rPr>
        <w:t>Observation 2</w:t>
      </w:r>
      <w:r>
        <w:rPr>
          <w:lang w:eastAsia="zh-TW"/>
        </w:rPr>
        <w:tab/>
      </w:r>
      <w:bookmarkStart w:id="8" w:name="_Hlk32550844"/>
      <w:bookmarkEnd w:id="7"/>
      <w:r>
        <w:rPr>
          <w:lang w:eastAsia="zh-TW"/>
        </w:rPr>
        <w:t>It is beneficial to allow gNB to trigger a Type-3 HARQ-ACK codebook by a DCI indicating low priority or indicating high priority</w:t>
      </w:r>
      <w:r>
        <w:rPr>
          <w:rFonts w:ascii="Calibri" w:hAnsi="Calibri" w:cs="Calibri"/>
          <w:lang w:eastAsia="zh-TW"/>
        </w:rPr>
        <w:t>.</w:t>
      </w:r>
      <w:bookmarkEnd w:id="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2"/>
      <w:footerReference w:type="defaul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D2E7" w14:textId="77777777" w:rsidR="00D9635A" w:rsidRDefault="00D9635A">
      <w:r>
        <w:separator/>
      </w:r>
    </w:p>
  </w:endnote>
  <w:endnote w:type="continuationSeparator" w:id="0">
    <w:p w14:paraId="7F120A75" w14:textId="77777777" w:rsidR="00D9635A" w:rsidRDefault="00D9635A">
      <w:r>
        <w:continuationSeparator/>
      </w:r>
    </w:p>
  </w:endnote>
  <w:endnote w:type="continuationNotice" w:id="1">
    <w:p w14:paraId="0868C59C" w14:textId="77777777" w:rsidR="00D9635A" w:rsidRDefault="00D963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3A596660" w:rsidR="00936512" w:rsidRDefault="00936512">
        <w:pPr>
          <w:pStyle w:val="Footer"/>
        </w:pPr>
        <w:r>
          <w:fldChar w:fldCharType="begin"/>
        </w:r>
        <w:r>
          <w:instrText>PAGE   \* MERGEFORMAT</w:instrText>
        </w:r>
        <w:r>
          <w:fldChar w:fldCharType="separate"/>
        </w:r>
        <w:r w:rsidR="00802283" w:rsidRPr="00802283">
          <w:rPr>
            <w:lang w:val="zh-CN" w:eastAsia="zh-CN"/>
          </w:rPr>
          <w:t>30</w:t>
        </w:r>
        <w:r>
          <w:fldChar w:fldCharType="end"/>
        </w:r>
      </w:p>
    </w:sdtContent>
  </w:sdt>
  <w:p w14:paraId="00A820FC" w14:textId="77777777" w:rsidR="00936512" w:rsidRDefault="00936512">
    <w:pPr>
      <w:pStyle w:val="Footer"/>
    </w:pPr>
  </w:p>
  <w:p w14:paraId="4A48D3F3" w14:textId="77777777" w:rsidR="00936512" w:rsidRDefault="00936512"/>
  <w:p w14:paraId="46E31D82" w14:textId="77777777" w:rsidR="00936512" w:rsidRDefault="009365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9A2A2" w14:textId="77777777" w:rsidR="00D9635A" w:rsidRDefault="00D9635A">
      <w:r>
        <w:separator/>
      </w:r>
    </w:p>
  </w:footnote>
  <w:footnote w:type="continuationSeparator" w:id="0">
    <w:p w14:paraId="174EFD60" w14:textId="77777777" w:rsidR="00D9635A" w:rsidRDefault="00D9635A">
      <w:r>
        <w:continuationSeparator/>
      </w:r>
    </w:p>
  </w:footnote>
  <w:footnote w:type="continuationNotice" w:id="1">
    <w:p w14:paraId="5A986AA4" w14:textId="77777777" w:rsidR="00D9635A" w:rsidRDefault="00D963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936512" w:rsidRDefault="00936512">
    <w:pPr>
      <w:pStyle w:val="Header"/>
      <w:tabs>
        <w:tab w:val="right" w:pos="9639"/>
      </w:tabs>
    </w:pPr>
    <w:r>
      <w:tab/>
    </w:r>
  </w:p>
  <w:p w14:paraId="246D48EC" w14:textId="77777777" w:rsidR="00936512" w:rsidRDefault="00936512"/>
  <w:p w14:paraId="4F6F578E" w14:textId="77777777" w:rsidR="00936512" w:rsidRDefault="00936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7"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2"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46"/>
  </w:num>
  <w:num w:numId="2">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
  </w:num>
  <w:num w:numId="5">
    <w:abstractNumId w:val="41"/>
  </w:num>
  <w:num w:numId="6">
    <w:abstractNumId w:val="50"/>
  </w:num>
  <w:num w:numId="7">
    <w:abstractNumId w:val="17"/>
  </w:num>
  <w:num w:numId="8">
    <w:abstractNumId w:val="45"/>
  </w:num>
  <w:num w:numId="9">
    <w:abstractNumId w:val="11"/>
  </w:num>
  <w:num w:numId="10">
    <w:abstractNumId w:val="20"/>
  </w:num>
  <w:num w:numId="11">
    <w:abstractNumId w:val="47"/>
  </w:num>
  <w:num w:numId="12">
    <w:abstractNumId w:val="1"/>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4"/>
  </w:num>
  <w:num w:numId="17">
    <w:abstractNumId w:val="6"/>
  </w:num>
  <w:num w:numId="18">
    <w:abstractNumId w:val="22"/>
  </w:num>
  <w:num w:numId="19">
    <w:abstractNumId w:val="36"/>
  </w:num>
  <w:num w:numId="20">
    <w:abstractNumId w:val="38"/>
  </w:num>
  <w:num w:numId="21">
    <w:abstractNumId w:val="21"/>
  </w:num>
  <w:num w:numId="22">
    <w:abstractNumId w:val="9"/>
  </w:num>
  <w:num w:numId="23">
    <w:abstractNumId w:val="42"/>
  </w:num>
  <w:num w:numId="24">
    <w:abstractNumId w:val="37"/>
  </w:num>
  <w:num w:numId="25">
    <w:abstractNumId w:val="30"/>
  </w:num>
  <w:num w:numId="26">
    <w:abstractNumId w:val="14"/>
  </w:num>
  <w:num w:numId="27">
    <w:abstractNumId w:val="33"/>
  </w:num>
  <w:num w:numId="28">
    <w:abstractNumId w:val="39"/>
  </w:num>
  <w:num w:numId="29">
    <w:abstractNumId w:val="24"/>
  </w:num>
  <w:num w:numId="30">
    <w:abstractNumId w:val="29"/>
  </w:num>
  <w:num w:numId="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54"/>
  </w:num>
  <w:num w:numId="34">
    <w:abstractNumId w:val="26"/>
  </w:num>
  <w:num w:numId="35">
    <w:abstractNumId w:val="10"/>
  </w:num>
  <w:num w:numId="36">
    <w:abstractNumId w:val="51"/>
  </w:num>
  <w:num w:numId="37">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3"/>
  </w:num>
  <w:num w:numId="40">
    <w:abstractNumId w:val="3"/>
  </w:num>
  <w:num w:numId="41">
    <w:abstractNumId w:val="15"/>
  </w:num>
  <w:num w:numId="42">
    <w:abstractNumId w:val="23"/>
  </w:num>
  <w:num w:numId="43">
    <w:abstractNumId w:val="31"/>
  </w:num>
  <w:num w:numId="44">
    <w:abstractNumId w:val="19"/>
  </w:num>
  <w:num w:numId="45">
    <w:abstractNumId w:val="27"/>
  </w:num>
  <w:num w:numId="46">
    <w:abstractNumId w:val="2"/>
  </w:num>
  <w:num w:numId="47">
    <w:abstractNumId w:val="12"/>
  </w:num>
  <w:num w:numId="48">
    <w:abstractNumId w:val="40"/>
  </w:num>
  <w:num w:numId="49">
    <w:abstractNumId w:val="52"/>
  </w:num>
  <w:num w:numId="50">
    <w:abstractNumId w:val="2"/>
  </w:num>
  <w:num w:numId="51">
    <w:abstractNumId w:val="18"/>
  </w:num>
  <w:num w:numId="52">
    <w:abstractNumId w:val="53"/>
  </w:num>
  <w:num w:numId="53">
    <w:abstractNumId w:val="32"/>
  </w:num>
  <w:num w:numId="54">
    <w:abstractNumId w:val="35"/>
  </w:num>
  <w:num w:numId="55">
    <w:abstractNumId w:val="0"/>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0F95"/>
    <w:rsid w:val="00361DFD"/>
    <w:rsid w:val="0036231A"/>
    <w:rsid w:val="0036279C"/>
    <w:rsid w:val="00362FF9"/>
    <w:rsid w:val="00363A69"/>
    <w:rsid w:val="0036437E"/>
    <w:rsid w:val="00364DDF"/>
    <w:rsid w:val="00365177"/>
    <w:rsid w:val="00365484"/>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6B08"/>
    <w:rsid w:val="00586D53"/>
    <w:rsid w:val="005871FD"/>
    <w:rsid w:val="00587E55"/>
    <w:rsid w:val="00590622"/>
    <w:rsid w:val="0059100A"/>
    <w:rsid w:val="005910CE"/>
    <w:rsid w:val="0059131F"/>
    <w:rsid w:val="00591602"/>
    <w:rsid w:val="005919DF"/>
    <w:rsid w:val="0059206A"/>
    <w:rsid w:val="00592D74"/>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목록 단락,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khugl\AppData\Local\Temp\7zO052A3497\R1-2005513%20HARQ-ACK%20Enhancements%20for%20IIoT_URLLC.docx" TargetMode="External"/><Relationship Id="rId18"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hyperlink" Target="file:///C:\Users\khugl\AppData\Local\Temp\7zO052A3497\R1-2005513%20HARQ-ACK%20Enhancements%20for%20IIoT_URLLC.docx" TargetMode="Externa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89258F5-B39D-444A-9596-261BA148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91</Pages>
  <Words>27230</Words>
  <Characters>155212</Characters>
  <Application>Microsoft Office Word</Application>
  <DocSecurity>0</DocSecurity>
  <Lines>1293</Lines>
  <Paragraphs>364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Editor - RRC parameter Alignment</cp:lastModifiedBy>
  <cp:revision>3</cp:revision>
  <cp:lastPrinted>1900-12-31T16:00:00Z</cp:lastPrinted>
  <dcterms:created xsi:type="dcterms:W3CDTF">2020-08-24T12:39:00Z</dcterms:created>
  <dcterms:modified xsi:type="dcterms:W3CDTF">2020-08-24T12:44:00Z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