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56C3482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Rel-17 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1E49877"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77777777" w:rsidR="006677E0" w:rsidRPr="00BB3A4E" w:rsidRDefault="006677E0"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맑은 고딕"/>
                <w:bCs/>
                <w:sz w:val="21"/>
                <w:szCs w:val="21"/>
                <w:lang w:val="en-US" w:eastAsia="en-GB"/>
              </w:rPr>
            </w:pPr>
            <w:r w:rsidRPr="00F76106">
              <w:rPr>
                <w:rFonts w:eastAsia="맑은 고딕"/>
                <w:bCs/>
                <w:sz w:val="21"/>
                <w:szCs w:val="21"/>
                <w:highlight w:val="yellow"/>
                <w:lang w:val="en-US" w:eastAsia="en-GB"/>
              </w:rPr>
              <w:t>Study, identify and specify if needed</w:t>
            </w:r>
            <w:r>
              <w:rPr>
                <w:rFonts w:eastAsia="맑은 고딕"/>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highlight w:val="yellow"/>
                <w:lang w:val="en-US" w:eastAsia="en-GB"/>
              </w:rPr>
            </w:pPr>
            <w:r w:rsidRPr="00610983">
              <w:rPr>
                <w:rFonts w:eastAsia="맑은 고딕"/>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lang w:val="en-US" w:eastAsia="en-GB"/>
              </w:rPr>
            </w:pPr>
            <w:r>
              <w:rPr>
                <w:rFonts w:eastAsia="맑은 고딕"/>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lang w:val="en-US" w:eastAsia="en-GB"/>
              </w:rPr>
            </w:pPr>
            <w:r>
              <w:rPr>
                <w:rFonts w:eastAsia="맑은 고딕"/>
                <w:bCs/>
                <w:sz w:val="21"/>
                <w:szCs w:val="21"/>
                <w:lang w:val="en-US" w:eastAsia="en-GB"/>
              </w:rPr>
              <w:t>Note: DMRS-based CSI feedback is not in scope of this WI</w:t>
            </w:r>
          </w:p>
        </w:tc>
      </w:tr>
    </w:tbl>
    <w:p w14:paraId="048BF778" w14:textId="77777777" w:rsidR="00F76106" w:rsidRDefault="00F76106" w:rsidP="00D359B0">
      <w:pPr>
        <w:pStyle w:val="Doc"/>
        <w:rPr>
          <w:rFonts w:eastAsia="바탕"/>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lastRenderedPageBreak/>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w:t>
      </w:r>
      <w:proofErr w:type="gramStart"/>
      <w:r w:rsidR="004E2056">
        <w:rPr>
          <w:lang w:eastAsia="zh-CN"/>
        </w:rPr>
        <w:t>later on</w:t>
      </w:r>
      <w:proofErr w:type="gramEnd"/>
      <w:r w:rsidR="004E2056">
        <w:rPr>
          <w:lang w:eastAsia="zh-CN"/>
        </w:rPr>
        <w:t xml:space="preserve">,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 xml:space="preserve">The FL summarize the interest of different companies </w:t>
      </w:r>
      <w:proofErr w:type="gramStart"/>
      <w:r>
        <w:rPr>
          <w:lang w:eastAsia="zh-CN"/>
        </w:rPr>
        <w:t>later on</w:t>
      </w:r>
      <w:proofErr w:type="gramEnd"/>
      <w:r>
        <w:rPr>
          <w:lang w:eastAsia="zh-CN"/>
        </w:rPr>
        <w:t xml:space="preserve">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 xml:space="preserve">Please note, that it would be good to have </w:t>
      </w:r>
      <w:proofErr w:type="gramStart"/>
      <w:r w:rsidRPr="004E2056">
        <w:rPr>
          <w:b/>
          <w:bCs/>
          <w:i/>
          <w:iCs/>
          <w:lang w:eastAsia="zh-CN"/>
        </w:rPr>
        <w:t>some kind of understanding</w:t>
      </w:r>
      <w:proofErr w:type="gramEnd"/>
      <w:r w:rsidRPr="004E2056">
        <w:rPr>
          <w:b/>
          <w:bCs/>
          <w:i/>
          <w:iCs/>
          <w:lang w:eastAsia="zh-CN"/>
        </w:rPr>
        <w:t xml:space="preserve">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w:t>
      </w:r>
      <w:proofErr w:type="gramStart"/>
      <w:r w:rsidR="00316DDC">
        <w:rPr>
          <w:sz w:val="22"/>
          <w:lang w:val="en-US" w:eastAsia="zh-CN"/>
        </w:rPr>
        <w:t>As a consequence</w:t>
      </w:r>
      <w:proofErr w:type="gramEnd"/>
      <w:r w:rsidR="00316DDC">
        <w:rPr>
          <w:sz w:val="22"/>
          <w:lang w:val="en-US" w:eastAsia="zh-CN"/>
        </w:rPr>
        <w:t xml:space="preserv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맑은 고딕" w:hint="eastAsia"/>
                <w:kern w:val="2"/>
                <w:lang w:eastAsia="ko-KR"/>
              </w:rPr>
            </w:pPr>
            <w:r>
              <w:rPr>
                <w:rFonts w:eastAsia="맑은 고딕" w:hint="eastAsia"/>
                <w:kern w:val="2"/>
                <w:lang w:eastAsia="ko-KR"/>
              </w:rPr>
              <w:t>W</w:t>
            </w:r>
            <w:r>
              <w:rPr>
                <w:rFonts w:eastAsia="맑은 고딕"/>
                <w:kern w:val="2"/>
                <w:lang w:eastAsia="ko-KR"/>
              </w:rPr>
              <w:t>ILUS</w:t>
            </w:r>
          </w:p>
        </w:tc>
        <w:tc>
          <w:tcPr>
            <w:tcW w:w="818" w:type="dxa"/>
          </w:tcPr>
          <w:p w14:paraId="173DAEE0" w14:textId="6271D7BB" w:rsidR="00DF03AF" w:rsidRPr="00DF03AF" w:rsidRDefault="00DF03AF" w:rsidP="008E0137">
            <w:pPr>
              <w:spacing w:beforeLines="50" w:before="120"/>
              <w:rPr>
                <w:rFonts w:eastAsia="맑은 고딕" w:hint="eastAsia"/>
                <w:kern w:val="2"/>
                <w:lang w:eastAsia="ko-KR"/>
              </w:rPr>
            </w:pPr>
            <w:r>
              <w:rPr>
                <w:rFonts w:eastAsia="맑은 고딕" w:hint="eastAsia"/>
                <w:kern w:val="2"/>
                <w:lang w:eastAsia="ko-KR"/>
              </w:rPr>
              <w:t>Y</w:t>
            </w:r>
            <w:r>
              <w:rPr>
                <w:rFonts w:eastAsia="맑은 고딕"/>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w:t>
      </w:r>
      <w:proofErr w:type="spellStart"/>
      <w:r>
        <w:rPr>
          <w:sz w:val="22"/>
          <w:lang w:val="en-US" w:eastAsia="zh-CN"/>
        </w:rPr>
        <w:t>gNB</w:t>
      </w:r>
      <w:proofErr w:type="spellEnd"/>
      <w:r>
        <w:rPr>
          <w:sz w:val="22"/>
          <w:lang w:val="en-US" w:eastAsia="zh-CN"/>
        </w:rPr>
        <w:t>,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 xml:space="preserve">The issue in 3.2 and 3.3 are different.  3.3 is only about skipping NACK due to skipped SPS whereas 3.2 is skipping HARQ-ACK in general.  We are ok with issue in 3.3 but </w:t>
            </w:r>
            <w:proofErr w:type="gramStart"/>
            <w:r>
              <w:rPr>
                <w:iCs/>
                <w:kern w:val="2"/>
                <w:lang w:eastAsia="zh-CN"/>
              </w:rPr>
              <w:t>don’t</w:t>
            </w:r>
            <w:proofErr w:type="gramEnd"/>
            <w:r>
              <w:rPr>
                <w:iCs/>
                <w:kern w:val="2"/>
                <w:lang w:eastAsia="zh-CN"/>
              </w:rPr>
              <w:t xml:space="preserve">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w:t>
            </w:r>
            <w:proofErr w:type="spellStart"/>
            <w:r>
              <w:rPr>
                <w:kern w:val="2"/>
                <w:lang w:eastAsia="zh-CN"/>
              </w:rPr>
              <w:t>gNB</w:t>
            </w:r>
            <w:proofErr w:type="spellEnd"/>
            <w:r>
              <w:rPr>
                <w:kern w:val="2"/>
                <w:lang w:eastAsia="zh-CN"/>
              </w:rPr>
              <w:t xml:space="preserve">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w:t>
            </w:r>
            <w:proofErr w:type="spellStart"/>
            <w:r>
              <w:rPr>
                <w:kern w:val="2"/>
                <w:lang w:eastAsia="zh-CN"/>
              </w:rPr>
              <w:t>gNB</w:t>
            </w:r>
            <w:proofErr w:type="spellEnd"/>
            <w:r>
              <w:rPr>
                <w:kern w:val="2"/>
                <w:lang w:eastAsia="zh-CN"/>
              </w:rPr>
              <w:t xml:space="preserve">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 xml:space="preserve">Yes for </w:t>
            </w:r>
            <w:r>
              <w:rPr>
                <w:iCs/>
                <w:kern w:val="2"/>
                <w:lang w:eastAsia="zh-CN"/>
              </w:rPr>
              <w:lastRenderedPageBreak/>
              <w:t>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lastRenderedPageBreak/>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hint="eastAsia"/>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맑은 고딕"/>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맑은 고딕"/>
                <w:iCs/>
                <w:kern w:val="2"/>
                <w:lang w:eastAsia="ko-KR"/>
              </w:rPr>
              <w:t xml:space="preserve">Medium. We are ok to discuss SPS HARQ-ACK size reduction by applying e.g. simple bundling if needed, but ACK/NACK skipping results in large spec impacts especially on HARQ-ACK codebook design. </w:t>
            </w: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w:t>
      </w:r>
      <w:proofErr w:type="gramStart"/>
      <w:r>
        <w:rPr>
          <w:sz w:val="22"/>
          <w:lang w:val="en-US" w:eastAsia="zh-CN"/>
        </w:rPr>
        <w:t>As a consequence</w:t>
      </w:r>
      <w:proofErr w:type="gramEnd"/>
      <w:r>
        <w:rPr>
          <w:sz w:val="22"/>
          <w:lang w:val="en-US" w:eastAsia="zh-CN"/>
        </w:rPr>
        <w:t xml:space="preserve">, the following question is put directly forward here: </w:t>
      </w:r>
    </w:p>
    <w:p w14:paraId="15E5CA55" w14:textId="2463B912" w:rsidR="0002665E" w:rsidRDefault="0002665E" w:rsidP="0002665E">
      <w:pPr>
        <w:pStyle w:val="af1"/>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2C847EF1" w14:textId="77777777"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Secondly, from latency and reliability perspective, the benefits of sub-slot PUCCH repetition is not clear compared to the Rel.15 long PUCCH transmissions. Learned from Rel.16 PUSCH repetition Type B, the specification impacts to support such sub-</w:t>
            </w:r>
            <w:r>
              <w:rPr>
                <w:iCs/>
                <w:kern w:val="2"/>
                <w:lang w:eastAsia="zh-CN"/>
              </w:rPr>
              <w:lastRenderedPageBreak/>
              <w:t xml:space="preserve">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w:t>
            </w:r>
            <w:proofErr w:type="gramStart"/>
            <w:r>
              <w:rPr>
                <w:iCs/>
                <w:kern w:val="2"/>
                <w:lang w:eastAsia="zh-CN"/>
              </w:rPr>
              <w:t>in order to</w:t>
            </w:r>
            <w:proofErr w:type="gramEnd"/>
            <w:r>
              <w:rPr>
                <w:iCs/>
                <w:kern w:val="2"/>
                <w:lang w:eastAsia="zh-CN"/>
              </w:rPr>
              <w:t xml:space="preserve">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B30D97">
            <w:pPr>
              <w:pStyle w:val="af1"/>
              <w:numPr>
                <w:ilvl w:val="0"/>
                <w:numId w:val="46"/>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B30D97">
            <w:pPr>
              <w:pStyle w:val="af1"/>
              <w:numPr>
                <w:ilvl w:val="0"/>
                <w:numId w:val="46"/>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hint="eastAsia"/>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4D3A09C9" w14:textId="493B6200" w:rsidR="00DF03AF" w:rsidRDefault="00DF03AF" w:rsidP="00DF03AF">
            <w:pPr>
              <w:spacing w:beforeLines="50" w:before="120"/>
              <w:rPr>
                <w:rFonts w:eastAsia="MS Mincho" w:hint="eastAsia"/>
                <w:iCs/>
                <w:kern w:val="2"/>
                <w:lang w:eastAsia="ja-JP"/>
              </w:rPr>
            </w:pPr>
            <w:r>
              <w:rPr>
                <w:rFonts w:eastAsia="맑은 고딕" w:hint="eastAsia"/>
                <w:iCs/>
                <w:kern w:val="2"/>
                <w:lang w:eastAsia="ko-KR"/>
              </w:rPr>
              <w:t>N</w:t>
            </w:r>
            <w:r>
              <w:rPr>
                <w:rFonts w:eastAsia="맑은 고딕"/>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맑은 고딕"/>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w:t>
            </w:r>
            <w:proofErr w:type="gramStart"/>
            <w:r>
              <w:rPr>
                <w:rFonts w:eastAsia="맑은 고딕"/>
                <w:iCs/>
                <w:kern w:val="2"/>
                <w:lang w:eastAsia="ko-KR"/>
              </w:rPr>
              <w:t>slot-based</w:t>
            </w:r>
            <w:proofErr w:type="gramEnd"/>
            <w:r>
              <w:rPr>
                <w:rFonts w:eastAsia="맑은 고딕"/>
                <w:iCs/>
                <w:kern w:val="2"/>
                <w:lang w:eastAsia="ko-KR"/>
              </w:rPr>
              <w:t xml:space="preserve"> PUCCH repetition is not clear. </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 xml:space="preserve">Yes / </w:t>
            </w:r>
            <w:r w:rsidRPr="00316DDC">
              <w:rPr>
                <w:i/>
                <w:kern w:val="2"/>
                <w:lang w:eastAsia="zh-CN"/>
              </w:rPr>
              <w:lastRenderedPageBreak/>
              <w:t>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lastRenderedPageBreak/>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맑은 고딕"/>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lastRenderedPageBreak/>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lastRenderedPageBreak/>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hint="eastAsia"/>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63F62834" w14:textId="1614C4CC" w:rsidR="00DF03AF" w:rsidRDefault="00DF03AF" w:rsidP="00DF03AF">
            <w:pPr>
              <w:spacing w:beforeLines="50" w:before="120"/>
              <w:rPr>
                <w:rFonts w:eastAsia="MS Mincho" w:hint="eastAsia"/>
                <w:iCs/>
                <w:kern w:val="2"/>
                <w:lang w:eastAsia="ja-JP"/>
              </w:rPr>
            </w:pPr>
            <w:r>
              <w:rPr>
                <w:rFonts w:eastAsia="맑은 고딕" w:hint="eastAsia"/>
                <w:iCs/>
                <w:kern w:val="2"/>
                <w:lang w:eastAsia="ko-KR"/>
              </w:rPr>
              <w:t>Y</w:t>
            </w:r>
            <w:r>
              <w:rPr>
                <w:rFonts w:eastAsia="맑은 고딕"/>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hint="eastAsia"/>
                <w:iCs/>
                <w:kern w:val="2"/>
                <w:lang w:eastAsia="ja-JP"/>
              </w:rPr>
            </w:pPr>
            <w:r>
              <w:rPr>
                <w:rFonts w:eastAsia="맑은 고딕" w:hint="eastAsia"/>
                <w:bCs/>
                <w:iCs/>
                <w:kern w:val="2"/>
                <w:lang w:eastAsia="ko-KR"/>
              </w:rPr>
              <w:t>O</w:t>
            </w:r>
            <w:r>
              <w:rPr>
                <w:rFonts w:eastAsia="맑은 고딕"/>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w:t>
      </w:r>
      <w:proofErr w:type="gramStart"/>
      <w:r>
        <w:rPr>
          <w:sz w:val="22"/>
          <w:lang w:val="en-US" w:eastAsia="zh-CN"/>
        </w:rPr>
        <w:t>As a consequence</w:t>
      </w:r>
      <w:proofErr w:type="gramEnd"/>
      <w:r>
        <w:rPr>
          <w:sz w:val="22"/>
          <w:lang w:val="en-US" w:eastAsia="zh-CN"/>
        </w:rPr>
        <w:t xml:space="preserve">, the following question is put directly forward here: </w:t>
      </w:r>
    </w:p>
    <w:p w14:paraId="3BDD5BE6" w14:textId="6EC0A5BC" w:rsidR="00F04CB5" w:rsidRDefault="00F04CB5" w:rsidP="00F04CB5">
      <w:pPr>
        <w:pStyle w:val="af1"/>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 xml:space="preserve">el-16 </w:t>
            </w:r>
            <w:proofErr w:type="gramStart"/>
            <w:r>
              <w:rPr>
                <w:iCs/>
                <w:kern w:val="2"/>
                <w:lang w:eastAsia="zh-CN"/>
              </w:rPr>
              <w:t>doesn’t</w:t>
            </w:r>
            <w:proofErr w:type="gramEnd"/>
            <w:r>
              <w:rPr>
                <w:iCs/>
                <w:kern w:val="2"/>
                <w:lang w:eastAsia="zh-CN"/>
              </w:rPr>
              <w:t xml:space="preserve">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hint="eastAsia"/>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521B3680" w14:textId="7D8B0F8A" w:rsidR="00DF03AF" w:rsidRDefault="00DF03AF" w:rsidP="00DF03AF">
            <w:pPr>
              <w:spacing w:beforeLines="50" w:before="120"/>
              <w:rPr>
                <w:rFonts w:eastAsia="MS Mincho" w:hint="eastAsia"/>
                <w:iCs/>
                <w:kern w:val="2"/>
                <w:lang w:eastAsia="ja-JP"/>
              </w:rPr>
            </w:pPr>
            <w:r>
              <w:rPr>
                <w:rFonts w:eastAsia="맑은 고딕" w:hint="eastAsia"/>
                <w:iCs/>
                <w:kern w:val="2"/>
                <w:lang w:eastAsia="ko-KR"/>
              </w:rPr>
              <w:t>N</w:t>
            </w:r>
            <w:r>
              <w:rPr>
                <w:rFonts w:eastAsia="맑은 고딕"/>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hint="eastAsia"/>
                <w:iCs/>
                <w:kern w:val="2"/>
                <w:lang w:eastAsia="ja-JP"/>
              </w:rPr>
            </w:pPr>
            <w:r>
              <w:rPr>
                <w:rFonts w:eastAsia="맑은 고딕"/>
                <w:kern w:val="2"/>
                <w:lang w:eastAsia="ko-KR"/>
              </w:rPr>
              <w:t xml:space="preserve">Low. The size of type-1 HARQ-ACK codebook can be controlled by </w:t>
            </w:r>
            <w:proofErr w:type="spellStart"/>
            <w:r>
              <w:rPr>
                <w:rFonts w:eastAsia="맑은 고딕"/>
                <w:kern w:val="2"/>
                <w:lang w:eastAsia="ko-KR"/>
              </w:rPr>
              <w:t>gNB</w:t>
            </w:r>
            <w:proofErr w:type="spellEnd"/>
            <w:r>
              <w:rPr>
                <w:rFonts w:eastAsia="맑은 고딕"/>
                <w:kern w:val="2"/>
                <w:lang w:eastAsia="ko-KR"/>
              </w:rPr>
              <w:t xml:space="preserve"> by configuring small number of K1 values or TDRA entries. Additionally, if the size is too high to provide sufficiently high reliability, </w:t>
            </w:r>
            <w:proofErr w:type="spellStart"/>
            <w:r>
              <w:rPr>
                <w:rFonts w:eastAsia="맑은 고딕"/>
                <w:kern w:val="2"/>
                <w:lang w:eastAsia="ko-KR"/>
              </w:rPr>
              <w:t>gNB</w:t>
            </w:r>
            <w:proofErr w:type="spellEnd"/>
            <w:r>
              <w:rPr>
                <w:rFonts w:eastAsia="맑은 고딕"/>
                <w:kern w:val="2"/>
                <w:lang w:eastAsia="ko-KR"/>
              </w:rPr>
              <w:t xml:space="preserve"> can configure type-2 HARQ-ACK codebook instead. </w:t>
            </w:r>
          </w:p>
        </w:tc>
      </w:tr>
    </w:tbl>
    <w:p w14:paraId="1708B657" w14:textId="77777777" w:rsidR="00F04CB5" w:rsidRPr="003F33F8"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af4"/>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lastRenderedPageBreak/>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57C9D904" w14:textId="77777777" w:rsidR="00316DDC" w:rsidRPr="006677E0" w:rsidRDefault="00316DDC" w:rsidP="006677E0">
      <w:pPr>
        <w:jc w:val="both"/>
        <w:rPr>
          <w:sz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lastRenderedPageBreak/>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w:t>
            </w:r>
            <w:proofErr w:type="spellStart"/>
            <w:r>
              <w:rPr>
                <w:iCs/>
                <w:kern w:val="2"/>
                <w:lang w:eastAsia="zh-CN"/>
              </w:rPr>
              <w:t>gNB</w:t>
            </w:r>
            <w:proofErr w:type="spellEnd"/>
            <w:r>
              <w:rPr>
                <w:iCs/>
                <w:kern w:val="2"/>
                <w:lang w:eastAsia="zh-CN"/>
              </w:rPr>
              <w:t xml:space="preserve"> and UE on where the dropped HARQ-ACK will be re-transmitted. About the load balancing, we think it can be efficiently handled by </w:t>
            </w:r>
            <w:proofErr w:type="spellStart"/>
            <w:r>
              <w:rPr>
                <w:iCs/>
                <w:kern w:val="2"/>
                <w:lang w:eastAsia="zh-CN"/>
              </w:rPr>
              <w:t>gNB</w:t>
            </w:r>
            <w:proofErr w:type="spellEnd"/>
            <w:r>
              <w:rPr>
                <w:iCs/>
                <w:kern w:val="2"/>
                <w:lang w:eastAsia="zh-CN"/>
              </w:rPr>
              <w:t xml:space="preserve">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w:t>
            </w:r>
            <w:proofErr w:type="spellStart"/>
            <w:r>
              <w:rPr>
                <w:iCs/>
                <w:kern w:val="2"/>
                <w:lang w:eastAsia="zh-CN"/>
              </w:rPr>
              <w:t>gNB</w:t>
            </w:r>
            <w:proofErr w:type="spellEnd"/>
            <w:r>
              <w:rPr>
                <w:iCs/>
                <w:kern w:val="2"/>
                <w:lang w:eastAsia="zh-CN"/>
              </w:rPr>
              <w:t xml:space="preserve"> indication, e.g. indicating one or multiple transmission occasions for SPS HARQ-ACK. It provides flexibility for </w:t>
            </w:r>
            <w:proofErr w:type="spellStart"/>
            <w:r>
              <w:rPr>
                <w:iCs/>
                <w:kern w:val="2"/>
                <w:lang w:eastAsia="zh-CN"/>
              </w:rPr>
              <w:t>gNB</w:t>
            </w:r>
            <w:proofErr w:type="spellEnd"/>
            <w:r>
              <w:rPr>
                <w:iCs/>
                <w:kern w:val="2"/>
                <w:lang w:eastAsia="zh-CN"/>
              </w:rPr>
              <w:t xml:space="preserve"> to manage the transmission resources of SPS HARQ-ACK. </w:t>
            </w:r>
            <w:proofErr w:type="spellStart"/>
            <w:r w:rsidRPr="00735B9B">
              <w:rPr>
                <w:iCs/>
                <w:kern w:val="2"/>
                <w:lang w:eastAsia="zh-CN"/>
              </w:rPr>
              <w:t>gNB</w:t>
            </w:r>
            <w:proofErr w:type="spellEnd"/>
            <w:r w:rsidRPr="00735B9B">
              <w:rPr>
                <w:iCs/>
                <w:kern w:val="2"/>
                <w:lang w:eastAsia="zh-CN"/>
              </w:rPr>
              <w:t xml:space="preserve">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 xml:space="preserve">Defer to first available PUCCH resource as in LTE – no apparent benefit from introducing delay particularly considering that the </w:t>
            </w:r>
            <w:proofErr w:type="spellStart"/>
            <w:r>
              <w:rPr>
                <w:kern w:val="2"/>
                <w:lang w:eastAsia="zh-CN"/>
              </w:rPr>
              <w:t>gNB</w:t>
            </w:r>
            <w:proofErr w:type="spellEnd"/>
            <w:r>
              <w:rPr>
                <w:kern w:val="2"/>
                <w:lang w:eastAsia="zh-CN"/>
              </w:rPr>
              <w:t xml:space="preserve">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rFonts w:hint="eastAsia"/>
                <w:iCs/>
                <w:kern w:val="2"/>
                <w:lang w:eastAsia="zh-CN"/>
              </w:rPr>
            </w:pPr>
            <w:r>
              <w:rPr>
                <w:rFonts w:eastAsia="맑은 고딕" w:hint="eastAsia"/>
                <w:iCs/>
                <w:kern w:val="2"/>
                <w:lang w:eastAsia="ko-KR"/>
              </w:rPr>
              <w:t>W</w:t>
            </w:r>
            <w:r>
              <w:rPr>
                <w:rFonts w:eastAsia="맑은 고딕"/>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맑은 고딕"/>
                <w:iCs/>
                <w:kern w:val="2"/>
                <w:lang w:eastAsia="ko-KR"/>
              </w:rPr>
              <w:t xml:space="preserve">We prefer Alt 1, but it is too premature to down-select single alternative before discussing pros/cons. </w:t>
            </w:r>
          </w:p>
        </w:tc>
      </w:tr>
    </w:tbl>
    <w:p w14:paraId="3165993F" w14:textId="77777777" w:rsidR="00F04CB5" w:rsidRPr="003F33F8" w:rsidRDefault="00F04CB5" w:rsidP="00F04CB5">
      <w:pPr>
        <w:rPr>
          <w:sz w:val="22"/>
          <w:szCs w:val="22"/>
          <w:lang w:eastAsia="zh-CN"/>
        </w:rPr>
      </w:pPr>
    </w:p>
    <w:p w14:paraId="2A102F92" w14:textId="77777777" w:rsidR="00F04CB5" w:rsidRPr="00F04CB5" w:rsidRDefault="00F04CB5" w:rsidP="001E721C">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lastRenderedPageBreak/>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proofErr w:type="spellStart"/>
      <w:r w:rsidRPr="008424A7">
        <w:rPr>
          <w:sz w:val="22"/>
          <w:lang w:val="en-US" w:eastAsia="zh-CN"/>
        </w:rPr>
        <w:t>gNB</w:t>
      </w:r>
      <w:proofErr w:type="spell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lastRenderedPageBreak/>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rFonts w:hint="eastAsia"/>
                <w:kern w:val="2"/>
                <w:lang w:eastAsia="zh-CN"/>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맑은 고딕" w:hint="eastAsia"/>
                <w:iCs/>
                <w:kern w:val="2"/>
                <w:lang w:eastAsia="ko-KR"/>
              </w:rPr>
              <w:t>M</w:t>
            </w:r>
            <w:r>
              <w:rPr>
                <w:rFonts w:eastAsia="맑은 고딕"/>
                <w:iCs/>
                <w:kern w:val="2"/>
                <w:lang w:eastAsia="ko-KR"/>
              </w:rPr>
              <w:t>edium. High spec impact at least on HARQ-ACK codebook designs is expected if ACK skipping or NACK skipping is supported.</w:t>
            </w:r>
          </w:p>
        </w:tc>
      </w:tr>
    </w:tbl>
    <w:p w14:paraId="51E078B8" w14:textId="77777777" w:rsidR="00F04CB5" w:rsidRDefault="00F04CB5" w:rsidP="00F04CB5">
      <w:pPr>
        <w:rPr>
          <w:sz w:val="22"/>
          <w:szCs w:val="22"/>
          <w:lang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w:t>
      </w:r>
      <w:proofErr w:type="spellStart"/>
      <w:r>
        <w:rPr>
          <w:sz w:val="22"/>
          <w:lang w:val="en-US" w:eastAsia="zh-CN"/>
        </w:rPr>
        <w:t>gNB</w:t>
      </w:r>
      <w:proofErr w:type="spellEnd"/>
      <w:r>
        <w:rPr>
          <w:sz w:val="22"/>
          <w:lang w:val="en-US" w:eastAsia="zh-CN"/>
        </w:rPr>
        <w:t xml:space="preserve">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rFonts w:hint="eastAsia"/>
                <w:kern w:val="2"/>
                <w:lang w:eastAsia="zh-CN"/>
              </w:rPr>
            </w:pPr>
            <w:r>
              <w:rPr>
                <w:rFonts w:eastAsia="맑은 고딕" w:hint="eastAsia"/>
                <w:kern w:val="2"/>
                <w:lang w:eastAsia="ko-KR"/>
              </w:rPr>
              <w:t>W</w:t>
            </w:r>
            <w:r>
              <w:rPr>
                <w:rFonts w:eastAsia="맑은 고딕"/>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맑은 고딕" w:hint="eastAsia"/>
                <w:iCs/>
                <w:kern w:val="2"/>
                <w:lang w:eastAsia="ko-KR"/>
              </w:rPr>
              <w:t>M</w:t>
            </w:r>
            <w:r>
              <w:rPr>
                <w:rFonts w:eastAsia="맑은 고딕"/>
                <w:iCs/>
                <w:kern w:val="2"/>
                <w:lang w:eastAsia="ko-KR"/>
              </w:rPr>
              <w:t xml:space="preserve">edium. Among three options, Alt 1 or 2 for further study. </w:t>
            </w:r>
          </w:p>
        </w:tc>
      </w:tr>
    </w:tbl>
    <w:p w14:paraId="1190D7E2" w14:textId="77777777" w:rsidR="00F04CB5" w:rsidRPr="003F33F8" w:rsidRDefault="00F04CB5" w:rsidP="00F04CB5">
      <w:pPr>
        <w:rPr>
          <w:sz w:val="22"/>
          <w:szCs w:val="22"/>
          <w:lang w:eastAsia="zh-CN"/>
        </w:rPr>
      </w:pPr>
    </w:p>
    <w:p w14:paraId="396B9D9A" w14:textId="77777777" w:rsidR="00F04CB5" w:rsidRDefault="00F04CB5" w:rsidP="0072673D">
      <w:pPr>
        <w:jc w:val="both"/>
        <w:rPr>
          <w:sz w:val="22"/>
          <w:lang w:val="en-US" w:eastAsia="zh-CN"/>
        </w:rPr>
      </w:pPr>
    </w:p>
    <w:p w14:paraId="1DD362CF" w14:textId="77777777" w:rsidR="00F04CB5" w:rsidRDefault="00F04CB5" w:rsidP="0072673D">
      <w:pPr>
        <w:jc w:val="both"/>
        <w:rPr>
          <w:sz w:val="22"/>
          <w:lang w:val="en-US"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w:t>
      </w:r>
      <w:proofErr w:type="gramStart"/>
      <w:r w:rsidRPr="00104F7E">
        <w:rPr>
          <w:sz w:val="22"/>
          <w:lang w:val="en-US" w:eastAsia="zh-CN"/>
        </w:rPr>
        <w:t>so as to</w:t>
      </w:r>
      <w:proofErr w:type="gramEnd"/>
      <w:r w:rsidRPr="00104F7E">
        <w:rPr>
          <w:sz w:val="22"/>
          <w:lang w:val="en-US" w:eastAsia="zh-CN"/>
        </w:rPr>
        <w:t xml:space="preserve">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51F3178A"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5FA8D3F9"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Pr>
                <w:iCs/>
                <w:kern w:val="2"/>
                <w:lang w:eastAsia="zh-CN"/>
              </w:rPr>
              <w:t>gNB’s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2331E2ED"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77777777" w:rsidR="00511F81" w:rsidRDefault="00511F81" w:rsidP="00511F8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F2C453" w14:textId="77777777" w:rsidR="00511F81" w:rsidRDefault="00511F81" w:rsidP="00511F81">
            <w:pPr>
              <w:widowControl w:val="0"/>
              <w:spacing w:beforeLines="50" w:before="120"/>
              <w:rPr>
                <w:kern w:val="2"/>
                <w:lang w:eastAsia="zh-CN"/>
              </w:rPr>
            </w:pPr>
          </w:p>
        </w:tc>
      </w:tr>
      <w:tr w:rsidR="00511F81"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77777777" w:rsidR="00511F81" w:rsidRDefault="00511F81" w:rsidP="00511F8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4755BA" w14:textId="77777777" w:rsidR="00511F81" w:rsidRDefault="00511F81" w:rsidP="00511F81">
            <w:pPr>
              <w:widowControl w:val="0"/>
              <w:spacing w:beforeLines="50" w:before="120"/>
              <w:rPr>
                <w:iCs/>
                <w:kern w:val="2"/>
                <w:lang w:eastAsia="zh-CN"/>
              </w:rPr>
            </w:pP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7782EA"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FE6315D" w14:textId="67F4CB21"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lastRenderedPageBreak/>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0F2345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Pr>
                <w:iCs/>
                <w:kern w:val="2"/>
                <w:lang w:eastAsia="zh-CN"/>
              </w:rPr>
              <w:t>gNB</w:t>
            </w:r>
            <w:proofErr w:type="spellEnd"/>
            <w:r>
              <w:rPr>
                <w:iCs/>
                <w:kern w:val="2"/>
                <w:lang w:eastAsia="zh-CN"/>
              </w:rPr>
              <w:t xml:space="preserve"> implementation.</w:t>
            </w:r>
          </w:p>
        </w:tc>
      </w:tr>
      <w:tr w:rsidR="00545323"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77777777" w:rsidR="00545323" w:rsidRDefault="00545323" w:rsidP="0054532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754D4C" w14:textId="77777777" w:rsidR="00545323" w:rsidRDefault="00545323" w:rsidP="00545323">
            <w:pPr>
              <w:widowControl w:val="0"/>
              <w:spacing w:beforeLines="50" w:before="120"/>
              <w:rPr>
                <w:kern w:val="2"/>
                <w:lang w:eastAsia="zh-CN"/>
              </w:rPr>
            </w:pPr>
          </w:p>
        </w:tc>
      </w:tr>
      <w:tr w:rsidR="00545323"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77777777" w:rsidR="00545323" w:rsidRDefault="00545323" w:rsidP="0054532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4BCEF6" w14:textId="77777777" w:rsidR="00545323" w:rsidRDefault="00545323" w:rsidP="00545323">
            <w:pPr>
              <w:widowControl w:val="0"/>
              <w:spacing w:beforeLines="50" w:before="120"/>
              <w:rPr>
                <w:kern w:val="2"/>
                <w:lang w:eastAsia="zh-CN"/>
              </w:rPr>
            </w:pPr>
          </w:p>
        </w:tc>
      </w:tr>
      <w:tr w:rsidR="00545323"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77777777" w:rsidR="00545323" w:rsidRDefault="00545323" w:rsidP="0054532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5F3D6B" w14:textId="77777777" w:rsidR="00545323" w:rsidRDefault="00545323" w:rsidP="00545323">
            <w:pPr>
              <w:widowControl w:val="0"/>
              <w:spacing w:beforeLines="50" w:before="120"/>
              <w:rPr>
                <w:iCs/>
                <w:kern w:val="2"/>
                <w:lang w:eastAsia="zh-CN"/>
              </w:rPr>
            </w:pP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609785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45956A0" w14:textId="35219C3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 xml:space="preserve">It can be avoided by </w:t>
            </w:r>
            <w:proofErr w:type="spellStart"/>
            <w:r>
              <w:rPr>
                <w:iCs/>
                <w:kern w:val="2"/>
                <w:lang w:eastAsia="zh-CN"/>
              </w:rPr>
              <w:t>gNB</w:t>
            </w:r>
            <w:proofErr w:type="spellEnd"/>
            <w:r>
              <w:rPr>
                <w:iCs/>
                <w:kern w:val="2"/>
                <w:lang w:eastAsia="zh-CN"/>
              </w:rPr>
              <w:t xml:space="preserve">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w:t>
            </w:r>
            <w:proofErr w:type="gramStart"/>
            <w:r>
              <w:rPr>
                <w:iCs/>
                <w:kern w:val="2"/>
                <w:lang w:eastAsia="zh-CN"/>
              </w:rPr>
              <w:t>a</w:t>
            </w:r>
            <w:proofErr w:type="gramEnd"/>
            <w:r>
              <w:rPr>
                <w:iCs/>
                <w:kern w:val="2"/>
                <w:lang w:eastAsia="zh-CN"/>
              </w:rPr>
              <w:t xml:space="preserve">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eMBB than for URLLC due to the small TBS and the very low BLER where even a small buffer suffices.</w:t>
            </w:r>
          </w:p>
        </w:tc>
      </w:tr>
      <w:tr w:rsidR="006B5E8B"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77777777" w:rsidR="006B5E8B" w:rsidRDefault="006B5E8B" w:rsidP="006B5E8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36E06E" w14:textId="77777777" w:rsidR="006B5E8B" w:rsidRDefault="006B5E8B" w:rsidP="006B5E8B">
            <w:pPr>
              <w:widowControl w:val="0"/>
              <w:spacing w:beforeLines="50" w:before="120"/>
              <w:rPr>
                <w:kern w:val="2"/>
                <w:lang w:eastAsia="zh-CN"/>
              </w:rPr>
            </w:pPr>
          </w:p>
        </w:tc>
      </w:tr>
      <w:tr w:rsidR="006B5E8B"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7777777" w:rsidR="006B5E8B" w:rsidRDefault="006B5E8B" w:rsidP="006B5E8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8B6BE8" w14:textId="77777777" w:rsidR="006B5E8B" w:rsidRDefault="006B5E8B" w:rsidP="006B5E8B">
            <w:pPr>
              <w:widowControl w:val="0"/>
              <w:spacing w:beforeLines="50" w:before="120"/>
              <w:rPr>
                <w:iCs/>
                <w:kern w:val="2"/>
                <w:lang w:eastAsia="zh-CN"/>
              </w:rPr>
            </w:pP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lastRenderedPageBreak/>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bl>
    <w:p w14:paraId="409591EE" w14:textId="77777777" w:rsidR="00E43C7D" w:rsidRDefault="00E43C7D" w:rsidP="00E43C7D">
      <w:pPr>
        <w:rPr>
          <w:sz w:val="22"/>
          <w:szCs w:val="22"/>
          <w:lang w:eastAsia="zh-CN"/>
        </w:rPr>
      </w:pPr>
    </w:p>
    <w:p w14:paraId="7B1A0131" w14:textId="2FACB527" w:rsidR="00E43C7D" w:rsidRDefault="00E43C7D" w:rsidP="007B561F">
      <w:pPr>
        <w:jc w:val="both"/>
        <w:rPr>
          <w:sz w:val="22"/>
          <w:lang w:val="en-US"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lastRenderedPageBreak/>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2F78C36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p>
    <w:p w14:paraId="3912A33D" w14:textId="65729AA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059149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780BC5">
            <w:pPr>
              <w:spacing w:beforeLines="50" w:before="120"/>
              <w:rPr>
                <w:i/>
                <w:kern w:val="2"/>
                <w:lang w:eastAsia="zh-CN"/>
              </w:rPr>
            </w:pPr>
            <w:r>
              <w:rPr>
                <w:i/>
                <w:kern w:val="2"/>
                <w:lang w:eastAsia="zh-CN"/>
              </w:rPr>
              <w:t>View / Comments</w:t>
            </w:r>
          </w:p>
        </w:tc>
      </w:tr>
      <w:tr w:rsidR="009B63F5" w14:paraId="3C6F9BF0" w14:textId="77777777" w:rsidTr="00780BC5">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780BC5">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780BC5">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780BC5">
            <w:pPr>
              <w:widowControl w:val="0"/>
              <w:spacing w:beforeLines="50" w:before="120"/>
              <w:rPr>
                <w:kern w:val="2"/>
                <w:lang w:eastAsia="zh-CN"/>
              </w:rPr>
            </w:pPr>
            <w:r>
              <w:rPr>
                <w:kern w:val="2"/>
                <w:lang w:eastAsia="zh-CN"/>
              </w:rPr>
              <w:t>Low priority.</w:t>
            </w:r>
          </w:p>
        </w:tc>
      </w:tr>
      <w:tr w:rsidR="003A7A51" w14:paraId="7EB8142D" w14:textId="77777777" w:rsidTr="00780BC5">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780BC5">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2D3938">
            <w:pPr>
              <w:spacing w:beforeLines="50" w:before="120"/>
              <w:rPr>
                <w:iCs/>
                <w:kern w:val="2"/>
                <w:lang w:eastAsia="zh-CN"/>
              </w:rPr>
            </w:pPr>
            <w:r>
              <w:rPr>
                <w:iCs/>
                <w:kern w:val="2"/>
                <w:lang w:eastAsia="zh-CN"/>
              </w:rPr>
              <w:t xml:space="preserve">Low. </w:t>
            </w:r>
          </w:p>
          <w:p w14:paraId="31438798" w14:textId="217DD877" w:rsidR="002D3938" w:rsidRDefault="002D3938" w:rsidP="002D3938">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780BC5">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2D3938">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2D3938">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780BC5">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6061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6061DA">
            <w:pPr>
              <w:widowControl w:val="0"/>
              <w:spacing w:beforeLines="50" w:before="120"/>
              <w:rPr>
                <w:kern w:val="2"/>
                <w:lang w:eastAsia="zh-CN"/>
              </w:rPr>
            </w:pPr>
            <w:r>
              <w:rPr>
                <w:kern w:val="2"/>
                <w:lang w:eastAsia="zh-CN"/>
              </w:rPr>
              <w:t>Medium</w:t>
            </w:r>
          </w:p>
          <w:p w14:paraId="5D6D9C1E" w14:textId="28CB237F" w:rsidR="006061DA" w:rsidRDefault="006061DA" w:rsidP="006061DA">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780BC5">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F6FB5">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bl>
    <w:p w14:paraId="0035288B" w14:textId="77777777" w:rsidR="009B63F5" w:rsidRDefault="009B63F5" w:rsidP="009B63F5">
      <w:pPr>
        <w:rPr>
          <w:sz w:val="22"/>
          <w:szCs w:val="22"/>
          <w:lang w:eastAsia="zh-CN"/>
        </w:rPr>
      </w:pP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lastRenderedPageBreak/>
        <w:t>In [10] it is mentioned that i</w:t>
      </w:r>
      <w:r w:rsidR="0081786E" w:rsidRPr="009D50E0">
        <w:rPr>
          <w:sz w:val="22"/>
          <w:szCs w:val="22"/>
          <w:lang w:val="en-US"/>
        </w:rPr>
        <w:t xml:space="preserve">n Rel-16 NR, a UE can be configured with a sub-slot based HARQ-ACK feedback procedure </w:t>
      </w:r>
      <w:proofErr w:type="gramStart"/>
      <w:r w:rsidR="0081786E" w:rsidRPr="009D50E0">
        <w:rPr>
          <w:sz w:val="22"/>
          <w:szCs w:val="22"/>
          <w:lang w:val="en-US"/>
        </w:rPr>
        <w:t>in order to</w:t>
      </w:r>
      <w:proofErr w:type="gramEnd"/>
      <w:r w:rsidR="0081786E" w:rsidRPr="009D50E0">
        <w:rPr>
          <w:sz w:val="22"/>
          <w:szCs w:val="22"/>
          <w:lang w:val="en-US"/>
        </w:rPr>
        <w:t xml:space="preserve">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w:t>
      </w:r>
      <w:proofErr w:type="spellStart"/>
      <w:r>
        <w:rPr>
          <w:rFonts w:eastAsiaTheme="minorEastAsia" w:hint="eastAsia"/>
          <w:sz w:val="22"/>
        </w:rPr>
        <w:t>gNB</w:t>
      </w:r>
      <w:proofErr w:type="spellEnd"/>
      <w:r>
        <w:rPr>
          <w:rFonts w:eastAsiaTheme="minorEastAsia" w:hint="eastAsia"/>
          <w:sz w:val="22"/>
        </w:rPr>
        <w:t xml:space="preserve">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9109F2" w14:textId="78A507F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p>
    <w:p w14:paraId="73376D77" w14:textId="74FCB5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 xml:space="preserve">Likelihood of the overall scenario is unclear. Should first consider more general solutions that eliminate all such issues such as simultaneous PUSCH and PUCCH </w:t>
            </w:r>
            <w:r>
              <w:rPr>
                <w:kern w:val="2"/>
                <w:lang w:eastAsia="zh-CN"/>
              </w:rPr>
              <w:lastRenderedPageBreak/>
              <w:t>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rFonts w:hint="eastAsia"/>
                <w:kern w:val="2"/>
                <w:lang w:eastAsia="zh-CN"/>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맑은 고딕" w:hint="eastAsia"/>
                <w:iCs/>
                <w:kern w:val="2"/>
                <w:lang w:eastAsia="ko-KR"/>
              </w:rPr>
              <w:t>H</w:t>
            </w:r>
            <w:r>
              <w:rPr>
                <w:rFonts w:eastAsia="맑은 고딕"/>
                <w:iCs/>
                <w:kern w:val="2"/>
                <w:lang w:eastAsia="ko-KR"/>
              </w:rPr>
              <w:t xml:space="preserve">igh priority. It can be handled in 8.3.1.1 or 8.3.3. </w:t>
            </w:r>
          </w:p>
        </w:tc>
      </w:tr>
    </w:tbl>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config (i.e. only slow adaptation possible). In contrast, it is discussed in [24] that the </w:t>
      </w:r>
      <w:proofErr w:type="spellStart"/>
      <w:r>
        <w:rPr>
          <w:sz w:val="22"/>
          <w:szCs w:val="22"/>
          <w:lang w:val="en-US"/>
        </w:rPr>
        <w:t>gNB</w:t>
      </w:r>
      <w:proofErr w:type="spellEnd"/>
      <w:r>
        <w:rPr>
          <w:sz w:val="22"/>
          <w:szCs w:val="22"/>
          <w:lang w:val="en-US"/>
        </w:rPr>
        <w:t xml:space="preserve">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6E2F40C8"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w:t>
            </w:r>
            <w:proofErr w:type="spellStart"/>
            <w:r>
              <w:rPr>
                <w:iCs/>
                <w:kern w:val="2"/>
                <w:lang w:eastAsia="zh-CN"/>
              </w:rPr>
              <w:t>gNB</w:t>
            </w:r>
            <w:proofErr w:type="spellEnd"/>
            <w:r>
              <w:rPr>
                <w:iCs/>
                <w:kern w:val="2"/>
                <w:lang w:eastAsia="zh-CN"/>
              </w:rPr>
              <w:t xml:space="preserve">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9102FA"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7777777" w:rsidR="009102FA" w:rsidRDefault="009102FA" w:rsidP="009102FA">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3AD94A5" w14:textId="77777777" w:rsidR="009102FA" w:rsidRDefault="009102FA" w:rsidP="009102FA">
            <w:pPr>
              <w:widowControl w:val="0"/>
              <w:spacing w:beforeLines="50" w:before="120"/>
              <w:rPr>
                <w:iCs/>
                <w:kern w:val="2"/>
                <w:lang w:eastAsia="zh-CN"/>
              </w:rPr>
            </w:pPr>
          </w:p>
        </w:tc>
      </w:tr>
    </w:tbl>
    <w:p w14:paraId="77D618D7" w14:textId="77777777" w:rsidR="009B63F5" w:rsidRDefault="009B63F5" w:rsidP="009B63F5">
      <w:pPr>
        <w:rPr>
          <w:sz w:val="22"/>
          <w:szCs w:val="22"/>
          <w:lang w:eastAsia="zh-CN"/>
        </w:rPr>
      </w:pPr>
    </w:p>
    <w:p w14:paraId="4090B0F2" w14:textId="2F94A70C" w:rsidR="0055575F" w:rsidRPr="0081786E" w:rsidRDefault="0055575F" w:rsidP="009B63F5">
      <w:pPr>
        <w:jc w:val="both"/>
        <w:rPr>
          <w:sz w:val="22"/>
          <w:szCs w:val="22"/>
          <w:lang w:val="en-US"/>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 xml:space="preserve">hich enhancements / solutions </w:t>
      </w:r>
      <w:proofErr w:type="gramStart"/>
      <w:r>
        <w:rPr>
          <w:b/>
          <w:bCs/>
          <w:sz w:val="22"/>
          <w:lang w:val="en-US" w:eastAsia="zh-CN"/>
        </w:rPr>
        <w:t>in the area of</w:t>
      </w:r>
      <w:proofErr w:type="gramEnd"/>
      <w:r>
        <w:rPr>
          <w:b/>
          <w:bCs/>
          <w:sz w:val="22"/>
          <w:lang w:val="en-US" w:eastAsia="zh-CN"/>
        </w:rPr>
        <w:t xml:space="preserve">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hint="eastAsia"/>
                <w:kern w:val="2"/>
                <w:lang w:eastAsia="ja-JP"/>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hint="eastAsia"/>
                <w:iCs/>
                <w:kern w:val="2"/>
                <w:lang w:eastAsia="ja-JP"/>
              </w:rPr>
            </w:pPr>
            <w:r>
              <w:rPr>
                <w:rFonts w:eastAsia="맑은 고딕"/>
                <w:iCs/>
                <w:kern w:val="2"/>
                <w:lang w:eastAsia="ko-KR"/>
              </w:rPr>
              <w:t>Low priority for sub-slot PUCCH repetition with long PUCCH format. We are fine to discuss sub-slot PUCCH repetition with short PUCCH format</w:t>
            </w:r>
          </w:p>
        </w:tc>
      </w:tr>
    </w:tbl>
    <w:p w14:paraId="18314365" w14:textId="77777777" w:rsidR="00F04CB5" w:rsidRDefault="00F04CB5" w:rsidP="00F04CB5">
      <w:pPr>
        <w:rPr>
          <w:sz w:val="22"/>
          <w:szCs w:val="22"/>
          <w:lang w:eastAsia="zh-CN"/>
        </w:rPr>
      </w:pPr>
    </w:p>
    <w:p w14:paraId="7516E1AD" w14:textId="09DC8D35" w:rsidR="00F04CB5" w:rsidRDefault="00F04CB5" w:rsidP="00EB7AF4">
      <w:pPr>
        <w:rPr>
          <w:lang w:val="en-US"/>
        </w:rPr>
      </w:pPr>
    </w:p>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31DAD8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C75E74">
        <w:rPr>
          <w:b/>
          <w:bCs/>
          <w:sz w:val="22"/>
          <w:lang w:val="en-US" w:eastAsia="zh-CN"/>
        </w:rPr>
        <w:t xml:space="preserve"> </w:t>
      </w:r>
    </w:p>
    <w:p w14:paraId="6CA3C36A" w14:textId="349747C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705A88"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77777777" w:rsidR="00705A88" w:rsidRDefault="00705A88" w:rsidP="00705A88">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82FA5E8" w14:textId="77777777" w:rsidR="00705A88" w:rsidRDefault="00705A88" w:rsidP="00705A88">
            <w:pPr>
              <w:widowControl w:val="0"/>
              <w:spacing w:beforeLines="50" w:before="120"/>
              <w:rPr>
                <w:iCs/>
                <w:kern w:val="2"/>
                <w:lang w:eastAsia="zh-CN"/>
              </w:rPr>
            </w:pP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w:t>
      </w:r>
      <w:proofErr w:type="gramStart"/>
      <w:r>
        <w:rPr>
          <w:sz w:val="22"/>
          <w:szCs w:val="22"/>
          <w:lang w:val="en-US"/>
        </w:rPr>
        <w:t>large-delay</w:t>
      </w:r>
      <w:proofErr w:type="gramEnd"/>
      <w:r>
        <w:rPr>
          <w:sz w:val="22"/>
          <w:szCs w:val="22"/>
          <w:lang w:val="en-US"/>
        </w:rPr>
        <w:t xml:space="preserve">)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43D1E24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 xml:space="preserve">non-transparent (i.e. </w:t>
            </w:r>
            <w:proofErr w:type="gramStart"/>
            <w:r w:rsidRPr="00A1722A">
              <w:rPr>
                <w:iCs/>
                <w:kern w:val="2"/>
                <w:lang w:eastAsia="zh-CN"/>
              </w:rPr>
              <w:t>large-delay</w:t>
            </w:r>
            <w:proofErr w:type="gramEnd"/>
            <w:r w:rsidRPr="00A1722A">
              <w:rPr>
                <w:iCs/>
                <w:kern w:val="2"/>
                <w:lang w:eastAsia="zh-CN"/>
              </w:rPr>
              <w:t>)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733754"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7777777" w:rsidR="00733754" w:rsidRDefault="00733754" w:rsidP="0073375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B6ADE4" w14:textId="77777777" w:rsidR="00733754" w:rsidRDefault="00733754" w:rsidP="00733754">
            <w:pPr>
              <w:widowControl w:val="0"/>
              <w:spacing w:beforeLines="50" w:before="120"/>
              <w:rPr>
                <w:iCs/>
                <w:kern w:val="2"/>
                <w:lang w:eastAsia="zh-CN"/>
              </w:rPr>
            </w:pP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298E298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77777777" w:rsidR="00733754" w:rsidRDefault="00733754" w:rsidP="0073375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6AC892" w14:textId="77777777" w:rsidR="00733754" w:rsidRDefault="00733754" w:rsidP="00733754">
            <w:pPr>
              <w:widowControl w:val="0"/>
              <w:spacing w:beforeLines="50" w:before="120"/>
              <w:rPr>
                <w:iCs/>
                <w:kern w:val="2"/>
                <w:lang w:eastAsia="zh-CN"/>
              </w:rPr>
            </w:pPr>
          </w:p>
        </w:tc>
      </w:tr>
    </w:tbl>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F6E71A8" w14:textId="64434DD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lastRenderedPageBreak/>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4F8F8D6" w14:textId="2E81F8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2E6EF858" w14:textId="4B544FC1"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w:t>
            </w:r>
            <w:proofErr w:type="spellStart"/>
            <w:r>
              <w:rPr>
                <w:iCs/>
                <w:kern w:val="2"/>
                <w:lang w:eastAsia="zh-CN"/>
              </w:rPr>
              <w:t>gNB</w:t>
            </w:r>
            <w:proofErr w:type="spellEnd"/>
            <w:r>
              <w:rPr>
                <w:iCs/>
                <w:kern w:val="2"/>
                <w:lang w:eastAsia="zh-CN"/>
              </w:rPr>
              <w:t xml:space="preserve"> in a NACK, it </w:t>
            </w:r>
            <w:proofErr w:type="gramStart"/>
            <w:r>
              <w:rPr>
                <w:iCs/>
                <w:kern w:val="2"/>
                <w:lang w:eastAsia="zh-CN"/>
              </w:rPr>
              <w:t>make</w:t>
            </w:r>
            <w:proofErr w:type="gramEnd"/>
            <w:r>
              <w:rPr>
                <w:iCs/>
                <w:kern w:val="2"/>
                <w:lang w:eastAsia="zh-CN"/>
              </w:rPr>
              <w:t xml:space="preserv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w:t>
            </w:r>
            <w:proofErr w:type="spellStart"/>
            <w:r>
              <w:rPr>
                <w:iCs/>
                <w:kern w:val="2"/>
                <w:lang w:eastAsia="zh-CN"/>
              </w:rPr>
              <w:t>gNB</w:t>
            </w:r>
            <w:proofErr w:type="spellEnd"/>
            <w:r>
              <w:rPr>
                <w:iCs/>
                <w:kern w:val="2"/>
                <w:lang w:eastAsia="zh-CN"/>
              </w:rPr>
              <w:t xml:space="preserve">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AB657D"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77777777" w:rsidR="00AB657D" w:rsidRDefault="00AB657D" w:rsidP="00AB65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9718CC7" w14:textId="77777777" w:rsidR="00AB657D" w:rsidRDefault="00AB657D" w:rsidP="00AB657D">
            <w:pPr>
              <w:widowControl w:val="0"/>
              <w:spacing w:beforeLines="50" w:before="120"/>
              <w:rPr>
                <w:iCs/>
                <w:kern w:val="2"/>
                <w:lang w:eastAsia="zh-CN"/>
              </w:rPr>
            </w:pPr>
          </w:p>
        </w:tc>
      </w:tr>
    </w:tbl>
    <w:p w14:paraId="526C48B6" w14:textId="77777777" w:rsidR="009B63F5" w:rsidRDefault="009B63F5" w:rsidP="009B63F5">
      <w:pPr>
        <w:rPr>
          <w:sz w:val="22"/>
          <w:szCs w:val="22"/>
          <w:lang w:eastAsia="zh-CN"/>
        </w:rPr>
      </w:pPr>
    </w:p>
    <w:p w14:paraId="5485E1BA" w14:textId="139D5AA8" w:rsidR="0055575F" w:rsidRDefault="0055575F" w:rsidP="009B63F5">
      <w:pPr>
        <w:jc w:val="both"/>
        <w:rPr>
          <w:sz w:val="22"/>
          <w:lang w:val="en-US" w:eastAsia="zh-CN"/>
        </w:rPr>
      </w:pPr>
    </w:p>
    <w:p w14:paraId="164AFAD2" w14:textId="77777777" w:rsidR="0055575F" w:rsidRDefault="0055575F" w:rsidP="00EB7AF4">
      <w:pPr>
        <w:jc w:val="both"/>
        <w:rPr>
          <w:sz w:val="22"/>
          <w:lang w:val="en-US"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lastRenderedPageBreak/>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Default="00ED14E2" w:rsidP="0014228F">
      <w:pPr>
        <w:pStyle w:val="af1"/>
        <w:numPr>
          <w:ilvl w:val="0"/>
          <w:numId w:val="7"/>
        </w:numPr>
        <w:rPr>
          <w:sz w:val="22"/>
          <w:szCs w:val="22"/>
          <w:lang w:val="en-US"/>
        </w:rPr>
      </w:pPr>
      <w:r>
        <w:rPr>
          <w:sz w:val="22"/>
          <w:szCs w:val="22"/>
          <w:lang w:val="en-US"/>
        </w:rPr>
        <w:t>ZTE</w:t>
      </w:r>
      <w:r w:rsidR="009B2D45">
        <w:rPr>
          <w:sz w:val="22"/>
          <w:szCs w:val="22"/>
          <w:lang w:val="en-US"/>
        </w:rPr>
        <w:t xml:space="preserve"> [</w:t>
      </w:r>
      <w:r>
        <w:rPr>
          <w:sz w:val="22"/>
          <w:szCs w:val="22"/>
          <w:lang w:val="en-US"/>
        </w:rPr>
        <w:t>3</w:t>
      </w:r>
      <w:r w:rsidR="009B2D45">
        <w:rPr>
          <w:sz w:val="22"/>
          <w:szCs w:val="22"/>
          <w:lang w:val="en-US"/>
        </w:rPr>
        <w:t>]</w:t>
      </w:r>
      <w:r w:rsidR="0069776A">
        <w:rPr>
          <w:sz w:val="22"/>
          <w:szCs w:val="22"/>
          <w:lang w:val="en-US"/>
        </w:rPr>
        <w:t>, OPPO [12]</w:t>
      </w:r>
      <w:r w:rsidR="009D62ED">
        <w:rPr>
          <w:sz w:val="22"/>
          <w:szCs w:val="22"/>
          <w:lang w:val="en-US"/>
        </w:rPr>
        <w:t>, Samsung [14]</w:t>
      </w:r>
      <w:r w:rsidR="00610983">
        <w:rPr>
          <w:sz w:val="22"/>
          <w:szCs w:val="22"/>
          <w:lang w:val="en-US"/>
        </w:rPr>
        <w:t>, Pana [19]</w:t>
      </w:r>
      <w:r w:rsidR="0086385F">
        <w:rPr>
          <w:sz w:val="22"/>
          <w:szCs w:val="22"/>
          <w:lang w:val="en-US"/>
        </w:rPr>
        <w:t>, APT [22]</w:t>
      </w:r>
      <w:r w:rsidR="00FD4485">
        <w:rPr>
          <w:sz w:val="22"/>
          <w:szCs w:val="22"/>
          <w:lang w:val="en-US"/>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r w:rsidR="004E34B1">
        <w:rPr>
          <w:sz w:val="22"/>
          <w:szCs w:val="22"/>
          <w:lang w:val="en-US"/>
        </w:rPr>
        <w:t xml:space="preserve">, MTK in </w:t>
      </w:r>
      <w:r w:rsidR="004E34B1" w:rsidRPr="004E34B1">
        <w:rPr>
          <w:sz w:val="22"/>
          <w:szCs w:val="22"/>
          <w:lang w:val="en-US"/>
        </w:rPr>
        <w:t>R1-2005636</w:t>
      </w:r>
    </w:p>
    <w:p w14:paraId="2C033D75" w14:textId="0D5019DF" w:rsidR="009B2D45" w:rsidRDefault="009B2D45" w:rsidP="007B561F">
      <w:pPr>
        <w:jc w:val="both"/>
        <w:rPr>
          <w:sz w:val="22"/>
          <w:lang w:val="en-US"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t xml:space="preserve">Alt. 1: </w:t>
      </w:r>
      <w:proofErr w:type="spellStart"/>
      <w:r w:rsidR="00ED14E2">
        <w:rPr>
          <w:sz w:val="22"/>
          <w:lang w:val="en-US" w:eastAsia="zh-CN"/>
        </w:rPr>
        <w:t>gNB</w:t>
      </w:r>
      <w:proofErr w:type="spellEnd"/>
      <w:r w:rsidR="00ED14E2">
        <w:rPr>
          <w:sz w:val="22"/>
          <w:lang w:val="en-US" w:eastAsia="zh-CN"/>
        </w:rPr>
        <w:t xml:space="preserve">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bl>
    <w:p w14:paraId="702DFD66" w14:textId="77777777" w:rsidR="00B016A9" w:rsidRDefault="00B016A9" w:rsidP="00B016A9">
      <w:pPr>
        <w:rPr>
          <w:sz w:val="22"/>
          <w:szCs w:val="22"/>
          <w:lang w:eastAsia="zh-CN"/>
        </w:rPr>
      </w:pPr>
    </w:p>
    <w:p w14:paraId="0D5A48B8" w14:textId="5BA46ED8" w:rsidR="00B016A9" w:rsidRDefault="00B016A9" w:rsidP="007B561F">
      <w:pPr>
        <w:jc w:val="both"/>
        <w:rPr>
          <w:sz w:val="22"/>
          <w:lang w:val="en-US" w:eastAsia="zh-CN"/>
        </w:rPr>
      </w:pPr>
    </w:p>
    <w:p w14:paraId="4E3D308E" w14:textId="1C7C9A7E" w:rsidR="00B016A9" w:rsidRDefault="00B016A9" w:rsidP="007B561F">
      <w:pPr>
        <w:jc w:val="both"/>
        <w:rPr>
          <w:sz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8946627" w14:textId="6EF76E9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D83B0D">
        <w:rPr>
          <w:b/>
          <w:bCs/>
          <w:sz w:val="22"/>
          <w:lang w:val="en-US" w:eastAsia="zh-CN"/>
        </w:rPr>
        <w:t xml:space="preserve"> CMCC</w:t>
      </w:r>
      <w:r w:rsidR="00FD1156">
        <w:rPr>
          <w:b/>
          <w:bCs/>
          <w:sz w:val="22"/>
          <w:lang w:val="en-US" w:eastAsia="zh-CN"/>
        </w:rPr>
        <w:t>, Samsung</w:t>
      </w:r>
    </w:p>
    <w:p w14:paraId="101FAD6E" w14:textId="0A7C04C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w:t>
            </w:r>
            <w:proofErr w:type="spellStart"/>
            <w:r>
              <w:rPr>
                <w:iCs/>
                <w:kern w:val="2"/>
                <w:lang w:eastAsia="zh-CN"/>
              </w:rPr>
              <w:t>gNB</w:t>
            </w:r>
            <w:proofErr w:type="spellEnd"/>
            <w:r>
              <w:rPr>
                <w:iCs/>
                <w:kern w:val="2"/>
                <w:lang w:eastAsia="zh-CN"/>
              </w:rPr>
              <w:t xml:space="preserve">.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FD1156"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77777777" w:rsidR="00FD1156" w:rsidRDefault="00FD1156" w:rsidP="00FD115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C4980E6" w14:textId="77777777" w:rsidR="00FD1156" w:rsidRDefault="00FD1156" w:rsidP="00FD1156">
            <w:pPr>
              <w:widowControl w:val="0"/>
              <w:spacing w:beforeLines="50" w:before="120"/>
              <w:rPr>
                <w:iCs/>
                <w:kern w:val="2"/>
                <w:lang w:eastAsia="zh-CN"/>
              </w:rPr>
            </w:pPr>
          </w:p>
        </w:tc>
      </w:tr>
    </w:tbl>
    <w:p w14:paraId="783D7BBE" w14:textId="77777777" w:rsidR="009B63F5" w:rsidRDefault="009B63F5" w:rsidP="009B63F5">
      <w:pPr>
        <w:rPr>
          <w:sz w:val="22"/>
          <w:szCs w:val="22"/>
          <w:lang w:eastAsia="zh-CN"/>
        </w:rPr>
      </w:pPr>
    </w:p>
    <w:p w14:paraId="7C890B94" w14:textId="1F2E51D9" w:rsidR="0055575F" w:rsidRDefault="0055575F" w:rsidP="009B63F5">
      <w:pPr>
        <w:jc w:val="both"/>
        <w:rPr>
          <w:sz w:val="22"/>
          <w:szCs w:val="22"/>
          <w:lang w:val="en-US"/>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lastRenderedPageBreak/>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w:t>
      </w:r>
      <w:proofErr w:type="spellStart"/>
      <w:r w:rsidR="00995BEE" w:rsidRPr="00995BEE">
        <w:rPr>
          <w:sz w:val="22"/>
          <w:szCs w:val="22"/>
          <w:lang w:val="en-US"/>
        </w:rPr>
        <w:t>gNB</w:t>
      </w:r>
      <w:proofErr w:type="spellEnd"/>
      <w:r w:rsidR="00995BEE" w:rsidRPr="00995BEE">
        <w:rPr>
          <w:sz w:val="22"/>
          <w:szCs w:val="22"/>
          <w:lang w:val="en-US"/>
        </w:rPr>
        <w:t xml:space="preserve">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w:t>
      </w:r>
      <w:proofErr w:type="spellStart"/>
      <w:r w:rsidR="00995BEE" w:rsidRPr="00995BEE">
        <w:rPr>
          <w:sz w:val="22"/>
          <w:szCs w:val="22"/>
          <w:lang w:val="en-US"/>
        </w:rPr>
        <w:t>gNB</w:t>
      </w:r>
      <w:proofErr w:type="spellEnd"/>
      <w:r w:rsidR="00995BEE" w:rsidRPr="00995BEE">
        <w:rPr>
          <w:sz w:val="22"/>
          <w:szCs w:val="22"/>
          <w:lang w:val="en-US"/>
        </w:rPr>
        <w:t xml:space="preserve">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78D147B" w14:textId="348B84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7A57BBCD" w14:textId="36FFB388"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2DDA418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77777777" w:rsidR="00AD1F34" w:rsidRDefault="00AD1F34" w:rsidP="00AD1F3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39A95C" w14:textId="77777777" w:rsidR="00AD1F34" w:rsidRDefault="00AD1F34" w:rsidP="00AD1F34">
            <w:pPr>
              <w:widowControl w:val="0"/>
              <w:spacing w:beforeLines="50" w:before="120"/>
              <w:rPr>
                <w:iCs/>
                <w:kern w:val="2"/>
                <w:lang w:eastAsia="zh-CN"/>
              </w:rPr>
            </w:pPr>
          </w:p>
        </w:tc>
      </w:tr>
    </w:tbl>
    <w:p w14:paraId="676B4ABC" w14:textId="77777777" w:rsidR="009B63F5" w:rsidRDefault="009B63F5" w:rsidP="009B63F5">
      <w:pPr>
        <w:rPr>
          <w:sz w:val="22"/>
          <w:szCs w:val="22"/>
          <w:lang w:eastAsia="zh-CN"/>
        </w:rPr>
      </w:pPr>
    </w:p>
    <w:p w14:paraId="7524B815" w14:textId="69C1247A" w:rsidR="0055575F" w:rsidRDefault="0055575F" w:rsidP="009B63F5">
      <w:pPr>
        <w:jc w:val="both"/>
        <w:rPr>
          <w:sz w:val="22"/>
          <w:szCs w:val="22"/>
          <w:lang w:val="en-US"/>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lastRenderedPageBreak/>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738D84D" w14:textId="3BB2BF9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6442A24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4F7DFCB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맑은 고딕" w:hint="eastAsia"/>
                <w:kern w:val="2"/>
                <w:lang w:eastAsia="ko-KR"/>
              </w:rPr>
              <w:t xml:space="preserve"> </w:t>
            </w:r>
            <w:r>
              <w:rPr>
                <w:rFonts w:eastAsia="맑은 고딕"/>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77777777" w:rsidR="00E944D3" w:rsidRDefault="00E944D3" w:rsidP="00E944D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A1193C" w14:textId="77777777" w:rsidR="00E944D3" w:rsidRDefault="00E944D3" w:rsidP="00E944D3">
            <w:pPr>
              <w:widowControl w:val="0"/>
              <w:spacing w:beforeLines="50" w:before="120"/>
              <w:rPr>
                <w:iCs/>
                <w:kern w:val="2"/>
                <w:lang w:eastAsia="zh-CN"/>
              </w:rPr>
            </w:pP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lastRenderedPageBreak/>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191F47C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77777777" w:rsidR="00F105EF" w:rsidRDefault="00F105EF" w:rsidP="00F105E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4ED6962" w14:textId="77777777" w:rsidR="00F105EF" w:rsidRDefault="00F105EF" w:rsidP="00F105EF">
            <w:pPr>
              <w:widowControl w:val="0"/>
              <w:spacing w:beforeLines="50" w:before="120"/>
              <w:rPr>
                <w:iCs/>
                <w:kern w:val="2"/>
                <w:lang w:eastAsia="zh-CN"/>
              </w:rPr>
            </w:pPr>
          </w:p>
        </w:tc>
      </w:tr>
    </w:tbl>
    <w:p w14:paraId="475DEB58" w14:textId="77777777" w:rsidR="009B63F5" w:rsidRDefault="009B63F5" w:rsidP="009B63F5">
      <w:pPr>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lastRenderedPageBreak/>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EE705E0" w14:textId="37530CB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20FDC48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886346"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77777777" w:rsidR="00886346" w:rsidRDefault="00886346" w:rsidP="0088634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F0A5ED" w14:textId="77777777" w:rsidR="00886346" w:rsidRDefault="00886346" w:rsidP="00886346">
            <w:pPr>
              <w:widowControl w:val="0"/>
              <w:spacing w:beforeLines="50" w:before="120"/>
              <w:rPr>
                <w:iCs/>
                <w:kern w:val="2"/>
                <w:lang w:eastAsia="zh-CN"/>
              </w:rPr>
            </w:pPr>
          </w:p>
        </w:tc>
      </w:tr>
    </w:tbl>
    <w:p w14:paraId="7D31D0FA" w14:textId="77777777" w:rsidR="009B63F5" w:rsidRDefault="009B63F5" w:rsidP="009B63F5">
      <w:pPr>
        <w:rPr>
          <w:sz w:val="22"/>
          <w:szCs w:val="22"/>
          <w:lang w:eastAsia="zh-CN"/>
        </w:rPr>
      </w:pPr>
    </w:p>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w:t>
      </w:r>
      <w:proofErr w:type="gramStart"/>
      <w:r>
        <w:rPr>
          <w:sz w:val="22"/>
          <w:lang w:val="en-US" w:eastAsia="zh-CN"/>
        </w:rPr>
        <w:t>take into account</w:t>
      </w:r>
      <w:proofErr w:type="gramEnd"/>
      <w:r>
        <w:rPr>
          <w:sz w:val="22"/>
          <w:lang w:val="en-US" w:eastAsia="zh-CN"/>
        </w:rPr>
        <w:t xml:space="preserve">, that not all the TDRA entries may be configured with </w:t>
      </w:r>
      <w:r w:rsidRPr="00767F75">
        <w:rPr>
          <w:i/>
          <w:iCs/>
          <w:sz w:val="22"/>
          <w:lang w:val="en-US" w:eastAsia="zh-CN"/>
        </w:rPr>
        <w:t>RepNumR16</w:t>
      </w:r>
      <w:r>
        <w:rPr>
          <w:sz w:val="22"/>
          <w:lang w:val="en-US" w:eastAsia="zh-CN"/>
        </w:rPr>
        <w:t xml:space="preserve">. This leads to larger Type 1 CB size than want is </w:t>
      </w:r>
      <w:proofErr w:type="gramStart"/>
      <w:r>
        <w:rPr>
          <w:sz w:val="22"/>
          <w:lang w:val="en-US" w:eastAsia="zh-CN"/>
        </w:rPr>
        <w:t>actually needed</w:t>
      </w:r>
      <w:proofErr w:type="gramEnd"/>
      <w:r>
        <w:rPr>
          <w:sz w:val="22"/>
          <w:lang w:val="en-US" w:eastAsia="zh-CN"/>
        </w:rPr>
        <w:t>.</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lastRenderedPageBreak/>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55FC8FE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04AB24F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77777777" w:rsidR="002B0005" w:rsidRDefault="002B0005" w:rsidP="002B000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DF85AE" w14:textId="77777777" w:rsidR="002B0005" w:rsidRDefault="002B0005" w:rsidP="002B0005">
            <w:pPr>
              <w:widowControl w:val="0"/>
              <w:spacing w:beforeLines="50" w:before="120"/>
              <w:rPr>
                <w:iCs/>
                <w:kern w:val="2"/>
                <w:lang w:eastAsia="zh-CN"/>
              </w:rPr>
            </w:pP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w:t>
      </w:r>
      <w:proofErr w:type="spellStart"/>
      <w:r>
        <w:rPr>
          <w:sz w:val="22"/>
          <w:szCs w:val="22"/>
          <w:lang w:eastAsia="ja-JP"/>
        </w:rPr>
        <w:t>gNB</w:t>
      </w:r>
      <w:proofErr w:type="spellEnd"/>
      <w:r>
        <w:rPr>
          <w:sz w:val="22"/>
          <w:szCs w:val="22"/>
          <w:lang w:eastAsia="ja-JP"/>
        </w:rPr>
        <w:t xml:space="preserve">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w:t>
      </w:r>
      <w:proofErr w:type="spellStart"/>
      <w:r>
        <w:rPr>
          <w:sz w:val="22"/>
          <w:szCs w:val="22"/>
          <w:lang w:eastAsia="ja-JP"/>
        </w:rPr>
        <w:t>gNB</w:t>
      </w:r>
      <w:proofErr w:type="spellEnd"/>
      <w:r>
        <w:rPr>
          <w:sz w:val="22"/>
          <w:szCs w:val="22"/>
          <w:lang w:eastAsia="ja-JP"/>
        </w:rPr>
        <w:t xml:space="preserve">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lastRenderedPageBreak/>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A256733" w14:textId="0976E27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55F3F17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4BC26704" w:rsidR="00EC4E24" w:rsidRDefault="00EC4E24" w:rsidP="00EC4E24">
            <w:pPr>
              <w:widowControl w:val="0"/>
              <w:spacing w:beforeLines="50" w:before="120"/>
              <w:rPr>
                <w:kern w:val="2"/>
                <w:lang w:eastAsia="zh-CN"/>
              </w:rPr>
            </w:pPr>
            <w:r>
              <w:rPr>
                <w:iCs/>
                <w:kern w:val="2"/>
                <w:lang w:eastAsia="zh-CN"/>
              </w:rPr>
              <w:t>Low. share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CE31D6"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77777777" w:rsidR="00CE31D6" w:rsidRDefault="00CE31D6" w:rsidP="00CE31D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DFB1A7" w14:textId="77777777" w:rsidR="00CE31D6" w:rsidRDefault="00CE31D6" w:rsidP="00CE31D6">
            <w:pPr>
              <w:widowControl w:val="0"/>
              <w:spacing w:beforeLines="50" w:before="120"/>
              <w:rPr>
                <w:iCs/>
                <w:kern w:val="2"/>
                <w:lang w:eastAsia="zh-CN"/>
              </w:rPr>
            </w:pP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0E35BE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p>
    <w:p w14:paraId="25C7F98D" w14:textId="455C1B8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9C1E21">
            <w:pPr>
              <w:pStyle w:val="af1"/>
              <w:widowControl w:val="0"/>
              <w:numPr>
                <w:ilvl w:val="0"/>
                <w:numId w:val="45"/>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9C1E21">
            <w:pPr>
              <w:pStyle w:val="af1"/>
              <w:widowControl w:val="0"/>
              <w:numPr>
                <w:ilvl w:val="0"/>
                <w:numId w:val="45"/>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9C1E21">
            <w:pPr>
              <w:pStyle w:val="af1"/>
              <w:widowControl w:val="0"/>
              <w:numPr>
                <w:ilvl w:val="0"/>
                <w:numId w:val="45"/>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 xml:space="preserve">delay the HARQ-ACK transmissions for non-latency critical data </w:t>
      </w:r>
      <w:proofErr w:type="gramStart"/>
      <w:r w:rsidR="00B8653E">
        <w:rPr>
          <w:sz w:val="22"/>
          <w:lang w:val="en-US" w:eastAsia="zh-CN"/>
        </w:rPr>
        <w:t>in order to</w:t>
      </w:r>
      <w:proofErr w:type="gramEnd"/>
      <w:r w:rsidR="00B8653E">
        <w:rPr>
          <w:sz w:val="22"/>
          <w:lang w:val="en-US" w:eastAsia="zh-CN"/>
        </w:rPr>
        <w:t xml:space="preserve">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51CD8B8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61D8C53F" w14:textId="321E0E7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w:t>
            </w:r>
            <w:proofErr w:type="gramStart"/>
            <w:r>
              <w:rPr>
                <w:iCs/>
                <w:kern w:val="2"/>
                <w:lang w:eastAsia="zh-CN"/>
              </w:rPr>
              <w:t>taking into account</w:t>
            </w:r>
            <w:proofErr w:type="gramEnd"/>
            <w:r>
              <w:rPr>
                <w:iCs/>
                <w:kern w:val="2"/>
                <w:lang w:eastAsia="zh-CN"/>
              </w:rPr>
              <w:t xml:space="preserve"> priority of the HARQ-ACK.  Low if this is for licensed URLLC since </w:t>
            </w:r>
            <w:proofErr w:type="spellStart"/>
            <w:r>
              <w:rPr>
                <w:iCs/>
                <w:kern w:val="2"/>
                <w:lang w:eastAsia="zh-CN"/>
              </w:rPr>
              <w:t>gNB</w:t>
            </w:r>
            <w:proofErr w:type="spellEnd"/>
            <w:r>
              <w:rPr>
                <w:iCs/>
                <w:kern w:val="2"/>
                <w:lang w:eastAsia="zh-CN"/>
              </w:rPr>
              <w:t xml:space="preserve">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5404DE5E" w:rsidR="009B63F5" w:rsidRDefault="00EC4E2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77777777" w:rsidR="00F02B1D" w:rsidRDefault="00F02B1D" w:rsidP="00F02B1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385840" w14:textId="77777777" w:rsidR="00F02B1D" w:rsidRDefault="00F02B1D" w:rsidP="00F02B1D">
            <w:pPr>
              <w:widowControl w:val="0"/>
              <w:spacing w:beforeLines="50" w:before="120"/>
              <w:rPr>
                <w:iCs/>
                <w:kern w:val="2"/>
                <w:lang w:eastAsia="zh-CN"/>
              </w:rPr>
            </w:pP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81FDF34" w:rsidR="009B63F5" w:rsidRDefault="009B63F5" w:rsidP="009B63F5">
      <w:pPr>
        <w:pStyle w:val="af1"/>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p>
    <w:p w14:paraId="426F2A29" w14:textId="73197A0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p>
    <w:p w14:paraId="3DB13EA3" w14:textId="0F34CA6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2555A4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bl>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w:t>
      </w:r>
      <w:proofErr w:type="gramStart"/>
      <w:r w:rsidRPr="00304C4D">
        <w:rPr>
          <w:sz w:val="22"/>
          <w:lang w:val="en-US" w:eastAsia="zh-CN"/>
        </w:rPr>
        <w:t>bits;</w:t>
      </w:r>
      <w:proofErr w:type="gramEnd"/>
      <w:r w:rsidRPr="00304C4D">
        <w:rPr>
          <w:sz w:val="22"/>
          <w:lang w:val="en-US" w:eastAsia="zh-CN"/>
        </w:rPr>
        <w:t xml:space="preserve">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 xml:space="preserve">In this sense, the condition of 2 bits is not suitable and hence it needs enhancement, for example, introducing other threshold values than 2 bits </w:t>
      </w:r>
      <w:proofErr w:type="gramStart"/>
      <w:r w:rsidRPr="00304C4D">
        <w:rPr>
          <w:sz w:val="22"/>
          <w:lang w:val="en-US" w:eastAsia="zh-CN"/>
        </w:rPr>
        <w:t>in order to</w:t>
      </w:r>
      <w:proofErr w:type="gramEnd"/>
      <w:r w:rsidRPr="00304C4D">
        <w:rPr>
          <w:sz w:val="22"/>
          <w:lang w:val="en-US" w:eastAsia="zh-CN"/>
        </w:rPr>
        <w:t xml:space="preserve">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1C4ED35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C172F6"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77777777" w:rsidR="00C172F6" w:rsidRDefault="00C172F6" w:rsidP="00C172F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0B24AD" w14:textId="77777777" w:rsidR="00C172F6" w:rsidRDefault="00C172F6" w:rsidP="00C172F6">
            <w:pPr>
              <w:widowControl w:val="0"/>
              <w:spacing w:beforeLines="50" w:before="120"/>
              <w:rPr>
                <w:kern w:val="2"/>
                <w:lang w:eastAsia="zh-CN"/>
              </w:rPr>
            </w:pPr>
          </w:p>
        </w:tc>
      </w:tr>
      <w:tr w:rsidR="00C172F6"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77777777" w:rsidR="00C172F6" w:rsidRDefault="00C172F6" w:rsidP="00C172F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CEC4C7" w14:textId="77777777" w:rsidR="00C172F6" w:rsidRDefault="00C172F6" w:rsidP="00C172F6">
            <w:pPr>
              <w:widowControl w:val="0"/>
              <w:spacing w:beforeLines="50" w:before="120"/>
              <w:rPr>
                <w:iCs/>
                <w:kern w:val="2"/>
                <w:lang w:eastAsia="zh-CN"/>
              </w:rPr>
            </w:pP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121C04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p>
    <w:p w14:paraId="2ADDDD01" w14:textId="4E2AD4AF"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6B1E75">
        <w:rPr>
          <w:b/>
          <w:bCs/>
          <w:sz w:val="22"/>
          <w:lang w:val="en-US" w:eastAsia="zh-CN"/>
        </w:rPr>
        <w:t>, Samsung</w:t>
      </w:r>
      <w:r w:rsidR="0029661E">
        <w:rPr>
          <w:b/>
          <w:bCs/>
          <w:sz w:val="22"/>
          <w:lang w:val="en-US" w:eastAsia="zh-CN"/>
        </w:rPr>
        <w:t>, ZTE</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 xml:space="preserve">Conditions in NR where (a) OFDM is used and (b) PUCCH transmissions do not need to be near the cell bandwidth edges, are much easier than in LTE for supporting </w:t>
            </w:r>
            <w:r>
              <w:rPr>
                <w:kern w:val="2"/>
                <w:lang w:eastAsia="zh-CN"/>
              </w:rPr>
              <w:lastRenderedPageBreak/>
              <w:t>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bl>
    <w:p w14:paraId="15F55602" w14:textId="77777777" w:rsidR="009B63F5" w:rsidRDefault="009B63F5" w:rsidP="009B63F5">
      <w:pPr>
        <w:rPr>
          <w:sz w:val="22"/>
          <w:szCs w:val="22"/>
          <w:lang w:eastAsia="zh-CN"/>
        </w:rPr>
      </w:pPr>
    </w:p>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w:t>
      </w:r>
      <w:proofErr w:type="spellStart"/>
      <w:r w:rsidR="00A531C8" w:rsidRPr="00767F75">
        <w:rPr>
          <w:sz w:val="22"/>
          <w:szCs w:val="22"/>
          <w:lang w:eastAsia="ja-JP"/>
        </w:rPr>
        <w:t>gNB</w:t>
      </w:r>
      <w:proofErr w:type="spellEnd"/>
      <w:r w:rsidR="00A531C8" w:rsidRPr="00767F75">
        <w:rPr>
          <w:sz w:val="22"/>
          <w:szCs w:val="22"/>
          <w:lang w:eastAsia="ja-JP"/>
        </w:rPr>
        <w:t xml:space="preserve"> to the UE upon receiving the UL configured grant transmission. Only when </w:t>
      </w:r>
      <w:proofErr w:type="spellStart"/>
      <w:r w:rsidR="00A531C8" w:rsidRPr="00767F75">
        <w:rPr>
          <w:sz w:val="22"/>
          <w:szCs w:val="22"/>
          <w:lang w:eastAsia="ja-JP"/>
        </w:rPr>
        <w:t>gNB</w:t>
      </w:r>
      <w:proofErr w:type="spellEnd"/>
      <w:r w:rsidR="00A531C8" w:rsidRPr="00767F75">
        <w:rPr>
          <w:sz w:val="22"/>
          <w:szCs w:val="22"/>
          <w:lang w:eastAsia="ja-JP"/>
        </w:rPr>
        <w:t xml:space="preserve"> is not able to successfully decode the configured grant transmission, it sends an uplink grant via DCI to the UE for retransmission. If the UE </w:t>
      </w:r>
      <w:proofErr w:type="gramStart"/>
      <w:r w:rsidR="00A531C8" w:rsidRPr="00767F75">
        <w:rPr>
          <w:sz w:val="22"/>
          <w:szCs w:val="22"/>
          <w:lang w:eastAsia="ja-JP"/>
        </w:rPr>
        <w:t>doesn’t</w:t>
      </w:r>
      <w:proofErr w:type="gramEnd"/>
      <w:r w:rsidR="00A531C8" w:rsidRPr="00767F75">
        <w:rPr>
          <w:sz w:val="22"/>
          <w:szCs w:val="22"/>
          <w:lang w:eastAsia="ja-JP"/>
        </w:rPr>
        <w:t xml:space="preserve">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xml:space="preserve">, UE assumes that the </w:t>
      </w:r>
      <w:proofErr w:type="spellStart"/>
      <w:r w:rsidR="00A531C8" w:rsidRPr="00767F75">
        <w:rPr>
          <w:sz w:val="22"/>
          <w:szCs w:val="22"/>
          <w:lang w:eastAsia="ja-JP"/>
        </w:rPr>
        <w:t>gNB</w:t>
      </w:r>
      <w:proofErr w:type="spellEnd"/>
      <w:r w:rsidR="00A531C8" w:rsidRPr="00767F75">
        <w:rPr>
          <w:sz w:val="22"/>
          <w:szCs w:val="22"/>
          <w:lang w:eastAsia="ja-JP"/>
        </w:rPr>
        <w:t xml:space="preserve">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725B143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p>
    <w:p w14:paraId="3495FC9C" w14:textId="5C2E244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C653D98"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bl>
    <w:p w14:paraId="1DB2BFDA" w14:textId="77777777" w:rsidR="009B63F5" w:rsidRDefault="009B63F5" w:rsidP="009B63F5">
      <w:pPr>
        <w:rPr>
          <w:sz w:val="22"/>
          <w:szCs w:val="22"/>
          <w:lang w:eastAsia="zh-CN"/>
        </w:rPr>
      </w:pPr>
    </w:p>
    <w:p w14:paraId="4E21C188" w14:textId="7FF157E6" w:rsidR="0055575F" w:rsidRDefault="0055575F" w:rsidP="009B63F5">
      <w:pPr>
        <w:jc w:val="both"/>
        <w:rPr>
          <w:sz w:val="22"/>
          <w:lang w:val="en-US"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w:t>
      </w:r>
      <w:proofErr w:type="gramStart"/>
      <w:r w:rsidRPr="00767074">
        <w:rPr>
          <w:sz w:val="22"/>
          <w:szCs w:val="22"/>
          <w:lang w:eastAsia="ja-JP"/>
        </w:rPr>
        <w:t>discussed,</w:t>
      </w:r>
      <w:proofErr w:type="gramEnd"/>
      <w:r w:rsidRPr="00767074">
        <w:rPr>
          <w:sz w:val="22"/>
          <w:szCs w:val="22"/>
          <w:lang w:eastAsia="ja-JP"/>
        </w:rPr>
        <w:t xml:space="preserve">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7DE5E15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p>
    <w:p w14:paraId="6AF8C3A0"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475D153" w14:textId="68E6604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lastRenderedPageBreak/>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bl>
    <w:p w14:paraId="583A0BD8" w14:textId="77777777" w:rsidR="009B63F5" w:rsidRDefault="009B63F5" w:rsidP="009B63F5">
      <w:pPr>
        <w:rPr>
          <w:sz w:val="22"/>
          <w:szCs w:val="22"/>
          <w:lang w:eastAsia="zh-CN"/>
        </w:rPr>
      </w:pPr>
    </w:p>
    <w:p w14:paraId="058E3E25" w14:textId="6D76C185" w:rsidR="0055575F" w:rsidRDefault="0055575F" w:rsidP="009B63F5">
      <w:pPr>
        <w:jc w:val="both"/>
        <w:rPr>
          <w:sz w:val="22"/>
          <w:lang w:val="en-US"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w:t>
      </w:r>
      <w:proofErr w:type="spellStart"/>
      <w:r w:rsidRPr="00767074">
        <w:rPr>
          <w:sz w:val="22"/>
          <w:szCs w:val="22"/>
          <w:lang w:eastAsia="ja-JP"/>
        </w:rPr>
        <w:t>gNB</w:t>
      </w:r>
      <w:proofErr w:type="spellEnd"/>
      <w:r w:rsidRPr="00767074">
        <w:rPr>
          <w:sz w:val="22"/>
          <w:szCs w:val="22"/>
          <w:lang w:eastAsia="ja-JP"/>
        </w:rPr>
        <w:t xml:space="preserve"> receives a NACK, it does </w:t>
      </w:r>
      <w:proofErr w:type="gramStart"/>
      <w:r w:rsidRPr="00767074">
        <w:rPr>
          <w:sz w:val="22"/>
          <w:szCs w:val="22"/>
          <w:lang w:eastAsia="ja-JP"/>
        </w:rPr>
        <w:t>actually not</w:t>
      </w:r>
      <w:proofErr w:type="gramEnd"/>
      <w:r w:rsidRPr="00767074">
        <w:rPr>
          <w:sz w:val="22"/>
          <w:szCs w:val="22"/>
          <w:lang w:eastAsia="ja-JP"/>
        </w:rPr>
        <w:t xml:space="preserve">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7222219" w14:textId="4EF3CE6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8C7739">
        <w:rPr>
          <w:b/>
          <w:bCs/>
          <w:sz w:val="22"/>
          <w:lang w:val="en-US" w:eastAsia="zh-CN"/>
        </w:rPr>
        <w:t>Panasonic</w:t>
      </w:r>
    </w:p>
    <w:p w14:paraId="3382EE6D" w14:textId="5EB3564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76689B2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2D2642BD"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Pr>
                <w:kern w:val="2"/>
                <w:lang w:eastAsia="zh-CN"/>
              </w:rPr>
              <w:t>gNB</w:t>
            </w:r>
            <w:proofErr w:type="spellEnd"/>
            <w:r>
              <w:rPr>
                <w:kern w:val="2"/>
                <w:lang w:eastAsia="zh-CN"/>
              </w:rPr>
              <w:t xml:space="preserve"> do if the UE says it received 9 PDCCHs but missed 1 PDCCH and why is that essential?).  </w:t>
            </w:r>
          </w:p>
        </w:tc>
      </w:tr>
      <w:tr w:rsidR="00FF0D73"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7777777" w:rsidR="00FF0D73" w:rsidRDefault="00FF0D73" w:rsidP="00FF0D7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9E0493" w14:textId="77777777" w:rsidR="00FF0D73" w:rsidRDefault="00FF0D73" w:rsidP="00FF0D73">
            <w:pPr>
              <w:widowControl w:val="0"/>
              <w:spacing w:beforeLines="50" w:before="120"/>
              <w:rPr>
                <w:iCs/>
                <w:kern w:val="2"/>
                <w:lang w:eastAsia="zh-CN"/>
              </w:rPr>
            </w:pPr>
          </w:p>
        </w:tc>
      </w:tr>
    </w:tbl>
    <w:p w14:paraId="194EF91E" w14:textId="77777777" w:rsidR="009B63F5" w:rsidRDefault="009B63F5" w:rsidP="009B63F5">
      <w:pPr>
        <w:rPr>
          <w:sz w:val="22"/>
          <w:szCs w:val="22"/>
          <w:lang w:eastAsia="zh-CN"/>
        </w:rPr>
      </w:pPr>
    </w:p>
    <w:p w14:paraId="1BC0F41F" w14:textId="45E540E6" w:rsidR="0055575F" w:rsidRPr="0055575F" w:rsidRDefault="0055575F" w:rsidP="009B63F5">
      <w:pPr>
        <w:jc w:val="both"/>
        <w:rPr>
          <w:b/>
          <w:bCs/>
          <w:sz w:val="22"/>
          <w:lang w:val="en-US"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F555272" w14:textId="08F1E7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p>
    <w:p w14:paraId="0748E624" w14:textId="7A42F25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 xml:space="preserve">Low. This can be handled by the </w:t>
            </w:r>
            <w:proofErr w:type="spellStart"/>
            <w:r>
              <w:rPr>
                <w:iCs/>
                <w:kern w:val="2"/>
                <w:lang w:eastAsia="zh-CN"/>
              </w:rPr>
              <w:t>gNB</w:t>
            </w:r>
            <w:proofErr w:type="spellEnd"/>
            <w:r>
              <w:rPr>
                <w:iCs/>
                <w:kern w:val="2"/>
                <w:lang w:eastAsia="zh-CN"/>
              </w:rPr>
              <w:t xml:space="preserve">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 xml:space="preserve">Low. For same priority traffic (e.g. URLLC), it is unclear why PUSCH can have larger </w:t>
            </w:r>
            <w:r>
              <w:rPr>
                <w:kern w:val="2"/>
                <w:lang w:eastAsia="zh-CN"/>
              </w:rPr>
              <w:lastRenderedPageBreak/>
              <w:t>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맑은 고딕" w:hint="eastAsia"/>
                <w:kern w:val="2"/>
                <w:lang w:eastAsia="ko-KR"/>
              </w:rPr>
            </w:pPr>
            <w:r>
              <w:rPr>
                <w:rFonts w:eastAsia="맑은 고딕" w:hint="eastAsia"/>
                <w:kern w:val="2"/>
                <w:lang w:eastAsia="ko-KR"/>
              </w:rPr>
              <w:lastRenderedPageBreak/>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맑은 고딕" w:hint="eastAsia"/>
                <w:iCs/>
                <w:kern w:val="2"/>
                <w:lang w:eastAsia="ko-KR"/>
              </w:rPr>
            </w:pPr>
            <w:r>
              <w:rPr>
                <w:rFonts w:eastAsia="맑은 고딕"/>
                <w:iCs/>
                <w:kern w:val="2"/>
                <w:lang w:eastAsia="ko-KR"/>
              </w:rPr>
              <w:t xml:space="preserve">High. </w:t>
            </w:r>
            <w:r w:rsidR="00AF7D4F">
              <w:rPr>
                <w:rFonts w:eastAsia="맑은 고딕"/>
                <w:iCs/>
                <w:kern w:val="2"/>
                <w:lang w:eastAsia="ko-KR"/>
              </w:rPr>
              <w:t>Consider</w:t>
            </w:r>
            <w:r>
              <w:rPr>
                <w:rFonts w:eastAsia="맑은 고딕"/>
                <w:iCs/>
                <w:kern w:val="2"/>
                <w:lang w:eastAsia="ko-KR"/>
              </w:rPr>
              <w:t xml:space="preserve"> the case that HP HARQ-ACK is multiplexed on LP PUSCH (if supported in </w:t>
            </w:r>
            <w:r w:rsidR="00AF7D4F">
              <w:rPr>
                <w:rFonts w:eastAsia="맑은 고딕"/>
                <w:iCs/>
                <w:kern w:val="2"/>
                <w:lang w:eastAsia="ko-KR"/>
              </w:rPr>
              <w:t xml:space="preserve">AI </w:t>
            </w:r>
            <w:r>
              <w:rPr>
                <w:rFonts w:eastAsia="맑은 고딕"/>
                <w:iCs/>
                <w:kern w:val="2"/>
                <w:lang w:eastAsia="ko-KR"/>
              </w:rPr>
              <w:t>8.3.3). In this case,</w:t>
            </w:r>
            <w:r w:rsidR="00AF7D4F">
              <w:rPr>
                <w:rFonts w:eastAsia="맑은 고딕"/>
                <w:iCs/>
                <w:kern w:val="2"/>
                <w:lang w:eastAsia="ko-KR"/>
              </w:rPr>
              <w:t xml:space="preserve"> it needs to allow</w:t>
            </w:r>
            <w:r>
              <w:rPr>
                <w:rFonts w:eastAsia="맑은 고딕"/>
                <w:iCs/>
                <w:kern w:val="2"/>
                <w:lang w:eastAsia="ko-KR"/>
              </w:rPr>
              <w:t xml:space="preserve"> </w:t>
            </w:r>
            <w:r w:rsidR="00AF7D4F">
              <w:rPr>
                <w:rFonts w:eastAsia="맑은 고딕"/>
                <w:iCs/>
                <w:kern w:val="2"/>
                <w:lang w:eastAsia="ko-KR"/>
              </w:rPr>
              <w:t xml:space="preserve">HP </w:t>
            </w:r>
            <w:r>
              <w:rPr>
                <w:rFonts w:eastAsia="맑은 고딕"/>
                <w:iCs/>
                <w:kern w:val="2"/>
                <w:lang w:eastAsia="ko-KR"/>
              </w:rPr>
              <w:t xml:space="preserve">HARQ-ACK for </w:t>
            </w:r>
            <w:r w:rsidR="00AF7D4F">
              <w:rPr>
                <w:rFonts w:eastAsia="맑은 고딕"/>
                <w:iCs/>
                <w:kern w:val="2"/>
                <w:lang w:eastAsia="ko-KR"/>
              </w:rPr>
              <w:t xml:space="preserve">PDSCH scheduled by </w:t>
            </w:r>
            <w:r>
              <w:rPr>
                <w:rFonts w:eastAsia="맑은 고딕"/>
                <w:iCs/>
                <w:kern w:val="2"/>
                <w:lang w:eastAsia="ko-KR"/>
              </w:rPr>
              <w:t xml:space="preserve">later </w:t>
            </w:r>
            <w:r w:rsidR="00AF7D4F">
              <w:rPr>
                <w:rFonts w:eastAsia="맑은 고딕"/>
                <w:iCs/>
                <w:kern w:val="2"/>
                <w:lang w:eastAsia="ko-KR"/>
              </w:rPr>
              <w:t>P</w:t>
            </w:r>
            <w:r>
              <w:rPr>
                <w:rFonts w:eastAsia="맑은 고딕"/>
                <w:iCs/>
                <w:kern w:val="2"/>
                <w:lang w:eastAsia="ko-KR"/>
              </w:rPr>
              <w:t>DCCH</w:t>
            </w:r>
            <w:r w:rsidR="00AF7D4F">
              <w:rPr>
                <w:rFonts w:eastAsia="맑은 고딕"/>
                <w:iCs/>
                <w:kern w:val="2"/>
                <w:lang w:eastAsia="ko-KR"/>
              </w:rPr>
              <w:t xml:space="preserve"> is multiplexed on the LP PUSH scheduled by earlier PDCCH. </w:t>
            </w:r>
            <w:r w:rsidR="00AF7D4F">
              <w:rPr>
                <w:rFonts w:eastAsia="맑은 고딕" w:hint="eastAsia"/>
                <w:iCs/>
                <w:kern w:val="2"/>
                <w:lang w:eastAsia="ko-KR"/>
              </w:rPr>
              <w:t>I</w:t>
            </w:r>
            <w:r w:rsidR="00AF7D4F">
              <w:rPr>
                <w:rFonts w:eastAsia="맑은 고딕"/>
                <w:iCs/>
                <w:kern w:val="2"/>
                <w:lang w:eastAsia="ko-KR"/>
              </w:rPr>
              <w:t>f timeline for HARQ-ACK multiplexing on PUSCH is satisfied, it can be supported.</w:t>
            </w:r>
            <w:r w:rsidR="00AF7D4F">
              <w:rPr>
                <w:rFonts w:eastAsia="맑은 고딕"/>
                <w:iCs/>
                <w:kern w:val="2"/>
                <w:lang w:eastAsia="ko-KR"/>
              </w:rPr>
              <w:t xml:space="preserve"> It can be revisited when RAN1 supports </w:t>
            </w:r>
            <w:r w:rsidR="00AF7D4F">
              <w:rPr>
                <w:rFonts w:eastAsia="맑은 고딕"/>
                <w:iCs/>
                <w:kern w:val="2"/>
                <w:lang w:eastAsia="ko-KR"/>
              </w:rPr>
              <w:t>HP HARQ-ACK is multiplexed on LP PUSCH</w:t>
            </w:r>
            <w:r w:rsidR="00AF7D4F">
              <w:rPr>
                <w:rFonts w:eastAsia="맑은 고딕"/>
                <w:iCs/>
                <w:kern w:val="2"/>
                <w:lang w:eastAsia="ko-KR"/>
              </w:rPr>
              <w:t xml:space="preserve">.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 xml:space="preserve">Discussion on HARQ-ACK enhancements for </w:t>
      </w:r>
      <w:proofErr w:type="spellStart"/>
      <w:r>
        <w:rPr>
          <w:lang w:eastAsia="x-none"/>
        </w:rPr>
        <w:t>eURLLC</w:t>
      </w:r>
      <w:proofErr w:type="spellEnd"/>
      <w:r>
        <w:rPr>
          <w:lang w:eastAsia="x-none"/>
        </w:rPr>
        <w:tab/>
        <w:t>ZTE</w:t>
      </w:r>
    </w:p>
    <w:p w14:paraId="7D25F44A" w14:textId="77777777" w:rsidR="002A6FDC" w:rsidRDefault="002A6FDC" w:rsidP="002A6FDC">
      <w:pPr>
        <w:pStyle w:val="af1"/>
        <w:numPr>
          <w:ilvl w:val="0"/>
          <w:numId w:val="1"/>
        </w:numPr>
        <w:rPr>
          <w:lang w:eastAsia="x-none"/>
        </w:rPr>
      </w:pPr>
      <w:r>
        <w:rPr>
          <w:lang w:eastAsia="x-none"/>
        </w:rPr>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w:t>
      </w:r>
      <w:proofErr w:type="spellStart"/>
      <w:r w:rsidRPr="00C33E3F">
        <w:rPr>
          <w:b/>
        </w:rPr>
        <w:t>gNB</w:t>
      </w:r>
      <w:proofErr w:type="spellEnd"/>
      <w:r w:rsidRPr="00C33E3F">
        <w:rPr>
          <w:b/>
        </w:rPr>
        <w:t xml:space="preserve">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 xml:space="preserve">Discussion on HARQ-ACK enhancements for </w:t>
      </w:r>
      <w:proofErr w:type="spellStart"/>
      <w:r>
        <w:t>eURLLC</w:t>
      </w:r>
      <w:proofErr w:type="spellEnd"/>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4"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DF03AF" w:rsidP="001B4F9F">
      <w:pPr>
        <w:pStyle w:val="af6"/>
        <w:tabs>
          <w:tab w:val="right" w:leader="dot" w:pos="9629"/>
        </w:tabs>
        <w:rPr>
          <w:rFonts w:asciiTheme="minorHAnsi" w:hAnsiTheme="minorHAnsi"/>
          <w:b w:val="0"/>
          <w:noProof/>
          <w:lang w:eastAsia="en-US"/>
        </w:rPr>
      </w:pPr>
      <w:hyperlink r:id="rId15"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DF03AF" w:rsidP="001B4F9F">
      <w:pPr>
        <w:pStyle w:val="af6"/>
        <w:tabs>
          <w:tab w:val="right" w:leader="dot" w:pos="9629"/>
        </w:tabs>
        <w:rPr>
          <w:rFonts w:asciiTheme="minorHAnsi" w:hAnsiTheme="minorHAnsi"/>
          <w:b w:val="0"/>
          <w:noProof/>
          <w:lang w:eastAsia="en-US"/>
        </w:rPr>
      </w:pPr>
      <w:hyperlink r:id="rId16"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DF03AF" w:rsidP="001B4F9F">
      <w:pPr>
        <w:pStyle w:val="af6"/>
        <w:tabs>
          <w:tab w:val="right" w:leader="dot" w:pos="9629"/>
        </w:tabs>
        <w:rPr>
          <w:rFonts w:asciiTheme="minorHAnsi" w:hAnsiTheme="minorHAnsi"/>
          <w:b w:val="0"/>
          <w:noProof/>
          <w:lang w:eastAsia="en-US"/>
        </w:rPr>
      </w:pPr>
      <w:hyperlink r:id="rId17"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8"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DF03AF" w:rsidP="001B4F9F">
      <w:pPr>
        <w:pStyle w:val="af6"/>
        <w:tabs>
          <w:tab w:val="right" w:leader="dot" w:pos="9629"/>
        </w:tabs>
        <w:rPr>
          <w:rFonts w:asciiTheme="minorHAnsi" w:hAnsiTheme="minorHAnsi"/>
          <w:b w:val="0"/>
          <w:noProof/>
          <w:lang w:eastAsia="en-US"/>
        </w:rPr>
      </w:pPr>
      <w:hyperlink r:id="rId19"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DF03AF" w:rsidP="001B4F9F">
      <w:pPr>
        <w:pStyle w:val="af6"/>
        <w:tabs>
          <w:tab w:val="right" w:leader="dot" w:pos="9629"/>
        </w:tabs>
        <w:rPr>
          <w:rFonts w:asciiTheme="minorHAnsi" w:hAnsiTheme="minorHAnsi"/>
          <w:b w:val="0"/>
          <w:noProof/>
          <w:lang w:eastAsia="en-US"/>
        </w:rPr>
      </w:pPr>
      <w:hyperlink r:id="rId20"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DF03AF" w:rsidP="001B4F9F">
      <w:pPr>
        <w:pStyle w:val="af6"/>
        <w:tabs>
          <w:tab w:val="right" w:leader="dot" w:pos="9629"/>
        </w:tabs>
        <w:rPr>
          <w:rFonts w:asciiTheme="minorHAnsi" w:hAnsiTheme="minorHAnsi"/>
          <w:b w:val="0"/>
          <w:noProof/>
          <w:lang w:eastAsia="en-US"/>
        </w:rPr>
      </w:pPr>
      <w:hyperlink r:id="rId21"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DF03AF" w:rsidP="001B4F9F">
      <w:pPr>
        <w:pStyle w:val="af6"/>
        <w:tabs>
          <w:tab w:val="right" w:leader="dot" w:pos="9629"/>
        </w:tabs>
        <w:rPr>
          <w:rFonts w:asciiTheme="minorHAnsi" w:hAnsiTheme="minorHAnsi"/>
          <w:b w:val="0"/>
          <w:noProof/>
          <w:lang w:eastAsia="en-US"/>
        </w:rPr>
      </w:pPr>
      <w:hyperlink r:id="rId22"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DF03AF" w:rsidP="001B4F9F">
      <w:pPr>
        <w:pStyle w:val="af6"/>
        <w:tabs>
          <w:tab w:val="right" w:leader="dot" w:pos="9629"/>
        </w:tabs>
        <w:rPr>
          <w:rFonts w:asciiTheme="minorHAnsi" w:hAnsiTheme="minorHAnsi"/>
          <w:b w:val="0"/>
          <w:noProof/>
          <w:lang w:eastAsia="en-US"/>
        </w:rPr>
      </w:pPr>
      <w:hyperlink r:id="rId23"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 xml:space="preserve">Observation 2: Use of mini-slots scheduling and UE processing time capability #2 </w:t>
      </w:r>
      <w:proofErr w:type="gramStart"/>
      <w:r>
        <w:rPr>
          <w:b/>
          <w:i/>
        </w:rPr>
        <w:t>don’t</w:t>
      </w:r>
      <w:proofErr w:type="gramEnd"/>
      <w:r>
        <w:rPr>
          <w:b/>
          <w:i/>
        </w:rPr>
        <w:t xml:space="preserve">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Default="008A5A0A" w:rsidP="00B56CF9">
      <w:pPr>
        <w:pStyle w:val="3GPPText"/>
        <w:numPr>
          <w:ilvl w:val="0"/>
          <w:numId w:val="26"/>
        </w:numPr>
        <w:rPr>
          <w:i/>
          <w:iCs/>
        </w:rPr>
      </w:pPr>
      <w:r>
        <w:rPr>
          <w:i/>
          <w:iCs/>
        </w:rPr>
        <w:t>DL SPS HARQ-ACK may experience high dropping rate due to collisions especially when short periodicities and/or multiple SPS configurations are employed</w:t>
      </w:r>
    </w:p>
    <w:p w14:paraId="1AF994F4" w14:textId="77777777" w:rsidR="008A5A0A" w:rsidRDefault="008A5A0A" w:rsidP="008A5A0A">
      <w:pPr>
        <w:pStyle w:val="3GPPText"/>
        <w:rPr>
          <w:b/>
          <w:bCs/>
        </w:rPr>
      </w:pPr>
    </w:p>
    <w:p w14:paraId="73D407BD" w14:textId="77777777" w:rsidR="008A5A0A" w:rsidRDefault="008A5A0A" w:rsidP="008A5A0A">
      <w:pPr>
        <w:pStyle w:val="3GPPText"/>
        <w:rPr>
          <w:b/>
          <w:bCs/>
        </w:rPr>
      </w:pPr>
      <w:r>
        <w:rPr>
          <w:b/>
          <w:bCs/>
        </w:rPr>
        <w:t>Proposal 1</w:t>
      </w:r>
    </w:p>
    <w:p w14:paraId="2839D938" w14:textId="77777777" w:rsidR="008A5A0A" w:rsidRDefault="008A5A0A" w:rsidP="00B56CF9">
      <w:pPr>
        <w:pStyle w:val="3GPPText"/>
        <w:numPr>
          <w:ilvl w:val="0"/>
          <w:numId w:val="27"/>
        </w:numPr>
        <w:rPr>
          <w:i/>
          <w:iCs/>
        </w:rPr>
      </w:pPr>
      <w:r>
        <w:rPr>
          <w:i/>
          <w:iCs/>
        </w:rPr>
        <w:t>RAN1 to prioritize work on specifying one-shot HARQ-ACK requested for a group of HARQ processes targeting DL SPS collision resolutions</w:t>
      </w:r>
    </w:p>
    <w:p w14:paraId="4E4F010D" w14:textId="77777777" w:rsidR="008A5A0A" w:rsidRDefault="008A5A0A" w:rsidP="00B56CF9">
      <w:pPr>
        <w:pStyle w:val="3GPPText"/>
        <w:numPr>
          <w:ilvl w:val="0"/>
          <w:numId w:val="27"/>
        </w:numPr>
        <w:rPr>
          <w:i/>
          <w:iCs/>
        </w:rPr>
      </w:pPr>
      <w:r>
        <w:rPr>
          <w:i/>
          <w:iCs/>
        </w:rPr>
        <w:t>RAN1 to prioritize work on specifying non-numerical K1 in application to DL SPS in licensed spectrum</w:t>
      </w:r>
    </w:p>
    <w:p w14:paraId="47E8230B" w14:textId="77777777" w:rsidR="008A5A0A" w:rsidRDefault="008A5A0A" w:rsidP="008A5A0A">
      <w:pPr>
        <w:pStyle w:val="3GPPText"/>
      </w:pPr>
    </w:p>
    <w:p w14:paraId="2F95363D" w14:textId="77777777" w:rsidR="008A5A0A" w:rsidRDefault="008A5A0A" w:rsidP="008A5A0A">
      <w:pPr>
        <w:pStyle w:val="3GPPText"/>
        <w:rPr>
          <w:b/>
          <w:bCs/>
        </w:rPr>
      </w:pPr>
      <w:r>
        <w:rPr>
          <w:b/>
          <w:bCs/>
        </w:rPr>
        <w:t>Proposal 2</w:t>
      </w:r>
    </w:p>
    <w:p w14:paraId="0A4E8274" w14:textId="77777777" w:rsidR="008A5A0A" w:rsidRDefault="008A5A0A" w:rsidP="00B56CF9">
      <w:pPr>
        <w:pStyle w:val="3GPPText"/>
        <w:numPr>
          <w:ilvl w:val="0"/>
          <w:numId w:val="27"/>
        </w:numPr>
        <w:rPr>
          <w:i/>
          <w:iCs/>
        </w:rPr>
      </w:pPr>
      <w:r>
        <w:rPr>
          <w:i/>
          <w:iCs/>
        </w:rPr>
        <w:t>RAN1 to prioritize work on introducing back-to-back repetitions for short PUCCH and “relatively short” long PUCCH (e.g. 4-7 symbols)</w:t>
      </w:r>
    </w:p>
    <w:p w14:paraId="00EF49C7" w14:textId="77777777" w:rsidR="008A5A0A" w:rsidRDefault="008A5A0A" w:rsidP="00B56CF9">
      <w:pPr>
        <w:pStyle w:val="3GPPText"/>
        <w:numPr>
          <w:ilvl w:val="1"/>
          <w:numId w:val="27"/>
        </w:numPr>
        <w:rPr>
          <w:i/>
          <w:iCs/>
        </w:rPr>
      </w:pPr>
      <w:r>
        <w:rPr>
          <w:i/>
          <w:iC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 xml:space="preserve">delaying HARQ-ACK feedback beyond a certain time may not be </w:t>
      </w:r>
      <w:proofErr w:type="gramStart"/>
      <w:r>
        <w:rPr>
          <w:rFonts w:eastAsia="Times New Roman"/>
          <w:b/>
          <w:lang w:val="en-US" w:eastAsia="zh-CN"/>
        </w:rPr>
        <w:t>useful, since</w:t>
      </w:r>
      <w:proofErr w:type="gramEnd"/>
      <w:r>
        <w:rPr>
          <w:rFonts w:eastAsia="Times New Roman"/>
          <w:b/>
          <w:lang w:val="en-US" w:eastAsia="zh-CN"/>
        </w:rPr>
        <w:t xml:space="preserv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Option1: New HARQ-ACK feedback timing </w:t>
      </w:r>
      <w:proofErr w:type="gramStart"/>
      <w:r>
        <w:rPr>
          <w:b/>
          <w:sz w:val="24"/>
          <w:szCs w:val="24"/>
          <w:lang w:eastAsia="zh-CN"/>
        </w:rPr>
        <w:t>mechanism;</w:t>
      </w:r>
      <w:proofErr w:type="gramEnd"/>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w:t>
      </w:r>
      <w:proofErr w:type="gramStart"/>
      <w:r>
        <w:rPr>
          <w:b/>
          <w:sz w:val="24"/>
          <w:szCs w:val="24"/>
          <w:lang w:eastAsia="zh-CN"/>
        </w:rPr>
        <w:t>PDSCH;</w:t>
      </w:r>
      <w:proofErr w:type="gramEnd"/>
      <w:r>
        <w:rPr>
          <w:b/>
          <w:sz w:val="24"/>
          <w:szCs w:val="24"/>
          <w:lang w:eastAsia="zh-CN"/>
        </w:rPr>
        <w:t xml:space="preserve">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af5"/>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 xml:space="preserve">Proposal 5: HARQ-ACK for </w:t>
      </w:r>
      <w:proofErr w:type="gramStart"/>
      <w:r>
        <w:rPr>
          <w:b/>
          <w:i/>
        </w:rPr>
        <w:t>all of</w:t>
      </w:r>
      <w:proofErr w:type="gramEnd"/>
      <w:r>
        <w:rPr>
          <w:b/>
          <w:i/>
        </w:rPr>
        <w:t xml:space="preserve"> available SPS PDSCHs should be reported for Rel-17 URLLC.</w:t>
      </w:r>
    </w:p>
    <w:p w14:paraId="39F539C1" w14:textId="77777777" w:rsidR="008C5FD0" w:rsidRDefault="008C5FD0" w:rsidP="008C5FD0">
      <w:pPr>
        <w:pStyle w:val="af5"/>
      </w:pPr>
      <w:r>
        <w:rPr>
          <w:b/>
          <w:i/>
        </w:rPr>
        <w:t xml:space="preserve">Proposal 6: If HARQ-ACK report for </w:t>
      </w:r>
      <w:proofErr w:type="gramStart"/>
      <w:r>
        <w:rPr>
          <w:b/>
          <w:i/>
        </w:rPr>
        <w:t>all of</w:t>
      </w:r>
      <w:proofErr w:type="gramEnd"/>
      <w:r>
        <w:rPr>
          <w:b/>
          <w:i/>
        </w:rPr>
        <w:t xml:space="preserve">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lastRenderedPageBreak/>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proofErr w:type="gramStart"/>
      <w:r>
        <w:rPr>
          <w:rFonts w:ascii="Arial" w:hAnsi="Arial" w:cs="Arial"/>
          <w:b/>
          <w:bCs/>
          <w:sz w:val="21"/>
          <w:szCs w:val="21"/>
          <w:lang w:eastAsia="zh-CN"/>
        </w:rPr>
        <w:t>maxCodeRate</w:t>
      </w:r>
      <w:proofErr w:type="spellEnd"/>
      <w:r>
        <w:rPr>
          <w:rFonts w:ascii="Arial" w:hAnsi="Arial" w:cs="Arial"/>
          <w:b/>
          <w:bCs/>
          <w:sz w:val="21"/>
          <w:szCs w:val="21"/>
          <w:lang w:eastAsia="zh-CN"/>
        </w:rPr>
        <w:t>;</w:t>
      </w:r>
      <w:proofErr w:type="gramEnd"/>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 xml:space="preserve">Proposal 3: Support HARQ-ACK skipping for SPS PDSCH if </w:t>
      </w:r>
      <w:proofErr w:type="spellStart"/>
      <w:r>
        <w:rPr>
          <w:rFonts w:ascii="Arial" w:hAnsi="Arial" w:cs="Arial"/>
          <w:b/>
          <w:bCs/>
          <w:sz w:val="21"/>
          <w:szCs w:val="21"/>
          <w:lang w:eastAsia="zh-CN"/>
        </w:rPr>
        <w:t>gNB</w:t>
      </w:r>
      <w:proofErr w:type="spellEnd"/>
      <w:r>
        <w:rPr>
          <w:rFonts w:ascii="Arial" w:hAnsi="Arial" w:cs="Arial"/>
          <w:b/>
          <w:bCs/>
          <w:sz w:val="21"/>
          <w:szCs w:val="21"/>
          <w:lang w:eastAsia="zh-CN"/>
        </w:rPr>
        <w:t xml:space="preserve">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 xml:space="preserve">Proposal 2: </w:t>
      </w:r>
      <w:proofErr w:type="spellStart"/>
      <w:r>
        <w:rPr>
          <w:b/>
          <w:szCs w:val="22"/>
          <w:lang w:eastAsia="zh-CN"/>
        </w:rPr>
        <w:t>gNB</w:t>
      </w:r>
      <w:proofErr w:type="spellEnd"/>
      <w:r>
        <w:rPr>
          <w:b/>
          <w:szCs w:val="22"/>
          <w:lang w:eastAsia="zh-CN"/>
        </w:rPr>
        <w:t xml:space="preserve">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 xml:space="preserve">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w:t>
      </w:r>
      <w:proofErr w:type="spellStart"/>
      <w:r>
        <w:rPr>
          <w:b/>
          <w:i/>
          <w:iCs/>
          <w:lang w:val="en-US" w:eastAsia="zh-CN"/>
        </w:rPr>
        <w:t>gNB</w:t>
      </w:r>
      <w:proofErr w:type="spellEnd"/>
      <w:r>
        <w:rPr>
          <w:b/>
          <w:i/>
          <w:iCs/>
          <w:lang w:val="en-US" w:eastAsia="zh-CN"/>
        </w:rPr>
        <w:t xml:space="preserve">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w:t>
      </w:r>
      <w:proofErr w:type="spellStart"/>
      <w:r>
        <w:rPr>
          <w:b/>
          <w:lang w:val="en-US" w:eastAsia="zh-CN"/>
        </w:rPr>
        <w:t>gNB</w:t>
      </w:r>
      <w:proofErr w:type="spellEnd"/>
      <w:r>
        <w:rPr>
          <w:b/>
          <w:lang w:val="en-US" w:eastAsia="zh-CN"/>
        </w:rPr>
        <w:t xml:space="preserve">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 xml:space="preserve">How to ensure the same transmit power for all symbols and how to handle PSD difference between PUCCH and PUSCH should be </w:t>
      </w:r>
      <w:proofErr w:type="gramStart"/>
      <w:r>
        <w:rPr>
          <w:b/>
          <w:bCs/>
          <w:lang w:val="en-US" w:eastAsia="ja-JP"/>
        </w:rPr>
        <w:t>taken into account</w:t>
      </w:r>
      <w:proofErr w:type="gramEnd"/>
      <w:r>
        <w:rPr>
          <w:b/>
          <w:bCs/>
          <w:lang w:val="en-US" w:eastAsia="ja-JP"/>
        </w:rPr>
        <w: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w:t>
      </w:r>
      <w:proofErr w:type="spellStart"/>
      <w:r>
        <w:rPr>
          <w:b/>
          <w:bCs/>
        </w:rPr>
        <w:t>gNB</w:t>
      </w:r>
      <w:proofErr w:type="spellEnd"/>
      <w:r>
        <w:rPr>
          <w:b/>
          <w:bCs/>
        </w:rPr>
        <w:t xml:space="preserve">: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the UE feeds back “ACK</w:t>
      </w:r>
      <w:proofErr w:type="gramStart"/>
      <w:r>
        <w:rPr>
          <w:b/>
          <w:bCs/>
        </w:rPr>
        <w:t>”;</w:t>
      </w:r>
      <w:proofErr w:type="gramEnd"/>
      <w:r>
        <w:rPr>
          <w:b/>
          <w:bCs/>
        </w:rPr>
        <w:t xml:space="preserve">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맑은 고딕"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2"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3" w:name="_Toc4685930"/>
      <w:bookmarkEnd w:id="2"/>
      <w:r>
        <w:rPr>
          <w:lang w:eastAsia="zh-TW"/>
        </w:rPr>
        <w:t>Observation 2</w:t>
      </w:r>
      <w:r>
        <w:rPr>
          <w:lang w:eastAsia="zh-TW"/>
        </w:rPr>
        <w:tab/>
      </w:r>
      <w:bookmarkStart w:id="4" w:name="_Hlk32550844"/>
      <w:bookmarkEnd w:id="3"/>
      <w:r>
        <w:rPr>
          <w:lang w:eastAsia="zh-TW"/>
        </w:rPr>
        <w:t xml:space="preserve">It is beneficial to allow </w:t>
      </w:r>
      <w:proofErr w:type="spellStart"/>
      <w:r>
        <w:rPr>
          <w:lang w:eastAsia="zh-TW"/>
        </w:rPr>
        <w:t>gNB</w:t>
      </w:r>
      <w:proofErr w:type="spellEnd"/>
      <w:r>
        <w:rPr>
          <w:lang w:eastAsia="zh-TW"/>
        </w:rPr>
        <w:t xml:space="preserve"> to trigger a Type-3 HARQ-ACK codebook by a DCI indicating low priority or indicating high priority</w:t>
      </w:r>
      <w:r>
        <w:rPr>
          <w:rFonts w:ascii="Calibri" w:hAnsi="Calibri" w:cs="Calibri"/>
          <w:lang w:eastAsia="zh-TW"/>
        </w:rPr>
        <w:t>.</w:t>
      </w:r>
      <w:bookmarkEnd w:id="4"/>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w:t>
      </w:r>
      <w:proofErr w:type="gramStart"/>
      <w:r>
        <w:rPr>
          <w:b/>
          <w:i/>
        </w:rPr>
        <w:t>is allowed to</w:t>
      </w:r>
      <w:proofErr w:type="gramEnd"/>
      <w:r>
        <w:rPr>
          <w:b/>
          <w:i/>
        </w:rPr>
        <w:t xml:space="preserve">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맑은 고딕"/>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1371C" w14:textId="77777777" w:rsidR="00030D56" w:rsidRDefault="00030D56">
      <w:r>
        <w:separator/>
      </w:r>
    </w:p>
  </w:endnote>
  <w:endnote w:type="continuationSeparator" w:id="0">
    <w:p w14:paraId="4A6E0DF3" w14:textId="77777777" w:rsidR="00030D56" w:rsidRDefault="00030D56">
      <w:r>
        <w:continuationSeparator/>
      </w:r>
    </w:p>
  </w:endnote>
  <w:endnote w:type="continuationNotice" w:id="1">
    <w:p w14:paraId="31D91980" w14:textId="77777777" w:rsidR="00030D56" w:rsidRDefault="00030D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Content>
      <w:p w14:paraId="42F76C3F" w14:textId="28C54715" w:rsidR="00DF03AF" w:rsidRDefault="00DF03AF">
        <w:pPr>
          <w:pStyle w:val="a9"/>
        </w:pPr>
        <w:r>
          <w:fldChar w:fldCharType="begin"/>
        </w:r>
        <w:r>
          <w:instrText>PAGE   \* MERGEFORMAT</w:instrText>
        </w:r>
        <w:r>
          <w:fldChar w:fldCharType="separate"/>
        </w:r>
        <w:r w:rsidRPr="00C53628">
          <w:rPr>
            <w:lang w:val="zh-CN" w:eastAsia="zh-CN"/>
          </w:rPr>
          <w:t>2</w:t>
        </w:r>
        <w:r w:rsidRPr="00C53628">
          <w:rPr>
            <w:lang w:val="zh-CN" w:eastAsia="zh-CN"/>
          </w:rPr>
          <w:t>6</w:t>
        </w:r>
        <w:r>
          <w:fldChar w:fldCharType="end"/>
        </w:r>
      </w:p>
    </w:sdtContent>
  </w:sdt>
  <w:p w14:paraId="00A820FC" w14:textId="77777777" w:rsidR="00DF03AF" w:rsidRDefault="00DF03AF">
    <w:pPr>
      <w:pStyle w:val="a9"/>
    </w:pPr>
  </w:p>
  <w:p w14:paraId="4A48D3F3" w14:textId="77777777" w:rsidR="00DF03AF" w:rsidRDefault="00DF03AF"/>
  <w:p w14:paraId="46E31D82" w14:textId="77777777" w:rsidR="00DF03AF" w:rsidRDefault="00DF03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0990C" w14:textId="77777777" w:rsidR="00030D56" w:rsidRDefault="00030D56">
      <w:r>
        <w:separator/>
      </w:r>
    </w:p>
  </w:footnote>
  <w:footnote w:type="continuationSeparator" w:id="0">
    <w:p w14:paraId="7E470C8F" w14:textId="77777777" w:rsidR="00030D56" w:rsidRDefault="00030D56">
      <w:r>
        <w:continuationSeparator/>
      </w:r>
    </w:p>
  </w:footnote>
  <w:footnote w:type="continuationNotice" w:id="1">
    <w:p w14:paraId="1F289BF4" w14:textId="77777777" w:rsidR="00030D56" w:rsidRDefault="00030D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DF03AF" w:rsidRDefault="00DF03AF">
    <w:pPr>
      <w:pStyle w:val="a4"/>
      <w:tabs>
        <w:tab w:val="right" w:pos="9639"/>
      </w:tabs>
    </w:pPr>
    <w:r>
      <w:tab/>
    </w:r>
  </w:p>
  <w:p w14:paraId="246D48EC" w14:textId="77777777" w:rsidR="00DF03AF" w:rsidRDefault="00DF03AF"/>
  <w:p w14:paraId="4F6F578E" w14:textId="77777777" w:rsidR="00DF03AF" w:rsidRDefault="00DF03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3B7D17"/>
    <w:multiLevelType w:val="hybridMultilevel"/>
    <w:tmpl w:val="64B6EE9E"/>
    <w:lvl w:ilvl="0" w:tplc="BC7C6C2A">
      <w:numFmt w:val="bullet"/>
      <w:lvlText w:val="-"/>
      <w:lvlJc w:val="left"/>
      <w:pPr>
        <w:ind w:left="420" w:hanging="420"/>
      </w:pPr>
      <w:rPr>
        <w:rFonts w:ascii="Times" w:eastAsia="바탕"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2"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0"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3"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37"/>
  </w:num>
  <w:num w:numId="2">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
  </w:num>
  <w:num w:numId="5">
    <w:abstractNumId w:val="32"/>
  </w:num>
  <w:num w:numId="6">
    <w:abstractNumId w:val="41"/>
  </w:num>
  <w:num w:numId="7">
    <w:abstractNumId w:val="13"/>
  </w:num>
  <w:num w:numId="8">
    <w:abstractNumId w:val="36"/>
  </w:num>
  <w:num w:numId="9">
    <w:abstractNumId w:val="8"/>
  </w:num>
  <w:num w:numId="10">
    <w:abstractNumId w:val="15"/>
  </w:num>
  <w:num w:numId="11">
    <w:abstractNumId w:val="38"/>
  </w:num>
  <w:num w:numId="12">
    <w:abstractNumId w:val="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5"/>
  </w:num>
  <w:num w:numId="16">
    <w:abstractNumId w:val="27"/>
  </w:num>
  <w:num w:numId="17">
    <w:abstractNumId w:val="4"/>
  </w:num>
  <w:num w:numId="18">
    <w:abstractNumId w:val="17"/>
  </w:num>
  <w:num w:numId="19">
    <w:abstractNumId w:val="28"/>
  </w:num>
  <w:num w:numId="20">
    <w:abstractNumId w:val="30"/>
  </w:num>
  <w:num w:numId="21">
    <w:abstractNumId w:val="16"/>
  </w:num>
  <w:num w:numId="22">
    <w:abstractNumId w:val="6"/>
  </w:num>
  <w:num w:numId="23">
    <w:abstractNumId w:val="33"/>
  </w:num>
  <w:num w:numId="24">
    <w:abstractNumId w:val="29"/>
  </w:num>
  <w:num w:numId="25">
    <w:abstractNumId w:val="24"/>
  </w:num>
  <w:num w:numId="26">
    <w:abstractNumId w:val="10"/>
  </w:num>
  <w:num w:numId="27">
    <w:abstractNumId w:val="26"/>
  </w:num>
  <w:num w:numId="28">
    <w:abstractNumId w:val="31"/>
  </w:num>
  <w:num w:numId="29">
    <w:abstractNumId w:val="19"/>
  </w:num>
  <w:num w:numId="30">
    <w:abstractNumId w:val="23"/>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43"/>
  </w:num>
  <w:num w:numId="34">
    <w:abstractNumId w:val="21"/>
  </w:num>
  <w:num w:numId="35">
    <w:abstractNumId w:val="7"/>
  </w:num>
  <w:num w:numId="36">
    <w:abstractNumId w:val="42"/>
  </w:num>
  <w:num w:numId="3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9"/>
  </w:num>
  <w:num w:numId="40">
    <w:abstractNumId w:val="1"/>
  </w:num>
  <w:num w:numId="41">
    <w:abstractNumId w:val="11"/>
  </w:num>
  <w:num w:numId="42">
    <w:abstractNumId w:val="18"/>
  </w:num>
  <w:num w:numId="43">
    <w:abstractNumId w:val="12"/>
  </w:num>
  <w:num w:numId="44">
    <w:abstractNumId w:val="20"/>
  </w:num>
  <w:num w:numId="45">
    <w:abstractNumId w:val="25"/>
  </w:num>
  <w:num w:numId="46">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37E"/>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D6C"/>
    <w:rsid w:val="003A6F7B"/>
    <w:rsid w:val="003A7A51"/>
    <w:rsid w:val="003A7C09"/>
    <w:rsid w:val="003A7E4E"/>
    <w:rsid w:val="003B07F3"/>
    <w:rsid w:val="003B2505"/>
    <w:rsid w:val="003B32CD"/>
    <w:rsid w:val="003B3B37"/>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4A52"/>
    <w:rsid w:val="00674B08"/>
    <w:rsid w:val="00674E6E"/>
    <w:rsid w:val="00675F65"/>
    <w:rsid w:val="00676554"/>
    <w:rsid w:val="0067668B"/>
    <w:rsid w:val="00676F1D"/>
    <w:rsid w:val="00677022"/>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E75"/>
    <w:rsid w:val="006B382B"/>
    <w:rsid w:val="006B41E8"/>
    <w:rsid w:val="006B451C"/>
    <w:rsid w:val="006B4665"/>
    <w:rsid w:val="006B46FB"/>
    <w:rsid w:val="006B4D08"/>
    <w:rsid w:val="006B530A"/>
    <w:rsid w:val="006B56F1"/>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5A88"/>
    <w:rsid w:val="00706E57"/>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0BC5"/>
    <w:rsid w:val="00781D62"/>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CB4"/>
    <w:rsid w:val="00A1255F"/>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7D"/>
    <w:rsid w:val="00AB65CD"/>
    <w:rsid w:val="00AB6620"/>
    <w:rsid w:val="00AB7068"/>
    <w:rsid w:val="00AB72AE"/>
    <w:rsid w:val="00AB7EB5"/>
    <w:rsid w:val="00AC03F5"/>
    <w:rsid w:val="00AC05CB"/>
    <w:rsid w:val="00AC091F"/>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EDA"/>
    <w:rsid w:val="00AE7291"/>
    <w:rsid w:val="00AE7D6B"/>
    <w:rsid w:val="00AF043D"/>
    <w:rsid w:val="00AF1293"/>
    <w:rsid w:val="00AF155B"/>
    <w:rsid w:val="00AF2B25"/>
    <w:rsid w:val="00AF3760"/>
    <w:rsid w:val="00AF531F"/>
    <w:rsid w:val="00AF5892"/>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5AD"/>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C7E"/>
    <w:rsid w:val="00D46EC7"/>
    <w:rsid w:val="00D4728D"/>
    <w:rsid w:val="00D4756E"/>
    <w:rsid w:val="00D50255"/>
    <w:rsid w:val="00D508BA"/>
    <w:rsid w:val="00D527BC"/>
    <w:rsid w:val="00D5298B"/>
    <w:rsid w:val="00D53069"/>
    <w:rsid w:val="00D53CCC"/>
    <w:rsid w:val="00D542E2"/>
    <w:rsid w:val="00D54BAB"/>
    <w:rsid w:val="00D54F36"/>
    <w:rsid w:val="00D558E5"/>
    <w:rsid w:val="00D5623C"/>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C1"/>
    <w:rsid w:val="00DD1794"/>
    <w:rsid w:val="00DD51B3"/>
    <w:rsid w:val="00DD5C95"/>
    <w:rsid w:val="00DD5CE1"/>
    <w:rsid w:val="00DD61F2"/>
    <w:rsid w:val="00DD6250"/>
    <w:rsid w:val="00DD63B9"/>
    <w:rsid w:val="00DD66C9"/>
    <w:rsid w:val="00DD7ACB"/>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4D25"/>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A580343B-4863-42B4-8282-4BB7A2A7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698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제목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메모 텍스트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본문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바닥글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10" Type="http://schemas.openxmlformats.org/officeDocument/2006/relationships/settings" Target="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6A9E1080-C0D5-4991-A9E8-CAD24CF9CDB7}">
  <ds:schemaRefs>
    <ds:schemaRef ds:uri="http://schemas.openxmlformats.org/officeDocument/2006/bibliography"/>
  </ds:schemaRefs>
</ds:datastoreItem>
</file>

<file path=customXml/itemProps6.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58</Pages>
  <Words>17164</Words>
  <Characters>97836</Characters>
  <Application>Microsoft Office Word</Application>
  <DocSecurity>0</DocSecurity>
  <Lines>815</Lines>
  <Paragraphs>229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114771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Kyungjun Choi</cp:lastModifiedBy>
  <cp:revision>2</cp:revision>
  <cp:lastPrinted>1900-12-31T16:00:00Z</cp:lastPrinted>
  <dcterms:created xsi:type="dcterms:W3CDTF">2020-08-20T08:43:00Z</dcterms:created>
  <dcterms:modified xsi:type="dcterms:W3CDTF">2020-08-20T08:43:00Z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