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proofErr w:type="gramStart"/>
      <w:r w:rsidRPr="00E92C75">
        <w:rPr>
          <w:b/>
          <w:sz w:val="24"/>
          <w:lang w:val="en-US"/>
        </w:rPr>
        <w:t>e-Meeting</w:t>
      </w:r>
      <w:proofErr w:type="gramEnd"/>
      <w:r w:rsidRPr="00E92C75">
        <w:rPr>
          <w:b/>
          <w:sz w:val="24"/>
          <w:lang w:val="en-US"/>
        </w:rPr>
        <w:t>,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w:t>
      </w:r>
      <w:proofErr w:type="spellStart"/>
      <w:r w:rsidR="00DD51B3">
        <w:rPr>
          <w:rFonts w:ascii="Arial" w:hAnsi="Arial" w:cs="Arial"/>
          <w:b/>
          <w:bCs/>
          <w:sz w:val="24"/>
          <w:lang w:val="en-US"/>
        </w:rPr>
        <w:t>IIoT</w:t>
      </w:r>
      <w:proofErr w:type="spellEnd"/>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w:t>
      </w:r>
      <w:proofErr w:type="spellStart"/>
      <w:r>
        <w:rPr>
          <w:lang w:eastAsia="zh-CN"/>
        </w:rPr>
        <w:t>IIoT</w:t>
      </w:r>
      <w:proofErr w:type="spellEnd"/>
      <w:r>
        <w:rPr>
          <w:lang w:eastAsia="zh-CN"/>
        </w:rPr>
        <w:t xml:space="preserve">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r>
        <w:rPr>
          <w:lang w:eastAsia="zh-CN"/>
        </w:rPr>
        <w:t>”</w:t>
      </w:r>
      <w:proofErr w:type="gramEnd"/>
      <w:r>
        <w:rPr>
          <w:lang w:eastAsia="zh-CN"/>
        </w:rPr>
        <w:t>.</w:t>
      </w:r>
    </w:p>
    <w:tbl>
      <w:tblPr>
        <w:tblStyle w:val="af7"/>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SPS HARQ-</w:t>
      </w:r>
      <w:proofErr w:type="spellStart"/>
      <w:r w:rsidRPr="004E2056">
        <w:rPr>
          <w:lang w:eastAsia="zh-CN"/>
        </w:rPr>
        <w:t>Ack</w:t>
      </w:r>
      <w:proofErr w:type="spellEnd"/>
      <w:r w:rsidRPr="004E2056">
        <w:rPr>
          <w:lang w:eastAsia="zh-CN"/>
        </w:rPr>
        <w:t xml:space="preserve">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77777777" w:rsidR="009C1E21" w:rsidRDefault="009C1E21" w:rsidP="009C1E21">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65C83E" w14:textId="77777777"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3BAC38A" w14:textId="2994E6C4" w:rsidR="009C1E21" w:rsidRDefault="009C1E21" w:rsidP="009C1E21">
            <w:pPr>
              <w:widowControl w:val="0"/>
              <w:spacing w:beforeLines="50" w:before="120"/>
              <w:rPr>
                <w:iCs/>
                <w:kern w:val="2"/>
                <w:lang w:eastAsia="zh-CN"/>
              </w:rPr>
            </w:pP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SPS HARQ-</w:t>
      </w:r>
      <w:proofErr w:type="spellStart"/>
      <w:r>
        <w:rPr>
          <w:b/>
          <w:bCs/>
          <w:sz w:val="22"/>
          <w:szCs w:val="22"/>
          <w:lang w:val="en-US"/>
        </w:rPr>
        <w:t>Ack</w:t>
      </w:r>
      <w:proofErr w:type="spellEnd"/>
      <w:r>
        <w:rPr>
          <w:b/>
          <w:bCs/>
          <w:sz w:val="22"/>
          <w:szCs w:val="22"/>
          <w:lang w:val="en-US"/>
        </w:rPr>
        <w:t xml:space="preserve">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w:t>
      </w:r>
      <w:proofErr w:type="spellStart"/>
      <w:r>
        <w:rPr>
          <w:sz w:val="22"/>
          <w:lang w:val="en-US" w:eastAsia="zh-CN"/>
        </w:rPr>
        <w:t>gNB</w:t>
      </w:r>
      <w:proofErr w:type="spellEnd"/>
      <w:r>
        <w:rPr>
          <w:sz w:val="22"/>
          <w:lang w:val="en-US" w:eastAsia="zh-CN"/>
        </w:rPr>
        <w:t>,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77777777" w:rsidR="009C1E21" w:rsidRDefault="009C1E21" w:rsidP="009C1E21">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8999551" w14:textId="77777777"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7022CA7" w14:textId="77777777" w:rsidR="009C1E21" w:rsidRDefault="009C1E21" w:rsidP="009C1E21">
            <w:pPr>
              <w:widowControl w:val="0"/>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9C1E21"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77777777" w:rsidR="009C1E21" w:rsidRDefault="009C1E21" w:rsidP="009C1E21">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13BFBF" w14:textId="77777777"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AFCF90" w14:textId="77777777" w:rsidR="009C1E21" w:rsidRDefault="009C1E21" w:rsidP="009C1E21">
            <w:pPr>
              <w:widowControl w:val="0"/>
              <w:spacing w:beforeLines="50" w:before="120"/>
              <w:rPr>
                <w:iCs/>
                <w:kern w:val="2"/>
                <w:lang w:eastAsia="zh-CN"/>
              </w:rPr>
            </w:pPr>
          </w:p>
        </w:tc>
      </w:tr>
    </w:tbl>
    <w:p w14:paraId="3E4960E4" w14:textId="32F3294E" w:rsidR="0002665E"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w:t>
      </w:r>
      <w:proofErr w:type="spellStart"/>
      <w:r>
        <w:rPr>
          <w:sz w:val="22"/>
          <w:lang w:val="en-US" w:eastAsia="zh-CN"/>
        </w:rPr>
        <w:t>eMBB</w:t>
      </w:r>
      <w:proofErr w:type="spellEnd"/>
      <w:r>
        <w:rPr>
          <w:sz w:val="22"/>
          <w:lang w:val="en-US" w:eastAsia="zh-CN"/>
        </w:rPr>
        <w:t xml:space="preserve">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77777777" w:rsidR="009C1E21" w:rsidRDefault="009C1E21" w:rsidP="009C1E21">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48650E0" w14:textId="77777777"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FD961BD" w14:textId="77777777" w:rsidR="009C1E21" w:rsidRDefault="009C1E21" w:rsidP="009C1E21">
            <w:pPr>
              <w:widowControl w:val="0"/>
              <w:spacing w:beforeLines="50" w:before="120"/>
              <w:rPr>
                <w:iCs/>
                <w:kern w:val="2"/>
                <w:lang w:eastAsia="zh-CN"/>
              </w:rPr>
            </w:pP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lastRenderedPageBreak/>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7"/>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ＭＳ 明朝" w:hint="eastAsia"/>
                <w:kern w:val="2"/>
                <w:lang w:eastAsia="ja-JP"/>
              </w:rPr>
            </w:pPr>
            <w:r>
              <w:rPr>
                <w:rFonts w:eastAsia="ＭＳ 明朝"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ＭＳ 明朝" w:hint="eastAsia"/>
                <w:kern w:val="2"/>
                <w:lang w:eastAsia="ja-JP"/>
              </w:rPr>
            </w:pPr>
            <w:r>
              <w:rPr>
                <w:rFonts w:eastAsia="ＭＳ 明朝"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A51E3C" w14:textId="77777777" w:rsidR="00F04CB5" w:rsidRDefault="00F04CB5"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7"/>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HARQ-</w:t>
      </w:r>
      <w:proofErr w:type="spellStart"/>
      <w:r w:rsidR="00104F7E">
        <w:rPr>
          <w:lang w:val="en-US"/>
        </w:rPr>
        <w:t>Ack</w:t>
      </w:r>
      <w:proofErr w:type="spellEnd"/>
      <w:r w:rsidR="00104F7E">
        <w:rPr>
          <w:lang w:val="en-US"/>
        </w:rPr>
        <w:t xml:space="preserve">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proofErr w:type="spellStart"/>
      <w:r>
        <w:rPr>
          <w:sz w:val="22"/>
          <w:lang w:val="en-US" w:eastAsia="zh-CN"/>
        </w:rPr>
        <w:t>gNB</w:t>
      </w:r>
      <w:proofErr w:type="spellEnd"/>
      <w:r>
        <w:rPr>
          <w:sz w:val="22"/>
          <w:lang w:val="en-US" w:eastAsia="zh-CN"/>
        </w:rPr>
        <w:t xml:space="preserve">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ＭＳ 明朝" w:hint="eastAsia"/>
                <w:kern w:val="2"/>
                <w:lang w:eastAsia="ja-JP"/>
              </w:rPr>
              <w:t>1 and 4</w:t>
            </w:r>
            <w:r>
              <w:rPr>
                <w:rFonts w:eastAsia="ＭＳ 明朝"/>
                <w:kern w:val="2"/>
                <w:lang w:eastAsia="ja-JP"/>
              </w:rPr>
              <w:t xml:space="preserve"> for further study</w:t>
            </w:r>
          </w:p>
        </w:tc>
      </w:tr>
      <w:tr w:rsidR="009C1E2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723203" w14:textId="77777777" w:rsidR="009C1E21" w:rsidRDefault="009C1E21" w:rsidP="009C1E21">
            <w:pPr>
              <w:widowControl w:val="0"/>
              <w:spacing w:beforeLines="50" w:before="120"/>
              <w:rPr>
                <w:iCs/>
                <w:kern w:val="2"/>
                <w:lang w:eastAsia="zh-CN"/>
              </w:rPr>
            </w:pP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lastRenderedPageBreak/>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proofErr w:type="spellStart"/>
      <w:proofErr w:type="gramStart"/>
      <w:r w:rsidRPr="008424A7">
        <w:rPr>
          <w:sz w:val="22"/>
          <w:lang w:val="en-US" w:eastAsia="zh-CN"/>
        </w:rPr>
        <w:t>gNB</w:t>
      </w:r>
      <w:proofErr w:type="spellEnd"/>
      <w:proofErr w:type="gramEnd"/>
      <w:r w:rsidRPr="008424A7">
        <w:rPr>
          <w:sz w:val="22"/>
          <w:lang w:val="en-US" w:eastAsia="zh-CN"/>
        </w:rPr>
        <w:t xml:space="preserve">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ＭＳ 明朝"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3387" w14:textId="77777777" w:rsidR="009C1E21" w:rsidRDefault="009C1E21" w:rsidP="009C1E21">
            <w:pPr>
              <w:widowControl w:val="0"/>
              <w:spacing w:beforeLines="50" w:before="120"/>
              <w:rPr>
                <w:kern w:val="2"/>
                <w:lang w:eastAsia="zh-CN"/>
              </w:rPr>
            </w:pP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9C1E21" w:rsidRDefault="009C1E21" w:rsidP="009C1E21">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lastRenderedPageBreak/>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w:t>
      </w:r>
      <w:proofErr w:type="spellStart"/>
      <w:r>
        <w:rPr>
          <w:sz w:val="22"/>
          <w:lang w:val="en-US" w:eastAsia="zh-CN"/>
        </w:rPr>
        <w:t>gNB</w:t>
      </w:r>
      <w:proofErr w:type="spellEnd"/>
      <w:r>
        <w:rPr>
          <w:sz w:val="22"/>
          <w:lang w:val="en-US" w:eastAsia="zh-CN"/>
        </w:rPr>
        <w:t xml:space="preserve">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ＭＳ 明朝" w:hint="eastAsia"/>
                <w:kern w:val="2"/>
                <w:lang w:eastAsia="ja-JP"/>
              </w:rPr>
              <w:t>Alt.2</w:t>
            </w:r>
          </w:p>
        </w:tc>
      </w:tr>
      <w:tr w:rsidR="009C1E2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7B1B1" w14:textId="77777777" w:rsidR="009C1E21" w:rsidRDefault="009C1E21" w:rsidP="009C1E21">
            <w:pPr>
              <w:widowControl w:val="0"/>
              <w:spacing w:beforeLines="50" w:before="120"/>
              <w:rPr>
                <w:iCs/>
                <w:kern w:val="2"/>
                <w:lang w:eastAsia="zh-CN"/>
              </w:rPr>
            </w:pP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w:t>
      </w:r>
      <w:r w:rsidRPr="00104F7E">
        <w:rPr>
          <w:sz w:val="22"/>
          <w:lang w:val="en-US" w:eastAsia="zh-CN"/>
        </w:rPr>
        <w:lastRenderedPageBreak/>
        <w:t xml:space="preserve">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380D5DE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9B63F5"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780BC5">
            <w:pPr>
              <w:spacing w:beforeLines="50" w:before="120"/>
              <w:rPr>
                <w:iCs/>
                <w:kern w:val="2"/>
                <w:lang w:eastAsia="zh-CN"/>
              </w:rPr>
            </w:pPr>
          </w:p>
        </w:tc>
      </w:tr>
      <w:tr w:rsidR="009B63F5"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780BC5">
            <w:pPr>
              <w:widowControl w:val="0"/>
              <w:spacing w:beforeLines="50" w:before="120"/>
              <w:rPr>
                <w:kern w:val="2"/>
                <w:lang w:eastAsia="zh-CN"/>
              </w:rPr>
            </w:pPr>
          </w:p>
        </w:tc>
      </w:tr>
      <w:tr w:rsidR="009B63F5"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780BC5">
            <w:pPr>
              <w:widowControl w:val="0"/>
              <w:spacing w:beforeLines="50" w:before="120"/>
              <w:rPr>
                <w:kern w:val="2"/>
                <w:lang w:eastAsia="zh-CN"/>
              </w:rPr>
            </w:pPr>
          </w:p>
        </w:tc>
      </w:tr>
      <w:tr w:rsidR="009B63F5"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780BC5">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7782EA"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6CB1232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9B63F5"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780BC5">
            <w:pPr>
              <w:spacing w:beforeLines="50" w:before="120"/>
              <w:rPr>
                <w:iCs/>
                <w:kern w:val="2"/>
                <w:lang w:eastAsia="zh-CN"/>
              </w:rPr>
            </w:pPr>
          </w:p>
        </w:tc>
      </w:tr>
      <w:tr w:rsidR="009B63F5"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780BC5">
            <w:pPr>
              <w:widowControl w:val="0"/>
              <w:spacing w:beforeLines="50" w:before="120"/>
              <w:rPr>
                <w:kern w:val="2"/>
                <w:lang w:eastAsia="zh-CN"/>
              </w:rPr>
            </w:pPr>
          </w:p>
        </w:tc>
      </w:tr>
      <w:tr w:rsidR="009B63F5"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780BC5">
            <w:pPr>
              <w:widowControl w:val="0"/>
              <w:spacing w:beforeLines="50" w:before="120"/>
              <w:rPr>
                <w:kern w:val="2"/>
                <w:lang w:eastAsia="zh-CN"/>
              </w:rPr>
            </w:pPr>
          </w:p>
        </w:tc>
      </w:tr>
      <w:tr w:rsidR="009B63F5"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780BC5">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2C31699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9B63F5"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780BC5">
            <w:pPr>
              <w:spacing w:beforeLines="50" w:before="120"/>
              <w:rPr>
                <w:iCs/>
                <w:kern w:val="2"/>
                <w:lang w:eastAsia="zh-CN"/>
              </w:rPr>
            </w:pPr>
          </w:p>
        </w:tc>
      </w:tr>
      <w:tr w:rsidR="009B63F5"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780BC5">
            <w:pPr>
              <w:widowControl w:val="0"/>
              <w:spacing w:beforeLines="50" w:before="120"/>
              <w:rPr>
                <w:kern w:val="2"/>
                <w:lang w:eastAsia="zh-CN"/>
              </w:rPr>
            </w:pPr>
          </w:p>
        </w:tc>
      </w:tr>
      <w:tr w:rsidR="009B63F5"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780BC5">
            <w:pPr>
              <w:widowControl w:val="0"/>
              <w:spacing w:beforeLines="50" w:before="120"/>
              <w:rPr>
                <w:kern w:val="2"/>
                <w:lang w:eastAsia="zh-CN"/>
              </w:rPr>
            </w:pPr>
          </w:p>
        </w:tc>
      </w:tr>
      <w:tr w:rsidR="009B63F5"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780BC5">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w:t>
      </w:r>
      <w:proofErr w:type="spellStart"/>
      <w:r w:rsidR="00ED0E39">
        <w:rPr>
          <w:lang w:val="en-US"/>
        </w:rPr>
        <w:t>config</w:t>
      </w:r>
      <w:proofErr w:type="spellEnd"/>
      <w:r w:rsidR="00ED0E39">
        <w:rPr>
          <w:lang w:val="en-US"/>
        </w:rPr>
        <w:t xml:space="preserve">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w:t>
      </w:r>
      <w:proofErr w:type="spellStart"/>
      <w:r w:rsidR="00A244FC">
        <w:rPr>
          <w:sz w:val="22"/>
          <w:szCs w:val="22"/>
          <w:lang w:val="en-US"/>
        </w:rPr>
        <w:t>subslot</w:t>
      </w:r>
      <w:proofErr w:type="spellEnd"/>
      <w:r w:rsidR="00A244FC">
        <w:rPr>
          <w:sz w:val="22"/>
          <w:szCs w:val="22"/>
          <w:lang w:val="en-US"/>
        </w:rPr>
        <w:t xml:space="preserve">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ＭＳ 明朝"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ＭＳ 明朝" w:hint="eastAsia"/>
                <w:iCs/>
                <w:kern w:val="2"/>
                <w:lang w:eastAsia="ja-JP"/>
              </w:rPr>
              <w:t xml:space="preserve">Can be discussed based on the outcome of Rel.16 maintenance </w:t>
            </w:r>
          </w:p>
        </w:tc>
      </w:tr>
      <w:tr w:rsidR="009C1E2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307B24" w14:textId="77777777" w:rsidR="009C1E21" w:rsidRDefault="009C1E21" w:rsidP="009C1E21">
            <w:pPr>
              <w:widowControl w:val="0"/>
              <w:spacing w:beforeLines="50" w:before="120"/>
              <w:rPr>
                <w:kern w:val="2"/>
                <w:lang w:eastAsia="zh-CN"/>
              </w:rPr>
            </w:pPr>
          </w:p>
        </w:tc>
      </w:tr>
      <w:tr w:rsidR="009C1E21"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9C1E21" w:rsidRDefault="009C1E21" w:rsidP="009C1E21">
            <w:pPr>
              <w:widowControl w:val="0"/>
              <w:spacing w:beforeLines="50" w:before="120"/>
              <w:rPr>
                <w:kern w:val="2"/>
                <w:lang w:eastAsia="zh-CN"/>
              </w:rPr>
            </w:pPr>
          </w:p>
        </w:tc>
      </w:tr>
      <w:tr w:rsidR="009C1E21"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9C1E21" w:rsidRDefault="009C1E21" w:rsidP="009C1E21">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8E7A0D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2D7927A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9B63F5"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461C4A" w14:textId="77777777" w:rsidR="009B63F5" w:rsidRDefault="009B63F5" w:rsidP="00780BC5">
            <w:pPr>
              <w:widowControl w:val="0"/>
              <w:spacing w:beforeLines="50" w:before="120"/>
              <w:rPr>
                <w:kern w:val="2"/>
                <w:lang w:eastAsia="zh-CN"/>
              </w:rPr>
            </w:pPr>
          </w:p>
        </w:tc>
      </w:tr>
      <w:tr w:rsidR="009B63F5"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9B63F5" w:rsidRDefault="009B63F5" w:rsidP="00780BC5">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w:t>
      </w:r>
      <w:proofErr w:type="gramStart"/>
      <w:r>
        <w:rPr>
          <w:sz w:val="22"/>
          <w:szCs w:val="22"/>
          <w:lang w:val="en-US"/>
        </w:rPr>
        <w:t>discusses</w:t>
      </w:r>
      <w:proofErr w:type="gramEnd"/>
      <w:r>
        <w:rPr>
          <w:sz w:val="22"/>
          <w:szCs w:val="22"/>
          <w:lang w:val="en-US"/>
        </w:rPr>
        <w:t xml:space="preserve"> that </w:t>
      </w:r>
      <w:r>
        <w:rPr>
          <w:rFonts w:eastAsiaTheme="minorEastAsia"/>
          <w:sz w:val="22"/>
        </w:rPr>
        <w:t>i</w:t>
      </w:r>
      <w:r>
        <w:rPr>
          <w:rFonts w:eastAsiaTheme="minorEastAsia" w:hint="eastAsia"/>
          <w:sz w:val="22"/>
        </w:rPr>
        <w:t xml:space="preserve">n Rel-16, if a UE is scheduled with two PUCCHs in a slot, then </w:t>
      </w:r>
      <w:proofErr w:type="spellStart"/>
      <w:r>
        <w:rPr>
          <w:rFonts w:eastAsiaTheme="minorEastAsia" w:hint="eastAsia"/>
          <w:sz w:val="22"/>
        </w:rPr>
        <w:t>gNB</w:t>
      </w:r>
      <w:proofErr w:type="spellEnd"/>
      <w:r>
        <w:rPr>
          <w:rFonts w:eastAsiaTheme="minorEastAsia" w:hint="eastAsia"/>
          <w:sz w:val="22"/>
        </w:rPr>
        <w:t xml:space="preserve">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9109F2" w14:textId="51B146F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73376D77"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9B63F5"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780BC5">
            <w:pPr>
              <w:widowControl w:val="0"/>
              <w:spacing w:beforeLines="50" w:before="120"/>
              <w:rPr>
                <w:kern w:val="2"/>
                <w:lang w:eastAsia="zh-CN"/>
              </w:rPr>
            </w:pPr>
          </w:p>
        </w:tc>
      </w:tr>
      <w:tr w:rsidR="009B63F5"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780BC5">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 xml:space="preserve">In R16, the sub-slot configuration is RRC configured which does not allow for a more frequent change of the applicable sub-slot configuration of a PUCCH </w:t>
      </w:r>
      <w:proofErr w:type="spellStart"/>
      <w:r>
        <w:rPr>
          <w:sz w:val="22"/>
          <w:szCs w:val="22"/>
          <w:lang w:val="en-US"/>
        </w:rPr>
        <w:t>config</w:t>
      </w:r>
      <w:proofErr w:type="spellEnd"/>
      <w:r>
        <w:rPr>
          <w:sz w:val="22"/>
          <w:szCs w:val="22"/>
          <w:lang w:val="en-US"/>
        </w:rPr>
        <w:t xml:space="preserve"> (i.e. only slow adaptation possible). In contrast, it is discussed in [24] that the </w:t>
      </w:r>
      <w:proofErr w:type="spellStart"/>
      <w:r>
        <w:rPr>
          <w:sz w:val="22"/>
          <w:szCs w:val="22"/>
          <w:lang w:val="en-US"/>
        </w:rPr>
        <w:t>gNB</w:t>
      </w:r>
      <w:proofErr w:type="spellEnd"/>
      <w:r>
        <w:rPr>
          <w:sz w:val="22"/>
          <w:szCs w:val="22"/>
          <w:lang w:val="en-US"/>
        </w:rPr>
        <w:t xml:space="preserve">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600292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780BC5">
            <w:pPr>
              <w:widowControl w:val="0"/>
              <w:spacing w:beforeLines="50" w:before="120"/>
              <w:rPr>
                <w:kern w:val="2"/>
                <w:lang w:eastAsia="zh-CN"/>
              </w:rPr>
            </w:pP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w:t>
      </w:r>
      <w:proofErr w:type="spellStart"/>
      <w:r w:rsidR="00EB7AF4">
        <w:rPr>
          <w:lang w:val="en-US"/>
        </w:rPr>
        <w:t>Ack</w:t>
      </w:r>
      <w:proofErr w:type="spellEnd"/>
      <w:r w:rsidR="00EB7AF4">
        <w:rPr>
          <w:lang w:val="en-US"/>
        </w:rPr>
        <w:t xml:space="preserve">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w:t>
      </w:r>
      <w:proofErr w:type="spellStart"/>
      <w:r w:rsidRPr="00A244FC">
        <w:rPr>
          <w:sz w:val="22"/>
          <w:szCs w:val="22"/>
          <w:lang w:val="en-US"/>
        </w:rPr>
        <w:t>Ack</w:t>
      </w:r>
      <w:proofErr w:type="spellEnd"/>
      <w:r w:rsidRPr="00A244FC">
        <w:rPr>
          <w:sz w:val="22"/>
          <w:szCs w:val="22"/>
          <w:lang w:val="en-US"/>
        </w:rPr>
        <w:t xml:space="preserve">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ＭＳ 明朝" w:hint="eastAsia"/>
                <w:kern w:val="2"/>
                <w:lang w:eastAsia="ja-JP"/>
              </w:rPr>
              <w:t xml:space="preserve">Sub-slot based PUCCH repetition with </w:t>
            </w:r>
            <w:r>
              <w:rPr>
                <w:rFonts w:eastAsia="ＭＳ 明朝"/>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77777777" w:rsidR="009C1E21" w:rsidRDefault="009C1E21" w:rsidP="009C1E21">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CA3C36A" w14:textId="3C759C5A"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w:t>
            </w:r>
            <w:proofErr w:type="spellStart"/>
            <w:r w:rsidRPr="003B3EE6">
              <w:rPr>
                <w:kern w:val="2"/>
                <w:lang w:eastAsia="zh-CN"/>
              </w:rPr>
              <w:t>Configs</w:t>
            </w:r>
            <w:proofErr w:type="spellEnd"/>
            <w:r w:rsidRPr="003B3EE6">
              <w:rPr>
                <w:kern w:val="2"/>
                <w:lang w:eastAsia="zh-CN"/>
              </w:rPr>
              <w:t>.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780BC5">
            <w:pPr>
              <w:widowControl w:val="0"/>
              <w:spacing w:beforeLines="50" w:before="120"/>
              <w:rPr>
                <w:kern w:val="2"/>
                <w:lang w:eastAsia="zh-CN"/>
              </w:rPr>
            </w:pP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45B5CB5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9B63F5"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780BC5">
            <w:pPr>
              <w:widowControl w:val="0"/>
              <w:spacing w:beforeLines="50" w:before="120"/>
              <w:rPr>
                <w:kern w:val="2"/>
                <w:lang w:eastAsia="zh-CN"/>
              </w:rPr>
            </w:pPr>
          </w:p>
        </w:tc>
      </w:tr>
      <w:tr w:rsidR="009B63F5"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780BC5">
            <w:pPr>
              <w:widowControl w:val="0"/>
              <w:spacing w:beforeLines="50" w:before="120"/>
              <w:rPr>
                <w:kern w:val="2"/>
                <w:lang w:eastAsia="zh-CN"/>
              </w:rPr>
            </w:pPr>
          </w:p>
        </w:tc>
      </w:tr>
      <w:tr w:rsidR="009B63F5"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780BC5">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lastRenderedPageBreak/>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087226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9B63F5"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780BC5">
            <w:pPr>
              <w:widowControl w:val="0"/>
              <w:spacing w:beforeLines="50" w:before="120"/>
              <w:rPr>
                <w:kern w:val="2"/>
                <w:lang w:eastAsia="zh-CN"/>
              </w:rPr>
            </w:pPr>
          </w:p>
        </w:tc>
      </w:tr>
      <w:tr w:rsidR="009B63F5"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780BC5">
            <w:pPr>
              <w:widowControl w:val="0"/>
              <w:spacing w:beforeLines="50" w:before="120"/>
              <w:rPr>
                <w:kern w:val="2"/>
                <w:lang w:eastAsia="zh-CN"/>
              </w:rPr>
            </w:pPr>
          </w:p>
        </w:tc>
      </w:tr>
      <w:tr w:rsidR="009B63F5"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780BC5">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lastRenderedPageBreak/>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3C95FD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330F6BB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9B63F5"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94157C" w14:textId="77777777" w:rsidR="009B63F5" w:rsidRDefault="009B63F5" w:rsidP="00780BC5">
            <w:pPr>
              <w:widowControl w:val="0"/>
              <w:spacing w:beforeLines="50" w:before="120"/>
              <w:rPr>
                <w:kern w:val="2"/>
                <w:lang w:eastAsia="zh-CN"/>
              </w:rPr>
            </w:pPr>
          </w:p>
        </w:tc>
      </w:tr>
      <w:tr w:rsidR="009B63F5"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9B63F5" w:rsidRDefault="009B63F5" w:rsidP="00780BC5">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lastRenderedPageBreak/>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 xml:space="preserve">a NACK (as proposed by different companies here, e.g. </w:t>
      </w:r>
      <w:proofErr w:type="spellStart"/>
      <w:r w:rsidR="009D50E0">
        <w:rPr>
          <w:sz w:val="22"/>
          <w:szCs w:val="22"/>
          <w:lang w:val="en-US"/>
        </w:rPr>
        <w:t>Tri-state</w:t>
      </w:r>
      <w:proofErr w:type="spellEnd"/>
      <w:r w:rsidR="009D50E0">
        <w:rPr>
          <w:sz w:val="22"/>
          <w:szCs w:val="22"/>
          <w:lang w:val="en-US"/>
        </w:rPr>
        <w:t xml:space="preserv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 xml:space="preserve">High.  If we want to provide more info such as CSI or others to the </w:t>
            </w:r>
            <w:proofErr w:type="spellStart"/>
            <w:r>
              <w:rPr>
                <w:iCs/>
                <w:kern w:val="2"/>
                <w:lang w:eastAsia="zh-CN"/>
              </w:rPr>
              <w:t>gNB</w:t>
            </w:r>
            <w:proofErr w:type="spellEnd"/>
            <w:r>
              <w:rPr>
                <w:iCs/>
                <w:kern w:val="2"/>
                <w:lang w:eastAsia="zh-CN"/>
              </w:rPr>
              <w:t xml:space="preserve"> in a NACK, it make sense to use a different resource in time/frequency for NAK</w:t>
            </w:r>
          </w:p>
        </w:tc>
      </w:tr>
      <w:tr w:rsidR="009B63F5"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780BC5">
            <w:pPr>
              <w:widowControl w:val="0"/>
              <w:spacing w:beforeLines="50" w:before="120"/>
              <w:rPr>
                <w:kern w:val="2"/>
                <w:lang w:eastAsia="zh-CN"/>
              </w:rPr>
            </w:pPr>
          </w:p>
        </w:tc>
      </w:tr>
      <w:tr w:rsidR="009B63F5"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780BC5">
            <w:pPr>
              <w:widowControl w:val="0"/>
              <w:spacing w:beforeLines="50" w:before="120"/>
              <w:rPr>
                <w:kern w:val="2"/>
                <w:lang w:eastAsia="zh-CN"/>
              </w:rPr>
            </w:pPr>
          </w:p>
        </w:tc>
      </w:tr>
      <w:tr w:rsidR="009B63F5"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780BC5">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w:t>
      </w:r>
      <w:proofErr w:type="spellStart"/>
      <w:r w:rsidR="00767F75">
        <w:rPr>
          <w:sz w:val="22"/>
          <w:lang w:val="en-US" w:eastAsia="zh-CN"/>
        </w:rPr>
        <w:t>eMBB</w:t>
      </w:r>
      <w:proofErr w:type="spellEnd"/>
      <w:r w:rsidR="00767F75">
        <w:rPr>
          <w:sz w:val="22"/>
          <w:lang w:val="en-US" w:eastAsia="zh-CN"/>
        </w:rPr>
        <w:t xml:space="preserve">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 xml:space="preserve">due to intra-UE or inter-UE prioritization (by allowing a type </w:t>
      </w:r>
      <w:proofErr w:type="gramStart"/>
      <w:r w:rsidR="00ED14E2">
        <w:rPr>
          <w:sz w:val="22"/>
          <w:lang w:val="en-US" w:eastAsia="zh-CN"/>
        </w:rPr>
        <w:t>of ‘re</w:t>
      </w:r>
      <w:proofErr w:type="gramEnd"/>
      <w:r w:rsidR="00ED14E2">
        <w:rPr>
          <w:sz w:val="22"/>
          <w:lang w:val="en-US" w:eastAsia="zh-CN"/>
        </w:rPr>
        <w:t>-transmission’ of HARQ-ACK)</w:t>
      </w:r>
      <w:r>
        <w:rPr>
          <w:sz w:val="22"/>
          <w:lang w:val="en-US" w:eastAsia="zh-CN"/>
        </w:rPr>
        <w:t xml:space="preserve">: </w:t>
      </w:r>
    </w:p>
    <w:p w14:paraId="41EB4EFE" w14:textId="6DC34157" w:rsidR="009B2D45" w:rsidRDefault="00ED14E2" w:rsidP="0014228F">
      <w:pPr>
        <w:pStyle w:val="af3"/>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proofErr w:type="spellStart"/>
      <w:r w:rsidR="00ED14E2">
        <w:rPr>
          <w:sz w:val="22"/>
          <w:lang w:val="en-US" w:eastAsia="zh-CN"/>
        </w:rPr>
        <w:t>gNB</w:t>
      </w:r>
      <w:proofErr w:type="spellEnd"/>
      <w:r w:rsidR="00ED14E2">
        <w:rPr>
          <w:sz w:val="22"/>
          <w:lang w:val="en-US" w:eastAsia="zh-CN"/>
        </w:rPr>
        <w:t xml:space="preserve">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af7"/>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ＭＳ 明朝"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2C7CDE" w14:textId="77777777" w:rsidR="009C1E21" w:rsidRDefault="009C1E21" w:rsidP="009C1E21">
            <w:pPr>
              <w:widowControl w:val="0"/>
              <w:spacing w:beforeLines="50" w:before="120"/>
              <w:rPr>
                <w:kern w:val="2"/>
                <w:lang w:eastAsia="zh-CN"/>
              </w:rPr>
            </w:pPr>
          </w:p>
        </w:tc>
      </w:tr>
      <w:tr w:rsidR="009C1E21"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9C1E21" w:rsidRDefault="009C1E21" w:rsidP="009C1E21">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lastRenderedPageBreak/>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42FB18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101FAD6E"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9B63F5"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780BC5">
            <w:pPr>
              <w:widowControl w:val="0"/>
              <w:spacing w:beforeLines="50" w:before="120"/>
              <w:rPr>
                <w:kern w:val="2"/>
                <w:lang w:eastAsia="zh-CN"/>
              </w:rPr>
            </w:pPr>
          </w:p>
        </w:tc>
      </w:tr>
      <w:tr w:rsidR="009B63F5"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780BC5">
            <w:pPr>
              <w:widowControl w:val="0"/>
              <w:spacing w:beforeLines="50" w:before="120"/>
              <w:rPr>
                <w:kern w:val="2"/>
                <w:lang w:eastAsia="zh-CN"/>
              </w:rPr>
            </w:pPr>
          </w:p>
        </w:tc>
      </w:tr>
      <w:tr w:rsidR="009B63F5"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780BC5">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w:t>
      </w:r>
      <w:proofErr w:type="spellStart"/>
      <w:r w:rsidR="00995BEE" w:rsidRPr="00995BEE">
        <w:rPr>
          <w:sz w:val="22"/>
          <w:szCs w:val="22"/>
          <w:lang w:val="en-US"/>
        </w:rPr>
        <w:t>gNB</w:t>
      </w:r>
      <w:proofErr w:type="spellEnd"/>
      <w:r w:rsidR="00995BEE" w:rsidRPr="00995BEE">
        <w:rPr>
          <w:sz w:val="22"/>
          <w:szCs w:val="22"/>
          <w:lang w:val="en-US"/>
        </w:rPr>
        <w:t xml:space="preserve">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w:t>
      </w:r>
      <w:proofErr w:type="spellStart"/>
      <w:r w:rsidR="00995BEE" w:rsidRPr="00995BEE">
        <w:rPr>
          <w:sz w:val="22"/>
          <w:szCs w:val="22"/>
          <w:lang w:val="en-US"/>
        </w:rPr>
        <w:t>gNB</w:t>
      </w:r>
      <w:proofErr w:type="spellEnd"/>
      <w:r w:rsidR="00995BEE" w:rsidRPr="00995BEE">
        <w:rPr>
          <w:sz w:val="22"/>
          <w:szCs w:val="22"/>
          <w:lang w:val="en-US"/>
        </w:rPr>
        <w:t xml:space="preserve">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w:t>
      </w:r>
      <w:proofErr w:type="spellStart"/>
      <w:r w:rsidR="00995BEE">
        <w:rPr>
          <w:sz w:val="22"/>
          <w:szCs w:val="22"/>
          <w:lang w:val="en-US"/>
        </w:rPr>
        <w:t>codeblock</w:t>
      </w:r>
      <w:proofErr w:type="spellEnd"/>
      <w:r w:rsidR="00995BEE">
        <w:rPr>
          <w:sz w:val="22"/>
          <w:szCs w:val="22"/>
          <w:lang w:val="en-US"/>
        </w:rPr>
        <w:t xml:space="preserve"> PDSCH scheduling, meaning that always two bits of HARQ-ACK will be generated (if maximum number of </w:t>
      </w:r>
      <w:proofErr w:type="spellStart"/>
      <w:r w:rsidR="00995BEE">
        <w:rPr>
          <w:sz w:val="22"/>
          <w:szCs w:val="22"/>
          <w:lang w:val="en-US"/>
        </w:rPr>
        <w:t>codewords</w:t>
      </w:r>
      <w:proofErr w:type="spellEnd"/>
      <w:r w:rsidR="00995BEE">
        <w:rPr>
          <w:sz w:val="22"/>
          <w:szCs w:val="22"/>
          <w:lang w:val="en-US"/>
        </w:rPr>
        <w:t xml:space="preserve">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lastRenderedPageBreak/>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1ADFAE2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9B63F5"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780BC5">
            <w:pPr>
              <w:widowControl w:val="0"/>
              <w:spacing w:beforeLines="50" w:before="120"/>
              <w:rPr>
                <w:kern w:val="2"/>
                <w:lang w:eastAsia="zh-CN"/>
              </w:rPr>
            </w:pPr>
          </w:p>
        </w:tc>
      </w:tr>
      <w:tr w:rsidR="009B63F5"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780BC5">
            <w:pPr>
              <w:widowControl w:val="0"/>
              <w:spacing w:beforeLines="50" w:before="120"/>
              <w:rPr>
                <w:kern w:val="2"/>
                <w:lang w:eastAsia="zh-CN"/>
              </w:rPr>
            </w:pPr>
          </w:p>
        </w:tc>
      </w:tr>
      <w:tr w:rsidR="009B63F5"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780BC5">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738D84D" w14:textId="46D44C7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9B63F5"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780BC5">
            <w:pPr>
              <w:widowControl w:val="0"/>
              <w:spacing w:beforeLines="50" w:before="120"/>
              <w:rPr>
                <w:kern w:val="2"/>
                <w:lang w:eastAsia="zh-CN"/>
              </w:rPr>
            </w:pPr>
          </w:p>
        </w:tc>
      </w:tr>
      <w:tr w:rsidR="009B63F5"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780BC5">
            <w:pPr>
              <w:widowControl w:val="0"/>
              <w:spacing w:beforeLines="50" w:before="120"/>
              <w:rPr>
                <w:kern w:val="2"/>
                <w:lang w:eastAsia="zh-CN"/>
              </w:rPr>
            </w:pPr>
          </w:p>
        </w:tc>
      </w:tr>
      <w:tr w:rsidR="009B63F5"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780BC5">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t>6</w:t>
      </w:r>
      <w:r w:rsidR="005D7F74">
        <w:rPr>
          <w:lang w:val="en-US"/>
        </w:rPr>
        <w:t>.5 Exclude DMRS from N1 determination to reduce HARQ-</w:t>
      </w:r>
      <w:proofErr w:type="spellStart"/>
      <w:r w:rsidR="005D7F74">
        <w:rPr>
          <w:lang w:val="en-US"/>
        </w:rPr>
        <w:t>Ack</w:t>
      </w:r>
      <w:proofErr w:type="spellEnd"/>
      <w:r w:rsidR="005D7F74">
        <w:rPr>
          <w:lang w:val="en-US"/>
        </w:rPr>
        <w:t xml:space="preserve">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43B2DBD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9B63F5"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780BC5">
            <w:pPr>
              <w:widowControl w:val="0"/>
              <w:spacing w:beforeLines="50" w:before="120"/>
              <w:rPr>
                <w:kern w:val="2"/>
                <w:lang w:eastAsia="zh-CN"/>
              </w:rPr>
            </w:pPr>
          </w:p>
        </w:tc>
      </w:tr>
      <w:tr w:rsidR="009B63F5"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780BC5">
            <w:pPr>
              <w:widowControl w:val="0"/>
              <w:spacing w:beforeLines="50" w:before="120"/>
              <w:rPr>
                <w:kern w:val="2"/>
                <w:lang w:eastAsia="zh-CN"/>
              </w:rPr>
            </w:pPr>
          </w:p>
        </w:tc>
      </w:tr>
      <w:tr w:rsidR="009B63F5"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780BC5">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248B3EB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9B63F5"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780BC5">
            <w:pPr>
              <w:widowControl w:val="0"/>
              <w:spacing w:beforeLines="50" w:before="120"/>
              <w:rPr>
                <w:kern w:val="2"/>
                <w:lang w:eastAsia="zh-CN"/>
              </w:rPr>
            </w:pPr>
          </w:p>
        </w:tc>
      </w:tr>
      <w:tr w:rsidR="009B63F5"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780BC5">
            <w:pPr>
              <w:widowControl w:val="0"/>
              <w:spacing w:beforeLines="50" w:before="120"/>
              <w:rPr>
                <w:kern w:val="2"/>
                <w:lang w:eastAsia="zh-CN"/>
              </w:rPr>
            </w:pPr>
          </w:p>
        </w:tc>
      </w:tr>
      <w:tr w:rsidR="009B63F5"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780BC5">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32F5886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9B63F5"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780BC5">
            <w:pPr>
              <w:widowControl w:val="0"/>
              <w:spacing w:beforeLines="50" w:before="120"/>
              <w:rPr>
                <w:kern w:val="2"/>
                <w:lang w:eastAsia="zh-CN"/>
              </w:rPr>
            </w:pPr>
          </w:p>
        </w:tc>
      </w:tr>
      <w:tr w:rsidR="009B63F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780BC5">
            <w:pPr>
              <w:widowControl w:val="0"/>
              <w:spacing w:beforeLines="50" w:before="120"/>
              <w:rPr>
                <w:kern w:val="2"/>
                <w:lang w:eastAsia="zh-CN"/>
              </w:rPr>
            </w:pPr>
          </w:p>
        </w:tc>
      </w:tr>
      <w:tr w:rsidR="009B63F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780BC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HARQ-</w:t>
      </w:r>
      <w:proofErr w:type="spellStart"/>
      <w:r w:rsidR="00FB6137">
        <w:rPr>
          <w:lang w:val="en-US"/>
        </w:rPr>
        <w:t>Ack</w:t>
      </w:r>
      <w:proofErr w:type="spellEnd"/>
      <w:r w:rsidR="00FB6137">
        <w:rPr>
          <w:lang w:val="en-US"/>
        </w:rPr>
        <w:t xml:space="preserve">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w:t>
      </w:r>
      <w:proofErr w:type="spellStart"/>
      <w:r>
        <w:rPr>
          <w:sz w:val="22"/>
          <w:szCs w:val="22"/>
          <w:lang w:eastAsia="ja-JP"/>
        </w:rPr>
        <w:t>gNB</w:t>
      </w:r>
      <w:proofErr w:type="spellEnd"/>
      <w:r>
        <w:rPr>
          <w:sz w:val="22"/>
          <w:szCs w:val="22"/>
          <w:lang w:eastAsia="ja-JP"/>
        </w:rPr>
        <w:t xml:space="preserve">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w:t>
      </w:r>
      <w:proofErr w:type="spellStart"/>
      <w:r>
        <w:rPr>
          <w:sz w:val="22"/>
          <w:szCs w:val="22"/>
          <w:lang w:eastAsia="ja-JP"/>
        </w:rPr>
        <w:t>gNB</w:t>
      </w:r>
      <w:proofErr w:type="spellEnd"/>
      <w:r>
        <w:rPr>
          <w:sz w:val="22"/>
          <w:szCs w:val="22"/>
          <w:lang w:eastAsia="ja-JP"/>
        </w:rPr>
        <w:t xml:space="preserve">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restricting HARQ-</w:t>
      </w:r>
      <w:proofErr w:type="spellStart"/>
      <w:r>
        <w:rPr>
          <w:sz w:val="22"/>
          <w:szCs w:val="22"/>
          <w:lang w:eastAsia="ja-JP"/>
        </w:rPr>
        <w:t>Ack</w:t>
      </w:r>
      <w:proofErr w:type="spellEnd"/>
      <w:r>
        <w:rPr>
          <w:sz w:val="22"/>
          <w:szCs w:val="22"/>
          <w:lang w:eastAsia="ja-JP"/>
        </w:rPr>
        <w:t xml:space="preserve">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5956232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9B63F5"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780BC5">
            <w:pPr>
              <w:widowControl w:val="0"/>
              <w:spacing w:beforeLines="50" w:before="120"/>
              <w:rPr>
                <w:kern w:val="2"/>
                <w:lang w:eastAsia="zh-CN"/>
              </w:rPr>
            </w:pPr>
          </w:p>
        </w:tc>
      </w:tr>
      <w:tr w:rsidR="009B63F5"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780BC5">
            <w:pPr>
              <w:widowControl w:val="0"/>
              <w:spacing w:beforeLines="50" w:before="120"/>
              <w:rPr>
                <w:kern w:val="2"/>
                <w:lang w:eastAsia="zh-CN"/>
              </w:rPr>
            </w:pPr>
          </w:p>
        </w:tc>
      </w:tr>
      <w:tr w:rsidR="009B63F5"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780BC5">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lastRenderedPageBreak/>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ＭＳ 明朝"/>
                <w:kern w:val="2"/>
                <w:lang w:eastAsia="ja-JP"/>
              </w:rPr>
            </w:pPr>
            <w:r>
              <w:rPr>
                <w:rFonts w:eastAsia="ＭＳ 明朝"/>
                <w:kern w:val="2"/>
                <w:lang w:eastAsia="ja-JP"/>
              </w:rPr>
              <w:t xml:space="preserve">This is related to following and </w:t>
            </w:r>
            <w:r>
              <w:rPr>
                <w:rFonts w:eastAsia="ＭＳ 明朝" w:hint="eastAsia"/>
                <w:kern w:val="2"/>
                <w:lang w:eastAsia="ja-JP"/>
              </w:rPr>
              <w:t xml:space="preserve">can be </w:t>
            </w:r>
            <w:r>
              <w:rPr>
                <w:rFonts w:eastAsia="ＭＳ 明朝"/>
                <w:kern w:val="2"/>
                <w:lang w:eastAsia="ja-JP"/>
              </w:rPr>
              <w:t>discussed together</w:t>
            </w:r>
          </w:p>
          <w:p w14:paraId="7F61807E" w14:textId="77777777" w:rsidR="009C1E21" w:rsidRDefault="009C1E21" w:rsidP="009C1E21">
            <w:pPr>
              <w:pStyle w:val="af3"/>
              <w:widowControl w:val="0"/>
              <w:numPr>
                <w:ilvl w:val="0"/>
                <w:numId w:val="45"/>
              </w:numPr>
              <w:spacing w:beforeLines="50" w:before="120"/>
              <w:rPr>
                <w:rFonts w:eastAsia="ＭＳ 明朝"/>
                <w:kern w:val="2"/>
                <w:lang w:eastAsia="ja-JP"/>
              </w:rPr>
            </w:pPr>
            <w:r w:rsidRPr="000717A8">
              <w:rPr>
                <w:rFonts w:eastAsia="ＭＳ 明朝"/>
                <w:kern w:val="2"/>
                <w:lang w:eastAsia="ja-JP"/>
              </w:rPr>
              <w:t>3.2 SPS HARQ-ACK payload size reduction / skipping</w:t>
            </w:r>
          </w:p>
          <w:p w14:paraId="3FD15ED2" w14:textId="77777777" w:rsidR="009C1E21" w:rsidRPr="009C1E21" w:rsidRDefault="009C1E21" w:rsidP="009C1E21">
            <w:pPr>
              <w:pStyle w:val="af3"/>
              <w:widowControl w:val="0"/>
              <w:numPr>
                <w:ilvl w:val="0"/>
                <w:numId w:val="45"/>
              </w:numPr>
              <w:spacing w:beforeLines="50" w:before="120"/>
              <w:rPr>
                <w:kern w:val="2"/>
                <w:lang w:eastAsia="zh-CN"/>
              </w:rPr>
            </w:pPr>
            <w:r w:rsidRPr="000717A8">
              <w:rPr>
                <w:rFonts w:eastAsia="ＭＳ 明朝"/>
                <w:kern w:val="2"/>
                <w:lang w:eastAsia="ja-JP"/>
              </w:rPr>
              <w:t>3.3 SPS HARQ-ACK skipping for ‘skipped’ SPS PDSCH</w:t>
            </w:r>
          </w:p>
          <w:p w14:paraId="5987A390" w14:textId="115688F8" w:rsidR="009C1E21" w:rsidRDefault="009C1E21" w:rsidP="009C1E21">
            <w:pPr>
              <w:pStyle w:val="af3"/>
              <w:widowControl w:val="0"/>
              <w:numPr>
                <w:ilvl w:val="0"/>
                <w:numId w:val="45"/>
              </w:numPr>
              <w:spacing w:beforeLines="50" w:before="120"/>
              <w:rPr>
                <w:kern w:val="2"/>
                <w:lang w:eastAsia="zh-CN"/>
              </w:rPr>
            </w:pPr>
            <w:r>
              <w:rPr>
                <w:lang w:val="en-US"/>
              </w:rPr>
              <w:t xml:space="preserve">4.1 Type 1 HARQ-ACK codebook based on sub-slot PUCCH </w:t>
            </w:r>
            <w:proofErr w:type="spellStart"/>
            <w:r>
              <w:rPr>
                <w:lang w:val="en-US"/>
              </w:rPr>
              <w:t>config</w:t>
            </w:r>
            <w:proofErr w:type="spellEnd"/>
          </w:p>
        </w:tc>
      </w:tr>
      <w:tr w:rsidR="009C1E21"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C1E21" w:rsidRDefault="009C1E21" w:rsidP="009C1E21">
            <w:pPr>
              <w:widowControl w:val="0"/>
              <w:spacing w:beforeLines="50" w:before="120"/>
              <w:rPr>
                <w:kern w:val="2"/>
                <w:lang w:eastAsia="zh-CN"/>
              </w:rPr>
            </w:pPr>
          </w:p>
        </w:tc>
      </w:tr>
      <w:tr w:rsidR="009C1E21"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C1E21" w:rsidRDefault="009C1E21" w:rsidP="009C1E21">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CF4554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taking into account priority of the HARQ-ACK.  Low if this is for licensed URLLC since </w:t>
            </w:r>
            <w:proofErr w:type="spellStart"/>
            <w:r>
              <w:rPr>
                <w:iCs/>
                <w:kern w:val="2"/>
                <w:lang w:eastAsia="zh-CN"/>
              </w:rPr>
              <w:t>gNB</w:t>
            </w:r>
            <w:proofErr w:type="spellEnd"/>
            <w:r>
              <w:rPr>
                <w:iCs/>
                <w:kern w:val="2"/>
                <w:lang w:eastAsia="zh-CN"/>
              </w:rPr>
              <w:t xml:space="preserve">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780BC5">
            <w:pPr>
              <w:widowControl w:val="0"/>
              <w:spacing w:beforeLines="50" w:before="120"/>
              <w:rPr>
                <w:kern w:val="2"/>
                <w:lang w:eastAsia="zh-CN"/>
              </w:rPr>
            </w:pP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 xml:space="preserve">n Rel-15, when a DG PDSCH overlaps with a SPS PDSCH in a serving cell and the timeline is satisfied, </w:t>
      </w:r>
      <w:proofErr w:type="gramStart"/>
      <w:r w:rsidRPr="009D62ED">
        <w:rPr>
          <w:sz w:val="22"/>
          <w:lang w:val="en-US" w:eastAsia="zh-CN"/>
        </w:rPr>
        <w:t>all</w:t>
      </w:r>
      <w:proofErr w:type="gramEnd"/>
      <w:r w:rsidRPr="009D62ED">
        <w:rPr>
          <w:sz w:val="22"/>
          <w:lang w:val="en-US" w:eastAsia="zh-CN"/>
        </w:rPr>
        <w:t xml:space="preserve">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6D82018F"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DB13EA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9B63F5"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780BC5">
            <w:pPr>
              <w:widowControl w:val="0"/>
              <w:spacing w:beforeLines="50" w:before="120"/>
              <w:rPr>
                <w:kern w:val="2"/>
                <w:lang w:eastAsia="zh-CN"/>
              </w:rPr>
            </w:pPr>
          </w:p>
        </w:tc>
      </w:tr>
      <w:tr w:rsidR="009B63F5"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780BC5">
            <w:pPr>
              <w:widowControl w:val="0"/>
              <w:spacing w:beforeLines="50" w:before="120"/>
              <w:rPr>
                <w:kern w:val="2"/>
                <w:lang w:eastAsia="zh-CN"/>
              </w:rPr>
            </w:pPr>
          </w:p>
        </w:tc>
      </w:tr>
      <w:tr w:rsidR="009B63F5"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780BC5">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proofErr w:type="gramStart"/>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1B271D51"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9B63F5"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780BC5">
            <w:pPr>
              <w:spacing w:beforeLines="50" w:before="120"/>
              <w:rPr>
                <w:iCs/>
                <w:kern w:val="2"/>
                <w:lang w:eastAsia="zh-CN"/>
              </w:rPr>
            </w:pPr>
          </w:p>
        </w:tc>
      </w:tr>
      <w:tr w:rsidR="009B63F5"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780BC5">
            <w:pPr>
              <w:widowControl w:val="0"/>
              <w:spacing w:beforeLines="50" w:before="120"/>
              <w:rPr>
                <w:kern w:val="2"/>
                <w:lang w:eastAsia="zh-CN"/>
              </w:rPr>
            </w:pPr>
          </w:p>
        </w:tc>
      </w:tr>
      <w:tr w:rsidR="009B63F5"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780BC5">
            <w:pPr>
              <w:widowControl w:val="0"/>
              <w:spacing w:beforeLines="50" w:before="120"/>
              <w:rPr>
                <w:kern w:val="2"/>
                <w:lang w:eastAsia="zh-CN"/>
              </w:rPr>
            </w:pPr>
          </w:p>
        </w:tc>
      </w:tr>
      <w:tr w:rsidR="009B63F5"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780BC5">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6C5418AB"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2ADDDD0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ＭＳ 明朝" w:hint="eastAsia"/>
                <w:kern w:val="2"/>
                <w:lang w:eastAsia="ja-JP"/>
              </w:rPr>
              <w:t xml:space="preserve">This is also proposed in AI 8.3.3. </w:t>
            </w:r>
            <w:r>
              <w:rPr>
                <w:rFonts w:eastAsia="ＭＳ 明朝"/>
                <w:kern w:val="2"/>
                <w:lang w:eastAsia="ja-JP"/>
              </w:rPr>
              <w:t>We are fine to discuss either in AI 8.3.1.1 or AI 8.3.3</w:t>
            </w:r>
          </w:p>
        </w:tc>
      </w:tr>
      <w:tr w:rsidR="009C1E21"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C1E21" w:rsidRDefault="009C1E21" w:rsidP="009C1E21">
            <w:pPr>
              <w:widowControl w:val="0"/>
              <w:spacing w:beforeLines="50" w:before="120"/>
              <w:rPr>
                <w:kern w:val="2"/>
                <w:lang w:eastAsia="zh-CN"/>
              </w:rPr>
            </w:pPr>
          </w:p>
        </w:tc>
      </w:tr>
      <w:tr w:rsidR="009C1E21"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C1E21" w:rsidRDefault="009C1E21" w:rsidP="009C1E21">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w:t>
      </w:r>
      <w:proofErr w:type="gramStart"/>
      <w:r>
        <w:rPr>
          <w:sz w:val="22"/>
          <w:szCs w:val="22"/>
          <w:lang w:eastAsia="ja-JP"/>
        </w:rPr>
        <w:t>discussed</w:t>
      </w:r>
      <w:proofErr w:type="gramEnd"/>
      <w:r>
        <w:rPr>
          <w:sz w:val="22"/>
          <w:szCs w:val="22"/>
          <w:lang w:eastAsia="ja-JP"/>
        </w:rPr>
        <w:t xml:space="preserve">,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w:t>
      </w:r>
      <w:proofErr w:type="spellStart"/>
      <w:r w:rsidR="00A531C8" w:rsidRPr="00767F75">
        <w:rPr>
          <w:sz w:val="22"/>
          <w:szCs w:val="22"/>
          <w:lang w:eastAsia="ja-JP"/>
        </w:rPr>
        <w:t>gNB</w:t>
      </w:r>
      <w:proofErr w:type="spellEnd"/>
      <w:r w:rsidR="00A531C8" w:rsidRPr="00767F75">
        <w:rPr>
          <w:sz w:val="22"/>
          <w:szCs w:val="22"/>
          <w:lang w:eastAsia="ja-JP"/>
        </w:rPr>
        <w:t xml:space="preserve"> to the UE upon receiving the UL configured grant transmission. Only when </w:t>
      </w:r>
      <w:proofErr w:type="spellStart"/>
      <w:r w:rsidR="00A531C8" w:rsidRPr="00767F75">
        <w:rPr>
          <w:sz w:val="22"/>
          <w:szCs w:val="22"/>
          <w:lang w:eastAsia="ja-JP"/>
        </w:rPr>
        <w:t>gNB</w:t>
      </w:r>
      <w:proofErr w:type="spellEnd"/>
      <w:r w:rsidR="00A531C8" w:rsidRPr="00767F75">
        <w:rPr>
          <w:sz w:val="22"/>
          <w:szCs w:val="22"/>
          <w:lang w:eastAsia="ja-JP"/>
        </w:rPr>
        <w:t xml:space="preserve">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xml:space="preserve">, UE assumes that the </w:t>
      </w:r>
      <w:proofErr w:type="spellStart"/>
      <w:r w:rsidR="00A531C8" w:rsidRPr="00767F75">
        <w:rPr>
          <w:sz w:val="22"/>
          <w:szCs w:val="22"/>
          <w:lang w:eastAsia="ja-JP"/>
        </w:rPr>
        <w:t>gNB</w:t>
      </w:r>
      <w:proofErr w:type="spellEnd"/>
      <w:r w:rsidR="00A531C8" w:rsidRPr="00767F75">
        <w:rPr>
          <w:sz w:val="22"/>
          <w:szCs w:val="22"/>
          <w:lang w:eastAsia="ja-JP"/>
        </w:rPr>
        <w:t xml:space="preserve">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37772CC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495FC9C"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9B63F5"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780BC5">
            <w:pPr>
              <w:widowControl w:val="0"/>
              <w:spacing w:beforeLines="50" w:before="120"/>
              <w:rPr>
                <w:kern w:val="2"/>
                <w:lang w:eastAsia="zh-CN"/>
              </w:rPr>
            </w:pPr>
          </w:p>
        </w:tc>
      </w:tr>
      <w:tr w:rsidR="009B63F5"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780BC5">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lastRenderedPageBreak/>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25FBC9E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6AF8C3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ＭＳ 明朝"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ＭＳ 明朝"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9C1E21"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77777777" w:rsidR="009C1E21" w:rsidRDefault="009C1E21" w:rsidP="009C1E2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C1E21" w:rsidRDefault="009C1E21" w:rsidP="009C1E21">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proofErr w:type="spellStart"/>
      <w:r w:rsidR="00E4628C">
        <w:rPr>
          <w:lang w:val="en-US"/>
        </w:rPr>
        <w:t>Tri-state</w:t>
      </w:r>
      <w:proofErr w:type="spellEnd"/>
      <w:r w:rsidR="00E4628C">
        <w:rPr>
          <w:lang w:val="en-US"/>
        </w:rPr>
        <w:t xml:space="preserv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w:t>
      </w:r>
      <w:proofErr w:type="spellStart"/>
      <w:r w:rsidRPr="00767074">
        <w:rPr>
          <w:sz w:val="22"/>
          <w:szCs w:val="22"/>
          <w:lang w:eastAsia="ja-JP"/>
        </w:rPr>
        <w:t>gNB</w:t>
      </w:r>
      <w:proofErr w:type="spellEnd"/>
      <w:r w:rsidRPr="00767074">
        <w:rPr>
          <w:sz w:val="22"/>
          <w:szCs w:val="22"/>
          <w:lang w:eastAsia="ja-JP"/>
        </w:rPr>
        <w:t xml:space="preserve">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w:t>
      </w:r>
      <w:proofErr w:type="spellStart"/>
      <w:r w:rsidR="00104F7E" w:rsidRPr="00767074">
        <w:rPr>
          <w:sz w:val="22"/>
          <w:szCs w:val="22"/>
          <w:lang w:eastAsia="ja-JP"/>
        </w:rPr>
        <w:t>Tri-state</w:t>
      </w:r>
      <w:proofErr w:type="spellEnd"/>
      <w:r w:rsidR="00104F7E" w:rsidRPr="00767074">
        <w:rPr>
          <w:sz w:val="22"/>
          <w:szCs w:val="22"/>
          <w:lang w:eastAsia="ja-JP"/>
        </w:rPr>
        <w:t xml:space="preserv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lastRenderedPageBreak/>
        <w:t xml:space="preserve">The following companies suggest supporting </w:t>
      </w:r>
      <w:proofErr w:type="spellStart"/>
      <w:r w:rsidRPr="00767074">
        <w:rPr>
          <w:sz w:val="22"/>
          <w:szCs w:val="22"/>
          <w:lang w:eastAsia="ja-JP"/>
        </w:rPr>
        <w:t>Tri-state</w:t>
      </w:r>
      <w:proofErr w:type="spellEnd"/>
      <w:r w:rsidRPr="00767074">
        <w:rPr>
          <w:sz w:val="22"/>
          <w:szCs w:val="22"/>
          <w:lang w:eastAsia="ja-JP"/>
        </w:rPr>
        <w:t xml:space="preserv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6558FDE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 xml:space="preserve">Medium.  Beneficial for PDCCH reliability.  Need to consider the resource for this </w:t>
            </w:r>
            <w:proofErr w:type="spellStart"/>
            <w:r>
              <w:rPr>
                <w:iCs/>
                <w:kern w:val="2"/>
                <w:lang w:eastAsia="zh-CN"/>
              </w:rPr>
              <w:t>tri-state</w:t>
            </w:r>
            <w:proofErr w:type="spellEnd"/>
            <w:r>
              <w:rPr>
                <w:iCs/>
                <w:kern w:val="2"/>
                <w:lang w:eastAsia="zh-CN"/>
              </w:rPr>
              <w:t xml:space="preserve"> HARQ-ACK.</w:t>
            </w:r>
          </w:p>
        </w:tc>
      </w:tr>
      <w:tr w:rsidR="009B63F5"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780BC5">
            <w:pPr>
              <w:widowControl w:val="0"/>
              <w:spacing w:beforeLines="50" w:before="120"/>
              <w:rPr>
                <w:kern w:val="2"/>
                <w:lang w:eastAsia="zh-CN"/>
              </w:rPr>
            </w:pPr>
          </w:p>
        </w:tc>
      </w:tr>
      <w:tr w:rsidR="009B63F5"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780BC5">
            <w:pPr>
              <w:widowControl w:val="0"/>
              <w:spacing w:beforeLines="50" w:before="120"/>
              <w:rPr>
                <w:kern w:val="2"/>
                <w:lang w:eastAsia="zh-CN"/>
              </w:rPr>
            </w:pPr>
          </w:p>
        </w:tc>
      </w:tr>
      <w:tr w:rsidR="009B63F5"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780BC5">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bookmarkStart w:id="2" w:name="_GoBack"/>
      <w:bookmarkEnd w:id="2"/>
    </w:p>
    <w:p w14:paraId="7F55527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41867DA9"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7"/>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 xml:space="preserve">Low. This can be handled by the </w:t>
            </w:r>
            <w:proofErr w:type="spellStart"/>
            <w:r>
              <w:rPr>
                <w:iCs/>
                <w:kern w:val="2"/>
                <w:lang w:eastAsia="zh-CN"/>
              </w:rPr>
              <w:t>gNB</w:t>
            </w:r>
            <w:proofErr w:type="spellEnd"/>
            <w:r>
              <w:rPr>
                <w:iCs/>
                <w:kern w:val="2"/>
                <w:lang w:eastAsia="zh-CN"/>
              </w:rPr>
              <w:t xml:space="preserve"> scheduling.</w:t>
            </w:r>
          </w:p>
        </w:tc>
      </w:tr>
      <w:tr w:rsidR="009B63F5"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780BC5">
            <w:pPr>
              <w:widowControl w:val="0"/>
              <w:spacing w:beforeLines="50" w:before="120"/>
              <w:rPr>
                <w:kern w:val="2"/>
                <w:lang w:eastAsia="zh-CN"/>
              </w:rPr>
            </w:pPr>
          </w:p>
        </w:tc>
      </w:tr>
      <w:tr w:rsidR="009B63F5"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780BC5">
            <w:pPr>
              <w:widowControl w:val="0"/>
              <w:spacing w:beforeLines="50" w:before="120"/>
              <w:rPr>
                <w:kern w:val="2"/>
                <w:lang w:eastAsia="zh-CN"/>
              </w:rPr>
            </w:pPr>
          </w:p>
        </w:tc>
      </w:tr>
      <w:tr w:rsidR="009B63F5"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780BC5">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 xml:space="preserve">Huawei, </w:t>
      </w:r>
      <w:proofErr w:type="spellStart"/>
      <w:r>
        <w:rPr>
          <w:lang w:eastAsia="x-none"/>
        </w:rPr>
        <w:t>HiSilicon</w:t>
      </w:r>
      <w:proofErr w:type="spellEnd"/>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 xml:space="preserve">Discussion on HARQ-ACK enhancements for </w:t>
      </w:r>
      <w:proofErr w:type="spellStart"/>
      <w:r>
        <w:rPr>
          <w:lang w:eastAsia="x-none"/>
        </w:rPr>
        <w:t>eURLLC</w:t>
      </w:r>
      <w:proofErr w:type="spellEnd"/>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 xml:space="preserve">HARQ-ACK Enhancements for </w:t>
      </w:r>
      <w:proofErr w:type="spellStart"/>
      <w:r>
        <w:rPr>
          <w:lang w:eastAsia="x-none"/>
        </w:rPr>
        <w:t>IIoT</w:t>
      </w:r>
      <w:proofErr w:type="spellEnd"/>
      <w:r>
        <w:rPr>
          <w:lang w:eastAsia="x-none"/>
        </w:rPr>
        <w: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r>
      <w:proofErr w:type="gramStart"/>
      <w:r>
        <w:rPr>
          <w:lang w:eastAsia="x-none"/>
        </w:rPr>
        <w:t>On</w:t>
      </w:r>
      <w:proofErr w:type="gramEnd"/>
      <w:r>
        <w:rPr>
          <w:lang w:eastAsia="x-none"/>
        </w:rPr>
        <w:t xml:space="preserve"> UE feedback enhancements for HARQ-ACK</w:t>
      </w:r>
      <w:r>
        <w:rPr>
          <w:lang w:eastAsia="x-none"/>
        </w:rPr>
        <w:tab/>
      </w:r>
      <w:proofErr w:type="spellStart"/>
      <w:r>
        <w:rPr>
          <w:lang w:eastAsia="x-none"/>
        </w:rPr>
        <w:t>MediaTek</w:t>
      </w:r>
      <w:proofErr w:type="spellEnd"/>
      <w:r>
        <w:rPr>
          <w:lang w:eastAsia="x-none"/>
        </w:rPr>
        <w:t xml:space="preserve">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w:t>
      </w:r>
      <w:proofErr w:type="spellStart"/>
      <w:r>
        <w:rPr>
          <w:lang w:eastAsia="x-none"/>
        </w:rPr>
        <w:t>IIoT</w:t>
      </w:r>
      <w:proofErr w:type="spellEnd"/>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 xml:space="preserve">HARQ-ACK feedback enhancement for </w:t>
      </w:r>
      <w:proofErr w:type="spellStart"/>
      <w:r>
        <w:rPr>
          <w:lang w:eastAsia="x-none"/>
        </w:rPr>
        <w:t>IIoT</w:t>
      </w:r>
      <w:proofErr w:type="spellEnd"/>
      <w:r>
        <w:rPr>
          <w:lang w:eastAsia="x-none"/>
        </w:rPr>
        <w: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w:t>
      </w:r>
      <w:proofErr w:type="spellStart"/>
      <w:r>
        <w:rPr>
          <w:lang w:eastAsia="x-none"/>
        </w:rPr>
        <w:t>IIoT</w:t>
      </w:r>
      <w:proofErr w:type="spellEnd"/>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w:t>
      </w:r>
      <w:proofErr w:type="spellStart"/>
      <w:r>
        <w:rPr>
          <w:lang w:eastAsia="x-none"/>
        </w:rPr>
        <w:t>IIoT</w:t>
      </w:r>
      <w:proofErr w:type="spellEnd"/>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 xml:space="preserve">Discussion on HARQ-ACK enhancement for </w:t>
      </w:r>
      <w:proofErr w:type="spellStart"/>
      <w:r>
        <w:rPr>
          <w:lang w:eastAsia="x-none"/>
        </w:rPr>
        <w:t>IIoT</w:t>
      </w:r>
      <w:proofErr w:type="spellEnd"/>
      <w:r>
        <w:rPr>
          <w:lang w:eastAsia="x-none"/>
        </w:rPr>
        <w: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lastRenderedPageBreak/>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 xml:space="preserve">Huawei, </w:t>
      </w:r>
      <w:proofErr w:type="spellStart"/>
      <w:r>
        <w:t>HiSilicon</w:t>
      </w:r>
      <w:proofErr w:type="spellEnd"/>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w:t>
      </w:r>
      <w:proofErr w:type="spellStart"/>
      <w:r w:rsidRPr="00C33E3F">
        <w:rPr>
          <w:b/>
        </w:rPr>
        <w:t>gNB</w:t>
      </w:r>
      <w:proofErr w:type="spellEnd"/>
      <w:r w:rsidRPr="00C33E3F">
        <w:rPr>
          <w:b/>
        </w:rPr>
        <w:t xml:space="preserve">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 xml:space="preserve">Discussion on HARQ-ACK enhancements for </w:t>
      </w:r>
      <w:proofErr w:type="spellStart"/>
      <w:r>
        <w:t>eURLLC</w:t>
      </w:r>
      <w:proofErr w:type="spellEnd"/>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af8"/>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 xml:space="preserve">HARQ-ACK Enhancements for </w:t>
      </w:r>
      <w:proofErr w:type="spellStart"/>
      <w:r>
        <w:t>IIoT</w:t>
      </w:r>
      <w:proofErr w:type="spellEnd"/>
      <w:r>
        <w:t>/URLLC</w:t>
      </w:r>
      <w:r>
        <w:tab/>
        <w:t>Ericsson</w:t>
      </w:r>
    </w:p>
    <w:p w14:paraId="39FB58CF" w14:textId="77777777" w:rsidR="00D22A84" w:rsidRDefault="00D22A84" w:rsidP="00D22A84">
      <w:pPr>
        <w:rPr>
          <w:lang w:val="en-US"/>
        </w:rPr>
      </w:pPr>
    </w:p>
    <w:p w14:paraId="5867D40E"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736085" w:rsidP="001B4F9F">
      <w:pPr>
        <w:pStyle w:val="afa"/>
        <w:tabs>
          <w:tab w:val="right" w:leader="dot" w:pos="9629"/>
        </w:tabs>
        <w:rPr>
          <w:rFonts w:asciiTheme="minorHAnsi" w:hAnsiTheme="minorHAnsi"/>
          <w:b w:val="0"/>
          <w:noProof/>
          <w:lang w:eastAsia="en-US"/>
        </w:rPr>
      </w:pPr>
      <w:hyperlink r:id="rId15"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736085" w:rsidP="001B4F9F">
      <w:pPr>
        <w:pStyle w:val="afa"/>
        <w:tabs>
          <w:tab w:val="right" w:leader="dot" w:pos="9629"/>
        </w:tabs>
        <w:rPr>
          <w:rFonts w:asciiTheme="minorHAnsi" w:hAnsiTheme="minorHAnsi"/>
          <w:b w:val="0"/>
          <w:noProof/>
          <w:lang w:eastAsia="en-US"/>
        </w:rPr>
      </w:pPr>
      <w:hyperlink r:id="rId16"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736085" w:rsidP="001B4F9F">
      <w:pPr>
        <w:pStyle w:val="afa"/>
        <w:tabs>
          <w:tab w:val="right" w:leader="dot" w:pos="9629"/>
        </w:tabs>
        <w:rPr>
          <w:rFonts w:asciiTheme="minorHAnsi" w:hAnsiTheme="minorHAnsi"/>
          <w:b w:val="0"/>
          <w:noProof/>
          <w:lang w:eastAsia="en-US"/>
        </w:rPr>
      </w:pPr>
      <w:hyperlink r:id="rId17"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8"/>
        <w:rPr>
          <w:rFonts w:eastAsiaTheme="minorHAnsi"/>
          <w:b/>
          <w:bCs/>
        </w:rPr>
      </w:pPr>
      <w:r>
        <w:rPr>
          <w:b/>
          <w:bCs/>
        </w:rPr>
        <w:fldChar w:fldCharType="end"/>
      </w:r>
    </w:p>
    <w:p w14:paraId="74B471CB" w14:textId="77777777" w:rsidR="001B4F9F" w:rsidRDefault="001B4F9F" w:rsidP="001B4F9F">
      <w:pPr>
        <w:pStyle w:val="af8"/>
      </w:pPr>
      <w:r>
        <w:t>Based on the discussion in the previous sections we propose the following:</w:t>
      </w:r>
    </w:p>
    <w:p w14:paraId="497E6910" w14:textId="77777777" w:rsidR="001B4F9F" w:rsidRDefault="001B4F9F" w:rsidP="001B4F9F">
      <w:pPr>
        <w:pStyle w:val="afa"/>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736085" w:rsidP="001B4F9F">
      <w:pPr>
        <w:pStyle w:val="afa"/>
        <w:tabs>
          <w:tab w:val="right" w:leader="dot" w:pos="9629"/>
        </w:tabs>
        <w:rPr>
          <w:rFonts w:asciiTheme="minorHAnsi" w:hAnsiTheme="minorHAnsi"/>
          <w:b w:val="0"/>
          <w:noProof/>
          <w:lang w:eastAsia="en-US"/>
        </w:rPr>
      </w:pPr>
      <w:hyperlink r:id="rId19"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736085" w:rsidP="001B4F9F">
      <w:pPr>
        <w:pStyle w:val="afa"/>
        <w:tabs>
          <w:tab w:val="right" w:leader="dot" w:pos="9629"/>
        </w:tabs>
        <w:rPr>
          <w:rFonts w:asciiTheme="minorHAnsi" w:hAnsiTheme="minorHAnsi"/>
          <w:b w:val="0"/>
          <w:noProof/>
          <w:lang w:eastAsia="en-US"/>
        </w:rPr>
      </w:pPr>
      <w:hyperlink r:id="rId20"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736085" w:rsidP="001B4F9F">
      <w:pPr>
        <w:pStyle w:val="afa"/>
        <w:tabs>
          <w:tab w:val="right" w:leader="dot" w:pos="9629"/>
        </w:tabs>
        <w:rPr>
          <w:rFonts w:asciiTheme="minorHAnsi" w:hAnsiTheme="minorHAnsi"/>
          <w:b w:val="0"/>
          <w:noProof/>
          <w:lang w:eastAsia="en-US"/>
        </w:rPr>
      </w:pPr>
      <w:hyperlink r:id="rId21"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736085" w:rsidP="001B4F9F">
      <w:pPr>
        <w:pStyle w:val="afa"/>
        <w:tabs>
          <w:tab w:val="right" w:leader="dot" w:pos="9629"/>
        </w:tabs>
        <w:rPr>
          <w:rFonts w:asciiTheme="minorHAnsi" w:hAnsiTheme="minorHAnsi"/>
          <w:b w:val="0"/>
          <w:noProof/>
          <w:lang w:eastAsia="en-US"/>
        </w:rPr>
      </w:pPr>
      <w:hyperlink r:id="rId22"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736085" w:rsidP="001B4F9F">
      <w:pPr>
        <w:pStyle w:val="afa"/>
        <w:tabs>
          <w:tab w:val="right" w:leader="dot" w:pos="9629"/>
        </w:tabs>
        <w:rPr>
          <w:rFonts w:asciiTheme="minorHAnsi" w:hAnsiTheme="minorHAnsi"/>
          <w:b w:val="0"/>
          <w:noProof/>
          <w:lang w:eastAsia="en-US"/>
        </w:rPr>
      </w:pPr>
      <w:hyperlink r:id="rId23"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ＭＳ 明朝"/>
          <w:b/>
          <w:lang w:val="en-US"/>
        </w:rPr>
      </w:pPr>
      <w:r>
        <w:rPr>
          <w:rFonts w:eastAsia="ＭＳ 明朝"/>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ＭＳ 明朝"/>
          <w:b/>
          <w:lang w:val="en-US"/>
        </w:rPr>
      </w:pPr>
    </w:p>
    <w:p w14:paraId="7F0167FC" w14:textId="77777777" w:rsidR="007F322C" w:rsidRDefault="007F322C" w:rsidP="007F322C">
      <w:pPr>
        <w:rPr>
          <w:rFonts w:eastAsia="ＭＳ 明朝"/>
          <w:lang w:val="en-US"/>
        </w:rPr>
      </w:pPr>
      <w:r>
        <w:rPr>
          <w:rFonts w:eastAsia="ＭＳ 明朝"/>
          <w:lang w:val="en-US"/>
        </w:rPr>
        <w:t>We therefore propose the following:</w:t>
      </w:r>
    </w:p>
    <w:p w14:paraId="73FF36FD" w14:textId="77777777" w:rsidR="007F322C" w:rsidRDefault="007F322C" w:rsidP="007F322C">
      <w:pPr>
        <w:rPr>
          <w:rFonts w:eastAsia="ＭＳ 明朝"/>
          <w:b/>
          <w:lang w:val="en-US"/>
        </w:rPr>
      </w:pPr>
      <w:r>
        <w:rPr>
          <w:rFonts w:eastAsia="ＭＳ 明朝"/>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ＭＳ 明朝"/>
          <w:b/>
          <w:lang w:val="en-US"/>
        </w:rPr>
      </w:pPr>
      <w:r>
        <w:rPr>
          <w:rFonts w:eastAsia="ＭＳ 明朝"/>
          <w:b/>
          <w:lang w:val="en-US"/>
        </w:rPr>
        <w:t xml:space="preserve">Proposal 2: The UE sends a Fast NACK if it fails to decode a PDSCH and the PDSCH-PUCCH delay K1 &gt; </w:t>
      </w:r>
      <w:proofErr w:type="spellStart"/>
      <w:r>
        <w:rPr>
          <w:rFonts w:eastAsia="ＭＳ 明朝"/>
          <w:b/>
          <w:i/>
          <w:lang w:val="en-US"/>
        </w:rPr>
        <w:t>T</w:t>
      </w:r>
      <w:r>
        <w:rPr>
          <w:rFonts w:eastAsia="ＭＳ 明朝"/>
          <w:b/>
          <w:i/>
          <w:vertAlign w:val="subscript"/>
          <w:lang w:val="en-US"/>
        </w:rPr>
        <w:t>Delay</w:t>
      </w:r>
      <w:proofErr w:type="spellEnd"/>
      <w:r>
        <w:rPr>
          <w:rFonts w:eastAsia="ＭＳ 明朝"/>
          <w:b/>
          <w:lang w:val="en-US"/>
        </w:rPr>
        <w:t>.</w:t>
      </w:r>
    </w:p>
    <w:p w14:paraId="5238618B" w14:textId="77777777" w:rsidR="007F322C" w:rsidRDefault="007F322C" w:rsidP="007F322C">
      <w:pPr>
        <w:rPr>
          <w:rFonts w:eastAsia="ＭＳ 明朝"/>
          <w:b/>
          <w:lang w:val="en-US"/>
        </w:rPr>
      </w:pPr>
      <w:r>
        <w:rPr>
          <w:rFonts w:eastAsia="ＭＳ 明朝"/>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r>
      <w:proofErr w:type="gramStart"/>
      <w:r>
        <w:t>On</w:t>
      </w:r>
      <w:proofErr w:type="gramEnd"/>
      <w:r>
        <w:t xml:space="preserve"> UE feedback enhancements for HARQ-ACK</w:t>
      </w:r>
      <w:r>
        <w:tab/>
      </w:r>
      <w:proofErr w:type="spellStart"/>
      <w:r>
        <w:t>MediaTek</w:t>
      </w:r>
      <w:proofErr w:type="spellEnd"/>
      <w:r>
        <w:t xml:space="preserve">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ＭＳ ゴシック"/>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w:t>
      </w:r>
      <w:proofErr w:type="spellStart"/>
      <w:r>
        <w:t>IIoT</w:t>
      </w:r>
      <w:proofErr w:type="spellEnd"/>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 xml:space="preserve">HARQ-ACK feedback enhancement for </w:t>
      </w:r>
      <w:proofErr w:type="spellStart"/>
      <w:r>
        <w:t>IIoT</w:t>
      </w:r>
      <w:proofErr w:type="spellEnd"/>
      <w:r>
        <w: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w:t>
      </w:r>
      <w:proofErr w:type="spellStart"/>
      <w:r>
        <w:rPr>
          <w:b/>
        </w:rPr>
        <w:t>IIoT</w:t>
      </w:r>
      <w:proofErr w:type="spellEnd"/>
      <w:r>
        <w:rPr>
          <w:b/>
        </w:rPr>
        <w:t xml:space="preserve">,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w:t>
      </w:r>
      <w:proofErr w:type="spellStart"/>
      <w:r>
        <w:t>IIoT</w:t>
      </w:r>
      <w:proofErr w:type="spellEnd"/>
      <w:r>
        <w:tab/>
        <w:t>OPPO</w:t>
      </w:r>
    </w:p>
    <w:p w14:paraId="41A14819" w14:textId="77777777" w:rsidR="008C5FD0" w:rsidRDefault="008C5FD0" w:rsidP="008C5FD0">
      <w:pPr>
        <w:rPr>
          <w:lang w:val="en-US"/>
        </w:rPr>
      </w:pPr>
    </w:p>
    <w:p w14:paraId="17620CBE" w14:textId="77777777" w:rsidR="008C5FD0" w:rsidRDefault="008C5FD0" w:rsidP="008C5FD0">
      <w:pPr>
        <w:pStyle w:val="af8"/>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8"/>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8"/>
        <w:rPr>
          <w:b/>
          <w:i/>
        </w:rPr>
      </w:pPr>
      <w:r>
        <w:rPr>
          <w:b/>
          <w:i/>
        </w:rPr>
        <w:t>Proposal 1: Sub-slot based type-1 HARQ-ACK codebook should be supported in Rel-17.</w:t>
      </w:r>
    </w:p>
    <w:p w14:paraId="115A0D29" w14:textId="77777777" w:rsidR="008C5FD0" w:rsidRDefault="008C5FD0" w:rsidP="008C5FD0">
      <w:pPr>
        <w:pStyle w:val="af8"/>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8"/>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8"/>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8"/>
        <w:rPr>
          <w:b/>
          <w:i/>
        </w:rPr>
      </w:pPr>
      <w:r>
        <w:rPr>
          <w:b/>
          <w:i/>
        </w:rPr>
        <w:t>Proposal 4: One-shot HARQ-ACK transmission should be supported for Rel-17 URLLC.</w:t>
      </w:r>
    </w:p>
    <w:p w14:paraId="0868DD0F" w14:textId="77777777" w:rsidR="008C5FD0" w:rsidRDefault="008C5FD0" w:rsidP="008C5FD0">
      <w:pPr>
        <w:pStyle w:val="af8"/>
      </w:pPr>
      <w:r>
        <w:rPr>
          <w:b/>
          <w:i/>
        </w:rPr>
        <w:t>Proposal 5: HARQ-ACK for all of available SPS PDSCHs should be reported for Rel-17 URLLC.</w:t>
      </w:r>
    </w:p>
    <w:p w14:paraId="39F539C1" w14:textId="77777777" w:rsidR="008C5FD0" w:rsidRDefault="008C5FD0" w:rsidP="008C5FD0">
      <w:pPr>
        <w:pStyle w:val="af8"/>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 xml:space="preserve">HARQ-ACK feedback reduction mechanisms should be considered for </w:t>
      </w:r>
      <w:proofErr w:type="spellStart"/>
      <w:r>
        <w:rPr>
          <w:i/>
        </w:rPr>
        <w:t>IIoT</w:t>
      </w:r>
      <w:proofErr w:type="spellEnd"/>
      <w:r>
        <w:rPr>
          <w:i/>
        </w:rPr>
        <w:t xml:space="preserve">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w:t>
      </w:r>
      <w:proofErr w:type="spellStart"/>
      <w:r>
        <w:t>IIoT</w:t>
      </w:r>
      <w:proofErr w:type="spellEnd"/>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proofErr w:type="gramStart"/>
      <w:r>
        <w:rPr>
          <w:rFonts w:ascii="Arial" w:hAnsi="Arial" w:cs="Arial"/>
          <w:b/>
          <w:bCs/>
          <w:sz w:val="21"/>
          <w:szCs w:val="21"/>
          <w:lang w:eastAsia="zh-CN"/>
        </w:rPr>
        <w:t>a</w:t>
      </w:r>
      <w:proofErr w:type="gramEnd"/>
      <w:r>
        <w:rPr>
          <w:rFonts w:ascii="Arial" w:hAnsi="Arial" w:cs="Arial"/>
          <w:b/>
          <w:bCs/>
          <w:sz w:val="21"/>
          <w:szCs w:val="21"/>
          <w:lang w:eastAsia="zh-CN"/>
        </w:rPr>
        <w:t xml:space="preserve">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 xml:space="preserve">Proposal 3: Support HARQ-ACK skipping for SPS PDSCH if </w:t>
      </w:r>
      <w:proofErr w:type="spellStart"/>
      <w:r>
        <w:rPr>
          <w:rFonts w:ascii="Arial" w:hAnsi="Arial" w:cs="Arial"/>
          <w:b/>
          <w:bCs/>
          <w:sz w:val="21"/>
          <w:szCs w:val="21"/>
          <w:lang w:eastAsia="zh-CN"/>
        </w:rPr>
        <w:t>gNB</w:t>
      </w:r>
      <w:proofErr w:type="spellEnd"/>
      <w:r>
        <w:rPr>
          <w:rFonts w:ascii="Arial" w:hAnsi="Arial" w:cs="Arial"/>
          <w:b/>
          <w:bCs/>
          <w:sz w:val="21"/>
          <w:szCs w:val="21"/>
          <w:lang w:eastAsia="zh-CN"/>
        </w:rPr>
        <w:t xml:space="preserve">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ＭＳ 明朝"/>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 xml:space="preserve">Proposal 2: </w:t>
      </w:r>
      <w:proofErr w:type="spellStart"/>
      <w:r>
        <w:rPr>
          <w:b/>
          <w:szCs w:val="22"/>
          <w:lang w:eastAsia="zh-CN"/>
        </w:rPr>
        <w:t>gNB</w:t>
      </w:r>
      <w:proofErr w:type="spellEnd"/>
      <w:r>
        <w:rPr>
          <w:b/>
          <w:szCs w:val="22"/>
          <w:lang w:eastAsia="zh-CN"/>
        </w:rPr>
        <w:t xml:space="preserve">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 xml:space="preserve">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w:t>
      </w:r>
      <w:proofErr w:type="spellStart"/>
      <w:r>
        <w:rPr>
          <w:b/>
          <w:i/>
          <w:iCs/>
          <w:lang w:val="en-US" w:eastAsia="zh-CN"/>
        </w:rPr>
        <w:t>gNB</w:t>
      </w:r>
      <w:proofErr w:type="spellEnd"/>
      <w:r>
        <w:rPr>
          <w:b/>
          <w:i/>
          <w:iCs/>
          <w:lang w:val="en-US" w:eastAsia="zh-CN"/>
        </w:rPr>
        <w:t xml:space="preserve">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w:t>
      </w:r>
      <w:proofErr w:type="spellStart"/>
      <w:r>
        <w:rPr>
          <w:b/>
          <w:lang w:val="en-US" w:eastAsia="zh-CN"/>
        </w:rPr>
        <w:t>gNB</w:t>
      </w:r>
      <w:proofErr w:type="spellEnd"/>
      <w:r>
        <w:rPr>
          <w:b/>
          <w:lang w:val="en-US" w:eastAsia="zh-CN"/>
        </w:rPr>
        <w:t xml:space="preserve">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w:t>
      </w:r>
      <w:proofErr w:type="spellStart"/>
      <w:r>
        <w:rPr>
          <w:b/>
          <w:bCs/>
        </w:rPr>
        <w:t>gNB</w:t>
      </w:r>
      <w:proofErr w:type="spellEnd"/>
      <w:r>
        <w:rPr>
          <w:b/>
          <w:bCs/>
        </w:rPr>
        <w:t xml:space="preserve">: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proofErr w:type="gramStart"/>
      <w:r>
        <w:rPr>
          <w:b/>
          <w:bCs/>
        </w:rPr>
        <w:t>the</w:t>
      </w:r>
      <w:proofErr w:type="gramEnd"/>
      <w:r>
        <w:rPr>
          <w:b/>
          <w:bCs/>
        </w:rPr>
        <w:t xml:space="preserv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 xml:space="preserve">It is beneficial to allow </w:t>
      </w:r>
      <w:proofErr w:type="spellStart"/>
      <w:r>
        <w:rPr>
          <w:lang w:eastAsia="zh-TW"/>
        </w:rPr>
        <w:t>gNB</w:t>
      </w:r>
      <w:proofErr w:type="spellEnd"/>
      <w:r>
        <w:rPr>
          <w:lang w:eastAsia="zh-TW"/>
        </w:rPr>
        <w:t xml:space="preserve">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1</w:t>
      </w:r>
      <w:r>
        <w:rPr>
          <w:rFonts w:eastAsia="ＭＳ 明朝"/>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1</w:t>
      </w:r>
      <w:r>
        <w:rPr>
          <w:rFonts w:eastAsia="ＭＳ 明朝"/>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2</w:t>
      </w:r>
      <w:r>
        <w:rPr>
          <w:rFonts w:eastAsia="ＭＳ 明朝"/>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ＭＳ 明朝"/>
          <w:sz w:val="22"/>
          <w:szCs w:val="22"/>
        </w:rPr>
      </w:pPr>
      <w:r>
        <w:rPr>
          <w:rFonts w:eastAsia="ＭＳ 明朝"/>
          <w:b/>
          <w:sz w:val="22"/>
          <w:szCs w:val="22"/>
          <w:u w:val="single"/>
        </w:rPr>
        <w:t>Proposal 2</w:t>
      </w:r>
      <w:r>
        <w:rPr>
          <w:rFonts w:eastAsia="ＭＳ 明朝"/>
          <w:b/>
          <w:sz w:val="22"/>
          <w:szCs w:val="22"/>
        </w:rPr>
        <w:t>: Study</w:t>
      </w:r>
      <w:r>
        <w:rPr>
          <w:b/>
        </w:rPr>
        <w:t xml:space="preserve"> the reduction of </w:t>
      </w:r>
      <w:r>
        <w:rPr>
          <w:rFonts w:eastAsia="ＭＳ 明朝"/>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ＭＳ 明朝"/>
          <w:sz w:val="22"/>
          <w:szCs w:val="22"/>
        </w:rPr>
      </w:pPr>
      <w:r>
        <w:rPr>
          <w:rFonts w:eastAsia="ＭＳ 明朝"/>
          <w:b/>
          <w:sz w:val="22"/>
          <w:szCs w:val="22"/>
          <w:u w:val="single"/>
        </w:rPr>
        <w:t>Observation 3</w:t>
      </w:r>
      <w:r>
        <w:rPr>
          <w:rFonts w:eastAsia="ＭＳ 明朝"/>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ＭＳ 明朝"/>
          <w:b/>
          <w:sz w:val="22"/>
          <w:szCs w:val="22"/>
        </w:rPr>
      </w:pPr>
      <w:r>
        <w:rPr>
          <w:rFonts w:eastAsia="ＭＳ 明朝"/>
          <w:b/>
          <w:sz w:val="22"/>
          <w:szCs w:val="22"/>
          <w:u w:val="single"/>
        </w:rPr>
        <w:t>Proposal 3</w:t>
      </w:r>
      <w:r>
        <w:rPr>
          <w:rFonts w:eastAsia="ＭＳ 明朝"/>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ＭＳ 明朝"/>
          <w:b/>
          <w:sz w:val="22"/>
          <w:szCs w:val="22"/>
        </w:rPr>
      </w:pPr>
      <w:r>
        <w:rPr>
          <w:rFonts w:eastAsia="ＭＳ 明朝"/>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 xml:space="preserve">Support </w:t>
      </w:r>
      <w:proofErr w:type="spellStart"/>
      <w:r>
        <w:rPr>
          <w:b/>
          <w:i/>
        </w:rPr>
        <w:t>tri-state</w:t>
      </w:r>
      <w:proofErr w:type="spellEnd"/>
      <w:r>
        <w:rPr>
          <w:b/>
          <w:i/>
        </w:rPr>
        <w:t xml:space="preserv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 xml:space="preserve">Discussion on HARQ-ACK enhancement for </w:t>
      </w:r>
      <w:proofErr w:type="spellStart"/>
      <w:r>
        <w:t>IIoT</w:t>
      </w:r>
      <w:proofErr w:type="spellEnd"/>
      <w:r>
        <w: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8663" w14:textId="77777777" w:rsidR="00736085" w:rsidRDefault="00736085">
      <w:r>
        <w:separator/>
      </w:r>
    </w:p>
  </w:endnote>
  <w:endnote w:type="continuationSeparator" w:id="0">
    <w:p w14:paraId="10EC4062" w14:textId="77777777" w:rsidR="00736085" w:rsidRDefault="00736085">
      <w:r>
        <w:continuationSeparator/>
      </w:r>
    </w:p>
  </w:endnote>
  <w:endnote w:type="continuationNotice" w:id="1">
    <w:p w14:paraId="7A561DB8" w14:textId="77777777" w:rsidR="00736085" w:rsidRDefault="007360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EndPr/>
    <w:sdtContent>
      <w:p w14:paraId="42F76C3F" w14:textId="2D3F1BD5" w:rsidR="00E20DAD" w:rsidRDefault="00E20DAD">
        <w:pPr>
          <w:pStyle w:val="a9"/>
        </w:pPr>
        <w:r>
          <w:fldChar w:fldCharType="begin"/>
        </w:r>
        <w:r>
          <w:instrText>PAGE   \* MERGEFORMAT</w:instrText>
        </w:r>
        <w:r>
          <w:fldChar w:fldCharType="separate"/>
        </w:r>
        <w:r w:rsidR="009C1E21" w:rsidRPr="009C1E21">
          <w:rPr>
            <w:lang w:val="zh-CN" w:eastAsia="zh-CN"/>
          </w:rPr>
          <w:t>43</w:t>
        </w:r>
        <w:r>
          <w:fldChar w:fldCharType="end"/>
        </w:r>
      </w:p>
    </w:sdtContent>
  </w:sdt>
  <w:p w14:paraId="00A820FC" w14:textId="77777777" w:rsidR="00E20DAD" w:rsidRDefault="00E20DAD">
    <w:pPr>
      <w:pStyle w:val="a9"/>
    </w:pPr>
  </w:p>
  <w:p w14:paraId="4A48D3F3" w14:textId="77777777" w:rsidR="00E20DAD" w:rsidRDefault="00E20DAD"/>
  <w:p w14:paraId="46E31D82" w14:textId="77777777" w:rsidR="00E20DAD" w:rsidRDefault="00E20D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B730" w14:textId="77777777" w:rsidR="00736085" w:rsidRDefault="00736085">
      <w:r>
        <w:separator/>
      </w:r>
    </w:p>
  </w:footnote>
  <w:footnote w:type="continuationSeparator" w:id="0">
    <w:p w14:paraId="51357E9F" w14:textId="77777777" w:rsidR="00736085" w:rsidRDefault="00736085">
      <w:r>
        <w:continuationSeparator/>
      </w:r>
    </w:p>
  </w:footnote>
  <w:footnote w:type="continuationNotice" w:id="1">
    <w:p w14:paraId="2F4F8868" w14:textId="77777777" w:rsidR="00736085" w:rsidRDefault="007360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E20DAD" w:rsidRDefault="00E20DAD">
    <w:pPr>
      <w:pStyle w:val="a4"/>
      <w:tabs>
        <w:tab w:val="right" w:pos="9639"/>
      </w:tabs>
    </w:pPr>
    <w:r>
      <w:tab/>
    </w:r>
  </w:p>
  <w:p w14:paraId="246D48EC" w14:textId="77777777" w:rsidR="00E20DAD" w:rsidRDefault="00E20DAD"/>
  <w:p w14:paraId="4F6F578E" w14:textId="77777777" w:rsidR="00E20DAD" w:rsidRDefault="00E20DA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見出し 4 (文字)"/>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コメント文字列 (文字)"/>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Web">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5">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6"/>
    <w:uiPriority w:val="35"/>
    <w:locked/>
    <w:rsid w:val="003548DB"/>
    <w:rPr>
      <w:rFonts w:asciiTheme="minorHAnsi" w:eastAsiaTheme="minorEastAsia" w:hAnsiTheme="minorHAnsi" w:cstheme="minorBidi"/>
      <w:b/>
      <w:sz w:val="22"/>
      <w:szCs w:val="22"/>
      <w:lang w:val="en-US"/>
    </w:rPr>
  </w:style>
  <w:style w:type="paragraph" w:styleId="af6">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5"/>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7">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
    <w:link w:val="af9"/>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9">
    <w:name w:val="本文 (文字)"/>
    <w:basedOn w:val="a0"/>
    <w:link w:val="af8"/>
    <w:rsid w:val="00F64307"/>
    <w:rPr>
      <w:rFonts w:ascii="Arial" w:eastAsiaTheme="minorEastAsia" w:hAnsi="Arial" w:cstheme="minorBidi"/>
      <w:sz w:val="22"/>
      <w:szCs w:val="22"/>
      <w:lang w:val="en-US" w:eastAsia="zh-CN"/>
    </w:rPr>
  </w:style>
  <w:style w:type="paragraph" w:styleId="afa">
    <w:name w:val="table of figures"/>
    <w:basedOn w:val="af8"/>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8"/>
    <w:link w:val="ProposalChar"/>
    <w:qFormat/>
    <w:rsid w:val="00F64307"/>
    <w:pPr>
      <w:numPr>
        <w:numId w:val="2"/>
      </w:numPr>
      <w:tabs>
        <w:tab w:val="left" w:pos="1701"/>
      </w:tabs>
    </w:pPr>
    <w:rPr>
      <w:b/>
      <w:bCs/>
    </w:rPr>
  </w:style>
  <w:style w:type="character" w:customStyle="1" w:styleId="af4">
    <w:name w:val="リスト段落 (文字)"/>
    <w:aliases w:val="- Bullets (文字),목록 단락 (文字),Lista1 (文字),?? ?? (文字),????? (文字),???? (文字),列出段落1 (文字),中等深浅网格 1 - 着色 21 (文字),¥¡¡¡¡ì¬º¥¹¥È¶ÎÂä (文字),ÁÐ³ö¶ÎÂä (文字),列表段落1 (文字),—ño’i—Ž (文字),¥ê¥¹¥È¶ÎÂä (文字),列出段落 (文字),1st level - Bullet List Paragraph (文字),목록단락 (文字)"/>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ＭＳ 明朝" w:hAnsi="Times New Roman"/>
      <w:szCs w:val="24"/>
    </w:rPr>
  </w:style>
  <w:style w:type="paragraph" w:customStyle="1" w:styleId="3GPPNormalText">
    <w:name w:val="3GPP Normal Text"/>
    <w:basedOn w:val="af8"/>
    <w:link w:val="3GPPNormalTextChar"/>
    <w:qFormat/>
    <w:rsid w:val="00082736"/>
    <w:pPr>
      <w:spacing w:after="60" w:line="240" w:lineRule="auto"/>
    </w:pPr>
    <w:rPr>
      <w:rFonts w:ascii="Times New Roman" w:eastAsia="ＭＳ 明朝" w:hAnsi="Times New Roman" w:cs="Times New Roman"/>
      <w:sz w:val="20"/>
      <w:szCs w:val="24"/>
      <w:lang w:val="fr-FR" w:eastAsia="fr-FR"/>
    </w:rPr>
  </w:style>
  <w:style w:type="paragraph" w:styleId="afb">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ＭＳ 明朝" w:hAnsi="Arial"/>
      <w:szCs w:val="24"/>
      <w:lang w:val="x-none" w:eastAsia="x-none"/>
    </w:rPr>
  </w:style>
  <w:style w:type="character" w:customStyle="1" w:styleId="Doc-text2Char">
    <w:name w:val="Doc-text2 Char"/>
    <w:link w:val="Doc-text2"/>
    <w:locked/>
    <w:rsid w:val="001003A9"/>
    <w:rPr>
      <w:rFonts w:ascii="Arial" w:eastAsia="ＭＳ 明朝"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フッター (文字)"/>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c">
    <w:name w:val="Strong"/>
    <w:basedOn w:val="a0"/>
    <w:uiPriority w:val="22"/>
    <w:qFormat/>
    <w:rsid w:val="00F37C9D"/>
    <w:rPr>
      <w:b/>
      <w:bCs/>
    </w:rPr>
  </w:style>
  <w:style w:type="character" w:styleId="afd">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7"/>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7"/>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7"/>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7"/>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04472EA3-F8C3-4D17-840C-07B1C2C3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49</Pages>
  <Words>12867</Words>
  <Characters>73347</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86042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NTT DOCOMO, INC.</cp:lastModifiedBy>
  <cp:revision>20</cp:revision>
  <cp:lastPrinted>1900-01-01T09:00:00Z</cp:lastPrinted>
  <dcterms:created xsi:type="dcterms:W3CDTF">2020-08-19T17:25:00Z</dcterms:created>
  <dcterms:modified xsi:type="dcterms:W3CDTF">2020-08-20T00:54:00Z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