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A330" w14:textId="254D59BD"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0CB163F3"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239C5" w:rsidRPr="005239C5">
            <w:rPr>
              <w:rFonts w:ascii="Arial" w:hAnsi="Arial" w:cs="Arial"/>
              <w:b/>
              <w:sz w:val="24"/>
            </w:rPr>
            <w:t xml:space="preserve">Summary of </w:t>
          </w:r>
          <w:r w:rsidR="00710E93">
            <w:rPr>
              <w:rFonts w:ascii="Arial" w:hAnsi="Arial" w:cs="Arial"/>
              <w:b/>
              <w:sz w:val="24"/>
            </w:rPr>
            <w:t>evaluation</w:t>
          </w:r>
          <w:r w:rsidR="0059254F">
            <w:rPr>
              <w:rFonts w:ascii="Arial" w:hAnsi="Arial" w:cs="Arial"/>
              <w:b/>
              <w:sz w:val="24"/>
            </w:rPr>
            <w:t xml:space="preserve"> related issues</w:t>
          </w:r>
          <w:r w:rsidR="005239C5" w:rsidRPr="005239C5">
            <w:rPr>
              <w:rFonts w:ascii="Arial" w:hAnsi="Arial" w:cs="Arial"/>
              <w:b/>
              <w:sz w:val="24"/>
            </w:rPr>
            <w:t xml:space="preserve"> on supporting NR from 52.6 GHz to 71 GHz</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1"/>
        <w:numPr>
          <w:ilvl w:val="0"/>
          <w:numId w:val="2"/>
        </w:numPr>
        <w:ind w:left="360"/>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 xml:space="preserve">[102-e-NR-52-71-Evaluations] Email discussion/approval on link and system level evaluation assumptions, scenarios and results until 8/20; address any remaining aspects by 8/26 – </w:t>
      </w:r>
      <w:proofErr w:type="spellStart"/>
      <w:r w:rsidRPr="00595EA3">
        <w:rPr>
          <w:sz w:val="22"/>
          <w:szCs w:val="22"/>
          <w:highlight w:val="cyan"/>
          <w:lang w:eastAsia="x-none"/>
        </w:rPr>
        <w:t>Huaming</w:t>
      </w:r>
      <w:proofErr w:type="spellEnd"/>
      <w:r w:rsidRPr="00595EA3">
        <w:rPr>
          <w:sz w:val="22"/>
          <w:szCs w:val="22"/>
          <w:highlight w:val="cyan"/>
          <w:lang w:eastAsia="x-none"/>
        </w:rPr>
        <w:t xml:space="preserve">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ac"/>
        <w:spacing w:after="0"/>
        <w:rPr>
          <w:rFonts w:ascii="Times New Roman" w:hAnsi="Times New Roman"/>
          <w:sz w:val="22"/>
          <w:szCs w:val="22"/>
          <w:lang w:eastAsia="zh-CN"/>
        </w:rPr>
      </w:pPr>
    </w:p>
    <w:p w14:paraId="5EC8728C" w14:textId="7DACEADE" w:rsidR="00B06171" w:rsidRDefault="004B46CB" w:rsidP="006C3E0A">
      <w:pPr>
        <w:pStyle w:val="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lastRenderedPageBreak/>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w:t>
            </w:r>
            <w:r w:rsidRPr="00FB4772">
              <w:rPr>
                <w:sz w:val="16"/>
                <w:szCs w:val="16"/>
                <w:lang w:eastAsia="zh-CN"/>
              </w:rPr>
              <w:lastRenderedPageBreak/>
              <w:t>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lastRenderedPageBreak/>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ac"/>
        <w:spacing w:after="0"/>
        <w:rPr>
          <w:sz w:val="22"/>
          <w:szCs w:val="22"/>
          <w:lang w:eastAsia="zh-CN"/>
        </w:rPr>
      </w:pPr>
    </w:p>
    <w:p w14:paraId="2CDAC9BC" w14:textId="34B18166" w:rsidR="00A32896" w:rsidRPr="00B45D6C" w:rsidRDefault="0006790B"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 with FFS on 1920 KHz subcarrier spacing and the number of RBs for 480 KHz subcarrier spacing for 2000 MHz channel bandwidth.</w:t>
      </w:r>
    </w:p>
    <w:p w14:paraId="486A6500" w14:textId="77777777" w:rsidR="0006790B" w:rsidRPr="00B45D6C" w:rsidRDefault="0006790B" w:rsidP="00A32896">
      <w:pPr>
        <w:pStyle w:val="ac"/>
        <w:spacing w:after="0"/>
        <w:rPr>
          <w:rFonts w:ascii="Times New Roman" w:hAnsi="Times New Roman"/>
          <w:sz w:val="22"/>
          <w:szCs w:val="22"/>
          <w:lang w:eastAsia="zh-CN"/>
        </w:rPr>
      </w:pPr>
    </w:p>
    <w:p w14:paraId="5FC986D2" w14:textId="11AFAE3F" w:rsidR="00B90BBF" w:rsidRPr="00B45D6C" w:rsidRDefault="0006790B"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It is proposed in [[60], Intel] to add 1920 kHz subcarrier spacing to the subcarrier spacing list for LLS assumptions and to add 320 PRB for 480 kHz subcarrier spacing  for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ac"/>
        <w:spacing w:after="0"/>
        <w:rPr>
          <w:rFonts w:ascii="Times New Roman" w:hAnsi="Times New Roman"/>
          <w:sz w:val="22"/>
          <w:szCs w:val="22"/>
          <w:lang w:eastAsia="zh-CN"/>
        </w:rPr>
      </w:pPr>
    </w:p>
    <w:p w14:paraId="18BDFC13" w14:textId="3D081711" w:rsidR="0006790B" w:rsidRPr="00B45D6C" w:rsidRDefault="0006790B"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sufficient.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ac"/>
        <w:spacing w:after="0"/>
        <w:rPr>
          <w:rFonts w:ascii="Times New Roman" w:hAnsi="Times New Roman"/>
          <w:sz w:val="22"/>
          <w:szCs w:val="22"/>
          <w:lang w:eastAsia="zh-CN"/>
        </w:rPr>
      </w:pPr>
    </w:p>
    <w:p w14:paraId="09504CA2" w14:textId="161DB19A" w:rsidR="00B90BBF" w:rsidRPr="00B45D6C" w:rsidRDefault="00B90BBF"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ac"/>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1920 KHz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ac"/>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af3"/>
        <w:numPr>
          <w:ilvl w:val="0"/>
          <w:numId w:val="11"/>
        </w:numPr>
        <w:rPr>
          <w:rFonts w:ascii="Times New Roman" w:hAnsi="Times New Roman"/>
        </w:rPr>
      </w:pPr>
      <w:r w:rsidRPr="00B45D6C">
        <w:rPr>
          <w:rFonts w:ascii="Times New Roman" w:hAnsi="Times New Roman"/>
        </w:rPr>
        <w:t>For link level evaluation purpose, keep 1920 KHz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af3"/>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ac"/>
        <w:spacing w:after="0"/>
        <w:rPr>
          <w:rFonts w:ascii="Times New Roman" w:hAnsi="Times New Roman"/>
          <w:sz w:val="22"/>
          <w:szCs w:val="22"/>
          <w:lang w:eastAsia="zh-CN"/>
        </w:rPr>
      </w:pPr>
    </w:p>
    <w:p w14:paraId="394E6C0E" w14:textId="77777777" w:rsidR="00941E70" w:rsidRDefault="00941E70" w:rsidP="00941E70">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5606C" w14:paraId="286DD28A" w14:textId="77777777" w:rsidTr="00941E70">
        <w:trPr>
          <w:trHeight w:val="339"/>
        </w:trPr>
        <w:tc>
          <w:tcPr>
            <w:tcW w:w="1871" w:type="dxa"/>
          </w:tcPr>
          <w:p w14:paraId="137DD18F" w14:textId="13C99BBF"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CDD14A4" w14:textId="3868B93E"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43E0C450" w14:textId="77777777" w:rsidTr="00941E70">
        <w:trPr>
          <w:trHeight w:val="339"/>
        </w:trPr>
        <w:tc>
          <w:tcPr>
            <w:tcW w:w="1871" w:type="dxa"/>
          </w:tcPr>
          <w:p w14:paraId="1832AE62" w14:textId="71DB8796" w:rsidR="007A2416" w:rsidRPr="0005606C" w:rsidRDefault="002B313B" w:rsidP="007A2416">
            <w:pPr>
              <w:pStyle w:val="ac"/>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B58AC8E" w14:textId="52036EFB" w:rsidR="007A2416" w:rsidRPr="0005606C" w:rsidRDefault="002B313B"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6779AB72" w14:textId="77777777" w:rsidTr="00941E70">
        <w:trPr>
          <w:trHeight w:val="339"/>
        </w:trPr>
        <w:tc>
          <w:tcPr>
            <w:tcW w:w="1871" w:type="dxa"/>
          </w:tcPr>
          <w:p w14:paraId="518C32D2" w14:textId="756AACF7" w:rsidR="00C56E44" w:rsidRDefault="00C56E44" w:rsidP="00C56E44">
            <w:pPr>
              <w:pStyle w:val="ac"/>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Nokia</w:t>
            </w:r>
          </w:p>
        </w:tc>
        <w:tc>
          <w:tcPr>
            <w:tcW w:w="8021" w:type="dxa"/>
          </w:tcPr>
          <w:p w14:paraId="0A86911D" w14:textId="187A700D" w:rsidR="00C56E44" w:rsidRDefault="00C56E44" w:rsidP="00C56E44">
            <w:pPr>
              <w:pStyle w:val="ac"/>
              <w:spacing w:before="0" w:after="0" w:line="240" w:lineRule="auto"/>
              <w:rPr>
                <w:rFonts w:ascii="Times New Roman" w:hAnsi="Times New Roman"/>
                <w:sz w:val="22"/>
                <w:szCs w:val="22"/>
                <w:lang w:eastAsia="zh-CN"/>
              </w:rPr>
            </w:pPr>
            <w:r w:rsidRPr="00C56E44">
              <w:rPr>
                <w:rFonts w:ascii="Times New Roman" w:hAnsi="Times New Roman"/>
                <w:sz w:val="22"/>
                <w:szCs w:val="22"/>
                <w:lang w:eastAsia="zh-CN"/>
              </w:rPr>
              <w:t>Agree on proposal</w:t>
            </w:r>
          </w:p>
        </w:tc>
      </w:tr>
      <w:tr w:rsidR="00BC26A6" w:rsidRPr="0005606C" w14:paraId="04777E88" w14:textId="77777777" w:rsidTr="00941E70">
        <w:trPr>
          <w:trHeight w:val="339"/>
        </w:trPr>
        <w:tc>
          <w:tcPr>
            <w:tcW w:w="1871" w:type="dxa"/>
          </w:tcPr>
          <w:p w14:paraId="0D94B641" w14:textId="354C766D" w:rsidR="00BC26A6" w:rsidRPr="00C56E44" w:rsidRDefault="00BC26A6" w:rsidP="00C56E44">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238FAF37" w14:textId="4E9ED0C8" w:rsidR="00BC26A6" w:rsidRDefault="00BC26A6" w:rsidP="00C56E4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t>
            </w:r>
            <w:r w:rsidR="00F12EBF">
              <w:rPr>
                <w:rFonts w:ascii="Times New Roman" w:hAnsi="Times New Roman"/>
                <w:sz w:val="22"/>
                <w:szCs w:val="22"/>
                <w:lang w:eastAsia="zh-CN"/>
              </w:rPr>
              <w:t xml:space="preserve">note </w:t>
            </w:r>
            <w:r>
              <w:rPr>
                <w:rFonts w:ascii="Times New Roman" w:hAnsi="Times New Roman"/>
                <w:sz w:val="22"/>
                <w:szCs w:val="22"/>
                <w:lang w:eastAsia="zh-CN"/>
              </w:rPr>
              <w:t xml:space="preserve">that </w:t>
            </w:r>
            <w:r w:rsidR="00F9147A">
              <w:rPr>
                <w:rFonts w:ascii="Times New Roman" w:hAnsi="Times New Roman"/>
                <w:sz w:val="22"/>
                <w:szCs w:val="22"/>
                <w:lang w:eastAsia="zh-CN"/>
              </w:rPr>
              <w:t xml:space="preserve">under </w:t>
            </w:r>
            <w:r w:rsidR="00F12EBF">
              <w:rPr>
                <w:rFonts w:ascii="Times New Roman" w:hAnsi="Times New Roman"/>
                <w:sz w:val="22"/>
                <w:szCs w:val="22"/>
                <w:lang w:eastAsia="zh-CN"/>
              </w:rPr>
              <w:t xml:space="preserve">the </w:t>
            </w:r>
            <w:r>
              <w:rPr>
                <w:rFonts w:ascii="Times New Roman" w:hAnsi="Times New Roman"/>
                <w:sz w:val="22"/>
                <w:szCs w:val="22"/>
                <w:lang w:eastAsia="zh-CN"/>
              </w:rPr>
              <w:t xml:space="preserve">current </w:t>
            </w:r>
            <w:r w:rsidR="007300E6">
              <w:rPr>
                <w:rFonts w:ascii="Times New Roman" w:hAnsi="Times New Roman"/>
                <w:sz w:val="22"/>
                <w:szCs w:val="22"/>
                <w:lang w:eastAsia="zh-CN"/>
              </w:rPr>
              <w:t xml:space="preserve">limit of 275 </w:t>
            </w:r>
            <w:r w:rsidR="00EF73C3">
              <w:rPr>
                <w:rFonts w:ascii="Times New Roman" w:hAnsi="Times New Roman"/>
                <w:sz w:val="22"/>
                <w:szCs w:val="22"/>
                <w:lang w:eastAsia="zh-CN"/>
              </w:rPr>
              <w:t>PRBs,</w:t>
            </w:r>
            <w:r w:rsidR="00C03731">
              <w:rPr>
                <w:rFonts w:ascii="Times New Roman" w:hAnsi="Times New Roman"/>
                <w:sz w:val="22"/>
                <w:szCs w:val="22"/>
                <w:lang w:eastAsia="zh-CN"/>
              </w:rPr>
              <w:t xml:space="preserve"> 480</w:t>
            </w:r>
            <w:r w:rsidR="007300E6">
              <w:rPr>
                <w:rFonts w:ascii="Times New Roman" w:hAnsi="Times New Roman"/>
                <w:sz w:val="22"/>
                <w:szCs w:val="22"/>
                <w:lang w:eastAsia="zh-CN"/>
              </w:rPr>
              <w:t xml:space="preserve"> kHz</w:t>
            </w:r>
            <w:r w:rsidR="00C03731">
              <w:rPr>
                <w:rFonts w:ascii="Times New Roman" w:hAnsi="Times New Roman"/>
                <w:sz w:val="22"/>
                <w:szCs w:val="22"/>
                <w:lang w:eastAsia="zh-CN"/>
              </w:rPr>
              <w:t xml:space="preserve"> SCS</w:t>
            </w:r>
            <w:r w:rsidR="007300E6">
              <w:rPr>
                <w:rFonts w:ascii="Times New Roman" w:hAnsi="Times New Roman"/>
                <w:sz w:val="22"/>
                <w:szCs w:val="22"/>
                <w:lang w:eastAsia="zh-CN"/>
              </w:rPr>
              <w:t xml:space="preserve"> will allow to operate a 2GHz</w:t>
            </w:r>
            <w:r w:rsidR="006F76EF">
              <w:rPr>
                <w:rFonts w:ascii="Times New Roman" w:hAnsi="Times New Roman"/>
                <w:sz w:val="22"/>
                <w:szCs w:val="22"/>
                <w:lang w:eastAsia="zh-CN"/>
              </w:rPr>
              <w:t xml:space="preserve"> (1.966 GHz)</w:t>
            </w:r>
            <w:r w:rsidR="007300E6">
              <w:rPr>
                <w:rFonts w:ascii="Times New Roman" w:hAnsi="Times New Roman"/>
                <w:sz w:val="22"/>
                <w:szCs w:val="22"/>
                <w:lang w:eastAsia="zh-CN"/>
              </w:rPr>
              <w:t xml:space="preserve"> </w:t>
            </w:r>
            <w:r w:rsidR="00C03731">
              <w:rPr>
                <w:rFonts w:ascii="Times New Roman" w:hAnsi="Times New Roman"/>
                <w:sz w:val="22"/>
                <w:szCs w:val="22"/>
                <w:lang w:eastAsia="zh-CN"/>
              </w:rPr>
              <w:t xml:space="preserve">channel </w:t>
            </w:r>
            <w:r w:rsidR="007300E6">
              <w:rPr>
                <w:rFonts w:ascii="Times New Roman" w:hAnsi="Times New Roman"/>
                <w:sz w:val="22"/>
                <w:szCs w:val="22"/>
                <w:lang w:eastAsia="zh-CN"/>
              </w:rPr>
              <w:t xml:space="preserve">with </w:t>
            </w:r>
            <w:r w:rsidR="006F76EF">
              <w:rPr>
                <w:rFonts w:ascii="Times New Roman" w:hAnsi="Times New Roman"/>
                <w:sz w:val="22"/>
                <w:szCs w:val="22"/>
                <w:lang w:eastAsia="zh-CN"/>
              </w:rPr>
              <w:t>79.2</w:t>
            </w:r>
            <w:r w:rsidR="007300E6">
              <w:rPr>
                <w:rFonts w:ascii="Times New Roman" w:hAnsi="Times New Roman"/>
                <w:sz w:val="22"/>
                <w:szCs w:val="22"/>
                <w:lang w:eastAsia="zh-CN"/>
              </w:rPr>
              <w:t xml:space="preserve">% </w:t>
            </w:r>
            <w:r w:rsidR="00EF73C3">
              <w:rPr>
                <w:rFonts w:ascii="Times New Roman" w:hAnsi="Times New Roman"/>
                <w:sz w:val="22"/>
                <w:szCs w:val="22"/>
                <w:lang w:eastAsia="zh-CN"/>
              </w:rPr>
              <w:t xml:space="preserve">(80.5%) </w:t>
            </w:r>
            <w:r w:rsidR="007300E6">
              <w:rPr>
                <w:rFonts w:ascii="Times New Roman" w:hAnsi="Times New Roman"/>
                <w:sz w:val="22"/>
                <w:szCs w:val="22"/>
                <w:lang w:eastAsia="zh-CN"/>
              </w:rPr>
              <w:t xml:space="preserve">OCB. </w:t>
            </w:r>
            <w:r w:rsidR="00C03731">
              <w:rPr>
                <w:rFonts w:ascii="Times New Roman" w:hAnsi="Times New Roman"/>
                <w:sz w:val="22"/>
                <w:szCs w:val="22"/>
                <w:lang w:eastAsia="zh-CN"/>
              </w:rPr>
              <w:t xml:space="preserve"> </w:t>
            </w:r>
          </w:p>
          <w:p w14:paraId="1D208ABF" w14:textId="329D49B7" w:rsidR="00C03731" w:rsidRPr="00C56E44" w:rsidRDefault="00C03731" w:rsidP="00C56E44">
            <w:pPr>
              <w:pStyle w:val="ac"/>
              <w:spacing w:after="0"/>
              <w:rPr>
                <w:rFonts w:ascii="Times New Roman" w:hAnsi="Times New Roman"/>
                <w:sz w:val="22"/>
                <w:szCs w:val="22"/>
                <w:lang w:eastAsia="zh-CN"/>
              </w:rPr>
            </w:pPr>
            <w:r>
              <w:rPr>
                <w:rFonts w:ascii="Times New Roman" w:hAnsi="Times New Roman"/>
                <w:sz w:val="22"/>
                <w:szCs w:val="22"/>
                <w:lang w:eastAsia="zh-CN"/>
              </w:rPr>
              <w:t>We are OK with moderator</w:t>
            </w:r>
            <w:r w:rsidR="008116CA">
              <w:rPr>
                <w:rFonts w:ascii="Times New Roman" w:hAnsi="Times New Roman"/>
                <w:sz w:val="22"/>
                <w:szCs w:val="22"/>
                <w:lang w:eastAsia="zh-CN"/>
              </w:rPr>
              <w:t>’s</w:t>
            </w:r>
            <w:r>
              <w:rPr>
                <w:rFonts w:ascii="Times New Roman" w:hAnsi="Times New Roman"/>
                <w:sz w:val="22"/>
                <w:szCs w:val="22"/>
                <w:lang w:eastAsia="zh-CN"/>
              </w:rPr>
              <w:t xml:space="preserve"> proposal.</w:t>
            </w:r>
          </w:p>
        </w:tc>
      </w:tr>
      <w:tr w:rsidR="00E44909" w:rsidRPr="0005606C" w14:paraId="40A2AE3F" w14:textId="77777777" w:rsidTr="00941E70">
        <w:trPr>
          <w:trHeight w:val="339"/>
        </w:trPr>
        <w:tc>
          <w:tcPr>
            <w:tcW w:w="1871" w:type="dxa"/>
          </w:tcPr>
          <w:p w14:paraId="20105A5A" w14:textId="6B24A460" w:rsidR="00E44909" w:rsidRDefault="00E44909" w:rsidP="00E44909">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E794581" w14:textId="53C81619" w:rsidR="00E44909" w:rsidRDefault="00E44909" w:rsidP="00E4490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p w14:paraId="2E67011E" w14:textId="60C6B72F" w:rsidR="00E44909" w:rsidRDefault="00E44909" w:rsidP="00E44909">
            <w:pPr>
              <w:pStyle w:val="ac"/>
              <w:spacing w:after="0"/>
              <w:rPr>
                <w:rFonts w:ascii="Times New Roman" w:hAnsi="Times New Roman"/>
                <w:sz w:val="22"/>
                <w:szCs w:val="22"/>
                <w:lang w:eastAsia="zh-CN"/>
              </w:rPr>
            </w:pPr>
            <w:r>
              <w:rPr>
                <w:rFonts w:ascii="Times New Roman" w:hAnsi="Times New Roman"/>
                <w:sz w:val="22"/>
                <w:szCs w:val="22"/>
                <w:lang w:eastAsia="zh-CN"/>
              </w:rPr>
              <w:t>In order to cover more possibilities for bandwidth (other than just 400 and 2000 MHz), it is beneficial to include 256 PRBs for SCS &gt;= 120 kHz as well. Since it is important to select SCS and BW together, these additional values would allow comparison and selection amongst several viable candidates.</w:t>
            </w:r>
          </w:p>
        </w:tc>
      </w:tr>
      <w:tr w:rsidR="005833FF" w:rsidRPr="0005606C" w14:paraId="05A5A623" w14:textId="77777777" w:rsidTr="00941E70">
        <w:trPr>
          <w:trHeight w:val="339"/>
        </w:trPr>
        <w:tc>
          <w:tcPr>
            <w:tcW w:w="1871" w:type="dxa"/>
          </w:tcPr>
          <w:p w14:paraId="5A98C7BE" w14:textId="61A8E9E5" w:rsidR="005833FF" w:rsidRPr="005833FF" w:rsidRDefault="005833FF" w:rsidP="005833F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8021" w:type="dxa"/>
          </w:tcPr>
          <w:p w14:paraId="360B1F80" w14:textId="77777777" w:rsidR="005833FF" w:rsidRDefault="005833FF" w:rsidP="005833F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do not think it is necessary to evaluate 1920 kHz. It is shown that 120/240kHz SCS works well with ICI compensation and 960kHz SCS can achieve more than 2GHz channel bandwidth. There is no strong motivation to introduce 1920kHz SCS. </w:t>
            </w:r>
          </w:p>
          <w:p w14:paraId="3233BB4F" w14:textId="67EDFCE1" w:rsidR="005833FF" w:rsidRDefault="005833FF" w:rsidP="005833FF">
            <w:pPr>
              <w:pStyle w:val="ac"/>
              <w:spacing w:after="0"/>
              <w:rPr>
                <w:rFonts w:ascii="Times New Roman" w:hAnsi="Times New Roman"/>
                <w:sz w:val="22"/>
                <w:szCs w:val="22"/>
                <w:lang w:eastAsia="zh-CN"/>
              </w:rPr>
            </w:pPr>
            <w:r>
              <w:rPr>
                <w:rFonts w:ascii="Times New Roman" w:hAnsi="Times New Roman"/>
                <w:sz w:val="22"/>
                <w:szCs w:val="22"/>
                <w:lang w:eastAsia="zh-CN"/>
              </w:rPr>
              <w:t>As for the 320 PRB for 480 kHz SCS for 2GHz, it should be N/A from our perspective. We agree with no increase of FFT size beyond 4096 even for the evaluations. The spectrum utilization for such combination is not technically feasible.</w:t>
            </w:r>
          </w:p>
        </w:tc>
      </w:tr>
      <w:tr w:rsidR="003868DA" w:rsidRPr="0005606C" w14:paraId="2AC320EB" w14:textId="77777777" w:rsidTr="00941E70">
        <w:trPr>
          <w:trHeight w:val="339"/>
        </w:trPr>
        <w:tc>
          <w:tcPr>
            <w:tcW w:w="1871" w:type="dxa"/>
          </w:tcPr>
          <w:p w14:paraId="60B20485" w14:textId="4421EDA7"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8644BF8" w14:textId="64A6FAC7"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bl>
    <w:tbl>
      <w:tblPr>
        <w:tblStyle w:val="TableGrid10"/>
        <w:tblW w:w="9892" w:type="dxa"/>
        <w:tblLayout w:type="fixed"/>
        <w:tblLook w:val="04A0" w:firstRow="1" w:lastRow="0" w:firstColumn="1" w:lastColumn="0" w:noHBand="0" w:noVBand="1"/>
      </w:tblPr>
      <w:tblGrid>
        <w:gridCol w:w="1871"/>
        <w:gridCol w:w="8021"/>
      </w:tblGrid>
      <w:tr w:rsidR="00306E1C" w14:paraId="02A2C36C" w14:textId="77777777" w:rsidTr="008E78F5">
        <w:trPr>
          <w:trHeight w:val="339"/>
        </w:trPr>
        <w:tc>
          <w:tcPr>
            <w:tcW w:w="1871" w:type="dxa"/>
          </w:tcPr>
          <w:p w14:paraId="45CFF371" w14:textId="77777777" w:rsidR="00306E1C" w:rsidRDefault="00306E1C" w:rsidP="008E78F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55BB045A" w14:textId="77777777" w:rsidR="00306E1C" w:rsidRDefault="00306E1C" w:rsidP="008E78F5">
            <w:pPr>
              <w:pStyle w:val="ac"/>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r w:rsidR="006130DD" w14:paraId="1BA5232C" w14:textId="77777777" w:rsidTr="006130DD">
        <w:trPr>
          <w:trHeight w:val="339"/>
        </w:trPr>
        <w:tc>
          <w:tcPr>
            <w:tcW w:w="1871" w:type="dxa"/>
          </w:tcPr>
          <w:p w14:paraId="2DCEF89B" w14:textId="77777777" w:rsidR="006130DD" w:rsidRPr="00626B68" w:rsidRDefault="006130DD" w:rsidP="00143F30">
            <w:pPr>
              <w:pStyle w:val="ac"/>
              <w:spacing w:after="0"/>
              <w:rPr>
                <w:rFonts w:ascii="Times New Roman" w:hAnsi="Times New Roman"/>
                <w:sz w:val="22"/>
                <w:szCs w:val="22"/>
                <w:lang w:eastAsia="ko-KR"/>
              </w:rPr>
            </w:pPr>
            <w:r w:rsidRPr="006130DD">
              <w:rPr>
                <w:rFonts w:ascii="Times New Roman" w:hAnsi="Times New Roman"/>
                <w:sz w:val="22"/>
                <w:szCs w:val="22"/>
                <w:lang w:eastAsia="zh-CN"/>
              </w:rPr>
              <w:t>LG Electronics</w:t>
            </w:r>
          </w:p>
        </w:tc>
        <w:tc>
          <w:tcPr>
            <w:tcW w:w="8021" w:type="dxa"/>
          </w:tcPr>
          <w:p w14:paraId="78241777" w14:textId="77777777" w:rsidR="006130DD" w:rsidRDefault="006130DD" w:rsidP="00143F30">
            <w:pPr>
              <w:pStyle w:val="ac"/>
              <w:spacing w:after="0"/>
              <w:rPr>
                <w:rFonts w:ascii="Times New Roman" w:hAnsi="Times New Roman"/>
                <w:sz w:val="22"/>
                <w:szCs w:val="22"/>
                <w:lang w:eastAsia="zh-CN"/>
              </w:rPr>
            </w:pPr>
            <w:r>
              <w:rPr>
                <w:rFonts w:ascii="Times New Roman" w:hAnsi="Times New Roman"/>
                <w:sz w:val="22"/>
                <w:szCs w:val="22"/>
                <w:lang w:eastAsia="zh-CN"/>
              </w:rPr>
              <w:t>Although we have the same view with Huawei, we are ok to keep them as optional for evaluation purpose only, if majority companies support.</w:t>
            </w:r>
          </w:p>
        </w:tc>
      </w:tr>
    </w:tbl>
    <w:p w14:paraId="54F79650" w14:textId="77777777" w:rsidR="00941E70" w:rsidRPr="006130DD" w:rsidRDefault="00941E70" w:rsidP="00A32896">
      <w:pPr>
        <w:pStyle w:val="ac"/>
        <w:spacing w:after="0"/>
        <w:rPr>
          <w:sz w:val="22"/>
          <w:szCs w:val="22"/>
          <w:lang w:eastAsia="zh-CN"/>
        </w:rPr>
      </w:pPr>
    </w:p>
    <w:p w14:paraId="43E4DC94" w14:textId="4A87544F" w:rsidR="00A32896" w:rsidRPr="002A2AC1" w:rsidRDefault="00A32896" w:rsidP="005635B2">
      <w:pPr>
        <w:pStyle w:val="3"/>
        <w:numPr>
          <w:ilvl w:val="2"/>
          <w:numId w:val="8"/>
        </w:numPr>
        <w:rPr>
          <w:lang w:eastAsia="zh-CN"/>
        </w:rPr>
      </w:pPr>
      <w:r>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95085F">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r>
              <w:rPr>
                <w:b/>
                <w:bCs/>
                <w:color w:val="000000"/>
                <w:sz w:val="18"/>
                <w:szCs w:val="18"/>
                <w:lang w:eastAsia="ko-KR"/>
              </w:rPr>
              <w:t>Mg,Ng,M,N,P</w:t>
            </w:r>
            <w:proofErr w:type="spellEnd"/>
            <w:r>
              <w:rPr>
                <w:b/>
                <w:bCs/>
                <w:color w:val="000000"/>
                <w:sz w:val="18"/>
                <w:szCs w:val="18"/>
                <w:lang w:eastAsia="ko-KR"/>
              </w:rPr>
              <w:t>)</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TDL model </w:t>
            </w:r>
            <w:r>
              <w:rPr>
                <w:strike/>
                <w:sz w:val="16"/>
                <w:szCs w:val="16"/>
                <w:lang w:eastAsia="zh-CN"/>
              </w:rPr>
              <w:t xml:space="preserve"> </w:t>
            </w:r>
            <w:r>
              <w:rPr>
                <w:sz w:val="16"/>
                <w:szCs w:val="16"/>
                <w:lang w:eastAsia="zh-CN"/>
              </w:rPr>
              <w:t>as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af3"/>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 xml:space="preserve">(b)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NLOS: CDL-B (50 ns DS), and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LOS: CDL-D (30 ns)</w:t>
            </w:r>
          </w:p>
          <w:p w14:paraId="731A9576"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2C09AB91" w14:textId="77777777" w:rsidR="00A32896" w:rsidRPr="006534BA" w:rsidRDefault="00A32896" w:rsidP="005635B2">
            <w:pPr>
              <w:pStyle w:val="af3"/>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af3"/>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lastRenderedPageBreak/>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ac"/>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ac"/>
              <w:spacing w:after="0"/>
              <w:rPr>
                <w:sz w:val="16"/>
                <w:szCs w:val="16"/>
                <w:lang w:eastAsia="zh-CN"/>
              </w:rPr>
            </w:pPr>
            <w:r>
              <w:rPr>
                <w:sz w:val="16"/>
                <w:szCs w:val="16"/>
                <w:lang w:eastAsia="zh-CN"/>
              </w:rPr>
              <w:t>- 2x2</w:t>
            </w:r>
          </w:p>
          <w:p w14:paraId="3B0C6425" w14:textId="77777777" w:rsidR="00A32896" w:rsidRDefault="00A32896" w:rsidP="00A32896">
            <w:pPr>
              <w:pStyle w:val="ac"/>
              <w:spacing w:after="0"/>
              <w:rPr>
                <w:sz w:val="16"/>
                <w:szCs w:val="16"/>
                <w:lang w:eastAsia="zh-CN"/>
              </w:rPr>
            </w:pPr>
            <w:r>
              <w:rPr>
                <w:sz w:val="16"/>
                <w:szCs w:val="16"/>
                <w:lang w:eastAsia="zh-CN"/>
              </w:rPr>
              <w:t>- 1x2 (optional)</w:t>
            </w:r>
          </w:p>
          <w:p w14:paraId="656AB322" w14:textId="77777777" w:rsidR="00A32896" w:rsidRDefault="00A32896" w:rsidP="00A32896">
            <w:pPr>
              <w:pStyle w:val="ac"/>
              <w:spacing w:after="0"/>
              <w:rPr>
                <w:sz w:val="16"/>
                <w:szCs w:val="16"/>
                <w:lang w:eastAsia="zh-CN"/>
              </w:rPr>
            </w:pPr>
          </w:p>
          <w:p w14:paraId="49671B6F" w14:textId="77777777" w:rsidR="00A32896" w:rsidRDefault="00A32896" w:rsidP="00A32896">
            <w:pPr>
              <w:pStyle w:val="ac"/>
              <w:spacing w:after="0"/>
              <w:rPr>
                <w:sz w:val="16"/>
                <w:szCs w:val="16"/>
                <w:lang w:eastAsia="zh-CN"/>
              </w:rPr>
            </w:pPr>
            <w:r>
              <w:rPr>
                <w:sz w:val="16"/>
                <w:szCs w:val="16"/>
                <w:lang w:eastAsia="zh-CN"/>
              </w:rPr>
              <w:t>For CDL model:</w:t>
            </w:r>
          </w:p>
          <w:p w14:paraId="13944360" w14:textId="77777777" w:rsidR="00A32896" w:rsidRDefault="00A32896" w:rsidP="00A32896">
            <w:pPr>
              <w:pStyle w:val="ac"/>
              <w:spacing w:after="0"/>
              <w:rPr>
                <w:sz w:val="16"/>
                <w:szCs w:val="16"/>
                <w:lang w:eastAsia="zh-CN"/>
              </w:rPr>
            </w:pPr>
            <w:r>
              <w:rPr>
                <w:sz w:val="16"/>
                <w:szCs w:val="16"/>
                <w:lang w:eastAsia="zh-CN"/>
              </w:rPr>
              <w:t>Configuration 1:</w:t>
            </w:r>
          </w:p>
          <w:p w14:paraId="39E96961" w14:textId="77777777" w:rsidR="00A32896" w:rsidRDefault="00A32896" w:rsidP="00A32896">
            <w:pPr>
              <w:pStyle w:val="ac"/>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4A7C8E39" w14:textId="77777777" w:rsidR="00A32896" w:rsidRDefault="00A32896" w:rsidP="00A32896">
            <w:pPr>
              <w:pStyle w:val="ac"/>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768EE56" w14:textId="77777777" w:rsidR="00A32896" w:rsidRDefault="00A32896" w:rsidP="00A32896">
            <w:pPr>
              <w:pStyle w:val="ac"/>
              <w:spacing w:after="0"/>
              <w:rPr>
                <w:sz w:val="16"/>
                <w:szCs w:val="16"/>
                <w:lang w:eastAsia="zh-CN"/>
              </w:rPr>
            </w:pPr>
            <w:r>
              <w:rPr>
                <w:sz w:val="16"/>
                <w:szCs w:val="16"/>
                <w:lang w:eastAsia="zh-CN"/>
              </w:rPr>
              <w:t>Configuration 2:</w:t>
            </w:r>
          </w:p>
          <w:p w14:paraId="7F8C139C" w14:textId="77777777" w:rsidR="00A32896" w:rsidRDefault="00A32896" w:rsidP="00A32896">
            <w:pPr>
              <w:pStyle w:val="ac"/>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BD9349E" w14:textId="77777777" w:rsidR="00A32896" w:rsidRDefault="00A32896" w:rsidP="00A32896">
            <w:pPr>
              <w:pStyle w:val="ac"/>
              <w:spacing w:after="0"/>
              <w:rPr>
                <w:sz w:val="16"/>
                <w:szCs w:val="16"/>
                <w:lang w:eastAsia="zh-CN"/>
              </w:rPr>
            </w:pPr>
            <w:r>
              <w:rPr>
                <w:sz w:val="16"/>
                <w:szCs w:val="16"/>
                <w:lang w:eastAsia="zh-CN"/>
              </w:rPr>
              <w:t>- (</w:t>
            </w:r>
            <w:proofErr w:type="spellStart"/>
            <w:r>
              <w:rPr>
                <w:sz w:val="16"/>
                <w:szCs w:val="16"/>
                <w:lang w:eastAsia="zh-CN"/>
              </w:rPr>
              <w:t>Mg,Ng,M,N,P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6C46F49" w14:textId="77777777" w:rsidR="00A32896" w:rsidRDefault="00A32896" w:rsidP="00A32896">
            <w:pPr>
              <w:pStyle w:val="ac"/>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t>3 km/</w:t>
            </w:r>
            <w:proofErr w:type="spellStart"/>
            <w:r>
              <w:rPr>
                <w:bCs/>
                <w:color w:val="000000"/>
                <w:sz w:val="18"/>
                <w:szCs w:val="18"/>
                <w:lang w:eastAsia="zh-CN"/>
              </w:rPr>
              <w:t>hr</w:t>
            </w:r>
            <w:proofErr w:type="spellEnd"/>
          </w:p>
        </w:tc>
      </w:tr>
    </w:tbl>
    <w:p w14:paraId="2D2AE6BE" w14:textId="77777777" w:rsidR="00A32896" w:rsidRDefault="00A32896" w:rsidP="00A32896">
      <w:pPr>
        <w:pStyle w:val="ac"/>
        <w:spacing w:after="0"/>
        <w:rPr>
          <w:sz w:val="22"/>
          <w:szCs w:val="22"/>
          <w:lang w:eastAsia="zh-CN"/>
        </w:rPr>
      </w:pPr>
    </w:p>
    <w:p w14:paraId="4CD587FA" w14:textId="24DFB5EB" w:rsidR="007C7D5C" w:rsidRPr="00B45D6C" w:rsidRDefault="006534BA"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ac"/>
        <w:spacing w:after="0"/>
        <w:rPr>
          <w:rFonts w:ascii="Times New Roman" w:hAnsi="Times New Roman"/>
          <w:sz w:val="22"/>
          <w:szCs w:val="22"/>
          <w:lang w:eastAsia="zh-CN"/>
        </w:rPr>
      </w:pPr>
    </w:p>
    <w:p w14:paraId="0811D4B2" w14:textId="52EA4D82" w:rsidR="00DD0AC0" w:rsidRDefault="00DD0AC0" w:rsidP="00A32896">
      <w:pPr>
        <w:pStyle w:val="ac"/>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UE-gNB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ac"/>
        <w:spacing w:after="0"/>
        <w:rPr>
          <w:rFonts w:ascii="Times New Roman" w:hAnsi="Times New Roman"/>
          <w:sz w:val="22"/>
          <w:szCs w:val="22"/>
          <w:lang w:eastAsia="zh-CN"/>
        </w:rPr>
      </w:pPr>
    </w:p>
    <w:p w14:paraId="398960C2" w14:textId="2F19687D" w:rsidR="00A32896" w:rsidRPr="00B45D6C" w:rsidRDefault="00DF1783" w:rsidP="00A32896">
      <w:pPr>
        <w:pStyle w:val="ac"/>
        <w:spacing w:after="0"/>
        <w:rPr>
          <w:rFonts w:ascii="Times New Roman" w:hAnsi="Times New Roman"/>
          <w:sz w:val="22"/>
          <w:szCs w:val="22"/>
          <w:lang w:eastAsia="zh-CN"/>
        </w:rPr>
      </w:pPr>
      <w:r w:rsidRPr="00B45D6C">
        <w:rPr>
          <w:rFonts w:ascii="Times New Roman" w:hAnsi="Times New Roman"/>
          <w:sz w:val="22"/>
          <w:szCs w:val="22"/>
          <w:lang w:eastAsia="zh-CN"/>
        </w:rPr>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xml:space="preserve">, it is observed in [[60], Intel] that the measured RMS delay spread after Tx/Rx beamforming from the scaled ray angles based on indoor office scenario and </w:t>
      </w:r>
      <w:proofErr w:type="spellStart"/>
      <w:r w:rsidRPr="00B45D6C">
        <w:rPr>
          <w:rFonts w:ascii="Times New Roman" w:hAnsi="Times New Roman"/>
          <w:sz w:val="22"/>
          <w:szCs w:val="22"/>
          <w:lang w:eastAsia="zh-CN"/>
        </w:rPr>
        <w:t>UMi</w:t>
      </w:r>
      <w:proofErr w:type="spellEnd"/>
      <w:r w:rsidRPr="00B45D6C">
        <w:rPr>
          <w:rFonts w:ascii="Times New Roman" w:hAnsi="Times New Roman"/>
          <w:sz w:val="22"/>
          <w:szCs w:val="22"/>
          <w:lang w:eastAsia="zh-CN"/>
        </w:rPr>
        <w:t xml:space="preserve"> street canyon of the modified models are similar to the measured RMS delay spread after Tx/Rx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w:t>
      </w:r>
      <w:proofErr w:type="spellStart"/>
      <w:r w:rsidR="007C7D5C" w:rsidRPr="00B45D6C">
        <w:rPr>
          <w:rFonts w:ascii="Times New Roman" w:hAnsi="Times New Roman"/>
          <w:sz w:val="22"/>
          <w:szCs w:val="22"/>
          <w:lang w:eastAsia="zh-CN"/>
        </w:rPr>
        <w:t>UMi</w:t>
      </w:r>
      <w:proofErr w:type="spellEnd"/>
      <w:r w:rsidR="007C7D5C" w:rsidRPr="00B45D6C">
        <w:rPr>
          <w:rFonts w:ascii="Times New Roman" w:hAnsi="Times New Roman"/>
          <w:sz w:val="22"/>
          <w:szCs w:val="22"/>
          <w:lang w:eastAsia="zh-CN"/>
        </w:rPr>
        <w:t xml:space="preserve"> street canyon LOS for the modified models have little impact to the power delay profile (as the power of the tap </w:t>
      </w:r>
      <w:proofErr w:type="spellStart"/>
      <w:r w:rsidR="007C7D5C" w:rsidRPr="00B45D6C">
        <w:rPr>
          <w:rFonts w:ascii="Times New Roman" w:hAnsi="Times New Roman"/>
          <w:sz w:val="22"/>
          <w:szCs w:val="22"/>
          <w:lang w:eastAsia="zh-CN"/>
        </w:rPr>
        <w:t>wih</w:t>
      </w:r>
      <w:proofErr w:type="spellEnd"/>
      <w:r w:rsidR="007C7D5C" w:rsidRPr="00B45D6C">
        <w:rPr>
          <w:rFonts w:ascii="Times New Roman" w:hAnsi="Times New Roman"/>
          <w:sz w:val="22"/>
          <w:szCs w:val="22"/>
          <w:lang w:eastAsia="zh-CN"/>
        </w:rPr>
        <w:t xml:space="preserve">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ac"/>
        <w:spacing w:after="0"/>
        <w:rPr>
          <w:rFonts w:ascii="Times New Roman" w:hAnsi="Times New Roman"/>
          <w:sz w:val="22"/>
          <w:szCs w:val="22"/>
          <w:lang w:eastAsia="zh-CN"/>
        </w:rPr>
      </w:pPr>
    </w:p>
    <w:p w14:paraId="5239EE52" w14:textId="77777777" w:rsidR="00FE6672" w:rsidRPr="00B45D6C" w:rsidRDefault="00FE6672" w:rsidP="00FE6672">
      <w:pPr>
        <w:pStyle w:val="ac"/>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ac"/>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ac"/>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af3"/>
        <w:numPr>
          <w:ilvl w:val="0"/>
          <w:numId w:val="12"/>
        </w:numPr>
        <w:rPr>
          <w:rFonts w:ascii="Times New Roman" w:hAnsi="Times New Roman"/>
        </w:rPr>
      </w:pPr>
      <w:bookmarkStart w:id="4" w:name="_Hlk48728497"/>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w:t>
      </w:r>
      <w:bookmarkEnd w:id="4"/>
      <w:r w:rsidRPr="00B45D6C">
        <w:rPr>
          <w:rFonts w:ascii="Times New Roman" w:hAnsi="Times New Roman"/>
        </w:rPr>
        <w:t>channel model in addition to 5 ns and 10 ns.</w:t>
      </w:r>
    </w:p>
    <w:p w14:paraId="2F0AE4F6" w14:textId="77777777" w:rsidR="00FE6672" w:rsidRPr="00B45D6C" w:rsidRDefault="00FE6672" w:rsidP="00FE6672">
      <w:pPr>
        <w:pStyle w:val="ac"/>
        <w:spacing w:after="0"/>
        <w:rPr>
          <w:rFonts w:ascii="Times New Roman" w:hAnsi="Times New Roman"/>
          <w:sz w:val="22"/>
          <w:szCs w:val="22"/>
          <w:lang w:eastAsia="zh-CN"/>
        </w:rPr>
      </w:pPr>
    </w:p>
    <w:p w14:paraId="4FFE8E5B" w14:textId="77777777" w:rsidR="00FE6672" w:rsidRPr="00B45D6C" w:rsidRDefault="00FE6672" w:rsidP="00FE6672">
      <w:pPr>
        <w:pStyle w:val="ac"/>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ac"/>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ac"/>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ac"/>
              <w:spacing w:before="0" w:after="0" w:line="240" w:lineRule="auto"/>
              <w:rPr>
                <w:rFonts w:ascii="Times New Roman" w:hAnsi="Times New Roman"/>
                <w:sz w:val="22"/>
                <w:szCs w:val="22"/>
                <w:lang w:eastAsia="zh-CN"/>
              </w:rPr>
            </w:pPr>
          </w:p>
          <w:p w14:paraId="095D0FCF"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mimic something with fixed cluster position, which just generates bias in the channel statistics.</w:t>
            </w:r>
          </w:p>
          <w:p w14:paraId="5234212F"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The more straight forward approach would be to actually randomly generate the cluster rays using the SLS channel model.</w:t>
            </w:r>
          </w:p>
          <w:p w14:paraId="560C1BA8" w14:textId="34E9EFA0"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For capturing the correct ISI impact, we suggest to utilize SLS and derive meaningful metric in SLS, instead of changing the LLS channel model.</w:t>
            </w:r>
          </w:p>
        </w:tc>
      </w:tr>
      <w:tr w:rsidR="007A2416" w:rsidRPr="0005606C" w14:paraId="5DD6CB21" w14:textId="77777777" w:rsidTr="002B5DCF">
        <w:trPr>
          <w:trHeight w:val="339"/>
        </w:trPr>
        <w:tc>
          <w:tcPr>
            <w:tcW w:w="1871" w:type="dxa"/>
          </w:tcPr>
          <w:p w14:paraId="43A882C9" w14:textId="2311A149"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021" w:type="dxa"/>
          </w:tcPr>
          <w:p w14:paraId="32AE2539" w14:textId="76653DEA"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FE6672" w:rsidRPr="0005606C" w14:paraId="4A293B26" w14:textId="77777777" w:rsidTr="002B5DCF">
        <w:trPr>
          <w:trHeight w:val="339"/>
        </w:trPr>
        <w:tc>
          <w:tcPr>
            <w:tcW w:w="1871" w:type="dxa"/>
          </w:tcPr>
          <w:p w14:paraId="143B9F83" w14:textId="7E5EB583" w:rsidR="00FE6672" w:rsidRPr="0005606C" w:rsidRDefault="002B313B" w:rsidP="002B5DCF">
            <w:pPr>
              <w:pStyle w:val="ac"/>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4E6314FE" w14:textId="724BAB4D" w:rsidR="002B313B" w:rsidRPr="0005606C" w:rsidRDefault="002B313B" w:rsidP="002B5DC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3A10F978" w14:textId="77777777" w:rsidTr="002B5DCF">
        <w:trPr>
          <w:trHeight w:val="339"/>
        </w:trPr>
        <w:tc>
          <w:tcPr>
            <w:tcW w:w="1871" w:type="dxa"/>
          </w:tcPr>
          <w:p w14:paraId="321B5879" w14:textId="43DAF01B"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E1DD8BF" w14:textId="413A089C"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tc>
      </w:tr>
      <w:tr w:rsidR="00BC26A6" w:rsidRPr="0005606C" w14:paraId="58218A9A" w14:textId="77777777" w:rsidTr="002B5DCF">
        <w:trPr>
          <w:trHeight w:val="339"/>
        </w:trPr>
        <w:tc>
          <w:tcPr>
            <w:tcW w:w="1871" w:type="dxa"/>
          </w:tcPr>
          <w:p w14:paraId="564A8822" w14:textId="2C23662F" w:rsidR="00BC26A6" w:rsidRDefault="00BC26A6" w:rsidP="00C56E44">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455516E" w14:textId="6F997ED1" w:rsidR="00BC26A6" w:rsidRDefault="009F2C15" w:rsidP="00C56E44">
            <w:pPr>
              <w:pStyle w:val="ac"/>
              <w:spacing w:after="0"/>
              <w:rPr>
                <w:rFonts w:ascii="Times New Roman" w:hAnsi="Times New Roman"/>
                <w:sz w:val="22"/>
                <w:szCs w:val="22"/>
                <w:lang w:eastAsia="zh-CN"/>
              </w:rPr>
            </w:pPr>
            <w:r>
              <w:rPr>
                <w:rFonts w:ascii="Times New Roman" w:hAnsi="Times New Roman"/>
                <w:sz w:val="22"/>
                <w:szCs w:val="22"/>
                <w:lang w:eastAsia="zh-CN"/>
              </w:rPr>
              <w:t>Agree</w:t>
            </w:r>
            <w:r w:rsidR="00286E36">
              <w:rPr>
                <w:rFonts w:ascii="Times New Roman" w:hAnsi="Times New Roman"/>
                <w:sz w:val="22"/>
                <w:szCs w:val="22"/>
                <w:lang w:eastAsia="zh-CN"/>
              </w:rPr>
              <w:t xml:space="preserve"> to add 20ns for TDL-A and keep CDL-B/D changes as optional.</w:t>
            </w:r>
          </w:p>
        </w:tc>
      </w:tr>
      <w:tr w:rsidR="00E44909" w:rsidRPr="0005606C" w14:paraId="71836600" w14:textId="77777777" w:rsidTr="002B5DCF">
        <w:trPr>
          <w:trHeight w:val="339"/>
        </w:trPr>
        <w:tc>
          <w:tcPr>
            <w:tcW w:w="1871" w:type="dxa"/>
          </w:tcPr>
          <w:p w14:paraId="4DC6235F" w14:textId="5715E288" w:rsidR="00E44909" w:rsidRDefault="00E44909" w:rsidP="00E44909">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42BAE4C" w14:textId="77777777" w:rsidR="00E44909" w:rsidRDefault="00E44909" w:rsidP="00E4490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As we analyzed in our contribution, the effect of randomized UE orientation and single vs. dual UE antenna panel (or partially blocked dual-panel) has a large impact on the delay spread distribution. We also investigated delay spread distributions from system-level simulations, and found a large dependence on LOS probability which varies with the site density. Depending on all of these factors, we have seen 90</w:t>
            </w:r>
            <w:r w:rsidRPr="00CE455C">
              <w:rPr>
                <w:rFonts w:ascii="Times New Roman" w:hAnsi="Times New Roman"/>
                <w:sz w:val="22"/>
                <w:szCs w:val="22"/>
                <w:vertAlign w:val="superscript"/>
                <w:lang w:eastAsia="zh-CN"/>
              </w:rPr>
              <w:t>th</w:t>
            </w:r>
            <w:r>
              <w:rPr>
                <w:rFonts w:ascii="Times New Roman" w:hAnsi="Times New Roman"/>
                <w:sz w:val="22"/>
                <w:szCs w:val="22"/>
                <w:lang w:eastAsia="zh-CN"/>
              </w:rPr>
              <w:t xml:space="preserve"> percentile post-beam forming delay spread values ranging from a few ns up to &gt;50 ns.</w:t>
            </w:r>
          </w:p>
          <w:p w14:paraId="1ACA52A2" w14:textId="77777777" w:rsidR="00E44909" w:rsidRDefault="00E44909" w:rsidP="00E44909">
            <w:pPr>
              <w:pStyle w:val="ac"/>
              <w:spacing w:before="0" w:after="0" w:line="240" w:lineRule="auto"/>
              <w:rPr>
                <w:rFonts w:ascii="Times New Roman" w:hAnsi="Times New Roman"/>
                <w:sz w:val="22"/>
                <w:szCs w:val="22"/>
                <w:lang w:eastAsia="zh-CN"/>
              </w:rPr>
            </w:pPr>
          </w:p>
          <w:p w14:paraId="5ED0CD18" w14:textId="5ED1C2C7" w:rsidR="00E44909" w:rsidRDefault="00E44909" w:rsidP="00E4490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that companies may be reluctant to adopt the angle scaling in the modified CDL-B/D models. We also understand that companies may be reluctant to adopt randomized angle translation in link simulation in order to model randomized UE orientation.</w:t>
            </w:r>
          </w:p>
          <w:p w14:paraId="0B58ED0F" w14:textId="77777777" w:rsidR="00E44909" w:rsidRDefault="00E44909" w:rsidP="00E44909">
            <w:pPr>
              <w:pStyle w:val="ac"/>
              <w:spacing w:before="0" w:after="0" w:line="240" w:lineRule="auto"/>
              <w:rPr>
                <w:rFonts w:ascii="Times New Roman" w:hAnsi="Times New Roman"/>
                <w:sz w:val="22"/>
                <w:szCs w:val="22"/>
                <w:lang w:eastAsia="zh-CN"/>
              </w:rPr>
            </w:pPr>
          </w:p>
          <w:p w14:paraId="6D8B1C08" w14:textId="5B2F70E2" w:rsidR="00E44909" w:rsidRDefault="00E44909" w:rsidP="00E44909">
            <w:pPr>
              <w:pStyle w:val="ac"/>
              <w:spacing w:before="0" w:after="0" w:line="240" w:lineRule="auto"/>
              <w:rPr>
                <w:rFonts w:ascii="Times New Roman" w:hAnsi="Times New Roman"/>
                <w:b/>
                <w:bCs/>
                <w:sz w:val="22"/>
                <w:szCs w:val="22"/>
                <w:lang w:eastAsia="zh-CN"/>
              </w:rPr>
            </w:pPr>
            <w:r w:rsidRPr="001C5E4B">
              <w:rPr>
                <w:rFonts w:ascii="Times New Roman" w:hAnsi="Times New Roman"/>
                <w:b/>
                <w:bCs/>
                <w:sz w:val="22"/>
                <w:szCs w:val="22"/>
                <w:lang w:eastAsia="zh-CN"/>
              </w:rPr>
              <w:t>Hence, as a compromise, we are willing to accept that the modified CDL-B/D models</w:t>
            </w:r>
            <w:r>
              <w:rPr>
                <w:rFonts w:ascii="Times New Roman" w:hAnsi="Times New Roman"/>
                <w:b/>
                <w:bCs/>
                <w:sz w:val="22"/>
                <w:szCs w:val="22"/>
                <w:lang w:eastAsia="zh-CN"/>
              </w:rPr>
              <w:t xml:space="preserve"> that we proposed</w:t>
            </w:r>
            <w:r w:rsidRPr="001C5E4B">
              <w:rPr>
                <w:rFonts w:ascii="Times New Roman" w:hAnsi="Times New Roman"/>
                <w:b/>
                <w:bCs/>
                <w:sz w:val="22"/>
                <w:szCs w:val="22"/>
                <w:lang w:eastAsia="zh-CN"/>
              </w:rPr>
              <w:t xml:space="preserve"> remain optional. However, to make sure that we capture a suitable range of deployment scenarios, LOS probabilities, UE antenna designs, # of panels, etc. then we strongly prefer that 40 ns </w:t>
            </w:r>
            <w:r>
              <w:rPr>
                <w:rFonts w:ascii="Times New Roman" w:hAnsi="Times New Roman"/>
                <w:b/>
                <w:bCs/>
                <w:sz w:val="22"/>
                <w:szCs w:val="22"/>
                <w:lang w:eastAsia="zh-CN"/>
              </w:rPr>
              <w:t>is</w:t>
            </w:r>
            <w:r w:rsidRPr="001C5E4B">
              <w:rPr>
                <w:rFonts w:ascii="Times New Roman" w:hAnsi="Times New Roman"/>
                <w:b/>
                <w:bCs/>
                <w:sz w:val="22"/>
                <w:szCs w:val="22"/>
                <w:lang w:eastAsia="zh-CN"/>
              </w:rPr>
              <w:t xml:space="preserve"> added to the baseline TDL-A channel model</w:t>
            </w:r>
            <w:r>
              <w:rPr>
                <w:rFonts w:ascii="Times New Roman" w:hAnsi="Times New Roman"/>
                <w:b/>
                <w:bCs/>
                <w:sz w:val="22"/>
                <w:szCs w:val="22"/>
                <w:lang w:eastAsia="zh-CN"/>
              </w:rPr>
              <w:t xml:space="preserve"> in addition to 20 ns.</w:t>
            </w:r>
          </w:p>
          <w:p w14:paraId="4547E0AF" w14:textId="680C70A6" w:rsidR="00E44909" w:rsidRPr="00E44909" w:rsidRDefault="00E44909" w:rsidP="00E44909">
            <w:pPr>
              <w:pStyle w:val="ac"/>
              <w:spacing w:after="0"/>
              <w:rPr>
                <w:rFonts w:ascii="Times New Roman" w:hAnsi="Times New Roman"/>
                <w:sz w:val="22"/>
                <w:szCs w:val="22"/>
                <w:lang w:eastAsia="zh-CN"/>
              </w:rPr>
            </w:pPr>
            <w:r w:rsidRPr="00E44909">
              <w:rPr>
                <w:rFonts w:ascii="Times New Roman" w:hAnsi="Times New Roman"/>
                <w:sz w:val="22"/>
                <w:szCs w:val="22"/>
                <w:lang w:eastAsia="zh-CN"/>
              </w:rPr>
              <w:t>To lessen the simulation load it could be discussed whether or not all of the DS values for CDL-B/D are needed. For example, one or both of the CDL-D DS values could be removed.</w:t>
            </w:r>
          </w:p>
        </w:tc>
      </w:tr>
      <w:tr w:rsidR="0046576E" w:rsidRPr="0005606C" w14:paraId="60D1C241" w14:textId="77777777" w:rsidTr="002B5DCF">
        <w:trPr>
          <w:trHeight w:val="339"/>
        </w:trPr>
        <w:tc>
          <w:tcPr>
            <w:tcW w:w="1871" w:type="dxa"/>
          </w:tcPr>
          <w:p w14:paraId="201FD076" w14:textId="2B63FB53" w:rsidR="0046576E" w:rsidRDefault="0046576E" w:rsidP="0046576E">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F8D0A51" w14:textId="55FCD403" w:rsidR="0046576E" w:rsidRDefault="0046576E" w:rsidP="0046576E">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3868DA" w:rsidRPr="0005606C" w14:paraId="7ABA4A80" w14:textId="77777777" w:rsidTr="002B5DCF">
        <w:trPr>
          <w:trHeight w:val="339"/>
        </w:trPr>
        <w:tc>
          <w:tcPr>
            <w:tcW w:w="1871" w:type="dxa"/>
          </w:tcPr>
          <w:p w14:paraId="50798B86" w14:textId="118560A5"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61EA75E9" w14:textId="44D95AE7"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2"/>
        <w:tblW w:w="9892" w:type="dxa"/>
        <w:tblLayout w:type="fixed"/>
        <w:tblLook w:val="04A0" w:firstRow="1" w:lastRow="0" w:firstColumn="1" w:lastColumn="0" w:noHBand="0" w:noVBand="1"/>
      </w:tblPr>
      <w:tblGrid>
        <w:gridCol w:w="1871"/>
        <w:gridCol w:w="8021"/>
      </w:tblGrid>
      <w:tr w:rsidR="00306E1C" w14:paraId="3337ED5D" w14:textId="77777777" w:rsidTr="008E78F5">
        <w:trPr>
          <w:trHeight w:val="339"/>
        </w:trPr>
        <w:tc>
          <w:tcPr>
            <w:tcW w:w="1871" w:type="dxa"/>
          </w:tcPr>
          <w:p w14:paraId="27482682" w14:textId="77777777" w:rsidR="00306E1C" w:rsidRDefault="00306E1C" w:rsidP="008E78F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5FA0253" w14:textId="77777777" w:rsidR="00306E1C" w:rsidRDefault="00306E1C" w:rsidP="008E78F5">
            <w:pPr>
              <w:pStyle w:val="ac"/>
              <w:spacing w:after="0"/>
              <w:rPr>
                <w:rFonts w:ascii="Times New Roman" w:hAnsi="Times New Roman"/>
                <w:sz w:val="22"/>
                <w:szCs w:val="22"/>
                <w:lang w:eastAsia="zh-CN"/>
              </w:rPr>
            </w:pPr>
            <w:r w:rsidRPr="007A5C67">
              <w:rPr>
                <w:rFonts w:eastAsia="Times New Roman"/>
                <w:sz w:val="24"/>
              </w:rPr>
              <w:t>We support the</w:t>
            </w:r>
            <w:r>
              <w:rPr>
                <w:rFonts w:eastAsia="Times New Roman"/>
                <w:sz w:val="24"/>
              </w:rPr>
              <w:t xml:space="preserve"> Moderator’s</w:t>
            </w:r>
            <w:r w:rsidRPr="007A5C67">
              <w:rPr>
                <w:rFonts w:eastAsia="Times New Roman"/>
                <w:sz w:val="24"/>
              </w:rPr>
              <w:t xml:space="preserve"> proposal.</w:t>
            </w:r>
          </w:p>
        </w:tc>
      </w:tr>
      <w:tr w:rsidR="006130DD" w:rsidRPr="0005606C" w14:paraId="44889903" w14:textId="77777777" w:rsidTr="006130DD">
        <w:trPr>
          <w:trHeight w:val="339"/>
        </w:trPr>
        <w:tc>
          <w:tcPr>
            <w:tcW w:w="1871" w:type="dxa"/>
          </w:tcPr>
          <w:p w14:paraId="4C9E84EA" w14:textId="77777777" w:rsidR="006130DD" w:rsidRPr="0005606C" w:rsidRDefault="006130DD" w:rsidP="00143F30">
            <w:pPr>
              <w:pStyle w:val="ac"/>
              <w:spacing w:before="0" w:after="0" w:line="240" w:lineRule="auto"/>
              <w:rPr>
                <w:rFonts w:ascii="Times New Roman" w:hAnsi="Times New Roman"/>
                <w:sz w:val="22"/>
                <w:szCs w:val="22"/>
                <w:lang w:eastAsia="zh-CN"/>
              </w:rPr>
            </w:pPr>
            <w:r w:rsidRPr="006130DD">
              <w:rPr>
                <w:rFonts w:ascii="Times New Roman" w:hAnsi="Times New Roman"/>
                <w:sz w:val="22"/>
                <w:szCs w:val="22"/>
                <w:lang w:eastAsia="zh-CN"/>
              </w:rPr>
              <w:t>LG Electronics</w:t>
            </w:r>
          </w:p>
        </w:tc>
        <w:tc>
          <w:tcPr>
            <w:tcW w:w="8021" w:type="dxa"/>
          </w:tcPr>
          <w:p w14:paraId="785DE0DE" w14:textId="77777777" w:rsidR="006130DD" w:rsidRPr="0005606C" w:rsidRDefault="006130DD" w:rsidP="00143F30">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proposal</w:t>
            </w:r>
          </w:p>
        </w:tc>
      </w:tr>
    </w:tbl>
    <w:p w14:paraId="65C50411" w14:textId="77777777" w:rsidR="00FE6672" w:rsidRDefault="00FE6672" w:rsidP="00A32896">
      <w:pPr>
        <w:pStyle w:val="ac"/>
        <w:spacing w:after="0"/>
        <w:rPr>
          <w:sz w:val="22"/>
          <w:szCs w:val="22"/>
          <w:lang w:eastAsia="zh-CN"/>
        </w:rPr>
      </w:pPr>
    </w:p>
    <w:p w14:paraId="6A62F93E" w14:textId="459903FA" w:rsidR="00A32896" w:rsidRPr="002A2AC1" w:rsidRDefault="00A32896" w:rsidP="005635B2">
      <w:pPr>
        <w:pStyle w:val="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r>
        <w:t xml:space="preserve">Table </w:t>
      </w:r>
      <w:r>
        <w:fldChar w:fldCharType="begin"/>
      </w:r>
      <w:r>
        <w:instrText>SEQ Table \* ARABIC</w:instrText>
      </w:r>
      <w:r>
        <w:fldChar w:fldCharType="separate"/>
      </w:r>
      <w:r w:rsidR="0095085F">
        <w:rPr>
          <w:noProof/>
        </w:rPr>
        <w:t>3</w:t>
      </w:r>
      <w:r>
        <w:fldChar w:fldCharType="end"/>
      </w:r>
      <w:r>
        <w:t>. LLS Parameter Set 3</w:t>
      </w:r>
    </w:p>
    <w:p w14:paraId="6651C798" w14:textId="77777777" w:rsidR="00A32896" w:rsidRDefault="00A32896" w:rsidP="00A32896">
      <w:pPr>
        <w:pStyle w:val="ac"/>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gNB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lastRenderedPageBreak/>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ac"/>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ac"/>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ac"/>
              <w:spacing w:after="0"/>
              <w:rPr>
                <w:sz w:val="16"/>
                <w:szCs w:val="16"/>
                <w:lang w:eastAsia="zh-CN"/>
              </w:rPr>
            </w:pPr>
          </w:p>
          <w:p w14:paraId="0A904E32" w14:textId="77777777" w:rsidR="00A32896" w:rsidRDefault="00A32896" w:rsidP="00A32896">
            <w:pPr>
              <w:pStyle w:val="ac"/>
              <w:spacing w:after="0"/>
              <w:rPr>
                <w:sz w:val="16"/>
                <w:szCs w:val="16"/>
                <w:lang w:eastAsia="zh-CN"/>
              </w:rPr>
            </w:pPr>
            <w:r>
              <w:rPr>
                <w:sz w:val="16"/>
                <w:szCs w:val="16"/>
                <w:lang w:eastAsia="zh-CN"/>
              </w:rPr>
              <w:t>Optional:</w:t>
            </w:r>
          </w:p>
          <w:p w14:paraId="5D1495F3" w14:textId="77777777" w:rsidR="00A32896" w:rsidRDefault="00A32896" w:rsidP="00A32896">
            <w:pPr>
              <w:pStyle w:val="ac"/>
              <w:spacing w:after="0"/>
              <w:rPr>
                <w:sz w:val="16"/>
                <w:szCs w:val="16"/>
                <w:lang w:eastAsia="zh-CN"/>
              </w:rPr>
            </w:pPr>
            <w:r>
              <w:rPr>
                <w:sz w:val="16"/>
                <w:szCs w:val="16"/>
                <w:lang w:eastAsia="zh-CN"/>
              </w:rPr>
              <w:t>- If other PN profile is used, companies to provide information on the modeling used</w:t>
            </w:r>
          </w:p>
          <w:p w14:paraId="79C9778C" w14:textId="77777777" w:rsidR="00A32896" w:rsidRDefault="00A32896" w:rsidP="00A32896">
            <w:pPr>
              <w:pStyle w:val="ac"/>
              <w:spacing w:after="0"/>
              <w:rPr>
                <w:sz w:val="16"/>
                <w:szCs w:val="16"/>
                <w:lang w:eastAsia="zh-CN"/>
              </w:rPr>
            </w:pPr>
          </w:p>
          <w:p w14:paraId="40FC21C2" w14:textId="77777777" w:rsidR="00A32896" w:rsidRDefault="00A32896" w:rsidP="00A32896">
            <w:pPr>
              <w:pStyle w:val="ac"/>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ac"/>
              <w:spacing w:after="0"/>
              <w:rPr>
                <w:sz w:val="16"/>
                <w:szCs w:val="16"/>
                <w:lang w:eastAsia="zh-CN"/>
              </w:rPr>
            </w:pPr>
            <w:r>
              <w:rPr>
                <w:sz w:val="16"/>
                <w:szCs w:val="16"/>
                <w:lang w:eastAsia="zh-CN"/>
              </w:rPr>
              <w:t>3GPP TR38.803 example 2 UE PN profile</w:t>
            </w:r>
          </w:p>
          <w:p w14:paraId="792AB710" w14:textId="77777777" w:rsidR="00A32896" w:rsidRDefault="00A32896" w:rsidP="00A32896">
            <w:pPr>
              <w:pStyle w:val="ac"/>
              <w:spacing w:after="0"/>
              <w:rPr>
                <w:sz w:val="16"/>
                <w:szCs w:val="16"/>
                <w:lang w:eastAsia="zh-CN"/>
              </w:rPr>
            </w:pPr>
          </w:p>
          <w:p w14:paraId="76BDE2F6" w14:textId="77777777" w:rsidR="00A32896" w:rsidRDefault="00A32896" w:rsidP="00A32896">
            <w:pPr>
              <w:pStyle w:val="ac"/>
              <w:spacing w:after="0"/>
              <w:rPr>
                <w:sz w:val="16"/>
                <w:szCs w:val="16"/>
                <w:lang w:eastAsia="zh-CN"/>
              </w:rPr>
            </w:pPr>
            <w:r>
              <w:rPr>
                <w:sz w:val="16"/>
                <w:szCs w:val="16"/>
                <w:lang w:eastAsia="zh-CN"/>
              </w:rPr>
              <w:t>Optional:</w:t>
            </w:r>
          </w:p>
          <w:p w14:paraId="6DB8E4D6" w14:textId="77777777" w:rsidR="00A32896" w:rsidRDefault="00A32896" w:rsidP="00A32896">
            <w:pPr>
              <w:pStyle w:val="ac"/>
              <w:spacing w:after="0"/>
              <w:rPr>
                <w:sz w:val="16"/>
                <w:szCs w:val="16"/>
                <w:lang w:eastAsia="zh-CN"/>
              </w:rPr>
            </w:pPr>
            <w:r>
              <w:rPr>
                <w:sz w:val="16"/>
                <w:szCs w:val="16"/>
                <w:lang w:eastAsia="zh-CN"/>
              </w:rPr>
              <w:t>- If other PN profile is used, companies to provide information on the modeling used</w:t>
            </w:r>
          </w:p>
          <w:p w14:paraId="692FCE1D" w14:textId="77777777" w:rsidR="00A32896" w:rsidRDefault="00A32896" w:rsidP="00A32896">
            <w:pPr>
              <w:pStyle w:val="ac"/>
              <w:spacing w:after="0"/>
              <w:rPr>
                <w:sz w:val="16"/>
                <w:szCs w:val="16"/>
                <w:lang w:eastAsia="zh-CN"/>
              </w:rPr>
            </w:pPr>
          </w:p>
          <w:p w14:paraId="6A032FC9" w14:textId="77777777" w:rsidR="00A32896" w:rsidRDefault="00A32896" w:rsidP="00A32896">
            <w:pPr>
              <w:pStyle w:val="ac"/>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ac"/>
              <w:spacing w:after="0"/>
              <w:rPr>
                <w:sz w:val="16"/>
                <w:szCs w:val="16"/>
                <w:lang w:eastAsia="zh-CN"/>
              </w:rPr>
            </w:pPr>
            <w:r>
              <w:rPr>
                <w:sz w:val="16"/>
                <w:szCs w:val="16"/>
                <w:lang w:eastAsia="zh-CN"/>
              </w:rPr>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 at Tx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ac"/>
              <w:spacing w:after="0"/>
              <w:rPr>
                <w:sz w:val="16"/>
                <w:szCs w:val="16"/>
                <w:lang w:eastAsia="zh-CN"/>
              </w:rPr>
            </w:pPr>
            <w:r>
              <w:rPr>
                <w:sz w:val="16"/>
                <w:szCs w:val="16"/>
                <w:lang w:eastAsia="zh-CN"/>
              </w:rPr>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ac"/>
              <w:spacing w:after="0"/>
              <w:rPr>
                <w:sz w:val="16"/>
                <w:szCs w:val="16"/>
                <w:lang w:eastAsia="zh-CN"/>
              </w:rPr>
            </w:pPr>
            <w:r>
              <w:rPr>
                <w:sz w:val="16"/>
                <w:szCs w:val="16"/>
                <w:lang w:eastAsia="zh-CN"/>
              </w:rPr>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If other values are used companies are asked to 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ac"/>
              <w:spacing w:after="0"/>
              <w:rPr>
                <w:sz w:val="16"/>
                <w:szCs w:val="16"/>
                <w:lang w:eastAsia="zh-CN"/>
              </w:rPr>
            </w:pPr>
            <w:r>
              <w:rPr>
                <w:sz w:val="16"/>
                <w:szCs w:val="16"/>
                <w:lang w:eastAsia="zh-CN"/>
              </w:rPr>
              <w:t>Optional:</w:t>
            </w:r>
          </w:p>
          <w:p w14:paraId="450DB9B0" w14:textId="77777777" w:rsidR="00A32896" w:rsidRDefault="00A32896" w:rsidP="00A32896">
            <w:pPr>
              <w:pStyle w:val="ac"/>
              <w:spacing w:after="0"/>
              <w:rPr>
                <w:sz w:val="16"/>
                <w:szCs w:val="16"/>
                <w:lang w:eastAsia="zh-CN"/>
              </w:rPr>
            </w:pPr>
            <w:r>
              <w:rPr>
                <w:sz w:val="16"/>
                <w:szCs w:val="16"/>
                <w:lang w:eastAsia="zh-CN"/>
              </w:rPr>
              <w:t>- 0.1 ppm (for PDSCH/PUSCH)</w:t>
            </w:r>
          </w:p>
          <w:p w14:paraId="3A997D9D" w14:textId="77777777" w:rsidR="00A32896" w:rsidRDefault="00A32896" w:rsidP="00A32896">
            <w:pPr>
              <w:pStyle w:val="ac"/>
              <w:rPr>
                <w:rFonts w:eastAsia="Times New Roman"/>
                <w:color w:val="000000"/>
                <w:sz w:val="16"/>
                <w:szCs w:val="16"/>
                <w:lang w:eastAsia="zh-CN"/>
              </w:rPr>
            </w:pPr>
            <w:r>
              <w:rPr>
                <w:sz w:val="16"/>
                <w:szCs w:val="16"/>
                <w:lang w:eastAsia="zh-CN"/>
              </w:rPr>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ac"/>
        <w:spacing w:after="0"/>
        <w:rPr>
          <w:sz w:val="22"/>
          <w:szCs w:val="22"/>
          <w:lang w:eastAsia="zh-CN"/>
        </w:rPr>
      </w:pPr>
    </w:p>
    <w:p w14:paraId="26128C42" w14:textId="7F8EC252" w:rsidR="007B06CC" w:rsidRPr="000C1099" w:rsidRDefault="00FC74FE" w:rsidP="00A32896">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ac"/>
        <w:spacing w:after="0"/>
        <w:rPr>
          <w:rFonts w:ascii="Times New Roman" w:hAnsi="Times New Roman"/>
          <w:sz w:val="22"/>
          <w:szCs w:val="22"/>
          <w:lang w:eastAsia="zh-CN"/>
        </w:rPr>
      </w:pPr>
    </w:p>
    <w:p w14:paraId="1A3A7154" w14:textId="7DB09110" w:rsidR="003F3BE3" w:rsidRPr="000C1099" w:rsidRDefault="003F3BE3" w:rsidP="003F3BE3">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are allowed to model I/Q-imbalance and other RF impairments with optional modeling. It seems no need to discuss further. </w:t>
      </w:r>
    </w:p>
    <w:p w14:paraId="41CA1176" w14:textId="77777777" w:rsidR="003F3BE3" w:rsidRPr="000C1099" w:rsidRDefault="003F3BE3" w:rsidP="003F3BE3">
      <w:pPr>
        <w:pStyle w:val="ac"/>
        <w:spacing w:after="0"/>
        <w:rPr>
          <w:rFonts w:ascii="Times New Roman" w:hAnsi="Times New Roman"/>
          <w:sz w:val="22"/>
          <w:szCs w:val="22"/>
          <w:lang w:eastAsia="zh-CN"/>
        </w:rPr>
      </w:pPr>
    </w:p>
    <w:p w14:paraId="62F3BF64" w14:textId="77777777" w:rsidR="003F3BE3" w:rsidRPr="000C1099" w:rsidRDefault="003F3BE3" w:rsidP="003F3BE3">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26352E6" w14:textId="6D483BC2"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7A2416" w:rsidRPr="000C1099" w14:paraId="4E5F2E74" w14:textId="77777777" w:rsidTr="002B5DCF">
        <w:trPr>
          <w:trHeight w:val="339"/>
        </w:trPr>
        <w:tc>
          <w:tcPr>
            <w:tcW w:w="1871" w:type="dxa"/>
          </w:tcPr>
          <w:p w14:paraId="5C490EE4" w14:textId="0BB628B3" w:rsidR="007A2416" w:rsidRPr="000C1099"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79CD2707" w14:textId="664414CC" w:rsidR="007A2416" w:rsidRPr="000C1099"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with moderator’s proposal. However, it should be clarified that the problem identified by optional modeling still needs to be studied.</w:t>
            </w:r>
          </w:p>
        </w:tc>
      </w:tr>
      <w:tr w:rsidR="003F3BE3" w:rsidRPr="000C1099" w14:paraId="7D531B13" w14:textId="77777777" w:rsidTr="002B5DCF">
        <w:trPr>
          <w:trHeight w:val="339"/>
        </w:trPr>
        <w:tc>
          <w:tcPr>
            <w:tcW w:w="1871" w:type="dxa"/>
          </w:tcPr>
          <w:p w14:paraId="3485FC2C" w14:textId="18989507" w:rsidR="003F3BE3" w:rsidRPr="000C1099" w:rsidRDefault="002B313B" w:rsidP="002B5DCF">
            <w:pPr>
              <w:pStyle w:val="ac"/>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327EA45" w14:textId="1921C5A6" w:rsidR="003F3BE3" w:rsidRPr="000C1099" w:rsidRDefault="002B313B" w:rsidP="002B5DC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C1099" w14:paraId="04FED9BB" w14:textId="77777777" w:rsidTr="002B5DCF">
        <w:trPr>
          <w:trHeight w:val="339"/>
        </w:trPr>
        <w:tc>
          <w:tcPr>
            <w:tcW w:w="1871" w:type="dxa"/>
          </w:tcPr>
          <w:p w14:paraId="7842A913" w14:textId="2DF42124" w:rsidR="00C56E44" w:rsidRPr="000C1099" w:rsidRDefault="00C56E44" w:rsidP="00C56E44">
            <w:pPr>
              <w:pStyle w:val="ac"/>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305D43CD" w14:textId="09A823CB" w:rsidR="00C56E44" w:rsidRPr="000C1099" w:rsidRDefault="00C56E44" w:rsidP="00C56E44">
            <w:pPr>
              <w:pStyle w:val="ac"/>
              <w:spacing w:before="0" w:after="0" w:line="240" w:lineRule="auto"/>
              <w:rPr>
                <w:rFonts w:ascii="Times New Roman" w:hAnsi="Times New Roman"/>
                <w:sz w:val="22"/>
                <w:szCs w:val="22"/>
                <w:lang w:eastAsia="zh-CN"/>
              </w:rPr>
            </w:pPr>
            <w:r w:rsidRPr="146E4830">
              <w:rPr>
                <w:rFonts w:ascii="Times New Roman" w:hAnsi="Times New Roman"/>
                <w:sz w:val="22"/>
                <w:szCs w:val="22"/>
                <w:lang w:eastAsia="zh-CN"/>
              </w:rPr>
              <w:t>No further requirements.</w:t>
            </w:r>
          </w:p>
        </w:tc>
      </w:tr>
      <w:tr w:rsidR="00E44909" w:rsidRPr="000C1099" w14:paraId="47917189" w14:textId="77777777" w:rsidTr="002B5DCF">
        <w:trPr>
          <w:trHeight w:val="339"/>
        </w:trPr>
        <w:tc>
          <w:tcPr>
            <w:tcW w:w="1871" w:type="dxa"/>
          </w:tcPr>
          <w:p w14:paraId="70939B82" w14:textId="5C03CA7C" w:rsidR="00E44909" w:rsidRPr="146E4830" w:rsidRDefault="00E44909" w:rsidP="00E44909">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9C1B6DF" w14:textId="187BEDD0" w:rsidR="00E44909" w:rsidRPr="146E4830" w:rsidRDefault="00E44909" w:rsidP="00E44909">
            <w:pPr>
              <w:pStyle w:val="ac"/>
              <w:spacing w:after="0"/>
              <w:rPr>
                <w:rFonts w:ascii="Times New Roman" w:hAnsi="Times New Roman"/>
                <w:sz w:val="22"/>
                <w:szCs w:val="22"/>
                <w:lang w:eastAsia="zh-CN"/>
              </w:rPr>
            </w:pPr>
            <w:r>
              <w:rPr>
                <w:rFonts w:ascii="Times New Roman" w:hAnsi="Times New Roman"/>
                <w:sz w:val="22"/>
                <w:szCs w:val="22"/>
                <w:lang w:eastAsia="zh-CN"/>
              </w:rPr>
              <w:t>Agree with moderator's suggestion</w:t>
            </w:r>
          </w:p>
        </w:tc>
      </w:tr>
      <w:tr w:rsidR="0046576E" w:rsidRPr="000C1099" w14:paraId="500331C5" w14:textId="77777777" w:rsidTr="002B5DCF">
        <w:trPr>
          <w:trHeight w:val="339"/>
        </w:trPr>
        <w:tc>
          <w:tcPr>
            <w:tcW w:w="1871" w:type="dxa"/>
          </w:tcPr>
          <w:p w14:paraId="3318272A" w14:textId="37C36486" w:rsidR="0046576E" w:rsidRDefault="0046576E" w:rsidP="0046576E">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40A333B3" w14:textId="5DF448D0" w:rsidR="0046576E" w:rsidRDefault="0046576E" w:rsidP="0046576E">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Moderator’s comment</w:t>
            </w:r>
          </w:p>
        </w:tc>
      </w:tr>
      <w:tr w:rsidR="003868DA" w:rsidRPr="000C1099" w14:paraId="7937D448" w14:textId="77777777" w:rsidTr="002B5DCF">
        <w:trPr>
          <w:trHeight w:val="339"/>
        </w:trPr>
        <w:tc>
          <w:tcPr>
            <w:tcW w:w="1871" w:type="dxa"/>
          </w:tcPr>
          <w:p w14:paraId="27CE3F1C" w14:textId="5D6241E5"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E57CBF2" w14:textId="1D86DFB6"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10"/>
        <w:tblW w:w="9892" w:type="dxa"/>
        <w:tblLayout w:type="fixed"/>
        <w:tblLook w:val="04A0" w:firstRow="1" w:lastRow="0" w:firstColumn="1" w:lastColumn="0" w:noHBand="0" w:noVBand="1"/>
      </w:tblPr>
      <w:tblGrid>
        <w:gridCol w:w="1871"/>
        <w:gridCol w:w="8021"/>
      </w:tblGrid>
      <w:tr w:rsidR="00306E1C" w:rsidRPr="008E78F5" w14:paraId="137B4B69" w14:textId="77777777" w:rsidTr="008E78F5">
        <w:trPr>
          <w:trHeight w:val="339"/>
        </w:trPr>
        <w:tc>
          <w:tcPr>
            <w:tcW w:w="1871" w:type="dxa"/>
          </w:tcPr>
          <w:p w14:paraId="6FC5BF15" w14:textId="77777777" w:rsidR="00306E1C" w:rsidRDefault="00306E1C" w:rsidP="008E78F5">
            <w:pPr>
              <w:pStyle w:val="ac"/>
              <w:spacing w:after="0"/>
              <w:rPr>
                <w:rFonts w:ascii="Times New Roman" w:hAnsi="Times New Roman"/>
                <w:sz w:val="22"/>
                <w:szCs w:val="22"/>
                <w:lang w:eastAsia="zh-CN"/>
              </w:rPr>
            </w:pPr>
            <w:r w:rsidRPr="008E78F5">
              <w:rPr>
                <w:rFonts w:ascii="Times New Roman" w:eastAsia="Times New Roman" w:hAnsi="Times New Roman"/>
                <w:sz w:val="24"/>
              </w:rPr>
              <w:t>Qualcomm</w:t>
            </w:r>
          </w:p>
        </w:tc>
        <w:tc>
          <w:tcPr>
            <w:tcW w:w="8021" w:type="dxa"/>
          </w:tcPr>
          <w:p w14:paraId="104072A8" w14:textId="77777777" w:rsidR="00306E1C" w:rsidRPr="008E78F5" w:rsidRDefault="00306E1C" w:rsidP="008E78F5">
            <w:pPr>
              <w:overflowPunct/>
              <w:autoSpaceDE/>
              <w:autoSpaceDN/>
              <w:adjustRightInd/>
              <w:spacing w:before="100" w:beforeAutospacing="1" w:after="100" w:afterAutospacing="1"/>
              <w:textAlignment w:val="auto"/>
              <w:rPr>
                <w:rFonts w:eastAsia="Times New Roman"/>
                <w:sz w:val="24"/>
                <w:szCs w:val="24"/>
              </w:rPr>
            </w:pPr>
            <w:r w:rsidRPr="007A5C67">
              <w:rPr>
                <w:rFonts w:eastAsia="Times New Roman"/>
                <w:sz w:val="24"/>
                <w:szCs w:val="24"/>
              </w:rPr>
              <w:t>We support the</w:t>
            </w:r>
            <w:r>
              <w:rPr>
                <w:rFonts w:eastAsia="Times New Roman"/>
                <w:sz w:val="24"/>
                <w:szCs w:val="24"/>
              </w:rPr>
              <w:t xml:space="preserve"> Moderator’s</w:t>
            </w:r>
            <w:r w:rsidRPr="007A5C67">
              <w:rPr>
                <w:rFonts w:eastAsia="Times New Roman"/>
                <w:sz w:val="24"/>
                <w:szCs w:val="24"/>
              </w:rPr>
              <w:t xml:space="preserve"> proposal.</w:t>
            </w:r>
          </w:p>
        </w:tc>
      </w:tr>
      <w:tr w:rsidR="006130DD" w:rsidRPr="0005606C" w14:paraId="226FDF77" w14:textId="77777777" w:rsidTr="006130DD">
        <w:trPr>
          <w:trHeight w:val="339"/>
        </w:trPr>
        <w:tc>
          <w:tcPr>
            <w:tcW w:w="1871" w:type="dxa"/>
          </w:tcPr>
          <w:p w14:paraId="669C36F9" w14:textId="77777777" w:rsidR="006130DD" w:rsidRPr="0005606C" w:rsidRDefault="006130DD" w:rsidP="00143F30">
            <w:pPr>
              <w:pStyle w:val="ac"/>
              <w:spacing w:before="0" w:after="0" w:line="240" w:lineRule="auto"/>
              <w:rPr>
                <w:rFonts w:ascii="Times New Roman" w:hAnsi="Times New Roman"/>
                <w:sz w:val="22"/>
                <w:szCs w:val="22"/>
                <w:lang w:eastAsia="zh-CN"/>
              </w:rPr>
            </w:pPr>
            <w:r w:rsidRPr="006130DD">
              <w:rPr>
                <w:rFonts w:ascii="Times New Roman" w:hAnsi="Times New Roman"/>
                <w:sz w:val="22"/>
                <w:szCs w:val="22"/>
                <w:lang w:eastAsia="zh-CN"/>
              </w:rPr>
              <w:t>LG Electronics</w:t>
            </w:r>
          </w:p>
        </w:tc>
        <w:tc>
          <w:tcPr>
            <w:tcW w:w="8021" w:type="dxa"/>
          </w:tcPr>
          <w:p w14:paraId="11F5EC1D" w14:textId="77777777" w:rsidR="006130DD" w:rsidRPr="0005606C" w:rsidRDefault="006130DD" w:rsidP="00143F30">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moderator’s comment</w:t>
            </w:r>
          </w:p>
        </w:tc>
      </w:tr>
    </w:tbl>
    <w:p w14:paraId="22C1BE26" w14:textId="77777777" w:rsidR="003F3BE3" w:rsidRDefault="003F3BE3" w:rsidP="00A32896">
      <w:pPr>
        <w:pStyle w:val="ac"/>
        <w:spacing w:after="0"/>
        <w:rPr>
          <w:sz w:val="22"/>
          <w:szCs w:val="22"/>
          <w:lang w:eastAsia="zh-CN"/>
        </w:rPr>
      </w:pPr>
    </w:p>
    <w:p w14:paraId="4B82DD1A" w14:textId="77777777" w:rsidR="00FC74FE" w:rsidRDefault="00FC74FE" w:rsidP="00A32896">
      <w:pPr>
        <w:pStyle w:val="ac"/>
        <w:spacing w:after="0"/>
        <w:rPr>
          <w:sz w:val="22"/>
          <w:szCs w:val="22"/>
          <w:lang w:eastAsia="zh-CN"/>
        </w:rPr>
      </w:pPr>
    </w:p>
    <w:p w14:paraId="3F4C26FB" w14:textId="59B1E692" w:rsidR="00401BB2" w:rsidRPr="002A2AC1" w:rsidRDefault="00401BB2" w:rsidP="00401BB2">
      <w:pPr>
        <w:pStyle w:val="3"/>
        <w:numPr>
          <w:ilvl w:val="2"/>
          <w:numId w:val="8"/>
        </w:numPr>
        <w:rPr>
          <w:lang w:eastAsia="zh-CN"/>
        </w:rPr>
      </w:pPr>
      <w:r>
        <w:rPr>
          <w:lang w:eastAsia="zh-CN"/>
        </w:rPr>
        <w:t>Other issue(s)</w:t>
      </w:r>
    </w:p>
    <w:p w14:paraId="0A34B070" w14:textId="39B81BFB" w:rsidR="00401BB2" w:rsidRPr="00401BB2" w:rsidRDefault="00401BB2" w:rsidP="00A32896">
      <w:pPr>
        <w:pStyle w:val="ac"/>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a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E44909" w:rsidRPr="000C1099" w14:paraId="031873B6" w14:textId="77777777" w:rsidTr="00FA019A">
        <w:trPr>
          <w:trHeight w:val="24"/>
        </w:trPr>
        <w:tc>
          <w:tcPr>
            <w:tcW w:w="1871" w:type="dxa"/>
          </w:tcPr>
          <w:p w14:paraId="1A6A340B" w14:textId="1985CCC7" w:rsidR="00E44909" w:rsidRPr="000C1099" w:rsidRDefault="00E44909" w:rsidP="00E4490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D0DACDC" w14:textId="1290D857" w:rsidR="00E44909" w:rsidRDefault="00E44909" w:rsidP="00E44909">
            <w:pPr>
              <w:pStyle w:val="ac"/>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There are 2 issues that were overlooked when the link level evaluation scenarios were decided. We need to agree on a baseline on these issues in order to have comparable results between companies.</w:t>
            </w:r>
          </w:p>
          <w:p w14:paraId="50AD4119" w14:textId="77777777" w:rsidR="00E44909" w:rsidRDefault="00E44909" w:rsidP="00E44909">
            <w:pPr>
              <w:pStyle w:val="ac"/>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#1:</w:t>
            </w:r>
          </w:p>
          <w:p w14:paraId="21A7395F" w14:textId="6B22BCE3" w:rsidR="00E44909" w:rsidRDefault="00E44909" w:rsidP="00E44909">
            <w:pPr>
              <w:pStyle w:val="ac"/>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whether or not other reference signals are included in the evaluation, e.g., CSI-RS for tracking (TRS) </w:t>
            </w:r>
            <w:r w:rsidR="00FC5AB6">
              <w:rPr>
                <w:rFonts w:ascii="Times New Roman" w:hAnsi="Times New Roman"/>
                <w:sz w:val="22"/>
                <w:szCs w:val="22"/>
                <w:lang w:eastAsia="zh-CN"/>
              </w:rPr>
              <w:t xml:space="preserve">or </w:t>
            </w:r>
            <w:r>
              <w:rPr>
                <w:rFonts w:ascii="Times New Roman" w:hAnsi="Times New Roman"/>
                <w:sz w:val="22"/>
                <w:szCs w:val="22"/>
                <w:lang w:eastAsia="zh-CN"/>
              </w:rPr>
              <w:t>other CSI-RS.</w:t>
            </w:r>
          </w:p>
          <w:p w14:paraId="2750AA76" w14:textId="77777777" w:rsidR="00E44909" w:rsidRDefault="00E44909" w:rsidP="00E44909">
            <w:pPr>
              <w:pStyle w:val="ac"/>
              <w:numPr>
                <w:ilvl w:val="1"/>
                <w:numId w:val="12"/>
              </w:numPr>
              <w:spacing w:before="0" w:after="0" w:line="240" w:lineRule="auto"/>
              <w:ind w:left="826"/>
              <w:rPr>
                <w:rFonts w:ascii="Times New Roman" w:hAnsi="Times New Roman"/>
                <w:sz w:val="22"/>
                <w:szCs w:val="22"/>
                <w:lang w:eastAsia="zh-CN"/>
              </w:rPr>
            </w:pPr>
            <w:r w:rsidRPr="001C5E4B">
              <w:rPr>
                <w:rFonts w:ascii="Times New Roman" w:hAnsi="Times New Roman"/>
                <w:sz w:val="22"/>
                <w:szCs w:val="22"/>
                <w:lang w:eastAsia="zh-CN"/>
              </w:rPr>
              <w:lastRenderedPageBreak/>
              <w:t>We need to agree on a baseline. Should TRS/CSI-RS be ON or OFF?</w:t>
            </w:r>
          </w:p>
          <w:p w14:paraId="5CA82624" w14:textId="77777777" w:rsidR="00E44909" w:rsidRDefault="00E44909" w:rsidP="00E44909">
            <w:pPr>
              <w:pStyle w:val="ac"/>
              <w:numPr>
                <w:ilvl w:val="0"/>
                <w:numId w:val="12"/>
              </w:numPr>
              <w:spacing w:before="0" w:after="0" w:line="240" w:lineRule="auto"/>
              <w:ind w:left="376"/>
              <w:rPr>
                <w:rFonts w:ascii="Times New Roman" w:hAnsi="Times New Roman"/>
                <w:sz w:val="22"/>
                <w:szCs w:val="22"/>
                <w:lang w:eastAsia="zh-CN"/>
              </w:rPr>
            </w:pPr>
            <w:r>
              <w:rPr>
                <w:rFonts w:ascii="Times New Roman" w:hAnsi="Times New Roman"/>
                <w:sz w:val="22"/>
                <w:szCs w:val="22"/>
                <w:lang w:eastAsia="zh-CN"/>
              </w:rPr>
              <w:t>Issue #2:</w:t>
            </w:r>
          </w:p>
          <w:p w14:paraId="6714D746" w14:textId="77777777" w:rsidR="00E44909" w:rsidRDefault="00E44909" w:rsidP="00E44909">
            <w:pPr>
              <w:pStyle w:val="ac"/>
              <w:numPr>
                <w:ilvl w:val="1"/>
                <w:numId w:val="12"/>
              </w:numPr>
              <w:spacing w:before="0" w:after="0" w:line="240" w:lineRule="auto"/>
              <w:ind w:left="826"/>
              <w:rPr>
                <w:rFonts w:ascii="Times New Roman" w:hAnsi="Times New Roman"/>
                <w:sz w:val="22"/>
                <w:szCs w:val="22"/>
                <w:lang w:eastAsia="zh-CN"/>
              </w:rPr>
            </w:pPr>
            <w:r>
              <w:rPr>
                <w:rFonts w:ascii="Times New Roman" w:hAnsi="Times New Roman"/>
                <w:sz w:val="22"/>
                <w:szCs w:val="22"/>
                <w:lang w:eastAsia="zh-CN"/>
              </w:rPr>
              <w:t xml:space="preserve">It was not specified what assumptions should be made on the higher layer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Pr>
                <w:rFonts w:ascii="Times New Roman" w:hAnsi="Times New Roman"/>
                <w:sz w:val="22"/>
                <w:szCs w:val="22"/>
                <w:lang w:eastAsia="zh-CN"/>
              </w:rPr>
              <w:t xml:space="preserve"> (see TBS determination procedure in 38.214 Section 5.1.3.2).</w:t>
            </w:r>
          </w:p>
          <w:p w14:paraId="775B42A4" w14:textId="1471A6B3" w:rsidR="00E44909" w:rsidRPr="00E44909" w:rsidRDefault="00E44909" w:rsidP="00E44909">
            <w:pPr>
              <w:pStyle w:val="ac"/>
              <w:numPr>
                <w:ilvl w:val="1"/>
                <w:numId w:val="12"/>
              </w:numPr>
              <w:spacing w:before="0" w:after="0" w:line="240" w:lineRule="auto"/>
              <w:ind w:left="826"/>
              <w:rPr>
                <w:rFonts w:ascii="Times New Roman" w:hAnsi="Times New Roman"/>
                <w:sz w:val="22"/>
                <w:szCs w:val="22"/>
                <w:lang w:eastAsia="zh-CN"/>
              </w:rPr>
            </w:pPr>
            <w:r w:rsidRPr="00E44909">
              <w:rPr>
                <w:rFonts w:ascii="Times New Roman" w:hAnsi="Times New Roman"/>
                <w:sz w:val="22"/>
                <w:szCs w:val="22"/>
                <w:lang w:eastAsia="zh-CN"/>
              </w:rPr>
              <w:t xml:space="preserve">We need to agree on a value (0, 6, 12, or 18), since it affects the effective code rate. For example, if the default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oh</m:t>
                  </m:r>
                </m:sub>
                <m:sup>
                  <m:r>
                    <w:rPr>
                      <w:rFonts w:ascii="Cambria Math" w:hAnsi="Cambria Math"/>
                      <w:sz w:val="22"/>
                      <w:szCs w:val="22"/>
                      <w:lang w:eastAsia="zh-CN"/>
                    </w:rPr>
                    <m:t>PRB</m:t>
                  </m:r>
                </m:sup>
              </m:sSubSup>
            </m:oMath>
            <w:r w:rsidRPr="00E44909">
              <w:rPr>
                <w:rFonts w:ascii="Times New Roman" w:hAnsi="Times New Roman"/>
                <w:sz w:val="22"/>
                <w:szCs w:val="22"/>
                <w:lang w:eastAsia="zh-CN"/>
              </w:rPr>
              <w:t>=0, then the effective code rate will be greater than the value corresponding to MCS 7, 16, or 22 due to the presence of PTRS overhead. This is particularly important for MCS 22.</w:t>
            </w:r>
          </w:p>
        </w:tc>
      </w:tr>
      <w:tr w:rsidR="00E44909" w:rsidRPr="000C1099" w14:paraId="42CDBAD6" w14:textId="77777777" w:rsidTr="00FA019A">
        <w:trPr>
          <w:trHeight w:val="339"/>
        </w:trPr>
        <w:tc>
          <w:tcPr>
            <w:tcW w:w="1871" w:type="dxa"/>
          </w:tcPr>
          <w:p w14:paraId="5C1BB068" w14:textId="77777777" w:rsidR="00E44909" w:rsidRPr="000C1099" w:rsidRDefault="00E44909" w:rsidP="00E44909">
            <w:pPr>
              <w:pStyle w:val="ac"/>
              <w:spacing w:before="0" w:after="0" w:line="240" w:lineRule="auto"/>
              <w:rPr>
                <w:rFonts w:ascii="Times New Roman" w:hAnsi="Times New Roman"/>
                <w:sz w:val="22"/>
                <w:szCs w:val="22"/>
                <w:lang w:eastAsia="zh-CN"/>
              </w:rPr>
            </w:pPr>
          </w:p>
        </w:tc>
        <w:tc>
          <w:tcPr>
            <w:tcW w:w="8021" w:type="dxa"/>
          </w:tcPr>
          <w:p w14:paraId="2D4B74D4" w14:textId="77777777" w:rsidR="00E44909" w:rsidRPr="000C1099" w:rsidRDefault="00E44909" w:rsidP="00E44909">
            <w:pPr>
              <w:pStyle w:val="ac"/>
              <w:spacing w:before="0" w:after="0" w:line="240" w:lineRule="auto"/>
              <w:rPr>
                <w:rFonts w:ascii="Times New Roman" w:hAnsi="Times New Roman"/>
                <w:sz w:val="22"/>
                <w:szCs w:val="22"/>
                <w:lang w:eastAsia="zh-CN"/>
              </w:rPr>
            </w:pPr>
          </w:p>
        </w:tc>
      </w:tr>
      <w:tr w:rsidR="00E44909" w:rsidRPr="000C1099" w14:paraId="62089C2E" w14:textId="77777777" w:rsidTr="00FA019A">
        <w:trPr>
          <w:trHeight w:val="339"/>
        </w:trPr>
        <w:tc>
          <w:tcPr>
            <w:tcW w:w="1871" w:type="dxa"/>
          </w:tcPr>
          <w:p w14:paraId="69858B11" w14:textId="77777777" w:rsidR="00E44909" w:rsidRPr="000C1099" w:rsidRDefault="00E44909" w:rsidP="00E44909">
            <w:pPr>
              <w:pStyle w:val="ac"/>
              <w:spacing w:before="0" w:after="0" w:line="240" w:lineRule="auto"/>
              <w:rPr>
                <w:rFonts w:ascii="Times New Roman" w:hAnsi="Times New Roman"/>
                <w:sz w:val="22"/>
                <w:szCs w:val="22"/>
                <w:lang w:eastAsia="zh-CN"/>
              </w:rPr>
            </w:pPr>
          </w:p>
        </w:tc>
        <w:tc>
          <w:tcPr>
            <w:tcW w:w="8021" w:type="dxa"/>
          </w:tcPr>
          <w:p w14:paraId="4334F786" w14:textId="77777777" w:rsidR="00E44909" w:rsidRPr="000C1099" w:rsidRDefault="00E44909" w:rsidP="00E44909">
            <w:pPr>
              <w:pStyle w:val="ac"/>
              <w:spacing w:before="0" w:after="0" w:line="240" w:lineRule="auto"/>
              <w:rPr>
                <w:rFonts w:ascii="Times New Roman" w:hAnsi="Times New Roman"/>
                <w:sz w:val="22"/>
                <w:szCs w:val="22"/>
                <w:lang w:eastAsia="zh-CN"/>
              </w:rPr>
            </w:pPr>
          </w:p>
        </w:tc>
      </w:tr>
      <w:tr w:rsidR="00E44909" w:rsidRPr="000C1099" w14:paraId="2E57AF2F" w14:textId="77777777" w:rsidTr="00FA019A">
        <w:trPr>
          <w:trHeight w:val="339"/>
        </w:trPr>
        <w:tc>
          <w:tcPr>
            <w:tcW w:w="1871" w:type="dxa"/>
          </w:tcPr>
          <w:p w14:paraId="7F5C7C01" w14:textId="77777777" w:rsidR="00E44909" w:rsidRPr="000C1099" w:rsidRDefault="00E44909" w:rsidP="00E44909">
            <w:pPr>
              <w:pStyle w:val="ac"/>
              <w:spacing w:before="0" w:after="0" w:line="240" w:lineRule="auto"/>
              <w:rPr>
                <w:rFonts w:ascii="Times New Roman" w:hAnsi="Times New Roman"/>
                <w:sz w:val="22"/>
                <w:szCs w:val="22"/>
                <w:lang w:eastAsia="zh-CN"/>
              </w:rPr>
            </w:pPr>
          </w:p>
        </w:tc>
        <w:tc>
          <w:tcPr>
            <w:tcW w:w="8021" w:type="dxa"/>
          </w:tcPr>
          <w:p w14:paraId="1A0E36C4" w14:textId="77777777" w:rsidR="00E44909" w:rsidRPr="000C1099" w:rsidRDefault="00E44909" w:rsidP="00E44909">
            <w:pPr>
              <w:pStyle w:val="ac"/>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ac"/>
        <w:spacing w:after="0"/>
        <w:rPr>
          <w:sz w:val="22"/>
          <w:szCs w:val="22"/>
          <w:lang w:eastAsia="zh-CN"/>
        </w:rPr>
      </w:pPr>
    </w:p>
    <w:p w14:paraId="7F695802" w14:textId="43F33271" w:rsidR="008213A0" w:rsidRDefault="008213A0" w:rsidP="006C3E0A">
      <w:pPr>
        <w:pStyle w:val="2"/>
        <w:rPr>
          <w:lang w:eastAsia="zh-CN"/>
        </w:rPr>
      </w:pPr>
      <w:r>
        <w:rPr>
          <w:lang w:eastAsia="zh-CN"/>
        </w:rPr>
        <w:t>2.2. System Level Simulation</w:t>
      </w:r>
    </w:p>
    <w:p w14:paraId="7510B26A" w14:textId="77777777" w:rsidR="0047215A" w:rsidRPr="00037274" w:rsidRDefault="0047215A" w:rsidP="0047215A">
      <w:pPr>
        <w:pStyle w:val="ac"/>
        <w:spacing w:after="0"/>
        <w:rPr>
          <w:rFonts w:ascii="Times New Roman" w:hAnsi="Times New Roman"/>
          <w:sz w:val="22"/>
          <w:szCs w:val="22"/>
          <w:lang w:eastAsia="zh-CN"/>
        </w:rPr>
      </w:pPr>
    </w:p>
    <w:p w14:paraId="56B54D6B" w14:textId="77777777" w:rsidR="00CD37E8" w:rsidRPr="00CD37E8" w:rsidRDefault="00CD37E8" w:rsidP="005635B2">
      <w:pPr>
        <w:pStyle w:val="af3"/>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af3"/>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af3"/>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5" w:name="_Ref48248619"/>
      <w:bookmarkStart w:id="6" w:name="_Ref48240219"/>
      <w:r>
        <w:t xml:space="preserve">Table </w:t>
      </w:r>
      <w:r>
        <w:fldChar w:fldCharType="begin"/>
      </w:r>
      <w:r>
        <w:instrText>SEQ Table \* ARABIC</w:instrText>
      </w:r>
      <w:r>
        <w:fldChar w:fldCharType="separate"/>
      </w:r>
      <w:r w:rsidR="0095085F">
        <w:rPr>
          <w:noProof/>
        </w:rP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Evaluation of single operator and multi-operator deployments including study of 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ac"/>
        <w:spacing w:after="0"/>
        <w:rPr>
          <w:sz w:val="22"/>
          <w:szCs w:val="22"/>
          <w:lang w:eastAsia="zh-CN"/>
        </w:rPr>
      </w:pPr>
    </w:p>
    <w:p w14:paraId="4CBD5A7F" w14:textId="47BCB02A" w:rsidR="00CD37E8" w:rsidRPr="006E6EC9" w:rsidRDefault="006E6EC9" w:rsidP="005635B2">
      <w:pPr>
        <w:pStyle w:val="4"/>
        <w:numPr>
          <w:ilvl w:val="3"/>
          <w:numId w:val="9"/>
        </w:numPr>
        <w:rPr>
          <w:lang w:eastAsia="zh-CN"/>
        </w:rPr>
      </w:pPr>
      <w:r w:rsidRPr="006E6EC9">
        <w:rPr>
          <w:lang w:eastAsia="zh-CN"/>
        </w:rPr>
        <w:lastRenderedPageBreak/>
        <w:t>Evaluation metric</w:t>
      </w:r>
      <w:r w:rsidR="00AD6B85">
        <w:rPr>
          <w:lang w:eastAsia="zh-CN"/>
        </w:rPr>
        <w:t>s</w:t>
      </w:r>
    </w:p>
    <w:p w14:paraId="1E5B5F9E" w14:textId="0B1498AB" w:rsidR="006E6EC9" w:rsidRPr="000C1099" w:rsidRDefault="006E6EC9" w:rsidP="00AD6B85">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SIR calculation.</w:t>
      </w:r>
    </w:p>
    <w:p w14:paraId="21DE76BC" w14:textId="77777777" w:rsidR="00AD6B85" w:rsidRPr="000C1099" w:rsidRDefault="00AD6B85" w:rsidP="00CD37E8">
      <w:pPr>
        <w:pStyle w:val="ac"/>
        <w:spacing w:after="0"/>
        <w:rPr>
          <w:rFonts w:ascii="Times New Roman" w:hAnsi="Times New Roman"/>
          <w:sz w:val="22"/>
          <w:szCs w:val="22"/>
          <w:lang w:eastAsia="zh-CN"/>
        </w:rPr>
      </w:pPr>
    </w:p>
    <w:p w14:paraId="6E106B1C" w14:textId="79BA00BB" w:rsidR="00AD6B85" w:rsidRPr="000C1099" w:rsidRDefault="00AD6B85" w:rsidP="00AD6B85">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ac"/>
        <w:spacing w:after="0"/>
        <w:rPr>
          <w:rFonts w:ascii="Times New Roman" w:hAnsi="Times New Roman"/>
          <w:sz w:val="22"/>
          <w:szCs w:val="22"/>
          <w:lang w:eastAsia="zh-CN"/>
        </w:rPr>
      </w:pPr>
    </w:p>
    <w:p w14:paraId="060925FE" w14:textId="02D4688F" w:rsidR="00AD6B85" w:rsidRPr="000C1099" w:rsidRDefault="00AD6B85" w:rsidP="00AD6B85">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36381313" w14:textId="0131A333" w:rsidR="00AD6B85" w:rsidRPr="0005606C" w:rsidRDefault="00C1714E" w:rsidP="00941E70">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7A2416" w:rsidRPr="0005606C" w14:paraId="797C235E" w14:textId="77777777" w:rsidTr="00941E70">
        <w:trPr>
          <w:trHeight w:val="339"/>
        </w:trPr>
        <w:tc>
          <w:tcPr>
            <w:tcW w:w="1871" w:type="dxa"/>
          </w:tcPr>
          <w:p w14:paraId="67F54F9A" w14:textId="0360199A"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8FBA880" w14:textId="18C2E544"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73CA18CD" w14:textId="77777777" w:rsidTr="00941E70">
        <w:trPr>
          <w:trHeight w:val="339"/>
        </w:trPr>
        <w:tc>
          <w:tcPr>
            <w:tcW w:w="1871" w:type="dxa"/>
          </w:tcPr>
          <w:p w14:paraId="2A65CA6E" w14:textId="49A76429" w:rsidR="007A2416" w:rsidRPr="0005606C" w:rsidRDefault="002B313B" w:rsidP="007A2416">
            <w:pPr>
              <w:pStyle w:val="ac"/>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1E13AC6A" w14:textId="70A5CCC2" w:rsidR="007A2416" w:rsidRPr="0005606C" w:rsidRDefault="002B313B"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FC5AB6" w:rsidRPr="0005606C" w14:paraId="4603D7D8" w14:textId="77777777" w:rsidTr="00941E70">
        <w:trPr>
          <w:trHeight w:val="339"/>
        </w:trPr>
        <w:tc>
          <w:tcPr>
            <w:tcW w:w="1871" w:type="dxa"/>
          </w:tcPr>
          <w:p w14:paraId="2B265674" w14:textId="585E0051" w:rsidR="00FC5AB6" w:rsidRPr="0005606C" w:rsidRDefault="00FC5AB6" w:rsidP="00FC5A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8CF5BDB" w14:textId="293EFB52" w:rsidR="00FC5AB6" w:rsidRPr="0005606C" w:rsidRDefault="00FC5AB6" w:rsidP="00FC5AB6">
            <w:pPr>
              <w:pStyle w:val="ac"/>
              <w:spacing w:before="0" w:after="0" w:line="240" w:lineRule="auto"/>
              <w:rPr>
                <w:rFonts w:ascii="Times New Roman" w:hAnsi="Times New Roman"/>
                <w:sz w:val="22"/>
                <w:szCs w:val="22"/>
                <w:lang w:eastAsia="zh-CN"/>
              </w:rPr>
            </w:pPr>
            <w:r w:rsidRPr="002B6DB1">
              <w:rPr>
                <w:rFonts w:ascii="Times New Roman" w:hAnsi="Times New Roman"/>
                <w:sz w:val="22"/>
                <w:szCs w:val="22"/>
                <w:lang w:eastAsia="zh-CN"/>
              </w:rPr>
              <w:t>We have observed that the 90</w:t>
            </w:r>
            <w:r w:rsidRPr="002B6DB1">
              <w:rPr>
                <w:rFonts w:ascii="Times New Roman" w:hAnsi="Times New Roman"/>
                <w:sz w:val="22"/>
                <w:szCs w:val="22"/>
                <w:vertAlign w:val="superscript"/>
                <w:lang w:eastAsia="zh-CN"/>
              </w:rPr>
              <w:t>th</w:t>
            </w:r>
            <w:r w:rsidRPr="002B6DB1">
              <w:rPr>
                <w:rFonts w:ascii="Times New Roman" w:hAnsi="Times New Roman"/>
                <w:sz w:val="22"/>
                <w:szCs w:val="22"/>
                <w:lang w:eastAsia="zh-CN"/>
              </w:rPr>
              <w:t xml:space="preserve"> percentile RMS delay spread is an important metric, and since this metric varies significantly depending on at least deployment scenario, LOS probability, UE antenna design, # of panels, etc., then it is important to capture this metric from system evaluations.</w:t>
            </w:r>
          </w:p>
        </w:tc>
      </w:tr>
      <w:tr w:rsidR="0074553C" w:rsidRPr="0005606C" w14:paraId="1E2AA818" w14:textId="77777777" w:rsidTr="00941E70">
        <w:trPr>
          <w:trHeight w:val="339"/>
        </w:trPr>
        <w:tc>
          <w:tcPr>
            <w:tcW w:w="1871" w:type="dxa"/>
          </w:tcPr>
          <w:p w14:paraId="5CFAAD5F" w14:textId="241F8028" w:rsidR="0074553C" w:rsidRDefault="0074553C" w:rsidP="0074553C">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7D9EB75" w14:textId="7BC68CFD" w:rsidR="0074553C" w:rsidRPr="002B6DB1" w:rsidRDefault="0074553C" w:rsidP="003868DA">
            <w:pPr>
              <w:pStyle w:val="ac"/>
              <w:tabs>
                <w:tab w:val="right" w:pos="7805"/>
              </w:tabs>
              <w:spacing w:after="0"/>
              <w:rPr>
                <w:rFonts w:ascii="Times New Roman" w:hAnsi="Times New Roman"/>
                <w:sz w:val="22"/>
                <w:szCs w:val="22"/>
                <w:lang w:eastAsia="zh-CN"/>
              </w:rPr>
            </w:pPr>
            <w:r>
              <w:rPr>
                <w:rFonts w:ascii="Times New Roman" w:hAnsi="Times New Roman"/>
                <w:sz w:val="22"/>
                <w:szCs w:val="22"/>
                <w:lang w:eastAsia="zh-CN"/>
              </w:rPr>
              <w:t>Agree with Moderator’s view</w:t>
            </w:r>
            <w:r w:rsidR="003868DA">
              <w:rPr>
                <w:rFonts w:ascii="Times New Roman" w:hAnsi="Times New Roman"/>
                <w:sz w:val="22"/>
                <w:szCs w:val="22"/>
                <w:lang w:eastAsia="zh-CN"/>
              </w:rPr>
              <w:tab/>
            </w:r>
          </w:p>
        </w:tc>
      </w:tr>
      <w:tr w:rsidR="003868DA" w:rsidRPr="0005606C" w14:paraId="36FC61E0" w14:textId="77777777" w:rsidTr="00941E70">
        <w:trPr>
          <w:trHeight w:val="339"/>
        </w:trPr>
        <w:tc>
          <w:tcPr>
            <w:tcW w:w="1871" w:type="dxa"/>
          </w:tcPr>
          <w:p w14:paraId="7F2EDFB3" w14:textId="019E8D5D"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4448C6B8" w14:textId="3AA1E7E0" w:rsidR="003868DA" w:rsidRDefault="003868DA" w:rsidP="003868DA">
            <w:pPr>
              <w:pStyle w:val="ac"/>
              <w:tabs>
                <w:tab w:val="right" w:pos="7805"/>
              </w:tabs>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2"/>
        <w:tblW w:w="9892" w:type="dxa"/>
        <w:tblLayout w:type="fixed"/>
        <w:tblLook w:val="04A0" w:firstRow="1" w:lastRow="0" w:firstColumn="1" w:lastColumn="0" w:noHBand="0" w:noVBand="1"/>
      </w:tblPr>
      <w:tblGrid>
        <w:gridCol w:w="1871"/>
        <w:gridCol w:w="8021"/>
      </w:tblGrid>
      <w:tr w:rsidR="00306E1C" w:rsidRPr="0005606C" w14:paraId="6FF8DC3D" w14:textId="77777777" w:rsidTr="008E78F5">
        <w:trPr>
          <w:trHeight w:val="24"/>
        </w:trPr>
        <w:tc>
          <w:tcPr>
            <w:tcW w:w="1871" w:type="dxa"/>
          </w:tcPr>
          <w:p w14:paraId="037C151B" w14:textId="77777777" w:rsidR="00306E1C" w:rsidRPr="0005606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A4263BB" w14:textId="77777777" w:rsidR="00306E1C" w:rsidRPr="0005606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moderators comment. </w:t>
            </w:r>
          </w:p>
        </w:tc>
      </w:tr>
      <w:tr w:rsidR="006130DD" w:rsidRPr="0005606C" w14:paraId="7A92C6F1" w14:textId="77777777" w:rsidTr="008E78F5">
        <w:trPr>
          <w:trHeight w:val="24"/>
        </w:trPr>
        <w:tc>
          <w:tcPr>
            <w:tcW w:w="1871" w:type="dxa"/>
          </w:tcPr>
          <w:p w14:paraId="6E7EEF95" w14:textId="550AA4EA" w:rsidR="006130DD" w:rsidRDefault="006130DD" w:rsidP="006130DD">
            <w:pPr>
              <w:pStyle w:val="ac"/>
              <w:spacing w:after="0"/>
              <w:rPr>
                <w:rFonts w:ascii="Times New Roman" w:hAnsi="Times New Roman"/>
                <w:sz w:val="22"/>
                <w:szCs w:val="22"/>
                <w:lang w:eastAsia="zh-CN"/>
              </w:rPr>
            </w:pPr>
            <w:r w:rsidRPr="006130DD">
              <w:rPr>
                <w:rFonts w:ascii="Times New Roman" w:hAnsi="Times New Roman"/>
                <w:sz w:val="22"/>
                <w:szCs w:val="22"/>
                <w:lang w:eastAsia="zh-CN"/>
              </w:rPr>
              <w:t>LG Electronics</w:t>
            </w:r>
          </w:p>
        </w:tc>
        <w:tc>
          <w:tcPr>
            <w:tcW w:w="8021" w:type="dxa"/>
          </w:tcPr>
          <w:p w14:paraId="16BA0D09" w14:textId="1465982D" w:rsidR="006130DD" w:rsidRDefault="006130DD" w:rsidP="006130D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Agree with</w:t>
            </w:r>
            <w:r>
              <w:rPr>
                <w:rFonts w:ascii="Times New Roman" w:eastAsiaTheme="minorEastAsia" w:hAnsi="Times New Roman" w:hint="eastAsia"/>
                <w:sz w:val="22"/>
                <w:szCs w:val="22"/>
                <w:lang w:eastAsia="ko-KR"/>
              </w:rPr>
              <w:t xml:space="preserve"> Moderator</w:t>
            </w:r>
            <w:r>
              <w:rPr>
                <w:rFonts w:ascii="Times New Roman" w:eastAsiaTheme="minorEastAsia" w:hAnsi="Times New Roman"/>
                <w:sz w:val="22"/>
                <w:szCs w:val="22"/>
                <w:lang w:eastAsia="ko-KR"/>
              </w:rPr>
              <w:t>’s comment</w:t>
            </w:r>
          </w:p>
        </w:tc>
      </w:tr>
    </w:tbl>
    <w:p w14:paraId="7BD04D34" w14:textId="565D8482" w:rsidR="00232A79" w:rsidRPr="006E6EC9" w:rsidRDefault="00232A79" w:rsidP="005635B2">
      <w:pPr>
        <w:pStyle w:val="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ac"/>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There’s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ac"/>
        <w:spacing w:after="0"/>
        <w:rPr>
          <w:rFonts w:ascii="Times New Roman" w:hAnsi="Times New Roman"/>
          <w:sz w:val="22"/>
          <w:szCs w:val="22"/>
          <w:lang w:eastAsia="zh-CN"/>
        </w:rPr>
      </w:pPr>
    </w:p>
    <w:p w14:paraId="6FDE4176" w14:textId="77777777" w:rsidR="00232A79" w:rsidRPr="000C1099" w:rsidRDefault="00232A79" w:rsidP="00232A79">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p>
    <w:p w14:paraId="3C82410E" w14:textId="77BA22DC" w:rsidR="00232A79" w:rsidRPr="000C1099" w:rsidRDefault="00E83BF0" w:rsidP="00232A79">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used (960 KHz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KHz with 400 MHz BW </w:t>
      </w:r>
      <w:proofErr w:type="gramStart"/>
      <w:r w:rsidR="00275610">
        <w:rPr>
          <w:rFonts w:ascii="Times New Roman" w:hAnsi="Times New Roman"/>
          <w:sz w:val="22"/>
          <w:szCs w:val="22"/>
          <w:lang w:eastAsia="zh-CN"/>
        </w:rPr>
        <w:t xml:space="preserve">and  </w:t>
      </w:r>
      <w:r w:rsidR="00275610" w:rsidRPr="000C1099">
        <w:rPr>
          <w:rFonts w:ascii="Times New Roman" w:hAnsi="Times New Roman"/>
          <w:sz w:val="22"/>
          <w:szCs w:val="22"/>
          <w:lang w:eastAsia="zh-CN"/>
        </w:rPr>
        <w:t>960</w:t>
      </w:r>
      <w:proofErr w:type="gramEnd"/>
      <w:r w:rsidR="00275610" w:rsidRPr="000C1099">
        <w:rPr>
          <w:rFonts w:ascii="Times New Roman" w:hAnsi="Times New Roman"/>
          <w:sz w:val="22"/>
          <w:szCs w:val="22"/>
          <w:lang w:eastAsia="zh-CN"/>
        </w:rPr>
        <w:t xml:space="preserve"> KHz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ac"/>
        <w:spacing w:after="0"/>
        <w:rPr>
          <w:rFonts w:ascii="Times New Roman" w:hAnsi="Times New Roman"/>
          <w:sz w:val="22"/>
          <w:szCs w:val="22"/>
          <w:lang w:eastAsia="zh-CN"/>
        </w:rPr>
      </w:pPr>
    </w:p>
    <w:p w14:paraId="534AC314" w14:textId="0EDA0D1B" w:rsidR="00232A79" w:rsidRPr="000C1099" w:rsidRDefault="00232A79" w:rsidP="00232A79">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ac"/>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ac"/>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ac"/>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Pr="000C1099" w:rsidRDefault="001552A6" w:rsidP="001552A6">
      <w:pPr>
        <w:pStyle w:val="ac"/>
        <w:spacing w:after="0"/>
        <w:rPr>
          <w:rFonts w:ascii="Times New Roman" w:hAnsi="Times New Roman"/>
          <w:sz w:val="22"/>
          <w:szCs w:val="22"/>
          <w:lang w:eastAsia="zh-CN"/>
        </w:rPr>
      </w:pPr>
    </w:p>
    <w:p w14:paraId="140DD5E4" w14:textId="77777777" w:rsidR="001552A6" w:rsidRPr="000C1099" w:rsidRDefault="001552A6" w:rsidP="00232A79">
      <w:pPr>
        <w:pStyle w:val="ac"/>
        <w:spacing w:after="0"/>
        <w:rPr>
          <w:rFonts w:ascii="Times New Roman" w:hAnsi="Times New Roman"/>
          <w:sz w:val="22"/>
          <w:szCs w:val="22"/>
          <w:lang w:eastAsia="zh-CN"/>
        </w:rPr>
      </w:pPr>
    </w:p>
    <w:p w14:paraId="6033FC26" w14:textId="77777777" w:rsidR="00232A79" w:rsidRPr="000C1099" w:rsidRDefault="00232A79" w:rsidP="00232A79">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7A2416" w:rsidRPr="0005606C" w14:paraId="517DBA15" w14:textId="77777777" w:rsidTr="002B5DCF">
        <w:trPr>
          <w:trHeight w:val="339"/>
        </w:trPr>
        <w:tc>
          <w:tcPr>
            <w:tcW w:w="1871" w:type="dxa"/>
          </w:tcPr>
          <w:p w14:paraId="6476BFC5" w14:textId="57403CAD"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Vivo</w:t>
            </w:r>
          </w:p>
        </w:tc>
        <w:tc>
          <w:tcPr>
            <w:tcW w:w="8021" w:type="dxa"/>
          </w:tcPr>
          <w:p w14:paraId="3AA7C6AD" w14:textId="5664A8DD"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7A2416" w:rsidRPr="0005606C" w14:paraId="3D51D1A3" w14:textId="77777777" w:rsidTr="002B5DCF">
        <w:trPr>
          <w:trHeight w:val="339"/>
        </w:trPr>
        <w:tc>
          <w:tcPr>
            <w:tcW w:w="1871" w:type="dxa"/>
          </w:tcPr>
          <w:p w14:paraId="5F588C4C" w14:textId="1EAC43B8" w:rsidR="007A2416" w:rsidRPr="0005606C" w:rsidRDefault="00EE145D" w:rsidP="007A2416">
            <w:pPr>
              <w:pStyle w:val="ac"/>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021" w:type="dxa"/>
          </w:tcPr>
          <w:p w14:paraId="630B2330" w14:textId="2D65E11C"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Moderator’s proposal</w:t>
            </w:r>
          </w:p>
        </w:tc>
      </w:tr>
      <w:tr w:rsidR="00C56E44" w:rsidRPr="0005606C" w14:paraId="2E35D9B1" w14:textId="77777777" w:rsidTr="002B5DCF">
        <w:trPr>
          <w:trHeight w:val="339"/>
        </w:trPr>
        <w:tc>
          <w:tcPr>
            <w:tcW w:w="1871" w:type="dxa"/>
          </w:tcPr>
          <w:p w14:paraId="35FA1DE6" w14:textId="7015DC65" w:rsidR="00C56E44" w:rsidRDefault="00C56E44" w:rsidP="00C56E4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1B51185" w14:textId="7777777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Okay with bullet #1.  </w:t>
            </w:r>
          </w:p>
          <w:p w14:paraId="203757D4" w14:textId="7777777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bullet #2, we have a similar view to DOCOMO to have 400 MHz as a mandatory bandwidth. </w:t>
            </w:r>
          </w:p>
          <w:p w14:paraId="5759E1BC" w14:textId="70CDBF78"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Okay with bullet #3.</w:t>
            </w:r>
          </w:p>
        </w:tc>
      </w:tr>
      <w:tr w:rsidR="009F2C15" w:rsidRPr="0005606C" w14:paraId="4F5060EE" w14:textId="77777777" w:rsidTr="002B5DCF">
        <w:trPr>
          <w:trHeight w:val="339"/>
        </w:trPr>
        <w:tc>
          <w:tcPr>
            <w:tcW w:w="1871" w:type="dxa"/>
          </w:tcPr>
          <w:p w14:paraId="41E1C3B6" w14:textId="64B96772" w:rsidR="009F2C15" w:rsidRDefault="009F2C15" w:rsidP="00C56E44">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021" w:type="dxa"/>
          </w:tcPr>
          <w:p w14:paraId="0D1DE7C0" w14:textId="71ABB79F" w:rsidR="009F2C15" w:rsidRDefault="009F2C15" w:rsidP="00C56E4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would like to have 400 MHz BW mandatory.  OK </w:t>
            </w:r>
            <w:r w:rsidR="00286E36">
              <w:rPr>
                <w:rFonts w:ascii="Times New Roman" w:hAnsi="Times New Roman"/>
                <w:sz w:val="22"/>
                <w:szCs w:val="22"/>
                <w:lang w:eastAsia="zh-CN"/>
              </w:rPr>
              <w:t>with</w:t>
            </w:r>
            <w:r>
              <w:rPr>
                <w:rFonts w:ascii="Times New Roman" w:hAnsi="Times New Roman"/>
                <w:sz w:val="22"/>
                <w:szCs w:val="22"/>
                <w:lang w:eastAsia="zh-CN"/>
              </w:rPr>
              <w:t xml:space="preserve"> </w:t>
            </w:r>
            <w:r w:rsidR="00286E36">
              <w:rPr>
                <w:rFonts w:ascii="Times New Roman" w:hAnsi="Times New Roman"/>
                <w:sz w:val="22"/>
                <w:szCs w:val="22"/>
                <w:lang w:eastAsia="zh-CN"/>
              </w:rPr>
              <w:t xml:space="preserve">the </w:t>
            </w:r>
            <w:r>
              <w:rPr>
                <w:rFonts w:ascii="Times New Roman" w:hAnsi="Times New Roman"/>
                <w:sz w:val="22"/>
                <w:szCs w:val="22"/>
                <w:lang w:eastAsia="zh-CN"/>
              </w:rPr>
              <w:t xml:space="preserve">proposal </w:t>
            </w:r>
            <w:r w:rsidR="00430671">
              <w:rPr>
                <w:rFonts w:ascii="Times New Roman" w:hAnsi="Times New Roman"/>
                <w:sz w:val="22"/>
                <w:szCs w:val="22"/>
                <w:lang w:eastAsia="zh-CN"/>
              </w:rPr>
              <w:t>with</w:t>
            </w:r>
            <w:r>
              <w:rPr>
                <w:rFonts w:ascii="Times New Roman" w:hAnsi="Times New Roman"/>
                <w:sz w:val="22"/>
                <w:szCs w:val="22"/>
                <w:lang w:eastAsia="zh-CN"/>
              </w:rPr>
              <w:t xml:space="preserve"> this amendment.  </w:t>
            </w:r>
          </w:p>
        </w:tc>
      </w:tr>
      <w:tr w:rsidR="00FC5AB6" w:rsidRPr="0005606C" w14:paraId="2BEE509E" w14:textId="77777777" w:rsidTr="002B5DCF">
        <w:trPr>
          <w:trHeight w:val="339"/>
        </w:trPr>
        <w:tc>
          <w:tcPr>
            <w:tcW w:w="1871" w:type="dxa"/>
          </w:tcPr>
          <w:p w14:paraId="3A6D8EA2" w14:textId="70A3C370"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1805A742" w14:textId="558D8CEF"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 xml:space="preserve">To draw meaningful conclusions based on enough evaluation sets, it would be good if companies focus on the baseline configuration. It seems now we have all possible configurations as optional. Why not agree on the baseline only and remove the other options? Companies are still allowed to run with other configurations and share any concerns they might find. </w:t>
            </w:r>
          </w:p>
        </w:tc>
      </w:tr>
      <w:tr w:rsidR="0074553C" w:rsidRPr="0005606C" w14:paraId="119A0176" w14:textId="77777777" w:rsidTr="002B5DCF">
        <w:trPr>
          <w:trHeight w:val="339"/>
        </w:trPr>
        <w:tc>
          <w:tcPr>
            <w:tcW w:w="1871" w:type="dxa"/>
          </w:tcPr>
          <w:p w14:paraId="0D7C7F2C" w14:textId="1BEE6611" w:rsidR="0074553C" w:rsidRDefault="0074553C" w:rsidP="0074553C">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CA2900C" w14:textId="2698CB1A" w:rsidR="0074553C" w:rsidRDefault="0074553C" w:rsidP="0074553C">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the first bullet in the proposal #3. Actually we could just keep the primary SCS for SLS evaluation and no need to have optional for simplicity. In any case, companies have seen which SCS are of interest to other companies, so this should be some encouragement for all companies to provide results for several numerologies. </w:t>
            </w:r>
          </w:p>
          <w:p w14:paraId="33A004E7" w14:textId="77777777" w:rsidR="0074553C" w:rsidRDefault="0074553C" w:rsidP="0074553C">
            <w:pPr>
              <w:pStyle w:val="ac"/>
              <w:spacing w:before="0" w:after="0" w:line="240" w:lineRule="auto"/>
              <w:rPr>
                <w:rFonts w:ascii="Times New Roman" w:hAnsi="Times New Roman"/>
                <w:sz w:val="22"/>
                <w:szCs w:val="22"/>
                <w:lang w:eastAsia="zh-CN"/>
              </w:rPr>
            </w:pPr>
          </w:p>
          <w:p w14:paraId="7C277AAC" w14:textId="4218ACE9" w:rsidR="0074553C" w:rsidRDefault="0074553C" w:rsidP="003D76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2</w:t>
            </w:r>
            <w:r w:rsidRPr="00B83D02">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we do not agree to make 400MHz as optional. According to the agreement in last meeting, it is already agreed both 400MHz and 2GHz is the primary configuration and it is not under FFS. We should not judge the configuration as primary or secondary from the number of submission from companies, especially when this is the first meeting after we have a common simulation assumption.  </w:t>
            </w:r>
          </w:p>
        </w:tc>
      </w:tr>
      <w:tr w:rsidR="003868DA" w:rsidRPr="0005606C" w14:paraId="1731287F" w14:textId="77777777" w:rsidTr="002B5DCF">
        <w:trPr>
          <w:trHeight w:val="339"/>
        </w:trPr>
        <w:tc>
          <w:tcPr>
            <w:tcW w:w="1871" w:type="dxa"/>
          </w:tcPr>
          <w:p w14:paraId="78C7A1DA" w14:textId="4B45FFA5"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D99251A" w14:textId="576D35CE"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OK with the proposal. </w:t>
            </w:r>
          </w:p>
        </w:tc>
      </w:tr>
    </w:tbl>
    <w:tbl>
      <w:tblPr>
        <w:tblStyle w:val="TableGrid10"/>
        <w:tblW w:w="9892" w:type="dxa"/>
        <w:tblLayout w:type="fixed"/>
        <w:tblLook w:val="04A0" w:firstRow="1" w:lastRow="0" w:firstColumn="1" w:lastColumn="0" w:noHBand="0" w:noVBand="1"/>
      </w:tblPr>
      <w:tblGrid>
        <w:gridCol w:w="1871"/>
        <w:gridCol w:w="8021"/>
      </w:tblGrid>
      <w:tr w:rsidR="00306E1C" w:rsidRPr="000C1099" w14:paraId="692DDA15" w14:textId="77777777" w:rsidTr="008E78F5">
        <w:trPr>
          <w:trHeight w:val="24"/>
        </w:trPr>
        <w:tc>
          <w:tcPr>
            <w:tcW w:w="1871" w:type="dxa"/>
          </w:tcPr>
          <w:p w14:paraId="0836E363" w14:textId="77777777" w:rsidR="00306E1C" w:rsidRPr="000C1099"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3CBE07EF" w14:textId="77777777" w:rsidR="00306E1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Bullet 1: Agree with Moderator’s proposal</w:t>
            </w:r>
          </w:p>
          <w:p w14:paraId="614333CA" w14:textId="77777777" w:rsidR="00306E1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Bullet 2: We would prefer 400 MHz  to be mandatory</w:t>
            </w:r>
          </w:p>
          <w:p w14:paraId="6A26AFA9" w14:textId="77777777" w:rsidR="00306E1C" w:rsidRPr="000C1099"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Bullet 3: Agree with Moderator’s proposal</w:t>
            </w:r>
          </w:p>
        </w:tc>
      </w:tr>
      <w:tr w:rsidR="006130DD" w14:paraId="209ADC38" w14:textId="77777777" w:rsidTr="006130DD">
        <w:trPr>
          <w:trHeight w:val="339"/>
        </w:trPr>
        <w:tc>
          <w:tcPr>
            <w:tcW w:w="1871" w:type="dxa"/>
          </w:tcPr>
          <w:p w14:paraId="2FFC1647" w14:textId="77777777" w:rsidR="006130DD" w:rsidRDefault="006130DD" w:rsidP="00143F30">
            <w:pPr>
              <w:pStyle w:val="ac"/>
              <w:spacing w:after="0"/>
              <w:rPr>
                <w:rFonts w:ascii="Times New Roman" w:hAnsi="Times New Roman"/>
                <w:sz w:val="22"/>
                <w:szCs w:val="22"/>
                <w:lang w:eastAsia="zh-CN"/>
              </w:rPr>
            </w:pPr>
            <w:r w:rsidRPr="006130DD">
              <w:rPr>
                <w:rFonts w:ascii="Times New Roman" w:hAnsi="Times New Roman"/>
                <w:sz w:val="22"/>
                <w:szCs w:val="22"/>
                <w:lang w:eastAsia="zh-CN"/>
              </w:rPr>
              <w:t>LG Electronics</w:t>
            </w:r>
          </w:p>
        </w:tc>
        <w:tc>
          <w:tcPr>
            <w:tcW w:w="8021" w:type="dxa"/>
          </w:tcPr>
          <w:p w14:paraId="74EF6FA4" w14:textId="77777777" w:rsidR="006130DD" w:rsidRDefault="006130DD" w:rsidP="00143F30">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We share the view with NTT DOCOMO</w:t>
            </w:r>
          </w:p>
        </w:tc>
      </w:tr>
    </w:tbl>
    <w:p w14:paraId="2E4388A7" w14:textId="77777777" w:rsidR="00232A79" w:rsidRPr="006130DD" w:rsidRDefault="00232A79" w:rsidP="00CD37E8">
      <w:pPr>
        <w:pStyle w:val="ac"/>
        <w:spacing w:after="0"/>
        <w:rPr>
          <w:sz w:val="22"/>
          <w:szCs w:val="22"/>
          <w:lang w:eastAsia="zh-CN"/>
        </w:rPr>
      </w:pPr>
    </w:p>
    <w:p w14:paraId="64A95FB6" w14:textId="3A9F2E81" w:rsidR="00CD37E8" w:rsidRPr="002A2AC1" w:rsidRDefault="00CD37E8" w:rsidP="005635B2">
      <w:pPr>
        <w:pStyle w:val="3"/>
        <w:numPr>
          <w:ilvl w:val="2"/>
          <w:numId w:val="9"/>
        </w:numPr>
        <w:rPr>
          <w:lang w:eastAsia="zh-CN"/>
        </w:rPr>
      </w:pPr>
      <w:r>
        <w:rPr>
          <w:lang w:eastAsia="zh-CN"/>
        </w:rPr>
        <w:t>Scenarios</w:t>
      </w:r>
    </w:p>
    <w:p w14:paraId="583C726B" w14:textId="5813F0E3" w:rsidR="00134140" w:rsidRDefault="00134140" w:rsidP="002C0904">
      <w:pPr>
        <w:pStyle w:val="B1"/>
      </w:pPr>
      <w:bookmarkStart w:id="7" w:name="_Ref48248698"/>
      <w:bookmarkStart w:id="8" w:name="_Ref48240627"/>
      <w:r>
        <w:t xml:space="preserve">Table </w:t>
      </w:r>
      <w:r>
        <w:fldChar w:fldCharType="begin"/>
      </w:r>
      <w:r>
        <w:instrText>SEQ Table \* ARABIC</w:instrText>
      </w:r>
      <w:r>
        <w:fldChar w:fldCharType="separate"/>
      </w:r>
      <w:r w:rsidR="0095085F">
        <w:rPr>
          <w:noProof/>
        </w:rP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ac"/>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ac"/>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ac"/>
              <w:spacing w:after="0"/>
              <w:rPr>
                <w:b/>
                <w:bCs/>
                <w:sz w:val="16"/>
                <w:szCs w:val="16"/>
                <w:lang w:eastAsia="zh-CN"/>
              </w:rPr>
            </w:pPr>
          </w:p>
          <w:p w14:paraId="09BAACB3" w14:textId="77777777" w:rsidR="00CD37E8" w:rsidRPr="00FB4772" w:rsidRDefault="00CD37E8" w:rsidP="00941E70">
            <w:pPr>
              <w:pStyle w:val="ac"/>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ac"/>
              <w:spacing w:after="0"/>
              <w:rPr>
                <w:sz w:val="16"/>
                <w:szCs w:val="16"/>
                <w:lang w:eastAsia="zh-CN"/>
              </w:rPr>
            </w:pPr>
            <w:r w:rsidRPr="00FB4772">
              <w:rPr>
                <w:sz w:val="16"/>
                <w:szCs w:val="16"/>
                <w:lang w:eastAsia="zh-CN"/>
              </w:rPr>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ac"/>
              <w:spacing w:after="0"/>
              <w:rPr>
                <w:sz w:val="16"/>
                <w:szCs w:val="16"/>
                <w:lang w:eastAsia="zh-CN"/>
              </w:rPr>
            </w:pPr>
            <w:r w:rsidRPr="00FB4772">
              <w:rPr>
                <w:sz w:val="16"/>
                <w:szCs w:val="16"/>
                <w:lang w:eastAsia="zh-CN"/>
              </w:rPr>
              <w:lastRenderedPageBreak/>
              <w:t>- Scenario outdoor-B</w:t>
            </w:r>
          </w:p>
          <w:p w14:paraId="6E76F0D5" w14:textId="77777777" w:rsidR="00CD37E8" w:rsidRPr="00FB4772" w:rsidRDefault="00CD37E8" w:rsidP="00941E70">
            <w:pPr>
              <w:pStyle w:val="ac"/>
              <w:spacing w:after="0"/>
              <w:rPr>
                <w:b/>
                <w:bCs/>
                <w:sz w:val="16"/>
                <w:szCs w:val="16"/>
                <w:lang w:eastAsia="zh-CN"/>
              </w:rPr>
            </w:pPr>
          </w:p>
          <w:p w14:paraId="64021AAE" w14:textId="77777777" w:rsidR="00CD37E8" w:rsidRPr="00FB4772" w:rsidRDefault="00CD37E8" w:rsidP="00941E70">
            <w:pPr>
              <w:pStyle w:val="ac"/>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ac"/>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ac"/>
              <w:spacing w:after="0"/>
              <w:rPr>
                <w:b/>
                <w:bCs/>
                <w:sz w:val="16"/>
                <w:szCs w:val="16"/>
                <w:lang w:eastAsia="zh-CN"/>
              </w:rPr>
            </w:pPr>
          </w:p>
          <w:p w14:paraId="6E45D4F7" w14:textId="77777777" w:rsidR="00CD37E8" w:rsidRPr="00FB4772" w:rsidRDefault="00CD37E8" w:rsidP="00941E70">
            <w:pPr>
              <w:pStyle w:val="ac"/>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ac"/>
              <w:spacing w:after="0"/>
              <w:rPr>
                <w:sz w:val="16"/>
                <w:szCs w:val="16"/>
                <w:lang w:eastAsia="zh-CN"/>
              </w:rPr>
            </w:pPr>
            <w:r w:rsidRPr="00FB4772">
              <w:rPr>
                <w:b/>
                <w:bCs/>
                <w:sz w:val="16"/>
                <w:szCs w:val="16"/>
                <w:lang w:eastAsia="zh-CN"/>
              </w:rPr>
              <w:t>Scenario Indoor-A)</w:t>
            </w:r>
            <w:r w:rsidRPr="00FB4772">
              <w:rPr>
                <w:sz w:val="16"/>
                <w:szCs w:val="16"/>
                <w:lang w:eastAsia="zh-CN"/>
              </w:rPr>
              <w:t xml:space="preserve"> InH open office model:</w:t>
            </w:r>
          </w:p>
          <w:p w14:paraId="35AC9E70" w14:textId="77777777" w:rsidR="00CD37E8" w:rsidRPr="00FB4772" w:rsidRDefault="00CD37E8" w:rsidP="00941E70">
            <w:pPr>
              <w:pStyle w:val="ac"/>
              <w:spacing w:after="0"/>
              <w:rPr>
                <w:sz w:val="16"/>
                <w:szCs w:val="16"/>
                <w:lang w:eastAsia="zh-CN"/>
              </w:rPr>
            </w:pPr>
            <w:r w:rsidRPr="00FB4772">
              <w:rPr>
                <w:sz w:val="16"/>
                <w:szCs w:val="16"/>
                <w:lang w:eastAsia="zh-CN"/>
              </w:rPr>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ac"/>
              <w:spacing w:after="0"/>
              <w:rPr>
                <w:sz w:val="16"/>
                <w:szCs w:val="16"/>
                <w:highlight w:val="yellow"/>
                <w:lang w:eastAsia="zh-CN"/>
              </w:rPr>
            </w:pPr>
            <w:r w:rsidRPr="002C0904">
              <w:rPr>
                <w:sz w:val="16"/>
                <w:szCs w:val="16"/>
                <w:highlight w:val="yellow"/>
                <w:lang w:eastAsia="zh-CN"/>
              </w:rPr>
              <w:t>FFS: if the office box can be reduced down to 50m x 50m</w:t>
            </w:r>
          </w:p>
          <w:p w14:paraId="527810B4" w14:textId="77777777" w:rsidR="00CD37E8" w:rsidRPr="00FB4772" w:rsidRDefault="00CD37E8" w:rsidP="00941E70">
            <w:pPr>
              <w:pStyle w:val="ac"/>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ac"/>
              <w:spacing w:after="0"/>
              <w:rPr>
                <w:sz w:val="16"/>
                <w:szCs w:val="16"/>
                <w:lang w:eastAsia="zh-CN"/>
              </w:rPr>
            </w:pPr>
            <w:r w:rsidRPr="00FB4772">
              <w:rPr>
                <w:noProof/>
                <w:lang w:eastAsia="ko-KR"/>
              </w:rPr>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ac"/>
              <w:spacing w:after="0"/>
              <w:rPr>
                <w:sz w:val="16"/>
                <w:szCs w:val="16"/>
                <w:lang w:eastAsia="zh-CN"/>
              </w:rPr>
            </w:pPr>
          </w:p>
          <w:p w14:paraId="129AAA5B" w14:textId="77777777" w:rsidR="00CD37E8" w:rsidRPr="00FB4772" w:rsidRDefault="00CD37E8" w:rsidP="00941E70">
            <w:pPr>
              <w:pStyle w:val="ac"/>
              <w:spacing w:after="0"/>
              <w:rPr>
                <w:sz w:val="16"/>
                <w:szCs w:val="16"/>
                <w:lang w:eastAsia="zh-CN"/>
              </w:rPr>
            </w:pPr>
          </w:p>
          <w:p w14:paraId="52861815" w14:textId="77777777" w:rsidR="00CD37E8" w:rsidRPr="00FB4772" w:rsidRDefault="00CD37E8" w:rsidP="00941E70">
            <w:pPr>
              <w:pStyle w:val="ac"/>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InH open office model:</w:t>
            </w:r>
          </w:p>
          <w:p w14:paraId="7D56D237" w14:textId="77777777" w:rsidR="00CD37E8" w:rsidRPr="00FB4772" w:rsidRDefault="00CD37E8" w:rsidP="00941E70">
            <w:pPr>
              <w:pStyle w:val="ac"/>
              <w:spacing w:after="0"/>
              <w:rPr>
                <w:sz w:val="16"/>
                <w:szCs w:val="16"/>
                <w:lang w:eastAsia="zh-CN"/>
              </w:rPr>
            </w:pPr>
            <w:r w:rsidRPr="00FB4772">
              <w:rPr>
                <w:sz w:val="16"/>
                <w:szCs w:val="16"/>
                <w:lang w:eastAsia="zh-CN"/>
              </w:rPr>
              <w:t>Office box 20m x 20 m, 1 BS per operator, 2 operator, BS height at 3m (ceiling), UE height 1m, BS randomly deployed within 10m x 10m virtual box</w:t>
            </w:r>
          </w:p>
          <w:p w14:paraId="06CB7A1A" w14:textId="77777777" w:rsidR="00CD37E8" w:rsidRPr="00FB4772" w:rsidRDefault="00CD37E8" w:rsidP="00941E70">
            <w:pPr>
              <w:pStyle w:val="ac"/>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ac"/>
              <w:spacing w:after="0"/>
              <w:rPr>
                <w:sz w:val="16"/>
                <w:szCs w:val="16"/>
                <w:lang w:eastAsia="zh-CN"/>
              </w:rPr>
            </w:pPr>
            <w:r w:rsidRPr="00FB4772">
              <w:rPr>
                <w:noProof/>
                <w:lang w:eastAsia="ko-KR"/>
              </w:rPr>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ac"/>
              <w:spacing w:after="0"/>
              <w:rPr>
                <w:sz w:val="16"/>
                <w:szCs w:val="16"/>
                <w:lang w:eastAsia="zh-CN"/>
              </w:rPr>
            </w:pPr>
          </w:p>
          <w:p w14:paraId="6F842049" w14:textId="77777777" w:rsidR="00CD37E8" w:rsidRPr="00FB4772" w:rsidRDefault="00CD37E8" w:rsidP="00941E70">
            <w:pPr>
              <w:pStyle w:val="ac"/>
              <w:spacing w:after="0"/>
              <w:rPr>
                <w:sz w:val="16"/>
                <w:szCs w:val="16"/>
                <w:lang w:eastAsia="zh-CN"/>
              </w:rPr>
            </w:pPr>
            <w:r w:rsidRPr="00FB4772">
              <w:rPr>
                <w:b/>
                <w:bCs/>
                <w:sz w:val="16"/>
                <w:szCs w:val="16"/>
                <w:lang w:eastAsia="zh-CN"/>
              </w:rPr>
              <w:t>Scenario Indoor-C)</w:t>
            </w:r>
            <w:r w:rsidRPr="00FB4772">
              <w:rPr>
                <w:sz w:val="16"/>
                <w:szCs w:val="16"/>
                <w:lang w:eastAsia="zh-CN"/>
              </w:rPr>
              <w:t xml:space="preserve"> InH open office model:</w:t>
            </w:r>
          </w:p>
          <w:p w14:paraId="3AD78CFA" w14:textId="77777777" w:rsidR="00CD37E8" w:rsidRPr="00FB4772" w:rsidRDefault="00CD37E8" w:rsidP="00941E70">
            <w:pPr>
              <w:pStyle w:val="ac"/>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ac"/>
              <w:spacing w:after="0"/>
              <w:rPr>
                <w:sz w:val="16"/>
                <w:szCs w:val="16"/>
                <w:lang w:eastAsia="zh-CN"/>
              </w:rPr>
            </w:pPr>
            <w:r w:rsidRPr="002C0904">
              <w:rPr>
                <w:sz w:val="16"/>
                <w:szCs w:val="16"/>
                <w:highlight w:val="yellow"/>
                <w:lang w:eastAsia="zh-CN"/>
              </w:rPr>
              <w:t>FFS: if the office box scenario can be reduced down to 50m x 50m</w:t>
            </w:r>
          </w:p>
          <w:p w14:paraId="3C36F477" w14:textId="77777777" w:rsidR="00CD37E8" w:rsidRPr="00FB4772" w:rsidRDefault="00CD37E8" w:rsidP="00941E70">
            <w:pPr>
              <w:pStyle w:val="ac"/>
              <w:spacing w:after="0"/>
              <w:rPr>
                <w:sz w:val="16"/>
                <w:szCs w:val="16"/>
                <w:lang w:eastAsia="zh-CN"/>
              </w:rPr>
            </w:pPr>
          </w:p>
          <w:p w14:paraId="234D56F8" w14:textId="77777777" w:rsidR="00CD37E8" w:rsidRPr="00FB4772" w:rsidRDefault="00CD37E8" w:rsidP="00941E70">
            <w:pPr>
              <w:pStyle w:val="ac"/>
              <w:spacing w:after="0"/>
              <w:rPr>
                <w:sz w:val="16"/>
                <w:szCs w:val="16"/>
                <w:lang w:eastAsia="zh-CN"/>
              </w:rPr>
            </w:pPr>
            <w:r w:rsidRPr="00FB4772">
              <w:rPr>
                <w:noProof/>
                <w:lang w:eastAsia="ko-KR"/>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4"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ac"/>
              <w:spacing w:after="0"/>
            </w:pPr>
          </w:p>
          <w:p w14:paraId="5E9A9252" w14:textId="77777777" w:rsidR="00CD37E8" w:rsidRPr="00FB4772" w:rsidRDefault="00CD37E8" w:rsidP="00941E70">
            <w:pPr>
              <w:pStyle w:val="ac"/>
              <w:spacing w:after="0"/>
              <w:rPr>
                <w:sz w:val="16"/>
                <w:szCs w:val="16"/>
                <w:lang w:eastAsia="zh-CN"/>
              </w:rPr>
            </w:pPr>
            <w:r w:rsidRPr="00FB4772">
              <w:rPr>
                <w:b/>
                <w:bCs/>
                <w:sz w:val="16"/>
                <w:szCs w:val="16"/>
                <w:lang w:eastAsia="zh-CN"/>
              </w:rPr>
              <w:t>Scenario Indoor-D)</w:t>
            </w:r>
            <w:r w:rsidRPr="00FB4772">
              <w:rPr>
                <w:sz w:val="16"/>
                <w:szCs w:val="16"/>
                <w:lang w:eastAsia="zh-CN"/>
              </w:rPr>
              <w:t xml:space="preserve"> InH open office model:</w:t>
            </w:r>
          </w:p>
          <w:p w14:paraId="6AEC357E" w14:textId="77777777" w:rsidR="00CD37E8" w:rsidRPr="00FB4772" w:rsidRDefault="00CD37E8" w:rsidP="00941E70">
            <w:pPr>
              <w:pStyle w:val="ac"/>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ac"/>
              <w:spacing w:after="0"/>
              <w:rPr>
                <w:sz w:val="16"/>
                <w:szCs w:val="16"/>
                <w:lang w:eastAsia="zh-CN"/>
              </w:rPr>
            </w:pPr>
            <w:r w:rsidRPr="002C0904">
              <w:rPr>
                <w:sz w:val="16"/>
                <w:szCs w:val="16"/>
                <w:highlight w:val="yellow"/>
                <w:lang w:eastAsia="zh-CN"/>
              </w:rPr>
              <w:t>FFS: if the office box scenario can be reduced down to 50m x 50m</w:t>
            </w:r>
          </w:p>
          <w:p w14:paraId="11F4ABE2" w14:textId="77777777" w:rsidR="00CD37E8" w:rsidRPr="00FB4772" w:rsidRDefault="00CD37E8" w:rsidP="00941E70">
            <w:pPr>
              <w:pStyle w:val="ac"/>
              <w:spacing w:after="0"/>
            </w:pPr>
          </w:p>
          <w:p w14:paraId="7272ACE8" w14:textId="77777777" w:rsidR="00CD37E8" w:rsidRPr="00FB4772" w:rsidRDefault="00CD37E8" w:rsidP="00941E70">
            <w:pPr>
              <w:pStyle w:val="ac"/>
              <w:spacing w:after="0"/>
            </w:pPr>
            <w:r w:rsidRPr="00FB4772">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75pt;height:129.6pt" o:ole="">
                  <v:imagedata r:id="rId15" o:title=""/>
                </v:shape>
                <o:OLEObject Type="Embed" ProgID="Visio.Drawing.11" ShapeID="_x0000_i1025" DrawAspect="Content" ObjectID="_1659438888" r:id="rId16"/>
              </w:object>
            </w:r>
          </w:p>
          <w:p w14:paraId="34602CC7" w14:textId="77777777" w:rsidR="00CD37E8" w:rsidRPr="00FB4772" w:rsidRDefault="00CD37E8" w:rsidP="00941E70">
            <w:pPr>
              <w:pStyle w:val="ac"/>
              <w:spacing w:after="0"/>
            </w:pPr>
          </w:p>
          <w:p w14:paraId="68A2A8BB" w14:textId="77777777" w:rsidR="00CD37E8" w:rsidRPr="00FB4772" w:rsidRDefault="00CD37E8" w:rsidP="00941E70">
            <w:pPr>
              <w:pStyle w:val="ac"/>
              <w:spacing w:after="0"/>
              <w:rPr>
                <w:sz w:val="16"/>
                <w:szCs w:val="16"/>
                <w:lang w:eastAsia="zh-CN"/>
              </w:rPr>
            </w:pPr>
            <w:r w:rsidRPr="00FB4772">
              <w:rPr>
                <w:b/>
                <w:bCs/>
                <w:sz w:val="16"/>
                <w:szCs w:val="16"/>
                <w:lang w:eastAsia="zh-CN"/>
              </w:rPr>
              <w:t>Scenario Indoor-E)</w:t>
            </w:r>
            <w:r w:rsidRPr="00FB4772">
              <w:rPr>
                <w:sz w:val="16"/>
                <w:szCs w:val="16"/>
                <w:lang w:eastAsia="zh-CN"/>
              </w:rPr>
              <w:t xml:space="preserve"> InH open office model:</w:t>
            </w:r>
          </w:p>
          <w:p w14:paraId="432FF0FD" w14:textId="77777777" w:rsidR="00CD37E8" w:rsidRPr="00FB4772" w:rsidRDefault="00CD37E8" w:rsidP="00941E70">
            <w:pPr>
              <w:pStyle w:val="ac"/>
              <w:spacing w:after="0"/>
              <w:rPr>
                <w:sz w:val="16"/>
                <w:szCs w:val="16"/>
                <w:lang w:eastAsia="zh-CN"/>
              </w:rPr>
            </w:pPr>
            <w:r w:rsidRPr="00FB4772">
              <w:rPr>
                <w:sz w:val="16"/>
                <w:szCs w:val="16"/>
                <w:lang w:eastAsia="zh-CN"/>
              </w:rPr>
              <w:t>Office box 120m x 80 m, 3 BS per operator, 2 operator, BS height at 3m (ceiling), UE height 1m, BS fixed position, a=20m, b=40m, c=20m, and d=40m</w:t>
            </w:r>
          </w:p>
          <w:p w14:paraId="213CF8B2" w14:textId="77777777" w:rsidR="00CD37E8" w:rsidRPr="00FB4772" w:rsidRDefault="00CD37E8" w:rsidP="00941E70">
            <w:pPr>
              <w:pStyle w:val="ac"/>
              <w:spacing w:after="0"/>
              <w:rPr>
                <w:sz w:val="16"/>
                <w:szCs w:val="16"/>
                <w:lang w:eastAsia="zh-CN"/>
              </w:rPr>
            </w:pPr>
          </w:p>
          <w:p w14:paraId="3B1D95E3" w14:textId="77777777" w:rsidR="00CD37E8" w:rsidRPr="00FB4772" w:rsidRDefault="00CD37E8" w:rsidP="00941E70">
            <w:pPr>
              <w:pStyle w:val="ac"/>
              <w:spacing w:after="0"/>
            </w:pPr>
            <w:r w:rsidRPr="00FB4772">
              <w:rPr>
                <w:noProof/>
                <w:lang w:eastAsia="ko-KR"/>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17"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ac"/>
              <w:spacing w:after="0"/>
              <w:rPr>
                <w:sz w:val="16"/>
                <w:szCs w:val="16"/>
                <w:lang w:eastAsia="zh-CN"/>
              </w:rPr>
            </w:pPr>
          </w:p>
          <w:p w14:paraId="5BB8ABBB" w14:textId="77777777" w:rsidR="00CD37E8" w:rsidRPr="00FB4772" w:rsidRDefault="00CD37E8" w:rsidP="00941E70">
            <w:pPr>
              <w:pStyle w:val="ac"/>
              <w:spacing w:after="0"/>
              <w:rPr>
                <w:sz w:val="16"/>
                <w:szCs w:val="16"/>
                <w:lang w:eastAsia="zh-CN"/>
              </w:rPr>
            </w:pPr>
          </w:p>
          <w:p w14:paraId="56A114CD" w14:textId="77777777" w:rsidR="00CD37E8" w:rsidRPr="00FB4772" w:rsidRDefault="00CD37E8" w:rsidP="00941E70">
            <w:pPr>
              <w:pStyle w:val="ac"/>
              <w:spacing w:after="0"/>
              <w:rPr>
                <w:b/>
                <w:bCs/>
                <w:sz w:val="16"/>
                <w:szCs w:val="16"/>
                <w:lang w:eastAsia="zh-CN"/>
              </w:rPr>
            </w:pPr>
            <w:r w:rsidRPr="00FB4772">
              <w:rPr>
                <w:b/>
                <w:bCs/>
                <w:sz w:val="16"/>
                <w:szCs w:val="16"/>
                <w:lang w:eastAsia="zh-CN"/>
              </w:rPr>
              <w:t>Dense Urban:</w:t>
            </w:r>
          </w:p>
          <w:p w14:paraId="7CA7DD94" w14:textId="77777777" w:rsidR="00CD37E8" w:rsidRPr="00FB4772" w:rsidRDefault="00CD37E8" w:rsidP="00941E70">
            <w:pPr>
              <w:pStyle w:val="ac"/>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ac"/>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ac"/>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ac"/>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ac"/>
              <w:spacing w:after="0"/>
              <w:rPr>
                <w:sz w:val="16"/>
                <w:szCs w:val="16"/>
                <w:lang w:eastAsia="zh-CN"/>
              </w:rPr>
            </w:pPr>
          </w:p>
          <w:p w14:paraId="728BC731" w14:textId="77777777" w:rsidR="00CD37E8" w:rsidRPr="00FB4772" w:rsidRDefault="00CD37E8" w:rsidP="00941E70">
            <w:pPr>
              <w:pStyle w:val="ac"/>
              <w:spacing w:after="0"/>
              <w:rPr>
                <w:sz w:val="16"/>
                <w:szCs w:val="16"/>
                <w:lang w:eastAsia="zh-CN"/>
              </w:rPr>
            </w:pPr>
            <w:r w:rsidRPr="00FB4772">
              <w:rPr>
                <w:rFonts w:eastAsia="DengXian"/>
                <w:bCs/>
                <w:noProof/>
                <w:lang w:eastAsia="ko-KR"/>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ac"/>
              <w:spacing w:after="0"/>
              <w:rPr>
                <w:sz w:val="16"/>
                <w:szCs w:val="16"/>
                <w:lang w:eastAsia="zh-CN"/>
              </w:rPr>
            </w:pPr>
          </w:p>
          <w:p w14:paraId="102E3A7E" w14:textId="77777777" w:rsidR="00CD37E8" w:rsidRPr="00FB4772" w:rsidRDefault="00CD37E8" w:rsidP="00941E70">
            <w:pPr>
              <w:pStyle w:val="ac"/>
              <w:spacing w:after="0"/>
              <w:rPr>
                <w:sz w:val="16"/>
                <w:szCs w:val="16"/>
                <w:lang w:eastAsia="zh-CN"/>
              </w:rPr>
            </w:pPr>
          </w:p>
          <w:p w14:paraId="5886BF3A" w14:textId="77777777" w:rsidR="00CD37E8" w:rsidRPr="00FB4772" w:rsidRDefault="00CD37E8" w:rsidP="00941E70">
            <w:pPr>
              <w:pStyle w:val="ac"/>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ac"/>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ac"/>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ac"/>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ac"/>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ac"/>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hexgrid per operator, random position within macro hexagonal grid per operator, minimum distance between TRP and UE: 10m</w:t>
            </w:r>
          </w:p>
          <w:p w14:paraId="770D8EEB" w14:textId="77777777" w:rsidR="00CD37E8" w:rsidRPr="00FB4772" w:rsidRDefault="00CD37E8" w:rsidP="00941E70">
            <w:pPr>
              <w:pStyle w:val="ac"/>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ac"/>
              <w:spacing w:after="0"/>
              <w:rPr>
                <w:sz w:val="16"/>
                <w:szCs w:val="16"/>
                <w:lang w:eastAsia="zh-CN"/>
              </w:rPr>
            </w:pPr>
          </w:p>
          <w:p w14:paraId="113732FC" w14:textId="77777777" w:rsidR="00CD37E8" w:rsidRPr="00FB4772" w:rsidRDefault="00CD37E8" w:rsidP="00941E70">
            <w:pPr>
              <w:pStyle w:val="ac"/>
              <w:spacing w:after="0"/>
              <w:rPr>
                <w:rFonts w:eastAsia="DengXian"/>
                <w:bCs/>
                <w:lang w:eastAsia="zh-CN"/>
              </w:rPr>
            </w:pPr>
            <w:r w:rsidRPr="00FB4772">
              <w:rPr>
                <w:rFonts w:eastAsia="DengXian"/>
                <w:bCs/>
                <w:noProof/>
                <w:lang w:eastAsia="ko-KR"/>
              </w:rPr>
              <w:lastRenderedPageBreak/>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ac"/>
              <w:spacing w:after="0"/>
              <w:rPr>
                <w:rFonts w:eastAsia="DengXian"/>
                <w:bCs/>
                <w:lang w:eastAsia="zh-CN"/>
              </w:rPr>
            </w:pPr>
          </w:p>
          <w:p w14:paraId="0ACEE60E" w14:textId="77777777" w:rsidR="00CD37E8" w:rsidRPr="00FB4772" w:rsidRDefault="00CD37E8" w:rsidP="00941E70">
            <w:pPr>
              <w:pStyle w:val="ac"/>
              <w:spacing w:after="0"/>
              <w:rPr>
                <w:b/>
                <w:bCs/>
                <w:sz w:val="16"/>
                <w:szCs w:val="16"/>
                <w:lang w:eastAsia="zh-CN"/>
              </w:rPr>
            </w:pPr>
          </w:p>
          <w:p w14:paraId="3E5C6521" w14:textId="77777777" w:rsidR="00CD37E8" w:rsidRPr="00FB4772" w:rsidRDefault="00CD37E8" w:rsidP="00941E70">
            <w:pPr>
              <w:pStyle w:val="ac"/>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ac"/>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ac"/>
              <w:spacing w:after="0"/>
              <w:rPr>
                <w:sz w:val="16"/>
                <w:szCs w:val="16"/>
                <w:lang w:eastAsia="zh-CN"/>
              </w:rPr>
            </w:pPr>
            <w:r w:rsidRPr="00FB4772">
              <w:rPr>
                <w:noProof/>
                <w:lang w:eastAsia="ko-KR"/>
              </w:rPr>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ac"/>
              <w:spacing w:after="0"/>
              <w:rPr>
                <w:rFonts w:eastAsia="DengXian"/>
                <w:bCs/>
                <w:lang w:eastAsia="zh-CN"/>
              </w:rPr>
            </w:pPr>
          </w:p>
          <w:p w14:paraId="72C0CD49" w14:textId="77777777" w:rsidR="00CD37E8" w:rsidRPr="00FB4772" w:rsidRDefault="00CD37E8" w:rsidP="00941E70">
            <w:pPr>
              <w:pStyle w:val="ac"/>
              <w:spacing w:after="0"/>
              <w:rPr>
                <w:rFonts w:eastAsia="DengXian"/>
                <w:bCs/>
                <w:lang w:eastAsia="zh-CN"/>
              </w:rPr>
            </w:pPr>
          </w:p>
          <w:p w14:paraId="69906620" w14:textId="77777777" w:rsidR="00CD37E8" w:rsidRPr="00FB4772" w:rsidRDefault="00CD37E8" w:rsidP="00941E70">
            <w:pPr>
              <w:pStyle w:val="ac"/>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ac"/>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(InF-DL)</w:t>
            </w:r>
          </w:p>
          <w:p w14:paraId="271B2940" w14:textId="77777777" w:rsidR="00CD37E8" w:rsidRPr="00FB4772" w:rsidRDefault="00CD37E8" w:rsidP="00941E70">
            <w:pPr>
              <w:pStyle w:val="ac"/>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ac"/>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ac"/>
              <w:spacing w:after="0"/>
              <w:rPr>
                <w:sz w:val="16"/>
                <w:szCs w:val="16"/>
                <w:lang w:eastAsia="zh-CN"/>
              </w:rPr>
            </w:pPr>
          </w:p>
          <w:p w14:paraId="6DE3FD22" w14:textId="77777777" w:rsidR="00CD37E8" w:rsidRPr="00FB4772" w:rsidRDefault="00CD37E8" w:rsidP="00941E70">
            <w:pPr>
              <w:pStyle w:val="ac"/>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(InF-SH)</w:t>
            </w:r>
          </w:p>
          <w:p w14:paraId="5E72E6CE" w14:textId="77777777" w:rsidR="00CD37E8" w:rsidRPr="00FB4772" w:rsidRDefault="00CD37E8" w:rsidP="00941E70">
            <w:pPr>
              <w:pStyle w:val="ac"/>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xml:space="preserve">UE are either 100% indoor or </w:t>
            </w:r>
            <w:r>
              <w:rPr>
                <w:color w:val="000000"/>
                <w:sz w:val="16"/>
                <w:szCs w:val="16"/>
                <w:lang w:eastAsia="zh-CN"/>
              </w:rPr>
              <w:lastRenderedPageBreak/>
              <w:t>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lastRenderedPageBreak/>
              <w:t>InH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lastRenderedPageBreak/>
              <w:t>- UE-to-UE links: [InH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3D distance between an gNB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Note: channel models in brackets, [ ], are working assumption and may be revisited.</w:t>
            </w:r>
          </w:p>
        </w:tc>
      </w:tr>
    </w:tbl>
    <w:p w14:paraId="3DD1E2DF" w14:textId="77777777" w:rsidR="00CD37E8" w:rsidRDefault="00CD37E8" w:rsidP="00CD37E8">
      <w:pPr>
        <w:pStyle w:val="ac"/>
        <w:spacing w:after="0"/>
        <w:rPr>
          <w:sz w:val="22"/>
          <w:szCs w:val="22"/>
          <w:lang w:eastAsia="zh-CN"/>
        </w:rPr>
      </w:pPr>
    </w:p>
    <w:p w14:paraId="53F1F066" w14:textId="56E30CEF" w:rsidR="00765EE0" w:rsidRPr="000C1099" w:rsidRDefault="00765EE0" w:rsidP="00CD37E8">
      <w:pPr>
        <w:pStyle w:val="ac"/>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ac"/>
        <w:spacing w:after="0"/>
        <w:rPr>
          <w:sz w:val="22"/>
          <w:szCs w:val="22"/>
          <w:lang w:eastAsia="zh-CN"/>
        </w:rPr>
      </w:pPr>
    </w:p>
    <w:p w14:paraId="2D2450AB" w14:textId="78325A59" w:rsidR="0059254F" w:rsidRDefault="00CE7949" w:rsidP="005635B2">
      <w:pPr>
        <w:pStyle w:val="4"/>
        <w:numPr>
          <w:ilvl w:val="3"/>
          <w:numId w:val="9"/>
        </w:numPr>
        <w:rPr>
          <w:lang w:eastAsia="zh-CN"/>
        </w:rPr>
      </w:pPr>
      <w:r>
        <w:rPr>
          <w:lang w:eastAsia="zh-CN"/>
        </w:rPr>
        <w:t xml:space="preserve">(High priority) Primary </w:t>
      </w:r>
      <w:r w:rsidR="002468D5">
        <w:rPr>
          <w:lang w:eastAsia="zh-CN"/>
        </w:rPr>
        <w:t>s</w:t>
      </w:r>
      <w:r w:rsidR="0059254F">
        <w:rPr>
          <w:lang w:eastAsia="zh-CN"/>
        </w:rPr>
        <w:t>cenario</w:t>
      </w:r>
    </w:p>
    <w:p w14:paraId="65378743" w14:textId="303199AF" w:rsidR="0059254F" w:rsidRPr="000C1099" w:rsidRDefault="0059254F" w:rsidP="00CD37E8">
      <w:pPr>
        <w:pStyle w:val="ac"/>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ac"/>
        <w:spacing w:after="0"/>
        <w:rPr>
          <w:rFonts w:ascii="Times New Roman" w:hAnsi="Times New Roman"/>
          <w:sz w:val="22"/>
          <w:szCs w:val="22"/>
          <w:lang w:eastAsia="zh-CN"/>
        </w:rPr>
      </w:pPr>
    </w:p>
    <w:p w14:paraId="7284EEB2" w14:textId="77777777" w:rsidR="002468D5" w:rsidRPr="000C1099" w:rsidRDefault="002468D5" w:rsidP="00CD37E8">
      <w:pPr>
        <w:pStyle w:val="ac"/>
        <w:spacing w:after="0"/>
        <w:rPr>
          <w:rFonts w:ascii="Times New Roman" w:hAnsi="Times New Roman"/>
          <w:sz w:val="22"/>
          <w:szCs w:val="22"/>
          <w:lang w:eastAsia="zh-CN"/>
        </w:rPr>
      </w:pPr>
    </w:p>
    <w:p w14:paraId="4ADABA96" w14:textId="64BF5F43" w:rsidR="002468D5" w:rsidRPr="000C1099" w:rsidRDefault="002468D5" w:rsidP="002468D5">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ac"/>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ac"/>
        <w:spacing w:after="0"/>
        <w:rPr>
          <w:rFonts w:ascii="Times New Roman" w:hAnsi="Times New Roman"/>
          <w:sz w:val="22"/>
          <w:szCs w:val="22"/>
          <w:lang w:eastAsia="zh-CN"/>
        </w:rPr>
      </w:pPr>
    </w:p>
    <w:p w14:paraId="1FBD8283" w14:textId="34235706" w:rsidR="00DE2A10" w:rsidRDefault="00DE2A10" w:rsidP="00DE2A10">
      <w:pPr>
        <w:pStyle w:val="ac"/>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w:t>
      </w:r>
      <w:r w:rsidRPr="000C1099">
        <w:rPr>
          <w:rFonts w:ascii="Times New Roman" w:hAnsi="Times New Roman"/>
          <w:sz w:val="22"/>
          <w:szCs w:val="22"/>
          <w:lang w:eastAsia="zh-CN"/>
        </w:rPr>
        <w:lastRenderedPageBreak/>
        <w:t xml:space="preserve">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gNBs.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ac"/>
        <w:spacing w:after="0"/>
        <w:rPr>
          <w:rFonts w:ascii="Times New Roman" w:hAnsi="Times New Roman"/>
          <w:sz w:val="22"/>
          <w:szCs w:val="22"/>
          <w:lang w:eastAsia="zh-CN"/>
        </w:rPr>
      </w:pPr>
    </w:p>
    <w:p w14:paraId="4A2B9EC7" w14:textId="77777777" w:rsidR="00DE2A10" w:rsidRDefault="00DE2A10" w:rsidP="002468D5">
      <w:pPr>
        <w:pStyle w:val="ac"/>
        <w:spacing w:after="0"/>
        <w:rPr>
          <w:rFonts w:ascii="Times New Roman" w:hAnsi="Times New Roman"/>
          <w:sz w:val="22"/>
          <w:szCs w:val="22"/>
          <w:lang w:eastAsia="zh-CN"/>
        </w:rPr>
      </w:pPr>
    </w:p>
    <w:p w14:paraId="29C9906C" w14:textId="6AADEB9E" w:rsidR="00023184" w:rsidRPr="000C1099" w:rsidRDefault="00023184" w:rsidP="00023184">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ac"/>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ac"/>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ac"/>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0A1A4A12" w14:textId="77777777" w:rsidR="00413642" w:rsidRPr="000C1099" w:rsidRDefault="00413642" w:rsidP="00413642">
      <w:pPr>
        <w:pStyle w:val="ac"/>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ac"/>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ac"/>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m for indoor-</w:t>
      </w:r>
      <w:proofErr w:type="gramStart"/>
      <w:r w:rsidRPr="000C1099">
        <w:rPr>
          <w:rFonts w:ascii="Times New Roman" w:hAnsi="Times New Roman"/>
          <w:sz w:val="22"/>
          <w:szCs w:val="22"/>
        </w:rPr>
        <w:t>A and</w:t>
      </w:r>
      <w:proofErr w:type="gramEnd"/>
      <w:r w:rsidRPr="000C1099">
        <w:rPr>
          <w:rFonts w:ascii="Times New Roman" w:hAnsi="Times New Roman"/>
          <w:sz w:val="22"/>
          <w:szCs w:val="22"/>
        </w:rPr>
        <w:t xml:space="preserve">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Pr="000C1099" w:rsidRDefault="00023184" w:rsidP="00023184">
      <w:pPr>
        <w:pStyle w:val="ac"/>
        <w:spacing w:after="0"/>
        <w:rPr>
          <w:rFonts w:ascii="Times New Roman" w:hAnsi="Times New Roman"/>
          <w:sz w:val="22"/>
          <w:szCs w:val="22"/>
          <w:lang w:eastAsia="zh-CN"/>
        </w:rPr>
      </w:pPr>
    </w:p>
    <w:p w14:paraId="07F3CAD5" w14:textId="77777777" w:rsidR="00023184" w:rsidRDefault="00023184" w:rsidP="00023184">
      <w:pPr>
        <w:pStyle w:val="ac"/>
        <w:spacing w:after="0"/>
        <w:rPr>
          <w:sz w:val="22"/>
          <w:szCs w:val="22"/>
          <w:lang w:eastAsia="zh-CN"/>
        </w:rPr>
      </w:pPr>
    </w:p>
    <w:p w14:paraId="2EB9128A" w14:textId="78FCE053" w:rsidR="00023184" w:rsidRDefault="00DE2A10" w:rsidP="00023184">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a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222EFBC"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Our preference is option 2, as mentioned that main motivation to encourage more companies to bring results for a slightly more simple deployment setup. We do not mean to say that Indoor-A is less prioritized or less important.</w:t>
            </w:r>
          </w:p>
          <w:p w14:paraId="2FE3EE72" w14:textId="4153E81F"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7A2416" w:rsidRPr="0005606C" w14:paraId="003D2E64" w14:textId="77777777" w:rsidTr="002B5DCF">
        <w:trPr>
          <w:trHeight w:val="339"/>
        </w:trPr>
        <w:tc>
          <w:tcPr>
            <w:tcW w:w="1871" w:type="dxa"/>
          </w:tcPr>
          <w:p w14:paraId="54B572FB" w14:textId="0A67F1B2"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008E4C5" w14:textId="50AFF322"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Option 1; Support minimum distance=2m</w:t>
            </w:r>
          </w:p>
        </w:tc>
      </w:tr>
      <w:tr w:rsidR="00023184" w:rsidRPr="0005606C" w14:paraId="09478D70" w14:textId="77777777" w:rsidTr="002B5DCF">
        <w:trPr>
          <w:trHeight w:val="339"/>
        </w:trPr>
        <w:tc>
          <w:tcPr>
            <w:tcW w:w="1871" w:type="dxa"/>
          </w:tcPr>
          <w:p w14:paraId="4629571E" w14:textId="4E54EEC1" w:rsidR="00023184" w:rsidRPr="0005606C" w:rsidRDefault="00EE145D" w:rsidP="002B5DC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AFFFADC" w14:textId="6E59CB6F" w:rsidR="00023184" w:rsidRPr="0005606C" w:rsidRDefault="00EE145D" w:rsidP="002B5DCF">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option 2. </w:t>
            </w:r>
          </w:p>
        </w:tc>
      </w:tr>
      <w:tr w:rsidR="00C56E44" w:rsidRPr="0005606C" w14:paraId="54FFE84D" w14:textId="77777777" w:rsidTr="002B5DCF">
        <w:trPr>
          <w:trHeight w:val="339"/>
        </w:trPr>
        <w:tc>
          <w:tcPr>
            <w:tcW w:w="1871" w:type="dxa"/>
          </w:tcPr>
          <w:p w14:paraId="15492683" w14:textId="5455259B" w:rsidR="00C56E44" w:rsidRDefault="00C56E44" w:rsidP="00C56E44">
            <w:pPr>
              <w:pStyle w:val="ac"/>
              <w:spacing w:after="0"/>
              <w:rPr>
                <w:rFonts w:ascii="Times New Roman" w:hAnsi="Times New Roman"/>
                <w:sz w:val="22"/>
                <w:szCs w:val="22"/>
                <w:lang w:eastAsia="zh-CN"/>
              </w:rPr>
            </w:pPr>
            <w:r w:rsidRPr="146E4830">
              <w:rPr>
                <w:rFonts w:ascii="Times New Roman" w:hAnsi="Times New Roman"/>
                <w:sz w:val="22"/>
                <w:szCs w:val="22"/>
                <w:lang w:eastAsia="zh-CN"/>
              </w:rPr>
              <w:t>Nokia</w:t>
            </w:r>
          </w:p>
        </w:tc>
        <w:tc>
          <w:tcPr>
            <w:tcW w:w="8021" w:type="dxa"/>
          </w:tcPr>
          <w:p w14:paraId="61907E41" w14:textId="77777777" w:rsidR="00C56E44" w:rsidRDefault="00C56E44" w:rsidP="00C56E44">
            <w:pPr>
              <w:pStyle w:val="ac"/>
              <w:spacing w:after="0"/>
              <w:rPr>
                <w:rFonts w:ascii="Times New Roman" w:hAnsi="Times New Roman"/>
                <w:sz w:val="22"/>
                <w:szCs w:val="22"/>
                <w:lang w:eastAsia="zh-CN"/>
              </w:rPr>
            </w:pPr>
            <w:r>
              <w:rPr>
                <w:rFonts w:ascii="Times New Roman" w:eastAsia="Times New Roman" w:hAnsi="Times New Roman"/>
                <w:sz w:val="22"/>
                <w:szCs w:val="22"/>
              </w:rPr>
              <w:t>Option 1) Indoor-A as primary</w:t>
            </w:r>
            <w:r w:rsidRPr="000C1099">
              <w:rPr>
                <w:rFonts w:ascii="Times New Roman" w:hAnsi="Times New Roman"/>
                <w:sz w:val="22"/>
                <w:szCs w:val="22"/>
                <w:lang w:eastAsia="zh-CN"/>
              </w:rPr>
              <w:t>, Indoor-C as secondary</w:t>
            </w:r>
          </w:p>
          <w:p w14:paraId="7F48605F" w14:textId="77777777" w:rsidR="00C56E44" w:rsidRDefault="00C56E44" w:rsidP="00C56E44">
            <w:pPr>
              <w:pStyle w:val="ac"/>
              <w:spacing w:after="0"/>
              <w:rPr>
                <w:rFonts w:ascii="Times New Roman" w:eastAsia="Times New Roman" w:hAnsi="Times New Roman"/>
                <w:sz w:val="22"/>
                <w:szCs w:val="22"/>
              </w:rPr>
            </w:pPr>
            <w:r>
              <w:rPr>
                <w:rFonts w:ascii="Times New Roman" w:hAnsi="Times New Roman"/>
                <w:sz w:val="22"/>
                <w:szCs w:val="22"/>
                <w:lang w:eastAsia="zh-CN"/>
              </w:rPr>
              <w:t>Nokia supports a minimum distance of 2 m for indoor-A.</w:t>
            </w:r>
          </w:p>
          <w:p w14:paraId="32572A56" w14:textId="77777777" w:rsidR="00C56E44" w:rsidRDefault="00C56E44" w:rsidP="00C56E44">
            <w:pPr>
              <w:pStyle w:val="ac"/>
              <w:spacing w:after="0"/>
              <w:rPr>
                <w:rFonts w:ascii="Times New Roman" w:hAnsi="Times New Roman"/>
                <w:sz w:val="22"/>
                <w:szCs w:val="22"/>
                <w:lang w:eastAsia="zh-CN"/>
              </w:rPr>
            </w:pPr>
          </w:p>
        </w:tc>
      </w:tr>
      <w:tr w:rsidR="00430671" w:rsidRPr="0005606C" w14:paraId="4C442175" w14:textId="77777777" w:rsidTr="002B5DCF">
        <w:trPr>
          <w:trHeight w:val="339"/>
        </w:trPr>
        <w:tc>
          <w:tcPr>
            <w:tcW w:w="1871" w:type="dxa"/>
          </w:tcPr>
          <w:p w14:paraId="483C0883" w14:textId="18C30EA1" w:rsidR="00430671" w:rsidRPr="146E4830"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21F77CF" w14:textId="1CECC870" w:rsidR="00430671" w:rsidRDefault="00430671" w:rsidP="00C56E44">
            <w:pPr>
              <w:pStyle w:val="ac"/>
              <w:spacing w:after="0"/>
              <w:rPr>
                <w:rFonts w:ascii="Times New Roman" w:eastAsia="Times New Roman" w:hAnsi="Times New Roman"/>
                <w:sz w:val="22"/>
                <w:szCs w:val="22"/>
              </w:rPr>
            </w:pPr>
            <w:r>
              <w:rPr>
                <w:rFonts w:ascii="Times New Roman" w:eastAsia="Times New Roman" w:hAnsi="Times New Roman"/>
                <w:sz w:val="22"/>
                <w:szCs w:val="22"/>
              </w:rPr>
              <w:t>We support Option 1 and minimum distance of 2m for indoor-A.</w:t>
            </w:r>
          </w:p>
        </w:tc>
      </w:tr>
      <w:tr w:rsidR="00FC5AB6" w:rsidRPr="0005606C" w14:paraId="59817E52" w14:textId="77777777" w:rsidTr="002B5DCF">
        <w:trPr>
          <w:trHeight w:val="339"/>
        </w:trPr>
        <w:tc>
          <w:tcPr>
            <w:tcW w:w="1871" w:type="dxa"/>
          </w:tcPr>
          <w:p w14:paraId="509141DF" w14:textId="4668EECE"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6F98F1CF" w14:textId="429E1DD1" w:rsidR="00FC5AB6" w:rsidRDefault="00FC5AB6" w:rsidP="00FC5AB6">
            <w:pPr>
              <w:pStyle w:val="ac"/>
              <w:spacing w:after="0"/>
              <w:rPr>
                <w:rFonts w:ascii="Times New Roman" w:eastAsia="Times New Roman" w:hAnsi="Times New Roman"/>
                <w:sz w:val="22"/>
                <w:szCs w:val="22"/>
              </w:rPr>
            </w:pPr>
            <w:r>
              <w:rPr>
                <w:rFonts w:ascii="Times New Roman" w:hAnsi="Times New Roman"/>
                <w:sz w:val="22"/>
                <w:szCs w:val="22"/>
                <w:lang w:eastAsia="zh-CN"/>
              </w:rPr>
              <w:t xml:space="preserve">Our preference is option 2 (Indoor C as primary, Indoor A as secondary). As we said during last meeting, single operator scenario is a more likely deployment. Besides, even in the rare case of having 2 operators, it is obviously better to operate on different channels to avoid any issues. </w:t>
            </w:r>
          </w:p>
        </w:tc>
      </w:tr>
      <w:tr w:rsidR="003D76B6" w:rsidRPr="0005606C" w14:paraId="4E61B71F" w14:textId="77777777" w:rsidTr="002B5DCF">
        <w:trPr>
          <w:trHeight w:val="339"/>
        </w:trPr>
        <w:tc>
          <w:tcPr>
            <w:tcW w:w="1871" w:type="dxa"/>
          </w:tcPr>
          <w:p w14:paraId="4B572980" w14:textId="432A43BF" w:rsidR="003D76B6" w:rsidRDefault="003D76B6" w:rsidP="003D76B6">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5F952DE1" w14:textId="3B9AD60F" w:rsidR="003D76B6" w:rsidRDefault="003D76B6" w:rsidP="003D76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option 1). Just as commented by moderator, it can support both single and dual operator deployment. For the minimum distance between BS, we are fine to adopt any number larger than 1m because the channel model does not support such small distance.</w:t>
            </w:r>
          </w:p>
          <w:p w14:paraId="790DF297" w14:textId="77777777" w:rsidR="003D76B6" w:rsidRDefault="003D76B6" w:rsidP="003D76B6">
            <w:pPr>
              <w:pStyle w:val="ac"/>
              <w:spacing w:before="0" w:after="0" w:line="240" w:lineRule="auto"/>
              <w:rPr>
                <w:rFonts w:ascii="Times New Roman" w:hAnsi="Times New Roman"/>
                <w:sz w:val="22"/>
                <w:szCs w:val="22"/>
                <w:lang w:eastAsia="zh-CN"/>
              </w:rPr>
            </w:pPr>
          </w:p>
          <w:p w14:paraId="69DFEBB0" w14:textId="3AC24CA0" w:rsidR="003D76B6" w:rsidRDefault="003D76B6" w:rsidP="003D76B6">
            <w:pPr>
              <w:pStyle w:val="ac"/>
              <w:spacing w:after="0"/>
              <w:rPr>
                <w:rFonts w:ascii="Times New Roman" w:hAnsi="Times New Roman"/>
                <w:sz w:val="22"/>
                <w:szCs w:val="22"/>
                <w:lang w:eastAsia="zh-CN"/>
              </w:rPr>
            </w:pPr>
            <w:r>
              <w:rPr>
                <w:rFonts w:ascii="Times New Roman" w:hAnsi="Times New Roman"/>
                <w:sz w:val="22"/>
                <w:szCs w:val="22"/>
                <w:lang w:eastAsia="zh-CN"/>
              </w:rPr>
              <w:t>As for the channel model, it should be clarified whether “</w:t>
            </w:r>
            <w:r w:rsidRPr="00F935C4">
              <w:rPr>
                <w:rFonts w:ascii="Times New Roman" w:hAnsi="Times New Roman"/>
                <w:sz w:val="22"/>
                <w:szCs w:val="22"/>
                <w:lang w:eastAsia="zh-CN"/>
              </w:rPr>
              <w:t>InH – office channel &amp; PL model from TR38.901</w:t>
            </w:r>
            <w:r>
              <w:rPr>
                <w:rFonts w:ascii="Times New Roman" w:hAnsi="Times New Roman"/>
                <w:sz w:val="22"/>
                <w:szCs w:val="22"/>
                <w:lang w:eastAsia="zh-CN"/>
              </w:rPr>
              <w:t xml:space="preserve">” means “indoor - open office” or “indoor - mixed office” channel model. “InH open office” represents the deployment scenario where there is no wall in </w:t>
            </w:r>
            <w:r>
              <w:rPr>
                <w:rFonts w:ascii="Times New Roman" w:hAnsi="Times New Roman"/>
                <w:sz w:val="22"/>
                <w:szCs w:val="22"/>
                <w:lang w:eastAsia="zh-CN"/>
              </w:rPr>
              <w:lastRenderedPageBreak/>
              <w:t>the area. In NRU R16, “indoor - mixed office” is used for BS-BS, BS-UE and UE-UE links. For 60GHz evaluation, the deployment topology is not changed significantly. We think “indoor - mixed office” should be used at least for UE-UE links considering all UEs are at the same height and there might be some blockage between them. It should be noted that there are “[]” for the UE-UE links for all scenarios.</w:t>
            </w:r>
          </w:p>
        </w:tc>
      </w:tr>
      <w:tr w:rsidR="003868DA" w:rsidRPr="0005606C" w14:paraId="256AFB96" w14:textId="77777777" w:rsidTr="002B5DCF">
        <w:trPr>
          <w:trHeight w:val="339"/>
        </w:trPr>
        <w:tc>
          <w:tcPr>
            <w:tcW w:w="1871" w:type="dxa"/>
          </w:tcPr>
          <w:p w14:paraId="3C25DE6F" w14:textId="1A7852E9"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15116F51" w14:textId="77777777" w:rsidR="003868DA" w:rsidRDefault="003868DA" w:rsidP="003868DA">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or Option 4) (we didn’t see a difference between the two, since anyway company is not mandatory to simulate all the primary scenarios), or we don’t need to distinguish primary or secondary at all (up to company to choose the interested scenarios for simulation). </w:t>
            </w:r>
          </w:p>
          <w:p w14:paraId="58E83284" w14:textId="77777777" w:rsidR="003868DA" w:rsidRDefault="003868DA" w:rsidP="003868DA">
            <w:pPr>
              <w:pStyle w:val="ac"/>
              <w:spacing w:before="0" w:after="0" w:line="240" w:lineRule="auto"/>
              <w:rPr>
                <w:rFonts w:ascii="Times New Roman" w:hAnsi="Times New Roman"/>
                <w:sz w:val="22"/>
                <w:szCs w:val="22"/>
                <w:lang w:eastAsia="zh-CN"/>
              </w:rPr>
            </w:pPr>
          </w:p>
          <w:p w14:paraId="13D31F78" w14:textId="5EE6E5B7"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inter-BS distance, the suggested number 2 m is OK (can remove the bracket of the proposal if final agreed).  </w:t>
            </w:r>
          </w:p>
        </w:tc>
      </w:tr>
    </w:tbl>
    <w:tbl>
      <w:tblPr>
        <w:tblStyle w:val="TableGrid2"/>
        <w:tblW w:w="9892" w:type="dxa"/>
        <w:tblLayout w:type="fixed"/>
        <w:tblLook w:val="04A0" w:firstRow="1" w:lastRow="0" w:firstColumn="1" w:lastColumn="0" w:noHBand="0" w:noVBand="1"/>
      </w:tblPr>
      <w:tblGrid>
        <w:gridCol w:w="1871"/>
        <w:gridCol w:w="8021"/>
      </w:tblGrid>
      <w:tr w:rsidR="00306E1C" w:rsidRPr="0005606C" w14:paraId="2E074A71" w14:textId="77777777" w:rsidTr="008E78F5">
        <w:trPr>
          <w:trHeight w:val="24"/>
        </w:trPr>
        <w:tc>
          <w:tcPr>
            <w:tcW w:w="1871" w:type="dxa"/>
          </w:tcPr>
          <w:p w14:paraId="33132186" w14:textId="77777777" w:rsidR="00306E1C" w:rsidRPr="0005606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FF9D257" w14:textId="77777777" w:rsidR="00306E1C" w:rsidRPr="0005606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For Proposal 4 scenario we would support option 1. Further, we would support a minimum distance of 2m as proposed by the moderator.</w:t>
            </w:r>
          </w:p>
        </w:tc>
      </w:tr>
      <w:tr w:rsidR="006130DD" w:rsidRPr="00007199" w14:paraId="6BA8A4A5" w14:textId="77777777" w:rsidTr="006130DD">
        <w:trPr>
          <w:trHeight w:val="339"/>
        </w:trPr>
        <w:tc>
          <w:tcPr>
            <w:tcW w:w="1871" w:type="dxa"/>
          </w:tcPr>
          <w:p w14:paraId="7BAA24DE" w14:textId="77777777" w:rsidR="006130DD" w:rsidRPr="00007199" w:rsidRDefault="006130DD" w:rsidP="00143F30">
            <w:pPr>
              <w:pStyle w:val="ac"/>
              <w:spacing w:before="0" w:after="0" w:line="240" w:lineRule="auto"/>
              <w:rPr>
                <w:rFonts w:ascii="Times New Roman" w:eastAsiaTheme="minorEastAsia" w:hAnsi="Times New Roman"/>
                <w:sz w:val="22"/>
                <w:szCs w:val="22"/>
                <w:lang w:eastAsia="ko-KR"/>
              </w:rPr>
            </w:pPr>
            <w:r w:rsidRPr="006130DD">
              <w:rPr>
                <w:rFonts w:ascii="Times New Roman" w:hAnsi="Times New Roman"/>
                <w:sz w:val="22"/>
                <w:szCs w:val="22"/>
                <w:lang w:eastAsia="zh-CN"/>
              </w:rPr>
              <w:t>LG Electronics</w:t>
            </w:r>
          </w:p>
        </w:tc>
        <w:tc>
          <w:tcPr>
            <w:tcW w:w="8021" w:type="dxa"/>
          </w:tcPr>
          <w:p w14:paraId="4955624B" w14:textId="77777777" w:rsidR="006130DD" w:rsidRPr="00007199" w:rsidRDefault="006130DD" w:rsidP="00143F30">
            <w:pPr>
              <w:pStyle w:val="ac"/>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w:t>
            </w:r>
            <w:r>
              <w:rPr>
                <w:rFonts w:ascii="Times New Roman" w:eastAsiaTheme="minorEastAsia" w:hAnsi="Times New Roman"/>
                <w:sz w:val="22"/>
                <w:szCs w:val="22"/>
                <w:lang w:eastAsia="ko-KR"/>
              </w:rPr>
              <w:t>view</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with Intel</w:t>
            </w:r>
          </w:p>
        </w:tc>
      </w:tr>
    </w:tbl>
    <w:p w14:paraId="50856D93" w14:textId="77777777" w:rsidR="00023184" w:rsidRPr="006130DD" w:rsidRDefault="00023184" w:rsidP="00CD37E8">
      <w:pPr>
        <w:pStyle w:val="ac"/>
        <w:spacing w:after="0"/>
        <w:rPr>
          <w:sz w:val="22"/>
          <w:szCs w:val="22"/>
          <w:lang w:eastAsia="zh-CN"/>
        </w:rPr>
      </w:pPr>
    </w:p>
    <w:p w14:paraId="789125AF" w14:textId="337C6818" w:rsidR="002468D5" w:rsidRDefault="002468D5" w:rsidP="005635B2">
      <w:pPr>
        <w:pStyle w:val="4"/>
        <w:numPr>
          <w:ilvl w:val="3"/>
          <w:numId w:val="9"/>
        </w:numPr>
        <w:rPr>
          <w:lang w:eastAsia="zh-CN"/>
        </w:rPr>
      </w:pPr>
      <w:r>
        <w:rPr>
          <w:lang w:eastAsia="zh-CN"/>
        </w:rPr>
        <w:t>Indoor scenario area reduction</w:t>
      </w:r>
    </w:p>
    <w:p w14:paraId="735F9AE4" w14:textId="5506CBAE" w:rsidR="002468D5" w:rsidRPr="000C1099" w:rsidRDefault="002468D5" w:rsidP="002468D5">
      <w:pPr>
        <w:pStyle w:val="ac"/>
        <w:spacing w:after="0"/>
        <w:rPr>
          <w:rFonts w:ascii="Times New Roman" w:hAnsi="Times New Roman"/>
          <w:sz w:val="22"/>
          <w:szCs w:val="22"/>
          <w:lang w:val="en-GB" w:eastAsia="zh-CN"/>
        </w:rPr>
      </w:pPr>
      <w:r w:rsidRPr="000C1099">
        <w:rPr>
          <w:rFonts w:ascii="Times New Roman" w:hAnsi="Times New Roman"/>
          <w:sz w:val="22"/>
          <w:szCs w:val="22"/>
          <w:lang w:eastAsia="zh-CN"/>
        </w:rPr>
        <w:t>There was an FFS on reducing the simulation layout for indoor scenarios to help with simulation complexity In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ac"/>
        <w:spacing w:after="0"/>
        <w:rPr>
          <w:rFonts w:ascii="Times New Roman" w:hAnsi="Times New Roman"/>
          <w:sz w:val="22"/>
          <w:szCs w:val="22"/>
          <w:lang w:val="en-GB" w:eastAsia="zh-CN"/>
        </w:rPr>
      </w:pPr>
    </w:p>
    <w:p w14:paraId="17654B91" w14:textId="58D398EA" w:rsidR="002468D5" w:rsidRPr="000C1099" w:rsidRDefault="002468D5" w:rsidP="002468D5">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ac"/>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used a layout half of the size of indoor-A (i.e. 50 m x 60 m) with 2 operators each with 6 gNBs</w:t>
      </w:r>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ac"/>
        <w:spacing w:after="0"/>
        <w:rPr>
          <w:rFonts w:ascii="Times New Roman" w:hAnsi="Times New Roman"/>
          <w:sz w:val="22"/>
          <w:szCs w:val="22"/>
          <w:lang w:eastAsia="zh-CN"/>
        </w:rPr>
      </w:pPr>
    </w:p>
    <w:p w14:paraId="081259C3" w14:textId="79030E6B" w:rsidR="00413642" w:rsidRPr="000C1099" w:rsidRDefault="00413642" w:rsidP="00413642">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ac"/>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ac"/>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50 m x 120 m as it is</w:t>
      </w:r>
    </w:p>
    <w:p w14:paraId="09AFE986" w14:textId="1521790B" w:rsidR="00023184" w:rsidRPr="000C1099" w:rsidRDefault="00023184" w:rsidP="00413642">
      <w:pPr>
        <w:pStyle w:val="ac"/>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Pr="000C1099" w:rsidRDefault="00023184" w:rsidP="002B5DCF">
      <w:pPr>
        <w:pStyle w:val="ac"/>
        <w:spacing w:after="0"/>
        <w:rPr>
          <w:rFonts w:ascii="Times New Roman" w:hAnsi="Times New Roman"/>
          <w:sz w:val="22"/>
          <w:szCs w:val="22"/>
          <w:lang w:eastAsia="zh-CN"/>
        </w:rPr>
      </w:pPr>
    </w:p>
    <w:p w14:paraId="523C1C8C" w14:textId="6326F183" w:rsidR="00023184" w:rsidRPr="000C1099" w:rsidRDefault="00023184" w:rsidP="00023184">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a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17C3787" w14:textId="6F4699FC" w:rsidR="002468D5"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99FC228" w14:textId="7B7D894C"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7A2416" w:rsidRPr="0005606C" w14:paraId="2EB32156" w14:textId="77777777" w:rsidTr="002B5DCF">
        <w:trPr>
          <w:trHeight w:val="339"/>
        </w:trPr>
        <w:tc>
          <w:tcPr>
            <w:tcW w:w="1871" w:type="dxa"/>
          </w:tcPr>
          <w:p w14:paraId="3E6FF85F" w14:textId="53A705B1"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68981D91" w14:textId="499239D5"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1. We don’t see strong motivation to change the layout.</w:t>
            </w:r>
          </w:p>
        </w:tc>
      </w:tr>
      <w:tr w:rsidR="007A2416" w:rsidRPr="0005606C" w14:paraId="5ABBE985" w14:textId="77777777" w:rsidTr="002B5DCF">
        <w:trPr>
          <w:trHeight w:val="339"/>
        </w:trPr>
        <w:tc>
          <w:tcPr>
            <w:tcW w:w="1871" w:type="dxa"/>
          </w:tcPr>
          <w:p w14:paraId="2912BC08" w14:textId="51B1534B"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EC445F0" w14:textId="6E1E8AA0"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w:t>
            </w:r>
          </w:p>
        </w:tc>
      </w:tr>
      <w:tr w:rsidR="00C56E44" w:rsidRPr="0005606C" w14:paraId="4F27E0BD" w14:textId="77777777" w:rsidTr="002B5DCF">
        <w:trPr>
          <w:trHeight w:val="339"/>
        </w:trPr>
        <w:tc>
          <w:tcPr>
            <w:tcW w:w="1871" w:type="dxa"/>
          </w:tcPr>
          <w:p w14:paraId="3C163074" w14:textId="24B62D35" w:rsidR="00C56E44" w:rsidRDefault="00C56E44" w:rsidP="00C56E4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7BF11F38" w14:textId="7777777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prefers third option with ½ size reduction of Indoor-A (50 m x 60 m) with 6 gNBs </w:t>
            </w:r>
            <w:r w:rsidRPr="007F3CD2">
              <w:rPr>
                <w:rFonts w:ascii="Times New Roman" w:hAnsi="Times New Roman"/>
                <w:sz w:val="22"/>
                <w:szCs w:val="22"/>
                <w:lang w:eastAsia="zh-CN"/>
              </w:rPr>
              <w:t xml:space="preserve">per operator as </w:t>
            </w:r>
            <w:r>
              <w:rPr>
                <w:rFonts w:ascii="Times New Roman" w:hAnsi="Times New Roman"/>
                <w:sz w:val="22"/>
                <w:szCs w:val="22"/>
                <w:lang w:eastAsia="zh-CN"/>
              </w:rPr>
              <w:t xml:space="preserve">this </w:t>
            </w:r>
            <w:r w:rsidRPr="007F3CD2">
              <w:rPr>
                <w:rFonts w:ascii="Times New Roman" w:hAnsi="Times New Roman"/>
                <w:sz w:val="22"/>
                <w:szCs w:val="22"/>
                <w:lang w:eastAsia="zh-CN"/>
              </w:rPr>
              <w:t>provides similar results to the full size Indoor-A</w:t>
            </w:r>
            <w:r>
              <w:rPr>
                <w:rFonts w:ascii="Times New Roman" w:hAnsi="Times New Roman"/>
                <w:sz w:val="22"/>
                <w:szCs w:val="22"/>
                <w:lang w:eastAsia="zh-CN"/>
              </w:rPr>
              <w:t xml:space="preserve">    The motivation is reduce the simulation times.</w:t>
            </w:r>
          </w:p>
          <w:p w14:paraId="6C47A6CB" w14:textId="77777777" w:rsidR="00C56E44" w:rsidRDefault="00C56E44" w:rsidP="00C56E44">
            <w:pPr>
              <w:pStyle w:val="ac"/>
              <w:spacing w:before="0" w:after="0" w:line="240" w:lineRule="auto"/>
              <w:rPr>
                <w:rFonts w:ascii="Times New Roman" w:hAnsi="Times New Roman"/>
                <w:sz w:val="22"/>
                <w:szCs w:val="22"/>
                <w:lang w:eastAsia="zh-CN"/>
              </w:rPr>
            </w:pPr>
          </w:p>
          <w:p w14:paraId="3A4DA10A" w14:textId="2F8032D6"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is only 17% smaller than Option 1 so there is effectively little difference in the choice between options 1 or  2.   In the last meeting, there was an </w:t>
            </w:r>
            <w:r w:rsidRPr="005B326F">
              <w:rPr>
                <w:sz w:val="22"/>
                <w:szCs w:val="22"/>
                <w:lang w:val="en-GB" w:eastAsia="zh-CN"/>
              </w:rPr>
              <w:t>FFS: if the office box can be reduced down to 50m x 50m</w:t>
            </w:r>
            <w:r>
              <w:rPr>
                <w:sz w:val="22"/>
                <w:szCs w:val="22"/>
                <w:lang w:val="en-GB" w:eastAsia="zh-CN"/>
              </w:rPr>
              <w:t>.  That would be preferred if we cannot agree on ½ size</w:t>
            </w:r>
          </w:p>
        </w:tc>
      </w:tr>
      <w:tr w:rsidR="00430671" w:rsidRPr="0005606C" w14:paraId="30CE34F5" w14:textId="77777777" w:rsidTr="002B5DCF">
        <w:trPr>
          <w:trHeight w:val="339"/>
        </w:trPr>
        <w:tc>
          <w:tcPr>
            <w:tcW w:w="1871" w:type="dxa"/>
          </w:tcPr>
          <w:p w14:paraId="7408B62D" w14:textId="26900942" w:rsidR="00430671"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0D41CFD1" w14:textId="1ECE3403" w:rsidR="00430671"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 xml:space="preserve">Option 1 </w:t>
            </w:r>
          </w:p>
        </w:tc>
      </w:tr>
      <w:tr w:rsidR="00FC5AB6" w:rsidRPr="0005606C" w14:paraId="3E70E0F8" w14:textId="77777777" w:rsidTr="002B5DCF">
        <w:trPr>
          <w:trHeight w:val="339"/>
        </w:trPr>
        <w:tc>
          <w:tcPr>
            <w:tcW w:w="1871" w:type="dxa"/>
          </w:tcPr>
          <w:p w14:paraId="2512202F" w14:textId="4B2FB097"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F9668BE" w14:textId="77777777" w:rsidR="00FC5AB6" w:rsidRDefault="00FC5AB6" w:rsidP="00FC5A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10 or 12 BSs, we do not think the simulation time will change significantly. But if other companies are OK with option 2, we can go for it.</w:t>
            </w:r>
          </w:p>
          <w:p w14:paraId="483D43B3" w14:textId="77777777" w:rsidR="00FC5AB6" w:rsidRDefault="00FC5AB6" w:rsidP="00FC5AB6">
            <w:pPr>
              <w:pStyle w:val="ac"/>
              <w:spacing w:before="0" w:after="0" w:line="240" w:lineRule="auto"/>
              <w:rPr>
                <w:rFonts w:ascii="Times New Roman" w:hAnsi="Times New Roman"/>
                <w:sz w:val="22"/>
                <w:szCs w:val="22"/>
                <w:lang w:eastAsia="zh-CN"/>
              </w:rPr>
            </w:pPr>
          </w:p>
          <w:p w14:paraId="43696C69" w14:textId="715AFB79"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Companies should be required to submit the RSRP CDFs for the evaluated scenario to be able to align and draw meaningful conclusions. Based on the (few) CDFs reported in the contributions, the RSRP distribution differ from one company to another and that has significant impact on the results. </w:t>
            </w:r>
          </w:p>
        </w:tc>
      </w:tr>
      <w:tr w:rsidR="003D76B6" w:rsidRPr="0005606C" w14:paraId="07C1E7A2" w14:textId="77777777" w:rsidTr="002B5DCF">
        <w:trPr>
          <w:trHeight w:val="339"/>
        </w:trPr>
        <w:tc>
          <w:tcPr>
            <w:tcW w:w="1871" w:type="dxa"/>
          </w:tcPr>
          <w:p w14:paraId="4690062C" w14:textId="23C43B9A" w:rsidR="003D76B6" w:rsidRDefault="003D76B6" w:rsidP="003D76B6">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1E499410" w14:textId="459461DD" w:rsidR="003D76B6" w:rsidRDefault="003D76B6" w:rsidP="003D76B6">
            <w:pPr>
              <w:pStyle w:val="ac"/>
              <w:spacing w:after="0"/>
              <w:rPr>
                <w:rFonts w:ascii="Times New Roman" w:hAnsi="Times New Roman"/>
                <w:sz w:val="22"/>
                <w:szCs w:val="22"/>
                <w:lang w:eastAsia="zh-CN"/>
              </w:rPr>
            </w:pPr>
            <w:r>
              <w:rPr>
                <w:rFonts w:ascii="Times New Roman" w:hAnsi="Times New Roman"/>
                <w:sz w:val="22"/>
                <w:szCs w:val="22"/>
                <w:lang w:eastAsia="zh-CN"/>
              </w:rPr>
              <w:t>We prefer option 1. Only 2 out of 12 blocks can be saved by option 2. If companies hope to reduce simulation complexity, using scenario B is more straightforward.</w:t>
            </w:r>
          </w:p>
        </w:tc>
      </w:tr>
      <w:tr w:rsidR="003868DA" w:rsidRPr="0005606C" w14:paraId="0D3CE34D" w14:textId="77777777" w:rsidTr="002B5DCF">
        <w:trPr>
          <w:trHeight w:val="339"/>
        </w:trPr>
        <w:tc>
          <w:tcPr>
            <w:tcW w:w="1871" w:type="dxa"/>
          </w:tcPr>
          <w:p w14:paraId="08F44DAD" w14:textId="5BE3206D"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F54A4A4" w14:textId="335FD56F"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Prefer option 1. It has been served as baseline from last meeting for developing the SLS, so there is no strong need to change it and re-simulate it. Unless there is a serious issue, we prefer to keep the layout. </w:t>
            </w:r>
          </w:p>
        </w:tc>
      </w:tr>
    </w:tbl>
    <w:tbl>
      <w:tblPr>
        <w:tblStyle w:val="TableGrid3"/>
        <w:tblW w:w="9892" w:type="dxa"/>
        <w:tblLayout w:type="fixed"/>
        <w:tblLook w:val="04A0" w:firstRow="1" w:lastRow="0" w:firstColumn="1" w:lastColumn="0" w:noHBand="0" w:noVBand="1"/>
      </w:tblPr>
      <w:tblGrid>
        <w:gridCol w:w="1871"/>
        <w:gridCol w:w="8021"/>
      </w:tblGrid>
      <w:tr w:rsidR="00306E1C" w:rsidRPr="000C1099" w14:paraId="18F68468" w14:textId="77777777" w:rsidTr="008E78F5">
        <w:trPr>
          <w:trHeight w:val="24"/>
        </w:trPr>
        <w:tc>
          <w:tcPr>
            <w:tcW w:w="1871" w:type="dxa"/>
          </w:tcPr>
          <w:p w14:paraId="5B1D8099" w14:textId="77777777" w:rsidR="00306E1C" w:rsidRPr="000C1099"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5DB4BC5" w14:textId="77777777" w:rsidR="00306E1C" w:rsidRPr="000C1099"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support Option 1 for Indoor A and Indoor C scenarios. </w:t>
            </w:r>
          </w:p>
        </w:tc>
      </w:tr>
      <w:tr w:rsidR="006130DD" w:rsidRPr="00007199" w14:paraId="28DAFD75" w14:textId="77777777" w:rsidTr="006130DD">
        <w:trPr>
          <w:trHeight w:val="339"/>
        </w:trPr>
        <w:tc>
          <w:tcPr>
            <w:tcW w:w="1871" w:type="dxa"/>
          </w:tcPr>
          <w:p w14:paraId="6B3E6BA4" w14:textId="77777777" w:rsidR="006130DD" w:rsidRPr="00007199" w:rsidRDefault="006130DD" w:rsidP="00143F30">
            <w:pPr>
              <w:pStyle w:val="ac"/>
              <w:spacing w:before="0" w:after="0" w:line="240" w:lineRule="auto"/>
              <w:rPr>
                <w:rFonts w:ascii="Times New Roman" w:eastAsiaTheme="minorEastAsia" w:hAnsi="Times New Roman"/>
                <w:sz w:val="22"/>
                <w:szCs w:val="22"/>
                <w:lang w:eastAsia="ko-KR"/>
              </w:rPr>
            </w:pPr>
            <w:r w:rsidRPr="006130DD">
              <w:rPr>
                <w:rFonts w:ascii="Times New Roman" w:hAnsi="Times New Roman"/>
                <w:sz w:val="22"/>
                <w:szCs w:val="22"/>
                <w:lang w:eastAsia="zh-CN"/>
              </w:rPr>
              <w:t>LG Electronics</w:t>
            </w:r>
          </w:p>
        </w:tc>
        <w:tc>
          <w:tcPr>
            <w:tcW w:w="8021" w:type="dxa"/>
          </w:tcPr>
          <w:p w14:paraId="54B46D89" w14:textId="77777777" w:rsidR="006130DD" w:rsidRPr="00007199" w:rsidRDefault="006130DD" w:rsidP="00143F30">
            <w:pPr>
              <w:pStyle w:val="ac"/>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1</w:t>
            </w:r>
          </w:p>
        </w:tc>
      </w:tr>
    </w:tbl>
    <w:p w14:paraId="255C5A71" w14:textId="77777777" w:rsidR="0059254F" w:rsidRDefault="0059254F" w:rsidP="00CD37E8">
      <w:pPr>
        <w:pStyle w:val="ac"/>
        <w:spacing w:after="0"/>
        <w:rPr>
          <w:sz w:val="22"/>
          <w:szCs w:val="22"/>
          <w:lang w:val="en-GB" w:eastAsia="zh-CN"/>
        </w:rPr>
      </w:pPr>
    </w:p>
    <w:p w14:paraId="22E4F5D7" w14:textId="1B92D284" w:rsidR="00C25736" w:rsidRDefault="00C25736" w:rsidP="005635B2">
      <w:pPr>
        <w:pStyle w:val="4"/>
        <w:numPr>
          <w:ilvl w:val="3"/>
          <w:numId w:val="9"/>
        </w:numPr>
        <w:rPr>
          <w:lang w:eastAsia="zh-CN"/>
        </w:rPr>
      </w:pPr>
      <w:r>
        <w:rPr>
          <w:lang w:eastAsia="zh-CN"/>
        </w:rPr>
        <w:t>Outdoor Scenario</w:t>
      </w:r>
    </w:p>
    <w:p w14:paraId="07C7DF89" w14:textId="6A836516" w:rsidR="00CD37E8" w:rsidRPr="000C1099" w:rsidRDefault="00765EE0" w:rsidP="00CD37E8">
      <w:pPr>
        <w:pStyle w:val="ac"/>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gNBs’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ac"/>
        <w:spacing w:after="0"/>
        <w:rPr>
          <w:rFonts w:ascii="Times New Roman" w:hAnsi="Times New Roman"/>
          <w:sz w:val="22"/>
          <w:szCs w:val="22"/>
          <w:lang w:eastAsia="zh-CN"/>
        </w:rPr>
      </w:pPr>
    </w:p>
    <w:p w14:paraId="4CACFBBC" w14:textId="6FBAF1C1" w:rsidR="00AA70FE" w:rsidRPr="000C1099" w:rsidRDefault="00AA70FE" w:rsidP="00AA70FE">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gNBs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ac"/>
        <w:spacing w:after="0"/>
        <w:rPr>
          <w:rFonts w:ascii="Times New Roman" w:hAnsi="Times New Roman"/>
          <w:sz w:val="22"/>
          <w:szCs w:val="22"/>
          <w:lang w:eastAsia="zh-CN"/>
        </w:rPr>
      </w:pPr>
    </w:p>
    <w:p w14:paraId="3EC535E3" w14:textId="3E02D3CA" w:rsidR="00AA70FE" w:rsidRPr="000C1099" w:rsidRDefault="00AA70FE" w:rsidP="00AA70FE">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Pr="000C1099" w:rsidRDefault="00AA70FE" w:rsidP="00AA70FE">
      <w:pPr>
        <w:pStyle w:val="ac"/>
        <w:spacing w:after="0"/>
        <w:rPr>
          <w:rFonts w:ascii="Times New Roman" w:hAnsi="Times New Roman"/>
          <w:sz w:val="22"/>
          <w:szCs w:val="22"/>
          <w:lang w:eastAsia="zh-CN"/>
        </w:rPr>
      </w:pPr>
    </w:p>
    <w:p w14:paraId="7566E231" w14:textId="77777777" w:rsidR="00AA70FE" w:rsidRPr="000C1099" w:rsidRDefault="00AA70FE" w:rsidP="00AA70FE">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would like to have bit more time to conduct investigation on this issue. We suggest to leave this FFS.</w:t>
            </w:r>
          </w:p>
        </w:tc>
      </w:tr>
      <w:tr w:rsidR="007A2416" w:rsidRPr="0005606C" w14:paraId="28C232CA" w14:textId="77777777" w:rsidTr="002B5DCF">
        <w:trPr>
          <w:trHeight w:val="339"/>
        </w:trPr>
        <w:tc>
          <w:tcPr>
            <w:tcW w:w="1871" w:type="dxa"/>
          </w:tcPr>
          <w:p w14:paraId="79449F3A" w14:textId="22D25A67"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89D61EA" w14:textId="7AE2F350"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367A4871" w14:textId="77777777" w:rsidTr="002B5DCF">
        <w:trPr>
          <w:trHeight w:val="339"/>
        </w:trPr>
        <w:tc>
          <w:tcPr>
            <w:tcW w:w="1871" w:type="dxa"/>
          </w:tcPr>
          <w:p w14:paraId="3D232E9F" w14:textId="72404D62"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09C06F4B" w14:textId="728ED62F" w:rsidR="007A2416" w:rsidRPr="0005606C" w:rsidRDefault="00EE145D"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proposed minimum distance. But, we prefer to have 1 site scenario as optional to allow simpler evaluation but not mandat</w:t>
            </w:r>
            <w:r w:rsidR="007A1C40">
              <w:rPr>
                <w:rFonts w:ascii="Times New Roman" w:hAnsi="Times New Roman"/>
                <w:sz w:val="22"/>
                <w:szCs w:val="22"/>
                <w:lang w:eastAsia="zh-CN"/>
              </w:rPr>
              <w:t>e the scenario</w:t>
            </w:r>
            <w:r>
              <w:rPr>
                <w:rFonts w:ascii="Times New Roman" w:hAnsi="Times New Roman"/>
                <w:sz w:val="22"/>
                <w:szCs w:val="22"/>
                <w:lang w:eastAsia="zh-CN"/>
              </w:rPr>
              <w:t>.</w:t>
            </w:r>
          </w:p>
        </w:tc>
      </w:tr>
      <w:tr w:rsidR="00C56E44" w:rsidRPr="0005606C" w14:paraId="5F6361B8" w14:textId="77777777" w:rsidTr="002B5DCF">
        <w:trPr>
          <w:trHeight w:val="339"/>
        </w:trPr>
        <w:tc>
          <w:tcPr>
            <w:tcW w:w="1871" w:type="dxa"/>
          </w:tcPr>
          <w:p w14:paraId="5DD36C1F" w14:textId="7DA913FA" w:rsidR="00C56E44" w:rsidRDefault="00C56E44" w:rsidP="00C56E44">
            <w:pPr>
              <w:pStyle w:val="ac"/>
              <w:spacing w:after="0"/>
              <w:rPr>
                <w:rFonts w:ascii="Times New Roman" w:hAnsi="Times New Roman"/>
                <w:sz w:val="22"/>
                <w:szCs w:val="22"/>
                <w:lang w:eastAsia="zh-CN"/>
              </w:rPr>
            </w:pPr>
            <w:r w:rsidRPr="18160158">
              <w:rPr>
                <w:rFonts w:ascii="Times New Roman" w:hAnsi="Times New Roman"/>
                <w:sz w:val="22"/>
                <w:szCs w:val="22"/>
                <w:lang w:eastAsia="zh-CN"/>
              </w:rPr>
              <w:t>Nokia</w:t>
            </w:r>
          </w:p>
        </w:tc>
        <w:tc>
          <w:tcPr>
            <w:tcW w:w="8021" w:type="dxa"/>
          </w:tcPr>
          <w:p w14:paraId="5A704C30" w14:textId="7777777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reducing the scenario from 7 to 1 as a baseline with 7 sites as optional.  For the 1 site case, we feel that outdoor scenario C is an equivalent and better solution as the transmitters are placed on the edge eliminating any need to model wrap-around.   If 1-site scenario B is selected, than perhaps wrap-around will be necessary.</w:t>
            </w:r>
          </w:p>
          <w:p w14:paraId="2127BCB5" w14:textId="77777777" w:rsidR="00C56E44" w:rsidRDefault="00C56E44" w:rsidP="00C56E44">
            <w:pPr>
              <w:pStyle w:val="ac"/>
              <w:spacing w:before="0" w:after="0" w:line="240" w:lineRule="auto"/>
              <w:rPr>
                <w:rFonts w:ascii="Times New Roman" w:hAnsi="Times New Roman"/>
                <w:sz w:val="22"/>
                <w:szCs w:val="22"/>
                <w:lang w:eastAsia="zh-CN"/>
              </w:rPr>
            </w:pPr>
          </w:p>
          <w:p w14:paraId="0C7F3B7B" w14:textId="7777777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the minimum distance between micro gNBs of same operator as 10m.  Further propose that the minimum distance between micro gNBs of different operators should also be 10m.  Lastly, the 10m minimum distance should be true across sectors as well as in sectors. (Justification: 10m</w:t>
            </w:r>
            <w:r w:rsidRPr="18160158">
              <w:rPr>
                <w:rFonts w:ascii="Times New Roman" w:hAnsi="Times New Roman"/>
                <w:sz w:val="22"/>
                <w:szCs w:val="22"/>
                <w:lang w:eastAsia="zh-CN"/>
              </w:rPr>
              <w:t xml:space="preserve"> is the minimum distance (2D) supported by the UMi model.</w:t>
            </w:r>
            <w:r>
              <w:rPr>
                <w:rFonts w:ascii="Times New Roman" w:hAnsi="Times New Roman"/>
                <w:sz w:val="22"/>
                <w:szCs w:val="22"/>
                <w:lang w:eastAsia="zh-CN"/>
              </w:rPr>
              <w:t>)</w:t>
            </w:r>
          </w:p>
          <w:p w14:paraId="08199B5A" w14:textId="77777777" w:rsidR="00C56E44" w:rsidRDefault="00C56E44" w:rsidP="00C56E44">
            <w:pPr>
              <w:pStyle w:val="ac"/>
              <w:spacing w:before="0" w:after="0" w:line="240" w:lineRule="auto"/>
              <w:rPr>
                <w:rFonts w:ascii="Times New Roman" w:hAnsi="Times New Roman"/>
                <w:sz w:val="22"/>
                <w:szCs w:val="22"/>
                <w:lang w:eastAsia="zh-CN"/>
              </w:rPr>
            </w:pPr>
          </w:p>
          <w:p w14:paraId="12E7BDA7" w14:textId="1DADBA5B"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T</w:t>
            </w:r>
            <w:r w:rsidRPr="18160158">
              <w:rPr>
                <w:rFonts w:ascii="Times New Roman" w:hAnsi="Times New Roman"/>
                <w:sz w:val="22"/>
                <w:szCs w:val="22"/>
                <w:lang w:eastAsia="zh-CN"/>
              </w:rPr>
              <w:t xml:space="preserve">he microcell placement method should be </w:t>
            </w:r>
            <w:r>
              <w:rPr>
                <w:rFonts w:ascii="Times New Roman" w:hAnsi="Times New Roman"/>
                <w:sz w:val="22"/>
                <w:szCs w:val="22"/>
                <w:lang w:eastAsia="zh-CN"/>
              </w:rPr>
              <w:t>further clarified</w:t>
            </w:r>
            <w:r w:rsidRPr="18160158">
              <w:rPr>
                <w:rFonts w:ascii="Times New Roman" w:hAnsi="Times New Roman"/>
                <w:sz w:val="22"/>
                <w:szCs w:val="22"/>
                <w:lang w:eastAsia="zh-CN"/>
              </w:rPr>
              <w:t xml:space="preserve">.  </w:t>
            </w:r>
            <w:r>
              <w:rPr>
                <w:rFonts w:ascii="Times New Roman" w:hAnsi="Times New Roman"/>
                <w:sz w:val="22"/>
                <w:szCs w:val="22"/>
                <w:lang w:eastAsia="zh-CN"/>
              </w:rPr>
              <w:t xml:space="preserve">The minimum distance to the macro cell should also be specified and be 10 m.   </w:t>
            </w:r>
          </w:p>
        </w:tc>
      </w:tr>
      <w:tr w:rsidR="00430671" w:rsidRPr="0005606C" w14:paraId="738A66BA" w14:textId="77777777" w:rsidTr="002B5DCF">
        <w:trPr>
          <w:trHeight w:val="339"/>
        </w:trPr>
        <w:tc>
          <w:tcPr>
            <w:tcW w:w="1871" w:type="dxa"/>
          </w:tcPr>
          <w:p w14:paraId="62A433AD" w14:textId="2666669D" w:rsidR="00430671" w:rsidRPr="18160158"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021" w:type="dxa"/>
          </w:tcPr>
          <w:p w14:paraId="505F4FEF" w14:textId="030FE8D9" w:rsidR="00430671"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Baseline scenario 1 site with 7 sites optional. Minimum distance </w:t>
            </w:r>
            <w:r w:rsidRPr="000C1099">
              <w:rPr>
                <w:rFonts w:ascii="Times New Roman" w:hAnsi="Times New Roman"/>
                <w:sz w:val="22"/>
                <w:szCs w:val="22"/>
                <w:lang w:eastAsia="zh-CN"/>
              </w:rPr>
              <w:t xml:space="preserve">in the same sector </w:t>
            </w:r>
            <w:r>
              <w:rPr>
                <w:rFonts w:ascii="Times New Roman" w:hAnsi="Times New Roman"/>
                <w:sz w:val="22"/>
                <w:szCs w:val="22"/>
                <w:lang w:eastAsia="zh-CN"/>
              </w:rPr>
              <w:t>should be</w:t>
            </w:r>
            <w:r w:rsidRPr="000C1099">
              <w:rPr>
                <w:rFonts w:ascii="Times New Roman" w:hAnsi="Times New Roman"/>
                <w:sz w:val="22"/>
                <w:szCs w:val="22"/>
                <w:lang w:eastAsia="zh-CN"/>
              </w:rPr>
              <w:t xml:space="preserve"> 10 m for outdoor scenarios</w:t>
            </w:r>
            <w:r>
              <w:rPr>
                <w:rFonts w:ascii="Times New Roman" w:hAnsi="Times New Roman"/>
                <w:sz w:val="22"/>
                <w:szCs w:val="22"/>
                <w:lang w:eastAsia="zh-CN"/>
              </w:rPr>
              <w:t>.</w:t>
            </w:r>
          </w:p>
        </w:tc>
      </w:tr>
      <w:tr w:rsidR="00FC5AB6" w:rsidRPr="0005606C" w14:paraId="7E350369" w14:textId="77777777" w:rsidTr="002B5DCF">
        <w:trPr>
          <w:trHeight w:val="339"/>
        </w:trPr>
        <w:tc>
          <w:tcPr>
            <w:tcW w:w="1871" w:type="dxa"/>
          </w:tcPr>
          <w:p w14:paraId="4E9667F8" w14:textId="706F58C5" w:rsidR="00FC5AB6" w:rsidRDefault="00FC5AB6" w:rsidP="00FC5AB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7AAD7EAA" w14:textId="77777777" w:rsidR="00FC5AB6" w:rsidRDefault="00FC5AB6" w:rsidP="00FC5A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the proposal</w:t>
            </w:r>
          </w:p>
          <w:p w14:paraId="6CE13EC2" w14:textId="77777777" w:rsidR="00FC5AB6" w:rsidRDefault="00FC5AB6" w:rsidP="00FC5AB6">
            <w:pPr>
              <w:pStyle w:val="ac"/>
              <w:spacing w:before="0" w:after="0" w:line="240" w:lineRule="auto"/>
              <w:rPr>
                <w:rFonts w:ascii="Times New Roman" w:hAnsi="Times New Roman"/>
                <w:sz w:val="22"/>
                <w:szCs w:val="22"/>
                <w:lang w:eastAsia="zh-CN"/>
              </w:rPr>
            </w:pPr>
          </w:p>
          <w:p w14:paraId="18319430" w14:textId="39D66AE8" w:rsidR="00FC5AB6" w:rsidRDefault="00FC5AB6" w:rsidP="00FC5AB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Additionally, for the secondary objective of obtaining delay spread profiles, it is recommended to consider a diversity of outdoor deployments, i.e., not only Outdoor Scenario B. Scenario A with 100 and 150 m ISD, Scenario C, Scenario Factory A/B should also be considered.</w:t>
            </w:r>
          </w:p>
          <w:p w14:paraId="7B1F6365" w14:textId="77777777" w:rsidR="00FC5AB6" w:rsidRDefault="00FC5AB6" w:rsidP="00FC5AB6">
            <w:pPr>
              <w:pStyle w:val="ac"/>
              <w:spacing w:after="0"/>
              <w:rPr>
                <w:rFonts w:ascii="Times New Roman" w:hAnsi="Times New Roman"/>
                <w:sz w:val="22"/>
                <w:szCs w:val="22"/>
                <w:lang w:eastAsia="zh-CN"/>
              </w:rPr>
            </w:pPr>
          </w:p>
        </w:tc>
      </w:tr>
      <w:tr w:rsidR="003C0890" w:rsidRPr="0005606C" w14:paraId="36F0186D" w14:textId="77777777" w:rsidTr="002B5DCF">
        <w:trPr>
          <w:trHeight w:val="339"/>
        </w:trPr>
        <w:tc>
          <w:tcPr>
            <w:tcW w:w="1871" w:type="dxa"/>
          </w:tcPr>
          <w:p w14:paraId="0A99DF5D" w14:textId="6958C9CB" w:rsidR="003C0890" w:rsidRDefault="003C0890" w:rsidP="003C0890">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4C1AB073" w14:textId="0E425B73" w:rsidR="003C0890" w:rsidRDefault="003C0890" w:rsidP="003C0890">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the moderator’s proposal on the site reduction and minimum distance. Considering the larger ISD in outdoor scenario, the interference from other sites should be negligible. </w:t>
            </w:r>
          </w:p>
        </w:tc>
      </w:tr>
    </w:tbl>
    <w:tbl>
      <w:tblPr>
        <w:tblStyle w:val="TableGrid4"/>
        <w:tblW w:w="9892" w:type="dxa"/>
        <w:tblLayout w:type="fixed"/>
        <w:tblLook w:val="04A0" w:firstRow="1" w:lastRow="0" w:firstColumn="1" w:lastColumn="0" w:noHBand="0" w:noVBand="1"/>
      </w:tblPr>
      <w:tblGrid>
        <w:gridCol w:w="1871"/>
        <w:gridCol w:w="8021"/>
      </w:tblGrid>
      <w:tr w:rsidR="00306E1C" w:rsidRPr="000C1099" w14:paraId="6A84D7C0" w14:textId="77777777" w:rsidTr="008E78F5">
        <w:trPr>
          <w:trHeight w:val="24"/>
        </w:trPr>
        <w:tc>
          <w:tcPr>
            <w:tcW w:w="1871" w:type="dxa"/>
          </w:tcPr>
          <w:p w14:paraId="4CCF25DA" w14:textId="77777777" w:rsidR="00306E1C" w:rsidRPr="000C1099"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41EBFFED" w14:textId="77777777" w:rsidR="00306E1C" w:rsidRDefault="00306E1C" w:rsidP="008E78F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that simulating 7 sites would provide opportunity for intra-operator, inter-operator, DL-&gt;DL, UL-&gt;DL, DL-&gt;UL and UL-&gt;UL interference conditions to be understood better.   We support moderator’s suggestion of minimum distance between micro-gNBs within same sector to be 10m. We would consider the 1 site scenario as an optional scenario.  </w:t>
            </w:r>
          </w:p>
          <w:p w14:paraId="15C5F7E0" w14:textId="77777777" w:rsidR="00306E1C" w:rsidRPr="006B149B" w:rsidRDefault="00306E1C" w:rsidP="008E78F5">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w:t>
            </w:r>
            <w:r w:rsidRPr="006B149B">
              <w:rPr>
                <w:rFonts w:ascii="Times New Roman" w:hAnsi="Times New Roman"/>
                <w:sz w:val="22"/>
                <w:szCs w:val="22"/>
                <w:lang w:eastAsia="zh-CN"/>
              </w:rPr>
              <w:t>The FFS from last meeting also considered the option of reduced ISD. [‘FFS: whether ISD needs to be smaller’ ]</w:t>
            </w:r>
          </w:p>
          <w:p w14:paraId="66C2F881" w14:textId="77777777" w:rsidR="00306E1C" w:rsidRPr="000C1099" w:rsidRDefault="00306E1C" w:rsidP="008E78F5">
            <w:pPr>
              <w:pStyle w:val="ac"/>
              <w:spacing w:after="0"/>
              <w:rPr>
                <w:rFonts w:ascii="Times New Roman" w:hAnsi="Times New Roman"/>
                <w:sz w:val="22"/>
                <w:szCs w:val="22"/>
                <w:lang w:eastAsia="zh-CN"/>
              </w:rPr>
            </w:pPr>
            <w:r w:rsidRPr="006B149B">
              <w:rPr>
                <w:rFonts w:ascii="Times New Roman" w:hAnsi="Times New Roman"/>
                <w:sz w:val="22"/>
                <w:szCs w:val="22"/>
                <w:lang w:eastAsia="zh-CN"/>
              </w:rPr>
              <w:t xml:space="preserve">We would recommend considering ISD </w:t>
            </w:r>
            <w:r>
              <w:rPr>
                <w:rFonts w:ascii="Times New Roman" w:hAnsi="Times New Roman"/>
                <w:sz w:val="22"/>
                <w:szCs w:val="22"/>
                <w:lang w:eastAsia="zh-CN"/>
              </w:rPr>
              <w:t xml:space="preserve">100m so as not to have a largely isolated cell environment. When 7 cell evaluation </w:t>
            </w:r>
            <w:proofErr w:type="gramStart"/>
            <w:r>
              <w:rPr>
                <w:rFonts w:ascii="Times New Roman" w:hAnsi="Times New Roman"/>
                <w:sz w:val="22"/>
                <w:szCs w:val="22"/>
                <w:lang w:eastAsia="zh-CN"/>
              </w:rPr>
              <w:t>is  proposed</w:t>
            </w:r>
            <w:proofErr w:type="gramEnd"/>
            <w:r>
              <w:rPr>
                <w:rFonts w:ascii="Times New Roman" w:hAnsi="Times New Roman"/>
                <w:sz w:val="22"/>
                <w:szCs w:val="22"/>
                <w:lang w:eastAsia="zh-CN"/>
              </w:rPr>
              <w:t>, the intention was certainly not to select parameters to create isolated cells.</w:t>
            </w:r>
          </w:p>
          <w:p w14:paraId="60C46C8A" w14:textId="77777777" w:rsidR="00306E1C" w:rsidRPr="000C1099" w:rsidRDefault="00306E1C" w:rsidP="008E78F5">
            <w:pPr>
              <w:pStyle w:val="ac"/>
              <w:spacing w:before="0" w:after="0" w:line="240" w:lineRule="auto"/>
              <w:rPr>
                <w:rFonts w:ascii="Times New Roman" w:hAnsi="Times New Roman"/>
                <w:sz w:val="22"/>
                <w:szCs w:val="22"/>
                <w:lang w:eastAsia="zh-CN"/>
              </w:rPr>
            </w:pPr>
          </w:p>
        </w:tc>
      </w:tr>
    </w:tbl>
    <w:p w14:paraId="60E502E5" w14:textId="77777777" w:rsidR="00AA70FE" w:rsidRDefault="00AA70FE" w:rsidP="00CD37E8">
      <w:pPr>
        <w:pStyle w:val="ac"/>
        <w:spacing w:after="0"/>
        <w:rPr>
          <w:sz w:val="22"/>
          <w:szCs w:val="22"/>
          <w:lang w:eastAsia="zh-CN"/>
        </w:rPr>
      </w:pPr>
    </w:p>
    <w:p w14:paraId="6AA2CEA5" w14:textId="77777777" w:rsidR="00C25736" w:rsidRDefault="00C25736" w:rsidP="00CD37E8">
      <w:pPr>
        <w:pStyle w:val="ac"/>
        <w:spacing w:after="0"/>
        <w:rPr>
          <w:sz w:val="22"/>
          <w:szCs w:val="22"/>
          <w:lang w:eastAsia="zh-CN"/>
        </w:rPr>
      </w:pPr>
    </w:p>
    <w:p w14:paraId="143C6F1D" w14:textId="6DC65F5F" w:rsidR="00CD37E8" w:rsidRPr="002A2AC1" w:rsidRDefault="00CD37E8" w:rsidP="005635B2">
      <w:pPr>
        <w:pStyle w:val="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9" w:name="_Ref48248798"/>
      <w:bookmarkStart w:id="10" w:name="_Ref48240740"/>
      <w:r>
        <w:t xml:space="preserve">Table </w:t>
      </w:r>
      <w:r>
        <w:fldChar w:fldCharType="begin"/>
      </w:r>
      <w:r>
        <w:instrText>SEQ Table \* ARABIC</w:instrText>
      </w:r>
      <w:r>
        <w:fldChar w:fldCharType="separate"/>
      </w:r>
      <w:r w:rsidR="0095085F">
        <w:rPr>
          <w:noProof/>
        </w:rP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lastRenderedPageBreak/>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Note: UE with RSRP below a P_threshold are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FFS: value of P_threshold.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ac"/>
        <w:spacing w:after="0"/>
        <w:rPr>
          <w:sz w:val="22"/>
          <w:szCs w:val="22"/>
          <w:lang w:val="en-GB" w:eastAsia="zh-CN"/>
        </w:rPr>
      </w:pPr>
    </w:p>
    <w:p w14:paraId="0A2BFB6B" w14:textId="3B4B220F" w:rsidR="00DF3502" w:rsidRDefault="00DF3502" w:rsidP="005635B2">
      <w:pPr>
        <w:pStyle w:val="4"/>
        <w:numPr>
          <w:ilvl w:val="3"/>
          <w:numId w:val="9"/>
        </w:numPr>
        <w:rPr>
          <w:lang w:eastAsia="zh-CN"/>
        </w:rPr>
      </w:pPr>
      <w:r>
        <w:rPr>
          <w:lang w:eastAsia="zh-CN"/>
        </w:rPr>
        <w:t>UE cell selection</w:t>
      </w:r>
    </w:p>
    <w:p w14:paraId="4D732103" w14:textId="22F28C70" w:rsidR="00CD37E8" w:rsidRPr="000C1099" w:rsidRDefault="00765EE0" w:rsidP="00CD37E8">
      <w:pPr>
        <w:pStyle w:val="ac"/>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ac"/>
        <w:spacing w:after="0"/>
        <w:rPr>
          <w:rFonts w:ascii="Times New Roman" w:hAnsi="Times New Roman"/>
          <w:sz w:val="22"/>
          <w:szCs w:val="22"/>
          <w:lang w:val="en-GB" w:eastAsia="zh-CN"/>
        </w:rPr>
      </w:pPr>
    </w:p>
    <w:p w14:paraId="4F47EC7F" w14:textId="77777777" w:rsidR="002468D5" w:rsidRPr="000C1099" w:rsidRDefault="00765EE0" w:rsidP="00CD37E8">
      <w:pPr>
        <w:pStyle w:val="ac"/>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ac"/>
        <w:spacing w:after="0"/>
        <w:rPr>
          <w:rFonts w:ascii="Times New Roman" w:hAnsi="Times New Roman"/>
          <w:sz w:val="22"/>
          <w:szCs w:val="22"/>
          <w:lang w:val="en-GB" w:eastAsia="zh-CN"/>
        </w:rPr>
      </w:pPr>
    </w:p>
    <w:p w14:paraId="370E7222" w14:textId="63293F01" w:rsidR="00765EE0" w:rsidRPr="000C1099" w:rsidRDefault="002468D5" w:rsidP="00CD37E8">
      <w:pPr>
        <w:pStyle w:val="ac"/>
        <w:spacing w:after="0"/>
        <w:rPr>
          <w:rFonts w:ascii="Times New Roman" w:hAnsi="Times New Roman"/>
          <w:sz w:val="22"/>
          <w:szCs w:val="22"/>
          <w:lang w:eastAsia="zh-CN"/>
        </w:rPr>
      </w:pPr>
      <w:r w:rsidRPr="000C1099">
        <w:rPr>
          <w:rFonts w:ascii="Times New Roman" w:hAnsi="Times New Roman"/>
          <w:sz w:val="22"/>
          <w:szCs w:val="22"/>
          <w:lang w:val="en-GB" w:eastAsia="zh-CN"/>
        </w:rPr>
        <w:t xml:space="preserve">The contribution </w:t>
      </w:r>
      <w:r w:rsidRPr="000C1099">
        <w:rPr>
          <w:rFonts w:ascii="Times New Roman" w:hAnsi="Times New Roman"/>
          <w:sz w:val="22"/>
          <w:szCs w:val="22"/>
          <w:lang w:eastAsia="zh-CN"/>
        </w:rPr>
        <w:t>[[60], Intel] proposes to adopt “-68 dBm + 10 log10( BW/2GHz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ac"/>
        <w:spacing w:after="0"/>
        <w:rPr>
          <w:rFonts w:ascii="Times New Roman" w:hAnsi="Times New Roman"/>
          <w:sz w:val="22"/>
          <w:szCs w:val="22"/>
          <w:lang w:eastAsia="zh-CN"/>
        </w:rPr>
      </w:pPr>
    </w:p>
    <w:p w14:paraId="1B4B0D28" w14:textId="69E7D7FA" w:rsidR="00DF3502" w:rsidRPr="000C1099" w:rsidRDefault="00DF3502" w:rsidP="00DF3502">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ac"/>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ac"/>
        <w:spacing w:after="0"/>
        <w:rPr>
          <w:rFonts w:ascii="Times New Roman" w:hAnsi="Times New Roman"/>
          <w:sz w:val="22"/>
          <w:szCs w:val="22"/>
          <w:lang w:eastAsia="zh-CN"/>
        </w:rPr>
      </w:pPr>
    </w:p>
    <w:p w14:paraId="5ED24C1D" w14:textId="1360E9FE" w:rsidR="008E45E5" w:rsidRPr="000C1099" w:rsidRDefault="008E45E5" w:rsidP="008E45E5">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ac"/>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ac"/>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log10( BW/2GHz )</w:t>
      </w:r>
    </w:p>
    <w:p w14:paraId="2C7CCF48" w14:textId="7D44BDFE" w:rsidR="00E712DF" w:rsidRDefault="00E712DF" w:rsidP="00E712DF">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ac"/>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Pr="000C1099" w:rsidRDefault="00DF3502" w:rsidP="00DF3502">
      <w:pPr>
        <w:pStyle w:val="ac"/>
        <w:spacing w:after="0"/>
        <w:rPr>
          <w:rFonts w:ascii="Times New Roman" w:hAnsi="Times New Roman"/>
          <w:sz w:val="22"/>
          <w:szCs w:val="22"/>
          <w:lang w:eastAsia="zh-CN"/>
        </w:rPr>
      </w:pPr>
    </w:p>
    <w:p w14:paraId="42C3E6A3" w14:textId="77777777" w:rsidR="00DF3502" w:rsidRPr="000C1099" w:rsidRDefault="00DF3502" w:rsidP="00DF3502">
      <w:pPr>
        <w:pStyle w:val="ac"/>
        <w:spacing w:after="0"/>
        <w:rPr>
          <w:rFonts w:ascii="Times New Roman" w:hAnsi="Times New Roman"/>
          <w:sz w:val="22"/>
          <w:szCs w:val="22"/>
          <w:lang w:eastAsia="zh-CN"/>
        </w:rPr>
      </w:pPr>
    </w:p>
    <w:p w14:paraId="7073D833" w14:textId="5CB1F95F" w:rsidR="00DF3502" w:rsidRPr="000C1099" w:rsidRDefault="00DF3502" w:rsidP="00DF3502">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a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lastRenderedPageBreak/>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deployed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0B1D3F70"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ac"/>
              <w:spacing w:before="0" w:after="0" w:line="240" w:lineRule="auto"/>
              <w:rPr>
                <w:rFonts w:ascii="Times New Roman" w:hAnsi="Times New Roman"/>
                <w:sz w:val="22"/>
                <w:szCs w:val="22"/>
                <w:lang w:eastAsia="zh-CN"/>
              </w:rPr>
            </w:pPr>
          </w:p>
          <w:p w14:paraId="26C4AA47"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One thing to note is that if -76dBm is used for all system bandwidths, for 2 GHz system this would be having a threshold at -5dB SNR for 10dB NF UEs and -8dB SNR for 13dB NF UEs, and for 400 Mhz system, this would be having a threshold at  2dB SNR for 10dB NF UEs, and -1dB SNR for 13dB NR UEs. This seems to be selecting quite different deployment scenario just by fixing the RSRP threshold.</w:t>
            </w:r>
          </w:p>
          <w:p w14:paraId="28119EC8"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291F6DD1" w14:textId="77777777" w:rsidR="00C1714E" w:rsidRDefault="00C1714E" w:rsidP="00C1714E">
            <w:pPr>
              <w:pStyle w:val="ac"/>
              <w:spacing w:before="0" w:after="0" w:line="240" w:lineRule="auto"/>
              <w:rPr>
                <w:rFonts w:ascii="Times New Roman" w:hAnsi="Times New Roman"/>
                <w:sz w:val="22"/>
                <w:szCs w:val="22"/>
                <w:lang w:eastAsia="zh-CN"/>
              </w:rPr>
            </w:pPr>
          </w:p>
          <w:p w14:paraId="7A548409"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As for NTT DOCOMO’s comments on RSRP measurement. We are not entirely sure if companies are actually performing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ac"/>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any case, we thinks there is value for some discussion here.</w:t>
            </w:r>
          </w:p>
        </w:tc>
      </w:tr>
      <w:tr w:rsidR="007A2416" w:rsidRPr="0005606C" w14:paraId="5E747183" w14:textId="77777777" w:rsidTr="002B5DCF">
        <w:trPr>
          <w:trHeight w:val="339"/>
        </w:trPr>
        <w:tc>
          <w:tcPr>
            <w:tcW w:w="1871" w:type="dxa"/>
          </w:tcPr>
          <w:p w14:paraId="601E91D6" w14:textId="4DF08C92"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0FCD9FB4" w14:textId="204D9156"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ption 2</w:t>
            </w:r>
          </w:p>
        </w:tc>
      </w:tr>
      <w:tr w:rsidR="007A2416" w:rsidRPr="0005606C" w14:paraId="0A61BF67" w14:textId="77777777" w:rsidTr="002B5DCF">
        <w:trPr>
          <w:trHeight w:val="339"/>
        </w:trPr>
        <w:tc>
          <w:tcPr>
            <w:tcW w:w="1871" w:type="dxa"/>
          </w:tcPr>
          <w:p w14:paraId="3433A67A" w14:textId="78B8A049" w:rsidR="007A2416" w:rsidRPr="0005606C" w:rsidRDefault="007A1C40"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C8661C6" w14:textId="0D8D6A57" w:rsidR="007A2416" w:rsidRPr="0005606C" w:rsidRDefault="007A1C40"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w:t>
            </w:r>
          </w:p>
        </w:tc>
      </w:tr>
      <w:tr w:rsidR="00C56E44" w:rsidRPr="0005606C" w14:paraId="6164BEE6" w14:textId="77777777" w:rsidTr="002B5DCF">
        <w:trPr>
          <w:trHeight w:val="339"/>
        </w:trPr>
        <w:tc>
          <w:tcPr>
            <w:tcW w:w="1871" w:type="dxa"/>
          </w:tcPr>
          <w:p w14:paraId="0060C631" w14:textId="4D3ED267"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1B9FED71" w14:textId="37128506" w:rsidR="00C56E44" w:rsidRDefault="00C56E44" w:rsidP="00C56E4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Nokia supports “-infinity dBm” as a primary RSRP threshold and report how many UEs in the coverage fall below the -76 dBm.  </w:t>
            </w:r>
          </w:p>
        </w:tc>
      </w:tr>
      <w:tr w:rsidR="00430671" w:rsidRPr="0005606C" w14:paraId="67AEE0DF" w14:textId="77777777" w:rsidTr="002B5DCF">
        <w:trPr>
          <w:trHeight w:val="339"/>
        </w:trPr>
        <w:tc>
          <w:tcPr>
            <w:tcW w:w="1871" w:type="dxa"/>
          </w:tcPr>
          <w:p w14:paraId="10945FFB" w14:textId="1822001E" w:rsidR="00430671"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2732ECB0" w14:textId="3C0756FF" w:rsidR="00430671" w:rsidRDefault="00430671" w:rsidP="00C56E44">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support Option 1 for cell selection. We are open for discussion on the RSRP threshold. There is not </w:t>
            </w:r>
            <w:r w:rsidR="007467E3">
              <w:rPr>
                <w:rFonts w:ascii="Times New Roman" w:hAnsi="Times New Roman"/>
                <w:sz w:val="22"/>
                <w:szCs w:val="22"/>
                <w:lang w:eastAsia="zh-CN"/>
              </w:rPr>
              <w:t>any agreement yet on the BW for initial channel access therefore we think Option 1 is a better choice for SLS.</w:t>
            </w:r>
          </w:p>
        </w:tc>
      </w:tr>
      <w:tr w:rsidR="00BC1336" w:rsidRPr="0005606C" w14:paraId="3BBC8630" w14:textId="77777777" w:rsidTr="002B5DCF">
        <w:trPr>
          <w:trHeight w:val="339"/>
        </w:trPr>
        <w:tc>
          <w:tcPr>
            <w:tcW w:w="1871" w:type="dxa"/>
          </w:tcPr>
          <w:p w14:paraId="38E12207" w14:textId="5ECF7CDB"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58F5B9A5" w14:textId="77777777" w:rsidR="00BC1336" w:rsidRDefault="00BC1336" w:rsidP="00BC133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prefer Option 1.</w:t>
            </w:r>
          </w:p>
          <w:p w14:paraId="65DFD1D8" w14:textId="77777777" w:rsidR="00BC1336" w:rsidRDefault="00BC1336" w:rsidP="00BC1336">
            <w:pPr>
              <w:pStyle w:val="ac"/>
              <w:spacing w:before="0" w:after="0" w:line="240" w:lineRule="auto"/>
              <w:rPr>
                <w:rFonts w:ascii="Times New Roman" w:hAnsi="Times New Roman"/>
                <w:sz w:val="22"/>
                <w:szCs w:val="22"/>
                <w:lang w:val="en-GB" w:eastAsia="zh-CN"/>
              </w:rPr>
            </w:pPr>
          </w:p>
          <w:p w14:paraId="568242AE" w14:textId="2AAA19A9" w:rsidR="00BC1336" w:rsidRPr="00D124EE" w:rsidRDefault="00BC1336" w:rsidP="00BC1336">
            <w:pPr>
              <w:pStyle w:val="ac"/>
              <w:spacing w:before="0" w:after="0" w:line="240" w:lineRule="auto"/>
              <w:rPr>
                <w:rFonts w:ascii="Times New Roman" w:hAnsi="Times New Roman"/>
                <w:sz w:val="22"/>
                <w:szCs w:val="22"/>
                <w:lang w:val="en-GB" w:eastAsia="zh-CN"/>
              </w:rPr>
            </w:pPr>
            <w:r w:rsidRPr="000C1099">
              <w:rPr>
                <w:rFonts w:ascii="Times New Roman" w:hAnsi="Times New Roman"/>
                <w:sz w:val="22"/>
                <w:szCs w:val="22"/>
                <w:lang w:val="en-GB" w:eastAsia="zh-CN"/>
              </w:rPr>
              <w:t>The reason for that is in NR, UE is required to be able to detect SSBs with SNR as low as -5dB. Based on that, the UE association should at least be limited to UE that are able to detect DL RSRP of -76 dBm and higher.</w:t>
            </w:r>
            <w:r>
              <w:rPr>
                <w:rFonts w:ascii="Times New Roman" w:hAnsi="Times New Roman"/>
                <w:sz w:val="22"/>
                <w:szCs w:val="22"/>
                <w:lang w:val="en-GB" w:eastAsia="zh-CN"/>
              </w:rPr>
              <w:t xml:space="preserve"> Intel's observation about needing to operate with the assumption that UEs may only perform single shot detection of SSB may be true in the 5/6 GHz unlicensed band; however, in the 60 GHz band, the situation is different. There is much less of a chance that the gNB will not be able to transmit SSBs due to LBT failure, hence we expect that UEs will be able to operate closer to the FR2 detection requirement of -5 dB. This is important for outdoor coverage, for example.  For this same reason, we don't expect that defining a DRS transmission window is needed for operation in the 60 GHz band.</w:t>
            </w:r>
          </w:p>
          <w:p w14:paraId="2FE33D89" w14:textId="77777777" w:rsidR="00BC1336" w:rsidRDefault="00BC1336" w:rsidP="00BC1336">
            <w:pPr>
              <w:pStyle w:val="ac"/>
              <w:spacing w:after="0"/>
              <w:rPr>
                <w:rFonts w:ascii="Times New Roman" w:hAnsi="Times New Roman"/>
                <w:sz w:val="22"/>
                <w:szCs w:val="22"/>
                <w:lang w:eastAsia="zh-CN"/>
              </w:rPr>
            </w:pPr>
          </w:p>
        </w:tc>
      </w:tr>
      <w:tr w:rsidR="003C0890" w:rsidRPr="0005606C" w14:paraId="7EF86477" w14:textId="77777777" w:rsidTr="002B5DCF">
        <w:trPr>
          <w:trHeight w:val="339"/>
        </w:trPr>
        <w:tc>
          <w:tcPr>
            <w:tcW w:w="1871" w:type="dxa"/>
          </w:tcPr>
          <w:p w14:paraId="281300E6" w14:textId="585B0C97" w:rsidR="003C0890" w:rsidRDefault="003C0890" w:rsidP="003C0890">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7B97E7FC" w14:textId="77777777" w:rsidR="003C0890" w:rsidRDefault="003C0890" w:rsidP="003C0890">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a merged version between option1 and 2, i.e. </w:t>
            </w:r>
          </w:p>
          <w:p w14:paraId="0DABB5A5" w14:textId="77777777" w:rsidR="003C0890" w:rsidRDefault="003C0890" w:rsidP="003C0890">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3) </w:t>
            </w:r>
            <w:r w:rsidRPr="000C1099">
              <w:rPr>
                <w:rFonts w:ascii="Times New Roman" w:hAnsi="Times New Roman"/>
                <w:sz w:val="22"/>
                <w:szCs w:val="22"/>
                <w:lang w:eastAsia="zh-CN"/>
              </w:rPr>
              <w:t>-</w:t>
            </w:r>
            <w:r>
              <w:rPr>
                <w:rFonts w:ascii="Times New Roman" w:hAnsi="Times New Roman"/>
                <w:sz w:val="22"/>
                <w:szCs w:val="22"/>
                <w:lang w:eastAsia="zh-CN"/>
              </w:rPr>
              <w:t>76</w:t>
            </w:r>
            <w:r w:rsidRPr="000C1099">
              <w:rPr>
                <w:rFonts w:ascii="Times New Roman" w:hAnsi="Times New Roman"/>
                <w:sz w:val="22"/>
                <w:szCs w:val="22"/>
                <w:lang w:eastAsia="zh-CN"/>
              </w:rPr>
              <w:t xml:space="preserve"> dBm + 10 </w:t>
            </w:r>
            <w:r>
              <w:rPr>
                <w:rFonts w:ascii="Times New Roman" w:hAnsi="Times New Roman"/>
                <w:sz w:val="22"/>
                <w:szCs w:val="22"/>
                <w:lang w:eastAsia="zh-CN"/>
              </w:rPr>
              <w:t xml:space="preserve">log10 ( BW/2GHz ). </w:t>
            </w:r>
          </w:p>
          <w:p w14:paraId="7C164F98" w14:textId="0F64419A" w:rsidR="003C0890" w:rsidRDefault="003C0890" w:rsidP="003C0890">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400MHz is also a primary configuration, the UE dropping threshold should be scalable according to the channel bandwidth.  </w:t>
            </w:r>
          </w:p>
        </w:tc>
      </w:tr>
      <w:tr w:rsidR="003868DA" w:rsidRPr="0005606C" w14:paraId="61EE45DE" w14:textId="77777777" w:rsidTr="002B5DCF">
        <w:trPr>
          <w:trHeight w:val="339"/>
        </w:trPr>
        <w:tc>
          <w:tcPr>
            <w:tcW w:w="1871" w:type="dxa"/>
          </w:tcPr>
          <w:p w14:paraId="6AE21D5B" w14:textId="537B8517"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7F8D11BC" w14:textId="44ADADFA"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the SLS, the RSRP measurement may not always be from SSB, so Option 2 is better. </w:t>
            </w:r>
          </w:p>
        </w:tc>
      </w:tr>
    </w:tbl>
    <w:tbl>
      <w:tblPr>
        <w:tblStyle w:val="TableGrid5"/>
        <w:tblW w:w="9892" w:type="dxa"/>
        <w:tblLayout w:type="fixed"/>
        <w:tblLook w:val="04A0" w:firstRow="1" w:lastRow="0" w:firstColumn="1" w:lastColumn="0" w:noHBand="0" w:noVBand="1"/>
      </w:tblPr>
      <w:tblGrid>
        <w:gridCol w:w="1871"/>
        <w:gridCol w:w="8021"/>
      </w:tblGrid>
      <w:tr w:rsidR="00306E1C" w:rsidRPr="0005606C" w14:paraId="61D7EA66" w14:textId="77777777" w:rsidTr="008E78F5">
        <w:trPr>
          <w:trHeight w:val="24"/>
        </w:trPr>
        <w:tc>
          <w:tcPr>
            <w:tcW w:w="1871" w:type="dxa"/>
          </w:tcPr>
          <w:p w14:paraId="533B8BA1" w14:textId="77777777" w:rsidR="00306E1C" w:rsidRPr="0005606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E689248" w14:textId="77777777" w:rsidR="00306E1C" w:rsidRPr="0059254F" w:rsidRDefault="00306E1C" w:rsidP="008E78F5">
            <w:pPr>
              <w:pStyle w:val="ac"/>
              <w:spacing w:after="0"/>
              <w:rPr>
                <w:sz w:val="16"/>
                <w:szCs w:val="16"/>
                <w:highlight w:val="yellow"/>
                <w:lang w:eastAsia="zh-CN"/>
              </w:rPr>
            </w:pPr>
            <w:r>
              <w:rPr>
                <w:rFonts w:ascii="Times New Roman" w:hAnsi="Times New Roman"/>
                <w:sz w:val="22"/>
                <w:szCs w:val="22"/>
                <w:lang w:eastAsia="zh-CN"/>
              </w:rPr>
              <w:t>The FFS from last meeting also considered the option of reduced ISD. [‘</w:t>
            </w:r>
            <w:r w:rsidRPr="0059254F">
              <w:rPr>
                <w:sz w:val="16"/>
                <w:szCs w:val="16"/>
                <w:highlight w:val="yellow"/>
                <w:lang w:eastAsia="zh-CN"/>
              </w:rPr>
              <w:t>FFS: whether ISD needs to be smaller</w:t>
            </w:r>
            <w:r>
              <w:rPr>
                <w:sz w:val="16"/>
                <w:szCs w:val="16"/>
                <w:highlight w:val="yellow"/>
                <w:lang w:eastAsia="zh-CN"/>
              </w:rPr>
              <w:t>’ ]</w:t>
            </w:r>
          </w:p>
          <w:p w14:paraId="7CC0921E" w14:textId="77777777" w:rsidR="00306E1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recommend considering ISD 100m and then </w:t>
            </w:r>
            <w:proofErr w:type="gramStart"/>
            <w:r>
              <w:rPr>
                <w:rFonts w:ascii="Times New Roman" w:hAnsi="Times New Roman"/>
                <w:sz w:val="22"/>
                <w:szCs w:val="22"/>
                <w:lang w:eastAsia="zh-CN"/>
              </w:rPr>
              <w:t>applying  an</w:t>
            </w:r>
            <w:proofErr w:type="gramEnd"/>
            <w:r>
              <w:rPr>
                <w:rFonts w:ascii="Times New Roman" w:hAnsi="Times New Roman"/>
                <w:sz w:val="22"/>
                <w:szCs w:val="22"/>
                <w:lang w:eastAsia="zh-CN"/>
              </w:rPr>
              <w:t xml:space="preserve"> RSRP threshold.</w:t>
            </w:r>
          </w:p>
          <w:p w14:paraId="02B2916C" w14:textId="77777777" w:rsidR="00306E1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large ISDs the coverage holes are expected to be large and the resulting cells are isolated. </w:t>
            </w:r>
          </w:p>
          <w:p w14:paraId="17818DEA" w14:textId="77777777" w:rsidR="00306E1C" w:rsidRDefault="00306E1C" w:rsidP="008E78F5">
            <w:pPr>
              <w:pStyle w:val="ac"/>
              <w:spacing w:before="0" w:after="0" w:line="240" w:lineRule="auto"/>
              <w:rPr>
                <w:rFonts w:ascii="Times New Roman" w:hAnsi="Times New Roman"/>
                <w:sz w:val="22"/>
                <w:szCs w:val="22"/>
                <w:lang w:eastAsia="zh-CN"/>
              </w:rPr>
            </w:pPr>
          </w:p>
          <w:p w14:paraId="602E0DE5" w14:textId="77777777" w:rsidR="00306E1C" w:rsidRPr="0005606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ISD 100m in combination with applying option 1, namely -76 dBm RSRP threshold </w:t>
            </w:r>
            <w:proofErr w:type="gramStart"/>
            <w:r>
              <w:rPr>
                <w:rFonts w:ascii="Times New Roman" w:hAnsi="Times New Roman"/>
                <w:sz w:val="22"/>
                <w:szCs w:val="22"/>
                <w:lang w:eastAsia="zh-CN"/>
              </w:rPr>
              <w:t>for  cell</w:t>
            </w:r>
            <w:proofErr w:type="gramEnd"/>
            <w:r>
              <w:rPr>
                <w:rFonts w:ascii="Times New Roman" w:hAnsi="Times New Roman"/>
                <w:sz w:val="22"/>
                <w:szCs w:val="22"/>
                <w:lang w:eastAsia="zh-CN"/>
              </w:rPr>
              <w:t xml:space="preserve"> selection criterion with -infinity dBm threshold for statistics.</w:t>
            </w:r>
          </w:p>
        </w:tc>
      </w:tr>
      <w:tr w:rsidR="006130DD" w:rsidRPr="00061F44" w14:paraId="3F7DB2DA" w14:textId="77777777" w:rsidTr="006130DD">
        <w:trPr>
          <w:trHeight w:val="339"/>
        </w:trPr>
        <w:tc>
          <w:tcPr>
            <w:tcW w:w="1871" w:type="dxa"/>
          </w:tcPr>
          <w:p w14:paraId="1F9FBFA3" w14:textId="77777777" w:rsidR="006130DD" w:rsidRPr="00061F44" w:rsidRDefault="006130DD" w:rsidP="00143F30">
            <w:pPr>
              <w:pStyle w:val="ac"/>
              <w:spacing w:before="0" w:after="0" w:line="240" w:lineRule="auto"/>
              <w:rPr>
                <w:rFonts w:ascii="Times New Roman" w:eastAsiaTheme="minorEastAsia" w:hAnsi="Times New Roman"/>
                <w:sz w:val="22"/>
                <w:szCs w:val="22"/>
                <w:lang w:eastAsia="ko-KR"/>
              </w:rPr>
            </w:pPr>
            <w:r w:rsidRPr="006130DD">
              <w:rPr>
                <w:rFonts w:ascii="Times New Roman" w:hAnsi="Times New Roman"/>
                <w:sz w:val="22"/>
                <w:szCs w:val="22"/>
                <w:lang w:eastAsia="zh-CN"/>
              </w:rPr>
              <w:t>LG Electronics</w:t>
            </w:r>
          </w:p>
        </w:tc>
        <w:tc>
          <w:tcPr>
            <w:tcW w:w="8021" w:type="dxa"/>
          </w:tcPr>
          <w:p w14:paraId="4E878171" w14:textId="77777777" w:rsidR="006130DD" w:rsidRPr="00061F44" w:rsidRDefault="006130DD" w:rsidP="00143F30">
            <w:pPr>
              <w:pStyle w:val="ac"/>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Option 2</w:t>
            </w:r>
          </w:p>
        </w:tc>
      </w:tr>
    </w:tbl>
    <w:p w14:paraId="1CD4659E" w14:textId="77777777" w:rsidR="00DF3502" w:rsidRDefault="00DF3502" w:rsidP="00CD37E8">
      <w:pPr>
        <w:pStyle w:val="ac"/>
        <w:spacing w:after="0"/>
        <w:rPr>
          <w:sz w:val="22"/>
          <w:szCs w:val="22"/>
          <w:lang w:eastAsia="zh-CN"/>
        </w:rPr>
      </w:pPr>
    </w:p>
    <w:p w14:paraId="1A34D853" w14:textId="692477EF" w:rsidR="00DF3502" w:rsidRDefault="00DF3502" w:rsidP="005635B2">
      <w:pPr>
        <w:pStyle w:val="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ac"/>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ac"/>
        <w:spacing w:after="0"/>
        <w:rPr>
          <w:rFonts w:ascii="Times New Roman" w:hAnsi="Times New Roman"/>
          <w:sz w:val="22"/>
          <w:szCs w:val="22"/>
          <w:lang w:eastAsia="zh-CN"/>
        </w:rPr>
      </w:pPr>
    </w:p>
    <w:p w14:paraId="1DA75E9B" w14:textId="32101E11" w:rsidR="00DF3502" w:rsidRPr="000C1099" w:rsidRDefault="00DF3502" w:rsidP="00DF3502">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ac"/>
        <w:spacing w:after="0"/>
        <w:rPr>
          <w:rFonts w:ascii="Times New Roman" w:hAnsi="Times New Roman"/>
          <w:sz w:val="22"/>
          <w:szCs w:val="22"/>
          <w:lang w:eastAsia="zh-CN"/>
        </w:rPr>
      </w:pPr>
    </w:p>
    <w:p w14:paraId="237C9353" w14:textId="32DD1C7F" w:rsidR="00413642" w:rsidRPr="000C1099" w:rsidRDefault="00413642" w:rsidP="00413642">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sidRPr="000C1099">
        <w:rPr>
          <w:rFonts w:ascii="Times New Roman" w:hAnsi="Times New Roman"/>
          <w:sz w:val="22"/>
          <w:szCs w:val="22"/>
          <w:lang w:eastAsia="zh-CN"/>
        </w:rPr>
        <w:t xml:space="preserve"> for discussion:</w:t>
      </w:r>
    </w:p>
    <w:p w14:paraId="46DE39D5" w14:textId="65135282" w:rsidR="002B7CA3" w:rsidRPr="000C1099" w:rsidRDefault="002B7CA3" w:rsidP="009E74AF">
      <w:pPr>
        <w:pStyle w:val="ac"/>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ac"/>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ac"/>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ac"/>
        <w:spacing w:after="0"/>
        <w:rPr>
          <w:rFonts w:ascii="Times New Roman" w:hAnsi="Times New Roman"/>
          <w:sz w:val="22"/>
          <w:szCs w:val="22"/>
          <w:lang w:eastAsia="zh-CN"/>
        </w:rPr>
      </w:pPr>
    </w:p>
    <w:p w14:paraId="2A6E0918" w14:textId="77777777" w:rsidR="002B7CA3" w:rsidRPr="000C1099" w:rsidRDefault="002B7CA3" w:rsidP="002B7CA3">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a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open to the exact size, as long as it is around 0.5 ~ 2 MB size region.</w:t>
            </w:r>
          </w:p>
        </w:tc>
      </w:tr>
      <w:tr w:rsidR="007A2416" w:rsidRPr="000C1099" w14:paraId="03629051" w14:textId="77777777" w:rsidTr="002B5DCF">
        <w:trPr>
          <w:trHeight w:val="339"/>
        </w:trPr>
        <w:tc>
          <w:tcPr>
            <w:tcW w:w="1871" w:type="dxa"/>
          </w:tcPr>
          <w:p w14:paraId="63B8BCD2" w14:textId="67A06487" w:rsidR="007A2416" w:rsidRPr="000C1099"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130ACD0" w14:textId="0076B332" w:rsidR="007A2416" w:rsidRPr="000C1099" w:rsidRDefault="007A2416"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but open to Option 2</w:t>
            </w:r>
          </w:p>
        </w:tc>
      </w:tr>
      <w:tr w:rsidR="007A2416" w:rsidRPr="000C1099" w14:paraId="686992F6" w14:textId="77777777" w:rsidTr="002B5DCF">
        <w:trPr>
          <w:trHeight w:val="339"/>
        </w:trPr>
        <w:tc>
          <w:tcPr>
            <w:tcW w:w="1871" w:type="dxa"/>
          </w:tcPr>
          <w:p w14:paraId="7747245A" w14:textId="6D49F14E" w:rsidR="007A2416" w:rsidRPr="000C1099" w:rsidRDefault="007A1C40"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7F4A81FC" w14:textId="0D9AFEB6" w:rsidR="007A2416" w:rsidRPr="000C1099" w:rsidRDefault="007A1C40"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changing the packet size, but we have concerns that opening new issues would delay the progress of the SI. Given the limited time </w:t>
            </w:r>
            <w:r w:rsidR="009D1AA7">
              <w:rPr>
                <w:rFonts w:ascii="Times New Roman" w:hAnsi="Times New Roman"/>
                <w:sz w:val="22"/>
                <w:szCs w:val="22"/>
                <w:lang w:eastAsia="zh-CN"/>
              </w:rPr>
              <w:t>of</w:t>
            </w:r>
            <w:r>
              <w:rPr>
                <w:rFonts w:ascii="Times New Roman" w:hAnsi="Times New Roman"/>
                <w:sz w:val="22"/>
                <w:szCs w:val="22"/>
                <w:lang w:eastAsia="zh-CN"/>
              </w:rPr>
              <w:t xml:space="preserve"> the SI, we are fine with Option 2 if we can make a quick consensus. Otherwise, we prefer Option 1. </w:t>
            </w:r>
          </w:p>
        </w:tc>
      </w:tr>
      <w:tr w:rsidR="00716249" w:rsidRPr="000C1099" w14:paraId="177AC604" w14:textId="77777777" w:rsidTr="002B5DCF">
        <w:trPr>
          <w:trHeight w:val="339"/>
        </w:trPr>
        <w:tc>
          <w:tcPr>
            <w:tcW w:w="1871" w:type="dxa"/>
          </w:tcPr>
          <w:p w14:paraId="062DEA56" w14:textId="5E750D17" w:rsidR="00716249" w:rsidRDefault="00716249" w:rsidP="0071624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2A83A5C2" w14:textId="4B84051F" w:rsidR="00716249" w:rsidRDefault="00716249" w:rsidP="00716249">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Option 1) Keep 27 Mbytes as baseline with an option to simulate smaller packet sizes.</w:t>
            </w:r>
          </w:p>
        </w:tc>
      </w:tr>
      <w:tr w:rsidR="007467E3" w:rsidRPr="000C1099" w14:paraId="4939739D" w14:textId="77777777" w:rsidTr="002B5DCF">
        <w:trPr>
          <w:trHeight w:val="339"/>
        </w:trPr>
        <w:tc>
          <w:tcPr>
            <w:tcW w:w="1871" w:type="dxa"/>
          </w:tcPr>
          <w:p w14:paraId="545F3927" w14:textId="34ACD08B" w:rsidR="007467E3" w:rsidRDefault="007467E3" w:rsidP="00716249">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4206116" w14:textId="46700FBB" w:rsidR="007467E3" w:rsidRDefault="007467E3" w:rsidP="00716249">
            <w:pPr>
              <w:pStyle w:val="ac"/>
              <w:spacing w:after="0"/>
              <w:rPr>
                <w:rFonts w:ascii="Times New Roman" w:hAnsi="Times New Roman"/>
                <w:sz w:val="22"/>
                <w:szCs w:val="22"/>
                <w:lang w:eastAsia="zh-CN"/>
              </w:rPr>
            </w:pPr>
            <w:r>
              <w:rPr>
                <w:rFonts w:ascii="Times New Roman" w:hAnsi="Times New Roman"/>
                <w:sz w:val="22"/>
                <w:szCs w:val="22"/>
                <w:lang w:eastAsia="zh-CN"/>
              </w:rPr>
              <w:t>Support Option 1, but we are OK to have Option 2 as optional.</w:t>
            </w:r>
          </w:p>
        </w:tc>
      </w:tr>
      <w:tr w:rsidR="00BC1336" w:rsidRPr="000C1099" w14:paraId="1BBC5062" w14:textId="77777777" w:rsidTr="002B5DCF">
        <w:trPr>
          <w:trHeight w:val="339"/>
        </w:trPr>
        <w:tc>
          <w:tcPr>
            <w:tcW w:w="1871" w:type="dxa"/>
          </w:tcPr>
          <w:p w14:paraId="68B51508" w14:textId="626D9655"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5F4CF2B" w14:textId="212D31CB"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We are OK with option 2</w:t>
            </w:r>
          </w:p>
        </w:tc>
      </w:tr>
      <w:tr w:rsidR="005047D4" w:rsidRPr="000C1099" w14:paraId="00DCEE9C" w14:textId="77777777" w:rsidTr="002B5DCF">
        <w:trPr>
          <w:trHeight w:val="339"/>
        </w:trPr>
        <w:tc>
          <w:tcPr>
            <w:tcW w:w="1871" w:type="dxa"/>
          </w:tcPr>
          <w:p w14:paraId="488CA9EA" w14:textId="75B08DE8" w:rsidR="005047D4" w:rsidRDefault="005047D4" w:rsidP="005047D4">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575F5F6E" w14:textId="1141002F" w:rsidR="005047D4" w:rsidRDefault="005047D4" w:rsidP="005047D4">
            <w:pPr>
              <w:pStyle w:val="ac"/>
              <w:spacing w:after="0"/>
              <w:rPr>
                <w:rFonts w:ascii="Times New Roman" w:hAnsi="Times New Roman"/>
                <w:sz w:val="22"/>
                <w:szCs w:val="22"/>
                <w:lang w:eastAsia="zh-CN"/>
              </w:rPr>
            </w:pPr>
            <w:r>
              <w:rPr>
                <w:rFonts w:ascii="Times New Roman" w:hAnsi="Times New Roman"/>
                <w:sz w:val="22"/>
                <w:szCs w:val="22"/>
                <w:lang w:eastAsia="zh-CN"/>
              </w:rPr>
              <w:t xml:space="preserve">Option 1) is preferred. It is closer to the typical use case in 60GHz band. </w:t>
            </w:r>
          </w:p>
        </w:tc>
      </w:tr>
      <w:tr w:rsidR="003868DA" w:rsidRPr="000C1099" w14:paraId="3ACD496E" w14:textId="77777777" w:rsidTr="002B5DCF">
        <w:trPr>
          <w:trHeight w:val="339"/>
        </w:trPr>
        <w:tc>
          <w:tcPr>
            <w:tcW w:w="1871" w:type="dxa"/>
          </w:tcPr>
          <w:p w14:paraId="08ECC4EF" w14:textId="09C8D56B"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021" w:type="dxa"/>
          </w:tcPr>
          <w:p w14:paraId="7E4BBE37" w14:textId="78B013E7"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Option 1. If no serious issue observed, we should keep the same evaluation assumption to save simulation effort. </w:t>
            </w:r>
          </w:p>
        </w:tc>
      </w:tr>
    </w:tbl>
    <w:tbl>
      <w:tblPr>
        <w:tblStyle w:val="TableGrid6"/>
        <w:tblW w:w="9892" w:type="dxa"/>
        <w:tblLayout w:type="fixed"/>
        <w:tblLook w:val="04A0" w:firstRow="1" w:lastRow="0" w:firstColumn="1" w:lastColumn="0" w:noHBand="0" w:noVBand="1"/>
      </w:tblPr>
      <w:tblGrid>
        <w:gridCol w:w="1871"/>
        <w:gridCol w:w="8021"/>
      </w:tblGrid>
      <w:tr w:rsidR="00306E1C" w:rsidRPr="000C1099" w14:paraId="7781D52C" w14:textId="77777777" w:rsidTr="008E78F5">
        <w:trPr>
          <w:trHeight w:val="24"/>
        </w:trPr>
        <w:tc>
          <w:tcPr>
            <w:tcW w:w="1871" w:type="dxa"/>
          </w:tcPr>
          <w:p w14:paraId="398A2C8B" w14:textId="77777777" w:rsidR="00306E1C" w:rsidRPr="000C1099"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4DB98CE" w14:textId="77777777" w:rsidR="00306E1C" w:rsidRPr="000C1099"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FTP Model 1 can be used with option 1 27 Mbytes as file size. On the other hand, for FTP Model 3 with need for sufficient statistics per UE in reasonable simulation duration, a smaller file size appears suitable.  A key consideration is the relationship of typical file delivery time with numerologies involved, namely bandwidth, COT durations assumed, and processing delays modeled. For small file sizes the perceived throughput performance may be dominated by Mac delays involved rather than link and interference conditions. We believe that both aspects (e.g. Mac and overhead delays, as well as link and interference conditions) can be studied by the choice of file sizes. As a compromise solution, we propose 8Mbytes as an intermediate file size to be used for all bandwidths, and numerologies. In absence of agreement, we support 2 Mbyte as the file size.</w:t>
            </w:r>
          </w:p>
        </w:tc>
      </w:tr>
      <w:tr w:rsidR="006130DD" w:rsidRPr="00061F44" w14:paraId="050800F6" w14:textId="77777777" w:rsidTr="006130DD">
        <w:trPr>
          <w:trHeight w:val="339"/>
        </w:trPr>
        <w:tc>
          <w:tcPr>
            <w:tcW w:w="1871" w:type="dxa"/>
          </w:tcPr>
          <w:p w14:paraId="7C952FE5" w14:textId="77777777" w:rsidR="006130DD" w:rsidRPr="00061F44" w:rsidRDefault="006130DD" w:rsidP="00143F30">
            <w:pPr>
              <w:pStyle w:val="ac"/>
              <w:spacing w:before="0" w:after="0" w:line="240" w:lineRule="auto"/>
              <w:rPr>
                <w:rFonts w:ascii="Times New Roman" w:eastAsiaTheme="minorEastAsia" w:hAnsi="Times New Roman"/>
                <w:sz w:val="22"/>
                <w:szCs w:val="22"/>
                <w:lang w:eastAsia="ko-KR"/>
              </w:rPr>
            </w:pPr>
            <w:r w:rsidRPr="006130DD">
              <w:rPr>
                <w:rFonts w:ascii="Times New Roman" w:hAnsi="Times New Roman"/>
                <w:sz w:val="22"/>
                <w:szCs w:val="22"/>
                <w:lang w:eastAsia="zh-CN"/>
              </w:rPr>
              <w:t>LG Electronics</w:t>
            </w:r>
          </w:p>
        </w:tc>
        <w:tc>
          <w:tcPr>
            <w:tcW w:w="8021" w:type="dxa"/>
          </w:tcPr>
          <w:p w14:paraId="025B563D" w14:textId="77777777" w:rsidR="006130DD" w:rsidRPr="00061F44" w:rsidRDefault="006130DD" w:rsidP="00143F30">
            <w:pPr>
              <w:pStyle w:val="ac"/>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 strong opinion but Option 2</w:t>
            </w:r>
            <w:r>
              <w:rPr>
                <w:rFonts w:ascii="Times New Roman" w:eastAsiaTheme="minorEastAsia" w:hAnsi="Times New Roman"/>
                <w:sz w:val="22"/>
                <w:szCs w:val="22"/>
                <w:lang w:eastAsia="ko-KR"/>
              </w:rPr>
              <w:t xml:space="preserve"> (or 2 MB as Intel suggested)</w:t>
            </w:r>
            <w:r>
              <w:rPr>
                <w:rFonts w:ascii="Times New Roman" w:eastAsiaTheme="minorEastAsia" w:hAnsi="Times New Roman" w:hint="eastAsia"/>
                <w:sz w:val="22"/>
                <w:szCs w:val="22"/>
                <w:lang w:eastAsia="ko-KR"/>
              </w:rPr>
              <w:t xml:space="preserve"> could be fine</w:t>
            </w:r>
            <w:r>
              <w:rPr>
                <w:rFonts w:ascii="Times New Roman" w:eastAsiaTheme="minorEastAsia" w:hAnsi="Times New Roman"/>
                <w:sz w:val="22"/>
                <w:szCs w:val="22"/>
                <w:lang w:eastAsia="ko-KR"/>
              </w:rPr>
              <w:t>.</w:t>
            </w:r>
          </w:p>
        </w:tc>
      </w:tr>
    </w:tbl>
    <w:p w14:paraId="70FC4D78" w14:textId="77777777" w:rsidR="00DF3502" w:rsidRPr="006130DD" w:rsidRDefault="00DF3502" w:rsidP="00CD37E8">
      <w:pPr>
        <w:pStyle w:val="ac"/>
        <w:spacing w:after="0"/>
        <w:rPr>
          <w:sz w:val="22"/>
          <w:szCs w:val="22"/>
          <w:lang w:eastAsia="zh-CN"/>
        </w:rPr>
      </w:pPr>
    </w:p>
    <w:p w14:paraId="57063602" w14:textId="34E9CA0E" w:rsidR="00CD37E8" w:rsidRPr="002A2AC1" w:rsidRDefault="00CD37E8" w:rsidP="005635B2">
      <w:pPr>
        <w:pStyle w:val="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ac"/>
        <w:spacing w:after="0"/>
        <w:rPr>
          <w:rFonts w:ascii="Times New Roman" w:hAnsi="Times New Roman"/>
          <w:sz w:val="22"/>
          <w:szCs w:val="22"/>
          <w:lang w:eastAsia="zh-CN"/>
        </w:rPr>
      </w:pPr>
    </w:p>
    <w:p w14:paraId="360E6529" w14:textId="37AA6ED3" w:rsidR="00134140" w:rsidRPr="000C1099" w:rsidRDefault="00134140" w:rsidP="0047215A">
      <w:pPr>
        <w:pStyle w:val="ac"/>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ac"/>
        <w:spacing w:after="0"/>
        <w:rPr>
          <w:rFonts w:ascii="Times New Roman" w:hAnsi="Times New Roman"/>
          <w:sz w:val="22"/>
          <w:szCs w:val="22"/>
          <w:lang w:eastAsia="zh-CN"/>
        </w:rPr>
      </w:pPr>
    </w:p>
    <w:p w14:paraId="078B801E" w14:textId="257E8244" w:rsidR="003F3BE3" w:rsidRPr="000C1099" w:rsidRDefault="003F3BE3" w:rsidP="003F3BE3">
      <w:pPr>
        <w:pStyle w:val="ac"/>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ac"/>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Pr="000C1099" w:rsidRDefault="00BB70F3" w:rsidP="003F3BE3">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694C2D58" w14:textId="77777777" w:rsidR="003F3BE3" w:rsidRPr="000C1099" w:rsidRDefault="003F3BE3" w:rsidP="003F3BE3">
      <w:pPr>
        <w:pStyle w:val="ac"/>
        <w:spacing w:after="0"/>
        <w:rPr>
          <w:rFonts w:ascii="Times New Roman" w:hAnsi="Times New Roman"/>
          <w:sz w:val="22"/>
          <w:szCs w:val="22"/>
          <w:lang w:eastAsia="zh-CN"/>
        </w:rPr>
      </w:pPr>
    </w:p>
    <w:p w14:paraId="4FB3F880" w14:textId="52076271" w:rsidR="00196461" w:rsidRPr="000C1099" w:rsidRDefault="003F3BE3" w:rsidP="00A22312">
      <w:pPr>
        <w:pStyle w:val="ac"/>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agree with vivo’s suggestion. We noticed that in channel access discussion thread there is different understanding our how LBT needs to be performed. We believe it will be extremely valuable to have a reference LBT model for evaluations.</w:t>
            </w:r>
          </w:p>
        </w:tc>
      </w:tr>
      <w:tr w:rsidR="007A2416" w:rsidRPr="0005606C" w14:paraId="62BFBB7F" w14:textId="77777777" w:rsidTr="00A32896">
        <w:trPr>
          <w:trHeight w:val="339"/>
        </w:trPr>
        <w:tc>
          <w:tcPr>
            <w:tcW w:w="1871" w:type="dxa"/>
          </w:tcPr>
          <w:p w14:paraId="7B738B73" w14:textId="64A8C3EA"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1AB9BE21" w14:textId="3970E4D7"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greed that the baseline LBT procedure and parameters in 8.2.2 could be used in SLS evaluation. However, the method of energy calculation for directional LBT should be clarified, i.e. with or without beamforming gain when CCA check.</w:t>
            </w:r>
          </w:p>
        </w:tc>
      </w:tr>
      <w:tr w:rsidR="007A2416" w:rsidRPr="0005606C" w14:paraId="2AC09865" w14:textId="77777777" w:rsidTr="00A32896">
        <w:trPr>
          <w:trHeight w:val="339"/>
        </w:trPr>
        <w:tc>
          <w:tcPr>
            <w:tcW w:w="1871" w:type="dxa"/>
          </w:tcPr>
          <w:p w14:paraId="7088EA39" w14:textId="339B4313"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4F8E8CE9" w14:textId="7511DD20"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support having the same baseline LBT procedure and parameters in evaluation. </w:t>
            </w:r>
          </w:p>
        </w:tc>
      </w:tr>
      <w:tr w:rsidR="007A2416" w:rsidRPr="0005606C" w14:paraId="5B53681F" w14:textId="77777777" w:rsidTr="00A32896">
        <w:trPr>
          <w:trHeight w:val="339"/>
        </w:trPr>
        <w:tc>
          <w:tcPr>
            <w:tcW w:w="1871" w:type="dxa"/>
          </w:tcPr>
          <w:p w14:paraId="39A314B0" w14:textId="001AC9D5" w:rsidR="007A2416" w:rsidRPr="0005606C" w:rsidRDefault="007467E3"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05D6E0B" w14:textId="0A021EE0" w:rsidR="007A2416" w:rsidRPr="0005606C" w:rsidRDefault="007467E3"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having the a baseline for LBT procedure.</w:t>
            </w:r>
          </w:p>
        </w:tc>
      </w:tr>
      <w:tr w:rsidR="00BC1336" w:rsidRPr="0005606C" w14:paraId="64789AFA" w14:textId="77777777" w:rsidTr="00A32896">
        <w:trPr>
          <w:trHeight w:val="339"/>
        </w:trPr>
        <w:tc>
          <w:tcPr>
            <w:tcW w:w="1871" w:type="dxa"/>
          </w:tcPr>
          <w:p w14:paraId="13C9BEAB" w14:textId="35648874"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3DA455B3" w14:textId="6CD39A63"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 xml:space="preserve">Enforcing certain LBT parameter values (COT, CWmax) is not necessary. But it might be a good idea to at least agree that the LBT procedure is aligned with EN </w:t>
            </w:r>
            <w:r>
              <w:t>302 567 [i.e. fixed CW size]</w:t>
            </w:r>
          </w:p>
        </w:tc>
      </w:tr>
      <w:tr w:rsidR="005047D4" w:rsidRPr="0005606C" w14:paraId="0BF7F0CE" w14:textId="77777777" w:rsidTr="00A32896">
        <w:trPr>
          <w:trHeight w:val="339"/>
        </w:trPr>
        <w:tc>
          <w:tcPr>
            <w:tcW w:w="1871" w:type="dxa"/>
          </w:tcPr>
          <w:p w14:paraId="14B0C037" w14:textId="7A0D59F4" w:rsidR="005047D4" w:rsidRDefault="005047D4" w:rsidP="00BC1336">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w:t>
            </w:r>
            <w:r w:rsidR="00AA762E">
              <w:rPr>
                <w:rFonts w:ascii="Times New Roman" w:hAnsi="Times New Roman"/>
                <w:sz w:val="22"/>
                <w:szCs w:val="22"/>
                <w:lang w:eastAsia="zh-CN"/>
              </w:rPr>
              <w:t>, HiSilicon</w:t>
            </w:r>
          </w:p>
        </w:tc>
        <w:tc>
          <w:tcPr>
            <w:tcW w:w="8021" w:type="dxa"/>
          </w:tcPr>
          <w:p w14:paraId="5BCABE6B" w14:textId="01B433AC" w:rsidR="005047D4" w:rsidRDefault="00AA762E" w:rsidP="00BC133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depend on the discussion in 8.2.2. </w:t>
            </w:r>
          </w:p>
        </w:tc>
      </w:tr>
      <w:tr w:rsidR="003868DA" w:rsidRPr="0005606C" w14:paraId="198A2690" w14:textId="77777777" w:rsidTr="00A32896">
        <w:trPr>
          <w:trHeight w:val="339"/>
        </w:trPr>
        <w:tc>
          <w:tcPr>
            <w:tcW w:w="1871" w:type="dxa"/>
          </w:tcPr>
          <w:p w14:paraId="349E040E" w14:textId="0AFC1747"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D0E52C5" w14:textId="0415ADA1"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moderator’s suggestion, although the detailed discussion may not take place in this agenda. </w:t>
            </w:r>
          </w:p>
        </w:tc>
      </w:tr>
    </w:tbl>
    <w:tbl>
      <w:tblPr>
        <w:tblStyle w:val="TableGrid7"/>
        <w:tblW w:w="9892" w:type="dxa"/>
        <w:tblLayout w:type="fixed"/>
        <w:tblLook w:val="04A0" w:firstRow="1" w:lastRow="0" w:firstColumn="1" w:lastColumn="0" w:noHBand="0" w:noVBand="1"/>
      </w:tblPr>
      <w:tblGrid>
        <w:gridCol w:w="1871"/>
        <w:gridCol w:w="8021"/>
      </w:tblGrid>
      <w:tr w:rsidR="00306E1C" w:rsidRPr="0005606C" w14:paraId="054213F2" w14:textId="77777777" w:rsidTr="008E78F5">
        <w:trPr>
          <w:trHeight w:val="24"/>
        </w:trPr>
        <w:tc>
          <w:tcPr>
            <w:tcW w:w="1871" w:type="dxa"/>
          </w:tcPr>
          <w:p w14:paraId="7A2D1592" w14:textId="77777777" w:rsidR="00306E1C" w:rsidRPr="0005606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EA18397" w14:textId="77777777" w:rsidR="00306E1C" w:rsidRPr="0005606C"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propose to let companies describe the LBT procedures they used for simulations and the impact of their chosen parameters.  On the other hand we agree with Ericsson’s proposal that a sample LBT procedure </w:t>
            </w:r>
            <w:proofErr w:type="spellStart"/>
            <w:r>
              <w:rPr>
                <w:rFonts w:ascii="Times New Roman" w:hAnsi="Times New Roman"/>
                <w:sz w:val="22"/>
                <w:szCs w:val="22"/>
                <w:lang w:eastAsia="zh-CN"/>
              </w:rPr>
              <w:t>inline</w:t>
            </w:r>
            <w:proofErr w:type="spellEnd"/>
            <w:r>
              <w:rPr>
                <w:rFonts w:ascii="Times New Roman" w:hAnsi="Times New Roman"/>
                <w:sz w:val="22"/>
                <w:szCs w:val="22"/>
                <w:lang w:eastAsia="zh-CN"/>
              </w:rPr>
              <w:t xml:space="preserve"> with EN 302 </w:t>
            </w:r>
            <w:proofErr w:type="gramStart"/>
            <w:r>
              <w:rPr>
                <w:rFonts w:ascii="Times New Roman" w:hAnsi="Times New Roman"/>
                <w:sz w:val="22"/>
                <w:szCs w:val="22"/>
                <w:lang w:eastAsia="zh-CN"/>
              </w:rPr>
              <w:t>567  can</w:t>
            </w:r>
            <w:proofErr w:type="gramEnd"/>
            <w:r>
              <w:rPr>
                <w:rFonts w:ascii="Times New Roman" w:hAnsi="Times New Roman"/>
                <w:sz w:val="22"/>
                <w:szCs w:val="22"/>
                <w:lang w:eastAsia="zh-CN"/>
              </w:rPr>
              <w:t xml:space="preserve"> be modeled.</w:t>
            </w:r>
          </w:p>
        </w:tc>
      </w:tr>
      <w:tr w:rsidR="006130DD" w:rsidRPr="00061F44" w14:paraId="4C48F0E6" w14:textId="77777777" w:rsidTr="006130DD">
        <w:trPr>
          <w:trHeight w:val="339"/>
        </w:trPr>
        <w:tc>
          <w:tcPr>
            <w:tcW w:w="1871" w:type="dxa"/>
          </w:tcPr>
          <w:p w14:paraId="31290031" w14:textId="77777777" w:rsidR="006130DD" w:rsidRPr="00061F44" w:rsidRDefault="006130DD" w:rsidP="00143F30">
            <w:pPr>
              <w:pStyle w:val="ac"/>
              <w:spacing w:before="0" w:after="0" w:line="240" w:lineRule="auto"/>
              <w:rPr>
                <w:rFonts w:ascii="Times New Roman" w:eastAsiaTheme="minorEastAsia" w:hAnsi="Times New Roman"/>
                <w:sz w:val="22"/>
                <w:szCs w:val="22"/>
                <w:lang w:eastAsia="ko-KR"/>
              </w:rPr>
            </w:pPr>
            <w:r w:rsidRPr="006130DD">
              <w:rPr>
                <w:rFonts w:ascii="Times New Roman" w:hAnsi="Times New Roman"/>
                <w:sz w:val="22"/>
                <w:szCs w:val="22"/>
                <w:lang w:eastAsia="zh-CN"/>
              </w:rPr>
              <w:t>LG Electronics</w:t>
            </w:r>
          </w:p>
        </w:tc>
        <w:tc>
          <w:tcPr>
            <w:tcW w:w="8021" w:type="dxa"/>
          </w:tcPr>
          <w:p w14:paraId="0CF91FE3" w14:textId="77777777" w:rsidR="006130DD" w:rsidRPr="00061F44" w:rsidRDefault="006130DD" w:rsidP="00143F30">
            <w:pPr>
              <w:pStyle w:val="ac"/>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suggestion.</w:t>
            </w:r>
          </w:p>
        </w:tc>
      </w:tr>
    </w:tbl>
    <w:p w14:paraId="76B8B117" w14:textId="77777777" w:rsidR="00AF23E7" w:rsidRDefault="00AF23E7" w:rsidP="00A22312">
      <w:pPr>
        <w:pStyle w:val="ac"/>
        <w:spacing w:after="0"/>
        <w:rPr>
          <w:rFonts w:ascii="Times New Roman" w:hAnsi="Times New Roman"/>
          <w:sz w:val="22"/>
          <w:szCs w:val="22"/>
          <w:lang w:eastAsia="zh-CN"/>
        </w:rPr>
      </w:pPr>
    </w:p>
    <w:p w14:paraId="04D837DB" w14:textId="77777777" w:rsidR="00401BB2" w:rsidRDefault="00401BB2" w:rsidP="00A22312">
      <w:pPr>
        <w:pStyle w:val="ac"/>
        <w:spacing w:after="0"/>
        <w:rPr>
          <w:rFonts w:ascii="Times New Roman" w:hAnsi="Times New Roman"/>
          <w:sz w:val="22"/>
          <w:szCs w:val="22"/>
          <w:lang w:eastAsia="zh-CN"/>
        </w:rPr>
      </w:pPr>
    </w:p>
    <w:p w14:paraId="34772226" w14:textId="7CD8066A" w:rsidR="00401BB2" w:rsidRPr="002A2AC1" w:rsidRDefault="00401BB2" w:rsidP="00401BB2">
      <w:pPr>
        <w:pStyle w:val="3"/>
        <w:numPr>
          <w:ilvl w:val="2"/>
          <w:numId w:val="9"/>
        </w:numPr>
        <w:rPr>
          <w:lang w:eastAsia="zh-CN"/>
        </w:rPr>
      </w:pPr>
      <w:r>
        <w:rPr>
          <w:lang w:eastAsia="zh-CN"/>
        </w:rPr>
        <w:t>Other issue(s)</w:t>
      </w:r>
    </w:p>
    <w:p w14:paraId="5965D981" w14:textId="2E1D6080" w:rsidR="00401BB2" w:rsidRPr="00401BB2" w:rsidRDefault="00401BB2" w:rsidP="00401BB2">
      <w:pPr>
        <w:pStyle w:val="ac"/>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a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ac"/>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BC1336" w:rsidRPr="000C1099" w14:paraId="18F3EC57" w14:textId="77777777" w:rsidTr="00FA019A">
        <w:trPr>
          <w:trHeight w:val="24"/>
        </w:trPr>
        <w:tc>
          <w:tcPr>
            <w:tcW w:w="1871" w:type="dxa"/>
          </w:tcPr>
          <w:p w14:paraId="6941E3A0" w14:textId="55914F16" w:rsidR="00BC1336" w:rsidRPr="000C1099" w:rsidRDefault="00BC1336" w:rsidP="00BC133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293D130" w14:textId="77777777" w:rsidR="00BC1336" w:rsidRDefault="00BC1336" w:rsidP="00BC1336">
            <w:pPr>
              <w:pStyle w:val="ac"/>
              <w:numPr>
                <w:ilvl w:val="0"/>
                <w:numId w:val="25"/>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Companies should be required to submit RSRP distribution for the evaluated scenario otherwise it will be difficult to understand why results differ from one company to another, if there are such cases. </w:t>
            </w:r>
          </w:p>
          <w:p w14:paraId="3BCD023E" w14:textId="77777777" w:rsidR="00BC1336" w:rsidRPr="00BC1336" w:rsidRDefault="00BC1336" w:rsidP="00BC1336">
            <w:pPr>
              <w:pStyle w:val="ac"/>
              <w:numPr>
                <w:ilvl w:val="0"/>
                <w:numId w:val="25"/>
              </w:numPr>
              <w:spacing w:before="0" w:after="0" w:line="240" w:lineRule="auto"/>
              <w:rPr>
                <w:rFonts w:ascii="Times New Roman" w:hAnsi="Times New Roman"/>
                <w:sz w:val="22"/>
                <w:szCs w:val="22"/>
                <w:lang w:eastAsia="zh-CN"/>
              </w:rPr>
            </w:pPr>
            <w:r w:rsidRPr="00BC1336">
              <w:rPr>
                <w:rFonts w:ascii="Times New Roman" w:hAnsi="Times New Roman"/>
                <w:sz w:val="22"/>
                <w:szCs w:val="22"/>
                <w:lang w:eastAsia="zh-CN"/>
              </w:rPr>
              <w:t xml:space="preserve">We believe that UE antenna orientation and randomization has also impact on the RSRP distribution, it would be preferred to align this setting among companies. This also affects the delay spread distribution. </w:t>
            </w:r>
          </w:p>
          <w:p w14:paraId="1FC663EB" w14:textId="77777777" w:rsidR="00BC1336" w:rsidRPr="000C1099" w:rsidRDefault="00BC1336" w:rsidP="00BC1336">
            <w:pPr>
              <w:pStyle w:val="ac"/>
              <w:spacing w:before="0" w:after="0" w:line="240" w:lineRule="auto"/>
              <w:rPr>
                <w:rFonts w:ascii="Times New Roman" w:hAnsi="Times New Roman"/>
                <w:sz w:val="22"/>
                <w:szCs w:val="22"/>
                <w:lang w:eastAsia="zh-CN"/>
              </w:rPr>
            </w:pPr>
          </w:p>
        </w:tc>
      </w:tr>
    </w:tbl>
    <w:tbl>
      <w:tblPr>
        <w:tblStyle w:val="TableGrid8"/>
        <w:tblW w:w="9892" w:type="dxa"/>
        <w:tblLayout w:type="fixed"/>
        <w:tblLook w:val="04A0" w:firstRow="1" w:lastRow="0" w:firstColumn="1" w:lastColumn="0" w:noHBand="0" w:noVBand="1"/>
      </w:tblPr>
      <w:tblGrid>
        <w:gridCol w:w="1871"/>
        <w:gridCol w:w="8021"/>
      </w:tblGrid>
      <w:tr w:rsidR="00306E1C" w:rsidRPr="00506366" w14:paraId="27C7D748" w14:textId="77777777" w:rsidTr="008E78F5">
        <w:trPr>
          <w:trHeight w:val="339"/>
        </w:trPr>
        <w:tc>
          <w:tcPr>
            <w:tcW w:w="1871" w:type="dxa"/>
          </w:tcPr>
          <w:p w14:paraId="60177E41" w14:textId="77777777" w:rsidR="00306E1C" w:rsidRPr="000C1099" w:rsidRDefault="00306E1C" w:rsidP="008E78F5">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00537EBA" w14:textId="6A8DB7C9" w:rsidR="00306E1C" w:rsidRDefault="00306E1C" w:rsidP="008E78F5">
            <w:pPr>
              <w:pStyle w:val="ac"/>
              <w:numPr>
                <w:ilvl w:val="0"/>
                <w:numId w:val="29"/>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We support Ericsson’s comment above regarding RSRP distribution</w:t>
            </w:r>
          </w:p>
          <w:p w14:paraId="1E314365" w14:textId="77777777" w:rsidR="00306E1C" w:rsidRDefault="00306E1C" w:rsidP="008E78F5">
            <w:pPr>
              <w:pStyle w:val="ac"/>
              <w:numPr>
                <w:ilvl w:val="0"/>
                <w:numId w:val="29"/>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Use of more antenna elements at gNB and UE for indoor environments. The lower wavelengths at 60GHz permit the consideration of larger number of antenna elements for the indoor environment deployments as well. We would propose to use </w:t>
            </w:r>
            <w:r w:rsidRPr="00BB0AFE">
              <w:rPr>
                <w:rFonts w:ascii="Times New Roman" w:hAnsi="Times New Roman"/>
                <w:sz w:val="22"/>
                <w:szCs w:val="22"/>
                <w:lang w:eastAsia="zh-CN"/>
              </w:rPr>
              <w:t>(</w:t>
            </w:r>
            <w:proofErr w:type="spellStart"/>
            <w:r w:rsidRPr="00BB0AFE">
              <w:rPr>
                <w:rFonts w:ascii="Times New Roman" w:hAnsi="Times New Roman"/>
                <w:sz w:val="22"/>
                <w:szCs w:val="22"/>
                <w:lang w:eastAsia="zh-CN"/>
              </w:rPr>
              <w:t>Mg</w:t>
            </w:r>
            <w:proofErr w:type="gramStart"/>
            <w:r w:rsidRPr="00BB0AFE">
              <w:rPr>
                <w:rFonts w:ascii="Times New Roman" w:hAnsi="Times New Roman"/>
                <w:sz w:val="22"/>
                <w:szCs w:val="22"/>
                <w:lang w:eastAsia="zh-CN"/>
              </w:rPr>
              <w:t>,Ng,M,N,P</w:t>
            </w:r>
            <w:proofErr w:type="spellEnd"/>
            <w:proofErr w:type="gramEnd"/>
            <w:r w:rsidRPr="00BB0AFE">
              <w:rPr>
                <w:rFonts w:ascii="Times New Roman" w:hAnsi="Times New Roman"/>
                <w:sz w:val="22"/>
                <w:szCs w:val="22"/>
                <w:lang w:eastAsia="zh-CN"/>
              </w:rPr>
              <w:t xml:space="preserve">) = (1,1,8,16,2) </w:t>
            </w:r>
            <w:r>
              <w:rPr>
                <w:rFonts w:ascii="Times New Roman" w:hAnsi="Times New Roman"/>
                <w:sz w:val="22"/>
                <w:szCs w:val="22"/>
                <w:lang w:eastAsia="zh-CN"/>
              </w:rPr>
              <w:t xml:space="preserve">per pol </w:t>
            </w:r>
            <w:r w:rsidRPr="00BB0AFE">
              <w:rPr>
                <w:rFonts w:ascii="Times New Roman" w:hAnsi="Times New Roman"/>
                <w:sz w:val="22"/>
                <w:szCs w:val="22"/>
                <w:lang w:eastAsia="zh-CN"/>
              </w:rPr>
              <w:t xml:space="preserve">with (0.5 dv, 0.5 </w:t>
            </w:r>
            <w:proofErr w:type="spellStart"/>
            <w:r w:rsidRPr="00BB0AFE">
              <w:rPr>
                <w:rFonts w:ascii="Times New Roman" w:hAnsi="Times New Roman"/>
                <w:sz w:val="22"/>
                <w:szCs w:val="22"/>
                <w:lang w:eastAsia="zh-CN"/>
              </w:rPr>
              <w:t>dH</w:t>
            </w:r>
            <w:proofErr w:type="spellEnd"/>
            <w:r w:rsidRPr="00BB0AFE">
              <w:rPr>
                <w:rFonts w:ascii="Times New Roman" w:hAnsi="Times New Roman"/>
                <w:sz w:val="22"/>
                <w:szCs w:val="22"/>
                <w:lang w:eastAsia="zh-CN"/>
              </w:rPr>
              <w:t>)</w:t>
            </w:r>
            <w:r>
              <w:rPr>
                <w:rFonts w:ascii="Times New Roman" w:hAnsi="Times New Roman"/>
                <w:sz w:val="22"/>
                <w:szCs w:val="22"/>
                <w:lang w:eastAsia="zh-CN"/>
              </w:rPr>
              <w:t xml:space="preserve"> as an optional setting for indoor environment. </w:t>
            </w:r>
          </w:p>
          <w:p w14:paraId="62F33868" w14:textId="77777777" w:rsidR="00306E1C" w:rsidRPr="00506366" w:rsidRDefault="00306E1C" w:rsidP="008E78F5">
            <w:pPr>
              <w:pStyle w:val="ac"/>
              <w:numPr>
                <w:ilvl w:val="0"/>
                <w:numId w:val="29"/>
              </w:numPr>
              <w:spacing w:before="0" w:after="0" w:line="240" w:lineRule="auto"/>
              <w:rPr>
                <w:rFonts w:ascii="Times New Roman" w:hAnsi="Times New Roman"/>
                <w:sz w:val="22"/>
                <w:szCs w:val="22"/>
                <w:lang w:eastAsia="zh-CN"/>
              </w:rPr>
            </w:pPr>
            <w:r w:rsidRPr="0033059F">
              <w:rPr>
                <w:rFonts w:ascii="Times New Roman" w:hAnsi="Times New Roman"/>
                <w:sz w:val="22"/>
                <w:szCs w:val="22"/>
                <w:lang w:eastAsia="zh-CN"/>
              </w:rPr>
              <w:t>We would encourage companies to also consider any Multi-user multi-beam deployments for these studies</w:t>
            </w:r>
            <w:r w:rsidRPr="002B0AE4">
              <w:rPr>
                <w:rFonts w:ascii="Times New Roman" w:hAnsi="Times New Roman"/>
                <w:sz w:val="22"/>
                <w:szCs w:val="22"/>
                <w:lang w:eastAsia="zh-CN"/>
              </w:rPr>
              <w:t xml:space="preserve">. </w:t>
            </w:r>
          </w:p>
        </w:tc>
      </w:tr>
    </w:tbl>
    <w:tbl>
      <w:tblPr>
        <w:tblStyle w:val="ad"/>
        <w:tblW w:w="9892" w:type="dxa"/>
        <w:tblLayout w:type="fixed"/>
        <w:tblLook w:val="04A0" w:firstRow="1" w:lastRow="0" w:firstColumn="1" w:lastColumn="0" w:noHBand="0" w:noVBand="1"/>
      </w:tblPr>
      <w:tblGrid>
        <w:gridCol w:w="1871"/>
        <w:gridCol w:w="8021"/>
      </w:tblGrid>
      <w:tr w:rsidR="00BC1336" w:rsidRPr="000C1099" w14:paraId="7AF90939" w14:textId="77777777" w:rsidTr="00FA019A">
        <w:trPr>
          <w:trHeight w:val="339"/>
        </w:trPr>
        <w:tc>
          <w:tcPr>
            <w:tcW w:w="1871" w:type="dxa"/>
          </w:tcPr>
          <w:p w14:paraId="60BE8166" w14:textId="77777777" w:rsidR="00BC1336" w:rsidRPr="000C1099" w:rsidRDefault="00BC1336" w:rsidP="00BC1336">
            <w:pPr>
              <w:pStyle w:val="ac"/>
              <w:spacing w:before="0" w:after="0" w:line="240" w:lineRule="auto"/>
              <w:rPr>
                <w:rFonts w:ascii="Times New Roman" w:hAnsi="Times New Roman"/>
                <w:sz w:val="22"/>
                <w:szCs w:val="22"/>
                <w:lang w:eastAsia="zh-CN"/>
              </w:rPr>
            </w:pPr>
          </w:p>
        </w:tc>
        <w:tc>
          <w:tcPr>
            <w:tcW w:w="8021" w:type="dxa"/>
          </w:tcPr>
          <w:p w14:paraId="0776FDF3" w14:textId="77777777" w:rsidR="00BC1336" w:rsidRPr="000C1099" w:rsidRDefault="00BC1336" w:rsidP="00BC1336">
            <w:pPr>
              <w:pStyle w:val="ac"/>
              <w:spacing w:before="0" w:after="0" w:line="240" w:lineRule="auto"/>
              <w:rPr>
                <w:rFonts w:ascii="Times New Roman" w:hAnsi="Times New Roman"/>
                <w:sz w:val="22"/>
                <w:szCs w:val="22"/>
                <w:lang w:eastAsia="zh-CN"/>
              </w:rPr>
            </w:pPr>
          </w:p>
        </w:tc>
      </w:tr>
      <w:tr w:rsidR="00BC1336" w:rsidRPr="000C1099" w14:paraId="543D5BEE" w14:textId="77777777" w:rsidTr="00FA019A">
        <w:trPr>
          <w:trHeight w:val="339"/>
        </w:trPr>
        <w:tc>
          <w:tcPr>
            <w:tcW w:w="1871" w:type="dxa"/>
          </w:tcPr>
          <w:p w14:paraId="3EE3C785" w14:textId="77777777" w:rsidR="00BC1336" w:rsidRPr="000C1099" w:rsidRDefault="00BC1336" w:rsidP="00BC1336">
            <w:pPr>
              <w:pStyle w:val="ac"/>
              <w:spacing w:before="0" w:after="0" w:line="240" w:lineRule="auto"/>
              <w:rPr>
                <w:rFonts w:ascii="Times New Roman" w:hAnsi="Times New Roman"/>
                <w:sz w:val="22"/>
                <w:szCs w:val="22"/>
                <w:lang w:eastAsia="zh-CN"/>
              </w:rPr>
            </w:pPr>
          </w:p>
        </w:tc>
        <w:tc>
          <w:tcPr>
            <w:tcW w:w="8021" w:type="dxa"/>
          </w:tcPr>
          <w:p w14:paraId="4369FDE0" w14:textId="77777777" w:rsidR="00BC1336" w:rsidRPr="000C1099" w:rsidRDefault="00BC1336" w:rsidP="00BC1336">
            <w:pPr>
              <w:pStyle w:val="ac"/>
              <w:spacing w:before="0" w:after="0" w:line="240" w:lineRule="auto"/>
              <w:rPr>
                <w:rFonts w:ascii="Times New Roman" w:hAnsi="Times New Roman"/>
                <w:sz w:val="22"/>
                <w:szCs w:val="22"/>
                <w:lang w:eastAsia="zh-CN"/>
              </w:rPr>
            </w:pPr>
          </w:p>
        </w:tc>
      </w:tr>
      <w:tr w:rsidR="00BC1336" w:rsidRPr="000C1099" w14:paraId="36341D8F" w14:textId="77777777" w:rsidTr="00FA019A">
        <w:trPr>
          <w:trHeight w:val="339"/>
        </w:trPr>
        <w:tc>
          <w:tcPr>
            <w:tcW w:w="1871" w:type="dxa"/>
          </w:tcPr>
          <w:p w14:paraId="50FCA655" w14:textId="77777777" w:rsidR="00BC1336" w:rsidRPr="000C1099" w:rsidRDefault="00BC1336" w:rsidP="00BC1336">
            <w:pPr>
              <w:pStyle w:val="ac"/>
              <w:spacing w:before="0" w:after="0" w:line="240" w:lineRule="auto"/>
              <w:rPr>
                <w:rFonts w:ascii="Times New Roman" w:hAnsi="Times New Roman"/>
                <w:sz w:val="22"/>
                <w:szCs w:val="22"/>
                <w:lang w:eastAsia="zh-CN"/>
              </w:rPr>
            </w:pPr>
          </w:p>
        </w:tc>
        <w:tc>
          <w:tcPr>
            <w:tcW w:w="8021" w:type="dxa"/>
          </w:tcPr>
          <w:p w14:paraId="0785E1CD" w14:textId="77777777" w:rsidR="00BC1336" w:rsidRPr="000C1099" w:rsidRDefault="00BC1336" w:rsidP="00BC1336">
            <w:pPr>
              <w:pStyle w:val="ac"/>
              <w:spacing w:before="0" w:after="0" w:line="240" w:lineRule="auto"/>
              <w:rPr>
                <w:rFonts w:ascii="Times New Roman" w:hAnsi="Times New Roman"/>
                <w:sz w:val="22"/>
                <w:szCs w:val="22"/>
                <w:lang w:eastAsia="zh-CN"/>
              </w:rPr>
            </w:pPr>
          </w:p>
        </w:tc>
      </w:tr>
    </w:tbl>
    <w:p w14:paraId="75E38520" w14:textId="77777777" w:rsidR="00401BB2" w:rsidRDefault="00401BB2" w:rsidP="00A22312">
      <w:pPr>
        <w:pStyle w:val="ac"/>
        <w:spacing w:after="0"/>
        <w:rPr>
          <w:rFonts w:ascii="Times New Roman" w:hAnsi="Times New Roman"/>
          <w:sz w:val="22"/>
          <w:szCs w:val="22"/>
          <w:lang w:eastAsia="zh-CN"/>
        </w:rPr>
      </w:pPr>
    </w:p>
    <w:p w14:paraId="37D16EC0" w14:textId="2A895222" w:rsidR="001966BA" w:rsidRPr="009B29DA" w:rsidRDefault="005A74AE" w:rsidP="001966BA">
      <w:pPr>
        <w:pStyle w:val="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2"/>
        <w:rPr>
          <w:lang w:eastAsia="zh-CN"/>
        </w:rPr>
      </w:pPr>
      <w:r>
        <w:rPr>
          <w:lang w:eastAsia="zh-CN"/>
        </w:rPr>
        <w:t>3.1. Link Level Simulation</w:t>
      </w:r>
    </w:p>
    <w:p w14:paraId="3C4BA6C9" w14:textId="77777777" w:rsidR="00411F7B" w:rsidRDefault="00B2066D" w:rsidP="00B2066D">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ac"/>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w:t>
      </w:r>
      <w:r w:rsidR="00411F7B">
        <w:rPr>
          <w:rFonts w:ascii="Times New Roman" w:hAnsi="Times New Roman"/>
          <w:sz w:val="22"/>
          <w:szCs w:val="22"/>
          <w:lang w:eastAsia="zh-CN"/>
        </w:rPr>
        <w:lastRenderedPageBreak/>
        <w:t xml:space="preserve">templates/tables, companies can still submit results in other forms (e.g., BLER curves). </w:t>
      </w:r>
      <w:r w:rsidR="00AF60BD">
        <w:rPr>
          <w:rFonts w:ascii="Times New Roman" w:hAnsi="Times New Roman"/>
          <w:sz w:val="22"/>
          <w:szCs w:val="22"/>
          <w:lang w:eastAsia="zh-CN"/>
        </w:rPr>
        <w:t xml:space="preserve">Some templates similar to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9E74AF">
        <w:rPr>
          <w:rFonts w:ascii="Times New Roman" w:hAnsi="Times New Roman"/>
          <w:sz w:val="22"/>
          <w:szCs w:val="22"/>
          <w:lang w:eastAsia="zh-CN"/>
        </w:rPr>
        <w:t>9</w:t>
      </w:r>
      <w:r w:rsidRPr="000C1099">
        <w:rPr>
          <w:rFonts w:ascii="Times New Roman" w:hAnsi="Times New Roman"/>
          <w:sz w:val="22"/>
          <w:szCs w:val="22"/>
          <w:lang w:eastAsia="zh-CN"/>
        </w:rPr>
        <w:t xml:space="preserve"> for discussion:</w:t>
      </w:r>
    </w:p>
    <w:p w14:paraId="32BA6FBA" w14:textId="29F9DCDA" w:rsidR="00515317" w:rsidRDefault="00515317" w:rsidP="005635B2">
      <w:pPr>
        <w:pStyle w:val="af3"/>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af3"/>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39C687D5" w:rsidR="00180D38" w:rsidRDefault="00180D38" w:rsidP="00180D38">
      <w:pPr>
        <w:pStyle w:val="B1"/>
      </w:pPr>
      <w:bookmarkStart w:id="11" w:name="_Ref48248479"/>
      <w:bookmarkStart w:id="12" w:name="_Ref48248471"/>
      <w:r>
        <w:t xml:space="preserve">Table </w:t>
      </w:r>
      <w:r>
        <w:fldChar w:fldCharType="begin"/>
      </w:r>
      <w:r>
        <w:instrText>SEQ Table \* ARABIC</w:instrText>
      </w:r>
      <w:r>
        <w:fldChar w:fldCharType="separate"/>
      </w:r>
      <w:r w:rsidR="0095085F">
        <w:rPr>
          <w:noProof/>
        </w:rPr>
        <w:t>8</w:t>
      </w:r>
      <w:r>
        <w:fldChar w:fldCharType="end"/>
      </w:r>
      <w:bookmarkEnd w:id="11"/>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2"/>
    </w:p>
    <w:tbl>
      <w:tblPr>
        <w:tblStyle w:val="ad"/>
        <w:tblW w:w="4014" w:type="pct"/>
        <w:jc w:val="center"/>
        <w:tblLook w:val="0420" w:firstRow="1" w:lastRow="0" w:firstColumn="0" w:lastColumn="0" w:noHBand="0" w:noVBand="1"/>
      </w:tblPr>
      <w:tblGrid>
        <w:gridCol w:w="716"/>
        <w:gridCol w:w="639"/>
        <w:gridCol w:w="1257"/>
        <w:gridCol w:w="1078"/>
        <w:gridCol w:w="1078"/>
        <w:gridCol w:w="1079"/>
        <w:gridCol w:w="1079"/>
        <w:gridCol w:w="1071"/>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r w:rsidRPr="00D81581">
              <w:rPr>
                <w:sz w:val="18"/>
                <w:szCs w:val="18"/>
              </w:rPr>
              <w:t>Tdoc /</w:t>
            </w:r>
          </w:p>
          <w:p w14:paraId="49D2CF43" w14:textId="14D86419" w:rsidR="00515317" w:rsidRDefault="00515317">
            <w:pPr>
              <w:widowControl w:val="0"/>
              <w:spacing w:after="60"/>
              <w:jc w:val="center"/>
            </w:pPr>
            <w:r w:rsidRPr="00D81581">
              <w:rPr>
                <w:sz w:val="18"/>
                <w:szCs w:val="18"/>
              </w:rPr>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af3"/>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af3"/>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af3"/>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af3"/>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af3"/>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af3"/>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4BA405B7" w:rsidR="004F7D81" w:rsidRDefault="004F7D81" w:rsidP="004F7D81">
      <w:pPr>
        <w:pStyle w:val="B1"/>
      </w:pPr>
      <w:bookmarkStart w:id="13" w:name="_Ref48300857"/>
      <w:r>
        <w:t xml:space="preserve">Table </w:t>
      </w:r>
      <w:r>
        <w:fldChar w:fldCharType="begin"/>
      </w:r>
      <w:r>
        <w:instrText>SEQ Table \* ARABIC</w:instrText>
      </w:r>
      <w:r>
        <w:fldChar w:fldCharType="separate"/>
      </w:r>
      <w:r w:rsidR="0095085F">
        <w:rPr>
          <w:noProof/>
        </w:rPr>
        <w:t>9</w:t>
      </w:r>
      <w:r>
        <w:fldChar w:fldCharType="end"/>
      </w:r>
      <w:bookmarkEnd w:id="13"/>
      <w:r>
        <w:t>. LLS template: S</w:t>
      </w:r>
      <w:r w:rsidRPr="00515317">
        <w:rPr>
          <w:rFonts w:hint="eastAsia"/>
        </w:rPr>
        <w:t xml:space="preserve">INR in dB achieving </w:t>
      </w:r>
      <w:r w:rsidR="0095085F">
        <w:t>PSS/SSS detection probability of 90%</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r w:rsidRPr="00D81581">
              <w:rPr>
                <w:sz w:val="18"/>
                <w:szCs w:val="18"/>
              </w:rPr>
              <w:t>Tdoc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af3"/>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1148A1FA" w:rsidR="00544CB3" w:rsidRPr="00AA14C9" w:rsidRDefault="00544CB3" w:rsidP="00544CB3">
            <w:pPr>
              <w:pStyle w:val="af3"/>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lang w:eastAsia="zh-CN"/>
              </w:rPr>
              <w:t>the branch number</w:t>
            </w:r>
          </w:p>
          <w:p w14:paraId="6BCC05EA" w14:textId="0B9D6C97" w:rsidR="00AA14C9" w:rsidRPr="00544CB3" w:rsidRDefault="00AA14C9" w:rsidP="00544CB3">
            <w:pPr>
              <w:pStyle w:val="af3"/>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3B1056B9" w14:textId="3BA2AB2C" w:rsidR="0095085F" w:rsidRPr="00544CB3" w:rsidRDefault="00544CB3" w:rsidP="00544CB3">
            <w:pPr>
              <w:pStyle w:val="af3"/>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4" w:name="_Ref48300866"/>
      <w:r>
        <w:t xml:space="preserve">Table </w:t>
      </w:r>
      <w:r>
        <w:fldChar w:fldCharType="begin"/>
      </w:r>
      <w:r>
        <w:instrText>SEQ Table \* ARABIC</w:instrText>
      </w:r>
      <w:r>
        <w:fldChar w:fldCharType="separate"/>
      </w:r>
      <w:r>
        <w:rPr>
          <w:noProof/>
        </w:rPr>
        <w:t>10</w:t>
      </w:r>
      <w:r>
        <w:fldChar w:fldCharType="end"/>
      </w:r>
      <w:bookmarkEnd w:id="14"/>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r w:rsidRPr="00D81581">
              <w:rPr>
                <w:sz w:val="18"/>
                <w:szCs w:val="18"/>
              </w:rPr>
              <w:t>Tdoc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ac"/>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7A2416" w:rsidRPr="0005606C" w14:paraId="2EE057E0" w14:textId="77777777" w:rsidTr="00A32896">
        <w:trPr>
          <w:trHeight w:val="339"/>
        </w:trPr>
        <w:tc>
          <w:tcPr>
            <w:tcW w:w="1871" w:type="dxa"/>
          </w:tcPr>
          <w:p w14:paraId="6BA90044" w14:textId="2A72F5D2"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4D7C2691" w14:textId="174D3CE1"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1BFDCB76" w14:textId="77777777" w:rsidTr="00A32896">
        <w:trPr>
          <w:trHeight w:val="339"/>
        </w:trPr>
        <w:tc>
          <w:tcPr>
            <w:tcW w:w="1871" w:type="dxa"/>
          </w:tcPr>
          <w:p w14:paraId="6F9805FD" w14:textId="29473E03"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62A9E0B" w14:textId="0FE6EB26"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the template, but 20ns for TDL-A may be needed if we agree</w:t>
            </w:r>
          </w:p>
        </w:tc>
      </w:tr>
      <w:tr w:rsidR="007467E3" w:rsidRPr="0005606C" w14:paraId="3A102D8B" w14:textId="77777777" w:rsidTr="00A32896">
        <w:trPr>
          <w:trHeight w:val="339"/>
        </w:trPr>
        <w:tc>
          <w:tcPr>
            <w:tcW w:w="1871" w:type="dxa"/>
          </w:tcPr>
          <w:p w14:paraId="0FF1ED57" w14:textId="297E9D9B" w:rsidR="007467E3" w:rsidRDefault="007467E3" w:rsidP="007A241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4F2ADA94" w14:textId="2006D806" w:rsidR="007467E3" w:rsidRDefault="007467E3" w:rsidP="007A2416">
            <w:pPr>
              <w:pStyle w:val="ac"/>
              <w:spacing w:after="0"/>
              <w:rPr>
                <w:rFonts w:ascii="Times New Roman" w:hAnsi="Times New Roman"/>
                <w:sz w:val="22"/>
                <w:szCs w:val="22"/>
                <w:lang w:eastAsia="zh-CN"/>
              </w:rPr>
            </w:pPr>
            <w:r>
              <w:rPr>
                <w:rFonts w:ascii="Times New Roman" w:hAnsi="Times New Roman"/>
                <w:sz w:val="22"/>
                <w:szCs w:val="22"/>
                <w:lang w:eastAsia="zh-CN"/>
              </w:rPr>
              <w:t>We agree with proposed templates.</w:t>
            </w:r>
          </w:p>
        </w:tc>
      </w:tr>
      <w:tr w:rsidR="00BC1336" w:rsidRPr="0005606C" w14:paraId="53FD376A" w14:textId="77777777" w:rsidTr="00A32896">
        <w:trPr>
          <w:trHeight w:val="339"/>
        </w:trPr>
        <w:tc>
          <w:tcPr>
            <w:tcW w:w="1871" w:type="dxa"/>
          </w:tcPr>
          <w:p w14:paraId="33E44737" w14:textId="3452C0AE"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2A5091F5" w14:textId="77777777" w:rsidR="00BC1336" w:rsidRDefault="00BC1336" w:rsidP="00BC1336">
            <w:pPr>
              <w:pStyle w:val="ac"/>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Consistent with our comment in Section 2.1.2. TDL-A 20 and 40 ns should be added.</w:t>
            </w:r>
          </w:p>
          <w:p w14:paraId="6FFC4076" w14:textId="77777777" w:rsidR="00BC1336" w:rsidRDefault="00BC1336" w:rsidP="00BC1336">
            <w:pPr>
              <w:pStyle w:val="ac"/>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SNR at 1% BLER should also be reported</w:t>
            </w:r>
          </w:p>
          <w:p w14:paraId="3B41F49D" w14:textId="77777777" w:rsidR="00BC1336" w:rsidRDefault="00BC1336" w:rsidP="00BC1336">
            <w:pPr>
              <w:pStyle w:val="ac"/>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 xml:space="preserve">Other SCS/BW combinations can be reported  </w:t>
            </w:r>
          </w:p>
          <w:p w14:paraId="6C520DB7" w14:textId="77777777" w:rsidR="00BC1336" w:rsidRDefault="00BC1336" w:rsidP="00BC1336">
            <w:pPr>
              <w:pStyle w:val="ac"/>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PSS/SSS false alarm rate and criteria for PSS detection success should be reported</w:t>
            </w:r>
          </w:p>
          <w:p w14:paraId="22E507CA" w14:textId="77777777" w:rsidR="00BC1336" w:rsidRDefault="00BC1336" w:rsidP="00BC1336">
            <w:pPr>
              <w:pStyle w:val="ac"/>
              <w:numPr>
                <w:ilvl w:val="0"/>
                <w:numId w:val="27"/>
              </w:numPr>
              <w:spacing w:before="0" w:after="0" w:line="240" w:lineRule="auto"/>
              <w:ind w:left="358"/>
              <w:rPr>
                <w:rFonts w:ascii="Times New Roman" w:hAnsi="Times New Roman"/>
                <w:sz w:val="22"/>
                <w:szCs w:val="22"/>
                <w:lang w:eastAsia="zh-CN"/>
              </w:rPr>
            </w:pPr>
            <w:r>
              <w:rPr>
                <w:rFonts w:ascii="Times New Roman" w:hAnsi="Times New Roman"/>
                <w:sz w:val="22"/>
                <w:szCs w:val="22"/>
                <w:lang w:eastAsia="zh-CN"/>
              </w:rPr>
              <w:t>For PRACH, typically the following metric are separately reported:</w:t>
            </w:r>
          </w:p>
          <w:p w14:paraId="47688FD9" w14:textId="77777777" w:rsidR="00BC1336" w:rsidRDefault="00BC1336" w:rsidP="00BC1336">
            <w:pPr>
              <w:pStyle w:val="ac"/>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mis-detection probability</w:t>
            </w:r>
          </w:p>
          <w:p w14:paraId="121268FB" w14:textId="77777777" w:rsidR="00BC1336" w:rsidRDefault="00BC1336" w:rsidP="00BC1336">
            <w:pPr>
              <w:pStyle w:val="ac"/>
              <w:numPr>
                <w:ilvl w:val="1"/>
                <w:numId w:val="27"/>
              </w:numPr>
              <w:spacing w:before="0" w:after="0" w:line="240" w:lineRule="auto"/>
              <w:ind w:left="718"/>
              <w:rPr>
                <w:rFonts w:ascii="Times New Roman" w:hAnsi="Times New Roman"/>
                <w:sz w:val="22"/>
                <w:szCs w:val="22"/>
                <w:lang w:eastAsia="zh-CN"/>
              </w:rPr>
            </w:pPr>
            <w:r>
              <w:rPr>
                <w:rFonts w:ascii="Times New Roman" w:hAnsi="Times New Roman"/>
                <w:sz w:val="22"/>
                <w:szCs w:val="22"/>
                <w:lang w:eastAsia="zh-CN"/>
              </w:rPr>
              <w:t>false alarm probability</w:t>
            </w:r>
          </w:p>
          <w:p w14:paraId="578CEA16" w14:textId="0F88E6FE" w:rsidR="00BC1336" w:rsidRPr="00BC1336" w:rsidRDefault="00BC1336" w:rsidP="00BC1336">
            <w:pPr>
              <w:pStyle w:val="ac"/>
              <w:numPr>
                <w:ilvl w:val="1"/>
                <w:numId w:val="27"/>
              </w:numPr>
              <w:spacing w:before="0" w:after="0" w:line="240" w:lineRule="auto"/>
              <w:ind w:left="718"/>
              <w:rPr>
                <w:rFonts w:ascii="Times New Roman" w:hAnsi="Times New Roman"/>
                <w:sz w:val="22"/>
                <w:szCs w:val="22"/>
                <w:lang w:eastAsia="zh-CN"/>
              </w:rPr>
            </w:pPr>
            <w:r w:rsidRPr="00BC1336">
              <w:rPr>
                <w:rFonts w:ascii="Times New Roman" w:hAnsi="Times New Roman"/>
                <w:sz w:val="22"/>
                <w:szCs w:val="22"/>
                <w:lang w:eastAsia="zh-CN"/>
              </w:rPr>
              <w:t xml:space="preserve">timing estimation error </w:t>
            </w:r>
          </w:p>
        </w:tc>
      </w:tr>
      <w:tr w:rsidR="00AA762E" w:rsidRPr="0005606C" w14:paraId="4C83F10E" w14:textId="77777777" w:rsidTr="00A32896">
        <w:trPr>
          <w:trHeight w:val="339"/>
        </w:trPr>
        <w:tc>
          <w:tcPr>
            <w:tcW w:w="1871" w:type="dxa"/>
          </w:tcPr>
          <w:p w14:paraId="7240CA09" w14:textId="48585091" w:rsidR="00AA762E" w:rsidRDefault="00AA762E" w:rsidP="00AA762E">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3A93A093" w14:textId="413A5699" w:rsidR="00AA762E" w:rsidRDefault="00AA762E" w:rsidP="00AA762E">
            <w:pPr>
              <w:pStyle w:val="ac"/>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The BLER for PDSCH and PUSCH should be prioritized</w:t>
            </w:r>
          </w:p>
        </w:tc>
      </w:tr>
      <w:tr w:rsidR="003868DA" w:rsidRPr="0005606C" w14:paraId="137D8001" w14:textId="77777777" w:rsidTr="00A32896">
        <w:trPr>
          <w:trHeight w:val="339"/>
        </w:trPr>
        <w:tc>
          <w:tcPr>
            <w:tcW w:w="1871" w:type="dxa"/>
          </w:tcPr>
          <w:p w14:paraId="5E2E120F" w14:textId="0C11E477"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2877B593" w14:textId="25765909" w:rsidR="003868DA" w:rsidRDefault="003868DA" w:rsidP="003868DA">
            <w:pPr>
              <w:pStyle w:val="ac"/>
              <w:numPr>
                <w:ilvl w:val="0"/>
                <w:numId w:val="27"/>
              </w:numPr>
              <w:spacing w:after="0"/>
              <w:ind w:left="358"/>
              <w:rPr>
                <w:rFonts w:ascii="Times New Roman" w:hAnsi="Times New Roman"/>
                <w:sz w:val="22"/>
                <w:szCs w:val="22"/>
                <w:lang w:eastAsia="zh-CN"/>
              </w:rPr>
            </w:pPr>
            <w:r>
              <w:rPr>
                <w:rFonts w:ascii="Times New Roman" w:hAnsi="Times New Roman"/>
                <w:sz w:val="22"/>
                <w:szCs w:val="22"/>
                <w:lang w:eastAsia="zh-CN"/>
              </w:rPr>
              <w:t xml:space="preserve">For Table 9, the wording for title is suggested as: </w:t>
            </w:r>
            <w:r w:rsidRPr="004D5BB4">
              <w:rPr>
                <w:rFonts w:ascii="Times New Roman" w:hAnsi="Times New Roman"/>
                <w:sz w:val="22"/>
                <w:szCs w:val="22"/>
                <w:lang w:eastAsia="zh-CN"/>
              </w:rPr>
              <w:t>SINR in dB achieving</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cell ID</w:t>
            </w:r>
            <w:r w:rsidRPr="004D5BB4">
              <w:rPr>
                <w:rFonts w:ascii="Times New Roman" w:hAnsi="Times New Roman"/>
                <w:sz w:val="22"/>
                <w:szCs w:val="22"/>
                <w:lang w:eastAsia="zh-CN"/>
              </w:rPr>
              <w:t xml:space="preserve"> </w:t>
            </w:r>
            <w:r w:rsidRPr="004D5BB4">
              <w:rPr>
                <w:rFonts w:ascii="Times New Roman" w:hAnsi="Times New Roman"/>
                <w:strike/>
                <w:color w:val="FF0000"/>
                <w:sz w:val="22"/>
                <w:szCs w:val="22"/>
                <w:lang w:eastAsia="zh-CN"/>
              </w:rPr>
              <w:t>PSS/SSS</w:t>
            </w:r>
            <w:r w:rsidRPr="004D5BB4">
              <w:rPr>
                <w:rFonts w:ascii="Times New Roman" w:hAnsi="Times New Roman"/>
                <w:color w:val="FF0000"/>
                <w:sz w:val="22"/>
                <w:szCs w:val="22"/>
                <w:lang w:eastAsia="zh-CN"/>
              </w:rPr>
              <w:t xml:space="preserve"> </w:t>
            </w:r>
            <w:r w:rsidRPr="004D5BB4">
              <w:rPr>
                <w:rFonts w:ascii="Times New Roman" w:hAnsi="Times New Roman"/>
                <w:sz w:val="22"/>
                <w:szCs w:val="22"/>
                <w:lang w:eastAsia="zh-CN"/>
              </w:rPr>
              <w:t>detection probability of 90%</w:t>
            </w:r>
            <w:r>
              <w:rPr>
                <w:rFonts w:ascii="Times New Roman" w:hAnsi="Times New Roman"/>
                <w:sz w:val="22"/>
                <w:szCs w:val="22"/>
                <w:lang w:eastAsia="zh-CN"/>
              </w:rPr>
              <w:t xml:space="preserve"> </w:t>
            </w:r>
            <w:r w:rsidRPr="004D5BB4">
              <w:rPr>
                <w:rFonts w:ascii="Times New Roman" w:hAnsi="Times New Roman"/>
                <w:color w:val="FF0000"/>
                <w:sz w:val="22"/>
                <w:szCs w:val="22"/>
                <w:lang w:eastAsia="zh-CN"/>
              </w:rPr>
              <w:t>by one-shot detection from PSS/SSS</w:t>
            </w:r>
            <w:r w:rsidRPr="004D5BB4">
              <w:rPr>
                <w:rFonts w:ascii="Times New Roman" w:hAnsi="Times New Roman"/>
                <w:sz w:val="22"/>
                <w:szCs w:val="22"/>
                <w:lang w:eastAsia="zh-CN"/>
              </w:rPr>
              <w:t xml:space="preserve">. Also, the target FAR should be benchmarked as 1%. </w:t>
            </w:r>
            <w:r>
              <w:rPr>
                <w:rFonts w:ascii="Times New Roman" w:hAnsi="Times New Roman"/>
                <w:sz w:val="22"/>
                <w:szCs w:val="22"/>
                <w:lang w:eastAsia="zh-CN"/>
              </w:rPr>
              <w:t>One more clarification, the sub-bullet “</w:t>
            </w:r>
            <w:r w:rsidRPr="004D5BB4">
              <w:rPr>
                <w:rFonts w:ascii="Times New Roman" w:hAnsi="Times New Roman"/>
                <w:sz w:val="22"/>
                <w:szCs w:val="22"/>
                <w:lang w:eastAsia="zh-CN"/>
              </w:rPr>
              <w:t>branch number</w:t>
            </w:r>
            <w:r>
              <w:rPr>
                <w:rFonts w:ascii="Times New Roman" w:hAnsi="Times New Roman"/>
                <w:sz w:val="22"/>
                <w:szCs w:val="22"/>
                <w:lang w:eastAsia="zh-CN"/>
              </w:rPr>
              <w:t xml:space="preserve">” is a little bit confusing: does it the number of frequency locations for blind detection at the receiver? If so, the granularity of the frequency locations should also be clarified/reported (simply reporting the number may not be informatic). </w:t>
            </w:r>
          </w:p>
        </w:tc>
      </w:tr>
      <w:tr w:rsidR="006130DD" w:rsidRPr="005603BE" w14:paraId="68A89E8D" w14:textId="77777777" w:rsidTr="006130DD">
        <w:trPr>
          <w:trHeight w:val="339"/>
        </w:trPr>
        <w:tc>
          <w:tcPr>
            <w:tcW w:w="1871" w:type="dxa"/>
          </w:tcPr>
          <w:p w14:paraId="707C3CA7" w14:textId="77777777" w:rsidR="006130DD" w:rsidRPr="005603BE" w:rsidRDefault="006130DD" w:rsidP="00143F30">
            <w:pPr>
              <w:pStyle w:val="ac"/>
              <w:spacing w:before="0" w:after="0" w:line="240" w:lineRule="auto"/>
              <w:rPr>
                <w:rFonts w:ascii="Times New Roman" w:hAnsi="Times New Roman"/>
                <w:sz w:val="22"/>
                <w:szCs w:val="22"/>
                <w:lang w:eastAsia="zh-CN"/>
              </w:rPr>
            </w:pPr>
            <w:r w:rsidRPr="006130DD">
              <w:rPr>
                <w:rFonts w:ascii="Times New Roman" w:hAnsi="Times New Roman"/>
                <w:sz w:val="22"/>
                <w:szCs w:val="22"/>
                <w:lang w:eastAsia="zh-CN"/>
              </w:rPr>
              <w:t>LG Electronics</w:t>
            </w:r>
          </w:p>
        </w:tc>
        <w:tc>
          <w:tcPr>
            <w:tcW w:w="8021" w:type="dxa"/>
          </w:tcPr>
          <w:p w14:paraId="692FC515" w14:textId="77777777" w:rsidR="006130DD" w:rsidRPr="005603BE" w:rsidRDefault="006130DD" w:rsidP="00143F30">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share the same view with </w:t>
            </w:r>
            <w:proofErr w:type="spellStart"/>
            <w:r>
              <w:rPr>
                <w:rFonts w:ascii="Times New Roman" w:hAnsi="Times New Roman"/>
                <w:sz w:val="22"/>
                <w:szCs w:val="22"/>
                <w:lang w:eastAsia="zh-CN"/>
              </w:rPr>
              <w:t>InterDigital</w:t>
            </w:r>
            <w:proofErr w:type="spellEnd"/>
          </w:p>
        </w:tc>
      </w:tr>
    </w:tbl>
    <w:p w14:paraId="11615A12" w14:textId="77777777" w:rsidR="00AF23E7" w:rsidRPr="006130DD" w:rsidRDefault="00AF23E7" w:rsidP="00AF23E7">
      <w:pPr>
        <w:pStyle w:val="ac"/>
        <w:spacing w:after="0"/>
        <w:rPr>
          <w:rFonts w:ascii="Times New Roman" w:hAnsi="Times New Roman"/>
          <w:sz w:val="22"/>
          <w:szCs w:val="22"/>
          <w:lang w:eastAsia="zh-CN"/>
        </w:rPr>
      </w:pPr>
    </w:p>
    <w:p w14:paraId="173143E5" w14:textId="2A29B252" w:rsidR="00AF23E7" w:rsidRDefault="00AF23E7" w:rsidP="00AF23E7">
      <w:pPr>
        <w:pStyle w:val="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ac"/>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similar to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ac"/>
        <w:spacing w:after="0"/>
        <w:rPr>
          <w:rFonts w:ascii="Times New Roman" w:hAnsi="Times New Roman"/>
          <w:sz w:val="22"/>
          <w:szCs w:val="22"/>
          <w:lang w:eastAsia="zh-CN"/>
        </w:rPr>
      </w:pPr>
    </w:p>
    <w:p w14:paraId="3322FE71" w14:textId="2B6B16EF" w:rsidR="00074D19" w:rsidRPr="000C1099" w:rsidRDefault="00074D19" w:rsidP="00074D19">
      <w:pPr>
        <w:pStyle w:val="ac"/>
        <w:spacing w:after="0"/>
        <w:rPr>
          <w:rFonts w:ascii="Times New Roman" w:hAnsi="Times New Roman"/>
          <w:sz w:val="22"/>
          <w:szCs w:val="22"/>
          <w:lang w:eastAsia="zh-CN"/>
        </w:rPr>
      </w:pPr>
      <w:r w:rsidRPr="000C1099">
        <w:rPr>
          <w:rFonts w:ascii="Times New Roman" w:hAnsi="Times New Roman"/>
          <w:sz w:val="22"/>
          <w:szCs w:val="22"/>
          <w:lang w:eastAsia="zh-CN"/>
        </w:rPr>
        <w:t>Proposal #1</w:t>
      </w:r>
      <w:r w:rsidR="009E74AF">
        <w:rPr>
          <w:rFonts w:ascii="Times New Roman" w:hAnsi="Times New Roman"/>
          <w:sz w:val="22"/>
          <w:szCs w:val="22"/>
          <w:lang w:eastAsia="zh-CN"/>
        </w:rPr>
        <w:t>0</w:t>
      </w:r>
      <w:r w:rsidRPr="000C1099">
        <w:rPr>
          <w:rFonts w:ascii="Times New Roman" w:hAnsi="Times New Roman"/>
          <w:sz w:val="22"/>
          <w:szCs w:val="22"/>
          <w:lang w:eastAsia="zh-CN"/>
        </w:rPr>
        <w:t xml:space="preserve"> for discussion:</w:t>
      </w:r>
    </w:p>
    <w:p w14:paraId="6087F7A9" w14:textId="79529A66" w:rsidR="00074D19" w:rsidRPr="000C1099" w:rsidRDefault="00074D19" w:rsidP="005635B2">
      <w:pPr>
        <w:pStyle w:val="af3"/>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ac"/>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5" w:name="_Ref48248896"/>
      <w:r>
        <w:t xml:space="preserve">Table </w:t>
      </w:r>
      <w:r>
        <w:fldChar w:fldCharType="begin"/>
      </w:r>
      <w:r>
        <w:instrText>SEQ Table \* ARABIC</w:instrText>
      </w:r>
      <w:r>
        <w:fldChar w:fldCharType="separate"/>
      </w:r>
      <w:r w:rsidR="0095085F">
        <w:rPr>
          <w:noProof/>
        </w:rPr>
        <w:t>11</w:t>
      </w:r>
      <w:r>
        <w:fldChar w:fldCharType="end"/>
      </w:r>
      <w:bookmarkEnd w:id="15"/>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180D38">
        <w:trPr>
          <w:trHeight w:val="176"/>
          <w:jc w:val="center"/>
        </w:trPr>
        <w:tc>
          <w:tcPr>
            <w:tcW w:w="715" w:type="dxa"/>
          </w:tcPr>
          <w:p w14:paraId="1B162D0A" w14:textId="77777777" w:rsidR="00D81581" w:rsidRPr="00D81581" w:rsidRDefault="00D81581" w:rsidP="00D81581">
            <w:pPr>
              <w:spacing w:after="0"/>
              <w:jc w:val="center"/>
              <w:rPr>
                <w:sz w:val="18"/>
                <w:szCs w:val="18"/>
              </w:rPr>
            </w:pPr>
            <w:r w:rsidRPr="00D81581">
              <w:rPr>
                <w:sz w:val="18"/>
                <w:szCs w:val="18"/>
              </w:rPr>
              <w:t>Tdoc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1152"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1152"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180D38" w:rsidRPr="00D81581" w14:paraId="1DCC18D9" w14:textId="77777777" w:rsidTr="00180D38">
        <w:trPr>
          <w:trHeight w:val="176"/>
          <w:jc w:val="center"/>
        </w:trPr>
        <w:tc>
          <w:tcPr>
            <w:tcW w:w="715" w:type="dxa"/>
            <w:vMerge w:val="restart"/>
            <w:textDirection w:val="btLr"/>
          </w:tcPr>
          <w:p w14:paraId="01E23145" w14:textId="3EB8E2B6" w:rsidR="00D81581" w:rsidRPr="00D81581" w:rsidRDefault="00D81581"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81581" w:rsidRPr="00D81581" w:rsidRDefault="00D81581" w:rsidP="00D81581">
            <w:pPr>
              <w:ind w:firstLineChars="500" w:firstLine="900"/>
              <w:rPr>
                <w:sz w:val="18"/>
                <w:szCs w:val="18"/>
              </w:rPr>
            </w:pPr>
            <w:r w:rsidRPr="00D81581">
              <w:rPr>
                <w:sz w:val="18"/>
                <w:szCs w:val="18"/>
              </w:rPr>
              <w:t>Traffic load</w:t>
            </w:r>
          </w:p>
          <w:p w14:paraId="0C0DD64B" w14:textId="77777777" w:rsidR="00D81581" w:rsidRPr="00D81581" w:rsidRDefault="00D81581" w:rsidP="005D1C3E">
            <w:pPr>
              <w:rPr>
                <w:sz w:val="18"/>
                <w:szCs w:val="18"/>
              </w:rPr>
            </w:pPr>
            <w:r w:rsidRPr="00D81581">
              <w:rPr>
                <w:sz w:val="18"/>
                <w:szCs w:val="18"/>
              </w:rPr>
              <w:t xml:space="preserve">Metrics              </w:t>
            </w:r>
          </w:p>
        </w:tc>
        <w:tc>
          <w:tcPr>
            <w:tcW w:w="1152" w:type="dxa"/>
            <w:shd w:val="clear" w:color="auto" w:fill="auto"/>
            <w:noWrap/>
          </w:tcPr>
          <w:p w14:paraId="09E2B1F3"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58D15B51"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72A91A6C" w14:textId="77777777" w:rsidR="00D81581" w:rsidRPr="00D81581" w:rsidRDefault="00D81581" w:rsidP="005D1C3E">
            <w:pPr>
              <w:rPr>
                <w:sz w:val="18"/>
                <w:szCs w:val="18"/>
              </w:rPr>
            </w:pPr>
            <w:r w:rsidRPr="00D81581">
              <w:rPr>
                <w:sz w:val="18"/>
                <w:szCs w:val="18"/>
              </w:rPr>
              <w:t>High load</w:t>
            </w:r>
          </w:p>
        </w:tc>
        <w:tc>
          <w:tcPr>
            <w:tcW w:w="1152" w:type="dxa"/>
            <w:shd w:val="clear" w:color="auto" w:fill="auto"/>
            <w:noWrap/>
          </w:tcPr>
          <w:p w14:paraId="5C67A5EE"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0F558FAE"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6075AF1F" w14:textId="77777777" w:rsidR="00D81581" w:rsidRPr="00D81581" w:rsidRDefault="00D81581" w:rsidP="005D1C3E">
            <w:pPr>
              <w:rPr>
                <w:sz w:val="18"/>
                <w:szCs w:val="18"/>
              </w:rPr>
            </w:pPr>
            <w:r w:rsidRPr="00D81581">
              <w:rPr>
                <w:sz w:val="18"/>
                <w:szCs w:val="18"/>
              </w:rPr>
              <w:t>High load</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DengXian"/>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DengXian"/>
                <w:sz w:val="18"/>
                <w:szCs w:val="18"/>
              </w:rPr>
            </w:pPr>
          </w:p>
        </w:tc>
        <w:tc>
          <w:tcPr>
            <w:tcW w:w="1152" w:type="dxa"/>
            <w:shd w:val="clear" w:color="auto" w:fill="auto"/>
            <w:noWrap/>
          </w:tcPr>
          <w:p w14:paraId="746356EC" w14:textId="6032D9D2" w:rsidR="00180D38" w:rsidRPr="00D81581" w:rsidRDefault="00180D38" w:rsidP="005D1C3E">
            <w:pPr>
              <w:rPr>
                <w:rFonts w:eastAsia="DengXian"/>
                <w:sz w:val="18"/>
                <w:szCs w:val="18"/>
              </w:rPr>
            </w:pPr>
          </w:p>
        </w:tc>
        <w:tc>
          <w:tcPr>
            <w:tcW w:w="1152" w:type="dxa"/>
            <w:shd w:val="clear" w:color="auto" w:fill="auto"/>
            <w:noWrap/>
          </w:tcPr>
          <w:p w14:paraId="220A8ED4" w14:textId="0AE3CCC2" w:rsidR="00180D38" w:rsidRPr="00D81581" w:rsidRDefault="00180D38" w:rsidP="005D1C3E">
            <w:pPr>
              <w:rPr>
                <w:rFonts w:eastAsia="DengXian"/>
                <w:sz w:val="18"/>
                <w:szCs w:val="18"/>
              </w:rPr>
            </w:pPr>
          </w:p>
        </w:tc>
        <w:tc>
          <w:tcPr>
            <w:tcW w:w="1152" w:type="dxa"/>
            <w:shd w:val="clear" w:color="auto" w:fill="auto"/>
            <w:noWrap/>
          </w:tcPr>
          <w:p w14:paraId="0A160E7F" w14:textId="2344364C" w:rsidR="00180D38" w:rsidRPr="00D81581" w:rsidRDefault="00180D38" w:rsidP="005D1C3E">
            <w:pPr>
              <w:rPr>
                <w:rFonts w:eastAsia="DengXian"/>
                <w:sz w:val="18"/>
                <w:szCs w:val="18"/>
              </w:rPr>
            </w:pPr>
          </w:p>
        </w:tc>
        <w:tc>
          <w:tcPr>
            <w:tcW w:w="1152" w:type="dxa"/>
            <w:shd w:val="clear" w:color="auto" w:fill="auto"/>
            <w:noWrap/>
          </w:tcPr>
          <w:p w14:paraId="0B36C973" w14:textId="06EBE887" w:rsidR="00180D38" w:rsidRPr="00D81581" w:rsidRDefault="00180D38" w:rsidP="005D1C3E">
            <w:pPr>
              <w:rPr>
                <w:rFonts w:eastAsia="DengXian"/>
                <w:sz w:val="18"/>
                <w:szCs w:val="18"/>
              </w:rPr>
            </w:pPr>
          </w:p>
        </w:tc>
        <w:tc>
          <w:tcPr>
            <w:tcW w:w="1152" w:type="dxa"/>
            <w:shd w:val="clear" w:color="auto" w:fill="auto"/>
            <w:noWrap/>
          </w:tcPr>
          <w:p w14:paraId="4FDAF3CE" w14:textId="0052E370" w:rsidR="00180D38" w:rsidRPr="00D81581" w:rsidRDefault="00180D38" w:rsidP="005D1C3E">
            <w:pPr>
              <w:rPr>
                <w:rFonts w:eastAsia="DengXian"/>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DengXian"/>
                <w:sz w:val="18"/>
                <w:szCs w:val="18"/>
              </w:rPr>
            </w:pPr>
          </w:p>
        </w:tc>
        <w:tc>
          <w:tcPr>
            <w:tcW w:w="2027" w:type="dxa"/>
            <w:gridSpan w:val="2"/>
            <w:shd w:val="clear" w:color="auto" w:fill="auto"/>
            <w:noWrap/>
          </w:tcPr>
          <w:p w14:paraId="1AEAD591" w14:textId="4BA94720" w:rsidR="00180D38" w:rsidRPr="00D81581" w:rsidRDefault="00180D38" w:rsidP="005D1C3E">
            <w:pPr>
              <w:rPr>
                <w:rFonts w:eastAsia="DengXian"/>
                <w:sz w:val="18"/>
                <w:szCs w:val="18"/>
              </w:rPr>
            </w:pPr>
            <w:r w:rsidRPr="00D81581">
              <w:rPr>
                <w:rFonts w:ascii="Cambria Math" w:eastAsia="DengXian" w:hAnsi="Cambria Math" w:cs="Cambria Math"/>
                <w:sz w:val="18"/>
                <w:szCs w:val="18"/>
              </w:rPr>
              <w:t>𝜌</w:t>
            </w:r>
            <w:r w:rsidRPr="00D81581">
              <w:rPr>
                <w:rFonts w:eastAsia="DengXian"/>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DengXian"/>
                <w:sz w:val="18"/>
                <w:szCs w:val="18"/>
              </w:rPr>
            </w:pPr>
          </w:p>
        </w:tc>
        <w:tc>
          <w:tcPr>
            <w:tcW w:w="2027" w:type="dxa"/>
            <w:gridSpan w:val="2"/>
            <w:shd w:val="clear" w:color="auto" w:fill="auto"/>
            <w:noWrap/>
            <w:hideMark/>
          </w:tcPr>
          <w:p w14:paraId="7A3344B5" w14:textId="6B983D09" w:rsidR="00180D38" w:rsidRPr="00D81581" w:rsidRDefault="00180D38" w:rsidP="005D1C3E">
            <w:pPr>
              <w:rPr>
                <w:rFonts w:eastAsia="DengXian"/>
                <w:sz w:val="18"/>
                <w:szCs w:val="18"/>
              </w:rPr>
            </w:pPr>
            <w:r w:rsidRPr="00D81581">
              <w:rPr>
                <w:rFonts w:eastAsia="DengXian"/>
                <w:sz w:val="18"/>
                <w:szCs w:val="18"/>
              </w:rPr>
              <w:t>BO</w:t>
            </w:r>
          </w:p>
        </w:tc>
        <w:tc>
          <w:tcPr>
            <w:tcW w:w="1152" w:type="dxa"/>
            <w:shd w:val="clear" w:color="auto" w:fill="auto"/>
            <w:noWrap/>
            <w:vAlign w:val="center"/>
          </w:tcPr>
          <w:p w14:paraId="1BDFC220" w14:textId="2996ADCC" w:rsidR="00180D38" w:rsidRPr="00D81581" w:rsidRDefault="00180D38" w:rsidP="005D1C3E">
            <w:pPr>
              <w:rPr>
                <w:rFonts w:eastAsia="DengXian"/>
                <w:sz w:val="18"/>
                <w:szCs w:val="18"/>
              </w:rPr>
            </w:pPr>
          </w:p>
        </w:tc>
        <w:tc>
          <w:tcPr>
            <w:tcW w:w="1152" w:type="dxa"/>
            <w:shd w:val="clear" w:color="auto" w:fill="auto"/>
            <w:noWrap/>
            <w:vAlign w:val="center"/>
          </w:tcPr>
          <w:p w14:paraId="72270E87" w14:textId="1448028E" w:rsidR="00180D38" w:rsidRPr="00D81581" w:rsidRDefault="00180D38" w:rsidP="005D1C3E">
            <w:pPr>
              <w:rPr>
                <w:rFonts w:eastAsia="DengXian"/>
                <w:sz w:val="18"/>
                <w:szCs w:val="18"/>
              </w:rPr>
            </w:pPr>
          </w:p>
        </w:tc>
        <w:tc>
          <w:tcPr>
            <w:tcW w:w="1152" w:type="dxa"/>
            <w:shd w:val="clear" w:color="auto" w:fill="auto"/>
            <w:noWrap/>
            <w:vAlign w:val="center"/>
          </w:tcPr>
          <w:p w14:paraId="5F654721" w14:textId="07B05F63" w:rsidR="00180D38" w:rsidRPr="00D81581" w:rsidRDefault="00180D38" w:rsidP="005D1C3E">
            <w:pPr>
              <w:rPr>
                <w:rFonts w:eastAsia="DengXian"/>
                <w:sz w:val="18"/>
                <w:szCs w:val="18"/>
              </w:rPr>
            </w:pPr>
          </w:p>
        </w:tc>
        <w:tc>
          <w:tcPr>
            <w:tcW w:w="1152" w:type="dxa"/>
            <w:shd w:val="clear" w:color="auto" w:fill="auto"/>
            <w:noWrap/>
            <w:vAlign w:val="center"/>
          </w:tcPr>
          <w:p w14:paraId="4B66A104" w14:textId="6A2E278E" w:rsidR="00180D38" w:rsidRPr="00D81581" w:rsidRDefault="00180D38" w:rsidP="005D1C3E">
            <w:pPr>
              <w:rPr>
                <w:rFonts w:eastAsia="DengXian"/>
                <w:sz w:val="18"/>
                <w:szCs w:val="18"/>
              </w:rPr>
            </w:pPr>
          </w:p>
        </w:tc>
        <w:tc>
          <w:tcPr>
            <w:tcW w:w="1152" w:type="dxa"/>
            <w:shd w:val="clear" w:color="auto" w:fill="auto"/>
            <w:noWrap/>
            <w:vAlign w:val="center"/>
          </w:tcPr>
          <w:p w14:paraId="3B3C031A" w14:textId="571C0D11" w:rsidR="00180D38" w:rsidRPr="00D81581" w:rsidRDefault="00180D38" w:rsidP="005D1C3E">
            <w:pPr>
              <w:rPr>
                <w:rFonts w:eastAsia="DengXian"/>
                <w:sz w:val="18"/>
                <w:szCs w:val="18"/>
              </w:rPr>
            </w:pPr>
          </w:p>
        </w:tc>
        <w:tc>
          <w:tcPr>
            <w:tcW w:w="1152" w:type="dxa"/>
            <w:shd w:val="clear" w:color="auto" w:fill="auto"/>
            <w:noWrap/>
            <w:vAlign w:val="center"/>
          </w:tcPr>
          <w:p w14:paraId="084FBE76" w14:textId="63FC0A17" w:rsidR="00180D38" w:rsidRPr="00D81581" w:rsidRDefault="00180D38" w:rsidP="005D1C3E">
            <w:pPr>
              <w:rPr>
                <w:rFonts w:eastAsia="DengXian"/>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DengXian"/>
                <w:sz w:val="18"/>
                <w:szCs w:val="18"/>
              </w:rPr>
            </w:pPr>
          </w:p>
        </w:tc>
        <w:tc>
          <w:tcPr>
            <w:tcW w:w="2027" w:type="dxa"/>
            <w:gridSpan w:val="2"/>
            <w:shd w:val="clear" w:color="auto" w:fill="auto"/>
            <w:noWrap/>
          </w:tcPr>
          <w:p w14:paraId="1FB727F6" w14:textId="70420E8D" w:rsidR="00180D38" w:rsidRPr="00D81581" w:rsidRDefault="00180D38" w:rsidP="005D1C3E">
            <w:pPr>
              <w:rPr>
                <w:rFonts w:eastAsia="DengXian"/>
                <w:sz w:val="18"/>
                <w:szCs w:val="18"/>
              </w:rPr>
            </w:pPr>
            <w:r w:rsidRPr="00D81581">
              <w:rPr>
                <w:rFonts w:eastAsia="DengXian"/>
                <w:sz w:val="18"/>
                <w:szCs w:val="18"/>
              </w:rPr>
              <w:t>RU</w:t>
            </w:r>
          </w:p>
        </w:tc>
        <w:tc>
          <w:tcPr>
            <w:tcW w:w="1152" w:type="dxa"/>
            <w:shd w:val="clear" w:color="auto" w:fill="auto"/>
            <w:noWrap/>
            <w:vAlign w:val="center"/>
          </w:tcPr>
          <w:p w14:paraId="5084D29F" w14:textId="5D1AE7D3" w:rsidR="00180D38" w:rsidRPr="00D81581" w:rsidRDefault="00180D38" w:rsidP="005D1C3E">
            <w:pPr>
              <w:rPr>
                <w:rFonts w:eastAsia="DengXian"/>
                <w:sz w:val="18"/>
                <w:szCs w:val="18"/>
              </w:rPr>
            </w:pPr>
          </w:p>
        </w:tc>
        <w:tc>
          <w:tcPr>
            <w:tcW w:w="1152" w:type="dxa"/>
            <w:shd w:val="clear" w:color="auto" w:fill="auto"/>
            <w:noWrap/>
            <w:vAlign w:val="center"/>
          </w:tcPr>
          <w:p w14:paraId="1290F7D4" w14:textId="3CF9FAE5" w:rsidR="00180D38" w:rsidRPr="00D81581" w:rsidRDefault="00180D38" w:rsidP="005D1C3E">
            <w:pPr>
              <w:rPr>
                <w:rFonts w:eastAsia="DengXian"/>
                <w:sz w:val="18"/>
                <w:szCs w:val="18"/>
              </w:rPr>
            </w:pPr>
          </w:p>
        </w:tc>
        <w:tc>
          <w:tcPr>
            <w:tcW w:w="1152" w:type="dxa"/>
            <w:shd w:val="clear" w:color="auto" w:fill="auto"/>
            <w:noWrap/>
            <w:vAlign w:val="center"/>
          </w:tcPr>
          <w:p w14:paraId="5E80403A" w14:textId="5E45F5F7" w:rsidR="00180D38" w:rsidRPr="00D81581" w:rsidRDefault="00180D38" w:rsidP="005D1C3E">
            <w:pPr>
              <w:rPr>
                <w:rFonts w:eastAsia="DengXian"/>
                <w:sz w:val="18"/>
                <w:szCs w:val="18"/>
              </w:rPr>
            </w:pPr>
          </w:p>
        </w:tc>
        <w:tc>
          <w:tcPr>
            <w:tcW w:w="1152" w:type="dxa"/>
            <w:shd w:val="clear" w:color="auto" w:fill="auto"/>
            <w:noWrap/>
            <w:vAlign w:val="center"/>
          </w:tcPr>
          <w:p w14:paraId="792CE475" w14:textId="1FD8E13F" w:rsidR="00180D38" w:rsidRPr="00D81581" w:rsidRDefault="00180D38" w:rsidP="005D1C3E">
            <w:pPr>
              <w:rPr>
                <w:rFonts w:eastAsia="DengXian"/>
                <w:sz w:val="18"/>
                <w:szCs w:val="18"/>
              </w:rPr>
            </w:pPr>
          </w:p>
        </w:tc>
        <w:tc>
          <w:tcPr>
            <w:tcW w:w="1152" w:type="dxa"/>
            <w:shd w:val="clear" w:color="auto" w:fill="auto"/>
            <w:noWrap/>
            <w:vAlign w:val="center"/>
          </w:tcPr>
          <w:p w14:paraId="4A455237" w14:textId="5F17670A" w:rsidR="00180D38" w:rsidRPr="00D81581" w:rsidRDefault="00180D38" w:rsidP="005D1C3E">
            <w:pPr>
              <w:rPr>
                <w:rFonts w:eastAsia="DengXian"/>
                <w:sz w:val="18"/>
                <w:szCs w:val="18"/>
              </w:rPr>
            </w:pPr>
          </w:p>
        </w:tc>
        <w:tc>
          <w:tcPr>
            <w:tcW w:w="1152" w:type="dxa"/>
            <w:shd w:val="clear" w:color="auto" w:fill="auto"/>
            <w:noWrap/>
            <w:vAlign w:val="center"/>
          </w:tcPr>
          <w:p w14:paraId="606FEF9B" w14:textId="14962508" w:rsidR="00180D38" w:rsidRPr="00D81581" w:rsidRDefault="00180D38" w:rsidP="005D1C3E">
            <w:pPr>
              <w:rPr>
                <w:rFonts w:eastAsia="DengXian"/>
                <w:sz w:val="18"/>
                <w:szCs w:val="18"/>
              </w:rPr>
            </w:pPr>
          </w:p>
        </w:tc>
      </w:tr>
      <w:tr w:rsidR="00180D38" w:rsidRPr="00D81581" w14:paraId="1DCC7877" w14:textId="77777777" w:rsidTr="00180D38">
        <w:trPr>
          <w:trHeight w:val="176"/>
          <w:jc w:val="center"/>
        </w:trPr>
        <w:tc>
          <w:tcPr>
            <w:tcW w:w="715" w:type="dxa"/>
            <w:vMerge/>
          </w:tcPr>
          <w:p w14:paraId="15D004E7" w14:textId="77777777" w:rsidR="00180D38" w:rsidRPr="00D81581" w:rsidRDefault="00180D38" w:rsidP="005D1C3E">
            <w:pPr>
              <w:rPr>
                <w:rFonts w:eastAsia="DengXian"/>
                <w:sz w:val="18"/>
                <w:szCs w:val="18"/>
              </w:rPr>
            </w:pPr>
          </w:p>
        </w:tc>
        <w:tc>
          <w:tcPr>
            <w:tcW w:w="1152" w:type="dxa"/>
            <w:gridSpan w:val="8"/>
            <w:shd w:val="clear" w:color="auto" w:fill="auto"/>
            <w:noWrap/>
          </w:tcPr>
          <w:p w14:paraId="650F5114" w14:textId="77777777" w:rsidR="00B60CF7" w:rsidRDefault="00180D38" w:rsidP="00192CD0">
            <w:pPr>
              <w:rPr>
                <w:rFonts w:eastAsia="DengXian"/>
                <w:sz w:val="18"/>
                <w:szCs w:val="18"/>
              </w:rPr>
            </w:pPr>
            <w:r>
              <w:rPr>
                <w:rFonts w:eastAsia="DengXian"/>
                <w:sz w:val="18"/>
                <w:szCs w:val="18"/>
              </w:rPr>
              <w:t xml:space="preserve">Additional </w:t>
            </w:r>
            <w:r w:rsidR="00B60CF7">
              <w:rPr>
                <w:rFonts w:eastAsia="DengXian"/>
                <w:sz w:val="18"/>
                <w:szCs w:val="18"/>
              </w:rPr>
              <w:t>report/</w:t>
            </w:r>
            <w:r w:rsidR="00192CD0">
              <w:rPr>
                <w:rFonts w:eastAsia="DengXian"/>
                <w:sz w:val="18"/>
                <w:szCs w:val="18"/>
              </w:rPr>
              <w:t>notes</w:t>
            </w:r>
            <w:r w:rsidR="00B60CF7">
              <w:rPr>
                <w:rFonts w:eastAsia="DengXian"/>
                <w:sz w:val="18"/>
                <w:szCs w:val="18"/>
              </w:rPr>
              <w:t>:</w:t>
            </w:r>
          </w:p>
          <w:p w14:paraId="2CA5D100" w14:textId="77777777" w:rsidR="00B60CF7" w:rsidRDefault="00B60CF7" w:rsidP="00B60CF7">
            <w:pPr>
              <w:rPr>
                <w:rFonts w:eastAsia="DengXian"/>
                <w:sz w:val="18"/>
                <w:szCs w:val="18"/>
              </w:rPr>
            </w:pPr>
            <w:r>
              <w:rPr>
                <w:rFonts w:eastAsia="DengXian"/>
                <w:sz w:val="18"/>
                <w:szCs w:val="18"/>
              </w:rPr>
              <w:t>1.</w:t>
            </w:r>
            <w:r w:rsidR="000236FB">
              <w:rPr>
                <w:rFonts w:eastAsia="DengXian"/>
                <w:sz w:val="18"/>
                <w:szCs w:val="18"/>
              </w:rPr>
              <w:t xml:space="preserve"> </w:t>
            </w:r>
            <w:r>
              <w:rPr>
                <w:rFonts w:eastAsia="DengXian"/>
                <w:sz w:val="18"/>
                <w:szCs w:val="18"/>
              </w:rPr>
              <w:t>LBT procedure and parameters</w:t>
            </w:r>
          </w:p>
          <w:p w14:paraId="37DC699D" w14:textId="7A9462B3" w:rsidR="00180D38" w:rsidRPr="00D81581" w:rsidRDefault="00B60CF7" w:rsidP="00B60CF7">
            <w:pPr>
              <w:rPr>
                <w:rFonts w:eastAsia="DengXian"/>
                <w:sz w:val="18"/>
                <w:szCs w:val="18"/>
              </w:rPr>
            </w:pPr>
            <w:r>
              <w:rPr>
                <w:rFonts w:eastAsia="DengXian"/>
                <w:sz w:val="18"/>
                <w:szCs w:val="18"/>
              </w:rPr>
              <w:t xml:space="preserve">2. </w:t>
            </w:r>
            <w:r w:rsidR="00074D19">
              <w:rPr>
                <w:rFonts w:eastAsia="DengXian"/>
                <w:sz w:val="18"/>
                <w:szCs w:val="18"/>
              </w:rPr>
              <w:t xml:space="preserve">any </w:t>
            </w:r>
            <w:r w:rsidR="000236FB">
              <w:rPr>
                <w:rFonts w:eastAsia="DengXian"/>
                <w:sz w:val="18"/>
                <w:szCs w:val="18"/>
              </w:rPr>
              <w:t>assumptions/parameters used not as in the agreed baseline</w:t>
            </w:r>
          </w:p>
        </w:tc>
      </w:tr>
    </w:tbl>
    <w:p w14:paraId="7DC0F34F" w14:textId="17A652FF" w:rsidR="00D81581" w:rsidRDefault="00D81581" w:rsidP="00A22312">
      <w:pPr>
        <w:pStyle w:val="ac"/>
        <w:spacing w:after="0"/>
        <w:rPr>
          <w:rFonts w:ascii="Times New Roman" w:hAnsi="Times New Roman"/>
          <w:sz w:val="22"/>
          <w:szCs w:val="22"/>
          <w:lang w:eastAsia="zh-CN"/>
        </w:rPr>
      </w:pPr>
    </w:p>
    <w:p w14:paraId="6BA79F19" w14:textId="77777777" w:rsidR="00074D19" w:rsidRDefault="00074D19" w:rsidP="00074D19">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a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ac"/>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ac"/>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ac"/>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021" w:type="dxa"/>
          </w:tcPr>
          <w:p w14:paraId="4EBC9750" w14:textId="77777777" w:rsidR="00F95EC4"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ac"/>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7A2416" w:rsidRPr="0005606C" w14:paraId="524B7042" w14:textId="77777777" w:rsidTr="00A32896">
        <w:trPr>
          <w:trHeight w:val="339"/>
        </w:trPr>
        <w:tc>
          <w:tcPr>
            <w:tcW w:w="1871" w:type="dxa"/>
          </w:tcPr>
          <w:p w14:paraId="02D21BB3" w14:textId="13D303FA"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021" w:type="dxa"/>
          </w:tcPr>
          <w:p w14:paraId="517D62FD" w14:textId="214C4BDD" w:rsidR="007A2416" w:rsidRPr="0005606C" w:rsidRDefault="007A2416" w:rsidP="007A2416">
            <w:pPr>
              <w:pStyle w:val="ac"/>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w:t>
            </w:r>
          </w:p>
        </w:tc>
      </w:tr>
      <w:tr w:rsidR="007A2416" w:rsidRPr="0005606C" w14:paraId="05366EDF" w14:textId="77777777" w:rsidTr="00A32896">
        <w:trPr>
          <w:trHeight w:val="339"/>
        </w:trPr>
        <w:tc>
          <w:tcPr>
            <w:tcW w:w="1871" w:type="dxa"/>
          </w:tcPr>
          <w:p w14:paraId="331E777C" w14:textId="5EE22000"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InterDigital</w:t>
            </w:r>
          </w:p>
        </w:tc>
        <w:tc>
          <w:tcPr>
            <w:tcW w:w="8021" w:type="dxa"/>
          </w:tcPr>
          <w:p w14:paraId="32DA8BEA" w14:textId="796F25DE" w:rsidR="007A2416" w:rsidRPr="0005606C" w:rsidRDefault="009D1AA7" w:rsidP="007A2416">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fine with the template. </w:t>
            </w:r>
          </w:p>
        </w:tc>
      </w:tr>
      <w:tr w:rsidR="007467E3" w:rsidRPr="0005606C" w14:paraId="71F8DFAD" w14:textId="77777777" w:rsidTr="00A32896">
        <w:trPr>
          <w:trHeight w:val="339"/>
        </w:trPr>
        <w:tc>
          <w:tcPr>
            <w:tcW w:w="1871" w:type="dxa"/>
          </w:tcPr>
          <w:p w14:paraId="618924F1" w14:textId="5AE872A3" w:rsidR="007467E3" w:rsidRDefault="007467E3" w:rsidP="007A2416">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021" w:type="dxa"/>
          </w:tcPr>
          <w:p w14:paraId="655B131B" w14:textId="25588FB3" w:rsidR="007467E3" w:rsidRDefault="007467E3" w:rsidP="007A2416">
            <w:pPr>
              <w:pStyle w:val="ac"/>
              <w:spacing w:after="0"/>
              <w:rPr>
                <w:rFonts w:ascii="Times New Roman" w:hAnsi="Times New Roman"/>
                <w:sz w:val="22"/>
                <w:szCs w:val="22"/>
                <w:lang w:eastAsia="zh-CN"/>
              </w:rPr>
            </w:pPr>
            <w:r>
              <w:rPr>
                <w:rFonts w:ascii="Times New Roman" w:hAnsi="Times New Roman"/>
                <w:sz w:val="22"/>
                <w:szCs w:val="22"/>
                <w:lang w:eastAsia="zh-CN"/>
              </w:rPr>
              <w:t>We agree with the proposed templates.</w:t>
            </w:r>
          </w:p>
        </w:tc>
      </w:tr>
      <w:tr w:rsidR="00BC1336" w:rsidRPr="0005606C" w14:paraId="246CDAE0" w14:textId="77777777" w:rsidTr="00A32896">
        <w:trPr>
          <w:trHeight w:val="339"/>
        </w:trPr>
        <w:tc>
          <w:tcPr>
            <w:tcW w:w="1871" w:type="dxa"/>
          </w:tcPr>
          <w:p w14:paraId="7D1ED4CD" w14:textId="6D9D05F4" w:rsidR="00BC1336" w:rsidRDefault="00BC1336" w:rsidP="00BC1336">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3BFA5076" w14:textId="77777777" w:rsidR="00BC1336" w:rsidRPr="00A31348" w:rsidRDefault="00BC1336" w:rsidP="00BC1336">
            <w:pPr>
              <w:pStyle w:val="ac"/>
              <w:numPr>
                <w:ilvl w:val="0"/>
                <w:numId w:val="28"/>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Definition of low, medium, and high load should be clarified. Traditionally, they represented </w:t>
            </w:r>
            <w:r w:rsidRPr="00A31348">
              <w:rPr>
                <w:rFonts w:ascii="Times New Roman" w:hAnsi="Times New Roman"/>
                <w:sz w:val="22"/>
                <w:szCs w:val="22"/>
                <w:lang w:eastAsia="zh-CN"/>
              </w:rPr>
              <w:t>10%~25% BO</w:t>
            </w:r>
            <w:r>
              <w:rPr>
                <w:rFonts w:ascii="Times New Roman" w:hAnsi="Times New Roman"/>
                <w:sz w:val="22"/>
                <w:szCs w:val="22"/>
                <w:lang w:eastAsia="zh-CN"/>
              </w:rPr>
              <w:t xml:space="preserve">, </w:t>
            </w:r>
            <w:r w:rsidRPr="00A31348">
              <w:rPr>
                <w:rFonts w:ascii="Times New Roman" w:hAnsi="Times New Roman"/>
                <w:sz w:val="22"/>
                <w:szCs w:val="22"/>
                <w:lang w:eastAsia="zh-CN"/>
              </w:rPr>
              <w:t>35%~50% BO</w:t>
            </w:r>
            <w:r>
              <w:rPr>
                <w:rFonts w:ascii="Times New Roman" w:hAnsi="Times New Roman"/>
                <w:sz w:val="22"/>
                <w:szCs w:val="22"/>
                <w:lang w:eastAsia="zh-CN"/>
              </w:rPr>
              <w:t xml:space="preserve">, </w:t>
            </w:r>
            <w:r w:rsidRPr="00A31348">
              <w:rPr>
                <w:rFonts w:ascii="Times New Roman" w:hAnsi="Times New Roman"/>
                <w:sz w:val="22"/>
                <w:szCs w:val="22"/>
                <w:lang w:eastAsia="zh-CN"/>
              </w:rPr>
              <w:t xml:space="preserve">above 55% </w:t>
            </w:r>
            <w:r>
              <w:rPr>
                <w:rFonts w:ascii="Times New Roman" w:hAnsi="Times New Roman"/>
                <w:sz w:val="22"/>
                <w:szCs w:val="22"/>
                <w:lang w:eastAsia="zh-CN"/>
              </w:rPr>
              <w:t>BO corresponding to the baseline scenario that we are comparing to.</w:t>
            </w:r>
          </w:p>
          <w:p w14:paraId="0CED8B39" w14:textId="77777777" w:rsidR="00BC1336" w:rsidRPr="00B05AC6" w:rsidRDefault="00BC1336" w:rsidP="00BC1336">
            <w:pPr>
              <w:pStyle w:val="af3"/>
              <w:numPr>
                <w:ilvl w:val="0"/>
                <w:numId w:val="28"/>
              </w:numPr>
              <w:rPr>
                <w:rFonts w:ascii="Times New Roman" w:eastAsia="SimSun" w:hAnsi="Times New Roman"/>
                <w:lang w:eastAsia="zh-CN"/>
              </w:rPr>
            </w:pPr>
            <w:r w:rsidRPr="00B05AC6">
              <w:rPr>
                <w:rFonts w:ascii="Times New Roman" w:eastAsia="SimSun" w:hAnsi="Times New Roman"/>
                <w:lang w:eastAsia="zh-CN"/>
              </w:rPr>
              <w:t>Rat</w:t>
            </w:r>
            <w:r>
              <w:rPr>
                <w:rFonts w:ascii="Times New Roman" w:eastAsia="SimSun" w:hAnsi="Times New Roman"/>
                <w:lang w:eastAsia="zh-CN"/>
              </w:rPr>
              <w:t>i</w:t>
            </w:r>
            <w:r w:rsidRPr="00B05AC6">
              <w:rPr>
                <w:rFonts w:ascii="Times New Roman" w:eastAsia="SimSun" w:hAnsi="Times New Roman"/>
                <w:lang w:eastAsia="zh-CN"/>
              </w:rPr>
              <w:t xml:space="preserve">o of mean served cell throughput and offered cell throughput independently for DL and for UL. The table is missing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p>
          <w:p w14:paraId="1002C0B5" w14:textId="77777777" w:rsidR="00BC1336" w:rsidRDefault="00BC1336" w:rsidP="00BC1336">
            <w:pPr>
              <w:pStyle w:val="af3"/>
              <w:numPr>
                <w:ilvl w:val="0"/>
                <w:numId w:val="28"/>
              </w:numPr>
              <w:rPr>
                <w:rFonts w:ascii="Times New Roman" w:eastAsia="SimSun" w:hAnsi="Times New Roman"/>
                <w:lang w:eastAsia="zh-CN"/>
              </w:rPr>
            </w:pPr>
            <w:r>
              <w:rPr>
                <w:rFonts w:ascii="Times New Roman" w:eastAsia="SimSun" w:hAnsi="Times New Roman"/>
                <w:lang w:eastAsia="zh-CN"/>
              </w:rPr>
              <w:t>RU is not needed since</w:t>
            </w:r>
            <w:r w:rsidRPr="00D81581">
              <w:rPr>
                <w:rFonts w:ascii="Cambria Math" w:eastAsia="DengXian" w:hAnsi="Cambria Math" w:cs="Cambria Math"/>
                <w:sz w:val="18"/>
                <w:szCs w:val="18"/>
              </w:rPr>
              <w:t xml:space="preserve"> 𝜌</w:t>
            </w:r>
            <w:r w:rsidRPr="00D81581">
              <w:rPr>
                <w:rFonts w:eastAsia="DengXian"/>
                <w:sz w:val="18"/>
                <w:szCs w:val="18"/>
                <w:vertAlign w:val="subscript"/>
              </w:rPr>
              <w:t>DL</w:t>
            </w:r>
            <w:r>
              <w:rPr>
                <w:rFonts w:ascii="Times New Roman" w:eastAsia="SimSun" w:hAnsi="Times New Roman"/>
                <w:lang w:eastAsia="zh-CN"/>
              </w:rPr>
              <w:t xml:space="preserve"> and </w:t>
            </w:r>
            <w:r w:rsidRPr="00B05AC6">
              <w:rPr>
                <w:rFonts w:ascii="Cambria Math" w:eastAsia="SimSun" w:hAnsi="Cambria Math" w:cs="Cambria Math"/>
                <w:lang w:eastAsia="zh-CN"/>
              </w:rPr>
              <w:t>𝜌</w:t>
            </w:r>
            <w:r w:rsidRPr="00B05AC6">
              <w:rPr>
                <w:rFonts w:ascii="Times New Roman" w:eastAsia="SimSun" w:hAnsi="Times New Roman"/>
                <w:vertAlign w:val="subscript"/>
                <w:lang w:eastAsia="zh-CN"/>
              </w:rPr>
              <w:t>UL</w:t>
            </w:r>
            <w:r>
              <w:rPr>
                <w:rFonts w:ascii="Times New Roman" w:eastAsia="SimSun" w:hAnsi="Times New Roman"/>
                <w:lang w:eastAsia="zh-CN"/>
              </w:rPr>
              <w:t xml:space="preserve"> and BO already capture the load situation in unlicensed in a better way than RU. </w:t>
            </w:r>
          </w:p>
          <w:p w14:paraId="54A79FAB" w14:textId="77777777" w:rsidR="00BC1336" w:rsidRDefault="00BC1336" w:rsidP="00BC1336">
            <w:pPr>
              <w:pStyle w:val="af3"/>
              <w:numPr>
                <w:ilvl w:val="0"/>
                <w:numId w:val="28"/>
              </w:numPr>
              <w:rPr>
                <w:rFonts w:ascii="Times New Roman" w:eastAsia="SimSun" w:hAnsi="Times New Roman"/>
                <w:lang w:eastAsia="zh-CN"/>
              </w:rPr>
            </w:pPr>
            <w:r>
              <w:rPr>
                <w:rFonts w:ascii="Times New Roman" w:eastAsia="SimSun" w:hAnsi="Times New Roman"/>
                <w:lang w:eastAsia="zh-CN"/>
              </w:rPr>
              <w:t xml:space="preserve">Report and capture the reported RSRP distribution for the evaluated scenario. </w:t>
            </w:r>
          </w:p>
          <w:p w14:paraId="3DA53AA3" w14:textId="77777777" w:rsidR="00BC1336" w:rsidRPr="00B05AC6" w:rsidRDefault="00BC1336" w:rsidP="00BC1336">
            <w:pPr>
              <w:pStyle w:val="af3"/>
              <w:numPr>
                <w:ilvl w:val="0"/>
                <w:numId w:val="28"/>
              </w:numPr>
              <w:rPr>
                <w:rFonts w:ascii="Times New Roman" w:eastAsia="SimSun" w:hAnsi="Times New Roman"/>
                <w:lang w:eastAsia="zh-CN"/>
              </w:rPr>
            </w:pPr>
            <w:r>
              <w:rPr>
                <w:rFonts w:ascii="Times New Roman" w:eastAsia="SimSun" w:hAnsi="Times New Roman"/>
                <w:lang w:eastAsia="zh-CN"/>
              </w:rPr>
              <w:t>Capturing and reporting delay spread distribution from system level simulation is agreed as additional objective</w:t>
            </w:r>
          </w:p>
          <w:p w14:paraId="06C75F0D" w14:textId="77777777" w:rsidR="00BC1336" w:rsidRDefault="00BC1336" w:rsidP="00BC1336">
            <w:pPr>
              <w:pStyle w:val="ac"/>
              <w:spacing w:before="0" w:after="0" w:line="240" w:lineRule="auto"/>
              <w:rPr>
                <w:rFonts w:ascii="Times New Roman" w:hAnsi="Times New Roman"/>
                <w:sz w:val="22"/>
                <w:szCs w:val="22"/>
                <w:lang w:eastAsia="zh-CN"/>
              </w:rPr>
            </w:pPr>
          </w:p>
          <w:p w14:paraId="22D6C5BE" w14:textId="77777777" w:rsidR="00BC1336" w:rsidRDefault="00BC1336" w:rsidP="00BC1336">
            <w:pPr>
              <w:pStyle w:val="ac"/>
              <w:spacing w:after="0"/>
              <w:rPr>
                <w:rFonts w:ascii="Times New Roman" w:hAnsi="Times New Roman"/>
                <w:sz w:val="22"/>
                <w:szCs w:val="22"/>
                <w:lang w:eastAsia="zh-CN"/>
              </w:rPr>
            </w:pPr>
          </w:p>
        </w:tc>
      </w:tr>
      <w:tr w:rsidR="00AA762E" w:rsidRPr="0005606C" w14:paraId="61AD908C" w14:textId="77777777" w:rsidTr="00A32896">
        <w:trPr>
          <w:trHeight w:val="339"/>
        </w:trPr>
        <w:tc>
          <w:tcPr>
            <w:tcW w:w="1871" w:type="dxa"/>
          </w:tcPr>
          <w:p w14:paraId="5DDDF708" w14:textId="3AA73E8E" w:rsidR="00AA762E" w:rsidRDefault="00AA762E" w:rsidP="00BC1336">
            <w:pPr>
              <w:pStyle w:val="ac"/>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2027302E" w14:textId="77777777" w:rsidR="00725FB8" w:rsidRDefault="00725FB8" w:rsidP="00725FB8">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should clarify whether the results are from single operator or dual operators. </w:t>
            </w:r>
          </w:p>
          <w:p w14:paraId="0A6A76B0" w14:textId="70D87817" w:rsidR="00AA762E" w:rsidRDefault="00725FB8" w:rsidP="00725FB8">
            <w:pPr>
              <w:pStyle w:val="ac"/>
              <w:spacing w:after="0"/>
              <w:rPr>
                <w:rFonts w:ascii="Times New Roman" w:hAnsi="Times New Roman"/>
                <w:sz w:val="22"/>
                <w:szCs w:val="22"/>
                <w:lang w:eastAsia="zh-CN"/>
              </w:rPr>
            </w:pPr>
            <w:r>
              <w:rPr>
                <w:rFonts w:ascii="Times New Roman" w:hAnsi="Times New Roman"/>
                <w:sz w:val="22"/>
                <w:szCs w:val="22"/>
                <w:lang w:eastAsia="zh-CN"/>
              </w:rPr>
              <w:t>The BO corresponding to low/medium/high defined in NRU can be reuse</w:t>
            </w:r>
            <w:r w:rsidR="00C55830">
              <w:rPr>
                <w:rFonts w:ascii="Times New Roman" w:hAnsi="Times New Roman"/>
                <w:sz w:val="22"/>
                <w:szCs w:val="22"/>
                <w:lang w:eastAsia="zh-CN"/>
              </w:rPr>
              <w:t>d</w:t>
            </w:r>
            <w:r>
              <w:rPr>
                <w:rFonts w:ascii="Times New Roman" w:hAnsi="Times New Roman"/>
                <w:sz w:val="22"/>
                <w:szCs w:val="22"/>
                <w:lang w:eastAsia="zh-CN"/>
              </w:rPr>
              <w:t xml:space="preserve">. </w:t>
            </w:r>
          </w:p>
          <w:p w14:paraId="275ACE6A" w14:textId="58B7A9BC" w:rsidR="00725FB8" w:rsidRDefault="00725FB8" w:rsidP="00725FB8">
            <w:pPr>
              <w:pStyle w:val="ac"/>
              <w:spacing w:after="0"/>
              <w:rPr>
                <w:rFonts w:ascii="Times New Roman" w:hAnsi="Times New Roman"/>
                <w:sz w:val="22"/>
                <w:szCs w:val="22"/>
                <w:lang w:eastAsia="zh-CN"/>
              </w:rPr>
            </w:pPr>
            <w:r>
              <w:rPr>
                <w:rFonts w:ascii="Times New Roman" w:hAnsi="Times New Roman"/>
                <w:sz w:val="22"/>
                <w:szCs w:val="22"/>
                <w:lang w:eastAsia="zh-CN"/>
              </w:rPr>
              <w:t>The definition of RU should be clarified especially when there might be LBT failure.</w:t>
            </w:r>
          </w:p>
        </w:tc>
      </w:tr>
      <w:tr w:rsidR="003868DA" w:rsidRPr="0005606C" w14:paraId="58458F30" w14:textId="77777777" w:rsidTr="00A32896">
        <w:trPr>
          <w:trHeight w:val="339"/>
        </w:trPr>
        <w:tc>
          <w:tcPr>
            <w:tcW w:w="1871" w:type="dxa"/>
          </w:tcPr>
          <w:p w14:paraId="059D4901" w14:textId="1B3BC1DF"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7E0671B8" w14:textId="5E894E4B" w:rsidR="003868DA" w:rsidRDefault="003868DA" w:rsidP="003868DA">
            <w:pPr>
              <w:pStyle w:val="ac"/>
              <w:spacing w:after="0"/>
              <w:rPr>
                <w:rFonts w:ascii="Times New Roman" w:hAnsi="Times New Roman"/>
                <w:sz w:val="22"/>
                <w:szCs w:val="22"/>
                <w:lang w:eastAsia="zh-CN"/>
              </w:rPr>
            </w:pPr>
            <w:r>
              <w:rPr>
                <w:rFonts w:ascii="Times New Roman" w:hAnsi="Times New Roman"/>
                <w:sz w:val="22"/>
                <w:szCs w:val="22"/>
                <w:lang w:eastAsia="zh-CN"/>
              </w:rPr>
              <w:t>To clarify, what is case 1 and case 2 in the table? Is it or will it be a specified case in the TR, or just a case up to company to report?</w:t>
            </w:r>
          </w:p>
        </w:tc>
      </w:tr>
    </w:tbl>
    <w:tbl>
      <w:tblPr>
        <w:tblStyle w:val="TableGrid9"/>
        <w:tblW w:w="9892" w:type="dxa"/>
        <w:tblLayout w:type="fixed"/>
        <w:tblLook w:val="04A0" w:firstRow="1" w:lastRow="0" w:firstColumn="1" w:lastColumn="0" w:noHBand="0" w:noVBand="1"/>
      </w:tblPr>
      <w:tblGrid>
        <w:gridCol w:w="1871"/>
        <w:gridCol w:w="8021"/>
      </w:tblGrid>
      <w:tr w:rsidR="00306E1C" w14:paraId="487ED94B" w14:textId="77777777" w:rsidTr="008E78F5">
        <w:trPr>
          <w:trHeight w:val="339"/>
        </w:trPr>
        <w:tc>
          <w:tcPr>
            <w:tcW w:w="1871" w:type="dxa"/>
          </w:tcPr>
          <w:p w14:paraId="2E40118C" w14:textId="77777777" w:rsidR="00306E1C" w:rsidRDefault="00306E1C" w:rsidP="008E78F5">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6AEE0691" w14:textId="77777777" w:rsidR="00306E1C" w:rsidRDefault="00306E1C" w:rsidP="008E78F5">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template. We would support including RU in addition to the metrics outlined. For comparing schemes involving SINR vs Reuse tradeoff, it might be useful to know the resource utilization. A larger relative difference in RU metric vs that in BO metric may indicate the cost of overheads such as LBT countdown and silencing due to LBT failure. We agree with Ericsson on the utility of RSRP distributions and loading levels modeled.</w:t>
            </w:r>
          </w:p>
        </w:tc>
      </w:tr>
      <w:tr w:rsidR="006130DD" w:rsidRPr="00061F44" w14:paraId="07DC0CCC" w14:textId="77777777" w:rsidTr="006130DD">
        <w:trPr>
          <w:trHeight w:val="339"/>
        </w:trPr>
        <w:tc>
          <w:tcPr>
            <w:tcW w:w="1871" w:type="dxa"/>
          </w:tcPr>
          <w:p w14:paraId="602AF682" w14:textId="77777777" w:rsidR="006130DD" w:rsidRPr="00061F44" w:rsidRDefault="006130DD" w:rsidP="00143F30">
            <w:pPr>
              <w:pStyle w:val="ac"/>
              <w:spacing w:before="0" w:after="0" w:line="240" w:lineRule="auto"/>
              <w:rPr>
                <w:rFonts w:ascii="Times New Roman" w:eastAsiaTheme="minorEastAsia" w:hAnsi="Times New Roman"/>
                <w:sz w:val="22"/>
                <w:szCs w:val="22"/>
                <w:lang w:eastAsia="ko-KR"/>
              </w:rPr>
            </w:pPr>
            <w:bookmarkStart w:id="16" w:name="_GoBack"/>
            <w:bookmarkEnd w:id="16"/>
            <w:r w:rsidRPr="006130DD">
              <w:rPr>
                <w:rFonts w:ascii="Times New Roman" w:hAnsi="Times New Roman"/>
                <w:sz w:val="22"/>
                <w:szCs w:val="22"/>
                <w:lang w:eastAsia="zh-CN"/>
              </w:rPr>
              <w:t>LG Electronics</w:t>
            </w:r>
          </w:p>
        </w:tc>
        <w:tc>
          <w:tcPr>
            <w:tcW w:w="8021" w:type="dxa"/>
          </w:tcPr>
          <w:p w14:paraId="6B3FC100" w14:textId="77777777" w:rsidR="006130DD" w:rsidRPr="00061F44" w:rsidRDefault="006130DD" w:rsidP="00143F30">
            <w:pPr>
              <w:pStyle w:val="ac"/>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Moderator</w:t>
            </w:r>
            <w:r>
              <w:rPr>
                <w:rFonts w:ascii="Times New Roman" w:eastAsiaTheme="minorEastAsia" w:hAnsi="Times New Roman"/>
                <w:sz w:val="22"/>
                <w:szCs w:val="22"/>
                <w:lang w:eastAsia="ko-KR"/>
              </w:rPr>
              <w:t>’s proposal and as Intel pointed out, detailed information about case 1 and case 2 needs to be provided.</w:t>
            </w:r>
          </w:p>
        </w:tc>
      </w:tr>
    </w:tbl>
    <w:p w14:paraId="727341EF" w14:textId="77777777" w:rsidR="00AF23E7" w:rsidRPr="006130DD" w:rsidRDefault="00AF23E7" w:rsidP="00A22312">
      <w:pPr>
        <w:pStyle w:val="ac"/>
        <w:spacing w:after="0"/>
        <w:rPr>
          <w:rFonts w:ascii="Times New Roman" w:hAnsi="Times New Roman"/>
          <w:sz w:val="22"/>
          <w:szCs w:val="22"/>
          <w:lang w:eastAsia="zh-CN"/>
        </w:rPr>
      </w:pPr>
    </w:p>
    <w:p w14:paraId="359FADA0" w14:textId="4C1DFFFE" w:rsidR="00B211C2" w:rsidRPr="00B211C2" w:rsidRDefault="00B211C2" w:rsidP="00595EA3">
      <w:pPr>
        <w:pStyle w:val="1"/>
        <w:numPr>
          <w:ilvl w:val="0"/>
          <w:numId w:val="2"/>
        </w:numPr>
        <w:rPr>
          <w:rFonts w:cs="Arial"/>
          <w:sz w:val="32"/>
          <w:szCs w:val="32"/>
        </w:rPr>
      </w:pPr>
      <w:r>
        <w:rPr>
          <w:rFonts w:cs="Arial"/>
          <w:sz w:val="32"/>
          <w:szCs w:val="32"/>
        </w:rPr>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ac"/>
        <w:spacing w:after="0"/>
        <w:rPr>
          <w:rFonts w:ascii="Times New Roman" w:hAnsi="Times New Roman"/>
          <w:sz w:val="22"/>
          <w:szCs w:val="22"/>
          <w:lang w:eastAsia="zh-CN"/>
        </w:rPr>
      </w:pPr>
    </w:p>
    <w:p w14:paraId="17D3E6C4" w14:textId="1C602A48" w:rsidR="00B211C2" w:rsidRDefault="00B211C2" w:rsidP="00B211C2">
      <w:pPr>
        <w:pStyle w:val="ac"/>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ac"/>
        <w:spacing w:after="0"/>
        <w:rPr>
          <w:rFonts w:ascii="Times New Roman" w:hAnsi="Times New Roman"/>
          <w:sz w:val="22"/>
          <w:szCs w:val="22"/>
          <w:lang w:eastAsia="zh-CN"/>
        </w:rPr>
      </w:pPr>
    </w:p>
    <w:p w14:paraId="13FE52EA" w14:textId="271DF817" w:rsidR="00A22312" w:rsidRPr="00744C56" w:rsidRDefault="00A81396" w:rsidP="00744C56">
      <w:pPr>
        <w:pStyle w:val="1"/>
        <w:textAlignment w:val="auto"/>
        <w:rPr>
          <w:rFonts w:cs="Arial"/>
          <w:sz w:val="32"/>
          <w:szCs w:val="32"/>
          <w:lang w:val="en-US"/>
        </w:rPr>
      </w:pPr>
      <w:r>
        <w:rPr>
          <w:rFonts w:cs="Arial"/>
          <w:sz w:val="32"/>
          <w:szCs w:val="32"/>
          <w:lang w:val="en-US"/>
        </w:rPr>
        <w:lastRenderedPageBreak/>
        <w:t>Reference</w:t>
      </w:r>
    </w:p>
    <w:p w14:paraId="6C246238" w14:textId="74E50120" w:rsidR="00413AC5" w:rsidRPr="00AF23E7" w:rsidRDefault="00740796" w:rsidP="005635B2">
      <w:pPr>
        <w:pStyle w:val="af3"/>
        <w:numPr>
          <w:ilvl w:val="0"/>
          <w:numId w:val="6"/>
        </w:numPr>
        <w:ind w:hanging="720"/>
        <w:rPr>
          <w:rFonts w:ascii="Times New Roman" w:eastAsia="바탕" w:hAnsi="Times New Roman"/>
          <w:lang w:eastAsia="x-none"/>
        </w:rPr>
      </w:pPr>
      <w:hyperlink r:id="rId21" w:history="1">
        <w:r w:rsidR="00894485" w:rsidRPr="00AF23E7">
          <w:rPr>
            <w:rStyle w:val="af8"/>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740796" w:rsidP="005635B2">
      <w:pPr>
        <w:pStyle w:val="af3"/>
        <w:numPr>
          <w:ilvl w:val="0"/>
          <w:numId w:val="6"/>
        </w:numPr>
        <w:ind w:hanging="720"/>
        <w:rPr>
          <w:rFonts w:ascii="Times New Roman" w:hAnsi="Times New Roman"/>
          <w:lang w:eastAsia="x-none"/>
        </w:rPr>
      </w:pPr>
      <w:hyperlink r:id="rId22" w:history="1">
        <w:r w:rsidR="00894485" w:rsidRPr="00AF23E7">
          <w:rPr>
            <w:rStyle w:val="af8"/>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Huawei, HiSilicon</w:t>
      </w:r>
    </w:p>
    <w:p w14:paraId="003A232A" w14:textId="1C030EC8" w:rsidR="00413AC5" w:rsidRPr="00AF23E7" w:rsidRDefault="00740796" w:rsidP="005635B2">
      <w:pPr>
        <w:pStyle w:val="af3"/>
        <w:numPr>
          <w:ilvl w:val="0"/>
          <w:numId w:val="6"/>
        </w:numPr>
        <w:ind w:hanging="720"/>
        <w:rPr>
          <w:rFonts w:ascii="Times New Roman" w:hAnsi="Times New Roman"/>
          <w:lang w:eastAsia="x-none"/>
        </w:rPr>
      </w:pPr>
      <w:hyperlink r:id="rId23" w:history="1">
        <w:r w:rsidR="00894485" w:rsidRPr="00AF23E7">
          <w:rPr>
            <w:rStyle w:val="af8"/>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740796" w:rsidP="005635B2">
      <w:pPr>
        <w:pStyle w:val="af3"/>
        <w:numPr>
          <w:ilvl w:val="0"/>
          <w:numId w:val="6"/>
        </w:numPr>
        <w:ind w:hanging="720"/>
        <w:rPr>
          <w:rFonts w:ascii="Times New Roman" w:hAnsi="Times New Roman"/>
          <w:lang w:eastAsia="x-none"/>
        </w:rPr>
      </w:pPr>
      <w:hyperlink r:id="rId24" w:history="1">
        <w:r w:rsidR="00894485" w:rsidRPr="00AF23E7">
          <w:rPr>
            <w:rStyle w:val="af8"/>
            <w:rFonts w:ascii="Times New Roman" w:hAnsi="Times New Roman"/>
            <w:lang w:eastAsia="x-none"/>
          </w:rPr>
          <w:t>R1-2005371</w:t>
        </w:r>
      </w:hyperlink>
      <w:r w:rsidR="00413AC5" w:rsidRPr="00AF23E7">
        <w:rPr>
          <w:rFonts w:ascii="Times New Roman" w:hAnsi="Times New Roman"/>
          <w:lang w:eastAsia="x-none"/>
        </w:rPr>
        <w:tab/>
        <w:t>Discussion on requried changes to NR using existing DL/UL NR waveform</w:t>
      </w:r>
      <w:r w:rsidR="00413AC5" w:rsidRPr="00AF23E7">
        <w:rPr>
          <w:rFonts w:ascii="Times New Roman" w:hAnsi="Times New Roman"/>
          <w:lang w:eastAsia="x-none"/>
        </w:rPr>
        <w:tab/>
        <w:t>vivo</w:t>
      </w:r>
    </w:p>
    <w:p w14:paraId="78C9E445" w14:textId="794377A3" w:rsidR="00413AC5" w:rsidRPr="00AF23E7" w:rsidRDefault="00740796" w:rsidP="005635B2">
      <w:pPr>
        <w:pStyle w:val="af3"/>
        <w:numPr>
          <w:ilvl w:val="0"/>
          <w:numId w:val="6"/>
        </w:numPr>
        <w:ind w:hanging="720"/>
        <w:rPr>
          <w:rFonts w:ascii="Times New Roman" w:hAnsi="Times New Roman"/>
          <w:lang w:eastAsia="x-none"/>
        </w:rPr>
      </w:pPr>
      <w:hyperlink r:id="rId25" w:history="1">
        <w:r w:rsidR="00894485" w:rsidRPr="00AF23E7">
          <w:rPr>
            <w:rStyle w:val="af8"/>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740796" w:rsidP="005635B2">
      <w:pPr>
        <w:pStyle w:val="af3"/>
        <w:numPr>
          <w:ilvl w:val="0"/>
          <w:numId w:val="6"/>
        </w:numPr>
        <w:ind w:hanging="720"/>
        <w:rPr>
          <w:rFonts w:ascii="Times New Roman" w:hAnsi="Times New Roman"/>
          <w:lang w:eastAsia="x-none"/>
        </w:rPr>
      </w:pPr>
      <w:hyperlink r:id="rId26" w:history="1">
        <w:r w:rsidR="00894485" w:rsidRPr="00AF23E7">
          <w:rPr>
            <w:rStyle w:val="af8"/>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740796" w:rsidP="005635B2">
      <w:pPr>
        <w:pStyle w:val="af3"/>
        <w:numPr>
          <w:ilvl w:val="0"/>
          <w:numId w:val="6"/>
        </w:numPr>
        <w:ind w:hanging="720"/>
        <w:rPr>
          <w:rFonts w:ascii="Times New Roman" w:hAnsi="Times New Roman"/>
          <w:lang w:eastAsia="x-none"/>
        </w:rPr>
      </w:pPr>
      <w:hyperlink r:id="rId27" w:history="1">
        <w:r w:rsidR="00894485" w:rsidRPr="00AF23E7">
          <w:rPr>
            <w:rStyle w:val="af8"/>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ZTE, Sanechips</w:t>
      </w:r>
    </w:p>
    <w:p w14:paraId="0B673E24" w14:textId="00950C27" w:rsidR="00413AC5" w:rsidRPr="00AF23E7" w:rsidRDefault="00740796" w:rsidP="005635B2">
      <w:pPr>
        <w:pStyle w:val="af3"/>
        <w:numPr>
          <w:ilvl w:val="0"/>
          <w:numId w:val="6"/>
        </w:numPr>
        <w:ind w:hanging="720"/>
        <w:rPr>
          <w:rFonts w:ascii="Times New Roman" w:hAnsi="Times New Roman"/>
          <w:lang w:eastAsia="x-none"/>
        </w:rPr>
      </w:pPr>
      <w:hyperlink r:id="rId28" w:history="1">
        <w:r w:rsidR="00894485" w:rsidRPr="00AF23E7">
          <w:rPr>
            <w:rStyle w:val="af8"/>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740796" w:rsidP="005635B2">
      <w:pPr>
        <w:pStyle w:val="af3"/>
        <w:numPr>
          <w:ilvl w:val="0"/>
          <w:numId w:val="6"/>
        </w:numPr>
        <w:ind w:hanging="720"/>
        <w:rPr>
          <w:rFonts w:ascii="Times New Roman" w:hAnsi="Times New Roman"/>
          <w:lang w:eastAsia="x-none"/>
        </w:rPr>
      </w:pPr>
      <w:hyperlink r:id="rId29" w:history="1">
        <w:r w:rsidR="00894485" w:rsidRPr="00AF23E7">
          <w:rPr>
            <w:rStyle w:val="af8"/>
            <w:rFonts w:ascii="Times New Roman" w:hAnsi="Times New Roman"/>
            <w:lang w:eastAsia="x-none"/>
          </w:rPr>
          <w:t>R1-2005699</w:t>
        </w:r>
      </w:hyperlink>
      <w:r w:rsidR="00413AC5" w:rsidRPr="00AF23E7">
        <w:rPr>
          <w:rFonts w:ascii="Times New Roman" w:hAnsi="Times New Roman"/>
          <w:lang w:eastAsia="x-none"/>
        </w:rPr>
        <w:tab/>
        <w:t>System Analysis of NR opration in 52.6 to 71 GHz</w:t>
      </w:r>
      <w:r w:rsidR="00413AC5" w:rsidRPr="00AF23E7">
        <w:rPr>
          <w:rFonts w:ascii="Times New Roman" w:hAnsi="Times New Roman"/>
          <w:lang w:eastAsia="x-none"/>
        </w:rPr>
        <w:tab/>
        <w:t>CATT</w:t>
      </w:r>
    </w:p>
    <w:p w14:paraId="0D79B203" w14:textId="46CCBE33" w:rsidR="00413AC5" w:rsidRPr="00AF23E7" w:rsidRDefault="00740796" w:rsidP="005635B2">
      <w:pPr>
        <w:pStyle w:val="af3"/>
        <w:numPr>
          <w:ilvl w:val="0"/>
          <w:numId w:val="6"/>
        </w:numPr>
        <w:ind w:hanging="720"/>
        <w:rPr>
          <w:rFonts w:ascii="Times New Roman" w:hAnsi="Times New Roman"/>
          <w:lang w:eastAsia="x-none"/>
        </w:rPr>
      </w:pPr>
      <w:hyperlink r:id="rId30" w:history="1">
        <w:r w:rsidR="00894485" w:rsidRPr="00AF23E7">
          <w:rPr>
            <w:rStyle w:val="af8"/>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740796" w:rsidP="005635B2">
      <w:pPr>
        <w:pStyle w:val="af3"/>
        <w:numPr>
          <w:ilvl w:val="0"/>
          <w:numId w:val="6"/>
        </w:numPr>
        <w:ind w:hanging="720"/>
        <w:rPr>
          <w:rFonts w:ascii="Times New Roman" w:hAnsi="Times New Roman"/>
          <w:lang w:eastAsia="x-none"/>
        </w:rPr>
      </w:pPr>
      <w:hyperlink r:id="rId31" w:history="1">
        <w:r w:rsidR="00894485" w:rsidRPr="00AF23E7">
          <w:rPr>
            <w:rStyle w:val="af8"/>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740796" w:rsidP="005635B2">
      <w:pPr>
        <w:pStyle w:val="af3"/>
        <w:numPr>
          <w:ilvl w:val="0"/>
          <w:numId w:val="6"/>
        </w:numPr>
        <w:ind w:hanging="720"/>
        <w:rPr>
          <w:rFonts w:ascii="Times New Roman" w:hAnsi="Times New Roman"/>
          <w:lang w:eastAsia="x-none"/>
        </w:rPr>
      </w:pPr>
      <w:hyperlink r:id="rId32" w:history="1">
        <w:r w:rsidR="00894485" w:rsidRPr="00AF23E7">
          <w:rPr>
            <w:rStyle w:val="af8"/>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740796" w:rsidP="005635B2">
      <w:pPr>
        <w:pStyle w:val="af3"/>
        <w:numPr>
          <w:ilvl w:val="0"/>
          <w:numId w:val="6"/>
        </w:numPr>
        <w:ind w:hanging="720"/>
        <w:rPr>
          <w:rFonts w:ascii="Times New Roman" w:hAnsi="Times New Roman"/>
          <w:lang w:eastAsia="x-none"/>
        </w:rPr>
      </w:pPr>
      <w:hyperlink r:id="rId33" w:history="1">
        <w:r w:rsidR="00894485" w:rsidRPr="00AF23E7">
          <w:rPr>
            <w:rStyle w:val="af8"/>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740796" w:rsidP="005635B2">
      <w:pPr>
        <w:pStyle w:val="af3"/>
        <w:numPr>
          <w:ilvl w:val="0"/>
          <w:numId w:val="6"/>
        </w:numPr>
        <w:ind w:hanging="720"/>
        <w:rPr>
          <w:rFonts w:ascii="Times New Roman" w:hAnsi="Times New Roman"/>
          <w:lang w:eastAsia="x-none"/>
        </w:rPr>
      </w:pPr>
      <w:hyperlink r:id="rId34" w:history="1">
        <w:r w:rsidR="00894485" w:rsidRPr="00AF23E7">
          <w:rPr>
            <w:rStyle w:val="af8"/>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740796" w:rsidP="005635B2">
      <w:pPr>
        <w:pStyle w:val="af3"/>
        <w:numPr>
          <w:ilvl w:val="0"/>
          <w:numId w:val="6"/>
        </w:numPr>
        <w:ind w:hanging="720"/>
        <w:rPr>
          <w:rFonts w:ascii="Times New Roman" w:hAnsi="Times New Roman"/>
          <w:lang w:eastAsia="x-none"/>
        </w:rPr>
      </w:pPr>
      <w:hyperlink r:id="rId35" w:history="1">
        <w:r w:rsidR="00894485" w:rsidRPr="00AF23E7">
          <w:rPr>
            <w:rStyle w:val="af8"/>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740796" w:rsidP="005635B2">
      <w:pPr>
        <w:pStyle w:val="af3"/>
        <w:numPr>
          <w:ilvl w:val="0"/>
          <w:numId w:val="6"/>
        </w:numPr>
        <w:ind w:hanging="720"/>
        <w:rPr>
          <w:rFonts w:ascii="Times New Roman" w:hAnsi="Times New Roman"/>
          <w:lang w:eastAsia="x-none"/>
        </w:rPr>
      </w:pPr>
      <w:hyperlink r:id="rId36" w:history="1">
        <w:r w:rsidR="00894485" w:rsidRPr="00AF23E7">
          <w:rPr>
            <w:rStyle w:val="af8"/>
            <w:rFonts w:ascii="Times New Roman" w:hAnsi="Times New Roman"/>
            <w:lang w:eastAsia="x-none"/>
          </w:rPr>
          <w:t>R1-2006026</w:t>
        </w:r>
      </w:hyperlink>
      <w:r w:rsidR="00413AC5" w:rsidRPr="00AF23E7">
        <w:rPr>
          <w:rFonts w:ascii="Times New Roman" w:hAnsi="Times New Roman"/>
          <w:lang w:eastAsia="x-none"/>
        </w:rPr>
        <w:tab/>
        <w:t>discusson on DL/UL NR waveform for 52.6GHz to 71GHz</w:t>
      </w:r>
      <w:r w:rsidR="00413AC5" w:rsidRPr="00AF23E7">
        <w:rPr>
          <w:rFonts w:ascii="Times New Roman" w:hAnsi="Times New Roman"/>
          <w:lang w:eastAsia="x-none"/>
        </w:rPr>
        <w:tab/>
        <w:t>OPPO</w:t>
      </w:r>
    </w:p>
    <w:p w14:paraId="1E638CF0" w14:textId="5D36FFC7" w:rsidR="00413AC5" w:rsidRPr="00AF23E7" w:rsidRDefault="00740796" w:rsidP="005635B2">
      <w:pPr>
        <w:pStyle w:val="af3"/>
        <w:numPr>
          <w:ilvl w:val="0"/>
          <w:numId w:val="6"/>
        </w:numPr>
        <w:ind w:hanging="720"/>
        <w:rPr>
          <w:rFonts w:ascii="Times New Roman" w:hAnsi="Times New Roman"/>
          <w:lang w:eastAsia="x-none"/>
        </w:rPr>
      </w:pPr>
      <w:hyperlink r:id="rId37" w:history="1">
        <w:r w:rsidR="00894485" w:rsidRPr="00AF23E7">
          <w:rPr>
            <w:rStyle w:val="af8"/>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740796" w:rsidP="005635B2">
      <w:pPr>
        <w:pStyle w:val="af3"/>
        <w:numPr>
          <w:ilvl w:val="0"/>
          <w:numId w:val="6"/>
        </w:numPr>
        <w:ind w:hanging="720"/>
        <w:rPr>
          <w:rFonts w:ascii="Times New Roman" w:hAnsi="Times New Roman"/>
          <w:lang w:eastAsia="x-none"/>
        </w:rPr>
      </w:pPr>
      <w:hyperlink r:id="rId38" w:history="1">
        <w:r w:rsidR="00894485" w:rsidRPr="00AF23E7">
          <w:rPr>
            <w:rStyle w:val="af8"/>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740796" w:rsidP="005635B2">
      <w:pPr>
        <w:pStyle w:val="af3"/>
        <w:numPr>
          <w:ilvl w:val="0"/>
          <w:numId w:val="6"/>
        </w:numPr>
        <w:ind w:hanging="720"/>
        <w:rPr>
          <w:rFonts w:ascii="Times New Roman" w:hAnsi="Times New Roman"/>
          <w:lang w:eastAsia="x-none"/>
        </w:rPr>
      </w:pPr>
      <w:hyperlink r:id="rId39" w:history="1">
        <w:r w:rsidR="00894485" w:rsidRPr="00AF23E7">
          <w:rPr>
            <w:rStyle w:val="af8"/>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t>Spreadtrum Communications</w:t>
      </w:r>
    </w:p>
    <w:p w14:paraId="4D445836" w14:textId="11D4DF5C" w:rsidR="00413AC5" w:rsidRPr="00AF23E7" w:rsidRDefault="00740796" w:rsidP="005635B2">
      <w:pPr>
        <w:pStyle w:val="af3"/>
        <w:numPr>
          <w:ilvl w:val="0"/>
          <w:numId w:val="6"/>
        </w:numPr>
        <w:ind w:hanging="720"/>
        <w:rPr>
          <w:rFonts w:ascii="Times New Roman" w:hAnsi="Times New Roman"/>
          <w:lang w:eastAsia="x-none"/>
        </w:rPr>
      </w:pPr>
      <w:hyperlink r:id="rId40" w:history="1">
        <w:r w:rsidR="00894485" w:rsidRPr="00AF23E7">
          <w:rPr>
            <w:rStyle w:val="af8"/>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740796" w:rsidP="005635B2">
      <w:pPr>
        <w:pStyle w:val="af3"/>
        <w:numPr>
          <w:ilvl w:val="0"/>
          <w:numId w:val="6"/>
        </w:numPr>
        <w:ind w:hanging="720"/>
        <w:rPr>
          <w:rFonts w:ascii="Times New Roman" w:hAnsi="Times New Roman"/>
          <w:lang w:eastAsia="x-none"/>
        </w:rPr>
      </w:pPr>
      <w:hyperlink r:id="rId41" w:history="1">
        <w:r w:rsidR="00894485" w:rsidRPr="00AF23E7">
          <w:rPr>
            <w:rStyle w:val="af8"/>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t>InterDigital, Inc.</w:t>
      </w:r>
    </w:p>
    <w:p w14:paraId="5415AB34" w14:textId="0FB8413E" w:rsidR="00413AC5" w:rsidRPr="00AF23E7" w:rsidRDefault="00740796" w:rsidP="005635B2">
      <w:pPr>
        <w:pStyle w:val="af3"/>
        <w:numPr>
          <w:ilvl w:val="0"/>
          <w:numId w:val="6"/>
        </w:numPr>
        <w:ind w:hanging="720"/>
        <w:rPr>
          <w:rFonts w:ascii="Times New Roman" w:hAnsi="Times New Roman"/>
          <w:lang w:eastAsia="x-none"/>
        </w:rPr>
      </w:pPr>
      <w:hyperlink r:id="rId42" w:history="1">
        <w:r w:rsidR="00894485" w:rsidRPr="00AF23E7">
          <w:rPr>
            <w:rStyle w:val="af8"/>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740796" w:rsidP="005635B2">
      <w:pPr>
        <w:pStyle w:val="af3"/>
        <w:numPr>
          <w:ilvl w:val="0"/>
          <w:numId w:val="6"/>
        </w:numPr>
        <w:ind w:hanging="720"/>
        <w:rPr>
          <w:rFonts w:ascii="Times New Roman" w:hAnsi="Times New Roman"/>
          <w:lang w:eastAsia="x-none"/>
        </w:rPr>
      </w:pPr>
      <w:hyperlink r:id="rId43" w:history="1">
        <w:r w:rsidR="00894485" w:rsidRPr="00AF23E7">
          <w:rPr>
            <w:rStyle w:val="af8"/>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t>Convida Wireless</w:t>
      </w:r>
    </w:p>
    <w:p w14:paraId="1B231008" w14:textId="35D18ABA" w:rsidR="00413AC5" w:rsidRPr="00AF23E7" w:rsidRDefault="00740796" w:rsidP="005635B2">
      <w:pPr>
        <w:pStyle w:val="af3"/>
        <w:numPr>
          <w:ilvl w:val="0"/>
          <w:numId w:val="6"/>
        </w:numPr>
        <w:ind w:hanging="720"/>
        <w:rPr>
          <w:rFonts w:ascii="Times New Roman" w:hAnsi="Times New Roman"/>
          <w:lang w:eastAsia="x-none"/>
        </w:rPr>
      </w:pPr>
      <w:hyperlink r:id="rId44" w:history="1">
        <w:r w:rsidR="00894485" w:rsidRPr="00AF23E7">
          <w:rPr>
            <w:rStyle w:val="af8"/>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740796" w:rsidP="005635B2">
      <w:pPr>
        <w:pStyle w:val="af3"/>
        <w:numPr>
          <w:ilvl w:val="0"/>
          <w:numId w:val="6"/>
        </w:numPr>
        <w:ind w:hanging="720"/>
        <w:rPr>
          <w:rFonts w:ascii="Times New Roman" w:hAnsi="Times New Roman"/>
          <w:lang w:eastAsia="x-none"/>
        </w:rPr>
      </w:pPr>
      <w:hyperlink r:id="rId45" w:history="1">
        <w:r w:rsidR="00894485" w:rsidRPr="00AF23E7">
          <w:rPr>
            <w:rStyle w:val="af8"/>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740796" w:rsidP="005635B2">
      <w:pPr>
        <w:pStyle w:val="af3"/>
        <w:numPr>
          <w:ilvl w:val="0"/>
          <w:numId w:val="6"/>
        </w:numPr>
        <w:ind w:hanging="720"/>
        <w:rPr>
          <w:rFonts w:ascii="Times New Roman" w:hAnsi="Times New Roman"/>
          <w:lang w:eastAsia="x-none"/>
        </w:rPr>
      </w:pPr>
      <w:hyperlink r:id="rId46" w:history="1">
        <w:r w:rsidR="00894485" w:rsidRPr="00AF23E7">
          <w:rPr>
            <w:rStyle w:val="af8"/>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740796" w:rsidP="005635B2">
      <w:pPr>
        <w:pStyle w:val="af3"/>
        <w:numPr>
          <w:ilvl w:val="0"/>
          <w:numId w:val="6"/>
        </w:numPr>
        <w:ind w:hanging="720"/>
        <w:rPr>
          <w:rFonts w:ascii="Times New Roman" w:hAnsi="Times New Roman"/>
          <w:lang w:eastAsia="x-none"/>
        </w:rPr>
      </w:pPr>
      <w:hyperlink r:id="rId47" w:history="1">
        <w:r w:rsidR="00894485" w:rsidRPr="00AF23E7">
          <w:rPr>
            <w:rStyle w:val="af8"/>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740796" w:rsidP="005635B2">
      <w:pPr>
        <w:pStyle w:val="af3"/>
        <w:numPr>
          <w:ilvl w:val="0"/>
          <w:numId w:val="6"/>
        </w:numPr>
        <w:ind w:hanging="720"/>
        <w:rPr>
          <w:rFonts w:ascii="Times New Roman" w:hAnsi="Times New Roman"/>
          <w:lang w:eastAsia="x-none"/>
        </w:rPr>
      </w:pPr>
      <w:hyperlink r:id="rId48" w:history="1">
        <w:r w:rsidR="00894485" w:rsidRPr="001D02CD">
          <w:rPr>
            <w:rStyle w:val="af8"/>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740796" w:rsidP="005635B2">
      <w:pPr>
        <w:pStyle w:val="af3"/>
        <w:numPr>
          <w:ilvl w:val="0"/>
          <w:numId w:val="6"/>
        </w:numPr>
        <w:ind w:hanging="720"/>
        <w:rPr>
          <w:rFonts w:ascii="Times New Roman" w:hAnsi="Times New Roman"/>
          <w:lang w:eastAsia="x-none"/>
        </w:rPr>
      </w:pPr>
      <w:hyperlink r:id="rId49" w:history="1">
        <w:r w:rsidR="00894485" w:rsidRPr="001D02CD">
          <w:rPr>
            <w:rStyle w:val="af8"/>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740796" w:rsidP="005635B2">
      <w:pPr>
        <w:pStyle w:val="af3"/>
        <w:numPr>
          <w:ilvl w:val="0"/>
          <w:numId w:val="6"/>
        </w:numPr>
        <w:ind w:hanging="720"/>
        <w:rPr>
          <w:rFonts w:ascii="Times New Roman" w:hAnsi="Times New Roman"/>
          <w:lang w:eastAsia="x-none"/>
        </w:rPr>
      </w:pPr>
      <w:hyperlink r:id="rId50" w:history="1">
        <w:r w:rsidR="001D02CD" w:rsidRPr="001D02CD">
          <w:rPr>
            <w:rStyle w:val="af8"/>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740796" w:rsidP="005635B2">
      <w:pPr>
        <w:pStyle w:val="af3"/>
        <w:numPr>
          <w:ilvl w:val="0"/>
          <w:numId w:val="6"/>
        </w:numPr>
        <w:ind w:hanging="720"/>
        <w:rPr>
          <w:rFonts w:ascii="Times New Roman" w:hAnsi="Times New Roman"/>
          <w:lang w:eastAsia="x-none"/>
        </w:rPr>
      </w:pPr>
      <w:hyperlink r:id="rId51" w:history="1">
        <w:r w:rsidR="001D02CD" w:rsidRPr="001D02CD">
          <w:rPr>
            <w:rStyle w:val="af8"/>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Huawei, HiSilicon</w:t>
      </w:r>
    </w:p>
    <w:p w14:paraId="36F72E02" w14:textId="59B4E750" w:rsidR="001D02CD" w:rsidRPr="001D02CD" w:rsidRDefault="00740796" w:rsidP="005635B2">
      <w:pPr>
        <w:pStyle w:val="af3"/>
        <w:numPr>
          <w:ilvl w:val="0"/>
          <w:numId w:val="6"/>
        </w:numPr>
        <w:ind w:hanging="720"/>
        <w:rPr>
          <w:rFonts w:ascii="Times New Roman" w:hAnsi="Times New Roman"/>
          <w:lang w:eastAsia="x-none"/>
        </w:rPr>
      </w:pPr>
      <w:hyperlink r:id="rId52" w:history="1">
        <w:r w:rsidR="001D02CD" w:rsidRPr="001D02CD">
          <w:rPr>
            <w:rStyle w:val="af8"/>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740796" w:rsidP="005635B2">
      <w:pPr>
        <w:pStyle w:val="af3"/>
        <w:numPr>
          <w:ilvl w:val="0"/>
          <w:numId w:val="6"/>
        </w:numPr>
        <w:ind w:hanging="720"/>
        <w:rPr>
          <w:rFonts w:ascii="Times New Roman" w:hAnsi="Times New Roman"/>
          <w:lang w:eastAsia="x-none"/>
        </w:rPr>
      </w:pPr>
      <w:hyperlink r:id="rId53" w:history="1">
        <w:r w:rsidR="001D02CD" w:rsidRPr="001D02CD">
          <w:rPr>
            <w:rStyle w:val="af8"/>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740796" w:rsidP="005635B2">
      <w:pPr>
        <w:pStyle w:val="af3"/>
        <w:numPr>
          <w:ilvl w:val="0"/>
          <w:numId w:val="6"/>
        </w:numPr>
        <w:ind w:hanging="720"/>
        <w:rPr>
          <w:rFonts w:ascii="Times New Roman" w:hAnsi="Times New Roman"/>
          <w:lang w:eastAsia="x-none"/>
        </w:rPr>
      </w:pPr>
      <w:hyperlink r:id="rId54" w:history="1">
        <w:r w:rsidR="001D02CD" w:rsidRPr="001D02CD">
          <w:rPr>
            <w:rStyle w:val="af8"/>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740796" w:rsidP="005635B2">
      <w:pPr>
        <w:pStyle w:val="af3"/>
        <w:numPr>
          <w:ilvl w:val="0"/>
          <w:numId w:val="6"/>
        </w:numPr>
        <w:ind w:hanging="720"/>
        <w:rPr>
          <w:rFonts w:ascii="Times New Roman" w:hAnsi="Times New Roman"/>
          <w:lang w:eastAsia="x-none"/>
        </w:rPr>
      </w:pPr>
      <w:hyperlink r:id="rId55" w:history="1">
        <w:r w:rsidR="001D02CD" w:rsidRPr="001D02CD">
          <w:rPr>
            <w:rStyle w:val="af8"/>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ZTE, Sanechips</w:t>
      </w:r>
    </w:p>
    <w:p w14:paraId="43A16995" w14:textId="1FCE79AF" w:rsidR="001D02CD" w:rsidRPr="001D02CD" w:rsidRDefault="00740796" w:rsidP="005635B2">
      <w:pPr>
        <w:pStyle w:val="af3"/>
        <w:numPr>
          <w:ilvl w:val="0"/>
          <w:numId w:val="6"/>
        </w:numPr>
        <w:ind w:hanging="720"/>
        <w:rPr>
          <w:rFonts w:ascii="Times New Roman" w:hAnsi="Times New Roman"/>
          <w:lang w:eastAsia="x-none"/>
        </w:rPr>
      </w:pPr>
      <w:hyperlink r:id="rId56" w:history="1">
        <w:r w:rsidR="001D02CD" w:rsidRPr="001D02CD">
          <w:rPr>
            <w:rStyle w:val="af8"/>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740796" w:rsidP="005635B2">
      <w:pPr>
        <w:pStyle w:val="af3"/>
        <w:numPr>
          <w:ilvl w:val="0"/>
          <w:numId w:val="6"/>
        </w:numPr>
        <w:ind w:hanging="720"/>
        <w:rPr>
          <w:rFonts w:ascii="Times New Roman" w:hAnsi="Times New Roman"/>
          <w:lang w:eastAsia="x-none"/>
        </w:rPr>
      </w:pPr>
      <w:hyperlink r:id="rId57" w:history="1">
        <w:r w:rsidR="001D02CD" w:rsidRPr="001D02CD">
          <w:rPr>
            <w:rStyle w:val="af8"/>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740796" w:rsidP="005635B2">
      <w:pPr>
        <w:pStyle w:val="af3"/>
        <w:numPr>
          <w:ilvl w:val="0"/>
          <w:numId w:val="6"/>
        </w:numPr>
        <w:ind w:hanging="720"/>
        <w:rPr>
          <w:rFonts w:ascii="Times New Roman" w:hAnsi="Times New Roman"/>
          <w:lang w:eastAsia="x-none"/>
        </w:rPr>
      </w:pPr>
      <w:hyperlink r:id="rId58" w:history="1">
        <w:r w:rsidR="001D02CD" w:rsidRPr="001D02CD">
          <w:rPr>
            <w:rStyle w:val="af8"/>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740796" w:rsidP="005635B2">
      <w:pPr>
        <w:pStyle w:val="af3"/>
        <w:numPr>
          <w:ilvl w:val="0"/>
          <w:numId w:val="6"/>
        </w:numPr>
        <w:ind w:hanging="720"/>
        <w:rPr>
          <w:rFonts w:ascii="Times New Roman" w:hAnsi="Times New Roman"/>
          <w:lang w:eastAsia="x-none"/>
        </w:rPr>
      </w:pPr>
      <w:hyperlink r:id="rId59" w:history="1">
        <w:r w:rsidR="001D02CD" w:rsidRPr="001D02CD">
          <w:rPr>
            <w:rStyle w:val="af8"/>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740796" w:rsidP="005635B2">
      <w:pPr>
        <w:pStyle w:val="af3"/>
        <w:numPr>
          <w:ilvl w:val="0"/>
          <w:numId w:val="6"/>
        </w:numPr>
        <w:ind w:hanging="720"/>
        <w:rPr>
          <w:rFonts w:ascii="Times New Roman" w:hAnsi="Times New Roman"/>
          <w:lang w:eastAsia="x-none"/>
        </w:rPr>
      </w:pPr>
      <w:hyperlink r:id="rId60" w:history="1">
        <w:r w:rsidR="001D02CD" w:rsidRPr="001D02CD">
          <w:rPr>
            <w:rStyle w:val="af8"/>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740796" w:rsidP="005635B2">
      <w:pPr>
        <w:pStyle w:val="af3"/>
        <w:numPr>
          <w:ilvl w:val="0"/>
          <w:numId w:val="6"/>
        </w:numPr>
        <w:ind w:hanging="720"/>
        <w:rPr>
          <w:rFonts w:ascii="Times New Roman" w:hAnsi="Times New Roman"/>
          <w:lang w:eastAsia="x-none"/>
        </w:rPr>
      </w:pPr>
      <w:hyperlink r:id="rId61" w:history="1">
        <w:r w:rsidR="001D02CD" w:rsidRPr="001D02CD">
          <w:rPr>
            <w:rStyle w:val="af8"/>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740796" w:rsidP="005635B2">
      <w:pPr>
        <w:pStyle w:val="af3"/>
        <w:numPr>
          <w:ilvl w:val="0"/>
          <w:numId w:val="6"/>
        </w:numPr>
        <w:ind w:hanging="720"/>
        <w:rPr>
          <w:rFonts w:ascii="Times New Roman" w:hAnsi="Times New Roman"/>
          <w:lang w:eastAsia="x-none"/>
        </w:rPr>
      </w:pPr>
      <w:hyperlink r:id="rId62" w:history="1">
        <w:r w:rsidR="001D02CD" w:rsidRPr="001D02CD">
          <w:rPr>
            <w:rStyle w:val="af8"/>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740796" w:rsidP="005635B2">
      <w:pPr>
        <w:pStyle w:val="af3"/>
        <w:numPr>
          <w:ilvl w:val="0"/>
          <w:numId w:val="6"/>
        </w:numPr>
        <w:ind w:hanging="720"/>
        <w:rPr>
          <w:rFonts w:ascii="Times New Roman" w:hAnsi="Times New Roman"/>
          <w:lang w:eastAsia="x-none"/>
        </w:rPr>
      </w:pPr>
      <w:hyperlink r:id="rId63" w:history="1">
        <w:r w:rsidR="001D02CD" w:rsidRPr="001D02CD">
          <w:rPr>
            <w:rStyle w:val="af8"/>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740796" w:rsidP="005635B2">
      <w:pPr>
        <w:pStyle w:val="af3"/>
        <w:numPr>
          <w:ilvl w:val="0"/>
          <w:numId w:val="6"/>
        </w:numPr>
        <w:ind w:hanging="720"/>
        <w:rPr>
          <w:rFonts w:ascii="Times New Roman" w:hAnsi="Times New Roman"/>
          <w:lang w:eastAsia="x-none"/>
        </w:rPr>
      </w:pPr>
      <w:hyperlink r:id="rId64" w:history="1">
        <w:r w:rsidR="001D02CD" w:rsidRPr="001D02CD">
          <w:rPr>
            <w:rStyle w:val="af8"/>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740796" w:rsidP="005635B2">
      <w:pPr>
        <w:pStyle w:val="af3"/>
        <w:numPr>
          <w:ilvl w:val="0"/>
          <w:numId w:val="6"/>
        </w:numPr>
        <w:ind w:hanging="720"/>
        <w:rPr>
          <w:rFonts w:ascii="Times New Roman" w:hAnsi="Times New Roman"/>
          <w:lang w:eastAsia="x-none"/>
        </w:rPr>
      </w:pPr>
      <w:hyperlink r:id="rId65" w:history="1">
        <w:r w:rsidR="001D02CD" w:rsidRPr="001D02CD">
          <w:rPr>
            <w:rStyle w:val="af8"/>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t>Spreadtrum Communications</w:t>
      </w:r>
    </w:p>
    <w:p w14:paraId="0D1DF1A4" w14:textId="0F53C642" w:rsidR="001D02CD" w:rsidRPr="001D02CD" w:rsidRDefault="00740796" w:rsidP="005635B2">
      <w:pPr>
        <w:pStyle w:val="af3"/>
        <w:numPr>
          <w:ilvl w:val="0"/>
          <w:numId w:val="6"/>
        </w:numPr>
        <w:ind w:hanging="720"/>
        <w:rPr>
          <w:rFonts w:ascii="Times New Roman" w:hAnsi="Times New Roman"/>
          <w:lang w:eastAsia="x-none"/>
        </w:rPr>
      </w:pPr>
      <w:hyperlink r:id="rId66" w:history="1">
        <w:r w:rsidR="001D02CD" w:rsidRPr="001D02CD">
          <w:rPr>
            <w:rStyle w:val="af8"/>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740796" w:rsidP="005635B2">
      <w:pPr>
        <w:pStyle w:val="af3"/>
        <w:numPr>
          <w:ilvl w:val="0"/>
          <w:numId w:val="6"/>
        </w:numPr>
        <w:ind w:hanging="720"/>
        <w:rPr>
          <w:rFonts w:ascii="Times New Roman" w:hAnsi="Times New Roman"/>
          <w:lang w:eastAsia="x-none"/>
        </w:rPr>
      </w:pPr>
      <w:hyperlink r:id="rId67" w:history="1">
        <w:r w:rsidR="001D02CD" w:rsidRPr="001D02CD">
          <w:rPr>
            <w:rStyle w:val="af8"/>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t>InterDigital, Inc.</w:t>
      </w:r>
    </w:p>
    <w:p w14:paraId="38DD5460" w14:textId="2CA697F9" w:rsidR="001D02CD" w:rsidRPr="001D02CD" w:rsidRDefault="00740796" w:rsidP="005635B2">
      <w:pPr>
        <w:pStyle w:val="af3"/>
        <w:numPr>
          <w:ilvl w:val="0"/>
          <w:numId w:val="6"/>
        </w:numPr>
        <w:ind w:hanging="720"/>
        <w:rPr>
          <w:rFonts w:ascii="Times New Roman" w:hAnsi="Times New Roman"/>
          <w:lang w:eastAsia="x-none"/>
        </w:rPr>
      </w:pPr>
      <w:hyperlink r:id="rId68" w:history="1">
        <w:r w:rsidR="001D02CD" w:rsidRPr="001D02CD">
          <w:rPr>
            <w:rStyle w:val="af8"/>
            <w:rFonts w:ascii="Times New Roman" w:hAnsi="Times New Roman"/>
            <w:lang w:eastAsia="x-none"/>
          </w:rPr>
          <w:t>R1-2006513</w:t>
        </w:r>
      </w:hyperlink>
      <w:r w:rsidR="001D02CD" w:rsidRPr="001D02CD">
        <w:rPr>
          <w:rFonts w:ascii="Times New Roman" w:hAnsi="Times New Roman"/>
          <w:lang w:eastAsia="x-none"/>
        </w:rPr>
        <w:tab/>
        <w:t>On Channel Access Mechanisms  for Unlicensed Access above 52.6 GHz</w:t>
      </w:r>
      <w:r w:rsidR="001D02CD" w:rsidRPr="001D02CD">
        <w:rPr>
          <w:rFonts w:ascii="Times New Roman" w:hAnsi="Times New Roman"/>
          <w:lang w:eastAsia="x-none"/>
        </w:rPr>
        <w:tab/>
        <w:t>Apple</w:t>
      </w:r>
    </w:p>
    <w:p w14:paraId="1DFAC390" w14:textId="44B9573B" w:rsidR="001D02CD" w:rsidRPr="001D02CD" w:rsidRDefault="00740796" w:rsidP="005635B2">
      <w:pPr>
        <w:pStyle w:val="af3"/>
        <w:numPr>
          <w:ilvl w:val="0"/>
          <w:numId w:val="6"/>
        </w:numPr>
        <w:ind w:hanging="720"/>
        <w:rPr>
          <w:rFonts w:ascii="Times New Roman" w:hAnsi="Times New Roman"/>
          <w:lang w:eastAsia="x-none"/>
        </w:rPr>
      </w:pPr>
      <w:hyperlink r:id="rId69" w:history="1">
        <w:r w:rsidR="001D02CD" w:rsidRPr="001D02CD">
          <w:rPr>
            <w:rStyle w:val="af8"/>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740796" w:rsidP="005635B2">
      <w:pPr>
        <w:pStyle w:val="af3"/>
        <w:numPr>
          <w:ilvl w:val="0"/>
          <w:numId w:val="6"/>
        </w:numPr>
        <w:ind w:hanging="720"/>
        <w:rPr>
          <w:rFonts w:ascii="Times New Roman" w:hAnsi="Times New Roman"/>
          <w:lang w:eastAsia="x-none"/>
        </w:rPr>
      </w:pPr>
      <w:hyperlink r:id="rId70" w:history="1">
        <w:r w:rsidR="001D02CD" w:rsidRPr="001D02CD">
          <w:rPr>
            <w:rStyle w:val="af8"/>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t>Convida Wireless</w:t>
      </w:r>
    </w:p>
    <w:p w14:paraId="39F9AF67" w14:textId="7261EA6E" w:rsidR="001D02CD" w:rsidRPr="001D02CD" w:rsidRDefault="00740796" w:rsidP="005635B2">
      <w:pPr>
        <w:pStyle w:val="af3"/>
        <w:numPr>
          <w:ilvl w:val="0"/>
          <w:numId w:val="6"/>
        </w:numPr>
        <w:ind w:hanging="720"/>
        <w:rPr>
          <w:rFonts w:ascii="Times New Roman" w:hAnsi="Times New Roman"/>
          <w:lang w:eastAsia="x-none"/>
        </w:rPr>
      </w:pPr>
      <w:hyperlink r:id="rId71" w:history="1">
        <w:r w:rsidR="001D02CD" w:rsidRPr="001D02CD">
          <w:rPr>
            <w:rStyle w:val="af8"/>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740796" w:rsidP="005635B2">
      <w:pPr>
        <w:pStyle w:val="af3"/>
        <w:numPr>
          <w:ilvl w:val="0"/>
          <w:numId w:val="6"/>
        </w:numPr>
        <w:ind w:hanging="720"/>
        <w:rPr>
          <w:rFonts w:ascii="Times New Roman" w:hAnsi="Times New Roman"/>
          <w:lang w:eastAsia="x-none"/>
        </w:rPr>
      </w:pPr>
      <w:hyperlink r:id="rId72" w:history="1">
        <w:r w:rsidR="001D02CD" w:rsidRPr="001D02CD">
          <w:rPr>
            <w:rStyle w:val="af8"/>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740796" w:rsidP="005635B2">
      <w:pPr>
        <w:pStyle w:val="af3"/>
        <w:numPr>
          <w:ilvl w:val="0"/>
          <w:numId w:val="6"/>
        </w:numPr>
        <w:ind w:hanging="720"/>
        <w:rPr>
          <w:rFonts w:ascii="Times New Roman" w:hAnsi="Times New Roman"/>
          <w:lang w:eastAsia="x-none"/>
        </w:rPr>
      </w:pPr>
      <w:hyperlink r:id="rId73" w:history="1">
        <w:r w:rsidR="001D02CD" w:rsidRPr="001D02CD">
          <w:rPr>
            <w:rStyle w:val="af8"/>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740796" w:rsidP="005635B2">
      <w:pPr>
        <w:pStyle w:val="af3"/>
        <w:numPr>
          <w:ilvl w:val="0"/>
          <w:numId w:val="6"/>
        </w:numPr>
        <w:ind w:hanging="720"/>
        <w:rPr>
          <w:rFonts w:ascii="Times New Roman" w:hAnsi="Times New Roman"/>
          <w:lang w:eastAsia="x-none"/>
        </w:rPr>
      </w:pPr>
      <w:hyperlink r:id="rId74" w:history="1">
        <w:r w:rsidR="001D02CD" w:rsidRPr="001D02CD">
          <w:rPr>
            <w:rStyle w:val="af8"/>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740796" w:rsidP="005635B2">
      <w:pPr>
        <w:pStyle w:val="af3"/>
        <w:numPr>
          <w:ilvl w:val="0"/>
          <w:numId w:val="6"/>
        </w:numPr>
        <w:ind w:hanging="720"/>
        <w:rPr>
          <w:rFonts w:ascii="Times New Roman" w:hAnsi="Times New Roman"/>
          <w:lang w:eastAsia="x-none"/>
        </w:rPr>
      </w:pPr>
      <w:hyperlink r:id="rId75" w:history="1">
        <w:r w:rsidR="001D02CD" w:rsidRPr="001D02CD">
          <w:rPr>
            <w:rStyle w:val="af8"/>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740796" w:rsidP="005635B2">
      <w:pPr>
        <w:pStyle w:val="af3"/>
        <w:numPr>
          <w:ilvl w:val="0"/>
          <w:numId w:val="6"/>
        </w:numPr>
        <w:ind w:hanging="720"/>
        <w:rPr>
          <w:rFonts w:ascii="Times New Roman" w:hAnsi="Times New Roman"/>
          <w:lang w:eastAsia="x-none"/>
        </w:rPr>
      </w:pPr>
      <w:hyperlink r:id="rId76" w:history="1">
        <w:r w:rsidR="001D02CD" w:rsidRPr="001D02CD">
          <w:rPr>
            <w:rStyle w:val="af8"/>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t>Potevio</w:t>
      </w:r>
    </w:p>
    <w:p w14:paraId="3FFD9155" w14:textId="707A054C" w:rsidR="001D02CD" w:rsidRPr="001D02CD" w:rsidRDefault="00740796" w:rsidP="005635B2">
      <w:pPr>
        <w:pStyle w:val="af3"/>
        <w:numPr>
          <w:ilvl w:val="0"/>
          <w:numId w:val="6"/>
        </w:numPr>
        <w:ind w:hanging="720"/>
        <w:rPr>
          <w:rFonts w:ascii="Times New Roman" w:hAnsi="Times New Roman"/>
          <w:lang w:eastAsia="x-none"/>
        </w:rPr>
      </w:pPr>
      <w:hyperlink r:id="rId77" w:history="1">
        <w:r w:rsidR="001D02CD" w:rsidRPr="001D02CD">
          <w:rPr>
            <w:rStyle w:val="af8"/>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740796" w:rsidP="005635B2">
      <w:pPr>
        <w:pStyle w:val="af3"/>
        <w:numPr>
          <w:ilvl w:val="0"/>
          <w:numId w:val="6"/>
        </w:numPr>
        <w:ind w:hanging="720"/>
        <w:rPr>
          <w:rFonts w:ascii="Times New Roman" w:hAnsi="Times New Roman"/>
          <w:lang w:eastAsia="x-none"/>
        </w:rPr>
      </w:pPr>
      <w:hyperlink r:id="rId78" w:history="1">
        <w:r w:rsidR="001D02CD" w:rsidRPr="001D02CD">
          <w:rPr>
            <w:rStyle w:val="af8"/>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740796" w:rsidP="005635B2">
      <w:pPr>
        <w:pStyle w:val="af3"/>
        <w:numPr>
          <w:ilvl w:val="0"/>
          <w:numId w:val="6"/>
        </w:numPr>
        <w:ind w:hanging="720"/>
        <w:rPr>
          <w:rFonts w:ascii="Times New Roman" w:hAnsi="Times New Roman"/>
          <w:lang w:eastAsia="x-none"/>
        </w:rPr>
      </w:pPr>
      <w:hyperlink r:id="rId79" w:history="1">
        <w:r w:rsidR="001D02CD" w:rsidRPr="001D02CD">
          <w:rPr>
            <w:rStyle w:val="af8"/>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ZTE, Sanechips</w:t>
      </w:r>
    </w:p>
    <w:p w14:paraId="4E9FF9EB" w14:textId="42FB9834" w:rsidR="001D02CD" w:rsidRPr="001D02CD" w:rsidRDefault="00740796" w:rsidP="005635B2">
      <w:pPr>
        <w:pStyle w:val="af3"/>
        <w:numPr>
          <w:ilvl w:val="0"/>
          <w:numId w:val="6"/>
        </w:numPr>
        <w:ind w:hanging="720"/>
        <w:rPr>
          <w:rFonts w:ascii="Times New Roman" w:hAnsi="Times New Roman"/>
          <w:lang w:eastAsia="x-none"/>
        </w:rPr>
      </w:pPr>
      <w:hyperlink r:id="rId80" w:history="1">
        <w:r w:rsidR="001D02CD" w:rsidRPr="001D02CD">
          <w:rPr>
            <w:rStyle w:val="af8"/>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740796" w:rsidP="005635B2">
      <w:pPr>
        <w:pStyle w:val="af3"/>
        <w:numPr>
          <w:ilvl w:val="0"/>
          <w:numId w:val="6"/>
        </w:numPr>
        <w:ind w:hanging="720"/>
        <w:rPr>
          <w:rFonts w:ascii="Times New Roman" w:hAnsi="Times New Roman"/>
          <w:lang w:eastAsia="x-none"/>
        </w:rPr>
      </w:pPr>
      <w:hyperlink r:id="rId81" w:history="1">
        <w:r w:rsidR="001D02CD" w:rsidRPr="001D02CD">
          <w:rPr>
            <w:rStyle w:val="af8"/>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740796" w:rsidP="005635B2">
      <w:pPr>
        <w:pStyle w:val="af3"/>
        <w:numPr>
          <w:ilvl w:val="0"/>
          <w:numId w:val="6"/>
        </w:numPr>
        <w:ind w:hanging="720"/>
        <w:rPr>
          <w:rFonts w:ascii="Times New Roman" w:hAnsi="Times New Roman"/>
          <w:lang w:eastAsia="x-none"/>
        </w:rPr>
      </w:pPr>
      <w:hyperlink r:id="rId82" w:history="1">
        <w:r w:rsidR="001D02CD" w:rsidRPr="001D02CD">
          <w:rPr>
            <w:rStyle w:val="af8"/>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740796" w:rsidP="005635B2">
      <w:pPr>
        <w:pStyle w:val="af3"/>
        <w:numPr>
          <w:ilvl w:val="0"/>
          <w:numId w:val="6"/>
        </w:numPr>
        <w:ind w:hanging="720"/>
        <w:rPr>
          <w:rFonts w:ascii="Times New Roman" w:hAnsi="Times New Roman"/>
          <w:lang w:eastAsia="x-none"/>
        </w:rPr>
      </w:pPr>
      <w:hyperlink r:id="rId83" w:history="1">
        <w:r w:rsidR="001D02CD" w:rsidRPr="001D02CD">
          <w:rPr>
            <w:rStyle w:val="af8"/>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740796" w:rsidP="005635B2">
      <w:pPr>
        <w:pStyle w:val="af3"/>
        <w:numPr>
          <w:ilvl w:val="0"/>
          <w:numId w:val="6"/>
        </w:numPr>
        <w:ind w:hanging="720"/>
        <w:rPr>
          <w:rFonts w:ascii="Times New Roman" w:hAnsi="Times New Roman"/>
          <w:lang w:eastAsia="x-none"/>
        </w:rPr>
      </w:pPr>
      <w:hyperlink r:id="rId84" w:history="1">
        <w:r w:rsidR="001D02CD" w:rsidRPr="001D02CD">
          <w:rPr>
            <w:rStyle w:val="af8"/>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t>InterDigital, Inc.</w:t>
      </w:r>
    </w:p>
    <w:p w14:paraId="01E3D75D" w14:textId="0FE3C19C" w:rsidR="001D02CD" w:rsidRPr="001D02CD" w:rsidRDefault="00740796" w:rsidP="005635B2">
      <w:pPr>
        <w:pStyle w:val="af3"/>
        <w:numPr>
          <w:ilvl w:val="0"/>
          <w:numId w:val="6"/>
        </w:numPr>
        <w:ind w:hanging="720"/>
        <w:rPr>
          <w:rFonts w:ascii="Times New Roman" w:hAnsi="Times New Roman"/>
          <w:lang w:eastAsia="x-none"/>
        </w:rPr>
      </w:pPr>
      <w:hyperlink r:id="rId85" w:history="1">
        <w:r w:rsidR="001D02CD" w:rsidRPr="001D02CD">
          <w:rPr>
            <w:rStyle w:val="af8"/>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740796" w:rsidP="005635B2">
      <w:pPr>
        <w:pStyle w:val="af3"/>
        <w:numPr>
          <w:ilvl w:val="0"/>
          <w:numId w:val="6"/>
        </w:numPr>
        <w:ind w:hanging="720"/>
        <w:rPr>
          <w:rFonts w:ascii="Times New Roman" w:hAnsi="Times New Roman"/>
          <w:lang w:eastAsia="x-none"/>
        </w:rPr>
      </w:pPr>
      <w:hyperlink r:id="rId86" w:history="1">
        <w:r w:rsidR="001D02CD" w:rsidRPr="001D02CD">
          <w:rPr>
            <w:rStyle w:val="af8"/>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740796" w:rsidP="005635B2">
      <w:pPr>
        <w:pStyle w:val="af3"/>
        <w:numPr>
          <w:ilvl w:val="0"/>
          <w:numId w:val="6"/>
        </w:numPr>
        <w:ind w:hanging="720"/>
        <w:rPr>
          <w:rFonts w:ascii="Times New Roman" w:hAnsi="Times New Roman"/>
          <w:lang w:eastAsia="x-none"/>
        </w:rPr>
      </w:pPr>
      <w:hyperlink r:id="rId87" w:history="1">
        <w:r w:rsidR="001D02CD" w:rsidRPr="001D02CD">
          <w:rPr>
            <w:rStyle w:val="af8"/>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Huawei, HiSilicon</w:t>
      </w:r>
    </w:p>
    <w:p w14:paraId="424DBA77" w14:textId="19B4665A" w:rsidR="00537C3D" w:rsidRDefault="00740796" w:rsidP="005635B2">
      <w:pPr>
        <w:pStyle w:val="af3"/>
        <w:numPr>
          <w:ilvl w:val="0"/>
          <w:numId w:val="6"/>
        </w:numPr>
        <w:ind w:hanging="720"/>
        <w:rPr>
          <w:rFonts w:ascii="Times New Roman" w:hAnsi="Times New Roman"/>
          <w:lang w:eastAsia="x-none"/>
        </w:rPr>
      </w:pPr>
      <w:hyperlink r:id="rId88" w:history="1">
        <w:r w:rsidR="00537C3D">
          <w:rPr>
            <w:rStyle w:val="af8"/>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Pr="00537C3D" w:rsidRDefault="00740796" w:rsidP="008A5066">
      <w:pPr>
        <w:pStyle w:val="af3"/>
        <w:numPr>
          <w:ilvl w:val="0"/>
          <w:numId w:val="6"/>
        </w:numPr>
        <w:ind w:hanging="720"/>
        <w:rPr>
          <w:rFonts w:ascii="Times New Roman" w:hAnsi="Times New Roman"/>
          <w:lang w:eastAsia="x-none"/>
        </w:rPr>
      </w:pPr>
      <w:hyperlink r:id="rId89" w:history="1">
        <w:r w:rsidR="008A5066">
          <w:rPr>
            <w:rStyle w:val="af8"/>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r w:rsidR="008A5066" w:rsidRPr="008A5066">
        <w:rPr>
          <w:rFonts w:ascii="Times New Roman" w:hAnsi="Times New Roman"/>
          <w:lang w:eastAsia="x-none"/>
        </w:rPr>
        <w:t>MediaTek Inc.</w:t>
      </w:r>
    </w:p>
    <w:p w14:paraId="597D1C06" w14:textId="77777777" w:rsidR="00FA03DE" w:rsidRPr="00FA03DE" w:rsidRDefault="00FA03DE" w:rsidP="00BF4CB7">
      <w:pPr>
        <w:jc w:val="right"/>
        <w:rPr>
          <w:lang w:eastAsia="zh-CN"/>
        </w:rPr>
      </w:pPr>
    </w:p>
    <w:sectPr w:rsidR="00FA03DE" w:rsidRPr="00FA03DE" w:rsidSect="007F4B74">
      <w:headerReference w:type="even" r:id="rId90"/>
      <w:footerReference w:type="even" r:id="rId91"/>
      <w:footerReference w:type="default" r:id="rId9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F044F" w14:textId="77777777" w:rsidR="00740796" w:rsidRDefault="00740796">
      <w:r>
        <w:separator/>
      </w:r>
    </w:p>
  </w:endnote>
  <w:endnote w:type="continuationSeparator" w:id="0">
    <w:p w14:paraId="71D323D7" w14:textId="77777777" w:rsidR="00740796" w:rsidRDefault="007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5833FF" w:rsidRDefault="005833F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5833FF" w:rsidRDefault="005833F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7E4491FD" w:rsidR="005833FF" w:rsidRDefault="005833FF" w:rsidP="00450D3B">
    <w:pPr>
      <w:pStyle w:val="a9"/>
      <w:ind w:right="360"/>
    </w:pPr>
    <w:r>
      <w:rPr>
        <w:rStyle w:val="ae"/>
      </w:rPr>
      <w:fldChar w:fldCharType="begin"/>
    </w:r>
    <w:r>
      <w:rPr>
        <w:rStyle w:val="ae"/>
      </w:rPr>
      <w:instrText xml:space="preserve"> PAGE </w:instrText>
    </w:r>
    <w:r>
      <w:rPr>
        <w:rStyle w:val="ae"/>
      </w:rPr>
      <w:fldChar w:fldCharType="separate"/>
    </w:r>
    <w:r w:rsidR="006130DD">
      <w:rPr>
        <w:rStyle w:val="ae"/>
      </w:rPr>
      <w:t>26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130DD">
      <w:rPr>
        <w:rStyle w:val="ae"/>
      </w:rPr>
      <w:t>28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500B7" w14:textId="77777777" w:rsidR="00740796" w:rsidRDefault="00740796">
      <w:r>
        <w:separator/>
      </w:r>
    </w:p>
  </w:footnote>
  <w:footnote w:type="continuationSeparator" w:id="0">
    <w:p w14:paraId="0D89CDDD" w14:textId="77777777" w:rsidR="00740796" w:rsidRDefault="00740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5833FF" w:rsidRDefault="005833F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1886C79"/>
    <w:multiLevelType w:val="hybridMultilevel"/>
    <w:tmpl w:val="449C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77E1"/>
    <w:multiLevelType w:val="hybridMultilevel"/>
    <w:tmpl w:val="61E6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506837"/>
    <w:multiLevelType w:val="hybridMultilevel"/>
    <w:tmpl w:val="90F0BF72"/>
    <w:lvl w:ilvl="0" w:tplc="3B3E05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3D77484"/>
    <w:multiLevelType w:val="hybridMultilevel"/>
    <w:tmpl w:val="7D2802DC"/>
    <w:lvl w:ilvl="0" w:tplc="7F6A7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70147EE3"/>
    <w:multiLevelType w:val="hybridMultilevel"/>
    <w:tmpl w:val="45D0C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53EE4"/>
    <w:multiLevelType w:val="hybridMultilevel"/>
    <w:tmpl w:val="E4E2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18"/>
  </w:num>
  <w:num w:numId="8">
    <w:abstractNumId w:val="7"/>
  </w:num>
  <w:num w:numId="9">
    <w:abstractNumId w:val="5"/>
  </w:num>
  <w:num w:numId="10">
    <w:abstractNumId w:val="15"/>
  </w:num>
  <w:num w:numId="11">
    <w:abstractNumId w:val="11"/>
  </w:num>
  <w:num w:numId="12">
    <w:abstractNumId w:val="22"/>
  </w:num>
  <w:num w:numId="13">
    <w:abstractNumId w:val="12"/>
  </w:num>
  <w:num w:numId="14">
    <w:abstractNumId w:val="3"/>
  </w:num>
  <w:num w:numId="15">
    <w:abstractNumId w:val="8"/>
  </w:num>
  <w:num w:numId="16">
    <w:abstractNumId w:val="9"/>
  </w:num>
  <w:num w:numId="17">
    <w:abstractNumId w:val="14"/>
  </w:num>
  <w:num w:numId="18">
    <w:abstractNumId w:val="25"/>
  </w:num>
  <w:num w:numId="19">
    <w:abstractNumId w:val="16"/>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3"/>
  </w:num>
  <w:num w:numId="24">
    <w:abstractNumId w:val="4"/>
  </w:num>
  <w:num w:numId="25">
    <w:abstractNumId w:val="13"/>
  </w:num>
  <w:num w:numId="26">
    <w:abstractNumId w:val="1"/>
  </w:num>
  <w:num w:numId="27">
    <w:abstractNumId w:val="26"/>
  </w:num>
  <w:num w:numId="28">
    <w:abstractNumId w:val="21"/>
  </w:num>
  <w:num w:numId="2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876BF"/>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E36"/>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DCC"/>
    <w:rsid w:val="002B2F85"/>
    <w:rsid w:val="002B3081"/>
    <w:rsid w:val="002B313B"/>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6E1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8DA"/>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890"/>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6B6"/>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71"/>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76E"/>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479"/>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7D4"/>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3FF"/>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950"/>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0DD"/>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4F8"/>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6EF"/>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738"/>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49"/>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5FB8"/>
    <w:rsid w:val="0072602E"/>
    <w:rsid w:val="00726281"/>
    <w:rsid w:val="0072665F"/>
    <w:rsid w:val="00726B86"/>
    <w:rsid w:val="00727E9F"/>
    <w:rsid w:val="007300E6"/>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796"/>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3C"/>
    <w:rsid w:val="0074557F"/>
    <w:rsid w:val="0074576E"/>
    <w:rsid w:val="00745EBB"/>
    <w:rsid w:val="00746167"/>
    <w:rsid w:val="00746199"/>
    <w:rsid w:val="0074644A"/>
    <w:rsid w:val="007467E3"/>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7ED"/>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40"/>
    <w:rsid w:val="007A1CAB"/>
    <w:rsid w:val="007A1EE8"/>
    <w:rsid w:val="007A2213"/>
    <w:rsid w:val="007A2416"/>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6CA"/>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31A"/>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AD9"/>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62E"/>
    <w:rsid w:val="009D1745"/>
    <w:rsid w:val="009D1AA7"/>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C15"/>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225"/>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62E"/>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336"/>
    <w:rsid w:val="00BC16BF"/>
    <w:rsid w:val="00BC1A03"/>
    <w:rsid w:val="00BC1A99"/>
    <w:rsid w:val="00BC201A"/>
    <w:rsid w:val="00BC2092"/>
    <w:rsid w:val="00BC26A6"/>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731"/>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830"/>
    <w:rsid w:val="00C55ADC"/>
    <w:rsid w:val="00C5638E"/>
    <w:rsid w:val="00C56918"/>
    <w:rsid w:val="00C569CA"/>
    <w:rsid w:val="00C56E44"/>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545"/>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5DB"/>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90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1F2"/>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45D"/>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3C3"/>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4E1"/>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2EBF"/>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47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5AB6"/>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FB1137F9-DE44-496E-A929-1C8EDC28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rsid w:val="005C34ED"/>
  </w:style>
  <w:style w:type="paragraph" w:customStyle="1" w:styleId="B3">
    <w:name w:val="B3"/>
    <w:basedOn w:val="32"/>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Caption Char1 Char1,Caption Char2 Char,Caption Char Char Char Char,Caption Char Char1 Char1,fig and tbl Char"/>
    <w:link w:val="ab"/>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uiPriority w:val="22"/>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a0"/>
    <w:uiPriority w:val="99"/>
    <w:unhideWhenUsed/>
    <w:rsid w:val="00BC1336"/>
    <w:rPr>
      <w:color w:val="2B579A"/>
      <w:shd w:val="clear" w:color="auto" w:fill="E1DFDD"/>
    </w:rPr>
  </w:style>
  <w:style w:type="table" w:customStyle="1" w:styleId="TableGrid10">
    <w:name w:val="TableGrid1"/>
    <w:basedOn w:val="a1"/>
    <w:next w:val="ad"/>
    <w:uiPriority w:val="59"/>
    <w:qFormat/>
    <w:rsid w:val="00306E1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d"/>
    <w:uiPriority w:val="59"/>
    <w:qFormat/>
    <w:rsid w:val="00306E1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d"/>
    <w:uiPriority w:val="59"/>
    <w:qFormat/>
    <w:rsid w:val="00306E1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d"/>
    <w:uiPriority w:val="59"/>
    <w:qFormat/>
    <w:rsid w:val="00306E1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d"/>
    <w:uiPriority w:val="59"/>
    <w:qFormat/>
    <w:rsid w:val="00306E1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1"/>
    <w:next w:val="ad"/>
    <w:uiPriority w:val="59"/>
    <w:qFormat/>
    <w:rsid w:val="00306E1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1"/>
    <w:next w:val="ad"/>
    <w:uiPriority w:val="59"/>
    <w:qFormat/>
    <w:rsid w:val="00306E1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1"/>
    <w:next w:val="ad"/>
    <w:uiPriority w:val="59"/>
    <w:qFormat/>
    <w:rsid w:val="00306E1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1"/>
    <w:next w:val="ad"/>
    <w:uiPriority w:val="59"/>
    <w:qFormat/>
    <w:rsid w:val="00306E1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567.zip" TargetMode="External"/><Relationship Id="rId21" Type="http://schemas.openxmlformats.org/officeDocument/2006/relationships/hyperlink" Target="https://www.3gpp.org/ftp/tsg_ran/WG1_RL1/TSGR1_102-e/Docs/R1-2005239.zip" TargetMode="External"/><Relationship Id="rId42" Type="http://schemas.openxmlformats.org/officeDocument/2006/relationships/hyperlink" Target="https://www.3gpp.org/ftp/tsg_ran/WG1_RL1/TSGR1_102-e/Docs/R1-2006512.zip" TargetMode="External"/><Relationship Id="rId47" Type="http://schemas.openxmlformats.org/officeDocument/2006/relationships/hyperlink" Target="https://www.3gpp.org/ftp/tsg_ran/WG1_RL1/TSGR1_102-e/Docs/R1-2006853.zip" TargetMode="External"/><Relationship Id="rId63" Type="http://schemas.openxmlformats.org/officeDocument/2006/relationships/hyperlink" Target="https://www.3gpp.org/ftp/tsg_ran/WG1_RL1/TSGR1_102-e/Docs/R1-2006027.zip" TargetMode="External"/><Relationship Id="rId68" Type="http://schemas.openxmlformats.org/officeDocument/2006/relationships/hyperlink" Target="https://www.3gpp.org/ftp/tsg_ran/WG1_RL1/TSGR1_102-e/Docs/R1-2006513.zip" TargetMode="External"/><Relationship Id="rId84" Type="http://schemas.openxmlformats.org/officeDocument/2006/relationships/hyperlink" Target="https://www.3gpp.org/ftp/tsg_ran/WG1_RL1/TSGR1_102-e/Docs/R1-2006454.zip" TargetMode="External"/><Relationship Id="rId89" Type="http://schemas.openxmlformats.org/officeDocument/2006/relationships/hyperlink" Target="https://www.3gpp.org/ftp/tsg_ran/WG1_RL1/TSGR1_102-e/Docs/R1-2006989.zip" TargetMode="External"/><Relationship Id="rId16" Type="http://schemas.openxmlformats.org/officeDocument/2006/relationships/oleObject" Target="embeddings/oleObject1.bin"/><Relationship Id="rId11" Type="http://schemas.openxmlformats.org/officeDocument/2006/relationships/endnotes" Target="endnotes.xml"/><Relationship Id="rId32" Type="http://schemas.openxmlformats.org/officeDocument/2006/relationships/hyperlink" Target="https://www.3gpp.org/ftp/tsg_ran/WG1_RL1/TSGR1_102-e/Docs/R1-2005766.zip" TargetMode="External"/><Relationship Id="rId37" Type="http://schemas.openxmlformats.org/officeDocument/2006/relationships/hyperlink" Target="https://www.3gpp.org/ftp/tsg_ran/WG1_RL1/TSGR1_102-e/Docs/R1-2006136.zip" TargetMode="External"/><Relationship Id="rId53" Type="http://schemas.openxmlformats.org/officeDocument/2006/relationships/hyperlink" Target="https://www.3gpp.org/ftp/tsg_ran/WG1_RL1/TSGR1_102-e/Docs/R1-2005372.zip" TargetMode="External"/><Relationship Id="rId58" Type="http://schemas.openxmlformats.org/officeDocument/2006/relationships/hyperlink" Target="https://www.3gpp.org/ftp/tsg_ran/WG1_RL1/TSGR1_102-e/Docs/R1-2005765.zip" TargetMode="External"/><Relationship Id="rId74" Type="http://schemas.openxmlformats.org/officeDocument/2006/relationships/hyperlink" Target="https://www.3gpp.org/ftp/tsg_ran/WG1_RL1/TSGR1_102-e/Docs/R1-2006798.zip" TargetMode="External"/><Relationship Id="rId79" Type="http://schemas.openxmlformats.org/officeDocument/2006/relationships/hyperlink" Target="https://www.3gpp.org/ftp/tsg_ran/WG1_RL1/TSGR1_102-e/Docs/R1-2005609.zip" TargetMode="External"/><Relationship Id="rId5" Type="http://schemas.openxmlformats.org/officeDocument/2006/relationships/customXml" Target="../customXml/item5.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www.3gpp.org/ftp/tsg_ran/WG1_RL1/TSGR1_102-e/Docs/R1-2005241.zip" TargetMode="External"/><Relationship Id="rId27" Type="http://schemas.openxmlformats.org/officeDocument/2006/relationships/hyperlink" Target="https://www.3gpp.org/ftp/tsg_ran/WG1_RL1/TSGR1_102-e/Docs/R1-2005607.zip" TargetMode="External"/><Relationship Id="rId43" Type="http://schemas.openxmlformats.org/officeDocument/2006/relationships/hyperlink" Target="https://www.3gpp.org/ftp/tsg_ran/WG1_RL1/TSGR1_102-e/Docs/R1-2006628.zip" TargetMode="External"/><Relationship Id="rId48" Type="http://schemas.openxmlformats.org/officeDocument/2006/relationships/hyperlink" Target="https://www.3gpp.org/ftp/tsg_ran/WG1_RL1/TSGR1_102-e/Docs/R1-2006885.zip" TargetMode="External"/><Relationship Id="rId64" Type="http://schemas.openxmlformats.org/officeDocument/2006/relationships/hyperlink" Target="https://www.3gpp.org/ftp/tsg_ran/WG1_RL1/TSGR1_102-e/Docs/R1-2006137.zip" TargetMode="External"/><Relationship Id="rId69" Type="http://schemas.openxmlformats.org/officeDocument/2006/relationships/hyperlink" Target="https://www.3gpp.org/ftp/tsg_ran/WG1_RL1/TSGR1_102-e/Docs/R1-2006571.zip" TargetMode="External"/><Relationship Id="rId8" Type="http://schemas.openxmlformats.org/officeDocument/2006/relationships/settings" Target="settings.xml"/><Relationship Id="rId51" Type="http://schemas.openxmlformats.org/officeDocument/2006/relationships/hyperlink" Target="https://www.3gpp.org/ftp/tsg_ran/WG1_RL1/TSGR1_102-e/Docs/R1-2005242.zip" TargetMode="External"/><Relationship Id="rId72" Type="http://schemas.openxmlformats.org/officeDocument/2006/relationships/hyperlink" Target="https://www.3gpp.org/ftp/tsg_ran/WG1_RL1/TSGR1_102-e/Docs/R1-2006655.zip" TargetMode="External"/><Relationship Id="rId80" Type="http://schemas.openxmlformats.org/officeDocument/2006/relationships/hyperlink" Target="https://www.3gpp.org/ftp/tsg_ran/WG1_RL1/TSGR1_102-e/Docs/R1-2005868.zip" TargetMode="External"/><Relationship Id="rId85" Type="http://schemas.openxmlformats.org/officeDocument/2006/relationships/hyperlink" Target="https://www.3gpp.org/ftp/tsg_ran/WG1_RL1/TSGR1_102-e/Docs/R1-2006727.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https://www.3gpp.org/ftp/tsg_ran/WG1_RL1/TSGR1_102-e/Docs/R1-2005543.zip" TargetMode="External"/><Relationship Id="rId33" Type="http://schemas.openxmlformats.org/officeDocument/2006/relationships/hyperlink" Target="https://www.3gpp.org/ftp/tsg_ran/WG1_RL1/TSGR1_102-e/Docs/R1-2005787.zip" TargetMode="External"/><Relationship Id="rId38" Type="http://schemas.openxmlformats.org/officeDocument/2006/relationships/hyperlink" Target="https://www.3gpp.org/ftp/tsg_ran/WG1_RL1/TSGR1_102-e/Docs/R1-2006237.zip" TargetMode="External"/><Relationship Id="rId46" Type="http://schemas.openxmlformats.org/officeDocument/2006/relationships/hyperlink" Target="https://www.3gpp.org/ftp/tsg_ran/WG1_RL1/TSGR1_102-e/Docs/R1-2006797.zip" TargetMode="External"/><Relationship Id="rId59" Type="http://schemas.openxmlformats.org/officeDocument/2006/relationships/hyperlink" Target="https://www.3gpp.org/ftp/tsg_ran/WG1_RL1/TSGR1_102-e/Docs/R1-2005767.zip" TargetMode="External"/><Relationship Id="rId67" Type="http://schemas.openxmlformats.org/officeDocument/2006/relationships/hyperlink" Target="https://www.3gpp.org/ftp/tsg_ran/WG1_RL1/TSGR1_102-e/Docs/R1-2006453.zip" TargetMode="External"/><Relationship Id="rId20" Type="http://schemas.openxmlformats.org/officeDocument/2006/relationships/image" Target="media/image8.jpeg"/><Relationship Id="rId41" Type="http://schemas.openxmlformats.org/officeDocument/2006/relationships/hyperlink" Target="https://www.3gpp.org/ftp/tsg_ran/WG1_RL1/TSGR1_102-e/Docs/R1-2006452.zip" TargetMode="External"/><Relationship Id="rId54" Type="http://schemas.openxmlformats.org/officeDocument/2006/relationships/hyperlink" Target="https://www.3gpp.org/ftp/tsg_ran/WG1_RL1/TSGR1_102-e/Docs/R1-2005568.zip" TargetMode="External"/><Relationship Id="rId62" Type="http://schemas.openxmlformats.org/officeDocument/2006/relationships/hyperlink" Target="https://www.3gpp.org/ftp/tsg_ran/WG1_RL1/TSGR1_102-e/Docs/R1-2005950.zip" TargetMode="External"/><Relationship Id="rId70" Type="http://schemas.openxmlformats.org/officeDocument/2006/relationships/hyperlink" Target="https://www.3gpp.org/ftp/tsg_ran/WG1_RL1/TSGR1_102-e/Docs/R1-2006629.zip" TargetMode="External"/><Relationship Id="rId75" Type="http://schemas.openxmlformats.org/officeDocument/2006/relationships/hyperlink" Target="https://www.3gpp.org/ftp/tsg_ran/WG1_RL1/TSGR1_102-e/Docs/R1-2006854.zip" TargetMode="External"/><Relationship Id="rId83" Type="http://schemas.openxmlformats.org/officeDocument/2006/relationships/hyperlink" Target="https://www.3gpp.org/ftp/tsg_ran/WG1_RL1/TSGR1_102-e/Docs/R1-2006138.zip" TargetMode="External"/><Relationship Id="rId88" Type="http://schemas.openxmlformats.org/officeDocument/2006/relationships/hyperlink" Target="https://www.3gpp.org/ftp/tsg_ran/WG1_RL1/TSGR1_102-e/Docs/R1-2006986.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3gpp.org/ftp/tsg_ran/WG1_RL1/TSGR1_102-e/Docs/R1-2005280.zip" TargetMode="External"/><Relationship Id="rId28" Type="http://schemas.openxmlformats.org/officeDocument/2006/relationships/hyperlink" Target="https://www.3gpp.org/ftp/tsg_ran/WG1_RL1/TSGR1_102-e/Docs/R1-2005643.zip" TargetMode="External"/><Relationship Id="rId36" Type="http://schemas.openxmlformats.org/officeDocument/2006/relationships/hyperlink" Target="https://www.3gpp.org/ftp/tsg_ran/WG1_RL1/TSGR1_102-e/Docs/R1-2006026.zip" TargetMode="External"/><Relationship Id="rId49" Type="http://schemas.openxmlformats.org/officeDocument/2006/relationships/hyperlink" Target="https://www.3gpp.org/ftp/tsg_ran/WG1_RL1/TSGR1_102-e/Docs/R1-2006907.zip" TargetMode="External"/><Relationship Id="rId57" Type="http://schemas.openxmlformats.org/officeDocument/2006/relationships/hyperlink" Target="https://www.3gpp.org/ftp/tsg_ran/WG1_RL1/TSGR1_102-e/Docs/R1-2005735.zip" TargetMode="External"/><Relationship Id="rId10" Type="http://schemas.openxmlformats.org/officeDocument/2006/relationships/footnotes" Target="footnotes.xml"/><Relationship Id="rId31" Type="http://schemas.openxmlformats.org/officeDocument/2006/relationships/hyperlink" Target="https://www.3gpp.org/ftp/tsg_ran/WG1_RL1/TSGR1_102-e/Docs/R1-2005764.zip" TargetMode="External"/><Relationship Id="rId44" Type="http://schemas.openxmlformats.org/officeDocument/2006/relationships/hyperlink" Target="https://www.3gpp.org/ftp/tsg_ran/WG1_RL1/TSGR1_102-e/Docs/R1-2006649.zip" TargetMode="External"/><Relationship Id="rId52" Type="http://schemas.openxmlformats.org/officeDocument/2006/relationships/hyperlink" Target="https://www.3gpp.org/ftp/tsg_ran/WG1_RL1/TSGR1_102-e/Docs/R1-2005282.zip" TargetMode="External"/><Relationship Id="rId60" Type="http://schemas.openxmlformats.org/officeDocument/2006/relationships/hyperlink" Target="https://www.3gpp.org/ftp/tsg_ran/WG1_RL1/TSGR1_102-e/Docs/R1-2005867.zip" TargetMode="External"/><Relationship Id="rId65" Type="http://schemas.openxmlformats.org/officeDocument/2006/relationships/hyperlink" Target="https://www.3gpp.org/ftp/tsg_ran/WG1_RL1/TSGR1_102-e/Docs/R1-2006275.zip" TargetMode="External"/><Relationship Id="rId73" Type="http://schemas.openxmlformats.org/officeDocument/2006/relationships/hyperlink" Target="https://www.3gpp.org/ftp/tsg_ran/WG1_RL1/TSGR1_102-e/Docs/R1-2006726.zip" TargetMode="External"/><Relationship Id="rId78" Type="http://schemas.openxmlformats.org/officeDocument/2006/relationships/hyperlink" Target="https://www.3gpp.org/ftp/tsg_ran/WG1_RL1/TSGR1_102-e/Docs/R1-2005373.zip" TargetMode="External"/><Relationship Id="rId81" Type="http://schemas.openxmlformats.org/officeDocument/2006/relationships/hyperlink" Target="https://www.3gpp.org/ftp/tsg_ran/WG1_RL1/TSGR1_102-e/Docs/R1-2005922.zip" TargetMode="External"/><Relationship Id="rId86" Type="http://schemas.openxmlformats.org/officeDocument/2006/relationships/hyperlink" Target="https://www.3gpp.org/ftp/tsg_ran/WG1_RL1/TSGR1_102-e/Docs/R1-2006909.zip" TargetMode="Externa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emf"/><Relationship Id="rId39" Type="http://schemas.openxmlformats.org/officeDocument/2006/relationships/hyperlink" Target="https://www.3gpp.org/ftp/tsg_ran/WG1_RL1/TSGR1_102-e/Docs/R1-2006274.zip" TargetMode="External"/><Relationship Id="rId34" Type="http://schemas.openxmlformats.org/officeDocument/2006/relationships/hyperlink" Target="https://www.3gpp.org/ftp/tsg_ran/WG1_RL1/TSGR1_102-e/Docs/R1-2005866.zip" TargetMode="External"/><Relationship Id="rId50" Type="http://schemas.openxmlformats.org/officeDocument/2006/relationships/hyperlink" Target="https://www.3gpp.org/ftp/tsg_ran/WG1_RL1/TSGR1_102-e/Docs/R1-2005240.zip" TargetMode="External"/><Relationship Id="rId55" Type="http://schemas.openxmlformats.org/officeDocument/2006/relationships/hyperlink" Target="https://www.3gpp.org/ftp/tsg_ran/WG1_RL1/TSGR1_102-e/Docs/R1-2005608.zip" TargetMode="External"/><Relationship Id="rId76" Type="http://schemas.openxmlformats.org/officeDocument/2006/relationships/hyperlink" Target="https://www.3gpp.org/ftp/tsg_ran/WG1_RL1/TSGR1_102-e/Docs/R1-2006871.zip" TargetMode="External"/><Relationship Id="rId7" Type="http://schemas.openxmlformats.org/officeDocument/2006/relationships/styles" Target="styles.xml"/><Relationship Id="rId71" Type="http://schemas.openxmlformats.org/officeDocument/2006/relationships/hyperlink" Target="https://www.3gpp.org/ftp/tsg_ran/WG1_RL1/TSGR1_102-e/Docs/R1-2006650.zip"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3gpp.org/ftp/tsg_ran/WG1_RL1/TSGR1_102-e/Docs/R1-2005699.zip" TargetMode="External"/><Relationship Id="rId24" Type="http://schemas.openxmlformats.org/officeDocument/2006/relationships/hyperlink" Target="https://www.3gpp.org/ftp/tsg_ran/WG1_RL1/TSGR1_102-e/Docs/R1-2005371.zip" TargetMode="External"/><Relationship Id="rId40" Type="http://schemas.openxmlformats.org/officeDocument/2006/relationships/hyperlink" Target="https://www.3gpp.org/ftp/tsg_ran/WG1_RL1/TSGR1_102-e/Docs/R1-2006304.zip" TargetMode="External"/><Relationship Id="rId45" Type="http://schemas.openxmlformats.org/officeDocument/2006/relationships/hyperlink" Target="https://www.3gpp.org/ftp/tsg_ran/WG1_RL1/TSGR1_102-e/Docs/R1-2006725.zip" TargetMode="External"/><Relationship Id="rId66" Type="http://schemas.openxmlformats.org/officeDocument/2006/relationships/hyperlink" Target="https://www.3gpp.org/ftp/tsg_ran/WG1_RL1/TSGR1_102-e/Docs/R1-2006305.zip" TargetMode="External"/><Relationship Id="rId87" Type="http://schemas.openxmlformats.org/officeDocument/2006/relationships/hyperlink" Target="https://www.3gpp.org/ftp/tsg_ran/WG1_RL1/TSGR1_102-e/Docs/R1-2006928.zip" TargetMode="External"/><Relationship Id="rId61" Type="http://schemas.openxmlformats.org/officeDocument/2006/relationships/hyperlink" Target="https://www.3gpp.org/ftp/tsg_ran/WG1_RL1/TSGR1_102-e/Docs/R1-2005921.zip" TargetMode="External"/><Relationship Id="rId82" Type="http://schemas.openxmlformats.org/officeDocument/2006/relationships/hyperlink" Target="https://www.3gpp.org/ftp/tsg_ran/WG1_RL1/TSGR1_102-e/Docs/R1-2006028.zip" TargetMode="External"/><Relationship Id="rId19" Type="http://schemas.openxmlformats.org/officeDocument/2006/relationships/image" Target="media/image7.emf"/><Relationship Id="rId14" Type="http://schemas.openxmlformats.org/officeDocument/2006/relationships/image" Target="media/image3.png"/><Relationship Id="rId30" Type="http://schemas.openxmlformats.org/officeDocument/2006/relationships/hyperlink" Target="https://www.3gpp.org/ftp/tsg_ran/WG1_RL1/TSGR1_102-e/Docs/R1-2005734.zip" TargetMode="External"/><Relationship Id="rId35" Type="http://schemas.openxmlformats.org/officeDocument/2006/relationships/hyperlink" Target="https://www.3gpp.org/ftp/tsg_ran/WG1_RL1/TSGR1_102-e/Docs/R1-2005920.zip" TargetMode="External"/><Relationship Id="rId56" Type="http://schemas.openxmlformats.org/officeDocument/2006/relationships/hyperlink" Target="https://www.3gpp.org/ftp/tsg_ran/WG1_RL1/TSGR1_102-e/Docs/R1-2005700.zip" TargetMode="External"/><Relationship Id="rId77" Type="http://schemas.openxmlformats.org/officeDocument/2006/relationships/hyperlink" Target="https://www.3gpp.org/ftp/tsg_ran/WG1_RL1/TSGR1_102-e/Docs/R1-20069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129D4"/>
    <w:rsid w:val="000274FA"/>
    <w:rsid w:val="00034292"/>
    <w:rsid w:val="000415BC"/>
    <w:rsid w:val="000A3826"/>
    <w:rsid w:val="000A3BCD"/>
    <w:rsid w:val="000E4A7C"/>
    <w:rsid w:val="000E5B23"/>
    <w:rsid w:val="0012097F"/>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503D0"/>
    <w:rsid w:val="0059242C"/>
    <w:rsid w:val="0059661D"/>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47EA7"/>
    <w:rsid w:val="00760785"/>
    <w:rsid w:val="007D0E02"/>
    <w:rsid w:val="007D1FCD"/>
    <w:rsid w:val="008447D3"/>
    <w:rsid w:val="00896296"/>
    <w:rsid w:val="008B1F9D"/>
    <w:rsid w:val="008E3038"/>
    <w:rsid w:val="0090443B"/>
    <w:rsid w:val="0093396E"/>
    <w:rsid w:val="00945C9D"/>
    <w:rsid w:val="00956D8C"/>
    <w:rsid w:val="009701FC"/>
    <w:rsid w:val="009C2958"/>
    <w:rsid w:val="009D467E"/>
    <w:rsid w:val="009F3E69"/>
    <w:rsid w:val="00A3768C"/>
    <w:rsid w:val="00A41425"/>
    <w:rsid w:val="00A656AD"/>
    <w:rsid w:val="00A7611C"/>
    <w:rsid w:val="00A86A57"/>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407B4"/>
    <w:rsid w:val="00F605D0"/>
    <w:rsid w:val="00F8765A"/>
    <w:rsid w:val="00F926E9"/>
    <w:rsid w:val="00FA2D93"/>
    <w:rsid w:val="00FE65F1"/>
    <w:rsid w:val="00FF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99729C-CC41-4288-B067-A1ED5A1DB6B1}">
  <ds:schemaRefs>
    <ds:schemaRef ds:uri="http://schemas.openxmlformats.org/officeDocument/2006/bibliography"/>
  </ds:schemaRefs>
</ds:datastoreItem>
</file>

<file path=customXml/itemProps5.xml><?xml version="1.0" encoding="utf-8"?>
<ds:datastoreItem xmlns:ds="http://schemas.openxmlformats.org/officeDocument/2006/customXml" ds:itemID="{C7FBFEA4-B301-4CB3-9796-B8A69927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28</Pages>
  <Words>10988</Words>
  <Characters>62632</Characters>
  <Application>Microsoft Office Word</Application>
  <DocSecurity>0</DocSecurity>
  <Lines>521</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of evaluation related issues on supporting NR from 52.6 GHz to 71 GHz</vt:lpstr>
      <vt:lpstr>Summary of evaluation related issues on supporting NR from 52.6 GHz to 71 GHz</vt:lpstr>
    </vt:vector>
  </TitlesOfParts>
  <Company>Intel</Company>
  <LinksUpToDate>false</LinksUpToDate>
  <CharactersWithSpaces>73474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최승환/책임연구원/미래기술센터 C&amp;M표준(연)5G무선통신표준Task(seunghwan.choi@lge.com)</cp:lastModifiedBy>
  <cp:revision>4</cp:revision>
  <cp:lastPrinted>2011-11-09T07:49:00Z</cp:lastPrinted>
  <dcterms:created xsi:type="dcterms:W3CDTF">2020-08-20T03:05:00Z</dcterms:created>
  <dcterms:modified xsi:type="dcterms:W3CDTF">2020-08-20T05:27:00Z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