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r>
      <w:r>
        <w:rPr>
          <w:rFonts w:ascii="Calibri" w:hAnsi="Calibri" w:cs="Calibri"/>
          <w:b/>
          <w:kern w:val="2"/>
          <w:lang w:eastAsia="zh-CN"/>
        </w:rPr>
        <w:t xml:space="preserve">                                                  </w:t>
      </w:r>
      <w:r>
        <w:rPr>
          <w:rFonts w:ascii="Calibri" w:hAnsi="Calibri" w:cs="Calibri"/>
          <w:b/>
          <w:kern w:val="2"/>
          <w:lang w:eastAsia="zh-CN"/>
        </w:rPr>
        <w:tab/>
      </w:r>
      <w:r>
        <w:rPr>
          <w:rFonts w:ascii="Calibri" w:hAnsi="Calibri" w:cs="Calibri"/>
          <w:b/>
          <w:kern w:val="2"/>
          <w:lang w:eastAsia="zh-CN"/>
        </w:rPr>
        <w:t xml:space="preserve">                R1-200xxxx</w:t>
      </w:r>
    </w:p>
    <w:p>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pPr>
        <w:tabs>
          <w:tab w:val="center" w:pos="4536"/>
          <w:tab w:val="right" w:pos="9072"/>
        </w:tabs>
        <w:autoSpaceDE w:val="0"/>
        <w:autoSpaceDN w:val="0"/>
        <w:adjustRightInd w:val="0"/>
        <w:snapToGrid w:val="0"/>
        <w:spacing w:after="120"/>
        <w:jc w:val="both"/>
        <w:rPr>
          <w:rFonts w:ascii="Calibri" w:hAnsi="Calibri" w:cs="Calibri"/>
          <w:b/>
          <w:kern w:val="2"/>
          <w:lang w:eastAsia="zh-CN"/>
        </w:rPr>
      </w:pPr>
    </w:p>
    <w:p>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pPr>
        <w:overflowPunct w:val="0"/>
        <w:autoSpaceDE w:val="0"/>
        <w:autoSpaceDN w:val="0"/>
        <w:adjustRightInd w:val="0"/>
        <w:spacing w:after="180" w:line="240" w:lineRule="auto"/>
        <w:ind w:left="1988" w:hanging="1988"/>
        <w:jc w:val="both"/>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r>
      <w:r>
        <w:rPr>
          <w:rFonts w:ascii="Arial" w:hAnsi="Arial" w:cs="Times New Roman"/>
          <w:color w:val="000000"/>
          <w:szCs w:val="20"/>
        </w:rPr>
        <w:t>Discussion Summary for mTRP PDCCH Reliability Enhancements</w:t>
      </w:r>
    </w:p>
    <w:p>
      <w:pPr>
        <w:overflowPunct w:val="0"/>
        <w:autoSpaceDE w:val="0"/>
        <w:autoSpaceDN w:val="0"/>
        <w:adjustRightInd w:val="0"/>
        <w:spacing w:after="180" w:line="240" w:lineRule="auto"/>
        <w:ind w:left="1988" w:hanging="1988"/>
        <w:jc w:val="both"/>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pPr>
        <w:pBdr>
          <w:bottom w:val="single" w:color="auto" w:sz="4" w:space="1"/>
        </w:pBdr>
        <w:autoSpaceDE w:val="0"/>
        <w:autoSpaceDN w:val="0"/>
        <w:adjustRightInd w:val="0"/>
        <w:snapToGrid w:val="0"/>
        <w:jc w:val="both"/>
        <w:rPr>
          <w:rFonts w:ascii="Calibri" w:hAnsi="Calibri" w:cs="Calibri"/>
          <w:b/>
          <w:kern w:val="2"/>
          <w:sz w:val="16"/>
          <w:szCs w:val="16"/>
          <w:lang w:eastAsia="zh-CN"/>
        </w:rPr>
      </w:pPr>
    </w:p>
    <w:p>
      <w:pPr>
        <w:pStyle w:val="2"/>
        <w:spacing w:after="120"/>
        <w:ind w:left="431" w:hanging="431"/>
        <w:jc w:val="both"/>
        <w:rPr>
          <w:rFonts w:ascii="Calibri" w:hAnsi="Calibri" w:eastAsia="Batang" w:cs="Calibri"/>
          <w:b/>
          <w:bCs/>
          <w:sz w:val="28"/>
          <w:szCs w:val="28"/>
        </w:rPr>
      </w:pPr>
      <w:bookmarkStart w:id="2" w:name="_Ref32248407"/>
      <w:r>
        <w:rPr>
          <w:rFonts w:ascii="Calibri" w:hAnsi="Calibri" w:eastAsia="Batang" w:cs="Calibri"/>
          <w:b/>
          <w:bCs/>
          <w:sz w:val="28"/>
          <w:szCs w:val="28"/>
        </w:rPr>
        <w:t>Introduction</w:t>
      </w:r>
      <w:bookmarkEnd w:id="2"/>
    </w:p>
    <w:p>
      <w:pPr>
        <w:spacing w:after="0" w:line="240" w:lineRule="auto"/>
        <w:rPr>
          <w:rFonts w:ascii="Times" w:hAnsi="Times" w:eastAsia="Batang"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pPr>
        <w:pStyle w:val="2"/>
        <w:spacing w:after="120"/>
        <w:ind w:left="431" w:hanging="431"/>
        <w:jc w:val="both"/>
        <w:rPr>
          <w:rFonts w:ascii="Calibri" w:hAnsi="Calibri" w:eastAsia="Batang" w:cs="Calibri"/>
          <w:b/>
          <w:bCs/>
          <w:sz w:val="28"/>
          <w:szCs w:val="28"/>
        </w:rPr>
      </w:pPr>
      <w:r>
        <w:rPr>
          <w:rFonts w:ascii="Calibri" w:hAnsi="Calibri" w:eastAsia="Batang" w:cs="Calibri"/>
          <w:b/>
          <w:bCs/>
          <w:sz w:val="28"/>
          <w:szCs w:val="28"/>
        </w:rPr>
        <w:t>New Proposals</w:t>
      </w:r>
    </w:p>
    <w:p>
      <w:pPr>
        <w:jc w:val="both"/>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pPr>
        <w:pStyle w:val="3"/>
        <w:spacing w:after="120"/>
        <w:jc w:val="both"/>
        <w:rPr>
          <w:rFonts w:ascii="Calibri" w:hAnsi="Calibri" w:eastAsia="Batang" w:cs="Calibri"/>
          <w:b/>
          <w:bCs/>
          <w:i w:val="0"/>
          <w:iCs w:val="0"/>
          <w:sz w:val="28"/>
        </w:rPr>
      </w:pPr>
      <w:r>
        <w:rPr>
          <w:rFonts w:ascii="Calibri" w:hAnsi="Calibri" w:eastAsia="Batang" w:cs="Calibri"/>
          <w:b/>
          <w:bCs/>
          <w:i w:val="0"/>
          <w:iCs w:val="0"/>
          <w:sz w:val="28"/>
        </w:rPr>
        <w:t>Proposal 5</w:t>
      </w:r>
    </w:p>
    <w:p>
      <w:pPr>
        <w:jc w:val="both"/>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r>
      <w:r>
        <w:rPr>
          <w:rFonts w:ascii="Times New Roman" w:hAnsi="Times New Roman" w:cs="Times New Roman"/>
          <w:lang w:val="en-GB" w:eastAsia="zh-CN"/>
        </w:rPr>
        <w:t>Alt 1-1: One candidate/search space set within one CORESET with two active TCI states</w:t>
      </w:r>
    </w:p>
    <w:p>
      <w:pPr>
        <w:jc w:val="both"/>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r>
      <w:r>
        <w:rPr>
          <w:rFonts w:ascii="Times New Roman" w:hAnsi="Times New Roman" w:cs="Times New Roman"/>
          <w:lang w:val="en-GB" w:eastAsia="zh-CN"/>
        </w:rPr>
        <w:t>Alt 1-2: Two candidates/search space sets within one CORESET with two active TCI states</w:t>
      </w:r>
    </w:p>
    <w:p>
      <w:pPr>
        <w:jc w:val="both"/>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pPr>
        <w:jc w:val="both"/>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pPr>
        <w:pStyle w:val="28"/>
        <w:numPr>
          <w:ilvl w:val="0"/>
          <w:numId w:val="6"/>
        </w:numPr>
        <w:ind w:firstLineChars="0"/>
        <w:jc w:val="both"/>
        <w:rPr>
          <w:lang w:val="en-GB" w:eastAsia="zh-CN"/>
        </w:rPr>
      </w:pPr>
      <w:r>
        <w:rPr>
          <w:b/>
          <w:bCs/>
          <w:i/>
          <w:iCs/>
          <w:sz w:val="22"/>
          <w:szCs w:val="22"/>
          <w:lang w:val="en-GB" w:eastAsia="zh-CN"/>
        </w:rPr>
        <w:t>Alt 1-1: One PDCCH candidate (in a given SS set) is associated with both TCI states of the CORESET.</w:t>
      </w:r>
    </w:p>
    <w:p>
      <w:pPr>
        <w:pStyle w:val="28"/>
        <w:numPr>
          <w:ilvl w:val="0"/>
          <w:numId w:val="6"/>
        </w:numPr>
        <w:ind w:firstLineChars="0"/>
        <w:jc w:val="both"/>
        <w:rPr>
          <w:lang w:val="en-GB" w:eastAsia="zh-CN"/>
        </w:rPr>
      </w:pPr>
      <w:r>
        <w:rPr>
          <w:b/>
          <w:bCs/>
          <w:i/>
          <w:iCs/>
          <w:sz w:val="22"/>
          <w:szCs w:val="22"/>
          <w:lang w:val="en-GB" w:eastAsia="zh-CN"/>
        </w:rPr>
        <w:t>Alt 1-2: Two PDCCH candidates (in a given SS set) are associated with the two TCI states of the CORESET, respectively</w:t>
      </w:r>
    </w:p>
    <w:p>
      <w:pPr>
        <w:pStyle w:val="28"/>
        <w:numPr>
          <w:ilvl w:val="1"/>
          <w:numId w:val="6"/>
        </w:numPr>
        <w:ind w:firstLineChars="0"/>
        <w:jc w:val="both"/>
        <w:rPr>
          <w:lang w:val="en-GB" w:eastAsia="zh-CN"/>
        </w:rPr>
      </w:pPr>
      <w:r>
        <w:rPr>
          <w:b/>
          <w:bCs/>
          <w:i/>
          <w:iCs/>
          <w:sz w:val="22"/>
          <w:szCs w:val="22"/>
          <w:lang w:val="en-GB" w:eastAsia="zh-CN"/>
        </w:rPr>
        <w:t>FFS: How the two PDCCH candidates should be counted toward the BD limit</w:t>
      </w:r>
    </w:p>
    <w:p>
      <w:pPr>
        <w:jc w:val="both"/>
        <w:rPr>
          <w:rFonts w:ascii="Times New Roman" w:hAnsi="Times New Roman" w:cs="Times New Roman"/>
          <w:lang w:val="en-GB" w:eastAsia="zh-CN"/>
        </w:rPr>
      </w:pPr>
    </w:p>
    <w:tbl>
      <w:tblPr>
        <w:tblStyle w:val="4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D</w:t>
            </w:r>
            <w:r>
              <w:rPr>
                <w:rFonts w:ascii="Times New Roman" w:hAnsi="Times New Roman" w:eastAsia="宋体" w:cs="Times New Roman"/>
                <w:sz w:val="20"/>
                <w:szCs w:val="20"/>
                <w:lang w:eastAsia="zh-CN"/>
              </w:rPr>
              <w:t>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If two SS sets are used associated with one CORESET with 2 TCI states, we can save the limited number of CORESETs. Each SS set can be assigned with different TCI state in this 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p>
          <w:p>
            <w:pPr>
              <w:jc w:val="both"/>
              <w:rPr>
                <w:rFonts w:ascii="Times New Roman" w:hAnsi="Times New Roman" w:cs="Times New Roman" w:eastAsiaTheme="minorEastAsia"/>
                <w:b/>
                <w:i/>
                <w:iCs/>
              </w:rPr>
            </w:pPr>
            <w:r>
              <w:rPr>
                <w:rFonts w:ascii="Times New Roman" w:hAnsi="Times New Roman" w:cs="Times New Roman" w:eastAsiaTheme="minorEastAsia"/>
                <w:b/>
                <w:i/>
                <w:iCs/>
              </w:rPr>
              <w:t xml:space="preserve">For Alt 1 (one CORESET with two active TCI states), study the following </w:t>
            </w:r>
          </w:p>
          <w:p>
            <w:pPr>
              <w:pStyle w:val="28"/>
              <w:numPr>
                <w:ilvl w:val="0"/>
                <w:numId w:val="6"/>
              </w:numPr>
              <w:ind w:firstLineChars="0"/>
              <w:jc w:val="both"/>
              <w:rPr>
                <w:lang w:val="en-GB" w:eastAsia="zh-CN"/>
              </w:rPr>
            </w:pPr>
            <w:r>
              <w:rPr>
                <w:b/>
                <w:bCs/>
                <w:i/>
                <w:iCs/>
                <w:sz w:val="22"/>
                <w:szCs w:val="22"/>
                <w:lang w:val="en-GB" w:eastAsia="zh-CN"/>
              </w:rPr>
              <w:t>Alt 1-1: One PDCCH candidate (in a given SS set) is associated with both TCI states of the CORESET.</w:t>
            </w:r>
          </w:p>
          <w:p>
            <w:pPr>
              <w:pStyle w:val="28"/>
              <w:numPr>
                <w:ilvl w:val="0"/>
                <w:numId w:val="6"/>
              </w:numPr>
              <w:ind w:firstLineChars="0"/>
              <w:jc w:val="both"/>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pPr>
              <w:pStyle w:val="28"/>
              <w:numPr>
                <w:ilvl w:val="1"/>
                <w:numId w:val="6"/>
              </w:numPr>
              <w:ind w:firstLineChars="0"/>
              <w:jc w:val="both"/>
              <w:rPr>
                <w:lang w:val="en-GB" w:eastAsia="zh-CN"/>
              </w:rPr>
            </w:pPr>
            <w:r>
              <w:rPr>
                <w:b/>
                <w:bCs/>
                <w:i/>
                <w:iCs/>
                <w:sz w:val="22"/>
                <w:szCs w:val="22"/>
                <w:lang w:val="en-GB" w:eastAsia="zh-CN"/>
              </w:rPr>
              <w:t>FFS: How the two PDCCH candidates should be counted toward the BD limit</w:t>
            </w:r>
          </w:p>
          <w:p>
            <w:pPr>
              <w:pStyle w:val="28"/>
              <w:numPr>
                <w:ilvl w:val="0"/>
                <w:numId w:val="6"/>
              </w:numPr>
              <w:ind w:firstLineChars="0"/>
              <w:jc w:val="both"/>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hint="eastAsia" w:ascii="Times New Roman" w:hAnsi="Times New Roman" w:eastAsia="宋体" w:cs="Times New Roman"/>
                <w:sz w:val="20"/>
                <w:szCs w:val="20"/>
                <w:lang w:eastAsia="zh-CN"/>
              </w:rPr>
              <w:t>v</w:t>
            </w:r>
            <w:r>
              <w:rPr>
                <w:rFonts w:ascii="Times New Roman" w:hAnsi="Times New Roman" w:eastAsia="宋体" w:cs="Times New Roman"/>
                <w:sz w:val="20"/>
                <w:szCs w:val="20"/>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eastAsiaTheme="minorEastAsia"/>
                <w:sz w:val="20"/>
                <w:szCs w:val="20"/>
                <w:lang w:eastAsia="zh-CN"/>
              </w:rPr>
              <w:t xml:space="preserve">MediaTek’s revisions looks good. Furthermore, </w:t>
            </w:r>
            <w:r>
              <w:rPr>
                <w:rFonts w:ascii="Times New Roman" w:hAnsi="Times New Roman" w:eastAsia="宋体" w:cs="Times New Roman"/>
                <w:sz w:val="20"/>
                <w:szCs w:val="20"/>
                <w:lang w:eastAsia="zh-CN"/>
              </w:rPr>
              <w:t xml:space="preserve">the parameter ’nrofCandidates’ of the search space in 38.331 is limited into a monitoring occasion, and different candidates is distinguished by aggregation level and CCE start index.  </w:t>
            </w:r>
          </w:p>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In our view Alt1-2 includes following 2 cases:</w:t>
            </w:r>
          </w:p>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Case1: Two PDCCH candidates with different AL</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eastAsia="宋体" w:cs="Times New Roman"/>
                <w:sz w:val="20"/>
                <w:szCs w:val="20"/>
                <w:lang w:eastAsia="zh-CN"/>
              </w:rPr>
              <w:t>Case2: Two PDCCH candidates belonging to different monitoring occasions (in a given SS set) regardless of same or different start index of CCE.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eastAsia="宋体" w:cs="Times New Roman"/>
                <w:sz w:val="20"/>
                <w:szCs w:val="20"/>
                <w:lang w:eastAsia="zh-CN"/>
              </w:rPr>
              <w:t>Huawei, Hisilicon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upport the proposal in general.</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eastAsia="宋体"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Convida Wireless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and the revision from MediaTek is fine.</w:t>
            </w:r>
          </w:p>
          <w:p>
            <w:pPr>
              <w:autoSpaceDE w:val="0"/>
              <w:autoSpaceDN w:val="0"/>
              <w:adjustRightInd w:val="0"/>
              <w:snapToGrid w:val="0"/>
              <w:spacing w:before="240"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Nokia/NSB</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 suggestion looks ok.</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Also, agree with HW on the FFS part, as that should be valid to the main bullet, not only to Alt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Futurewei</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with MediaTek’s revision and Huawei’s comment.</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For Alt1-1, should “one PDCCH candidate” also be changed to “one set of PDCCH candidates”?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L</w:t>
            </w:r>
            <w:r>
              <w:rPr>
                <w:rFonts w:ascii="Times New Roman" w:hAnsi="Times New Roman" w:cs="Times New Roman" w:eastAsiaTheme="minorEastAsia"/>
                <w:sz w:val="20"/>
                <w:szCs w:val="20"/>
                <w:lang w:eastAsia="ko-KR"/>
              </w:rPr>
              <w:t>G</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with MediaTek’s revision.</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ascii="Times New Roman" w:hAnsi="Times New Roman" w:eastAsia="Malgun Gothic" w:cs="Times New Roman"/>
                <w:sz w:val="20"/>
                <w:szCs w:val="20"/>
                <w:lang w:eastAsia="zh-CN"/>
              </w:rPr>
              <w:t>Lenovo/Motorola Mobility</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of MediaTek’s version with removing FFS part of Alt 1-2.</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eastAsia="Malgun Gothic" w:cs="Times New Roman"/>
                <w:sz w:val="20"/>
                <w:szCs w:val="20"/>
                <w:lang w:eastAsia="zh-CN"/>
              </w:rPr>
            </w:pPr>
            <w:r>
              <w:rPr>
                <w:rFonts w:ascii="Times New Roman" w:hAnsi="Times New Roman" w:cs="Times New Roman" w:eastAsiaTheme="minorEastAsia"/>
                <w:sz w:val="20"/>
                <w:szCs w:val="20"/>
                <w:lang w:eastAsia="ko-KR"/>
              </w:rPr>
              <w:t>Apple</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FL’s original proposal. It looks Alt1-3 proposed by MTK does not belong to this category, which seems like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Align w:val="top"/>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val="en-US" w:eastAsia="zh-CN"/>
              </w:rPr>
              <w:t>ZTE</w:t>
            </w:r>
          </w:p>
        </w:tc>
        <w:tc>
          <w:tcPr>
            <w:tcW w:w="7480" w:type="dxa"/>
            <w:vAlign w:val="top"/>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val="en-US" w:eastAsia="zh-CN"/>
              </w:rPr>
              <w:t>MediaTek</w:t>
            </w:r>
            <w:r>
              <w:rPr>
                <w:rFonts w:hint="default" w:ascii="Times New Roman" w:hAnsi="Times New Roman" w:cs="Times New Roman" w:eastAsiaTheme="minorEastAsia"/>
                <w:sz w:val="20"/>
                <w:szCs w:val="20"/>
                <w:lang w:val="en-US" w:eastAsia="zh-CN"/>
              </w:rPr>
              <w:t>’</w:t>
            </w:r>
            <w:r>
              <w:rPr>
                <w:rFonts w:hint="eastAsia" w:ascii="Times New Roman" w:hAnsi="Times New Roman" w:cs="Times New Roman" w:eastAsiaTheme="minorEastAsia"/>
                <w:sz w:val="20"/>
                <w:szCs w:val="20"/>
                <w:lang w:val="en-US" w:eastAsia="zh-CN"/>
              </w:rPr>
              <w:t xml:space="preserve">s revision seem good for us. </w:t>
            </w:r>
          </w:p>
        </w:tc>
      </w:tr>
    </w:tbl>
    <w:p>
      <w:pPr>
        <w:jc w:val="both"/>
        <w:rPr>
          <w:rFonts w:ascii="Times New Roman" w:hAnsi="Times New Roman" w:cs="Times New Roman"/>
          <w:lang w:eastAsia="zh-CN"/>
        </w:rPr>
      </w:pPr>
    </w:p>
    <w:p>
      <w:pPr>
        <w:pStyle w:val="3"/>
        <w:spacing w:after="120"/>
        <w:jc w:val="both"/>
        <w:rPr>
          <w:rFonts w:ascii="Calibri" w:hAnsi="Calibri" w:eastAsia="Batang" w:cs="Calibri"/>
          <w:b/>
          <w:bCs/>
          <w:i w:val="0"/>
          <w:iCs w:val="0"/>
          <w:sz w:val="28"/>
        </w:rPr>
      </w:pPr>
      <w:r>
        <w:rPr>
          <w:rFonts w:ascii="Calibri" w:hAnsi="Calibri" w:eastAsia="Batang" w:cs="Calibri"/>
          <w:b/>
          <w:bCs/>
          <w:i w:val="0"/>
          <w:iCs w:val="0"/>
          <w:sz w:val="28"/>
        </w:rPr>
        <w:t>Proposal 6</w:t>
      </w:r>
    </w:p>
    <w:p>
      <w:pPr>
        <w:jc w:val="both"/>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pPr>
        <w:pStyle w:val="28"/>
        <w:numPr>
          <w:ilvl w:val="0"/>
          <w:numId w:val="7"/>
        </w:numPr>
        <w:autoSpaceDE w:val="0"/>
        <w:autoSpaceDN w:val="0"/>
        <w:adjustRightInd w:val="0"/>
        <w:snapToGrid w:val="0"/>
        <w:ind w:firstLineChars="0"/>
        <w:jc w:val="both"/>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pPr>
        <w:pStyle w:val="28"/>
        <w:numPr>
          <w:ilvl w:val="0"/>
          <w:numId w:val="7"/>
        </w:numPr>
        <w:autoSpaceDE w:val="0"/>
        <w:autoSpaceDN w:val="0"/>
        <w:adjustRightInd w:val="0"/>
        <w:snapToGrid w:val="0"/>
        <w:ind w:firstLineChars="0"/>
        <w:jc w:val="both"/>
        <w:rPr>
          <w:rFonts w:eastAsiaTheme="minorEastAsia"/>
          <w:lang w:val="en-US" w:eastAsia="zh-CN"/>
        </w:rPr>
      </w:pPr>
      <w:r>
        <w:rPr>
          <w:rFonts w:eastAsia="宋体"/>
          <w:sz w:val="22"/>
          <w:szCs w:val="22"/>
          <w:lang w:val="en-US" w:eastAsia="zh-CN"/>
        </w:rPr>
        <w:t>Alt3-2: Two candidates in different SS sets are not explicitly linked together (i.e. UE does not know the linking before decoding)</w:t>
      </w:r>
    </w:p>
    <w:p>
      <w:pPr>
        <w:jc w:val="both"/>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pPr>
        <w:jc w:val="both"/>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pPr>
        <w:jc w:val="both"/>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pPr>
        <w:pStyle w:val="28"/>
        <w:numPr>
          <w:ilvl w:val="0"/>
          <w:numId w:val="8"/>
        </w:numPr>
        <w:ind w:firstLineChars="0"/>
        <w:jc w:val="both"/>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pPr>
        <w:pStyle w:val="28"/>
        <w:numPr>
          <w:ilvl w:val="1"/>
          <w:numId w:val="8"/>
        </w:numPr>
        <w:ind w:firstLineChars="0"/>
        <w:jc w:val="both"/>
        <w:rPr>
          <w:sz w:val="22"/>
          <w:szCs w:val="22"/>
          <w:lang w:val="en-GB" w:eastAsia="zh-CN"/>
        </w:rPr>
      </w:pPr>
      <w:r>
        <w:rPr>
          <w:b/>
          <w:bCs/>
          <w:i/>
          <w:iCs/>
          <w:sz w:val="22"/>
          <w:szCs w:val="22"/>
          <w:lang w:val="en-GB" w:eastAsia="zh-CN"/>
        </w:rPr>
        <w:t>FFS: How the two PDCCH candidates should be counted toward the BD limit</w:t>
      </w:r>
    </w:p>
    <w:p>
      <w:pPr>
        <w:pStyle w:val="28"/>
        <w:numPr>
          <w:ilvl w:val="0"/>
          <w:numId w:val="8"/>
        </w:numPr>
        <w:ind w:firstLineChars="0"/>
        <w:jc w:val="both"/>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pPr>
        <w:jc w:val="both"/>
        <w:rPr>
          <w:lang w:val="en-GB" w:eastAsia="zh-CN"/>
        </w:rPr>
      </w:pPr>
    </w:p>
    <w:tbl>
      <w:tblPr>
        <w:tblStyle w:val="4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D</w:t>
            </w:r>
            <w:r>
              <w:rPr>
                <w:rFonts w:ascii="Times New Roman" w:hAnsi="Times New Roman" w:eastAsia="宋体" w:cs="Times New Roman"/>
                <w:sz w:val="20"/>
                <w:szCs w:val="20"/>
                <w:lang w:eastAsia="zh-CN"/>
              </w:rPr>
              <w:t>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Thanks for the clarification. With the same reason, we suggest to revise as follows.</w:t>
            </w:r>
          </w:p>
          <w:p>
            <w:pPr>
              <w:pStyle w:val="28"/>
              <w:numPr>
                <w:ilvl w:val="0"/>
                <w:numId w:val="8"/>
              </w:numPr>
              <w:ind w:firstLineChars="0"/>
              <w:jc w:val="both"/>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pPr>
              <w:pStyle w:val="28"/>
              <w:numPr>
                <w:ilvl w:val="1"/>
                <w:numId w:val="8"/>
              </w:numPr>
              <w:ind w:firstLineChars="0"/>
              <w:jc w:val="both"/>
              <w:rPr>
                <w:sz w:val="22"/>
                <w:szCs w:val="22"/>
                <w:lang w:val="en-GB" w:eastAsia="zh-CN"/>
              </w:rPr>
            </w:pPr>
            <w:r>
              <w:rPr>
                <w:b/>
                <w:bCs/>
                <w:i/>
                <w:iCs/>
                <w:sz w:val="22"/>
                <w:szCs w:val="22"/>
                <w:lang w:val="en-GB" w:eastAsia="zh-CN"/>
              </w:rPr>
              <w:t>FFS: How the two PDCCH candidates should be counted toward the BD limit</w:t>
            </w:r>
          </w:p>
          <w:p>
            <w:pPr>
              <w:pStyle w:val="28"/>
              <w:numPr>
                <w:ilvl w:val="0"/>
                <w:numId w:val="8"/>
              </w:numPr>
              <w:ind w:firstLineChars="0"/>
              <w:jc w:val="both"/>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hint="eastAsia" w:ascii="Times New Roman" w:hAnsi="Times New Roman" w:eastAsia="宋体" w:cs="Times New Roman"/>
                <w:sz w:val="20"/>
                <w:szCs w:val="20"/>
                <w:lang w:eastAsia="zh-CN"/>
              </w:rPr>
              <w:t>v</w:t>
            </w:r>
            <w:r>
              <w:rPr>
                <w:rFonts w:ascii="Times New Roman" w:hAnsi="Times New Roman" w:eastAsia="宋体" w:cs="Times New Roman"/>
                <w:sz w:val="20"/>
                <w:szCs w:val="20"/>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cs="Times New Roman" w:eastAsiaTheme="minorEastAsia"/>
                <w:sz w:val="20"/>
                <w:szCs w:val="20"/>
                <w:lang w:eastAsia="zh-CN"/>
              </w:rPr>
              <w:t>MediaTek’s revision looks fine.</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eastAsia="宋体" w:cs="Times New Roman"/>
                <w:sz w:val="20"/>
                <w:szCs w:val="20"/>
                <w:lang w:eastAsia="zh-CN"/>
              </w:rPr>
              <w:t xml:space="preserve">We also think Alt3 is more suitable for separate encoding scheme other than SFN and joint encoding.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eastAsia="宋体" w:cs="Times New Roman"/>
                <w:sz w:val="20"/>
                <w:szCs w:val="20"/>
                <w:lang w:eastAsia="zh-CN"/>
              </w:rPr>
              <w:t>Huawei, Hisilicon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S</w:t>
            </w:r>
            <w:r>
              <w:rPr>
                <w:rFonts w:ascii="Times New Roman" w:hAnsi="Times New Roman" w:eastAsia="宋体" w:cs="Times New Roman"/>
                <w:sz w:val="20"/>
                <w:szCs w:val="20"/>
                <w:lang w:eastAsia="zh-CN"/>
              </w:rPr>
              <w:t xml:space="preserve">upport the proposal in principle. </w:t>
            </w:r>
          </w:p>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Convida Wireless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and the revision from MediaTek is fine.</w:t>
            </w:r>
          </w:p>
          <w:p>
            <w:pPr>
              <w:autoSpaceDE w:val="0"/>
              <w:autoSpaceDN w:val="0"/>
              <w:adjustRightInd w:val="0"/>
              <w:snapToGrid w:val="0"/>
              <w:spacing w:before="240"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Nokia/NSB</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Support the FL proposal. Also, fine to remove FFS as it is mentioned in proposal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Futurewei</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in general, with MediaTek’s revision and Huawei’s comment.</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eastAsia="ko-KR"/>
              </w:rPr>
              <w:t>L</w:t>
            </w:r>
            <w:r>
              <w:rPr>
                <w:rFonts w:ascii="Times New Roman" w:hAnsi="Times New Roman" w:cs="Times New Roman" w:eastAsiaTheme="minorEastAsia"/>
                <w:sz w:val="20"/>
                <w:szCs w:val="20"/>
                <w:lang w:eastAsia="ko-KR"/>
              </w:rPr>
              <w:t>G</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 with MediaTek’s revision.</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ascii="Times New Roman" w:hAnsi="Times New Roman" w:eastAsia="Malgun Gothic" w:cs="Times New Roman"/>
                <w:sz w:val="20"/>
                <w:szCs w:val="20"/>
                <w:lang w:eastAsia="zh-CN"/>
              </w:rPr>
              <w:t>Lenovo/Motorola Mobility</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FL proposal with removing FFS part of Alt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eastAsia="Malgun Gothic" w:cs="Times New Roman"/>
                <w:sz w:val="20"/>
                <w:szCs w:val="20"/>
                <w:lang w:eastAsia="zh-CN"/>
              </w:rPr>
            </w:pPr>
            <w:r>
              <w:rPr>
                <w:rFonts w:ascii="Times New Roman" w:hAnsi="Times New Roman" w:cs="Times New Roman" w:eastAsiaTheme="minorEastAsia"/>
                <w:sz w:val="20"/>
                <w:szCs w:val="20"/>
                <w:lang w:eastAsia="ko-KR"/>
              </w:rPr>
              <w:t>Apple</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We do not know Alt 3-2 work. If UE does not know the linkage, how can UE know the two PDCCHs are repetitions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Align w:val="top"/>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val="en-US" w:eastAsia="zh-CN"/>
              </w:rPr>
              <w:t>ZTE</w:t>
            </w:r>
          </w:p>
        </w:tc>
        <w:tc>
          <w:tcPr>
            <w:tcW w:w="7480" w:type="dxa"/>
            <w:vAlign w:val="top"/>
          </w:tcPr>
          <w:p>
            <w:pPr>
              <w:autoSpaceDE w:val="0"/>
              <w:autoSpaceDN w:val="0"/>
              <w:adjustRightInd w:val="0"/>
              <w:snapToGrid w:val="0"/>
              <w:spacing w:after="0" w:line="240" w:lineRule="auto"/>
              <w:jc w:val="both"/>
              <w:rPr>
                <w:rFonts w:hint="default"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We are fine with FL proposal</w:t>
            </w:r>
          </w:p>
          <w:p>
            <w:pPr>
              <w:autoSpaceDE w:val="0"/>
              <w:autoSpaceDN w:val="0"/>
              <w:adjustRightInd w:val="0"/>
              <w:snapToGrid w:val="0"/>
              <w:spacing w:after="0" w:line="240" w:lineRule="auto"/>
              <w:jc w:val="both"/>
              <w:rPr>
                <w:rFonts w:hint="eastAsia"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 xml:space="preserve">  </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sz w:val="20"/>
                <w:szCs w:val="20"/>
                <w:lang w:val="en-US"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bl>
    <w:p>
      <w:pPr>
        <w:jc w:val="both"/>
        <w:rPr>
          <w:lang w:eastAsia="zh-CN"/>
        </w:rPr>
      </w:pPr>
    </w:p>
    <w:p>
      <w:pPr>
        <w:pStyle w:val="3"/>
        <w:spacing w:after="120"/>
        <w:jc w:val="both"/>
        <w:rPr>
          <w:rFonts w:ascii="Calibri" w:hAnsi="Calibri" w:eastAsia="Batang" w:cs="Calibri"/>
          <w:b/>
          <w:bCs/>
          <w:i w:val="0"/>
          <w:iCs w:val="0"/>
          <w:sz w:val="28"/>
        </w:rPr>
      </w:pPr>
      <w:r>
        <w:rPr>
          <w:rFonts w:ascii="Calibri" w:hAnsi="Calibri" w:eastAsia="Batang" w:cs="Calibri"/>
          <w:b/>
          <w:bCs/>
          <w:i w:val="0"/>
          <w:iCs w:val="0"/>
          <w:sz w:val="28"/>
        </w:rPr>
        <w:t>Proposal 7</w:t>
      </w:r>
    </w:p>
    <w:p>
      <w:pPr>
        <w:jc w:val="both"/>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pPr>
        <w:jc w:val="both"/>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pPr>
        <w:jc w:val="both"/>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pPr>
        <w:pStyle w:val="28"/>
        <w:numPr>
          <w:ilvl w:val="0"/>
          <w:numId w:val="9"/>
        </w:numPr>
        <w:ind w:firstLineChars="0"/>
        <w:jc w:val="both"/>
        <w:rPr>
          <w:b/>
          <w:bCs/>
          <w:i/>
          <w:iCs/>
          <w:sz w:val="22"/>
          <w:szCs w:val="22"/>
          <w:lang w:val="en-GB" w:eastAsia="zh-CN"/>
        </w:rPr>
      </w:pPr>
      <w:r>
        <w:rPr>
          <w:b/>
          <w:bCs/>
          <w:i/>
          <w:iCs/>
          <w:sz w:val="22"/>
          <w:szCs w:val="22"/>
          <w:lang w:val="en-GB" w:eastAsia="zh-CN"/>
        </w:rPr>
        <w:t>Alt 1-1 + Option 1</w:t>
      </w:r>
    </w:p>
    <w:p>
      <w:pPr>
        <w:pStyle w:val="28"/>
        <w:numPr>
          <w:ilvl w:val="0"/>
          <w:numId w:val="9"/>
        </w:numPr>
        <w:ind w:firstLineChars="0"/>
        <w:jc w:val="both"/>
        <w:rPr>
          <w:b/>
          <w:bCs/>
          <w:i/>
          <w:iCs/>
          <w:sz w:val="22"/>
          <w:szCs w:val="22"/>
          <w:lang w:val="en-GB" w:eastAsia="zh-CN"/>
        </w:rPr>
      </w:pPr>
      <w:r>
        <w:rPr>
          <w:b/>
          <w:bCs/>
          <w:i/>
          <w:iCs/>
          <w:sz w:val="22"/>
          <w:szCs w:val="22"/>
          <w:lang w:val="en-GB" w:eastAsia="zh-CN"/>
        </w:rPr>
        <w:t>Alt 1-2 + Options 2/3</w:t>
      </w:r>
    </w:p>
    <w:p>
      <w:pPr>
        <w:pStyle w:val="28"/>
        <w:numPr>
          <w:ilvl w:val="0"/>
          <w:numId w:val="9"/>
        </w:numPr>
        <w:ind w:firstLineChars="0"/>
        <w:jc w:val="both"/>
        <w:rPr>
          <w:b/>
          <w:bCs/>
          <w:i/>
          <w:iCs/>
          <w:sz w:val="22"/>
          <w:szCs w:val="22"/>
          <w:lang w:val="en-GB" w:eastAsia="zh-CN"/>
        </w:rPr>
      </w:pPr>
      <w:r>
        <w:rPr>
          <w:b/>
          <w:bCs/>
          <w:i/>
          <w:iCs/>
          <w:sz w:val="22"/>
          <w:szCs w:val="22"/>
          <w:lang w:val="en-GB" w:eastAsia="zh-CN"/>
        </w:rPr>
        <w:t>Alt 2 + Options 2/3</w:t>
      </w:r>
    </w:p>
    <w:p>
      <w:pPr>
        <w:pStyle w:val="28"/>
        <w:numPr>
          <w:ilvl w:val="0"/>
          <w:numId w:val="9"/>
        </w:numPr>
        <w:ind w:firstLineChars="0"/>
        <w:jc w:val="both"/>
        <w:rPr>
          <w:b/>
          <w:bCs/>
          <w:i/>
          <w:iCs/>
          <w:sz w:val="22"/>
          <w:szCs w:val="22"/>
          <w:lang w:val="en-GB" w:eastAsia="zh-CN"/>
        </w:rPr>
      </w:pPr>
      <w:r>
        <w:rPr>
          <w:b/>
          <w:bCs/>
          <w:i/>
          <w:iCs/>
          <w:sz w:val="22"/>
          <w:szCs w:val="22"/>
          <w:lang w:val="en-GB" w:eastAsia="zh-CN"/>
        </w:rPr>
        <w:t>Alt 3-1 + Options 2/3</w:t>
      </w:r>
    </w:p>
    <w:p>
      <w:pPr>
        <w:pStyle w:val="28"/>
        <w:numPr>
          <w:ilvl w:val="0"/>
          <w:numId w:val="9"/>
        </w:numPr>
        <w:ind w:firstLineChars="0"/>
        <w:jc w:val="both"/>
        <w:rPr>
          <w:b/>
          <w:bCs/>
          <w:i/>
          <w:iCs/>
          <w:sz w:val="22"/>
          <w:szCs w:val="22"/>
          <w:lang w:val="en-GB" w:eastAsia="zh-CN"/>
        </w:rPr>
      </w:pPr>
      <w:r>
        <w:rPr>
          <w:b/>
          <w:bCs/>
          <w:i/>
          <w:iCs/>
          <w:sz w:val="22"/>
          <w:szCs w:val="22"/>
          <w:lang w:val="en-GB" w:eastAsia="zh-CN"/>
        </w:rPr>
        <w:t>Alt 3-2 + Option 3</w:t>
      </w:r>
    </w:p>
    <w:p>
      <w:pPr>
        <w:jc w:val="both"/>
        <w:rPr>
          <w:b/>
          <w:bCs/>
          <w:i/>
          <w:iCs/>
          <w:lang w:val="en-GB" w:eastAsia="zh-CN"/>
        </w:rPr>
      </w:pPr>
    </w:p>
    <w:tbl>
      <w:tblPr>
        <w:tblStyle w:val="4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D</w:t>
            </w:r>
            <w:r>
              <w:rPr>
                <w:rFonts w:ascii="Times New Roman" w:hAnsi="Times New Roman" w:eastAsia="宋体" w:cs="Times New Roman"/>
                <w:sz w:val="20"/>
                <w:szCs w:val="20"/>
                <w:lang w:eastAsia="zh-CN"/>
              </w:rPr>
              <w:t>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color w:val="7030A0"/>
                <w:sz w:val="24"/>
                <w:szCs w:val="24"/>
                <w:lang w:eastAsia="zh-CN"/>
              </w:rPr>
            </w:pPr>
            <w:r>
              <w:rPr>
                <w:rFonts w:ascii="Times New Roman" w:hAnsi="Times New Roman" w:eastAsia="宋体" w:cs="Times New Roman"/>
                <w:sz w:val="20"/>
                <w:szCs w:val="20"/>
                <w:lang w:eastAsia="zh-CN"/>
              </w:rPr>
              <w:t xml:space="preserve"> At this stage, as a high-level proposal, we think Alt.3-2 + Option 2 can also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hint="eastAsia" w:ascii="Times New Roman" w:hAnsi="Times New Roman" w:eastAsia="宋体" w:cs="Times New Roman"/>
                <w:sz w:val="20"/>
                <w:szCs w:val="20"/>
                <w:lang w:eastAsia="zh-CN"/>
              </w:rPr>
              <w:t>v</w:t>
            </w:r>
            <w:r>
              <w:rPr>
                <w:rFonts w:ascii="Times New Roman" w:hAnsi="Times New Roman" w:eastAsia="宋体" w:cs="Times New Roman"/>
                <w:sz w:val="20"/>
                <w:szCs w:val="20"/>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eastAsia="宋体" w:cs="Times New Roman"/>
                <w:sz w:val="20"/>
                <w:szCs w:val="20"/>
                <w:lang w:eastAsia="zh-CN"/>
              </w:rPr>
              <w:t xml:space="preserve">So we also agree with to include Alt.3-2 +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eastAsia="宋体" w:cs="Times New Roman"/>
                <w:sz w:val="20"/>
                <w:szCs w:val="20"/>
                <w:lang w:eastAsia="zh-CN"/>
              </w:rPr>
              <w:t>Huawei, Hisilicon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pPr>
              <w:jc w:val="both"/>
              <w:rPr>
                <w:rFonts w:ascii="Times New Roman" w:hAnsi="Times New Roman" w:cs="Times New Roman" w:eastAsiaTheme="minorEastAsia"/>
                <w:b/>
                <w:i/>
                <w:iCs/>
              </w:rPr>
            </w:pPr>
            <w:r>
              <w:rPr>
                <w:rFonts w:ascii="Times New Roman" w:hAnsi="Times New Roman" w:cs="Times New Roman" w:eastAsiaTheme="minorEastAsia"/>
                <w:b/>
                <w:i/>
                <w:iCs/>
                <w:u w:val="single"/>
              </w:rPr>
              <w:t>Proposal 7</w:t>
            </w:r>
            <w:r>
              <w:rPr>
                <w:rFonts w:ascii="Times New Roman" w:hAnsi="Times New Roman" w:cs="Times New Roman" w:eastAsiaTheme="minorEastAsia"/>
                <w:b/>
                <w:i/>
                <w:iCs/>
              </w:rPr>
              <w:t>: Consider the following combinations for non-SFN schemes:</w:t>
            </w:r>
          </w:p>
          <w:p>
            <w:pPr>
              <w:pStyle w:val="28"/>
              <w:numPr>
                <w:ilvl w:val="0"/>
                <w:numId w:val="9"/>
              </w:numPr>
              <w:ind w:firstLineChars="0"/>
              <w:jc w:val="both"/>
              <w:rPr>
                <w:b/>
                <w:bCs/>
                <w:i/>
                <w:iCs/>
                <w:sz w:val="22"/>
                <w:szCs w:val="22"/>
                <w:lang w:val="en-GB" w:eastAsia="zh-CN"/>
              </w:rPr>
            </w:pPr>
            <w:r>
              <w:rPr>
                <w:b/>
                <w:bCs/>
                <w:i/>
                <w:iCs/>
                <w:sz w:val="22"/>
                <w:szCs w:val="22"/>
                <w:lang w:val="en-GB" w:eastAsia="zh-CN"/>
              </w:rPr>
              <w:t>Alt 1-1 + Option 1</w:t>
            </w:r>
          </w:p>
          <w:p>
            <w:pPr>
              <w:pStyle w:val="28"/>
              <w:numPr>
                <w:ilvl w:val="0"/>
                <w:numId w:val="9"/>
              </w:numPr>
              <w:ind w:firstLineChars="0"/>
              <w:jc w:val="both"/>
              <w:rPr>
                <w:b/>
                <w:bCs/>
                <w:i/>
                <w:iCs/>
                <w:sz w:val="22"/>
                <w:szCs w:val="22"/>
                <w:lang w:val="en-GB" w:eastAsia="zh-CN"/>
              </w:rPr>
            </w:pPr>
            <w:r>
              <w:rPr>
                <w:b/>
                <w:bCs/>
                <w:i/>
                <w:iCs/>
                <w:sz w:val="22"/>
                <w:szCs w:val="22"/>
                <w:lang w:val="en-GB" w:eastAsia="zh-CN"/>
              </w:rPr>
              <w:t>Alt 1-2 + Options 2/3</w:t>
            </w:r>
          </w:p>
          <w:p>
            <w:pPr>
              <w:pStyle w:val="28"/>
              <w:numPr>
                <w:ilvl w:val="0"/>
                <w:numId w:val="9"/>
              </w:numPr>
              <w:ind w:firstLineChars="0"/>
              <w:jc w:val="both"/>
              <w:rPr>
                <w:b/>
                <w:bCs/>
                <w:i/>
                <w:iCs/>
                <w:sz w:val="22"/>
                <w:szCs w:val="22"/>
                <w:lang w:val="en-GB" w:eastAsia="zh-CN"/>
              </w:rPr>
            </w:pPr>
            <w:r>
              <w:rPr>
                <w:b/>
                <w:bCs/>
                <w:i/>
                <w:iCs/>
                <w:sz w:val="22"/>
                <w:szCs w:val="22"/>
                <w:lang w:val="en-GB" w:eastAsia="zh-CN"/>
              </w:rPr>
              <w:t>Alt 2 + Options 2/3</w:t>
            </w:r>
          </w:p>
          <w:p>
            <w:pPr>
              <w:pStyle w:val="28"/>
              <w:numPr>
                <w:ilvl w:val="0"/>
                <w:numId w:val="9"/>
              </w:numPr>
              <w:ind w:firstLineChars="0"/>
              <w:jc w:val="both"/>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pPr>
              <w:pStyle w:val="28"/>
              <w:numPr>
                <w:ilvl w:val="0"/>
                <w:numId w:val="9"/>
              </w:numPr>
              <w:ind w:firstLineChars="0"/>
              <w:jc w:val="both"/>
              <w:rPr>
                <w:b/>
                <w:bCs/>
                <w:i/>
                <w:iCs/>
                <w:sz w:val="22"/>
                <w:szCs w:val="22"/>
                <w:lang w:val="en-GB" w:eastAsia="zh-CN"/>
              </w:rPr>
            </w:pPr>
            <w:r>
              <w:rPr>
                <w:b/>
                <w:bCs/>
                <w:i/>
                <w:iCs/>
                <w:sz w:val="22"/>
                <w:szCs w:val="22"/>
                <w:lang w:val="en-GB" w:eastAsia="zh-CN"/>
              </w:rPr>
              <w:t>Alt 3-2 + Option 3</w:t>
            </w:r>
          </w:p>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Convida Wireless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Nokia</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This is good suggestion. But, we think that companies could study the feasibility of the combinations and we should not limit the studies done by the companies till next meeting.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Futurewei</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At this stage, we support to include as many combinations as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L</w:t>
            </w:r>
            <w:r>
              <w:rPr>
                <w:rFonts w:ascii="Times New Roman" w:hAnsi="Times New Roman" w:cs="Times New Roman" w:eastAsiaTheme="minorEastAsia"/>
                <w:sz w:val="20"/>
                <w:szCs w:val="20"/>
                <w:lang w:eastAsia="ko-KR"/>
              </w:rPr>
              <w:t>G</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ascii="Times New Roman" w:hAnsi="Times New Roman" w:eastAsia="Malgun Gothic" w:cs="Times New Roman"/>
                <w:sz w:val="20"/>
                <w:szCs w:val="20"/>
                <w:lang w:eastAsia="zh-CN"/>
              </w:rPr>
              <w:t>Lenovo/Motorola Mobility</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Support FL proposal. Down selection can be made in the next meeting(s) with more technical analysis.  </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eastAsia="Malgun Gothic" w:cs="Times New Roman"/>
                <w:sz w:val="20"/>
                <w:szCs w:val="20"/>
                <w:lang w:eastAsia="zh-CN"/>
              </w:rPr>
            </w:pPr>
            <w:r>
              <w:rPr>
                <w:rFonts w:ascii="Times New Roman" w:hAnsi="Times New Roman" w:cs="Times New Roman" w:eastAsiaTheme="minorEastAsia"/>
                <w:sz w:val="20"/>
                <w:szCs w:val="20"/>
                <w:lang w:eastAsia="zh-CN"/>
              </w:rPr>
              <w:t>Apple</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Align w:val="top"/>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hint="eastAsia" w:ascii="Times New Roman" w:hAnsi="Times New Roman" w:cs="Times New Roman" w:eastAsiaTheme="minorEastAsia"/>
                <w:i w:val="0"/>
                <w:iCs w:val="0"/>
                <w:sz w:val="20"/>
                <w:szCs w:val="20"/>
                <w:lang w:val="en-US" w:eastAsia="zh-CN"/>
              </w:rPr>
              <w:t>ZTE</w:t>
            </w:r>
          </w:p>
        </w:tc>
        <w:tc>
          <w:tcPr>
            <w:tcW w:w="7480" w:type="dxa"/>
            <w:vAlign w:val="top"/>
          </w:tcPr>
          <w:p>
            <w:pPr>
              <w:autoSpaceDE w:val="0"/>
              <w:autoSpaceDN w:val="0"/>
              <w:adjustRightInd w:val="0"/>
              <w:snapToGrid w:val="0"/>
              <w:spacing w:after="0" w:line="240" w:lineRule="auto"/>
              <w:jc w:val="both"/>
              <w:rPr>
                <w:rFonts w:hint="eastAsia" w:ascii="Times New Roman" w:hAnsi="Times New Roman" w:cs="Times New Roman" w:eastAsiaTheme="minorEastAsia"/>
                <w:i w:val="0"/>
                <w:iCs w:val="0"/>
                <w:sz w:val="20"/>
                <w:szCs w:val="20"/>
                <w:lang w:val="en-US" w:eastAsia="zh-CN"/>
              </w:rPr>
            </w:pPr>
            <w:r>
              <w:rPr>
                <w:rFonts w:hint="eastAsia" w:ascii="Times New Roman" w:hAnsi="Times New Roman" w:cs="Times New Roman" w:eastAsiaTheme="minorEastAsia"/>
                <w:i w:val="0"/>
                <w:iCs w:val="0"/>
                <w:sz w:val="20"/>
                <w:szCs w:val="20"/>
                <w:lang w:val="en-US" w:eastAsia="zh-CN"/>
              </w:rPr>
              <w:t xml:space="preserve">We propose to change </w:t>
            </w:r>
            <w:r>
              <w:rPr>
                <w:rFonts w:hint="default" w:ascii="Times New Roman" w:hAnsi="Times New Roman" w:cs="Times New Roman" w:eastAsiaTheme="minorEastAsia"/>
                <w:i w:val="0"/>
                <w:iCs w:val="0"/>
                <w:sz w:val="20"/>
                <w:szCs w:val="20"/>
                <w:lang w:val="en-US" w:eastAsia="zh-CN"/>
              </w:rPr>
              <w:t>‘</w:t>
            </w:r>
            <w:r>
              <w:rPr>
                <w:rFonts w:hint="eastAsia" w:ascii="Times New Roman" w:hAnsi="Times New Roman" w:cs="Times New Roman" w:eastAsiaTheme="minorEastAsia"/>
                <w:i w:val="0"/>
                <w:iCs w:val="0"/>
                <w:sz w:val="20"/>
                <w:szCs w:val="20"/>
                <w:lang w:val="en-US" w:eastAsia="zh-CN"/>
              </w:rPr>
              <w:t>consider</w:t>
            </w:r>
            <w:r>
              <w:rPr>
                <w:rFonts w:hint="default" w:ascii="Times New Roman" w:hAnsi="Times New Roman" w:cs="Times New Roman" w:eastAsiaTheme="minorEastAsia"/>
                <w:i w:val="0"/>
                <w:iCs w:val="0"/>
                <w:sz w:val="20"/>
                <w:szCs w:val="20"/>
                <w:lang w:val="en-US" w:eastAsia="zh-CN"/>
              </w:rPr>
              <w:t>’</w:t>
            </w:r>
            <w:r>
              <w:rPr>
                <w:rFonts w:hint="eastAsia" w:ascii="Times New Roman" w:hAnsi="Times New Roman" w:cs="Times New Roman" w:eastAsiaTheme="minorEastAsia"/>
                <w:i w:val="0"/>
                <w:iCs w:val="0"/>
                <w:sz w:val="20"/>
                <w:szCs w:val="20"/>
                <w:lang w:val="en-US" w:eastAsia="zh-CN"/>
              </w:rPr>
              <w:t xml:space="preserve"> to </w:t>
            </w:r>
            <w:r>
              <w:rPr>
                <w:rFonts w:hint="default" w:ascii="Times New Roman" w:hAnsi="Times New Roman" w:cs="Times New Roman" w:eastAsiaTheme="minorEastAsia"/>
                <w:i w:val="0"/>
                <w:iCs w:val="0"/>
                <w:sz w:val="20"/>
                <w:szCs w:val="20"/>
                <w:lang w:val="en-US" w:eastAsia="zh-CN"/>
              </w:rPr>
              <w:t>‘</w:t>
            </w:r>
            <w:r>
              <w:rPr>
                <w:rFonts w:hint="eastAsia" w:ascii="Times New Roman" w:hAnsi="Times New Roman" w:cs="Times New Roman" w:eastAsiaTheme="minorEastAsia"/>
                <w:i w:val="0"/>
                <w:iCs w:val="0"/>
                <w:sz w:val="20"/>
                <w:szCs w:val="20"/>
                <w:lang w:val="en-US" w:eastAsia="zh-CN"/>
              </w:rPr>
              <w:t>study</w:t>
            </w:r>
            <w:r>
              <w:rPr>
                <w:rFonts w:hint="default" w:ascii="Times New Roman" w:hAnsi="Times New Roman" w:cs="Times New Roman" w:eastAsiaTheme="minorEastAsia"/>
                <w:i w:val="0"/>
                <w:iCs w:val="0"/>
                <w:sz w:val="20"/>
                <w:szCs w:val="20"/>
                <w:lang w:val="en-US" w:eastAsia="zh-CN"/>
              </w:rPr>
              <w:t>’</w:t>
            </w:r>
            <w:r>
              <w:rPr>
                <w:rFonts w:hint="eastAsia" w:ascii="Times New Roman" w:hAnsi="Times New Roman" w:cs="Times New Roman" w:eastAsiaTheme="minorEastAsia"/>
                <w:i w:val="0"/>
                <w:iCs w:val="0"/>
                <w:sz w:val="20"/>
                <w:szCs w:val="20"/>
                <w:lang w:val="en-US" w:eastAsia="zh-CN"/>
              </w:rPr>
              <w:t>, some other combinations should not be precluded since the details are not clear so far, e.g. which combination can support FDM, TDM or FDM+TDM.  If possible, it is better to add more details about multiplexing schemes in the sub-bullet like as</w:t>
            </w:r>
          </w:p>
          <w:p>
            <w:pPr>
              <w:pStyle w:val="28"/>
              <w:numPr>
                <w:ilvl w:val="0"/>
                <w:numId w:val="9"/>
              </w:numPr>
              <w:ind w:firstLineChars="0"/>
              <w:jc w:val="both"/>
              <w:rPr>
                <w:b w:val="0"/>
                <w:bCs w:val="0"/>
                <w:i w:val="0"/>
                <w:iCs w:val="0"/>
                <w:sz w:val="22"/>
                <w:szCs w:val="22"/>
                <w:lang w:val="en-GB" w:eastAsia="zh-CN"/>
              </w:rPr>
            </w:pPr>
            <w:r>
              <w:rPr>
                <w:b w:val="0"/>
                <w:bCs w:val="0"/>
                <w:i w:val="0"/>
                <w:iCs w:val="0"/>
                <w:sz w:val="22"/>
                <w:szCs w:val="22"/>
                <w:lang w:val="en-GB" w:eastAsia="zh-CN"/>
              </w:rPr>
              <w:t>Alt 1-1 + Option 1</w:t>
            </w:r>
            <w:r>
              <w:rPr>
                <w:rFonts w:hint="eastAsia"/>
                <w:b w:val="0"/>
                <w:bCs w:val="0"/>
                <w:i w:val="0"/>
                <w:iCs w:val="0"/>
                <w:sz w:val="22"/>
                <w:szCs w:val="22"/>
                <w:lang w:val="en-US" w:eastAsia="zh-CN"/>
              </w:rPr>
              <w:t xml:space="preserve">: </w:t>
            </w:r>
            <w:r>
              <w:rPr>
                <w:rFonts w:hint="eastAsia"/>
                <w:b w:val="0"/>
                <w:bCs w:val="0"/>
                <w:i w:val="0"/>
                <w:iCs w:val="0"/>
                <w:color w:val="C00000"/>
                <w:sz w:val="22"/>
                <w:szCs w:val="22"/>
                <w:lang w:val="en-US" w:eastAsia="zh-CN"/>
              </w:rPr>
              <w:t>( support one of FDM and TDM )</w:t>
            </w:r>
          </w:p>
          <w:p>
            <w:pPr>
              <w:pStyle w:val="28"/>
              <w:numPr>
                <w:ilvl w:val="0"/>
                <w:numId w:val="9"/>
              </w:numPr>
              <w:ind w:firstLineChars="0"/>
              <w:jc w:val="both"/>
              <w:rPr>
                <w:b w:val="0"/>
                <w:bCs w:val="0"/>
                <w:i w:val="0"/>
                <w:iCs w:val="0"/>
                <w:sz w:val="22"/>
                <w:szCs w:val="22"/>
                <w:lang w:val="en-GB" w:eastAsia="zh-CN"/>
              </w:rPr>
            </w:pPr>
            <w:r>
              <w:rPr>
                <w:b w:val="0"/>
                <w:bCs w:val="0"/>
                <w:i w:val="0"/>
                <w:iCs w:val="0"/>
                <w:sz w:val="22"/>
                <w:szCs w:val="22"/>
                <w:lang w:val="en-GB" w:eastAsia="zh-CN"/>
              </w:rPr>
              <w:t>Alt 1-2 + Options 2/3</w:t>
            </w:r>
            <w:r>
              <w:rPr>
                <w:rFonts w:hint="eastAsia"/>
                <w:b w:val="0"/>
                <w:bCs w:val="0"/>
                <w:i w:val="0"/>
                <w:iCs w:val="0"/>
                <w:color w:val="C00000"/>
                <w:sz w:val="22"/>
                <w:szCs w:val="22"/>
                <w:lang w:val="en-US" w:eastAsia="zh-CN"/>
              </w:rPr>
              <w:t xml:space="preserve"> ( support one of FDM and TDM )</w:t>
            </w:r>
          </w:p>
          <w:p>
            <w:pPr>
              <w:pStyle w:val="28"/>
              <w:numPr>
                <w:ilvl w:val="0"/>
                <w:numId w:val="9"/>
              </w:numPr>
              <w:ind w:firstLineChars="0"/>
              <w:jc w:val="both"/>
              <w:rPr>
                <w:b w:val="0"/>
                <w:bCs w:val="0"/>
                <w:i w:val="0"/>
                <w:iCs w:val="0"/>
                <w:sz w:val="22"/>
                <w:szCs w:val="22"/>
                <w:lang w:val="en-GB" w:eastAsia="zh-CN"/>
              </w:rPr>
            </w:pPr>
            <w:r>
              <w:rPr>
                <w:b w:val="0"/>
                <w:bCs w:val="0"/>
                <w:i w:val="0"/>
                <w:iCs w:val="0"/>
                <w:sz w:val="22"/>
                <w:szCs w:val="22"/>
                <w:lang w:val="en-GB" w:eastAsia="zh-CN"/>
              </w:rPr>
              <w:t>Alt 2 + Options 2/3</w:t>
            </w:r>
            <w:r>
              <w:rPr>
                <w:rFonts w:hint="eastAsia"/>
                <w:b w:val="0"/>
                <w:bCs w:val="0"/>
                <w:i w:val="0"/>
                <w:iCs w:val="0"/>
                <w:sz w:val="22"/>
                <w:szCs w:val="22"/>
                <w:lang w:val="en-US" w:eastAsia="zh-CN"/>
              </w:rPr>
              <w:t xml:space="preserve"> </w:t>
            </w:r>
            <w:r>
              <w:rPr>
                <w:rFonts w:hint="eastAsia"/>
                <w:b w:val="0"/>
                <w:bCs w:val="0"/>
                <w:i w:val="0"/>
                <w:iCs w:val="0"/>
                <w:color w:val="C00000"/>
                <w:sz w:val="22"/>
                <w:szCs w:val="22"/>
                <w:lang w:val="en-US" w:eastAsia="zh-CN"/>
              </w:rPr>
              <w:t>( support TDM)</w:t>
            </w:r>
          </w:p>
          <w:p>
            <w:pPr>
              <w:pStyle w:val="28"/>
              <w:numPr>
                <w:ilvl w:val="0"/>
                <w:numId w:val="9"/>
              </w:numPr>
              <w:ind w:firstLineChars="0"/>
              <w:jc w:val="both"/>
              <w:rPr>
                <w:b w:val="0"/>
                <w:bCs w:val="0"/>
                <w:i w:val="0"/>
                <w:iCs w:val="0"/>
                <w:sz w:val="22"/>
                <w:szCs w:val="22"/>
                <w:lang w:val="en-GB" w:eastAsia="zh-CN"/>
              </w:rPr>
            </w:pPr>
            <w:r>
              <w:rPr>
                <w:b w:val="0"/>
                <w:bCs w:val="0"/>
                <w:i w:val="0"/>
                <w:iCs w:val="0"/>
                <w:sz w:val="22"/>
                <w:szCs w:val="22"/>
                <w:lang w:val="en-GB" w:eastAsia="zh-CN"/>
              </w:rPr>
              <w:t>Alt 3-1 + Options 2/3</w:t>
            </w:r>
            <w:r>
              <w:rPr>
                <w:rFonts w:hint="eastAsia"/>
                <w:b w:val="0"/>
                <w:bCs w:val="0"/>
                <w:i w:val="0"/>
                <w:iCs w:val="0"/>
                <w:sz w:val="22"/>
                <w:szCs w:val="22"/>
                <w:lang w:val="en-US" w:eastAsia="zh-CN"/>
              </w:rPr>
              <w:t xml:space="preserve"> </w:t>
            </w:r>
            <w:r>
              <w:rPr>
                <w:rFonts w:hint="eastAsia"/>
                <w:b w:val="0"/>
                <w:bCs w:val="0"/>
                <w:i w:val="0"/>
                <w:iCs w:val="0"/>
                <w:color w:val="C00000"/>
                <w:sz w:val="22"/>
                <w:szCs w:val="22"/>
                <w:lang w:val="en-US" w:eastAsia="zh-CN"/>
              </w:rPr>
              <w:t>(support FDM, TDM or FDM+TDM)</w:t>
            </w:r>
          </w:p>
          <w:p>
            <w:pPr>
              <w:pStyle w:val="28"/>
              <w:numPr>
                <w:ilvl w:val="0"/>
                <w:numId w:val="9"/>
              </w:numPr>
              <w:ind w:firstLineChars="0"/>
              <w:jc w:val="both"/>
              <w:rPr>
                <w:b w:val="0"/>
                <w:bCs w:val="0"/>
                <w:i w:val="0"/>
                <w:iCs w:val="0"/>
                <w:sz w:val="22"/>
                <w:szCs w:val="22"/>
                <w:lang w:val="en-GB" w:eastAsia="zh-CN"/>
              </w:rPr>
            </w:pPr>
            <w:r>
              <w:rPr>
                <w:b w:val="0"/>
                <w:bCs w:val="0"/>
                <w:i w:val="0"/>
                <w:iCs w:val="0"/>
                <w:sz w:val="22"/>
                <w:szCs w:val="22"/>
                <w:lang w:val="en-GB" w:eastAsia="zh-CN"/>
              </w:rPr>
              <w:t>Alt 3-2 + Option 3</w:t>
            </w:r>
            <w:r>
              <w:rPr>
                <w:rFonts w:hint="eastAsia"/>
                <w:b w:val="0"/>
                <w:bCs w:val="0"/>
                <w:i w:val="0"/>
                <w:iCs w:val="0"/>
                <w:color w:val="C00000"/>
                <w:sz w:val="22"/>
                <w:szCs w:val="22"/>
                <w:lang w:val="en-US" w:eastAsia="zh-CN"/>
              </w:rPr>
              <w:t xml:space="preserve"> (support FDM, TDM or FDM+TDM)</w:t>
            </w:r>
          </w:p>
          <w:p>
            <w:pPr>
              <w:pStyle w:val="28"/>
              <w:numPr>
                <w:ilvl w:val="0"/>
                <w:numId w:val="0"/>
              </w:numPr>
              <w:jc w:val="both"/>
              <w:rPr>
                <w:b/>
                <w:bCs/>
                <w:i w:val="0"/>
                <w:iCs w:val="0"/>
                <w:sz w:val="22"/>
                <w:szCs w:val="22"/>
                <w:lang w:val="en-GB" w:eastAsia="zh-CN"/>
              </w:rPr>
            </w:pP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p>
        </w:tc>
      </w:tr>
    </w:tbl>
    <w:p>
      <w:pPr>
        <w:jc w:val="both"/>
        <w:rPr>
          <w:b/>
          <w:bCs/>
          <w:i/>
          <w:iCs/>
          <w:lang w:eastAsia="zh-CN"/>
        </w:rPr>
      </w:pPr>
    </w:p>
    <w:p>
      <w:pPr>
        <w:pStyle w:val="3"/>
        <w:spacing w:after="120"/>
        <w:jc w:val="both"/>
        <w:rPr>
          <w:rFonts w:ascii="Calibri" w:hAnsi="Calibri" w:eastAsia="Batang" w:cs="Calibri"/>
          <w:b/>
          <w:bCs/>
          <w:i w:val="0"/>
          <w:iCs w:val="0"/>
          <w:sz w:val="28"/>
        </w:rPr>
      </w:pPr>
      <w:r>
        <w:rPr>
          <w:rFonts w:ascii="Calibri" w:hAnsi="Calibri" w:eastAsia="Batang" w:cs="Calibri"/>
          <w:b/>
          <w:bCs/>
          <w:i w:val="0"/>
          <w:iCs w:val="0"/>
          <w:sz w:val="28"/>
        </w:rPr>
        <w:t>Proposal 8</w:t>
      </w:r>
    </w:p>
    <w:p>
      <w:pPr>
        <w:jc w:val="both"/>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47"/>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D</w:t>
            </w:r>
            <w:r>
              <w:rPr>
                <w:rFonts w:ascii="Times New Roman" w:hAnsi="Times New Roman" w:eastAsia="宋体" w:cs="Times New Roman"/>
                <w:sz w:val="20"/>
                <w:szCs w:val="20"/>
                <w:lang w:eastAsia="zh-CN"/>
              </w:rPr>
              <w:t>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ascii="Times New Roman" w:hAnsi="Times New Roman" w:eastAsia="宋体" w:cs="Times New Roman"/>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eastAsia="宋体" w:cs="Times New Roman"/>
                <w:sz w:val="20"/>
                <w:szCs w:val="20"/>
                <w:lang w:eastAsia="zh-CN"/>
              </w:rPr>
              <w:t>Huawei, Hisilicon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eastAsia="宋体" w:cs="Times New Roman"/>
                <w:sz w:val="20"/>
                <w:szCs w:val="20"/>
                <w:lang w:eastAsia="zh-CN"/>
              </w:rPr>
            </w:pPr>
            <w:r>
              <w:rPr>
                <w:rFonts w:hint="eastAsia" w:ascii="Times New Roman" w:hAnsi="Times New Roman" w:eastAsia="宋体" w:cs="Times New Roman"/>
                <w:sz w:val="20"/>
                <w:szCs w:val="20"/>
                <w:lang w:eastAsia="zh-CN"/>
              </w:rPr>
              <w:t>F</w:t>
            </w:r>
            <w:r>
              <w:rPr>
                <w:rFonts w:ascii="Times New Roman" w:hAnsi="Times New Roman" w:eastAsia="宋体"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pPr>
              <w:rPr>
                <w:rFonts w:ascii="Times New Roman" w:hAnsi="Times New Roman" w:eastAsia="宋体" w:cs="Times New Roman"/>
                <w:b/>
                <w:bCs/>
                <w:i/>
                <w:iCs/>
                <w:lang w:val="en-GB" w:eastAsia="zh-CN"/>
              </w:rPr>
            </w:pPr>
            <w:r>
              <w:rPr>
                <w:rFonts w:ascii="Times New Roman" w:hAnsi="Times New Roman" w:cs="Times New Roman" w:eastAsiaTheme="minorEastAsia"/>
                <w:b/>
                <w:bCs/>
                <w:i/>
                <w:iCs/>
                <w:lang w:val="en-GB" w:eastAsia="zh-CN"/>
              </w:rPr>
              <w:t>Proposal 8: For SFN scheme (</w:t>
            </w:r>
            <w:r>
              <w:rPr>
                <w:rFonts w:ascii="Times New Roman" w:hAnsi="Times New Roman" w:cs="Times New Roman" w:eastAsiaTheme="minorEastAsia"/>
                <w:b/>
                <w:bCs/>
                <w:i/>
                <w:iCs/>
              </w:rPr>
              <w:t>PDCCH DMRS is associated with two TCI states in all REGs/CCEs of the PDCCH</w:t>
            </w:r>
            <w:r>
              <w:rPr>
                <w:rFonts w:ascii="Times New Roman" w:hAnsi="Times New Roman" w:cs="Times New Roman" w:eastAsiaTheme="minorEastAsia"/>
                <w:b/>
                <w:bCs/>
                <w:i/>
                <w:iCs/>
                <w:lang w:val="en-GB" w:eastAsia="zh-CN"/>
              </w:rPr>
              <w:t xml:space="preserve">), Alt 1-1 </w:t>
            </w:r>
            <w:r>
              <w:rPr>
                <w:rFonts w:ascii="Times New Roman" w:hAnsi="Times New Roman" w:cs="Times New Roman" w:eastAsiaTheme="minorEastAsia"/>
                <w:b/>
                <w:bCs/>
                <w:i/>
                <w:iCs/>
                <w:color w:val="FF0000"/>
                <w:lang w:val="en-GB" w:eastAsia="zh-CN"/>
              </w:rPr>
              <w:t>and Alt 3 are</w:t>
            </w:r>
            <w:r>
              <w:rPr>
                <w:rFonts w:ascii="Times New Roman" w:hAnsi="Times New Roman" w:cs="Times New Roman" w:eastAsiaTheme="minorEastAsia"/>
                <w:b/>
                <w:bCs/>
                <w:i/>
                <w:iCs/>
                <w:lang w:val="en-GB" w:eastAsia="zh-CN"/>
              </w:rPr>
              <w:t xml:space="preserv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Convida Wireless</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Nokia/NSB</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Futurewei</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hint="eastAsia" w:ascii="Times New Roman" w:hAnsi="Times New Roman" w:cs="Times New Roman" w:eastAsiaTheme="minorEastAsia"/>
                <w:sz w:val="20"/>
                <w:szCs w:val="20"/>
                <w:lang w:eastAsia="ko-KR"/>
              </w:rPr>
              <w:t>L</w:t>
            </w:r>
            <w:r>
              <w:rPr>
                <w:rFonts w:ascii="Times New Roman" w:hAnsi="Times New Roman" w:cs="Times New Roman" w:eastAsiaTheme="minorEastAsia"/>
                <w:sz w:val="20"/>
                <w:szCs w:val="20"/>
                <w:lang w:eastAsia="ko-KR"/>
              </w:rPr>
              <w:t>G</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ko-KR"/>
              </w:rPr>
            </w:pPr>
            <w:r>
              <w:rPr>
                <w:rFonts w:ascii="Times New Roman" w:hAnsi="Times New Roman" w:eastAsia="Malgun Gothic" w:cs="Times New Roman"/>
                <w:sz w:val="20"/>
                <w:szCs w:val="20"/>
                <w:lang w:eastAsia="zh-CN"/>
              </w:rPr>
              <w:t>Lenovo/Motorola Mobility</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autoSpaceDE w:val="0"/>
              <w:autoSpaceDN w:val="0"/>
              <w:adjustRightInd w:val="0"/>
              <w:snapToGrid w:val="0"/>
              <w:spacing w:after="0" w:line="240" w:lineRule="auto"/>
              <w:jc w:val="both"/>
              <w:rPr>
                <w:rFonts w:ascii="Times New Roman" w:hAnsi="Times New Roman" w:eastAsia="Malgun Gothic" w:cs="Times New Roman"/>
                <w:sz w:val="20"/>
                <w:szCs w:val="20"/>
                <w:lang w:eastAsia="zh-CN"/>
              </w:rPr>
            </w:pPr>
            <w:r>
              <w:rPr>
                <w:rFonts w:ascii="Times New Roman" w:hAnsi="Times New Roman" w:cs="Times New Roman" w:eastAsiaTheme="minorEastAsia"/>
                <w:sz w:val="20"/>
                <w:szCs w:val="20"/>
                <w:lang w:eastAsia="zh-CN"/>
              </w:rPr>
              <w:t>Apple</w:t>
            </w:r>
          </w:p>
        </w:tc>
        <w:tc>
          <w:tcPr>
            <w:tcW w:w="7480" w:type="dxa"/>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Support the FL proposal. We are not sure whether Alt3 proposed by HW can work. More clarification for Alt3 is needed with regard to UE blind detection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Align w:val="top"/>
          </w:tcPr>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bookmarkStart w:id="3" w:name="_GoBack" w:colFirst="0" w:colLast="1"/>
            <w:r>
              <w:rPr>
                <w:rFonts w:hint="eastAsia" w:ascii="Times New Roman" w:hAnsi="Times New Roman" w:cs="Times New Roman" w:eastAsiaTheme="minorEastAsia"/>
                <w:sz w:val="20"/>
                <w:szCs w:val="20"/>
                <w:lang w:val="en-US" w:eastAsia="zh-CN"/>
              </w:rPr>
              <w:t>ZTE</w:t>
            </w:r>
          </w:p>
        </w:tc>
        <w:tc>
          <w:tcPr>
            <w:tcW w:w="7480" w:type="dxa"/>
            <w:vAlign w:val="top"/>
          </w:tcPr>
          <w:p>
            <w:pPr>
              <w:autoSpaceDE w:val="0"/>
              <w:autoSpaceDN w:val="0"/>
              <w:adjustRightInd w:val="0"/>
              <w:snapToGrid w:val="0"/>
              <w:spacing w:after="0" w:line="240" w:lineRule="auto"/>
              <w:jc w:val="both"/>
              <w:rPr>
                <w:rFonts w:hint="eastAsia"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We don</w:t>
            </w:r>
            <w:r>
              <w:rPr>
                <w:rFonts w:hint="default" w:ascii="Times New Roman" w:hAnsi="Times New Roman" w:cs="Times New Roman" w:eastAsiaTheme="minorEastAsia"/>
                <w:sz w:val="20"/>
                <w:szCs w:val="20"/>
                <w:lang w:val="en-US" w:eastAsia="zh-CN"/>
              </w:rPr>
              <w:t>’</w:t>
            </w:r>
            <w:r>
              <w:rPr>
                <w:rFonts w:hint="eastAsia" w:ascii="Times New Roman" w:hAnsi="Times New Roman" w:cs="Times New Roman" w:eastAsiaTheme="minorEastAsia"/>
                <w:sz w:val="20"/>
                <w:szCs w:val="20"/>
                <w:lang w:val="en-US" w:eastAsia="zh-CN"/>
              </w:rPr>
              <w:t xml:space="preserve">t think we should mention which Alt here. The following simple proposal is enough: </w:t>
            </w:r>
          </w:p>
          <w:p>
            <w:pPr>
              <w:autoSpaceDE w:val="0"/>
              <w:autoSpaceDN w:val="0"/>
              <w:adjustRightInd w:val="0"/>
              <w:snapToGrid w:val="0"/>
              <w:spacing w:after="0" w:line="240" w:lineRule="auto"/>
              <w:jc w:val="both"/>
              <w:rPr>
                <w:rFonts w:ascii="Times New Roman" w:hAnsi="Times New Roman" w:cs="Times New Roman" w:eastAsiaTheme="minorEastAsia"/>
                <w:sz w:val="20"/>
                <w:szCs w:val="20"/>
                <w:lang w:eastAsia="zh-CN"/>
              </w:rPr>
            </w:pPr>
            <w:r>
              <w:rPr>
                <w:rFonts w:ascii="Times New Roman" w:hAnsi="Times New Roman" w:cs="Times New Roman"/>
                <w:b/>
                <w:bCs/>
                <w:i/>
                <w:iCs/>
                <w:lang w:val="en-GB" w:eastAsia="zh-CN"/>
              </w:rPr>
              <w:t xml:space="preserve">Proposal 8: </w:t>
            </w:r>
            <w:r>
              <w:rPr>
                <w:rFonts w:hint="eastAsia" w:ascii="Times New Roman" w:hAnsi="Times New Roman" w:cs="Times New Roman"/>
                <w:b/>
                <w:bCs/>
                <w:i/>
                <w:iCs/>
                <w:color w:val="C00000"/>
                <w:lang w:val="en-US" w:eastAsia="zh-CN"/>
              </w:rPr>
              <w:t xml:space="preserve">Consider </w:t>
            </w:r>
            <w:r>
              <w:rPr>
                <w:rFonts w:ascii="Times New Roman" w:hAnsi="Times New Roman" w:cs="Times New Roman"/>
                <w:b/>
                <w:bCs/>
                <w:i/>
                <w:iCs/>
                <w:strike/>
                <w:dstrike w:val="0"/>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dstrike w:val="0"/>
                <w:color w:val="C00000"/>
                <w:lang w:val="en-GB" w:eastAsia="zh-CN"/>
              </w:rPr>
              <w:t>, Alt 1-1 is considered</w:t>
            </w:r>
          </w:p>
        </w:tc>
      </w:tr>
      <w:bookmarkEnd w:id="3"/>
    </w:tbl>
    <w:p>
      <w:pPr>
        <w:rPr>
          <w:b/>
          <w:bCs/>
          <w:i/>
          <w:iCs/>
          <w:lang w:eastAsia="zh-CN"/>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0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0002AFF" w:usb1="C000247B" w:usb2="00000009" w:usb3="00000000" w:csb0="200001FF" w:csb1="00000000"/>
  </w:font>
  <w:font w:name="New York">
    <w:altName w:val="Segoe Print"/>
    <w:panose1 w:val="020B0604020202020204"/>
    <w:charset w:val="00"/>
    <w:family w:val="roman"/>
    <w:pitch w:val="default"/>
    <w:sig w:usb0="00000000" w:usb1="00000000" w:usb2="00000000" w:usb3="00000000" w:csb0="00000001" w:csb1="00000000"/>
  </w:font>
  <w:font w:name="Times">
    <w:altName w:val="Times New Roman"/>
    <w:panose1 w:val="00000500000000020000"/>
    <w:charset w:val="00"/>
    <w:family w:val="auto"/>
    <w:pitch w:val="default"/>
    <w:sig w:usb0="00000000" w:usb1="00000000" w:usb2="00000000" w:usb3="00000000" w:csb0="0000019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0F2"/>
    <w:multiLevelType w:val="multilevel"/>
    <w:tmpl w:val="002250F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CD71883"/>
    <w:multiLevelType w:val="multilevel"/>
    <w:tmpl w:val="1CD71883"/>
    <w:lvl w:ilvl="0" w:tentative="0">
      <w:start w:val="1"/>
      <w:numFmt w:val="decimal"/>
      <w:pStyle w:val="25"/>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AA46647"/>
    <w:multiLevelType w:val="multilevel"/>
    <w:tmpl w:val="3AA46647"/>
    <w:lvl w:ilvl="0" w:tentative="0">
      <w:start w:val="2"/>
      <w:numFmt w:val="decimal"/>
      <w:pStyle w:val="3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3EF335AE"/>
    <w:multiLevelType w:val="multilevel"/>
    <w:tmpl w:val="3EF335A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43FF5F2B"/>
    <w:multiLevelType w:val="multilevel"/>
    <w:tmpl w:val="43FF5F2B"/>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rPr>
        <w:lang w:val="en-US"/>
      </w:rPr>
    </w:lvl>
    <w:lvl w:ilvl="2" w:tentative="0">
      <w:start w:val="1"/>
      <w:numFmt w:val="decimal"/>
      <w:pStyle w:val="5"/>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4" w:tentative="0">
      <w:start w:val="1"/>
      <w:numFmt w:val="decimal"/>
      <w:pStyle w:val="6"/>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7"/>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5">
    <w:nsid w:val="455F12BF"/>
    <w:multiLevelType w:val="multilevel"/>
    <w:tmpl w:val="455F12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5656483"/>
    <w:multiLevelType w:val="multilevel"/>
    <w:tmpl w:val="45656483"/>
    <w:lvl w:ilvl="0" w:tentative="0">
      <w:start w:val="1"/>
      <w:numFmt w:val="decimal"/>
      <w:pStyle w:val="23"/>
      <w:lvlText w:val="Observation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912EF0"/>
    <w:multiLevelType w:val="multilevel"/>
    <w:tmpl w:val="4C912E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101505E"/>
    <w:multiLevelType w:val="multilevel"/>
    <w:tmpl w:val="5101505E"/>
    <w:lvl w:ilvl="0" w:tentative="0">
      <w:start w:val="1"/>
      <w:numFmt w:val="decimal"/>
      <w:pStyle w:val="35"/>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63B9"/>
    <w:rsid w:val="00134B7F"/>
    <w:rsid w:val="00136033"/>
    <w:rsid w:val="001366F8"/>
    <w:rsid w:val="001408B6"/>
    <w:rsid w:val="00141C12"/>
    <w:rsid w:val="00144C44"/>
    <w:rsid w:val="00146830"/>
    <w:rsid w:val="001478B5"/>
    <w:rsid w:val="00150EE0"/>
    <w:rsid w:val="001558E1"/>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C39"/>
    <w:rsid w:val="007B783F"/>
    <w:rsid w:val="007C4E8D"/>
    <w:rsid w:val="007C619F"/>
    <w:rsid w:val="007C7F02"/>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30E7"/>
    <w:rsid w:val="00E17EB5"/>
    <w:rsid w:val="00E21454"/>
    <w:rsid w:val="00E22822"/>
    <w:rsid w:val="00E24172"/>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宋体" w:asciiTheme="minorHAnsi" w:hAnsiTheme="minorHAnsi" w:cstheme="minorBidi"/>
      <w:sz w:val="22"/>
      <w:szCs w:val="22"/>
      <w:lang w:val="en-US" w:eastAsia="en-US" w:bidi="ar-SA"/>
    </w:rPr>
  </w:style>
  <w:style w:type="paragraph" w:styleId="2">
    <w:name w:val="heading 1"/>
    <w:basedOn w:val="1"/>
    <w:next w:val="1"/>
    <w:link w:val="46"/>
    <w:qFormat/>
    <w:uiPriority w:val="9"/>
    <w:pPr>
      <w:widowControl w:val="0"/>
      <w:numPr>
        <w:ilvl w:val="0"/>
        <w:numId w:val="1"/>
      </w:numPr>
      <w:spacing w:before="240" w:after="60" w:line="240" w:lineRule="auto"/>
      <w:outlineLvl w:val="0"/>
    </w:pPr>
    <w:rPr>
      <w:rFonts w:ascii="Arial" w:hAnsi="Arial" w:eastAsia="Times New Roman" w:cs="Times New Roman"/>
      <w:kern w:val="32"/>
      <w:sz w:val="32"/>
      <w:szCs w:val="32"/>
      <w:lang w:val="en-GB" w:eastAsia="zh-CN"/>
    </w:rPr>
  </w:style>
  <w:style w:type="paragraph" w:styleId="3">
    <w:name w:val="heading 2"/>
    <w:basedOn w:val="1"/>
    <w:next w:val="1"/>
    <w:link w:val="39"/>
    <w:unhideWhenUsed/>
    <w:qFormat/>
    <w:uiPriority w:val="9"/>
    <w:pPr>
      <w:keepNext/>
      <w:widowControl w:val="0"/>
      <w:numPr>
        <w:ilvl w:val="1"/>
        <w:numId w:val="1"/>
      </w:numPr>
      <w:spacing w:before="240" w:after="60" w:line="240" w:lineRule="auto"/>
      <w:outlineLvl w:val="1"/>
    </w:pPr>
    <w:rPr>
      <w:rFonts w:ascii="Arial" w:hAnsi="Arial" w:eastAsia="Times New Roman" w:cs="Times New Roman"/>
      <w:i/>
      <w:iCs/>
      <w:sz w:val="24"/>
      <w:szCs w:val="28"/>
      <w:lang w:val="en-GB" w:eastAsia="zh-CN"/>
    </w:rPr>
  </w:style>
  <w:style w:type="paragraph" w:styleId="4">
    <w:name w:val="heading 4"/>
    <w:basedOn w:val="5"/>
    <w:next w:val="1"/>
    <w:link w:val="40"/>
    <w:semiHidden/>
    <w:unhideWhenUsed/>
    <w:qFormat/>
    <w:uiPriority w:val="9"/>
    <w:pPr>
      <w:numPr>
        <w:ilvl w:val="3"/>
      </w:numPr>
      <w:tabs>
        <w:tab w:val="left" w:pos="2846"/>
      </w:tabs>
      <w:outlineLvl w:val="3"/>
    </w:pPr>
    <w:rPr>
      <w:i/>
    </w:rPr>
  </w:style>
  <w:style w:type="paragraph" w:styleId="6">
    <w:name w:val="heading 5"/>
    <w:basedOn w:val="4"/>
    <w:next w:val="1"/>
    <w:link w:val="41"/>
    <w:semiHidden/>
    <w:unhideWhenUsed/>
    <w:qFormat/>
    <w:uiPriority w:val="9"/>
    <w:pPr>
      <w:numPr>
        <w:ilvl w:val="4"/>
      </w:numPr>
      <w:outlineLvl w:val="4"/>
    </w:pPr>
    <w:rPr>
      <w:b/>
      <w:i w:val="0"/>
      <w:iCs/>
      <w:sz w:val="18"/>
    </w:rPr>
  </w:style>
  <w:style w:type="paragraph" w:styleId="7">
    <w:name w:val="heading 6"/>
    <w:basedOn w:val="1"/>
    <w:next w:val="1"/>
    <w:link w:val="42"/>
    <w:semiHidden/>
    <w:unhideWhenUsed/>
    <w:qFormat/>
    <w:uiPriority w:val="9"/>
    <w:pPr>
      <w:numPr>
        <w:ilvl w:val="5"/>
        <w:numId w:val="1"/>
      </w:numPr>
      <w:spacing w:before="240" w:after="60" w:line="240" w:lineRule="auto"/>
      <w:outlineLvl w:val="5"/>
    </w:pPr>
    <w:rPr>
      <w:rFonts w:ascii="Times New Roman" w:hAnsi="Times New Roman" w:eastAsia="Times New Roman" w:cs="Times New Roman"/>
      <w:b/>
      <w:bCs/>
      <w:i/>
      <w:sz w:val="20"/>
      <w:lang w:val="en-GB" w:eastAsia="zh-CN"/>
    </w:rPr>
  </w:style>
  <w:style w:type="paragraph" w:styleId="8">
    <w:name w:val="heading 7"/>
    <w:basedOn w:val="1"/>
    <w:next w:val="1"/>
    <w:link w:val="43"/>
    <w:semiHidden/>
    <w:unhideWhenUsed/>
    <w:qFormat/>
    <w:uiPriority w:val="9"/>
    <w:pPr>
      <w:numPr>
        <w:ilvl w:val="6"/>
        <w:numId w:val="1"/>
      </w:numPr>
      <w:spacing w:before="240" w:after="60" w:line="240" w:lineRule="auto"/>
      <w:outlineLvl w:val="6"/>
    </w:pPr>
    <w:rPr>
      <w:rFonts w:ascii="Times New Roman" w:hAnsi="Times New Roman" w:eastAsia="Batang" w:cs="Times New Roman"/>
      <w:sz w:val="24"/>
      <w:szCs w:val="24"/>
      <w:lang w:val="en-GB" w:eastAsia="zh-CN"/>
    </w:rPr>
  </w:style>
  <w:style w:type="paragraph" w:styleId="9">
    <w:name w:val="heading 8"/>
    <w:basedOn w:val="1"/>
    <w:next w:val="1"/>
    <w:link w:val="44"/>
    <w:semiHidden/>
    <w:unhideWhenUsed/>
    <w:qFormat/>
    <w:uiPriority w:val="9"/>
    <w:pPr>
      <w:numPr>
        <w:ilvl w:val="7"/>
        <w:numId w:val="1"/>
      </w:numPr>
      <w:spacing w:before="240" w:after="60" w:line="240" w:lineRule="auto"/>
      <w:outlineLvl w:val="7"/>
    </w:pPr>
    <w:rPr>
      <w:rFonts w:ascii="Times New Roman" w:hAnsi="Times New Roman" w:eastAsia="Batang" w:cs="Times New Roman"/>
      <w:i/>
      <w:iCs/>
      <w:sz w:val="24"/>
      <w:szCs w:val="24"/>
      <w:lang w:val="en-GB" w:eastAsia="zh-CN"/>
    </w:rPr>
  </w:style>
  <w:style w:type="paragraph" w:styleId="10">
    <w:name w:val="heading 9"/>
    <w:basedOn w:val="1"/>
    <w:next w:val="1"/>
    <w:link w:val="45"/>
    <w:semiHidden/>
    <w:unhideWhenUsed/>
    <w:qFormat/>
    <w:uiPriority w:val="9"/>
    <w:pPr>
      <w:numPr>
        <w:ilvl w:val="8"/>
        <w:numId w:val="1"/>
      </w:numPr>
      <w:spacing w:before="240" w:after="60" w:line="240" w:lineRule="auto"/>
      <w:outlineLvl w:val="8"/>
    </w:pPr>
    <w:rPr>
      <w:rFonts w:ascii="Arial" w:hAnsi="Arial" w:eastAsia="Batang" w:cs="Times New Roman"/>
      <w:lang w:val="en-GB" w:eastAsia="zh-CN"/>
    </w:rPr>
  </w:style>
  <w:style w:type="character" w:default="1" w:styleId="21">
    <w:name w:val="Default Paragraph Font"/>
    <w:semiHidden/>
    <w:unhideWhenUsed/>
    <w:qFormat/>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customStyle="1" w:styleId="5">
    <w:name w:val="Heading 31"/>
    <w:basedOn w:val="1"/>
    <w:next w:val="1"/>
    <w:qFormat/>
    <w:uiPriority w:val="0"/>
    <w:pPr>
      <w:keepNext/>
      <w:numPr>
        <w:ilvl w:val="2"/>
        <w:numId w:val="1"/>
      </w:numPr>
      <w:spacing w:before="240" w:after="60" w:line="240" w:lineRule="auto"/>
      <w:outlineLvl w:val="2"/>
    </w:pPr>
    <w:rPr>
      <w:rFonts w:ascii="Arial" w:hAnsi="Arial" w:eastAsia="Times New Roman" w:cs="Times New Roman"/>
      <w:sz w:val="20"/>
      <w:szCs w:val="26"/>
      <w:lang w:val="en-GB" w:eastAsia="zh-CN"/>
    </w:rPr>
  </w:style>
  <w:style w:type="paragraph" w:styleId="11">
    <w:name w:val="caption"/>
    <w:basedOn w:val="1"/>
    <w:next w:val="1"/>
    <w:link w:val="37"/>
    <w:qFormat/>
    <w:uiPriority w:val="35"/>
    <w:pPr>
      <w:spacing w:before="120" w:after="120"/>
    </w:pPr>
    <w:rPr>
      <w:b/>
      <w:lang w:eastAsia="en-GB"/>
    </w:rPr>
  </w:style>
  <w:style w:type="paragraph" w:styleId="12">
    <w:name w:val="annotation text"/>
    <w:basedOn w:val="1"/>
    <w:link w:val="56"/>
    <w:semiHidden/>
    <w:unhideWhenUsed/>
    <w:qFormat/>
    <w:uiPriority w:val="99"/>
    <w:pPr>
      <w:widowControl w:val="0"/>
      <w:wordWrap w:val="0"/>
      <w:autoSpaceDE w:val="0"/>
      <w:autoSpaceDN w:val="0"/>
    </w:pPr>
    <w:rPr>
      <w:rFonts w:eastAsia="Malgun Gothic"/>
      <w:kern w:val="2"/>
      <w:sz w:val="20"/>
      <w:lang w:eastAsia="ko-KR"/>
    </w:rPr>
  </w:style>
  <w:style w:type="paragraph" w:styleId="13">
    <w:name w:val="Body Text"/>
    <w:basedOn w:val="1"/>
    <w:link w:val="27"/>
    <w:semiHidden/>
    <w:unhideWhenUsed/>
    <w:qFormat/>
    <w:uiPriority w:val="99"/>
    <w:pPr>
      <w:spacing w:after="120"/>
    </w:pPr>
  </w:style>
  <w:style w:type="paragraph" w:styleId="14">
    <w:name w:val="Balloon Text"/>
    <w:basedOn w:val="1"/>
    <w:link w:val="36"/>
    <w:semiHidden/>
    <w:unhideWhenUsed/>
    <w:uiPriority w:val="99"/>
    <w:pPr>
      <w:spacing w:after="0" w:line="240" w:lineRule="auto"/>
    </w:pPr>
    <w:rPr>
      <w:rFonts w:ascii="Segoe UI" w:hAnsi="Segoe UI" w:cs="Segoe UI"/>
      <w:sz w:val="18"/>
      <w:szCs w:val="18"/>
    </w:rPr>
  </w:style>
  <w:style w:type="paragraph" w:styleId="15">
    <w:name w:val="footer"/>
    <w:basedOn w:val="1"/>
    <w:link w:val="57"/>
    <w:unhideWhenUsed/>
    <w:qFormat/>
    <w:uiPriority w:val="99"/>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6">
    <w:name w:val="header"/>
    <w:basedOn w:val="1"/>
    <w:link w:val="58"/>
    <w:unhideWhenUsed/>
    <w:qFormat/>
    <w:uiPriority w:val="99"/>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17">
    <w:name w:val="List"/>
    <w:basedOn w:val="1"/>
    <w:semiHidden/>
    <w:unhideWhenUsed/>
    <w:qFormat/>
    <w:uiPriority w:val="99"/>
    <w:pPr>
      <w:ind w:left="360" w:hanging="360"/>
      <w:contextualSpacing/>
    </w:pPr>
  </w:style>
  <w:style w:type="paragraph" w:styleId="18">
    <w:name w:val="annotation subject"/>
    <w:basedOn w:val="12"/>
    <w:next w:val="12"/>
    <w:link w:val="59"/>
    <w:semiHidden/>
    <w:unhideWhenUsed/>
    <w:qFormat/>
    <w:uiPriority w:val="99"/>
    <w:rPr>
      <w:b/>
      <w:bCs/>
    </w:rPr>
  </w:style>
  <w:style w:type="table" w:styleId="20">
    <w:name w:val="Table Grid"/>
    <w:basedOn w:val="19"/>
    <w:qFormat/>
    <w:uiPriority w:val="39"/>
    <w:pPr>
      <w:spacing w:after="120"/>
    </w:pPr>
    <w:rPr>
      <w:rFonts w:ascii="Times New Roman" w:hAnsi="Times New Roman" w:eastAsia="Batang"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annotation reference"/>
    <w:basedOn w:val="21"/>
    <w:semiHidden/>
    <w:unhideWhenUsed/>
    <w:qFormat/>
    <w:uiPriority w:val="99"/>
    <w:rPr>
      <w:sz w:val="18"/>
      <w:szCs w:val="18"/>
    </w:rPr>
  </w:style>
  <w:style w:type="paragraph" w:customStyle="1" w:styleId="23">
    <w:name w:val="observation"/>
    <w:basedOn w:val="1"/>
    <w:link w:val="24"/>
    <w:qFormat/>
    <w:uiPriority w:val="0"/>
    <w:pPr>
      <w:numPr>
        <w:ilvl w:val="0"/>
        <w:numId w:val="2"/>
      </w:numPr>
      <w:spacing w:before="120" w:beforeLines="50" w:after="120" w:afterLines="50" w:line="240" w:lineRule="auto"/>
      <w:ind w:left="1418" w:hanging="1418"/>
      <w:jc w:val="both"/>
    </w:pPr>
    <w:rPr>
      <w:rFonts w:ascii="Times New Roman" w:hAnsi="Times New Roman" w:cs="Times New Roman"/>
      <w:b/>
      <w:sz w:val="20"/>
      <w:szCs w:val="20"/>
      <w:lang w:eastAsia="zh-CN"/>
    </w:rPr>
  </w:style>
  <w:style w:type="character" w:customStyle="1" w:styleId="24">
    <w:name w:val="observation 字符"/>
    <w:basedOn w:val="21"/>
    <w:link w:val="23"/>
    <w:qFormat/>
    <w:uiPriority w:val="0"/>
    <w:rPr>
      <w:rFonts w:ascii="Times New Roman" w:hAnsi="Times New Roman" w:eastAsia="宋体" w:cs="Times New Roman"/>
      <w:b/>
      <w:sz w:val="20"/>
      <w:szCs w:val="20"/>
      <w:lang w:eastAsia="zh-CN"/>
    </w:rPr>
  </w:style>
  <w:style w:type="paragraph" w:customStyle="1" w:styleId="25">
    <w:name w:val="proposal"/>
    <w:basedOn w:val="13"/>
    <w:next w:val="1"/>
    <w:link w:val="26"/>
    <w:qFormat/>
    <w:uiPriority w:val="0"/>
    <w:pPr>
      <w:numPr>
        <w:ilvl w:val="0"/>
        <w:numId w:val="3"/>
      </w:numPr>
      <w:spacing w:before="120" w:beforeLines="50" w:afterLines="50" w:line="240" w:lineRule="auto"/>
      <w:jc w:val="both"/>
    </w:pPr>
    <w:rPr>
      <w:rFonts w:ascii="Times New Roman" w:hAnsi="Times New Roman" w:cs="Times New Roman"/>
      <w:b/>
      <w:sz w:val="20"/>
      <w:szCs w:val="20"/>
      <w:lang w:eastAsia="zh-CN"/>
    </w:rPr>
  </w:style>
  <w:style w:type="character" w:customStyle="1" w:styleId="26">
    <w:name w:val="proposal Char"/>
    <w:link w:val="25"/>
    <w:qFormat/>
    <w:uiPriority w:val="0"/>
    <w:rPr>
      <w:rFonts w:ascii="Times New Roman" w:hAnsi="Times New Roman" w:eastAsia="宋体" w:cs="Times New Roman"/>
      <w:b/>
      <w:sz w:val="20"/>
      <w:szCs w:val="20"/>
      <w:lang w:eastAsia="zh-CN"/>
    </w:rPr>
  </w:style>
  <w:style w:type="character" w:customStyle="1" w:styleId="27">
    <w:name w:val="Body Text Char"/>
    <w:basedOn w:val="21"/>
    <w:link w:val="13"/>
    <w:semiHidden/>
    <w:qFormat/>
    <w:uiPriority w:val="99"/>
  </w:style>
  <w:style w:type="paragraph" w:styleId="28">
    <w:name w:val="List Paragraph"/>
    <w:basedOn w:val="1"/>
    <w:link w:val="29"/>
    <w:qFormat/>
    <w:uiPriority w:val="34"/>
    <w:pPr>
      <w:spacing w:after="0" w:line="240" w:lineRule="auto"/>
      <w:ind w:firstLine="420" w:firstLineChars="200"/>
    </w:pPr>
    <w:rPr>
      <w:rFonts w:ascii="Times New Roman" w:hAnsi="Times New Roman" w:eastAsia="MS Gothic" w:cs="Times New Roman"/>
      <w:sz w:val="24"/>
      <w:szCs w:val="24"/>
      <w:lang w:val="zh-CN"/>
    </w:rPr>
  </w:style>
  <w:style w:type="character" w:customStyle="1" w:styleId="29">
    <w:name w:val="List Paragraph Char"/>
    <w:link w:val="28"/>
    <w:qFormat/>
    <w:locked/>
    <w:uiPriority w:val="34"/>
    <w:rPr>
      <w:rFonts w:ascii="Times New Roman" w:hAnsi="Times New Roman" w:eastAsia="MS Gothic" w:cs="Times New Roman"/>
      <w:sz w:val="24"/>
      <w:szCs w:val="24"/>
      <w:lang w:val="zh-CN"/>
    </w:rPr>
  </w:style>
  <w:style w:type="paragraph" w:customStyle="1" w:styleId="30">
    <w:name w:val="0 Main text"/>
    <w:basedOn w:val="1"/>
    <w:link w:val="31"/>
    <w:qFormat/>
    <w:uiPriority w:val="0"/>
    <w:pPr>
      <w:spacing w:after="100" w:afterAutospacing="1" w:line="288" w:lineRule="auto"/>
      <w:ind w:firstLine="360"/>
      <w:jc w:val="both"/>
    </w:pPr>
    <w:rPr>
      <w:rFonts w:ascii="Times New Roman" w:hAnsi="Times New Roman" w:eastAsia="Malgun Gothic" w:cs="Batang"/>
      <w:sz w:val="20"/>
      <w:szCs w:val="20"/>
      <w:lang w:val="en-GB"/>
    </w:rPr>
  </w:style>
  <w:style w:type="character" w:customStyle="1" w:styleId="31">
    <w:name w:val="0 Main text Char"/>
    <w:basedOn w:val="21"/>
    <w:link w:val="30"/>
    <w:qFormat/>
    <w:uiPriority w:val="0"/>
    <w:rPr>
      <w:rFonts w:ascii="Times New Roman" w:hAnsi="Times New Roman" w:eastAsia="Malgun Gothic" w:cs="Batang"/>
      <w:sz w:val="20"/>
      <w:szCs w:val="20"/>
      <w:lang w:val="en-GB"/>
    </w:rPr>
  </w:style>
  <w:style w:type="table" w:customStyle="1" w:styleId="32">
    <w:name w:val="Table Grid1"/>
    <w:basedOn w:val="19"/>
    <w:qFormat/>
    <w:uiPriority w:val="39"/>
    <w:rPr>
      <w:rFonts w:ascii="Calibri" w:hAnsi="Calibri" w:eastAsia="Calibri" w:cs="Times New Roman"/>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Proposal"/>
    <w:basedOn w:val="13"/>
    <w:link w:val="34"/>
    <w:qFormat/>
    <w:uiPriority w:val="0"/>
    <w:pPr>
      <w:numPr>
        <w:ilvl w:val="0"/>
        <w:numId w:val="4"/>
      </w:numPr>
      <w:tabs>
        <w:tab w:val="left" w:pos="1701"/>
      </w:tabs>
      <w:jc w:val="both"/>
    </w:pPr>
    <w:rPr>
      <w:rFonts w:ascii="Arial" w:hAnsi="Arial"/>
      <w:b/>
      <w:bCs/>
      <w:lang w:eastAsia="zh-CN"/>
    </w:rPr>
  </w:style>
  <w:style w:type="character" w:customStyle="1" w:styleId="34">
    <w:name w:val="Proposal Char"/>
    <w:basedOn w:val="21"/>
    <w:link w:val="33"/>
    <w:qFormat/>
    <w:uiPriority w:val="0"/>
    <w:rPr>
      <w:rFonts w:ascii="Arial" w:hAnsi="Arial"/>
      <w:b/>
      <w:bCs/>
      <w:lang w:eastAsia="zh-CN"/>
    </w:rPr>
  </w:style>
  <w:style w:type="paragraph" w:customStyle="1" w:styleId="35">
    <w:name w:val="Observation"/>
    <w:basedOn w:val="33"/>
    <w:qFormat/>
    <w:uiPriority w:val="0"/>
    <w:pPr>
      <w:numPr>
        <w:ilvl w:val="0"/>
        <w:numId w:val="5"/>
      </w:numPr>
      <w:ind w:left="1701" w:hanging="1701"/>
    </w:pPr>
    <w:rPr>
      <w:lang w:eastAsia="ja-JP"/>
    </w:rPr>
  </w:style>
  <w:style w:type="character" w:customStyle="1" w:styleId="36">
    <w:name w:val="Balloon Text Char"/>
    <w:basedOn w:val="21"/>
    <w:link w:val="14"/>
    <w:semiHidden/>
    <w:qFormat/>
    <w:uiPriority w:val="99"/>
    <w:rPr>
      <w:rFonts w:ascii="Segoe UI" w:hAnsi="Segoe UI" w:cs="Segoe UI"/>
      <w:sz w:val="18"/>
      <w:szCs w:val="18"/>
    </w:rPr>
  </w:style>
  <w:style w:type="character" w:customStyle="1" w:styleId="37">
    <w:name w:val="Caption Char"/>
    <w:basedOn w:val="21"/>
    <w:link w:val="11"/>
    <w:qFormat/>
    <w:uiPriority w:val="0"/>
    <w:rPr>
      <w:b/>
      <w:lang w:eastAsia="en-GB"/>
    </w:rPr>
  </w:style>
  <w:style w:type="character" w:customStyle="1" w:styleId="38">
    <w:name w:val="Heading 1 Char"/>
    <w:basedOn w:val="21"/>
    <w:qFormat/>
    <w:uiPriority w:val="9"/>
    <w:rPr>
      <w:rFonts w:asciiTheme="majorHAnsi" w:hAnsiTheme="majorHAnsi" w:eastAsiaTheme="majorEastAsia" w:cstheme="majorBidi"/>
      <w:color w:val="2F5597" w:themeColor="accent1" w:themeShade="BF"/>
      <w:sz w:val="32"/>
      <w:szCs w:val="32"/>
    </w:rPr>
  </w:style>
  <w:style w:type="character" w:customStyle="1" w:styleId="39">
    <w:name w:val="Heading 2 Char"/>
    <w:basedOn w:val="21"/>
    <w:link w:val="3"/>
    <w:qFormat/>
    <w:uiPriority w:val="9"/>
    <w:rPr>
      <w:rFonts w:ascii="Arial" w:hAnsi="Arial" w:eastAsia="Times New Roman" w:cs="Times New Roman"/>
      <w:i/>
      <w:iCs/>
      <w:sz w:val="24"/>
      <w:szCs w:val="28"/>
      <w:lang w:val="en-GB" w:eastAsia="zh-CN"/>
    </w:rPr>
  </w:style>
  <w:style w:type="character" w:customStyle="1" w:styleId="40">
    <w:name w:val="Heading 4 Char"/>
    <w:basedOn w:val="21"/>
    <w:link w:val="4"/>
    <w:semiHidden/>
    <w:qFormat/>
    <w:uiPriority w:val="9"/>
    <w:rPr>
      <w:rFonts w:ascii="Arial" w:hAnsi="Arial" w:eastAsia="Times New Roman" w:cs="Times New Roman"/>
      <w:i/>
      <w:sz w:val="20"/>
      <w:szCs w:val="26"/>
      <w:lang w:val="en-GB" w:eastAsia="zh-CN"/>
    </w:rPr>
  </w:style>
  <w:style w:type="character" w:customStyle="1" w:styleId="41">
    <w:name w:val="Heading 5 Char"/>
    <w:basedOn w:val="21"/>
    <w:link w:val="6"/>
    <w:semiHidden/>
    <w:qFormat/>
    <w:uiPriority w:val="9"/>
    <w:rPr>
      <w:rFonts w:ascii="Arial" w:hAnsi="Arial" w:eastAsia="Times New Roman" w:cs="Times New Roman"/>
      <w:b/>
      <w:iCs/>
      <w:sz w:val="18"/>
      <w:szCs w:val="26"/>
      <w:lang w:val="en-GB" w:eastAsia="zh-CN"/>
    </w:rPr>
  </w:style>
  <w:style w:type="character" w:customStyle="1" w:styleId="42">
    <w:name w:val="Heading 6 Char"/>
    <w:basedOn w:val="21"/>
    <w:link w:val="7"/>
    <w:semiHidden/>
    <w:qFormat/>
    <w:uiPriority w:val="9"/>
    <w:rPr>
      <w:rFonts w:ascii="Times New Roman" w:hAnsi="Times New Roman" w:eastAsia="Times New Roman" w:cs="Times New Roman"/>
      <w:b/>
      <w:bCs/>
      <w:i/>
      <w:sz w:val="20"/>
      <w:lang w:val="en-GB" w:eastAsia="zh-CN"/>
    </w:rPr>
  </w:style>
  <w:style w:type="character" w:customStyle="1" w:styleId="43">
    <w:name w:val="Heading 7 Char"/>
    <w:basedOn w:val="21"/>
    <w:link w:val="8"/>
    <w:semiHidden/>
    <w:qFormat/>
    <w:uiPriority w:val="9"/>
    <w:rPr>
      <w:rFonts w:ascii="Times New Roman" w:hAnsi="Times New Roman" w:eastAsia="Batang" w:cs="Times New Roman"/>
      <w:sz w:val="24"/>
      <w:szCs w:val="24"/>
      <w:lang w:val="en-GB" w:eastAsia="zh-CN"/>
    </w:rPr>
  </w:style>
  <w:style w:type="character" w:customStyle="1" w:styleId="44">
    <w:name w:val="Heading 8 Char"/>
    <w:basedOn w:val="21"/>
    <w:link w:val="9"/>
    <w:semiHidden/>
    <w:qFormat/>
    <w:uiPriority w:val="9"/>
    <w:rPr>
      <w:rFonts w:ascii="Times New Roman" w:hAnsi="Times New Roman" w:eastAsia="Batang" w:cs="Times New Roman"/>
      <w:i/>
      <w:iCs/>
      <w:sz w:val="24"/>
      <w:szCs w:val="24"/>
      <w:lang w:val="en-GB" w:eastAsia="zh-CN"/>
    </w:rPr>
  </w:style>
  <w:style w:type="character" w:customStyle="1" w:styleId="45">
    <w:name w:val="Heading 9 Char"/>
    <w:basedOn w:val="21"/>
    <w:link w:val="10"/>
    <w:semiHidden/>
    <w:qFormat/>
    <w:uiPriority w:val="9"/>
    <w:rPr>
      <w:rFonts w:ascii="Arial" w:hAnsi="Arial" w:eastAsia="Batang" w:cs="Times New Roman"/>
      <w:lang w:val="en-GB" w:eastAsia="zh-CN"/>
    </w:rPr>
  </w:style>
  <w:style w:type="character" w:customStyle="1" w:styleId="46">
    <w:name w:val="Heading 1 Char1"/>
    <w:link w:val="2"/>
    <w:qFormat/>
    <w:locked/>
    <w:uiPriority w:val="9"/>
    <w:rPr>
      <w:rFonts w:ascii="Arial" w:hAnsi="Arial" w:eastAsia="Times New Roman" w:cs="Times New Roman"/>
      <w:kern w:val="32"/>
      <w:sz w:val="32"/>
      <w:szCs w:val="32"/>
      <w:lang w:val="en-GB" w:eastAsia="zh-CN"/>
    </w:rPr>
  </w:style>
  <w:style w:type="table" w:customStyle="1" w:styleId="47">
    <w:name w:val="Table Grid6"/>
    <w:basedOn w:val="19"/>
    <w:qFormat/>
    <w:uiPriority w:val="39"/>
    <w:rPr>
      <w:rFonts w:ascii="Times New Roman" w:hAnsi="Times New Roman" w:cs="Times New Roman"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TAL Char"/>
    <w:basedOn w:val="21"/>
    <w:link w:val="49"/>
    <w:qFormat/>
    <w:locked/>
    <w:uiPriority w:val="0"/>
    <w:rPr>
      <w:rFonts w:ascii="Arial" w:hAnsi="Arial" w:cs="Arial"/>
    </w:rPr>
  </w:style>
  <w:style w:type="paragraph" w:customStyle="1" w:styleId="49">
    <w:name w:val="TAL"/>
    <w:basedOn w:val="1"/>
    <w:link w:val="48"/>
    <w:qFormat/>
    <w:uiPriority w:val="0"/>
    <w:pPr>
      <w:keepNext/>
      <w:spacing w:after="0" w:line="240" w:lineRule="auto"/>
    </w:pPr>
    <w:rPr>
      <w:rFonts w:ascii="Arial" w:hAnsi="Arial" w:cs="Arial"/>
    </w:rPr>
  </w:style>
  <w:style w:type="character" w:customStyle="1" w:styleId="50">
    <w:name w:val="TAH Car"/>
    <w:basedOn w:val="21"/>
    <w:link w:val="51"/>
    <w:qFormat/>
    <w:locked/>
    <w:uiPriority w:val="0"/>
    <w:rPr>
      <w:rFonts w:ascii="Arial" w:hAnsi="Arial" w:cs="Arial"/>
      <w:b/>
      <w:bCs/>
      <w:lang w:eastAsia="en-GB"/>
    </w:rPr>
  </w:style>
  <w:style w:type="paragraph" w:customStyle="1" w:styleId="51">
    <w:name w:val="TAH"/>
    <w:basedOn w:val="1"/>
    <w:link w:val="50"/>
    <w:qFormat/>
    <w:uiPriority w:val="0"/>
    <w:pPr>
      <w:keepNext/>
      <w:overflowPunct w:val="0"/>
      <w:autoSpaceDE w:val="0"/>
      <w:autoSpaceDN w:val="0"/>
      <w:spacing w:after="0" w:line="240" w:lineRule="auto"/>
      <w:jc w:val="center"/>
    </w:pPr>
    <w:rPr>
      <w:rFonts w:ascii="Arial" w:hAnsi="Arial" w:cs="Arial"/>
      <w:b/>
      <w:bCs/>
      <w:lang w:eastAsia="en-GB"/>
    </w:rPr>
  </w:style>
  <w:style w:type="paragraph" w:customStyle="1" w:styleId="52">
    <w:name w:val="TH"/>
    <w:basedOn w:val="1"/>
    <w:link w:val="53"/>
    <w:qFormat/>
    <w:uiPriority w:val="0"/>
    <w:pPr>
      <w:keepNext/>
      <w:keepLines/>
      <w:spacing w:before="60" w:after="180" w:line="240" w:lineRule="auto"/>
      <w:jc w:val="center"/>
    </w:pPr>
    <w:rPr>
      <w:rFonts w:ascii="Arial" w:hAnsi="Arial" w:cs="Times New Roman"/>
      <w:b/>
      <w:sz w:val="20"/>
      <w:szCs w:val="20"/>
      <w:lang w:val="en-GB"/>
    </w:rPr>
  </w:style>
  <w:style w:type="character" w:customStyle="1" w:styleId="53">
    <w:name w:val="TH Char"/>
    <w:link w:val="52"/>
    <w:qFormat/>
    <w:uiPriority w:val="0"/>
    <w:rPr>
      <w:rFonts w:ascii="Arial" w:hAnsi="Arial" w:eastAsia="宋体" w:cs="Times New Roman"/>
      <w:b/>
      <w:sz w:val="20"/>
      <w:szCs w:val="20"/>
      <w:lang w:val="en-GB"/>
    </w:rPr>
  </w:style>
  <w:style w:type="paragraph" w:customStyle="1" w:styleId="54">
    <w:name w:val="B1"/>
    <w:basedOn w:val="17"/>
    <w:link w:val="55"/>
    <w:qFormat/>
    <w:uiPriority w:val="0"/>
    <w:pPr>
      <w:spacing w:after="180" w:line="240" w:lineRule="auto"/>
      <w:ind w:left="568" w:hanging="284"/>
      <w:contextualSpacing w:val="0"/>
    </w:pPr>
    <w:rPr>
      <w:rFonts w:ascii="Times New Roman" w:hAnsi="Times New Roman" w:cs="Times New Roman"/>
      <w:sz w:val="20"/>
      <w:szCs w:val="20"/>
      <w:lang w:val="en-GB"/>
    </w:rPr>
  </w:style>
  <w:style w:type="character" w:customStyle="1" w:styleId="55">
    <w:name w:val="B1 (文字)"/>
    <w:link w:val="54"/>
    <w:qFormat/>
    <w:uiPriority w:val="0"/>
    <w:rPr>
      <w:rFonts w:ascii="Times New Roman" w:hAnsi="Times New Roman" w:eastAsia="宋体" w:cs="Times New Roman"/>
      <w:sz w:val="20"/>
      <w:szCs w:val="20"/>
      <w:lang w:val="en-GB"/>
    </w:rPr>
  </w:style>
  <w:style w:type="character" w:customStyle="1" w:styleId="56">
    <w:name w:val="Comment Text Char"/>
    <w:basedOn w:val="21"/>
    <w:link w:val="12"/>
    <w:semiHidden/>
    <w:qFormat/>
    <w:uiPriority w:val="99"/>
    <w:rPr>
      <w:rFonts w:eastAsia="Malgun Gothic"/>
      <w:kern w:val="2"/>
      <w:sz w:val="20"/>
      <w:lang w:eastAsia="ko-KR"/>
    </w:rPr>
  </w:style>
  <w:style w:type="character" w:customStyle="1" w:styleId="57">
    <w:name w:val="Footer Char"/>
    <w:basedOn w:val="21"/>
    <w:link w:val="15"/>
    <w:qFormat/>
    <w:uiPriority w:val="99"/>
    <w:rPr>
      <w:rFonts w:eastAsia="Malgun Gothic"/>
      <w:kern w:val="2"/>
      <w:sz w:val="20"/>
      <w:lang w:eastAsia="ko-KR"/>
    </w:rPr>
  </w:style>
  <w:style w:type="character" w:customStyle="1" w:styleId="58">
    <w:name w:val="Header Char"/>
    <w:basedOn w:val="21"/>
    <w:link w:val="16"/>
    <w:qFormat/>
    <w:uiPriority w:val="99"/>
    <w:rPr>
      <w:rFonts w:eastAsia="Malgun Gothic"/>
      <w:kern w:val="2"/>
      <w:sz w:val="20"/>
      <w:lang w:eastAsia="ko-KR"/>
    </w:rPr>
  </w:style>
  <w:style w:type="character" w:customStyle="1" w:styleId="59">
    <w:name w:val="Comment Subject Char"/>
    <w:basedOn w:val="56"/>
    <w:link w:val="18"/>
    <w:semiHidden/>
    <w:qFormat/>
    <w:uiPriority w:val="99"/>
    <w:rPr>
      <w:rFonts w:eastAsia="Malgun Gothic"/>
      <w:b/>
      <w:bCs/>
      <w:kern w:val="2"/>
      <w:sz w:val="20"/>
      <w:lang w:eastAsia="ko-KR"/>
    </w:rPr>
  </w:style>
  <w:style w:type="table" w:customStyle="1" w:styleId="60">
    <w:name w:val="Table Grid2"/>
    <w:basedOn w:val="19"/>
    <w:qFormat/>
    <w:uiPriority w:val="39"/>
    <w:rPr>
      <w:rFonts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1">
    <w:name w:val="TableGrid1"/>
    <w:basedOn w:val="19"/>
    <w:qFormat/>
    <w:uiPriority w:val="39"/>
    <w:pPr>
      <w:spacing w:before="120" w:line="280" w:lineRule="atLeast"/>
      <w:jc w:val="both"/>
    </w:pPr>
    <w:rPr>
      <w:rFonts w:ascii="New York" w:hAnsi="New York"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C435E-51F3-4AD7-88A2-3B89317C4282}">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2019</Words>
  <Characters>11509</Characters>
  <Lines>95</Lines>
  <Paragraphs>27</Paragraphs>
  <TotalTime>0</TotalTime>
  <ScaleCrop>false</ScaleCrop>
  <LinksUpToDate>false</LinksUpToDate>
  <CharactersWithSpaces>13501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2020-08-26T00:33:00Z</dcterms:created>
  <dc:creator>Mostafa Khoshnevisan</dc:creator>
  <cp:keywords>CTPClassification=CTP_NT</cp:keywords>
  <cp:lastModifiedBy>ZTE</cp:lastModifiedBy>
  <dcterms:modified xsi:type="dcterms:W3CDTF">2020-08-26T01:00:25Z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