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C4FA" w14:textId="6B1EE8C3"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8C20BA" w:rsidRPr="008C20BA">
            <w:rPr>
              <w:rFonts w:ascii="Arial" w:hAnsi="Arial" w:cs="Arial"/>
              <w:b/>
              <w:sz w:val="24"/>
            </w:rPr>
            <w:t>R1-200</w:t>
          </w:r>
          <w:r w:rsidR="000325E2">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2A8C4FA2"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793361">
            <w:rPr>
              <w:rFonts w:ascii="Arial" w:hAnsi="Arial" w:cs="Arial"/>
              <w:b/>
              <w:sz w:val="24"/>
            </w:rPr>
            <w:t xml:space="preserve"> #</w:t>
          </w:r>
          <w:r w:rsidR="000325E2">
            <w:rPr>
              <w:rFonts w:ascii="Arial" w:hAnsi="Arial" w:cs="Arial"/>
              <w:b/>
              <w:sz w:val="24"/>
            </w:rPr>
            <w:t>3</w:t>
          </w:r>
          <w:r>
            <w:rPr>
              <w:rFonts w:ascii="Arial" w:hAnsi="Arial" w:cs="Arial"/>
              <w:b/>
              <w:sz w:val="24"/>
            </w:rPr>
            <w:t xml:space="preserve">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Two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lastRenderedPageBreak/>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 xml:space="preserve">Two companies mentioned that FR2-to-FR2 DAPS HO was agreed not be supported. However, the current specification text is bit ambiguous on whether this is supported or not and suggests </w:t>
      </w:r>
      <w:proofErr w:type="gramStart"/>
      <w:r>
        <w:rPr>
          <w:lang w:eastAsia="zh-CN"/>
        </w:rPr>
        <w:t>an</w:t>
      </w:r>
      <w:proofErr w:type="gramEnd"/>
      <w:r>
        <w:rPr>
          <w:lang w:eastAsia="zh-CN"/>
        </w:rPr>
        <w:t xml:space="preserve">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w:t>
            </w:r>
            <w:proofErr w:type="gramStart"/>
            <w:r>
              <w:rPr>
                <w:strike/>
                <w:color w:val="0070C0"/>
              </w:rPr>
              <w:t>2</w:t>
            </w:r>
            <w:r>
              <w:rPr>
                <w:strike/>
                <w:color w:val="0070C0"/>
                <w:lang w:eastAsia="ja-JP"/>
              </w:rPr>
              <w:t>,</w:t>
            </w:r>
            <w:r>
              <w:rPr>
                <w:color w:val="0070C0"/>
                <w:u w:val="single"/>
              </w:rPr>
              <w:t>:</w:t>
            </w:r>
            <w:proofErr w:type="gramEnd"/>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lastRenderedPageBreak/>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 xml:space="preserve">Dual active protocol </w:t>
            </w:r>
            <w:proofErr w:type="gramStart"/>
            <w:r>
              <w:rPr>
                <w:rFonts w:ascii="Arial" w:hAnsi="Arial"/>
                <w:sz w:val="36"/>
                <w:lang w:eastAsia="zh-CN"/>
              </w:rPr>
              <w:t>stack based</w:t>
            </w:r>
            <w:proofErr w:type="gramEnd"/>
            <w:r>
              <w:rPr>
                <w:rFonts w:ascii="Arial" w:hAnsi="Arial"/>
                <w:sz w:val="36"/>
                <w:lang w:eastAsia="zh-CN"/>
              </w:rPr>
              <w:t xml:space="preserve"> handover</w:t>
            </w:r>
          </w:p>
          <w:p w14:paraId="64F9C576" w14:textId="77777777" w:rsidR="006D71C4" w:rsidRDefault="00B564FD">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64F9C583" w14:textId="77777777" w:rsidR="006D71C4" w:rsidRDefault="00B564FD">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lastRenderedPageBreak/>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47751C3D" w14:textId="77777777" w:rsidR="006A34F9" w:rsidRDefault="006A34F9" w:rsidP="006A34F9">
      <w:pPr>
        <w:pStyle w:val="Heading1"/>
        <w:numPr>
          <w:ilvl w:val="0"/>
          <w:numId w:val="5"/>
        </w:numPr>
        <w:ind w:left="360"/>
        <w:rPr>
          <w:rFonts w:cs="Arial"/>
          <w:sz w:val="32"/>
          <w:szCs w:val="32"/>
          <w:lang w:val="en-US"/>
        </w:rPr>
      </w:pPr>
      <w:r>
        <w:rPr>
          <w:rFonts w:cs="Arial"/>
          <w:sz w:val="32"/>
          <w:szCs w:val="32"/>
        </w:rPr>
        <w:t>Discussions from 08/17 12:00 UTC to 8/19 12:00 UTC</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45C453EA" w:rsidR="006D71C4" w:rsidRDefault="007D2D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BodyText"/>
        <w:spacing w:after="0"/>
        <w:rPr>
          <w:rFonts w:ascii="Times New Roman" w:hAnsi="Times New Roman"/>
          <w:sz w:val="22"/>
          <w:szCs w:val="22"/>
          <w:lang w:eastAsia="zh-CN"/>
        </w:rPr>
      </w:pPr>
    </w:p>
    <w:p w14:paraId="063DF420" w14:textId="77777777" w:rsidR="007D2D73" w:rsidRDefault="007D2D73">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lastRenderedPageBreak/>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w:t>
            </w:r>
            <w:proofErr w:type="gramStart"/>
            <w:r>
              <w:rPr>
                <w:rFonts w:hint="eastAsia"/>
                <w:lang w:eastAsia="zh-CN"/>
              </w:rPr>
              <w:t>transmission based</w:t>
            </w:r>
            <w:proofErr w:type="gramEnd"/>
            <w:r>
              <w:rPr>
                <w:rFonts w:hint="eastAsia"/>
                <w:lang w:eastAsia="zh-CN"/>
              </w:rPr>
              <w:t xml:space="preserve">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 xml:space="preserve">We view msg3 is an important component during </w:t>
            </w:r>
            <w:proofErr w:type="gramStart"/>
            <w:r>
              <w:rPr>
                <w:sz w:val="22"/>
                <w:szCs w:val="22"/>
                <w:lang w:eastAsia="zh-CN"/>
              </w:rPr>
              <w:t>handover</w:t>
            </w:r>
            <w:proofErr w:type="gramEnd"/>
            <w:r>
              <w:rPr>
                <w:sz w:val="22"/>
                <w:szCs w:val="22"/>
                <w:lang w:eastAsia="zh-CN"/>
              </w:rPr>
              <w:t xml:space="preserve"> so it is better to be specified. Due to the different mechanism the dynamic grant is conveyed for msg3, it is hard to combine it with the timeline for other uplink transmission based on dynamic grant. </w:t>
            </w:r>
            <w:proofErr w:type="gramStart"/>
            <w:r>
              <w:rPr>
                <w:sz w:val="22"/>
                <w:szCs w:val="22"/>
                <w:lang w:eastAsia="zh-CN"/>
              </w:rPr>
              <w:t>So</w:t>
            </w:r>
            <w:proofErr w:type="gramEnd"/>
            <w:r>
              <w:rPr>
                <w:sz w:val="22"/>
                <w:szCs w:val="22"/>
                <w:lang w:eastAsia="zh-CN"/>
              </w:rPr>
              <w:t xml:space="preserve">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It seems the proposed TP is intended to tackle the issue of msg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 xml:space="preserve">ed for msg3, it could tighten the UE processing time to cancel the transmission to source cell. </w:t>
            </w:r>
            <w:proofErr w:type="gramStart"/>
            <w:r w:rsidR="00DD1351">
              <w:rPr>
                <w:sz w:val="22"/>
                <w:szCs w:val="22"/>
                <w:lang w:eastAsia="zh-CN"/>
              </w:rPr>
              <w:t>So</w:t>
            </w:r>
            <w:proofErr w:type="gramEnd"/>
            <w:r w:rsidR="00DD1351">
              <w:rPr>
                <w:sz w:val="22"/>
                <w:szCs w:val="22"/>
                <w:lang w:eastAsia="zh-CN"/>
              </w:rPr>
              <w:t xml:space="preserve"> it could be better to define the new timeline for msg3.</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68A2165E" w:rsidR="006D71C4" w:rsidRDefault="006D71C4">
      <w:pPr>
        <w:pStyle w:val="BodyText"/>
        <w:spacing w:after="0"/>
        <w:rPr>
          <w:rFonts w:ascii="Times New Roman" w:hAnsi="Times New Roman"/>
          <w:sz w:val="22"/>
          <w:szCs w:val="22"/>
          <w:lang w:eastAsia="zh-CN"/>
        </w:rPr>
      </w:pPr>
    </w:p>
    <w:p w14:paraId="325AF8FE" w14:textId="1875FBFB" w:rsidR="00DE6844" w:rsidRDefault="00DE6844" w:rsidP="00DE6844">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w:t>
            </w:r>
            <w:proofErr w:type="gramStart"/>
            <w:r>
              <w:rPr>
                <w:rFonts w:hint="eastAsia"/>
                <w:lang w:eastAsia="zh-CN"/>
              </w:rPr>
              <w:t>So</w:t>
            </w:r>
            <w:proofErr w:type="gramEnd"/>
            <w:r>
              <w:rPr>
                <w:rFonts w:hint="eastAsia"/>
                <w:lang w:eastAsia="zh-CN"/>
              </w:rPr>
              <w:t xml:space="preserve">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w:t>
            </w:r>
            <w:proofErr w:type="gramStart"/>
            <w:r w:rsidR="009C7EE5">
              <w:rPr>
                <w:lang w:eastAsia="zh-CN"/>
              </w:rPr>
              <w:t>So</w:t>
            </w:r>
            <w:proofErr w:type="gramEnd"/>
            <w:r w:rsidR="009C7EE5">
              <w:rPr>
                <w:lang w:eastAsia="zh-CN"/>
              </w:rPr>
              <w:t xml:space="preserve">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w:t>
            </w:r>
            <w:proofErr w:type="gramStart"/>
            <w:r>
              <w:rPr>
                <w:lang w:eastAsia="zh-CN"/>
              </w:rPr>
              <w:t>is allowed to</w:t>
            </w:r>
            <w:proofErr w:type="gramEnd"/>
            <w:r>
              <w:rPr>
                <w:lang w:eastAsia="zh-CN"/>
              </w:rPr>
              <w:t xml:space="preserve"> either source or target but not allowed for both because overbooking since R15 is allowed on </w:t>
            </w:r>
            <w:proofErr w:type="spellStart"/>
            <w:r>
              <w:rPr>
                <w:lang w:eastAsia="zh-CN"/>
              </w:rPr>
              <w:t>Pcell</w:t>
            </w:r>
            <w:proofErr w:type="spellEnd"/>
            <w:r>
              <w:rPr>
                <w:lang w:eastAsia="zh-CN"/>
              </w:rPr>
              <w:t xml:space="preserve">. Since UE has two </w:t>
            </w:r>
            <w:proofErr w:type="spellStart"/>
            <w:r>
              <w:rPr>
                <w:lang w:eastAsia="zh-CN"/>
              </w:rPr>
              <w:t>Pcells</w:t>
            </w:r>
            <w:proofErr w:type="spellEnd"/>
            <w:r>
              <w:rPr>
                <w:lang w:eastAsia="zh-CN"/>
              </w:rPr>
              <w:t xml:space="preserve">, allowing overbooking in one </w:t>
            </w:r>
            <w:proofErr w:type="spellStart"/>
            <w:r>
              <w:rPr>
                <w:lang w:eastAsia="zh-CN"/>
              </w:rPr>
              <w:t>Pcell</w:t>
            </w:r>
            <w:proofErr w:type="spellEnd"/>
            <w:r>
              <w:rPr>
                <w:lang w:eastAsia="zh-CN"/>
              </w:rPr>
              <w:t xml:space="preserve">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lang w:eastAsia="zh-CN"/>
              </w:rPr>
            </w:pPr>
            <w:r>
              <w:rPr>
                <w:lang w:eastAsia="zh-CN"/>
              </w:rPr>
              <w:t>We are ok with TP2-13</w:t>
            </w:r>
          </w:p>
        </w:tc>
      </w:tr>
    </w:tbl>
    <w:p w14:paraId="64F9C5E6" w14:textId="77777777" w:rsidR="006D71C4" w:rsidRDefault="006D71C4">
      <w:pPr>
        <w:pStyle w:val="BodyText"/>
        <w:spacing w:after="0"/>
        <w:rPr>
          <w:rFonts w:ascii="Times New Roman" w:hAnsi="Times New Roman"/>
          <w:sz w:val="22"/>
          <w:szCs w:val="22"/>
          <w:lang w:eastAsia="zh-CN"/>
        </w:rPr>
      </w:pPr>
    </w:p>
    <w:p w14:paraId="014C87E9" w14:textId="77777777" w:rsidR="009B54D0" w:rsidRDefault="009B54D0" w:rsidP="009B54D0">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F206AA1" w14:textId="65225F69" w:rsidR="006858A5" w:rsidRDefault="00245EB7" w:rsidP="009B54D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72B32BCA" w14:textId="787F2B65" w:rsidR="00245EB7"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1) </w:t>
      </w:r>
      <w:r w:rsidR="00245EB7">
        <w:rPr>
          <w:rFonts w:ascii="Times New Roman" w:hAnsi="Times New Roman"/>
          <w:sz w:val="22"/>
          <w:szCs w:val="22"/>
          <w:lang w:eastAsia="zh-CN"/>
        </w:rPr>
        <w:t>A</w:t>
      </w:r>
      <w:r w:rsidR="00245EB7" w:rsidRPr="00245EB7">
        <w:rPr>
          <w:rFonts w:ascii="Times New Roman" w:hAnsi="Times New Roman"/>
          <w:sz w:val="22"/>
          <w:szCs w:val="22"/>
          <w:lang w:eastAsia="zh-CN"/>
        </w:rPr>
        <w:t>llow overbooking in one of the MCGs (in a slot) at a time but not both at a same time</w:t>
      </w:r>
      <w:r w:rsidR="00245EB7">
        <w:rPr>
          <w:rFonts w:ascii="Times New Roman" w:hAnsi="Times New Roman"/>
          <w:sz w:val="22"/>
          <w:szCs w:val="22"/>
          <w:lang w:eastAsia="zh-CN"/>
        </w:rPr>
        <w:t>.</w:t>
      </w:r>
    </w:p>
    <w:p w14:paraId="5BFCD418" w14:textId="141A7815" w:rsidR="00F620C3"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2) </w:t>
      </w:r>
      <w:r w:rsidR="00F620C3">
        <w:rPr>
          <w:rFonts w:ascii="Times New Roman" w:hAnsi="Times New Roman"/>
          <w:sz w:val="22"/>
          <w:szCs w:val="22"/>
          <w:lang w:eastAsia="zh-CN"/>
        </w:rPr>
        <w:t xml:space="preserve">Allow overbooking </w:t>
      </w:r>
      <w:r w:rsidR="008F1052">
        <w:rPr>
          <w:rFonts w:ascii="Times New Roman" w:hAnsi="Times New Roman"/>
          <w:sz w:val="22"/>
          <w:szCs w:val="22"/>
          <w:lang w:eastAsia="zh-CN"/>
        </w:rPr>
        <w:t>to happen in slot</w:t>
      </w:r>
      <w:r w:rsidR="002C4E85">
        <w:rPr>
          <w:rFonts w:ascii="Times New Roman" w:hAnsi="Times New Roman"/>
          <w:sz w:val="22"/>
          <w:szCs w:val="22"/>
          <w:lang w:eastAsia="zh-CN"/>
        </w:rPr>
        <w:t>(s)</w:t>
      </w:r>
      <w:r w:rsidR="008F1052">
        <w:rPr>
          <w:rFonts w:ascii="Times New Roman" w:hAnsi="Times New Roman"/>
          <w:sz w:val="22"/>
          <w:szCs w:val="22"/>
          <w:lang w:eastAsia="zh-CN"/>
        </w:rPr>
        <w:t xml:space="preserve"> of </w:t>
      </w:r>
      <w:r>
        <w:rPr>
          <w:rFonts w:ascii="Times New Roman" w:hAnsi="Times New Roman"/>
          <w:sz w:val="22"/>
          <w:szCs w:val="22"/>
          <w:lang w:eastAsia="zh-CN"/>
        </w:rPr>
        <w:t>on</w:t>
      </w:r>
      <w:r w:rsidR="008F1052">
        <w:rPr>
          <w:rFonts w:ascii="Times New Roman" w:hAnsi="Times New Roman"/>
          <w:sz w:val="22"/>
          <w:szCs w:val="22"/>
          <w:lang w:eastAsia="zh-CN"/>
        </w:rPr>
        <w:t>e</w:t>
      </w:r>
      <w:r>
        <w:rPr>
          <w:rFonts w:ascii="Times New Roman" w:hAnsi="Times New Roman"/>
          <w:sz w:val="22"/>
          <w:szCs w:val="22"/>
          <w:lang w:eastAsia="zh-CN"/>
        </w:rPr>
        <w:t xml:space="preserve"> of the MCGs</w:t>
      </w:r>
      <w:r w:rsidR="008F1052">
        <w:rPr>
          <w:rFonts w:ascii="Times New Roman" w:hAnsi="Times New Roman"/>
          <w:sz w:val="22"/>
          <w:szCs w:val="22"/>
          <w:lang w:eastAsia="zh-CN"/>
        </w:rPr>
        <w:t xml:space="preserve">, but not allow overbooking </w:t>
      </w:r>
      <w:r w:rsidR="002C4E85">
        <w:rPr>
          <w:rFonts w:ascii="Times New Roman" w:hAnsi="Times New Roman"/>
          <w:sz w:val="22"/>
          <w:szCs w:val="22"/>
          <w:lang w:eastAsia="zh-CN"/>
        </w:rPr>
        <w:t>in both MCGs (even though the overbook slots may not overlap).</w:t>
      </w:r>
    </w:p>
    <w:p w14:paraId="7006A96B" w14:textId="5E24A6D0" w:rsidR="009B54D0" w:rsidRPr="00FC19EE" w:rsidRDefault="009B54D0" w:rsidP="009B54D0">
      <w:pPr>
        <w:pStyle w:val="BodyText"/>
        <w:numPr>
          <w:ilvl w:val="0"/>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Agree to</w:t>
      </w:r>
      <w:r w:rsidR="00FA6653" w:rsidRPr="00FC19EE">
        <w:rPr>
          <w:rFonts w:ascii="Times New Roman" w:hAnsi="Times New Roman"/>
          <w:strike/>
          <w:sz w:val="22"/>
          <w:szCs w:val="22"/>
          <w:lang w:eastAsia="zh-CN"/>
        </w:rPr>
        <w:t xml:space="preserve"> </w:t>
      </w:r>
      <w:r w:rsidRPr="00FC19EE">
        <w:rPr>
          <w:rFonts w:ascii="Times New Roman" w:hAnsi="Times New Roman"/>
          <w:strike/>
          <w:sz w:val="22"/>
          <w:szCs w:val="22"/>
          <w:lang w:eastAsia="zh-CN"/>
        </w:rPr>
        <w:t>TP#2-13 of R1-2007040</w:t>
      </w:r>
      <w:r w:rsidR="004669B0" w:rsidRPr="00FC19EE">
        <w:rPr>
          <w:rFonts w:ascii="Times New Roman" w:hAnsi="Times New Roman"/>
          <w:strike/>
          <w:sz w:val="22"/>
          <w:szCs w:val="22"/>
          <w:lang w:eastAsia="zh-CN"/>
        </w:rPr>
        <w:t xml:space="preserve"> for TS38.213</w:t>
      </w:r>
    </w:p>
    <w:p w14:paraId="407E3608" w14:textId="11D56BDD" w:rsidR="004669B0" w:rsidRPr="00FC19EE" w:rsidRDefault="004669B0" w:rsidP="004669B0">
      <w:pPr>
        <w:pStyle w:val="BodyText"/>
        <w:numPr>
          <w:ilvl w:val="1"/>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Qualcomm’s modification of the TP#2-4</w:t>
      </w:r>
    </w:p>
    <w:p w14:paraId="64F9C5E7" w14:textId="77777777" w:rsidR="006D71C4" w:rsidRDefault="006D71C4">
      <w:pPr>
        <w:pStyle w:val="BodyText"/>
        <w:spacing w:after="0"/>
        <w:rPr>
          <w:rFonts w:ascii="Times New Roman" w:hAnsi="Times New Roman"/>
          <w:sz w:val="22"/>
          <w:szCs w:val="22"/>
          <w:lang w:eastAsia="zh-CN"/>
        </w:rPr>
      </w:pPr>
    </w:p>
    <w:p w14:paraId="388A8FB5" w14:textId="484A1CE9" w:rsidR="006A731D" w:rsidRDefault="006A731D" w:rsidP="006A731D">
      <w:pPr>
        <w:pStyle w:val="Heading3"/>
        <w:rPr>
          <w:lang w:eastAsia="zh-CN"/>
        </w:rPr>
      </w:pPr>
      <w:r>
        <w:rPr>
          <w:lang w:eastAsia="zh-CN"/>
        </w:rPr>
        <w:t>#TP2-13</w:t>
      </w:r>
    </w:p>
    <w:tbl>
      <w:tblPr>
        <w:tblStyle w:val="TableGrid"/>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BodyText"/>
              <w:spacing w:before="0" w:after="0" w:line="240" w:lineRule="auto"/>
              <w:rPr>
                <w:rFonts w:ascii="Times New Roman" w:hAnsi="Times New Roman"/>
                <w:sz w:val="22"/>
                <w:szCs w:val="22"/>
                <w:lang w:eastAsia="zh-CN"/>
              </w:rPr>
            </w:pPr>
          </w:p>
        </w:tc>
      </w:tr>
    </w:tbl>
    <w:p w14:paraId="0ED216FB" w14:textId="4474E62F" w:rsidR="009B54D0" w:rsidRDefault="009B54D0">
      <w:pPr>
        <w:pStyle w:val="BodyText"/>
        <w:spacing w:after="0"/>
        <w:rPr>
          <w:rFonts w:ascii="Times New Roman" w:hAnsi="Times New Roman"/>
          <w:sz w:val="22"/>
          <w:szCs w:val="22"/>
          <w:lang w:eastAsia="zh-CN"/>
        </w:rPr>
      </w:pPr>
    </w:p>
    <w:p w14:paraId="53AF72EA" w14:textId="77777777" w:rsidR="00FA6653" w:rsidRDefault="00FA6653">
      <w:pPr>
        <w:pStyle w:val="BodyText"/>
        <w:spacing w:after="0"/>
        <w:rPr>
          <w:rFonts w:ascii="Times New Roman" w:hAnsi="Times New Roman"/>
          <w:sz w:val="22"/>
          <w:szCs w:val="22"/>
          <w:lang w:eastAsia="zh-CN"/>
        </w:rPr>
      </w:pPr>
    </w:p>
    <w:p w14:paraId="1AA294F6" w14:textId="77777777" w:rsidR="009B54D0" w:rsidRDefault="009B54D0">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lastRenderedPageBreak/>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proofErr w:type="gramStart"/>
            <w:r>
              <w:rPr>
                <w:lang w:eastAsia="zh-CN"/>
              </w:rPr>
              <w:t>Similarly</w:t>
            </w:r>
            <w:proofErr w:type="gramEnd"/>
            <w:r>
              <w:rPr>
                <w:lang w:eastAsia="zh-CN"/>
              </w:rPr>
              <w:t xml:space="preserve">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 xml:space="preserve">Huawei, </w:t>
            </w:r>
            <w:proofErr w:type="spellStart"/>
            <w: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proofErr w:type="gramStart"/>
            <w:r>
              <w:rPr>
                <w:lang w:eastAsia="zh-CN"/>
              </w:rPr>
              <w:t>Yes</w:t>
            </w:r>
            <w:proofErr w:type="gramEnd"/>
            <w:r>
              <w:rPr>
                <w:lang w:eastAsia="zh-CN"/>
              </w:rPr>
              <w:t xml:space="preserve">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66DB1D5A" w:rsidR="006D71C4" w:rsidRDefault="006D71C4">
      <w:pPr>
        <w:pStyle w:val="BodyText"/>
        <w:spacing w:after="0"/>
        <w:rPr>
          <w:rFonts w:ascii="Times New Roman" w:hAnsi="Times New Roman"/>
          <w:sz w:val="22"/>
          <w:szCs w:val="22"/>
          <w:lang w:eastAsia="zh-CN"/>
        </w:rPr>
      </w:pPr>
    </w:p>
    <w:p w14:paraId="5805376E" w14:textId="77777777" w:rsidR="0092088A" w:rsidRDefault="0092088A" w:rsidP="0092088A">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BodyText"/>
        <w:spacing w:after="0"/>
        <w:rPr>
          <w:rFonts w:ascii="Times New Roman" w:hAnsi="Times New Roman"/>
          <w:sz w:val="22"/>
          <w:szCs w:val="22"/>
          <w:lang w:eastAsia="zh-CN"/>
        </w:rPr>
      </w:pPr>
    </w:p>
    <w:p w14:paraId="1D4B22D1" w14:textId="5A2BF5DD" w:rsidR="0092088A" w:rsidRDefault="0092088A" w:rsidP="0092088A">
      <w:pPr>
        <w:pStyle w:val="Heading3"/>
        <w:rPr>
          <w:lang w:eastAsia="zh-CN"/>
        </w:rPr>
      </w:pPr>
      <w:r>
        <w:rPr>
          <w:lang w:eastAsia="zh-CN"/>
        </w:rPr>
        <w:t>#TP2-14</w:t>
      </w:r>
    </w:p>
    <w:tbl>
      <w:tblPr>
        <w:tblStyle w:val="TableGrid"/>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10852ED2" w14:textId="77777777" w:rsidR="0092088A" w:rsidRDefault="0092088A" w:rsidP="0092088A">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BodyText"/>
        <w:spacing w:after="0"/>
        <w:rPr>
          <w:rFonts w:ascii="Times New Roman" w:hAnsi="Times New Roman"/>
          <w:sz w:val="22"/>
          <w:szCs w:val="22"/>
          <w:lang w:eastAsia="zh-CN"/>
        </w:rPr>
      </w:pPr>
    </w:p>
    <w:p w14:paraId="3F130720" w14:textId="77777777" w:rsidR="0092088A" w:rsidRDefault="0092088A">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lastRenderedPageBreak/>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64F9C609" w14:textId="77777777" w:rsidR="006D71C4" w:rsidRDefault="00B564FD">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Strong"/>
                <w:color w:val="000000"/>
              </w:rPr>
            </w:pPr>
            <w:r>
              <w:rPr>
                <w:rStyle w:val="Strong"/>
                <w:color w:val="000000"/>
              </w:rPr>
              <w:t>TP#2-</w:t>
            </w:r>
            <w:r w:rsidR="004D77BF">
              <w:rPr>
                <w:rStyle w:val="Strong"/>
                <w:color w:val="000000"/>
              </w:rPr>
              <w:t>12</w:t>
            </w:r>
            <w:r>
              <w:rPr>
                <w:rStyle w:val="Strong"/>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proofErr w:type="gramStart"/>
            <w:r>
              <w:rPr>
                <w:lang w:eastAsia="zh-CN"/>
              </w:rPr>
              <w:t>Ye</w:t>
            </w:r>
            <w:r w:rsidRPr="00962515">
              <w:rPr>
                <w:lang w:eastAsia="zh-CN"/>
              </w:rPr>
              <w:t>s</w:t>
            </w:r>
            <w:proofErr w:type="gramEnd"/>
            <w:r w:rsidRPr="00962515">
              <w:rPr>
                <w:lang w:eastAsia="zh-CN"/>
              </w:rPr>
              <w:t xml:space="preserve">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w:t>
            </w:r>
            <w:proofErr w:type="gramStart"/>
            <w:r>
              <w:rPr>
                <w:lang w:eastAsia="zh-CN"/>
              </w:rPr>
              <w:t>7.6.2  and</w:t>
            </w:r>
            <w:proofErr w:type="gramEnd"/>
            <w:r>
              <w:rPr>
                <w:lang w:eastAsia="zh-CN"/>
              </w:rPr>
              <w:t xml:space="preserve">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proofErr w:type="gramStart"/>
            <w:r>
              <w:rPr>
                <w:lang w:eastAsia="zh-CN"/>
              </w:rPr>
              <w:t>Ye</w:t>
            </w:r>
            <w:r w:rsidRPr="00962515">
              <w:rPr>
                <w:lang w:eastAsia="zh-CN"/>
              </w:rPr>
              <w:t>s</w:t>
            </w:r>
            <w:proofErr w:type="gramEnd"/>
            <w:r w:rsidRPr="00962515">
              <w:rPr>
                <w:lang w:eastAsia="zh-CN"/>
              </w:rPr>
              <w:t xml:space="preserve">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proofErr w:type="gramStart"/>
            <w:r>
              <w:rPr>
                <w:lang w:eastAsia="zh-CN"/>
              </w:rPr>
              <w:t>Yes</w:t>
            </w:r>
            <w:proofErr w:type="gramEnd"/>
            <w:r>
              <w:rPr>
                <w:lang w:eastAsia="zh-CN"/>
              </w:rPr>
              <w:t xml:space="preserv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2813387C" w14:textId="77777777" w:rsidR="004D77BF" w:rsidRDefault="004D77BF" w:rsidP="004D77BF">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BodyText"/>
        <w:spacing w:after="0"/>
        <w:rPr>
          <w:rFonts w:ascii="Times New Roman" w:hAnsi="Times New Roman"/>
          <w:sz w:val="22"/>
          <w:szCs w:val="22"/>
          <w:lang w:eastAsia="zh-CN"/>
        </w:rPr>
      </w:pPr>
    </w:p>
    <w:p w14:paraId="5115E613" w14:textId="4D328D39" w:rsidR="004D77BF" w:rsidRDefault="004D77BF" w:rsidP="004D77BF">
      <w:pPr>
        <w:pStyle w:val="Heading3"/>
        <w:rPr>
          <w:lang w:eastAsia="zh-CN"/>
        </w:rPr>
      </w:pPr>
      <w:r>
        <w:rPr>
          <w:lang w:eastAsia="zh-CN"/>
        </w:rPr>
        <w:lastRenderedPageBreak/>
        <w:t>#TP2-15</w:t>
      </w:r>
    </w:p>
    <w:tbl>
      <w:tblPr>
        <w:tblStyle w:val="TableGrid"/>
        <w:tblW w:w="9960" w:type="dxa"/>
        <w:tblLayout w:type="fixed"/>
        <w:tblLook w:val="04A0" w:firstRow="1" w:lastRow="0" w:firstColumn="1" w:lastColumn="0" w:noHBand="0" w:noVBand="1"/>
      </w:tblPr>
      <w:tblGrid>
        <w:gridCol w:w="9960"/>
      </w:tblGrid>
      <w:tr w:rsidR="004D77BF" w14:paraId="6EDF8C26" w14:textId="77777777" w:rsidTr="00AD57DA">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AD57DA">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342300DE" w14:textId="77777777" w:rsidR="004D77BF" w:rsidRDefault="004D77BF" w:rsidP="00AD57DA">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3DE517BF" w14:textId="77777777" w:rsidR="004D77BF" w:rsidRDefault="004D77BF" w:rsidP="00AD57DA">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AD57DA">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AD57DA">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AD57D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AD57DA">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BodyText"/>
        <w:spacing w:after="0"/>
      </w:pPr>
    </w:p>
    <w:p w14:paraId="64F9C629" w14:textId="2F029AD6" w:rsidR="006D71C4" w:rsidRDefault="006D71C4">
      <w:pPr>
        <w:pStyle w:val="BodyText"/>
        <w:spacing w:after="0"/>
        <w:rPr>
          <w:rFonts w:ascii="Times New Roman" w:hAnsi="Times New Roman"/>
          <w:sz w:val="22"/>
          <w:szCs w:val="22"/>
          <w:lang w:eastAsia="zh-CN"/>
        </w:rPr>
      </w:pPr>
    </w:p>
    <w:p w14:paraId="7414E17E" w14:textId="77777777" w:rsidR="001F79DC" w:rsidRDefault="001F79DC" w:rsidP="001F79DC">
      <w:pPr>
        <w:pStyle w:val="Heading1"/>
        <w:numPr>
          <w:ilvl w:val="0"/>
          <w:numId w:val="5"/>
        </w:numPr>
        <w:ind w:left="360"/>
        <w:rPr>
          <w:rFonts w:cs="Arial"/>
          <w:sz w:val="32"/>
          <w:szCs w:val="32"/>
          <w:lang w:val="en-US"/>
        </w:rPr>
      </w:pPr>
      <w:r>
        <w:rPr>
          <w:rFonts w:cs="Arial"/>
          <w:sz w:val="32"/>
          <w:szCs w:val="32"/>
        </w:rPr>
        <w:t>Discussions after 8/19 12:00 UTC</w:t>
      </w:r>
    </w:p>
    <w:p w14:paraId="11FAD2CB" w14:textId="5E75816C" w:rsidR="001F79DC" w:rsidRDefault="001F79DC">
      <w:pPr>
        <w:pStyle w:val="BodyText"/>
        <w:spacing w:after="0"/>
        <w:rPr>
          <w:rFonts w:ascii="Times New Roman" w:hAnsi="Times New Roman"/>
          <w:sz w:val="22"/>
          <w:szCs w:val="22"/>
          <w:lang w:eastAsia="zh-CN"/>
        </w:rPr>
      </w:pPr>
    </w:p>
    <w:p w14:paraId="1701D3A5" w14:textId="6765085D" w:rsidR="00691386" w:rsidRDefault="00691386" w:rsidP="0069138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so far, Moderator suggests the following resolution for each outstanding issue.</w:t>
      </w:r>
    </w:p>
    <w:p w14:paraId="5DCECBF1" w14:textId="77777777" w:rsidR="00691386" w:rsidRDefault="00691386" w:rsidP="00691386">
      <w:pPr>
        <w:pStyle w:val="BodyText"/>
        <w:spacing w:after="0"/>
        <w:rPr>
          <w:rFonts w:ascii="Times New Roman" w:hAnsi="Times New Roman"/>
          <w:sz w:val="22"/>
          <w:szCs w:val="22"/>
          <w:lang w:eastAsia="zh-CN"/>
        </w:rPr>
      </w:pPr>
    </w:p>
    <w:p w14:paraId="3C212CB2" w14:textId="57A9984B" w:rsidR="00691386" w:rsidRPr="00FC5187" w:rsidRDefault="00691386" w:rsidP="00691386">
      <w:pPr>
        <w:pStyle w:val="BodyText"/>
        <w:spacing w:after="0"/>
        <w:rPr>
          <w:rFonts w:ascii="Times New Roman" w:hAnsi="Times New Roman"/>
          <w:b/>
          <w:bCs/>
          <w:i/>
          <w:iCs/>
          <w:sz w:val="22"/>
          <w:szCs w:val="22"/>
          <w:lang w:eastAsia="zh-CN"/>
        </w:rPr>
      </w:pPr>
      <w:r w:rsidRPr="00FC5187">
        <w:rPr>
          <w:rFonts w:ascii="Times New Roman" w:hAnsi="Times New Roman"/>
          <w:b/>
          <w:bCs/>
          <w:i/>
          <w:iCs/>
          <w:sz w:val="22"/>
          <w:szCs w:val="22"/>
          <w:lang w:eastAsia="zh-CN"/>
        </w:rPr>
        <w:t>Issue #1</w:t>
      </w:r>
      <w:r w:rsidR="005A1773" w:rsidRPr="00FC5187">
        <w:rPr>
          <w:rFonts w:ascii="Times New Roman" w:hAnsi="Times New Roman"/>
          <w:b/>
          <w:bCs/>
          <w:i/>
          <w:iCs/>
          <w:sz w:val="22"/>
          <w:szCs w:val="22"/>
          <w:lang w:eastAsia="zh-CN"/>
        </w:rPr>
        <w:t>-1</w:t>
      </w:r>
      <w:r w:rsidRPr="00FC5187">
        <w:rPr>
          <w:rFonts w:ascii="Times New Roman" w:hAnsi="Times New Roman"/>
          <w:b/>
          <w:bCs/>
          <w:i/>
          <w:iCs/>
          <w:sz w:val="22"/>
          <w:szCs w:val="22"/>
          <w:lang w:eastAsia="zh-CN"/>
        </w:rPr>
        <w:t>)</w:t>
      </w:r>
    </w:p>
    <w:p w14:paraId="41107EB2" w14:textId="77777777" w:rsidR="00691386" w:rsidRPr="00FC5187" w:rsidRDefault="00691386" w:rsidP="00691386">
      <w:pPr>
        <w:pStyle w:val="BodyText"/>
        <w:spacing w:after="0"/>
        <w:rPr>
          <w:rFonts w:ascii="Times New Roman" w:hAnsi="Times New Roman"/>
          <w:sz w:val="22"/>
          <w:szCs w:val="22"/>
          <w:lang w:eastAsia="zh-CN"/>
        </w:rPr>
      </w:pPr>
      <w:r w:rsidRPr="00FC5187">
        <w:rPr>
          <w:rFonts w:ascii="Times New Roman" w:hAnsi="Times New Roman"/>
          <w:sz w:val="22"/>
          <w:szCs w:val="22"/>
          <w:lang w:eastAsia="zh-CN"/>
        </w:rPr>
        <w:t>Moderator Proposal:</w:t>
      </w:r>
    </w:p>
    <w:p w14:paraId="30D952A6" w14:textId="77777777" w:rsidR="00691386" w:rsidRPr="00FC5187" w:rsidRDefault="00691386" w:rsidP="00691386">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Agree to TP#2-1 of R1-2007040 for TS38.213</w:t>
      </w:r>
    </w:p>
    <w:p w14:paraId="093B9917" w14:textId="77777777" w:rsidR="00691386" w:rsidRPr="00FC5187" w:rsidRDefault="00691386" w:rsidP="00691386">
      <w:pPr>
        <w:pStyle w:val="BodyText"/>
        <w:spacing w:after="0"/>
        <w:rPr>
          <w:rFonts w:ascii="Times New Roman" w:hAnsi="Times New Roman"/>
          <w:sz w:val="22"/>
          <w:szCs w:val="22"/>
          <w:lang w:eastAsia="zh-CN"/>
        </w:rPr>
      </w:pPr>
    </w:p>
    <w:p w14:paraId="4E6CC672" w14:textId="77777777" w:rsidR="00691386" w:rsidRPr="00FC5187" w:rsidRDefault="00691386" w:rsidP="00691386">
      <w:pPr>
        <w:pStyle w:val="BodyText"/>
        <w:spacing w:after="0"/>
        <w:rPr>
          <w:rFonts w:ascii="Times New Roman" w:hAnsi="Times New Roman"/>
          <w:b/>
          <w:bCs/>
          <w:i/>
          <w:iCs/>
          <w:sz w:val="22"/>
          <w:szCs w:val="22"/>
          <w:lang w:eastAsia="zh-CN"/>
        </w:rPr>
      </w:pPr>
      <w:r w:rsidRPr="00FC5187">
        <w:rPr>
          <w:rFonts w:ascii="Times New Roman" w:hAnsi="Times New Roman"/>
          <w:b/>
          <w:bCs/>
          <w:i/>
          <w:iCs/>
          <w:sz w:val="22"/>
          <w:szCs w:val="22"/>
          <w:lang w:eastAsia="zh-CN"/>
        </w:rPr>
        <w:t>Issue #5)</w:t>
      </w:r>
    </w:p>
    <w:p w14:paraId="04E563D7" w14:textId="77777777" w:rsidR="00691386" w:rsidRPr="00FC5187" w:rsidRDefault="00691386" w:rsidP="00691386">
      <w:pPr>
        <w:pStyle w:val="BodyText"/>
        <w:spacing w:after="0"/>
        <w:rPr>
          <w:rFonts w:ascii="Times New Roman" w:hAnsi="Times New Roman"/>
          <w:sz w:val="22"/>
          <w:szCs w:val="22"/>
          <w:lang w:eastAsia="zh-CN"/>
        </w:rPr>
      </w:pPr>
      <w:r w:rsidRPr="00FC5187">
        <w:rPr>
          <w:rFonts w:ascii="Times New Roman" w:hAnsi="Times New Roman"/>
          <w:sz w:val="22"/>
          <w:szCs w:val="22"/>
          <w:lang w:eastAsia="zh-CN"/>
        </w:rPr>
        <w:t>Moderator Proposal:</w:t>
      </w:r>
    </w:p>
    <w:p w14:paraId="6F33D3AB" w14:textId="77777777" w:rsidR="00691386" w:rsidRPr="00FC5187" w:rsidRDefault="00691386" w:rsidP="00691386">
      <w:pPr>
        <w:pStyle w:val="BodyText"/>
        <w:numPr>
          <w:ilvl w:val="0"/>
          <w:numId w:val="10"/>
        </w:numPr>
        <w:spacing w:after="0"/>
        <w:rPr>
          <w:rFonts w:ascii="Times New Roman" w:hAnsi="Times New Roman"/>
          <w:strike/>
          <w:sz w:val="22"/>
          <w:szCs w:val="22"/>
          <w:lang w:eastAsia="zh-CN"/>
        </w:rPr>
      </w:pPr>
      <w:r w:rsidRPr="00FC5187">
        <w:rPr>
          <w:rFonts w:ascii="Times New Roman" w:hAnsi="Times New Roman"/>
          <w:strike/>
          <w:sz w:val="22"/>
          <w:szCs w:val="22"/>
          <w:lang w:eastAsia="zh-CN"/>
        </w:rPr>
        <w:t>Agree to TP#2-14 of R1-2007040 for TS38.213</w:t>
      </w:r>
    </w:p>
    <w:p w14:paraId="324C398A" w14:textId="4F371C43" w:rsidR="00691386" w:rsidRPr="00FC5187" w:rsidRDefault="00691386" w:rsidP="00691386">
      <w:pPr>
        <w:pStyle w:val="BodyText"/>
        <w:numPr>
          <w:ilvl w:val="1"/>
          <w:numId w:val="10"/>
        </w:numPr>
        <w:spacing w:after="0"/>
        <w:rPr>
          <w:rFonts w:ascii="Times New Roman" w:hAnsi="Times New Roman"/>
          <w:strike/>
          <w:sz w:val="22"/>
          <w:szCs w:val="22"/>
          <w:lang w:eastAsia="zh-CN"/>
        </w:rPr>
      </w:pPr>
      <w:r w:rsidRPr="00FC5187">
        <w:rPr>
          <w:rFonts w:ascii="Times New Roman" w:hAnsi="Times New Roman"/>
          <w:strike/>
          <w:sz w:val="22"/>
          <w:szCs w:val="22"/>
          <w:lang w:eastAsia="zh-CN"/>
        </w:rPr>
        <w:t>Huawei’s modification of TP#2-9</w:t>
      </w:r>
    </w:p>
    <w:p w14:paraId="1EF6BD55" w14:textId="1C88A47D" w:rsidR="00EE4924" w:rsidRPr="00FC5187" w:rsidRDefault="00EE4924" w:rsidP="00EE4924">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Agree to TP#2-17 of R1-2007080 for TS38.213</w:t>
      </w:r>
    </w:p>
    <w:p w14:paraId="7ACA2B56" w14:textId="747B5EB5" w:rsidR="00EE4924" w:rsidRPr="00FC5187" w:rsidRDefault="000E142F" w:rsidP="00EE4924">
      <w:pPr>
        <w:pStyle w:val="BodyText"/>
        <w:numPr>
          <w:ilvl w:val="1"/>
          <w:numId w:val="10"/>
        </w:numPr>
        <w:spacing w:after="0"/>
        <w:rPr>
          <w:rFonts w:ascii="Times New Roman" w:hAnsi="Times New Roman"/>
          <w:sz w:val="22"/>
          <w:szCs w:val="22"/>
          <w:lang w:eastAsia="zh-CN"/>
        </w:rPr>
      </w:pPr>
      <w:r w:rsidRPr="00FC5187">
        <w:rPr>
          <w:rFonts w:ascii="Times New Roman" w:hAnsi="Times New Roman"/>
          <w:sz w:val="22"/>
          <w:szCs w:val="22"/>
          <w:lang w:eastAsia="zh-CN"/>
        </w:rPr>
        <w:t>M</w:t>
      </w:r>
      <w:r w:rsidR="00EE4924" w:rsidRPr="00FC5187">
        <w:rPr>
          <w:rFonts w:ascii="Times New Roman" w:hAnsi="Times New Roman"/>
          <w:sz w:val="22"/>
          <w:szCs w:val="22"/>
          <w:lang w:eastAsia="zh-CN"/>
        </w:rPr>
        <w:t>odification of TP#2-</w:t>
      </w:r>
      <w:r w:rsidRPr="00FC5187">
        <w:rPr>
          <w:rFonts w:ascii="Times New Roman" w:hAnsi="Times New Roman"/>
          <w:sz w:val="22"/>
          <w:szCs w:val="22"/>
          <w:lang w:eastAsia="zh-CN"/>
        </w:rPr>
        <w:t>14 based on Samsung comments.</w:t>
      </w:r>
    </w:p>
    <w:p w14:paraId="0BC4A835" w14:textId="77777777" w:rsidR="00691386" w:rsidRPr="00FC5187" w:rsidRDefault="00691386" w:rsidP="00691386">
      <w:pPr>
        <w:pStyle w:val="BodyText"/>
        <w:spacing w:after="0"/>
        <w:rPr>
          <w:rFonts w:ascii="Times New Roman" w:hAnsi="Times New Roman"/>
          <w:sz w:val="22"/>
          <w:szCs w:val="22"/>
          <w:lang w:eastAsia="zh-CN"/>
        </w:rPr>
      </w:pPr>
    </w:p>
    <w:p w14:paraId="1275C3A9" w14:textId="77777777" w:rsidR="00691386" w:rsidRPr="00FC5187" w:rsidRDefault="00691386" w:rsidP="00691386">
      <w:pPr>
        <w:pStyle w:val="BodyText"/>
        <w:spacing w:after="0"/>
        <w:rPr>
          <w:rFonts w:ascii="Times New Roman" w:hAnsi="Times New Roman"/>
          <w:b/>
          <w:bCs/>
          <w:i/>
          <w:iCs/>
          <w:sz w:val="22"/>
          <w:szCs w:val="22"/>
          <w:lang w:eastAsia="zh-CN"/>
        </w:rPr>
      </w:pPr>
      <w:r w:rsidRPr="00FC5187">
        <w:rPr>
          <w:rFonts w:ascii="Times New Roman" w:hAnsi="Times New Roman"/>
          <w:b/>
          <w:bCs/>
          <w:i/>
          <w:iCs/>
          <w:sz w:val="22"/>
          <w:szCs w:val="22"/>
          <w:lang w:eastAsia="zh-CN"/>
        </w:rPr>
        <w:t>Issue #6)</w:t>
      </w:r>
    </w:p>
    <w:p w14:paraId="25AEEC29" w14:textId="77777777" w:rsidR="00691386" w:rsidRPr="00FC5187" w:rsidRDefault="00691386" w:rsidP="00691386">
      <w:pPr>
        <w:pStyle w:val="BodyText"/>
        <w:spacing w:after="0"/>
        <w:rPr>
          <w:rFonts w:ascii="Times New Roman" w:hAnsi="Times New Roman"/>
          <w:sz w:val="22"/>
          <w:szCs w:val="22"/>
          <w:lang w:eastAsia="zh-CN"/>
        </w:rPr>
      </w:pPr>
      <w:r w:rsidRPr="00FC5187">
        <w:rPr>
          <w:rFonts w:ascii="Times New Roman" w:hAnsi="Times New Roman"/>
          <w:sz w:val="22"/>
          <w:szCs w:val="22"/>
          <w:lang w:eastAsia="zh-CN"/>
        </w:rPr>
        <w:t>Moderator Proposal:</w:t>
      </w:r>
    </w:p>
    <w:p w14:paraId="42A69545" w14:textId="77777777" w:rsidR="00691386" w:rsidRPr="00FC5187" w:rsidRDefault="00691386" w:rsidP="00691386">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Agree to TP#2-15 of R1-2007040 for TS38.213</w:t>
      </w:r>
    </w:p>
    <w:p w14:paraId="0BB950A3" w14:textId="77777777" w:rsidR="00691386" w:rsidRPr="00FC5187" w:rsidRDefault="00691386" w:rsidP="00691386">
      <w:pPr>
        <w:pStyle w:val="BodyText"/>
        <w:numPr>
          <w:ilvl w:val="1"/>
          <w:numId w:val="10"/>
        </w:numPr>
        <w:spacing w:after="0"/>
        <w:rPr>
          <w:rFonts w:ascii="Times New Roman" w:hAnsi="Times New Roman"/>
          <w:sz w:val="22"/>
          <w:szCs w:val="22"/>
          <w:lang w:eastAsia="zh-CN"/>
        </w:rPr>
      </w:pPr>
      <w:r w:rsidRPr="00FC5187">
        <w:rPr>
          <w:rFonts w:ascii="Times New Roman" w:hAnsi="Times New Roman"/>
          <w:sz w:val="22"/>
          <w:szCs w:val="22"/>
          <w:lang w:eastAsia="zh-CN"/>
        </w:rPr>
        <w:t>Samsung’s modification of TP#2-12</w:t>
      </w:r>
    </w:p>
    <w:p w14:paraId="55A32403" w14:textId="77777777" w:rsidR="0089486E" w:rsidRDefault="0089486E" w:rsidP="00E03807"/>
    <w:p w14:paraId="0AA022A5" w14:textId="3B3CC3FE" w:rsidR="006D407B" w:rsidRDefault="006D407B" w:rsidP="00E03807">
      <w:r w:rsidRPr="0089486E">
        <w:rPr>
          <w:b/>
          <w:bCs/>
        </w:rPr>
        <w:lastRenderedPageBreak/>
        <w:t>Q6)</w:t>
      </w:r>
      <w:r>
        <w:t xml:space="preserve"> For the relatively more stable issues</w:t>
      </w:r>
      <w:r w:rsidR="0089486E">
        <w:t xml:space="preserve"> (#1-1, 5, and 6)</w:t>
      </w:r>
      <w:r>
        <w:t xml:space="preserve">, </w:t>
      </w:r>
      <w:r w:rsidR="0089486E">
        <w:t>are the</w:t>
      </w:r>
      <w:r>
        <w:t xml:space="preserve"> suggested proposal</w:t>
      </w:r>
      <w:r w:rsidR="0089486E">
        <w:t>s</w:t>
      </w:r>
      <w:r>
        <w:t xml:space="preserve"> </w:t>
      </w:r>
      <w:r w:rsidRPr="0089486E">
        <w:rPr>
          <w:b/>
          <w:bCs/>
          <w:color w:val="FF0000"/>
        </w:rPr>
        <w:t>NOT</w:t>
      </w:r>
      <w:r w:rsidRPr="0089486E">
        <w:rPr>
          <w:color w:val="FF0000"/>
        </w:rPr>
        <w:t xml:space="preserve"> </w:t>
      </w:r>
      <w:r>
        <w:t xml:space="preserve">agreeable? </w:t>
      </w:r>
      <w:r w:rsidRPr="0089486E">
        <w:rPr>
          <w:b/>
          <w:bCs/>
        </w:rPr>
        <w:t>Please respond if you don’t agree.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2449"/>
        <w:gridCol w:w="5660"/>
      </w:tblGrid>
      <w:tr w:rsidR="006D407B" w14:paraId="7BEBF637" w14:textId="77777777" w:rsidTr="002320BB">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5864BB" w14:textId="77777777" w:rsidR="006D407B" w:rsidRDefault="006D407B" w:rsidP="00AD57DA">
            <w:pPr>
              <w:spacing w:after="0" w:line="240" w:lineRule="auto"/>
              <w:rPr>
                <w:b/>
                <w:bCs/>
                <w:lang w:eastAsia="ko-KR"/>
              </w:rPr>
            </w:pPr>
            <w:r>
              <w:t> </w:t>
            </w:r>
            <w:r>
              <w:rPr>
                <w:b/>
                <w:bCs/>
              </w:rPr>
              <w:t>Company</w:t>
            </w:r>
          </w:p>
        </w:tc>
        <w:tc>
          <w:tcPr>
            <w:tcW w:w="2449" w:type="dxa"/>
            <w:tcBorders>
              <w:top w:val="single" w:sz="4" w:space="0" w:color="auto"/>
              <w:left w:val="single" w:sz="4" w:space="0" w:color="auto"/>
              <w:bottom w:val="single" w:sz="4" w:space="0" w:color="auto"/>
              <w:right w:val="single" w:sz="4" w:space="0" w:color="auto"/>
            </w:tcBorders>
            <w:shd w:val="clear" w:color="auto" w:fill="FBE4D5"/>
          </w:tcPr>
          <w:p w14:paraId="6884F55C" w14:textId="77777777" w:rsidR="006D407B" w:rsidRDefault="006D407B" w:rsidP="00AD57DA">
            <w:pPr>
              <w:spacing w:after="0" w:line="240" w:lineRule="auto"/>
              <w:rPr>
                <w:rStyle w:val="Strong"/>
                <w:color w:val="000000"/>
              </w:rPr>
            </w:pPr>
            <w:r>
              <w:rPr>
                <w:rStyle w:val="Strong"/>
                <w:color w:val="000000"/>
              </w:rPr>
              <w:t xml:space="preserve">Problematic </w:t>
            </w:r>
            <w:r w:rsidR="0089486E">
              <w:rPr>
                <w:rStyle w:val="Strong"/>
                <w:color w:val="000000"/>
              </w:rPr>
              <w:t>TP {</w:t>
            </w:r>
            <w:r>
              <w:rPr>
                <w:rStyle w:val="Strong"/>
                <w:color w:val="000000"/>
              </w:rPr>
              <w:t>TP#2-1, TP#2-14, TP#-2-15</w:t>
            </w:r>
            <w:r w:rsidR="0089486E">
              <w:rPr>
                <w:rStyle w:val="Strong"/>
                <w:color w:val="000000"/>
              </w:rPr>
              <w:t>}</w:t>
            </w:r>
          </w:p>
          <w:p w14:paraId="451D465B" w14:textId="68E4254F" w:rsidR="0089486E" w:rsidRDefault="0089486E" w:rsidP="00AD57DA">
            <w:pPr>
              <w:spacing w:after="0" w:line="240" w:lineRule="auto"/>
              <w:rPr>
                <w:rStyle w:val="Strong"/>
                <w:color w:val="000000"/>
              </w:rPr>
            </w:pPr>
            <w:r>
              <w:rPr>
                <w:rStyle w:val="Strong"/>
                <w:color w:val="000000"/>
              </w:rPr>
              <w:t>that is</w:t>
            </w:r>
            <w:r w:rsidR="002320BB">
              <w:rPr>
                <w:rStyle w:val="Strong"/>
                <w:color w:val="000000"/>
              </w:rPr>
              <w:t>/are</w:t>
            </w:r>
            <w:r>
              <w:rPr>
                <w:rStyle w:val="Strong"/>
                <w:color w:val="000000"/>
              </w:rPr>
              <w:t xml:space="preserve"> not agreeable</w:t>
            </w:r>
          </w:p>
        </w:tc>
        <w:tc>
          <w:tcPr>
            <w:tcW w:w="566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0E488" w14:textId="52D77EA3" w:rsidR="006D407B" w:rsidRDefault="006D407B" w:rsidP="00AD57DA">
            <w:pPr>
              <w:spacing w:after="0" w:line="240" w:lineRule="auto"/>
            </w:pPr>
            <w:r>
              <w:rPr>
                <w:rStyle w:val="Strong"/>
                <w:color w:val="000000"/>
              </w:rPr>
              <w:t>Comments for Q</w:t>
            </w:r>
            <w:r w:rsidR="0089486E">
              <w:rPr>
                <w:rStyle w:val="Strong"/>
                <w:color w:val="000000"/>
              </w:rPr>
              <w:t>6</w:t>
            </w:r>
          </w:p>
        </w:tc>
      </w:tr>
      <w:tr w:rsidR="00C65B5C" w14:paraId="0FB61CE4"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0C1" w14:textId="3C393FBC" w:rsidR="00C65B5C" w:rsidRDefault="00C65B5C" w:rsidP="00C65B5C">
            <w:pPr>
              <w:spacing w:after="0" w:line="240" w:lineRule="auto"/>
            </w:pPr>
            <w:r>
              <w:t>Samsung</w:t>
            </w:r>
          </w:p>
        </w:tc>
        <w:tc>
          <w:tcPr>
            <w:tcW w:w="2449" w:type="dxa"/>
            <w:tcBorders>
              <w:top w:val="single" w:sz="4" w:space="0" w:color="auto"/>
              <w:left w:val="single" w:sz="4" w:space="0" w:color="auto"/>
              <w:bottom w:val="single" w:sz="4" w:space="0" w:color="auto"/>
              <w:right w:val="single" w:sz="4" w:space="0" w:color="auto"/>
            </w:tcBorders>
          </w:tcPr>
          <w:p w14:paraId="2490E0DC" w14:textId="7B4EEBD4" w:rsidR="00C65B5C" w:rsidRDefault="00C65B5C" w:rsidP="00C65B5C">
            <w:pPr>
              <w:overflowPunct/>
              <w:autoSpaceDE/>
              <w:adjustRightInd/>
              <w:spacing w:after="0" w:line="240" w:lineRule="auto"/>
              <w:rPr>
                <w:lang w:eastAsia="zh-CN"/>
              </w:rPr>
            </w:pPr>
            <w:r>
              <w:rPr>
                <w:lang w:eastAsia="zh-CN"/>
              </w:rPr>
              <w:t>Clarification on TP2-14</w:t>
            </w: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A30BC" w14:textId="70FA1457" w:rsidR="00C65B5C" w:rsidRDefault="00C65B5C" w:rsidP="00C65B5C">
            <w:pPr>
              <w:overflowPunct/>
              <w:autoSpaceDE/>
              <w:adjustRightInd/>
              <w:spacing w:after="0" w:line="240" w:lineRule="auto"/>
              <w:rPr>
                <w:lang w:eastAsia="ja-JP"/>
              </w:rPr>
            </w:pPr>
            <w:r>
              <w:rPr>
                <w:lang w:eastAsia="ja-JP"/>
              </w:rPr>
              <w:t>On the part of modification from HW:</w:t>
            </w:r>
          </w:p>
          <w:p w14:paraId="0AEC5492" w14:textId="77777777" w:rsidR="00C65B5C" w:rsidRDefault="00C65B5C" w:rsidP="00C65B5C">
            <w:pPr>
              <w:overflowPunct/>
              <w:autoSpaceDE/>
              <w:adjustRightInd/>
              <w:spacing w:after="0" w:line="240" w:lineRule="auto"/>
              <w:rPr>
                <w:lang w:eastAsia="ja-JP"/>
              </w:rPr>
            </w:pPr>
          </w:p>
          <w:p w14:paraId="27752854" w14:textId="77777777" w:rsidR="00C65B5C" w:rsidRDefault="00C65B5C" w:rsidP="00C65B5C">
            <w:pPr>
              <w:overflowPunct/>
              <w:autoSpaceDE/>
              <w:adjustRightInd/>
              <w:spacing w:after="0" w:line="240" w:lineRule="auto"/>
              <w:rPr>
                <w:u w:val="single"/>
                <w:lang w:eastAsia="ja-JP"/>
              </w:rPr>
            </w:pPr>
            <w:r>
              <w:rPr>
                <w:lang w:eastAsia="ja-JP"/>
              </w:rPr>
              <w:t>“</w:t>
            </w:r>
            <w:proofErr w:type="gramStart"/>
            <w:r>
              <w:rPr>
                <w:lang w:eastAsia="ja-JP"/>
              </w:rPr>
              <w:t>…..</w:t>
            </w:r>
            <w:proofErr w:type="gramEnd"/>
            <w:r>
              <w:rPr>
                <w:lang w:eastAsia="ja-JP"/>
              </w:rPr>
              <w:t xml:space="preserve">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w:t>
            </w:r>
            <w:r w:rsidRPr="001924B8">
              <w:rPr>
                <w:color w:val="FF0000"/>
                <w:u w:val="single"/>
                <w:lang w:eastAsia="ja-JP"/>
              </w:rPr>
              <w:t>s</w:t>
            </w:r>
            <w:r w:rsidRPr="001924B8">
              <w:rPr>
                <w:u w:val="single"/>
                <w:lang w:eastAsia="ja-JP"/>
              </w:rPr>
              <w:t>…..”</w:t>
            </w:r>
          </w:p>
          <w:p w14:paraId="5498D656" w14:textId="77777777" w:rsidR="00C65B5C" w:rsidRDefault="00C65B5C" w:rsidP="00C65B5C">
            <w:pPr>
              <w:overflowPunct/>
              <w:autoSpaceDE/>
              <w:adjustRightInd/>
              <w:spacing w:after="0" w:line="240" w:lineRule="auto"/>
              <w:rPr>
                <w:lang w:eastAsia="zh-CN"/>
              </w:rPr>
            </w:pPr>
          </w:p>
          <w:p w14:paraId="650F1C1B" w14:textId="6A9382EC" w:rsidR="00C65B5C" w:rsidRDefault="00C65B5C" w:rsidP="00C65B5C">
            <w:pPr>
              <w:overflowPunct/>
              <w:autoSpaceDE/>
              <w:adjustRightInd/>
              <w:spacing w:after="0" w:line="240" w:lineRule="auto"/>
              <w:rPr>
                <w:lang w:eastAsia="zh-CN"/>
              </w:rPr>
            </w:pPr>
            <w:r>
              <w:rPr>
                <w:lang w:eastAsia="zh-CN"/>
              </w:rPr>
              <w:t>“…for the frequency range combination</w:t>
            </w:r>
            <w:r w:rsidR="009354A3">
              <w:t xml:space="preserve"> </w:t>
            </w:r>
            <w:r w:rsidR="009354A3" w:rsidRPr="009354A3">
              <w:rPr>
                <w:lang w:eastAsia="zh-CN"/>
              </w:rPr>
              <w:t>used by the source and target MCGs</w:t>
            </w:r>
            <w:proofErr w:type="gramStart"/>
            <w:r w:rsidR="009354A3">
              <w:rPr>
                <w:lang w:eastAsia="zh-CN"/>
              </w:rPr>
              <w:t xml:space="preserve"> </w:t>
            </w:r>
            <w:r>
              <w:rPr>
                <w:lang w:eastAsia="zh-CN"/>
              </w:rPr>
              <w:t>..</w:t>
            </w:r>
            <w:proofErr w:type="gramEnd"/>
            <w:r>
              <w:rPr>
                <w:lang w:eastAsia="zh-CN"/>
              </w:rPr>
              <w:t xml:space="preserve">” sounds like power sharing modes are also applied to FR1-FR2 and FR2-FR1 combination. </w:t>
            </w:r>
            <w:r w:rsidR="009354A3">
              <w:rPr>
                <w:lang w:eastAsia="zh-CN"/>
              </w:rPr>
              <w:t>Is this segment of text necessary?</w:t>
            </w:r>
          </w:p>
        </w:tc>
      </w:tr>
      <w:tr w:rsidR="00C65B5C" w14:paraId="2F10B292"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0B94" w14:textId="4F38BBA6" w:rsidR="00C65B5C" w:rsidRDefault="00CA3919" w:rsidP="00C65B5C">
            <w:pPr>
              <w:spacing w:after="0" w:line="240" w:lineRule="auto"/>
              <w:rPr>
                <w:lang w:eastAsia="zh-CN"/>
              </w:rPr>
            </w:pPr>
            <w:r>
              <w:rPr>
                <w:rFonts w:hint="eastAsia"/>
                <w:lang w:eastAsia="zh-CN"/>
              </w:rPr>
              <w:t>H</w:t>
            </w:r>
            <w:r>
              <w:rPr>
                <w:lang w:eastAsia="zh-CN"/>
              </w:rPr>
              <w:t>uawei/</w:t>
            </w:r>
            <w:proofErr w:type="spellStart"/>
            <w:r>
              <w:rPr>
                <w:lang w:eastAsia="zh-CN"/>
              </w:rPr>
              <w:t>HiSilicon</w:t>
            </w:r>
            <w:proofErr w:type="spellEnd"/>
          </w:p>
        </w:tc>
        <w:tc>
          <w:tcPr>
            <w:tcW w:w="2449" w:type="dxa"/>
            <w:tcBorders>
              <w:top w:val="single" w:sz="4" w:space="0" w:color="auto"/>
              <w:left w:val="single" w:sz="4" w:space="0" w:color="auto"/>
              <w:bottom w:val="single" w:sz="4" w:space="0" w:color="auto"/>
              <w:right w:val="single" w:sz="4" w:space="0" w:color="auto"/>
            </w:tcBorders>
          </w:tcPr>
          <w:p w14:paraId="1CEC01D0" w14:textId="00B39C3B" w:rsidR="00C65B5C" w:rsidRDefault="00C65B5C" w:rsidP="00C65B5C">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C9FF3" w14:textId="1A6495AB" w:rsidR="00CA3919" w:rsidRPr="00CA3919" w:rsidRDefault="00CA3919" w:rsidP="00CA3919">
            <w:pPr>
              <w:overflowPunct/>
              <w:autoSpaceDE/>
              <w:adjustRightInd/>
              <w:spacing w:after="0" w:line="240" w:lineRule="auto"/>
              <w:rPr>
                <w:b/>
                <w:lang w:eastAsia="zh-CN"/>
              </w:rPr>
            </w:pPr>
            <w:r w:rsidRPr="00CA3919">
              <w:rPr>
                <w:b/>
                <w:lang w:eastAsia="zh-CN"/>
              </w:rPr>
              <w:t>To respond to Samsung’s comment:</w:t>
            </w:r>
          </w:p>
          <w:p w14:paraId="250E4242" w14:textId="6425B5DC" w:rsidR="00C65B5C" w:rsidRDefault="00CA3919" w:rsidP="00CA3919">
            <w:pPr>
              <w:overflowPunct/>
              <w:autoSpaceDE/>
              <w:adjustRightInd/>
              <w:spacing w:after="0" w:line="240" w:lineRule="auto"/>
              <w:rPr>
                <w:lang w:eastAsia="zh-CN"/>
              </w:rPr>
            </w:pPr>
            <w:r>
              <w:rPr>
                <w:rFonts w:hint="eastAsia"/>
                <w:lang w:eastAsia="zh-CN"/>
              </w:rPr>
              <w:t>T</w:t>
            </w:r>
            <w:r>
              <w:rPr>
                <w:lang w:eastAsia="zh-CN"/>
              </w:rPr>
              <w:t xml:space="preserve">his segment is quite generic to me and it is part of the same sentence of FR1-FR1 in the beginning of the paragraph. I think it should be ok. If Samsung feels more comfortable to take it away, it could be ok to me.  </w:t>
            </w:r>
          </w:p>
        </w:tc>
      </w:tr>
    </w:tbl>
    <w:p w14:paraId="4313BD77" w14:textId="4B61AE0D" w:rsidR="006D407B" w:rsidRDefault="006D407B" w:rsidP="00E03807"/>
    <w:p w14:paraId="74CBCA7D" w14:textId="51012048" w:rsidR="007777B6" w:rsidRPr="00FC5187" w:rsidRDefault="007777B6" w:rsidP="007777B6">
      <w:pPr>
        <w:pStyle w:val="BodyText"/>
        <w:spacing w:after="0"/>
        <w:rPr>
          <w:rFonts w:ascii="Times New Roman" w:hAnsi="Times New Roman"/>
          <w:sz w:val="22"/>
          <w:szCs w:val="22"/>
          <w:lang w:eastAsia="zh-CN"/>
        </w:rPr>
      </w:pPr>
      <w:r w:rsidRPr="00FC5187">
        <w:rPr>
          <w:rFonts w:ascii="Times New Roman" w:hAnsi="Times New Roman"/>
          <w:sz w:val="22"/>
          <w:szCs w:val="22"/>
          <w:lang w:eastAsia="zh-CN"/>
        </w:rPr>
        <w:t>Moderator Update:</w:t>
      </w:r>
    </w:p>
    <w:p w14:paraId="7D5F0F72" w14:textId="298B7EF9" w:rsidR="007777B6" w:rsidRDefault="007777B6" w:rsidP="00E03807">
      <w:r w:rsidRPr="00FC5187">
        <w:t>Created TP</w:t>
      </w:r>
      <w:r w:rsidR="000E142F" w:rsidRPr="00FC5187">
        <w:t>2-17 based on Samsung’s comments and updated the proposal above.</w:t>
      </w:r>
    </w:p>
    <w:p w14:paraId="12988796" w14:textId="76780652" w:rsidR="00A1040B" w:rsidRDefault="00A1040B" w:rsidP="00A1040B">
      <w:pPr>
        <w:pStyle w:val="Heading3"/>
        <w:rPr>
          <w:lang w:eastAsia="zh-CN"/>
        </w:rPr>
      </w:pPr>
      <w:r>
        <w:rPr>
          <w:lang w:eastAsia="zh-CN"/>
        </w:rPr>
        <w:t>#TP2-17</w:t>
      </w:r>
    </w:p>
    <w:tbl>
      <w:tblPr>
        <w:tblStyle w:val="TableGrid"/>
        <w:tblW w:w="0" w:type="auto"/>
        <w:tblLook w:val="04A0" w:firstRow="1" w:lastRow="0" w:firstColumn="1" w:lastColumn="0" w:noHBand="0" w:noVBand="1"/>
      </w:tblPr>
      <w:tblGrid>
        <w:gridCol w:w="9962"/>
      </w:tblGrid>
      <w:tr w:rsidR="00A1040B" w14:paraId="421C9E1C" w14:textId="77777777" w:rsidTr="002A2EF3">
        <w:tc>
          <w:tcPr>
            <w:tcW w:w="9962" w:type="dxa"/>
          </w:tcPr>
          <w:p w14:paraId="0096317B" w14:textId="77777777" w:rsidR="00A1040B" w:rsidRDefault="00A1040B" w:rsidP="002A2EF3">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1CF4E0B3" w14:textId="77777777" w:rsidR="00A1040B" w:rsidRDefault="00A1040B" w:rsidP="002A2EF3">
            <w:pPr>
              <w:spacing w:before="0" w:after="0" w:line="240" w:lineRule="auto"/>
            </w:pPr>
            <w:r>
              <w:t xml:space="preserve">If a UE indicates a capability for dual active protocol </w:t>
            </w:r>
            <w:proofErr w:type="gramStart"/>
            <w:r>
              <w:t>stack based</w:t>
            </w:r>
            <w:proofErr w:type="gramEnd"/>
            <w:r>
              <w:t xml:space="preserve"> handover (DAPS HO), the UE can be provided with a source MCG and a target MCG. </w:t>
            </w:r>
          </w:p>
          <w:p w14:paraId="795D0286" w14:textId="77777777" w:rsidR="00A1040B" w:rsidRPr="00993DF8" w:rsidRDefault="00A1040B" w:rsidP="002A2EF3">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0036CFAC" w14:textId="41D52964" w:rsidR="00A1040B" w:rsidRDefault="00A1040B" w:rsidP="002A2EF3">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a target MCG using NR radio access in FR1 and a source MCG using NR radio access in FR1</w:t>
            </w:r>
            <w:r w:rsidRPr="00281389">
              <w:rPr>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00C95AF8" w:rsidRPr="00C95AF8">
              <w:rPr>
                <w:lang w:eastAsia="ja-JP"/>
              </w:rPr>
              <w:t xml:space="preserve"> </w:t>
            </w:r>
            <w:r w:rsidRPr="0037221F">
              <w:rPr>
                <w:strike/>
                <w:color w:val="00B0F0"/>
                <w:lang w:eastAsia="ja-JP"/>
              </w:rPr>
              <w:t>for FR1 and/or by</w:t>
            </w:r>
            <w:r w:rsidR="00C95AF8" w:rsidRPr="0037221F">
              <w:rPr>
                <w:strike/>
                <w:color w:val="00B0F0"/>
                <w:lang w:eastAsia="ja-JP"/>
              </w:rPr>
              <w:t xml:space="preserve"> </w:t>
            </w:r>
            <w:proofErr w:type="spellStart"/>
            <w:r w:rsidRPr="0037221F">
              <w:rPr>
                <w:i/>
                <w:iCs/>
                <w:strike/>
                <w:color w:val="00B0F0"/>
                <w:lang w:eastAsia="ja-JP"/>
              </w:rPr>
              <w:t>uplinkPowerSharingDAPS</w:t>
            </w:r>
            <w:proofErr w:type="spellEnd"/>
            <w:r w:rsidRPr="0037221F">
              <w:rPr>
                <w:i/>
                <w:iCs/>
                <w:strike/>
                <w:color w:val="00B0F0"/>
                <w:lang w:eastAsia="ja-JP"/>
              </w:rPr>
              <w:t>-Mode</w:t>
            </w:r>
            <w:r w:rsidRPr="0037221F">
              <w:rPr>
                <w:strike/>
                <w:color w:val="00B0F0"/>
                <w:lang w:eastAsia="ja-JP"/>
              </w:rPr>
              <w:t xml:space="preserve"> for FR2</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1C9B474" w14:textId="77777777" w:rsidR="00A1040B" w:rsidRPr="0092088A" w:rsidRDefault="00A1040B" w:rsidP="002A2EF3">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5EEA6379" w14:textId="77777777" w:rsidR="00A1040B" w:rsidRDefault="00A1040B" w:rsidP="00A1040B">
      <w:pPr>
        <w:pStyle w:val="BodyText"/>
        <w:spacing w:after="0"/>
        <w:rPr>
          <w:rFonts w:ascii="Times New Roman" w:hAnsi="Times New Roman"/>
          <w:sz w:val="22"/>
          <w:szCs w:val="22"/>
          <w:lang w:eastAsia="zh-CN"/>
        </w:rPr>
      </w:pPr>
    </w:p>
    <w:p w14:paraId="60F707D9" w14:textId="77777777" w:rsidR="00A1040B" w:rsidRDefault="00A1040B" w:rsidP="00A1040B">
      <w:pPr>
        <w:pStyle w:val="BodyText"/>
        <w:spacing w:after="0"/>
        <w:rPr>
          <w:rFonts w:ascii="Times New Roman" w:hAnsi="Times New Roman"/>
          <w:sz w:val="22"/>
          <w:szCs w:val="22"/>
          <w:lang w:eastAsia="zh-CN"/>
        </w:rPr>
      </w:pPr>
    </w:p>
    <w:p w14:paraId="4A8E8093" w14:textId="77777777" w:rsidR="00E03807" w:rsidRPr="00E03807" w:rsidRDefault="00E03807" w:rsidP="00E03807"/>
    <w:p w14:paraId="6B40AE89" w14:textId="3D1ADC9E" w:rsidR="005A1773" w:rsidRPr="00FC5187" w:rsidRDefault="005A1773" w:rsidP="005A1773">
      <w:pPr>
        <w:pStyle w:val="BodyText"/>
        <w:spacing w:after="0"/>
        <w:rPr>
          <w:rFonts w:ascii="Times New Roman" w:hAnsi="Times New Roman"/>
          <w:b/>
          <w:bCs/>
          <w:i/>
          <w:iCs/>
          <w:sz w:val="22"/>
          <w:szCs w:val="22"/>
          <w:lang w:eastAsia="zh-CN"/>
        </w:rPr>
      </w:pPr>
      <w:r w:rsidRPr="00FC5187">
        <w:rPr>
          <w:rFonts w:ascii="Times New Roman" w:hAnsi="Times New Roman"/>
          <w:b/>
          <w:bCs/>
          <w:i/>
          <w:iCs/>
          <w:sz w:val="22"/>
          <w:szCs w:val="22"/>
          <w:lang w:eastAsia="zh-CN"/>
        </w:rPr>
        <w:t>Issue #1-2)</w:t>
      </w:r>
    </w:p>
    <w:p w14:paraId="2B74B069" w14:textId="77777777" w:rsidR="005A1773" w:rsidRPr="00FC5187" w:rsidRDefault="005A1773" w:rsidP="005A1773">
      <w:pPr>
        <w:pStyle w:val="BodyText"/>
        <w:spacing w:after="0"/>
        <w:rPr>
          <w:rFonts w:ascii="Times New Roman" w:hAnsi="Times New Roman"/>
          <w:sz w:val="22"/>
          <w:szCs w:val="22"/>
          <w:lang w:eastAsia="zh-CN"/>
        </w:rPr>
      </w:pPr>
    </w:p>
    <w:p w14:paraId="36A082B0" w14:textId="77777777" w:rsidR="005A1773" w:rsidRPr="00FC5187" w:rsidRDefault="005A1773" w:rsidP="005A1773">
      <w:pPr>
        <w:pStyle w:val="BodyText"/>
        <w:spacing w:after="0"/>
        <w:rPr>
          <w:rFonts w:ascii="Times New Roman" w:hAnsi="Times New Roman"/>
          <w:sz w:val="22"/>
          <w:szCs w:val="22"/>
          <w:lang w:eastAsia="zh-CN"/>
        </w:rPr>
      </w:pPr>
      <w:r w:rsidRPr="00FC5187">
        <w:rPr>
          <w:rFonts w:ascii="Times New Roman" w:hAnsi="Times New Roman"/>
          <w:sz w:val="22"/>
          <w:szCs w:val="22"/>
          <w:lang w:eastAsia="zh-CN"/>
        </w:rPr>
        <w:t>Moderator Summary/Suggestion:</w:t>
      </w:r>
    </w:p>
    <w:p w14:paraId="46C26BE9" w14:textId="793EE1F6" w:rsidR="005A1773" w:rsidRPr="00FC5187" w:rsidRDefault="005A1773" w:rsidP="005A1773">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For TP#2-2, companies are equally split 3 vs 3 for support and not support.</w:t>
      </w:r>
    </w:p>
    <w:p w14:paraId="2BB2988C" w14:textId="77777777" w:rsidR="005A1773" w:rsidRPr="00FC5187" w:rsidRDefault="005A1773" w:rsidP="005A1773">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Moderator would like to receive further input on how to proceed.</w:t>
      </w:r>
    </w:p>
    <w:p w14:paraId="5CF2F79B" w14:textId="72B9B7BE" w:rsidR="001F79DC" w:rsidRPr="00FC5187" w:rsidRDefault="001F79DC">
      <w:pPr>
        <w:pStyle w:val="BodyText"/>
        <w:spacing w:after="0"/>
        <w:rPr>
          <w:rFonts w:ascii="Times New Roman" w:hAnsi="Times New Roman"/>
          <w:sz w:val="22"/>
          <w:szCs w:val="22"/>
          <w:lang w:eastAsia="zh-CN"/>
        </w:rPr>
      </w:pPr>
    </w:p>
    <w:p w14:paraId="467BB8C1" w14:textId="587D711E" w:rsidR="002320BB" w:rsidRPr="00FC5187" w:rsidRDefault="002320BB" w:rsidP="002320BB">
      <w:r w:rsidRPr="00FC5187">
        <w:rPr>
          <w:b/>
          <w:bCs/>
        </w:rPr>
        <w:t>Q7)</w:t>
      </w:r>
      <w:r w:rsidRPr="00FC5187">
        <w:t xml:space="preserve"> 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2320BB" w:rsidRPr="00FC5187" w14:paraId="56AAFCE3" w14:textId="77777777" w:rsidTr="006B3FB1">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36B969D" w14:textId="77777777" w:rsidR="002320BB" w:rsidRPr="00FC5187" w:rsidRDefault="002320BB" w:rsidP="00AD57DA">
            <w:pPr>
              <w:spacing w:after="0" w:line="240" w:lineRule="auto"/>
              <w:rPr>
                <w:b/>
                <w:bCs/>
                <w:lang w:eastAsia="ko-KR"/>
              </w:rPr>
            </w:pPr>
            <w:r w:rsidRPr="00FC5187">
              <w:t> </w:t>
            </w:r>
            <w:r w:rsidRPr="00FC5187">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933D7F" w14:textId="425CDB60" w:rsidR="002320BB" w:rsidRPr="00FC5187" w:rsidRDefault="002320BB" w:rsidP="00AD57DA">
            <w:pPr>
              <w:spacing w:after="0" w:line="240" w:lineRule="auto"/>
            </w:pPr>
            <w:r w:rsidRPr="00FC5187">
              <w:rPr>
                <w:rStyle w:val="Strong"/>
                <w:color w:val="000000"/>
              </w:rPr>
              <w:t>Comments for Q7</w:t>
            </w:r>
          </w:p>
        </w:tc>
      </w:tr>
      <w:tr w:rsidR="002320BB" w:rsidRPr="00FC5187" w14:paraId="2187914D"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482CD" w14:textId="521B55A8" w:rsidR="002320BB" w:rsidRPr="00FC5187" w:rsidRDefault="00337222" w:rsidP="00AD57DA">
            <w:pPr>
              <w:spacing w:after="0" w:line="240" w:lineRule="auto"/>
            </w:pPr>
            <w:r w:rsidRPr="00FC5187">
              <w:lastRenderedPageBreak/>
              <w:t>MTK</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DC71" w14:textId="54CD91B1" w:rsidR="002320BB" w:rsidRPr="00FC5187" w:rsidRDefault="00337222" w:rsidP="00AD57DA">
            <w:pPr>
              <w:overflowPunct/>
              <w:autoSpaceDE/>
              <w:adjustRightInd/>
              <w:spacing w:after="0" w:line="240" w:lineRule="auto"/>
              <w:rPr>
                <w:rFonts w:eastAsia="PMingLiU"/>
                <w:lang w:eastAsia="zh-TW"/>
              </w:rPr>
            </w:pPr>
            <w:r w:rsidRPr="00FC5187">
              <w:rPr>
                <w:lang w:eastAsia="zh-CN"/>
              </w:rPr>
              <w:t xml:space="preserve">Samsung and </w:t>
            </w:r>
            <w:r w:rsidRPr="00FC5187">
              <w:rPr>
                <w:rFonts w:hint="eastAsia"/>
                <w:lang w:eastAsia="zh-CN"/>
              </w:rPr>
              <w:t xml:space="preserve">Apple have </w:t>
            </w:r>
            <w:r w:rsidRPr="00FC5187">
              <w:rPr>
                <w:rFonts w:eastAsia="PMingLiU" w:hint="eastAsia"/>
                <w:lang w:eastAsia="zh-TW"/>
              </w:rPr>
              <w:t>illustrated the reason why the new timeline for msg 3 is helpful.</w:t>
            </w:r>
            <w:r w:rsidRPr="00FC5187">
              <w:rPr>
                <w:rFonts w:eastAsia="PMingLiU"/>
                <w:lang w:eastAsia="zh-TW"/>
              </w:rPr>
              <w:t xml:space="preserve"> Can opponent companies (E///, ZTE, QC) further clarify why they think it is not helpful?</w:t>
            </w:r>
          </w:p>
        </w:tc>
      </w:tr>
      <w:tr w:rsidR="00C65B5C" w:rsidRPr="00FC5187" w14:paraId="70C68792"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DFDEE" w14:textId="3EDAFCC8" w:rsidR="00C65B5C" w:rsidRPr="00FC5187" w:rsidRDefault="00C65B5C" w:rsidP="00C65B5C">
            <w:pPr>
              <w:spacing w:after="0" w:line="240" w:lineRule="auto"/>
              <w:rPr>
                <w:lang w:eastAsia="zh-CN"/>
              </w:rPr>
            </w:pPr>
            <w:r w:rsidRPr="00FC5187">
              <w:rPr>
                <w:lang w:eastAsia="zh-CN"/>
              </w:rPr>
              <w:t>Samsung</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FAE9" w14:textId="6B99136E" w:rsidR="00C65B5C" w:rsidRPr="00FC5187" w:rsidRDefault="00C65B5C" w:rsidP="009F3F02">
            <w:pPr>
              <w:overflowPunct/>
              <w:autoSpaceDE/>
              <w:adjustRightInd/>
              <w:spacing w:after="0" w:line="240" w:lineRule="auto"/>
              <w:rPr>
                <w:lang w:eastAsia="zh-CN"/>
              </w:rPr>
            </w:pPr>
            <w:r w:rsidRPr="00FC5187">
              <w:rPr>
                <w:lang w:eastAsia="zh-CN"/>
              </w:rPr>
              <w:t xml:space="preserve">We share same opinion with MTK. </w:t>
            </w:r>
            <w:r w:rsidR="009354A3" w:rsidRPr="00FC5187">
              <w:rPr>
                <w:lang w:eastAsia="zh-CN"/>
              </w:rPr>
              <w:t>Current dropping timeline clearly does not cover the msg3 case. Either we could choose to define a one for msg3 or provide a good reason why this is not needed.</w:t>
            </w:r>
          </w:p>
        </w:tc>
      </w:tr>
    </w:tbl>
    <w:p w14:paraId="0B4BDE75" w14:textId="7F8B2918" w:rsidR="002320BB" w:rsidRPr="00FC5187" w:rsidRDefault="002320BB" w:rsidP="002320BB"/>
    <w:p w14:paraId="6049AD4E" w14:textId="77777777" w:rsidR="00283EBE" w:rsidRPr="00FC5187" w:rsidRDefault="00283EBE" w:rsidP="00283EBE">
      <w:pPr>
        <w:pStyle w:val="BodyText"/>
        <w:spacing w:after="0"/>
        <w:rPr>
          <w:rFonts w:ascii="Times New Roman" w:hAnsi="Times New Roman"/>
          <w:sz w:val="22"/>
          <w:szCs w:val="22"/>
          <w:lang w:eastAsia="zh-CN"/>
        </w:rPr>
      </w:pPr>
      <w:r w:rsidRPr="00FC5187">
        <w:rPr>
          <w:rFonts w:ascii="Times New Roman" w:hAnsi="Times New Roman"/>
          <w:sz w:val="22"/>
          <w:szCs w:val="22"/>
          <w:lang w:eastAsia="zh-CN"/>
        </w:rPr>
        <w:t>Moderator Update:</w:t>
      </w:r>
    </w:p>
    <w:p w14:paraId="058A6367" w14:textId="0BEFBD87" w:rsidR="00283EBE" w:rsidRDefault="00283EBE" w:rsidP="00283EBE">
      <w:r w:rsidRPr="00FC5187">
        <w:t xml:space="preserve">Any updates to </w:t>
      </w:r>
      <w:proofErr w:type="spellStart"/>
      <w:r w:rsidRPr="00FC5187">
        <w:t>Mediatek</w:t>
      </w:r>
      <w:proofErr w:type="spellEnd"/>
      <w:r w:rsidRPr="00FC5187">
        <w:t xml:space="preserve"> and Samsung</w:t>
      </w:r>
      <w:r w:rsidR="005021E7" w:rsidRPr="00FC5187">
        <w:t xml:space="preserve">’s </w:t>
      </w:r>
      <w:proofErr w:type="gramStart"/>
      <w:r w:rsidR="005021E7" w:rsidRPr="00FC5187">
        <w:t>questions?</w:t>
      </w:r>
      <w:r w:rsidRPr="00FC5187">
        <w:t>.</w:t>
      </w:r>
      <w:proofErr w:type="gramEnd"/>
    </w:p>
    <w:p w14:paraId="18B48471" w14:textId="77777777" w:rsidR="00283EBE" w:rsidRPr="00E03807" w:rsidRDefault="00283EBE" w:rsidP="002320BB"/>
    <w:p w14:paraId="59CADFEB" w14:textId="56FD29CA" w:rsidR="002320BB" w:rsidRDefault="002320BB">
      <w:pPr>
        <w:pStyle w:val="BodyText"/>
        <w:spacing w:after="0"/>
        <w:rPr>
          <w:rFonts w:ascii="Times New Roman" w:hAnsi="Times New Roman"/>
          <w:sz w:val="22"/>
          <w:szCs w:val="22"/>
          <w:lang w:eastAsia="zh-CN"/>
        </w:rPr>
      </w:pPr>
    </w:p>
    <w:p w14:paraId="4939080B" w14:textId="77777777" w:rsidR="002320BB" w:rsidRDefault="002320BB">
      <w:pPr>
        <w:pStyle w:val="BodyText"/>
        <w:spacing w:after="0"/>
        <w:rPr>
          <w:rFonts w:ascii="Times New Roman" w:hAnsi="Times New Roman"/>
          <w:sz w:val="22"/>
          <w:szCs w:val="22"/>
          <w:lang w:eastAsia="zh-CN"/>
        </w:rPr>
      </w:pPr>
    </w:p>
    <w:p w14:paraId="767D2E2F" w14:textId="76E82A5D" w:rsidR="006D407B" w:rsidRDefault="006D407B" w:rsidP="006D407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43AE3236" w14:textId="77EFE9FF" w:rsidR="00733AB7" w:rsidRDefault="00733AB7" w:rsidP="006D407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careful review, moderator agrees with Huawei’s latest comments. </w:t>
      </w:r>
      <w:r w:rsidR="00B878F5">
        <w:rPr>
          <w:rFonts w:ascii="Times New Roman" w:hAnsi="Times New Roman"/>
          <w:sz w:val="22"/>
          <w:szCs w:val="22"/>
          <w:lang w:eastAsia="zh-CN"/>
        </w:rPr>
        <w:t>TP#2-3</w:t>
      </w:r>
      <w:r w:rsidR="007234ED">
        <w:rPr>
          <w:rFonts w:ascii="Times New Roman" w:hAnsi="Times New Roman"/>
          <w:sz w:val="22"/>
          <w:szCs w:val="22"/>
          <w:lang w:eastAsia="zh-CN"/>
        </w:rPr>
        <w:t>, TP#2-4,</w:t>
      </w:r>
      <w:r w:rsidR="00B878F5">
        <w:rPr>
          <w:rFonts w:ascii="Times New Roman" w:hAnsi="Times New Roman"/>
          <w:sz w:val="22"/>
          <w:szCs w:val="22"/>
          <w:lang w:eastAsia="zh-CN"/>
        </w:rPr>
        <w:t xml:space="preserve"> and </w:t>
      </w:r>
      <w:r>
        <w:rPr>
          <w:rFonts w:ascii="Times New Roman" w:hAnsi="Times New Roman"/>
          <w:sz w:val="22"/>
          <w:szCs w:val="22"/>
          <w:lang w:eastAsia="zh-CN"/>
        </w:rPr>
        <w:t>TP#2-13 and does seem to prohibit any overbooking to happen. Given that most companies were generally ok with the TPs (</w:t>
      </w:r>
      <w:proofErr w:type="gramStart"/>
      <w:r>
        <w:rPr>
          <w:rFonts w:ascii="Times New Roman" w:hAnsi="Times New Roman"/>
          <w:sz w:val="22"/>
          <w:szCs w:val="22"/>
          <w:lang w:eastAsia="zh-CN"/>
        </w:rPr>
        <w:t>with the exception of</w:t>
      </w:r>
      <w:proofErr w:type="gramEnd"/>
      <w:r>
        <w:rPr>
          <w:rFonts w:ascii="Times New Roman" w:hAnsi="Times New Roman"/>
          <w:sz w:val="22"/>
          <w:szCs w:val="22"/>
          <w:lang w:eastAsia="zh-CN"/>
        </w:rPr>
        <w:t xml:space="preserve"> TP#2-5 that contain </w:t>
      </w:r>
      <w:r w:rsidR="001759A5">
        <w:rPr>
          <w:rFonts w:ascii="Times New Roman" w:hAnsi="Times New Roman"/>
          <w:sz w:val="22"/>
          <w:szCs w:val="22"/>
          <w:lang w:eastAsia="zh-CN"/>
        </w:rPr>
        <w:t xml:space="preserve">“span”), moderator would like to see if either </w:t>
      </w:r>
      <w:r w:rsidR="007234ED">
        <w:rPr>
          <w:rFonts w:ascii="Times New Roman" w:hAnsi="Times New Roman"/>
          <w:sz w:val="22"/>
          <w:szCs w:val="22"/>
          <w:lang w:eastAsia="zh-CN"/>
        </w:rPr>
        <w:t>slight modification of</w:t>
      </w:r>
      <w:r w:rsidR="001759A5">
        <w:rPr>
          <w:rFonts w:ascii="Times New Roman" w:hAnsi="Times New Roman"/>
          <w:sz w:val="22"/>
          <w:szCs w:val="22"/>
          <w:lang w:eastAsia="zh-CN"/>
        </w:rPr>
        <w:t xml:space="preserve"> TP#2-6 is acceptable.</w:t>
      </w:r>
    </w:p>
    <w:p w14:paraId="49F0D34C" w14:textId="77777777" w:rsidR="006B1444" w:rsidRPr="00733AB7" w:rsidRDefault="006B1444" w:rsidP="006D407B">
      <w:pPr>
        <w:pStyle w:val="BodyText"/>
        <w:spacing w:after="0"/>
        <w:rPr>
          <w:rFonts w:ascii="Times New Roman" w:hAnsi="Times New Roman"/>
          <w:sz w:val="22"/>
          <w:szCs w:val="22"/>
          <w:lang w:eastAsia="zh-CN"/>
        </w:rPr>
      </w:pPr>
    </w:p>
    <w:p w14:paraId="3B61ADDF" w14:textId="39792792" w:rsidR="006D407B" w:rsidRDefault="006D407B" w:rsidP="006D407B">
      <w:pPr>
        <w:pStyle w:val="BodyText"/>
        <w:spacing w:after="0"/>
        <w:rPr>
          <w:rFonts w:ascii="Times New Roman" w:hAnsi="Times New Roman"/>
          <w:sz w:val="22"/>
          <w:szCs w:val="22"/>
          <w:lang w:eastAsia="zh-CN"/>
        </w:rPr>
      </w:pPr>
      <w:r w:rsidRPr="00E219D2">
        <w:rPr>
          <w:rFonts w:ascii="Times New Roman" w:hAnsi="Times New Roman"/>
          <w:sz w:val="22"/>
          <w:szCs w:val="22"/>
          <w:lang w:eastAsia="zh-CN"/>
        </w:rPr>
        <w:t xml:space="preserve">Moderator </w:t>
      </w:r>
      <w:r w:rsidR="006B1444" w:rsidRPr="00E219D2">
        <w:rPr>
          <w:rFonts w:ascii="Times New Roman" w:hAnsi="Times New Roman"/>
          <w:sz w:val="22"/>
          <w:szCs w:val="22"/>
          <w:lang w:eastAsia="zh-CN"/>
        </w:rPr>
        <w:t>Suggestion</w:t>
      </w:r>
      <w:r w:rsidRPr="00E219D2">
        <w:rPr>
          <w:rFonts w:ascii="Times New Roman" w:hAnsi="Times New Roman"/>
          <w:sz w:val="22"/>
          <w:szCs w:val="22"/>
          <w:lang w:eastAsia="zh-CN"/>
        </w:rPr>
        <w:t>:</w:t>
      </w:r>
    </w:p>
    <w:p w14:paraId="2D5813F6" w14:textId="77777777" w:rsidR="006D407B" w:rsidRDefault="006D407B" w:rsidP="006D407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270296F1" w14:textId="77777777"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1) A</w:t>
      </w:r>
      <w:r w:rsidRPr="00245EB7">
        <w:rPr>
          <w:rFonts w:ascii="Times New Roman" w:hAnsi="Times New Roman"/>
          <w:sz w:val="22"/>
          <w:szCs w:val="22"/>
          <w:lang w:eastAsia="zh-CN"/>
        </w:rPr>
        <w:t>llow overbooking in one of the MCGs (in a slot) at a time but not both at a same time</w:t>
      </w:r>
      <w:r>
        <w:rPr>
          <w:rFonts w:ascii="Times New Roman" w:hAnsi="Times New Roman"/>
          <w:sz w:val="22"/>
          <w:szCs w:val="22"/>
          <w:lang w:eastAsia="zh-CN"/>
        </w:rPr>
        <w:t>.</w:t>
      </w:r>
    </w:p>
    <w:p w14:paraId="29655579" w14:textId="3662CB9D"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2) Allow overbooking to happen in slot(s) of one of the MCGs, but not allow overbooking in both MCGs (even though the overbook slots may not overlap).</w:t>
      </w:r>
    </w:p>
    <w:p w14:paraId="072A18D6" w14:textId="2C1DB8DD" w:rsidR="00B327B1" w:rsidRDefault="00C5377F" w:rsidP="00B327B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Based on discus</w:t>
      </w:r>
      <w:r w:rsidR="00C353C3">
        <w:rPr>
          <w:rFonts w:ascii="Times New Roman" w:hAnsi="Times New Roman"/>
          <w:sz w:val="22"/>
          <w:szCs w:val="22"/>
          <w:lang w:eastAsia="zh-CN"/>
        </w:rPr>
        <w:t>sion moderator assumes interpretation 2. If the assumption is correct, is TP#2-17 agreeable?</w:t>
      </w:r>
    </w:p>
    <w:p w14:paraId="0B49B681" w14:textId="5E02CC9F" w:rsidR="00C353C3" w:rsidRDefault="00C353C3" w:rsidP="00C353C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TP#2-1</w:t>
      </w:r>
      <w:r w:rsidR="003E62EE">
        <w:rPr>
          <w:rFonts w:ascii="Times New Roman" w:hAnsi="Times New Roman"/>
          <w:sz w:val="22"/>
          <w:szCs w:val="22"/>
          <w:lang w:eastAsia="zh-CN"/>
        </w:rPr>
        <w:t>6</w:t>
      </w:r>
      <w:r>
        <w:rPr>
          <w:rFonts w:ascii="Times New Roman" w:hAnsi="Times New Roman"/>
          <w:sz w:val="22"/>
          <w:szCs w:val="22"/>
          <w:lang w:eastAsia="zh-CN"/>
        </w:rPr>
        <w:t xml:space="preserve"> is a modification of TP#2-6 (apple) with </w:t>
      </w:r>
      <w:r w:rsidR="002364EE">
        <w:rPr>
          <w:rFonts w:ascii="Times New Roman" w:hAnsi="Times New Roman"/>
          <w:sz w:val="22"/>
          <w:szCs w:val="22"/>
          <w:lang w:eastAsia="zh-CN"/>
        </w:rPr>
        <w:t xml:space="preserve">some modification </w:t>
      </w:r>
      <w:r w:rsidR="008D33FD">
        <w:rPr>
          <w:rFonts w:ascii="Times New Roman" w:hAnsi="Times New Roman"/>
          <w:sz w:val="22"/>
          <w:szCs w:val="22"/>
          <w:lang w:eastAsia="zh-CN"/>
        </w:rPr>
        <w:t>base</w:t>
      </w:r>
      <w:r w:rsidR="00660BAB">
        <w:rPr>
          <w:rFonts w:ascii="Times New Roman" w:hAnsi="Times New Roman"/>
          <w:sz w:val="22"/>
          <w:szCs w:val="22"/>
          <w:lang w:eastAsia="zh-CN"/>
        </w:rPr>
        <w:t xml:space="preserve">d on Qualcomm’s </w:t>
      </w:r>
      <w:r w:rsidR="002364EE">
        <w:rPr>
          <w:rFonts w:ascii="Times New Roman" w:hAnsi="Times New Roman"/>
          <w:sz w:val="22"/>
          <w:szCs w:val="22"/>
          <w:lang w:eastAsia="zh-CN"/>
        </w:rPr>
        <w:t xml:space="preserve">suggested </w:t>
      </w:r>
      <w:r w:rsidR="00660BAB">
        <w:rPr>
          <w:rFonts w:ascii="Times New Roman" w:hAnsi="Times New Roman"/>
          <w:sz w:val="22"/>
          <w:szCs w:val="22"/>
          <w:lang w:eastAsia="zh-CN"/>
        </w:rPr>
        <w:t>modification in TP#2-</w:t>
      </w:r>
      <w:r w:rsidR="00F949DB">
        <w:rPr>
          <w:rFonts w:ascii="Times New Roman" w:hAnsi="Times New Roman"/>
          <w:sz w:val="22"/>
          <w:szCs w:val="22"/>
          <w:lang w:eastAsia="zh-CN"/>
        </w:rPr>
        <w:t>13</w:t>
      </w:r>
    </w:p>
    <w:p w14:paraId="77F10334" w14:textId="068A9124" w:rsidR="001F79DC" w:rsidRDefault="001F79DC">
      <w:pPr>
        <w:pStyle w:val="BodyText"/>
        <w:spacing w:after="0"/>
        <w:rPr>
          <w:rFonts w:ascii="Times New Roman" w:hAnsi="Times New Roman"/>
          <w:sz w:val="22"/>
          <w:szCs w:val="22"/>
          <w:lang w:eastAsia="zh-CN"/>
        </w:rPr>
      </w:pPr>
    </w:p>
    <w:p w14:paraId="2DF74CFB" w14:textId="43BE8AA5" w:rsidR="00733AB7" w:rsidRDefault="00733AB7" w:rsidP="00733AB7">
      <w:pPr>
        <w:pStyle w:val="Heading3"/>
        <w:rPr>
          <w:lang w:eastAsia="zh-CN"/>
        </w:rPr>
      </w:pPr>
      <w:r>
        <w:rPr>
          <w:lang w:eastAsia="zh-CN"/>
        </w:rPr>
        <w:t>#TP2-</w:t>
      </w:r>
      <w:r w:rsidR="00B327B1">
        <w:rPr>
          <w:lang w:eastAsia="zh-CN"/>
        </w:rPr>
        <w:t>1</w:t>
      </w:r>
      <w:r w:rsidR="003E62EE">
        <w:rPr>
          <w:lang w:eastAsia="zh-CN"/>
        </w:rPr>
        <w:t>6</w:t>
      </w:r>
    </w:p>
    <w:tbl>
      <w:tblPr>
        <w:tblStyle w:val="TableGrid"/>
        <w:tblW w:w="9630" w:type="dxa"/>
        <w:tblLayout w:type="fixed"/>
        <w:tblLook w:val="04A0" w:firstRow="1" w:lastRow="0" w:firstColumn="1" w:lastColumn="0" w:noHBand="0" w:noVBand="1"/>
      </w:tblPr>
      <w:tblGrid>
        <w:gridCol w:w="9630"/>
      </w:tblGrid>
      <w:tr w:rsidR="00733AB7" w14:paraId="428C0588" w14:textId="77777777" w:rsidTr="00AD57DA">
        <w:tc>
          <w:tcPr>
            <w:tcW w:w="9629" w:type="dxa"/>
            <w:tcBorders>
              <w:top w:val="single" w:sz="4" w:space="0" w:color="auto"/>
              <w:left w:val="single" w:sz="4" w:space="0" w:color="auto"/>
              <w:bottom w:val="single" w:sz="4" w:space="0" w:color="auto"/>
              <w:right w:val="single" w:sz="4" w:space="0" w:color="auto"/>
            </w:tcBorders>
          </w:tcPr>
          <w:p w14:paraId="0350F342" w14:textId="77777777" w:rsidR="00733AB7" w:rsidRDefault="00733AB7" w:rsidP="00AD57DA">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390D5AF" w14:textId="77777777" w:rsidR="00733AB7" w:rsidRDefault="00733AB7" w:rsidP="00AD57DA">
            <w:pPr>
              <w:spacing w:before="0" w:after="0" w:line="240" w:lineRule="auto"/>
            </w:pPr>
            <w:r>
              <w:t>……..</w:t>
            </w:r>
          </w:p>
          <w:p w14:paraId="766288F1" w14:textId="77777777" w:rsidR="00733AB7" w:rsidRDefault="00733AB7" w:rsidP="00AD57DA">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D2C8BBF" w14:textId="77777777" w:rsidR="00733AB7" w:rsidRDefault="00733AB7" w:rsidP="00AD57DA">
            <w:pPr>
              <w:spacing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70FA0483" w14:textId="6A9923C5" w:rsidR="00733AB7" w:rsidRDefault="00733AB7" w:rsidP="00AD57DA">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001929B8" w:rsidRPr="001929B8">
              <w:rPr>
                <w:color w:val="00B050"/>
                <w:u w:val="single"/>
              </w:rPr>
              <w:t>in</w:t>
            </w:r>
            <w:r w:rsidRPr="001929B8">
              <w:rPr>
                <w:strike/>
                <w:color w:val="00B050"/>
                <w:u w:val="single"/>
              </w:rPr>
              <w:t>to</w:t>
            </w:r>
            <w:r>
              <w:rPr>
                <w:color w:val="FF0000"/>
                <w:u w:val="single"/>
              </w:rPr>
              <w:t xml:space="preserve"> the number of monitored PDCCH candidates and </w:t>
            </w:r>
            <w:r w:rsidR="006F477D" w:rsidRPr="00AF43D8">
              <w:rPr>
                <w:color w:val="00B050"/>
                <w:u w:val="single"/>
              </w:rPr>
              <w:t>the total number of</w:t>
            </w:r>
            <w:r w:rsidR="006F477D">
              <w:rPr>
                <w:color w:val="FF0000"/>
                <w:u w:val="single"/>
              </w:rPr>
              <w:t xml:space="preserve"> </w:t>
            </w:r>
            <w:r>
              <w:rPr>
                <w:color w:val="FF0000"/>
                <w:u w:val="single"/>
              </w:rPr>
              <w:t>non-overlapped CCEs in each cell that exceed the corresponding maximum numbers per slot</w:t>
            </w:r>
            <w:r w:rsidR="006F477D">
              <w:rPr>
                <w:color w:val="FF0000"/>
                <w:u w:val="single"/>
              </w:rPr>
              <w:t xml:space="preserve"> </w:t>
            </w:r>
            <w:r w:rsidR="006F477D" w:rsidRPr="0049186B">
              <w:rPr>
                <w:color w:val="00B050"/>
                <w:u w:val="single"/>
              </w:rPr>
              <w:t>defined in Table 10.1-2 and Table 10.1-3</w:t>
            </w:r>
            <w:r w:rsidR="006F477D">
              <w:rPr>
                <w:color w:val="00B050"/>
                <w:u w:val="single"/>
              </w:rPr>
              <w:t>,</w:t>
            </w:r>
            <w:r w:rsidR="006F477D" w:rsidRPr="0049186B">
              <w:rPr>
                <w:color w:val="00B050"/>
                <w:u w:val="single"/>
              </w:rPr>
              <w:t xml:space="preserve"> respectively</w:t>
            </w:r>
            <w:r>
              <w:rPr>
                <w:color w:val="FF0000"/>
                <w:u w:val="single"/>
              </w:rPr>
              <w:t>.</w:t>
            </w:r>
          </w:p>
        </w:tc>
      </w:tr>
    </w:tbl>
    <w:p w14:paraId="0CEEC389" w14:textId="3ED00DC0" w:rsidR="00AA4175" w:rsidRDefault="00AA4175">
      <w:pPr>
        <w:pStyle w:val="BodyText"/>
        <w:spacing w:after="0"/>
        <w:rPr>
          <w:rFonts w:ascii="Times New Roman" w:hAnsi="Times New Roman"/>
          <w:sz w:val="22"/>
          <w:szCs w:val="22"/>
          <w:lang w:eastAsia="zh-CN"/>
        </w:rPr>
      </w:pPr>
    </w:p>
    <w:p w14:paraId="00FDAE21" w14:textId="2C40AE56" w:rsidR="002364EE" w:rsidRDefault="002364EE" w:rsidP="002364EE">
      <w:r w:rsidRPr="0089486E">
        <w:rPr>
          <w:b/>
          <w:bCs/>
        </w:rPr>
        <w:t>Q</w:t>
      </w:r>
      <w:r>
        <w:rPr>
          <w:b/>
          <w:bCs/>
        </w:rPr>
        <w:t>8</w:t>
      </w:r>
      <w:r w:rsidRPr="0089486E">
        <w:rPr>
          <w:b/>
          <w:bCs/>
        </w:rPr>
        <w:t>)</w:t>
      </w:r>
      <w:r>
        <w:t xml:space="preserve"> What is your understanding of RAN1 agreement on PDCCH overbooking for DAPS? And Is TP#2-17 agreeable?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1620"/>
        <w:gridCol w:w="1530"/>
        <w:gridCol w:w="4770"/>
      </w:tblGrid>
      <w:tr w:rsidR="002364EE" w14:paraId="2CCCB954" w14:textId="11430660" w:rsidTr="009654A9">
        <w:trPr>
          <w:trHeight w:val="206"/>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0DDE8A" w14:textId="77777777" w:rsidR="002364EE" w:rsidRDefault="002364EE" w:rsidP="00AD57DA">
            <w:pPr>
              <w:spacing w:after="0" w:line="240" w:lineRule="auto"/>
              <w:rPr>
                <w:b/>
                <w:bCs/>
                <w:lang w:eastAsia="ko-KR"/>
              </w:rPr>
            </w:pPr>
            <w:r>
              <w:t> </w:t>
            </w:r>
            <w:r>
              <w:rPr>
                <w:b/>
                <w:bCs/>
              </w:rPr>
              <w:t>Company</w:t>
            </w:r>
          </w:p>
        </w:tc>
        <w:tc>
          <w:tcPr>
            <w:tcW w:w="16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21F1099" w14:textId="08B92A80" w:rsidR="009654A9" w:rsidRPr="009654A9" w:rsidRDefault="009654A9" w:rsidP="00AD57DA">
            <w:pPr>
              <w:spacing w:after="0" w:line="240" w:lineRule="auto"/>
              <w:rPr>
                <w:b/>
                <w:bCs/>
              </w:rPr>
            </w:pPr>
            <w:r w:rsidRPr="009654A9">
              <w:rPr>
                <w:b/>
                <w:bCs/>
              </w:rPr>
              <w:t>Interpretation 1 or 2</w:t>
            </w:r>
          </w:p>
        </w:tc>
        <w:tc>
          <w:tcPr>
            <w:tcW w:w="1530" w:type="dxa"/>
            <w:tcBorders>
              <w:top w:val="single" w:sz="4" w:space="0" w:color="auto"/>
              <w:left w:val="single" w:sz="4" w:space="0" w:color="auto"/>
              <w:bottom w:val="single" w:sz="4" w:space="0" w:color="auto"/>
              <w:right w:val="single" w:sz="4" w:space="0" w:color="auto"/>
            </w:tcBorders>
            <w:shd w:val="clear" w:color="auto" w:fill="FBE4D5"/>
          </w:tcPr>
          <w:p w14:paraId="5A0D82EE" w14:textId="7E4EE67A" w:rsidR="002364EE" w:rsidRPr="009654A9" w:rsidRDefault="009654A9" w:rsidP="002364EE">
            <w:pPr>
              <w:spacing w:after="0" w:line="240" w:lineRule="auto"/>
              <w:rPr>
                <w:b/>
                <w:bCs/>
              </w:rPr>
            </w:pPr>
            <w:r w:rsidRPr="009654A9">
              <w:rPr>
                <w:b/>
                <w:bCs/>
              </w:rPr>
              <w:t>Is TP#2-1</w:t>
            </w:r>
            <w:r w:rsidR="003E62EE">
              <w:rPr>
                <w:b/>
                <w:bCs/>
              </w:rPr>
              <w:t>6</w:t>
            </w:r>
            <w:r w:rsidRPr="009654A9">
              <w:rPr>
                <w:b/>
                <w:bCs/>
              </w:rPr>
              <w:t xml:space="preserve"> agreeable?</w:t>
            </w:r>
            <w:r>
              <w:rPr>
                <w:b/>
                <w:bCs/>
              </w:rPr>
              <w:t xml:space="preserve"> (Y/N)</w:t>
            </w:r>
          </w:p>
        </w:tc>
        <w:tc>
          <w:tcPr>
            <w:tcW w:w="47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83EF4" w14:textId="5731CE4F" w:rsidR="002364EE" w:rsidRDefault="002364EE" w:rsidP="002364EE">
            <w:pPr>
              <w:spacing w:after="0" w:line="240" w:lineRule="auto"/>
            </w:pPr>
            <w:r>
              <w:rPr>
                <w:rStyle w:val="Strong"/>
                <w:color w:val="000000"/>
              </w:rPr>
              <w:t>Comments for Q8</w:t>
            </w:r>
          </w:p>
        </w:tc>
      </w:tr>
      <w:tr w:rsidR="002364EE" w14:paraId="36038968" w14:textId="6E80A390"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916C" w14:textId="08F425EE" w:rsidR="002364EE" w:rsidRDefault="00AD57DA" w:rsidP="00AD57DA">
            <w:pPr>
              <w:spacing w:after="0" w:line="240" w:lineRule="auto"/>
            </w:pPr>
            <w:r>
              <w:t>MTK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DC822" w14:textId="34ACC7BF" w:rsidR="002364EE" w:rsidRDefault="00AD57DA" w:rsidP="00AD57DA">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5465E1B1" w14:textId="74AF4E43" w:rsidR="002364EE" w:rsidRDefault="000E04C4" w:rsidP="00AD57DA">
            <w:pPr>
              <w:overflowPunct/>
              <w:autoSpaceDE/>
              <w:adjustRightInd/>
              <w:spacing w:after="0" w:line="240" w:lineRule="auto"/>
              <w:rPr>
                <w:lang w:eastAsia="zh-CN"/>
              </w:rPr>
            </w:pPr>
            <w:r>
              <w:rPr>
                <w:lang w:eastAsia="zh-CN"/>
              </w:rPr>
              <w:t>Y with modification</w:t>
            </w:r>
          </w:p>
        </w:tc>
        <w:tc>
          <w:tcPr>
            <w:tcW w:w="4770" w:type="dxa"/>
            <w:tcBorders>
              <w:top w:val="single" w:sz="4" w:space="0" w:color="auto"/>
              <w:left w:val="single" w:sz="4" w:space="0" w:color="auto"/>
              <w:bottom w:val="single" w:sz="4" w:space="0" w:color="auto"/>
              <w:right w:val="single" w:sz="4" w:space="0" w:color="auto"/>
            </w:tcBorders>
          </w:tcPr>
          <w:p w14:paraId="295A0EC6" w14:textId="77777777" w:rsidR="002364EE" w:rsidRPr="00AD57DA" w:rsidRDefault="00AD57DA" w:rsidP="00AD57DA">
            <w:pPr>
              <w:overflowPunct/>
              <w:autoSpaceDE/>
              <w:adjustRightInd/>
              <w:spacing w:after="0" w:line="240" w:lineRule="auto"/>
              <w:rPr>
                <w:lang w:eastAsia="zh-CN"/>
              </w:rPr>
            </w:pPr>
            <w:r w:rsidRPr="00AD57DA">
              <w:rPr>
                <w:lang w:eastAsia="zh-CN"/>
              </w:rPr>
              <w:t>The previous RAN1 #99 agreement says:</w:t>
            </w:r>
          </w:p>
          <w:p w14:paraId="68AAF438" w14:textId="7BB0E10A" w:rsidR="00AD57DA" w:rsidRPr="00AD57DA" w:rsidRDefault="00AD57DA" w:rsidP="00AD57DA">
            <w:pPr>
              <w:pStyle w:val="ListParagraph"/>
              <w:numPr>
                <w:ilvl w:val="0"/>
                <w:numId w:val="11"/>
              </w:numPr>
              <w:spacing w:line="240" w:lineRule="auto"/>
              <w:rPr>
                <w:bCs/>
                <w:iCs/>
                <w:sz w:val="20"/>
                <w:szCs w:val="20"/>
              </w:rPr>
            </w:pPr>
            <w:r w:rsidRPr="00AD57DA">
              <w:rPr>
                <w:sz w:val="18"/>
                <w:szCs w:val="20"/>
                <w:lang w:eastAsia="zh-CN"/>
              </w:rPr>
              <w:t xml:space="preserve">When a UE is configured to monitor PDCCH from source and target in a slot during DAPS HO, the </w:t>
            </w:r>
            <w:r w:rsidRPr="00AD57DA">
              <w:rPr>
                <w:b/>
                <w:sz w:val="18"/>
                <w:szCs w:val="20"/>
                <w:lang w:eastAsia="zh-CN"/>
              </w:rPr>
              <w:t xml:space="preserve">UE is not expected to be provided with </w:t>
            </w:r>
            <w:r w:rsidRPr="00AD57DA">
              <w:rPr>
                <w:b/>
                <w:sz w:val="18"/>
                <w:szCs w:val="20"/>
                <w:highlight w:val="yellow"/>
                <w:lang w:eastAsia="zh-CN"/>
              </w:rPr>
              <w:t xml:space="preserve">PDCCH </w:t>
            </w:r>
            <w:r w:rsidRPr="00AD57DA">
              <w:rPr>
                <w:b/>
                <w:sz w:val="18"/>
                <w:szCs w:val="20"/>
                <w:highlight w:val="yellow"/>
                <w:lang w:eastAsia="zh-CN"/>
              </w:rPr>
              <w:lastRenderedPageBreak/>
              <w:t>configuration</w:t>
            </w:r>
            <w:r w:rsidRPr="00AD57DA">
              <w:rPr>
                <w:b/>
                <w:sz w:val="18"/>
                <w:szCs w:val="20"/>
                <w:lang w:eastAsia="zh-CN"/>
              </w:rPr>
              <w:t xml:space="preserve"> leading to PDCCH overbooking at both source and target cells</w:t>
            </w:r>
            <w:r w:rsidRPr="00AD57DA">
              <w:rPr>
                <w:sz w:val="20"/>
                <w:szCs w:val="20"/>
                <w:lang w:eastAsia="zh-CN"/>
              </w:rPr>
              <w:t>.</w:t>
            </w:r>
          </w:p>
          <w:p w14:paraId="51B0EF10" w14:textId="77777777" w:rsidR="00AD57DA" w:rsidRPr="00AD57DA" w:rsidRDefault="00AD57DA" w:rsidP="00AD57DA">
            <w:pPr>
              <w:spacing w:line="240" w:lineRule="auto"/>
              <w:rPr>
                <w:bCs/>
                <w:iCs/>
              </w:rPr>
            </w:pPr>
            <w:r w:rsidRPr="00AD57DA">
              <w:rPr>
                <w:bCs/>
                <w:iCs/>
              </w:rPr>
              <w:t>It says “PDCCH configuration”, so to us it is more like Interpretation 2.</w:t>
            </w:r>
          </w:p>
          <w:p w14:paraId="6A94D5EF" w14:textId="77777777" w:rsidR="00AD57DA" w:rsidRDefault="00AD57DA" w:rsidP="00AD57DA">
            <w:pPr>
              <w:spacing w:line="240" w:lineRule="auto"/>
              <w:rPr>
                <w:bCs/>
                <w:iCs/>
              </w:rPr>
            </w:pPr>
            <w:r w:rsidRPr="00AD57DA">
              <w:rPr>
                <w:bCs/>
                <w:iCs/>
              </w:rPr>
              <w:t>After checking TP#2-16 again, the sentence “</w:t>
            </w:r>
            <w:r>
              <w:rPr>
                <w:bCs/>
                <w:iCs/>
              </w:rPr>
              <w:t xml:space="preserve">… </w:t>
            </w:r>
            <w:r w:rsidRPr="00AD57DA">
              <w:rPr>
                <w:b/>
                <w:bCs/>
                <w:iCs/>
              </w:rPr>
              <w:t>in each cell that exceed the corresponding maximum numbers per slot</w:t>
            </w:r>
            <w:r>
              <w:rPr>
                <w:b/>
                <w:bCs/>
                <w:iCs/>
              </w:rPr>
              <w:t>…respectively</w:t>
            </w:r>
            <w:r w:rsidRPr="00AD57DA">
              <w:rPr>
                <w:bCs/>
                <w:iCs/>
              </w:rPr>
              <w:t>”</w:t>
            </w:r>
            <w:r w:rsidRPr="00AD57DA">
              <w:rPr>
                <w:rFonts w:ascii="PMingLiU" w:eastAsia="PMingLiU" w:hAnsi="PMingLiU" w:hint="eastAsia"/>
                <w:bCs/>
                <w:iCs/>
                <w:lang w:eastAsia="zh-TW"/>
              </w:rPr>
              <w:t xml:space="preserve"> </w:t>
            </w:r>
            <w:r w:rsidRPr="00AD57DA">
              <w:rPr>
                <w:rFonts w:hint="eastAsia"/>
                <w:bCs/>
                <w:iCs/>
              </w:rPr>
              <w:t>is not very clearly matching to previous RAN1 agreement.</w:t>
            </w:r>
            <w:r>
              <w:rPr>
                <w:bCs/>
                <w:iCs/>
              </w:rPr>
              <w:t xml:space="preserve"> “… </w:t>
            </w:r>
            <w:r w:rsidRPr="00AD57DA">
              <w:rPr>
                <w:b/>
                <w:bCs/>
                <w:iCs/>
              </w:rPr>
              <w:t xml:space="preserve">in </w:t>
            </w:r>
            <w:proofErr w:type="spellStart"/>
            <w:r w:rsidRPr="000E04C4">
              <w:rPr>
                <w:b/>
                <w:bCs/>
                <w:iCs/>
                <w:strike/>
                <w:color w:val="FF0000"/>
              </w:rPr>
              <w:t>each</w:t>
            </w:r>
            <w:r w:rsidRPr="00AD57DA">
              <w:rPr>
                <w:b/>
                <w:bCs/>
                <w:iCs/>
                <w:color w:val="FF0000"/>
              </w:rPr>
              <w:t>both</w:t>
            </w:r>
            <w:proofErr w:type="spellEnd"/>
            <w:r w:rsidRPr="00AD57DA">
              <w:rPr>
                <w:b/>
                <w:bCs/>
                <w:iCs/>
              </w:rPr>
              <w:t xml:space="preserve"> cell that exceed the corresponding maximum numbers per slot</w:t>
            </w:r>
            <w:r>
              <w:rPr>
                <w:b/>
                <w:bCs/>
                <w:iCs/>
              </w:rPr>
              <w:t>…</w:t>
            </w:r>
            <w:r w:rsidRPr="000E04C4">
              <w:rPr>
                <w:b/>
                <w:bCs/>
                <w:iCs/>
                <w:strike/>
                <w:color w:val="FF0000"/>
              </w:rPr>
              <w:t>respectively</w:t>
            </w:r>
            <w:r>
              <w:rPr>
                <w:bCs/>
                <w:iCs/>
              </w:rPr>
              <w:t>” seems better to us.</w:t>
            </w:r>
          </w:p>
          <w:p w14:paraId="3217D451" w14:textId="77777777" w:rsidR="00D30684" w:rsidRDefault="00D30684" w:rsidP="00AD57DA">
            <w:pPr>
              <w:spacing w:line="240" w:lineRule="auto"/>
              <w:rPr>
                <w:bCs/>
                <w:iCs/>
              </w:rPr>
            </w:pPr>
          </w:p>
          <w:p w14:paraId="43E2DDEB" w14:textId="77777777" w:rsidR="00D30684" w:rsidRPr="00E219D2" w:rsidRDefault="00D30684" w:rsidP="00AD57DA">
            <w:pPr>
              <w:spacing w:line="240" w:lineRule="auto"/>
              <w:rPr>
                <w:bCs/>
                <w:iCs/>
                <w:color w:val="C00000"/>
              </w:rPr>
            </w:pPr>
            <w:r w:rsidRPr="00E219D2">
              <w:rPr>
                <w:bCs/>
                <w:iCs/>
                <w:color w:val="C00000"/>
              </w:rPr>
              <w:t xml:space="preserve">[Moderator comment: </w:t>
            </w:r>
            <w:r w:rsidR="00407DC2" w:rsidRPr="00E219D2">
              <w:rPr>
                <w:bCs/>
                <w:iCs/>
                <w:color w:val="C00000"/>
              </w:rPr>
              <w:t>to avoid any potential confusion that we are merging the BD/CCE limits of two cells, I’ve added each between that exceed.</w:t>
            </w:r>
          </w:p>
          <w:p w14:paraId="580FBC61" w14:textId="37B4A2DC" w:rsidR="00407DC2" w:rsidRPr="00AD57DA" w:rsidRDefault="00407DC2" w:rsidP="00AD57DA">
            <w:pPr>
              <w:spacing w:line="240" w:lineRule="auto"/>
              <w:rPr>
                <w:bCs/>
                <w:iCs/>
                <w:sz w:val="18"/>
              </w:rPr>
            </w:pPr>
            <w:r>
              <w:rPr>
                <w:bCs/>
                <w:iCs/>
              </w:rPr>
              <w:t xml:space="preserve">“… </w:t>
            </w:r>
            <w:r w:rsidRPr="00AD57DA">
              <w:rPr>
                <w:b/>
                <w:bCs/>
                <w:iCs/>
              </w:rPr>
              <w:t xml:space="preserve">in </w:t>
            </w:r>
            <w:proofErr w:type="spellStart"/>
            <w:r w:rsidRPr="000E04C4">
              <w:rPr>
                <w:b/>
                <w:bCs/>
                <w:iCs/>
                <w:strike/>
                <w:color w:val="FF0000"/>
              </w:rPr>
              <w:t>each</w:t>
            </w:r>
            <w:r w:rsidRPr="00AD57DA">
              <w:rPr>
                <w:b/>
                <w:bCs/>
                <w:iCs/>
                <w:color w:val="FF0000"/>
              </w:rPr>
              <w:t>both</w:t>
            </w:r>
            <w:proofErr w:type="spellEnd"/>
            <w:r w:rsidRPr="00AD57DA">
              <w:rPr>
                <w:b/>
                <w:bCs/>
                <w:iCs/>
              </w:rPr>
              <w:t xml:space="preserve"> cell</w:t>
            </w:r>
            <w:r w:rsidRPr="00407DC2">
              <w:rPr>
                <w:b/>
                <w:bCs/>
                <w:iCs/>
                <w:color w:val="00B050"/>
              </w:rPr>
              <w:t>s</w:t>
            </w:r>
            <w:r w:rsidRPr="00AD57DA">
              <w:rPr>
                <w:b/>
                <w:bCs/>
                <w:iCs/>
              </w:rPr>
              <w:t xml:space="preserve"> that </w:t>
            </w:r>
            <w:r w:rsidRPr="00407DC2">
              <w:rPr>
                <w:b/>
                <w:bCs/>
                <w:iCs/>
                <w:color w:val="00B050"/>
              </w:rPr>
              <w:t xml:space="preserve">each </w:t>
            </w:r>
            <w:r w:rsidRPr="00AD57DA">
              <w:rPr>
                <w:b/>
                <w:bCs/>
                <w:iCs/>
              </w:rPr>
              <w:t>exceed the corresponding maximum numbers per slot</w:t>
            </w:r>
            <w:r>
              <w:rPr>
                <w:b/>
                <w:bCs/>
                <w:iCs/>
              </w:rPr>
              <w:t>…</w:t>
            </w:r>
            <w:r w:rsidRPr="000E04C4">
              <w:rPr>
                <w:b/>
                <w:bCs/>
                <w:iCs/>
                <w:strike/>
                <w:color w:val="FF0000"/>
              </w:rPr>
              <w:t>respectively</w:t>
            </w:r>
            <w:r>
              <w:rPr>
                <w:bCs/>
                <w:iCs/>
              </w:rPr>
              <w:t>”</w:t>
            </w:r>
            <w:r w:rsidR="00E219D2">
              <w:rPr>
                <w:bCs/>
                <w:iCs/>
              </w:rPr>
              <w:t>]</w:t>
            </w:r>
          </w:p>
        </w:tc>
      </w:tr>
      <w:tr w:rsidR="002364EE" w14:paraId="34525923" w14:textId="2144A1E5"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B3871" w14:textId="6AC32543" w:rsidR="002364EE" w:rsidRDefault="003B594A" w:rsidP="00AD57DA">
            <w:pPr>
              <w:spacing w:after="0" w:line="240" w:lineRule="auto"/>
              <w:rPr>
                <w:lang w:eastAsia="zh-CN"/>
              </w:rPr>
            </w:pPr>
            <w:r>
              <w:rPr>
                <w:lang w:eastAsia="zh-CN"/>
              </w:rPr>
              <w:lastRenderedPageBreak/>
              <w:t>Ericsson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22D6" w14:textId="5B796896" w:rsidR="002364EE" w:rsidRDefault="003B594A" w:rsidP="00AD57DA">
            <w:pPr>
              <w:overflowPunct/>
              <w:autoSpaceDE/>
              <w:adjustRightInd/>
              <w:spacing w:after="0" w:line="240" w:lineRule="auto"/>
              <w:rPr>
                <w:lang w:eastAsia="zh-CN"/>
              </w:rPr>
            </w:pPr>
            <w:r>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4E14D699" w14:textId="1EF7C8F3" w:rsidR="002364EE" w:rsidRDefault="003B594A" w:rsidP="00AD57DA">
            <w:pPr>
              <w:overflowPunct/>
              <w:autoSpaceDE/>
              <w:adjustRightInd/>
              <w:spacing w:after="0" w:line="240" w:lineRule="auto"/>
              <w:rPr>
                <w:lang w:eastAsia="zh-CN"/>
              </w:rPr>
            </w:pPr>
            <w:r>
              <w:rPr>
                <w:lang w:eastAsia="zh-CN"/>
              </w:rPr>
              <w:t>Y, equivalent to 2</w:t>
            </w:r>
            <w:r w:rsidR="003259F6">
              <w:rPr>
                <w:lang w:eastAsia="zh-CN"/>
              </w:rPr>
              <w:t>-</w:t>
            </w:r>
            <w:r>
              <w:rPr>
                <w:lang w:eastAsia="zh-CN"/>
              </w:rPr>
              <w:t>4</w:t>
            </w:r>
          </w:p>
        </w:tc>
        <w:tc>
          <w:tcPr>
            <w:tcW w:w="4770" w:type="dxa"/>
            <w:tcBorders>
              <w:top w:val="single" w:sz="4" w:space="0" w:color="auto"/>
              <w:left w:val="single" w:sz="4" w:space="0" w:color="auto"/>
              <w:bottom w:val="single" w:sz="4" w:space="0" w:color="auto"/>
              <w:right w:val="single" w:sz="4" w:space="0" w:color="auto"/>
            </w:tcBorders>
          </w:tcPr>
          <w:p w14:paraId="41EFDBD5" w14:textId="77777777" w:rsidR="002364EE" w:rsidRDefault="003B594A" w:rsidP="00AD57DA">
            <w:pPr>
              <w:overflowPunct/>
              <w:autoSpaceDE/>
              <w:adjustRightInd/>
              <w:spacing w:after="0" w:line="240" w:lineRule="auto"/>
              <w:rPr>
                <w:lang w:eastAsia="zh-CN"/>
              </w:rPr>
            </w:pPr>
            <w:r>
              <w:rPr>
                <w:lang w:eastAsia="zh-CN"/>
              </w:rPr>
              <w:t xml:space="preserve">We believe that TP2-4 is consistent with 1, 2-4 looks equivalent to 2-16. Note that there is an “and” between the bullets. </w:t>
            </w:r>
            <w:proofErr w:type="gramStart"/>
            <w:r>
              <w:rPr>
                <w:lang w:eastAsia="zh-CN"/>
              </w:rPr>
              <w:t>So</w:t>
            </w:r>
            <w:proofErr w:type="gramEnd"/>
            <w:r>
              <w:rPr>
                <w:lang w:eastAsia="zh-CN"/>
              </w:rPr>
              <w:t xml:space="preserve"> the UE expects that in any slot, there is not overbooking at target MCG and source MCG. But overbooking at either target MCG or source MCG is OK. </w:t>
            </w:r>
          </w:p>
          <w:p w14:paraId="6103A149" w14:textId="46AF57BB" w:rsidR="003259F6" w:rsidRDefault="003259F6" w:rsidP="00AD57DA">
            <w:pPr>
              <w:overflowPunct/>
              <w:autoSpaceDE/>
              <w:adjustRightInd/>
              <w:spacing w:after="0" w:line="240" w:lineRule="auto"/>
              <w:rPr>
                <w:lang w:eastAsia="zh-CN"/>
              </w:rPr>
            </w:pPr>
            <w:r>
              <w:rPr>
                <w:lang w:eastAsia="zh-CN"/>
              </w:rPr>
              <w:t>2-4 is easier to read, and the risk of misinterpreting “corresponding” is avoided.</w:t>
            </w:r>
          </w:p>
        </w:tc>
      </w:tr>
      <w:tr w:rsidR="00E057D9" w14:paraId="7031ED39"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BC242" w14:textId="46669FA3" w:rsidR="00E057D9" w:rsidRDefault="00E057D9" w:rsidP="00AD57DA">
            <w:pPr>
              <w:spacing w:after="0" w:line="240" w:lineRule="auto"/>
              <w:rPr>
                <w:lang w:eastAsia="zh-CN"/>
              </w:rPr>
            </w:pPr>
            <w:r>
              <w:rPr>
                <w:rFonts w:hint="eastAsia"/>
                <w:lang w:eastAsia="zh-CN"/>
              </w:rPr>
              <w:t>ZTE</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80384" w14:textId="6A071AD6" w:rsidR="00E057D9" w:rsidRDefault="00E057D9" w:rsidP="00AD57DA">
            <w:pPr>
              <w:overflowPunct/>
              <w:autoSpaceDE/>
              <w:adjustRightInd/>
              <w:spacing w:after="0" w:line="240" w:lineRule="auto"/>
              <w:rPr>
                <w:lang w:eastAsia="zh-CN"/>
              </w:rPr>
            </w:pPr>
            <w:r>
              <w:rPr>
                <w:rFonts w:hint="eastAsia"/>
                <w:lang w:eastAsia="zh-CN"/>
              </w:rPr>
              <w:t>2</w:t>
            </w:r>
          </w:p>
        </w:tc>
        <w:tc>
          <w:tcPr>
            <w:tcW w:w="1530" w:type="dxa"/>
            <w:tcBorders>
              <w:top w:val="single" w:sz="4" w:space="0" w:color="auto"/>
              <w:left w:val="single" w:sz="4" w:space="0" w:color="auto"/>
              <w:bottom w:val="single" w:sz="4" w:space="0" w:color="auto"/>
              <w:right w:val="single" w:sz="4" w:space="0" w:color="auto"/>
            </w:tcBorders>
          </w:tcPr>
          <w:p w14:paraId="7D0BB8DD" w14:textId="2D9D6FCA" w:rsidR="00E057D9" w:rsidRDefault="00E057D9" w:rsidP="00AD57DA">
            <w:pPr>
              <w:overflowPunct/>
              <w:autoSpaceDE/>
              <w:adjustRightInd/>
              <w:spacing w:after="0" w:line="240" w:lineRule="auto"/>
              <w:rPr>
                <w:lang w:eastAsia="zh-CN"/>
              </w:rPr>
            </w:pPr>
            <w:r>
              <w:rPr>
                <w:rFonts w:hint="eastAsia"/>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431C3E7" w14:textId="6E4154DD" w:rsidR="007020F0" w:rsidRDefault="00E057D9" w:rsidP="0044716B">
            <w:pPr>
              <w:overflowPunct/>
              <w:autoSpaceDE/>
              <w:adjustRightInd/>
              <w:spacing w:after="0" w:line="240" w:lineRule="auto"/>
              <w:rPr>
                <w:lang w:eastAsia="zh-CN"/>
              </w:rPr>
            </w:pPr>
            <w:r>
              <w:rPr>
                <w:lang w:eastAsia="zh-CN"/>
              </w:rPr>
              <w:t xml:space="preserve">Maybe we can change the description on condition to ‘if </w:t>
            </w:r>
            <w:r w:rsidRPr="00E057D9">
              <w:rPr>
                <w:lang w:eastAsia="zh-CN"/>
              </w:rPr>
              <w:t xml:space="preserve">a UE is provided search space sets on both the target MCG and the source MCG </w:t>
            </w:r>
            <w:r w:rsidRPr="002611EF">
              <w:rPr>
                <w:highlight w:val="yellow"/>
                <w:lang w:eastAsia="zh-CN"/>
              </w:rPr>
              <w:t>in a slot</w:t>
            </w:r>
            <w:r>
              <w:rPr>
                <w:lang w:eastAsia="zh-CN"/>
              </w:rPr>
              <w:t>’</w:t>
            </w:r>
            <w:r w:rsidR="008756E8">
              <w:rPr>
                <w:lang w:eastAsia="zh-CN"/>
              </w:rPr>
              <w:t>?</w:t>
            </w:r>
          </w:p>
          <w:p w14:paraId="45BFF54A" w14:textId="533A4E00" w:rsidR="00E057D9" w:rsidRDefault="007020F0" w:rsidP="002A7F1C">
            <w:pPr>
              <w:overflowPunct/>
              <w:autoSpaceDE/>
              <w:adjustRightInd/>
              <w:spacing w:after="0" w:line="240" w:lineRule="auto"/>
              <w:rPr>
                <w:lang w:eastAsia="zh-CN"/>
              </w:rPr>
            </w:pPr>
            <w:r>
              <w:rPr>
                <w:lang w:eastAsia="zh-CN"/>
              </w:rPr>
              <w:t xml:space="preserve">It means PDCCH overbooking is not allowed only on a slot configured with search space from source cell and target cell. </w:t>
            </w:r>
          </w:p>
        </w:tc>
      </w:tr>
      <w:tr w:rsidR="00C65B5C" w14:paraId="2AAF94C3"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3DE6" w14:textId="2A8D3C00" w:rsidR="00C65B5C" w:rsidRDefault="00C65B5C" w:rsidP="00C65B5C">
            <w:pPr>
              <w:spacing w:after="0" w:line="240" w:lineRule="auto"/>
              <w:rPr>
                <w:lang w:eastAsia="zh-CN"/>
              </w:rPr>
            </w:pPr>
            <w:r>
              <w:rPr>
                <w:lang w:eastAsia="zh-CN"/>
              </w:rPr>
              <w:t>Samsung</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5753" w14:textId="07438C5E" w:rsidR="00C65B5C" w:rsidRDefault="00C65B5C" w:rsidP="00C65B5C">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073D02E5" w14:textId="456CB240" w:rsidR="00C65B5C" w:rsidRDefault="00C65B5C" w:rsidP="00C65B5C">
            <w:pPr>
              <w:overflowPunct/>
              <w:autoSpaceDE/>
              <w:adjustRightInd/>
              <w:spacing w:after="0" w:line="240" w:lineRule="auto"/>
              <w:rPr>
                <w:lang w:eastAsia="zh-CN"/>
              </w:rPr>
            </w:pPr>
            <w:r>
              <w:rPr>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AA4ADE2" w14:textId="77777777" w:rsidR="00C65B5C" w:rsidRDefault="00C65B5C" w:rsidP="00C65B5C">
            <w:pPr>
              <w:overflowPunct/>
              <w:autoSpaceDE/>
              <w:adjustRightInd/>
              <w:spacing w:after="0" w:line="240" w:lineRule="auto"/>
              <w:rPr>
                <w:lang w:eastAsia="zh-CN"/>
              </w:rPr>
            </w:pPr>
          </w:p>
        </w:tc>
      </w:tr>
      <w:tr w:rsidR="00CA3919" w14:paraId="57636A91"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2084B" w14:textId="47FE2A02" w:rsidR="00CA3919" w:rsidRDefault="00CA3919" w:rsidP="00C65B5C">
            <w:pPr>
              <w:spacing w:after="0" w:line="240" w:lineRule="auto"/>
              <w:rPr>
                <w:lang w:eastAsia="zh-CN"/>
              </w:rPr>
            </w:pPr>
            <w:r>
              <w:rPr>
                <w:rFonts w:hint="eastAsia"/>
                <w:lang w:eastAsia="zh-CN"/>
              </w:rPr>
              <w:t>H</w:t>
            </w:r>
            <w:r>
              <w:rPr>
                <w:lang w:eastAsia="zh-CN"/>
              </w:rPr>
              <w:t>uawei/</w:t>
            </w:r>
            <w:proofErr w:type="spellStart"/>
            <w:r>
              <w:rPr>
                <w:lang w:eastAsia="zh-CN"/>
              </w:rPr>
              <w:t>HiSilicon</w:t>
            </w:r>
            <w:proofErr w:type="spellEnd"/>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F7E5" w14:textId="77777777" w:rsidR="00CA3919" w:rsidRDefault="00CA3919" w:rsidP="00C65B5C">
            <w:pPr>
              <w:overflowPunct/>
              <w:autoSpaceDE/>
              <w:adjustRightInd/>
              <w:spacing w:after="0" w:line="240" w:lineRule="auto"/>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676CD14" w14:textId="77777777" w:rsidR="00CA3919" w:rsidRDefault="00CA3919" w:rsidP="00C65B5C">
            <w:pPr>
              <w:overflowPunct/>
              <w:autoSpaceDE/>
              <w:adjustRightInd/>
              <w:spacing w:after="0" w:line="240" w:lineRule="auto"/>
              <w:rPr>
                <w:lang w:eastAsia="zh-CN"/>
              </w:rPr>
            </w:pPr>
          </w:p>
        </w:tc>
        <w:tc>
          <w:tcPr>
            <w:tcW w:w="4770" w:type="dxa"/>
            <w:tcBorders>
              <w:top w:val="single" w:sz="4" w:space="0" w:color="auto"/>
              <w:left w:val="single" w:sz="4" w:space="0" w:color="auto"/>
              <w:bottom w:val="single" w:sz="4" w:space="0" w:color="auto"/>
              <w:right w:val="single" w:sz="4" w:space="0" w:color="auto"/>
            </w:tcBorders>
          </w:tcPr>
          <w:p w14:paraId="5C9F8C79" w14:textId="77777777" w:rsidR="00DC77C1" w:rsidRDefault="00CA3919" w:rsidP="00DC77C1">
            <w:pPr>
              <w:overflowPunct/>
              <w:autoSpaceDE/>
              <w:adjustRightInd/>
              <w:spacing w:after="0" w:line="240" w:lineRule="auto"/>
              <w:rPr>
                <w:lang w:eastAsia="zh-CN"/>
              </w:rPr>
            </w:pPr>
            <w:r>
              <w:rPr>
                <w:rFonts w:hint="eastAsia"/>
                <w:lang w:eastAsia="zh-CN"/>
              </w:rPr>
              <w:t>N</w:t>
            </w:r>
            <w:r>
              <w:rPr>
                <w:lang w:eastAsia="zh-CN"/>
              </w:rPr>
              <w:t>ot sure if I can get the point of the difference literally between the two</w:t>
            </w:r>
            <w:r w:rsidR="00DC77C1">
              <w:rPr>
                <w:lang w:eastAsia="zh-CN"/>
              </w:rPr>
              <w:t xml:space="preserve"> listed interpretations, so I hesitate to fill the 2</w:t>
            </w:r>
            <w:r w:rsidR="00DC77C1" w:rsidRPr="00DC77C1">
              <w:rPr>
                <w:vertAlign w:val="superscript"/>
                <w:lang w:eastAsia="zh-CN"/>
              </w:rPr>
              <w:t>nd</w:t>
            </w:r>
            <w:r w:rsidR="00DC77C1">
              <w:rPr>
                <w:lang w:eastAsia="zh-CN"/>
              </w:rPr>
              <w:t xml:space="preserve"> and 3</w:t>
            </w:r>
            <w:r w:rsidR="00DC77C1" w:rsidRPr="00DC77C1">
              <w:rPr>
                <w:vertAlign w:val="superscript"/>
                <w:lang w:eastAsia="zh-CN"/>
              </w:rPr>
              <w:t>rd</w:t>
            </w:r>
            <w:r w:rsidR="00DC77C1">
              <w:rPr>
                <w:lang w:eastAsia="zh-CN"/>
              </w:rPr>
              <w:t xml:space="preserve"> column for now. </w:t>
            </w:r>
          </w:p>
          <w:p w14:paraId="08ED24C1" w14:textId="6FDCDD6A" w:rsidR="00CA3919" w:rsidRDefault="00DC77C1" w:rsidP="00DC77C1">
            <w:pPr>
              <w:overflowPunct/>
              <w:autoSpaceDE/>
              <w:adjustRightInd/>
              <w:spacing w:after="0" w:line="240" w:lineRule="auto"/>
              <w:rPr>
                <w:lang w:eastAsia="zh-CN"/>
              </w:rPr>
            </w:pPr>
            <w:r>
              <w:rPr>
                <w:lang w:eastAsia="zh-CN"/>
              </w:rPr>
              <w:t xml:space="preserve">However, I’d like to share my understanding of how it is going to work in my mind. </w:t>
            </w:r>
          </w:p>
          <w:p w14:paraId="37399A40" w14:textId="77777777" w:rsidR="00150B77" w:rsidRDefault="00DC77C1" w:rsidP="00DC77C1">
            <w:pPr>
              <w:overflowPunct/>
              <w:autoSpaceDE/>
              <w:adjustRightInd/>
              <w:spacing w:after="0" w:line="240" w:lineRule="auto"/>
              <w:rPr>
                <w:lang w:eastAsia="zh-CN"/>
              </w:rPr>
            </w:pPr>
            <w:r>
              <w:rPr>
                <w:lang w:eastAsia="zh-CN"/>
              </w:rPr>
              <w:t xml:space="preserve">Since UE </w:t>
            </w:r>
            <w:proofErr w:type="gramStart"/>
            <w:r>
              <w:rPr>
                <w:lang w:eastAsia="zh-CN"/>
              </w:rPr>
              <w:t>is allowed to</w:t>
            </w:r>
            <w:proofErr w:type="gramEnd"/>
            <w:r>
              <w:rPr>
                <w:lang w:eastAsia="zh-CN"/>
              </w:rPr>
              <w:t xml:space="preserve"> be overbooked in the </w:t>
            </w:r>
            <w:proofErr w:type="spellStart"/>
            <w:r>
              <w:rPr>
                <w:lang w:eastAsia="zh-CN"/>
              </w:rPr>
              <w:t>Pcell</w:t>
            </w:r>
            <w:proofErr w:type="spellEnd"/>
            <w:r>
              <w:rPr>
                <w:lang w:eastAsia="zh-CN"/>
              </w:rPr>
              <w:t xml:space="preserve"> only, UE is naturally allowed to be overbooked in one of </w:t>
            </w:r>
            <w:proofErr w:type="spellStart"/>
            <w:r>
              <w:rPr>
                <w:lang w:eastAsia="zh-CN"/>
              </w:rPr>
              <w:t>Pcell</w:t>
            </w:r>
            <w:proofErr w:type="spellEnd"/>
            <w:r>
              <w:rPr>
                <w:lang w:eastAsia="zh-CN"/>
              </w:rPr>
              <w:t xml:space="preserve"> in DAPS. In the handover preparation msg from source </w:t>
            </w:r>
            <w:proofErr w:type="spellStart"/>
            <w:r>
              <w:rPr>
                <w:lang w:eastAsia="zh-CN"/>
              </w:rPr>
              <w:t>gNB</w:t>
            </w:r>
            <w:proofErr w:type="spellEnd"/>
            <w:r>
              <w:rPr>
                <w:lang w:eastAsia="zh-CN"/>
              </w:rPr>
              <w:t xml:space="preserve"> to target </w:t>
            </w:r>
            <w:proofErr w:type="spellStart"/>
            <w:r>
              <w:rPr>
                <w:lang w:eastAsia="zh-CN"/>
              </w:rPr>
              <w:t>gNB</w:t>
            </w:r>
            <w:proofErr w:type="spellEnd"/>
            <w:r>
              <w:rPr>
                <w:lang w:eastAsia="zh-CN"/>
              </w:rPr>
              <w:t xml:space="preserve">, source </w:t>
            </w:r>
            <w:proofErr w:type="spellStart"/>
            <w:r>
              <w:rPr>
                <w:lang w:eastAsia="zh-CN"/>
              </w:rPr>
              <w:t>gNB</w:t>
            </w:r>
            <w:proofErr w:type="spellEnd"/>
            <w:r>
              <w:rPr>
                <w:lang w:eastAsia="zh-CN"/>
              </w:rPr>
              <w:t xml:space="preserve"> sends UE capability and the configuration of UE in source </w:t>
            </w:r>
            <w:proofErr w:type="spellStart"/>
            <w:r>
              <w:rPr>
                <w:lang w:eastAsia="zh-CN"/>
              </w:rPr>
              <w:t>gNB</w:t>
            </w:r>
            <w:proofErr w:type="spellEnd"/>
            <w:r>
              <w:rPr>
                <w:lang w:eastAsia="zh-CN"/>
              </w:rPr>
              <w:t xml:space="preserve">. Target </w:t>
            </w:r>
            <w:proofErr w:type="spellStart"/>
            <w:r>
              <w:rPr>
                <w:lang w:eastAsia="zh-CN"/>
              </w:rPr>
              <w:t>gNB</w:t>
            </w:r>
            <w:proofErr w:type="spellEnd"/>
            <w:r>
              <w:rPr>
                <w:lang w:eastAsia="zh-CN"/>
              </w:rPr>
              <w:t xml:space="preserve"> takes these into account to generate the configuration of UE in the target </w:t>
            </w:r>
            <w:proofErr w:type="spellStart"/>
            <w:r>
              <w:rPr>
                <w:lang w:eastAsia="zh-CN"/>
              </w:rPr>
              <w:t>gNB</w:t>
            </w:r>
            <w:proofErr w:type="spellEnd"/>
            <w:r>
              <w:rPr>
                <w:lang w:eastAsia="zh-CN"/>
              </w:rPr>
              <w:t xml:space="preserve"> which will be contained in the Handover command</w:t>
            </w:r>
            <w:r w:rsidR="00150B77">
              <w:rPr>
                <w:lang w:eastAsia="zh-CN"/>
              </w:rPr>
              <w:t xml:space="preserve"> sent to UE eventually</w:t>
            </w:r>
            <w:r>
              <w:rPr>
                <w:lang w:eastAsia="zh-CN"/>
              </w:rPr>
              <w:t xml:space="preserve">. </w:t>
            </w:r>
          </w:p>
          <w:p w14:paraId="63A2167E" w14:textId="37DF5AD9" w:rsidR="00DC77C1" w:rsidRDefault="00DC77C1" w:rsidP="00DC77C1">
            <w:pPr>
              <w:overflowPunct/>
              <w:autoSpaceDE/>
              <w:adjustRightInd/>
              <w:spacing w:after="0" w:line="240" w:lineRule="auto"/>
              <w:rPr>
                <w:lang w:eastAsia="zh-CN"/>
              </w:rPr>
            </w:pPr>
            <w:r>
              <w:rPr>
                <w:lang w:eastAsia="zh-CN"/>
              </w:rPr>
              <w:t xml:space="preserve">Therefore, if UE is overbooked in source </w:t>
            </w:r>
            <w:proofErr w:type="spellStart"/>
            <w:r>
              <w:rPr>
                <w:lang w:eastAsia="zh-CN"/>
              </w:rPr>
              <w:t>gNB</w:t>
            </w:r>
            <w:proofErr w:type="spellEnd"/>
            <w:r>
              <w:rPr>
                <w:lang w:eastAsia="zh-CN"/>
              </w:rPr>
              <w:t xml:space="preserve"> </w:t>
            </w:r>
            <w:proofErr w:type="spellStart"/>
            <w:r>
              <w:rPr>
                <w:lang w:eastAsia="zh-CN"/>
              </w:rPr>
              <w:t>Pcell</w:t>
            </w:r>
            <w:proofErr w:type="spellEnd"/>
            <w:r>
              <w:rPr>
                <w:lang w:eastAsia="zh-CN"/>
              </w:rPr>
              <w:t xml:space="preserve">, it will be not in the target </w:t>
            </w:r>
            <w:proofErr w:type="spellStart"/>
            <w:r>
              <w:rPr>
                <w:lang w:eastAsia="zh-CN"/>
              </w:rPr>
              <w:t>gNB</w:t>
            </w:r>
            <w:proofErr w:type="spellEnd"/>
            <w:r>
              <w:rPr>
                <w:lang w:eastAsia="zh-CN"/>
              </w:rPr>
              <w:t xml:space="preserve"> </w:t>
            </w:r>
            <w:proofErr w:type="spellStart"/>
            <w:r>
              <w:rPr>
                <w:lang w:eastAsia="zh-CN"/>
              </w:rPr>
              <w:t>Pcell</w:t>
            </w:r>
            <w:proofErr w:type="spellEnd"/>
            <w:r>
              <w:rPr>
                <w:lang w:eastAsia="zh-CN"/>
              </w:rPr>
              <w:t xml:space="preserve">, or vice versa. </w:t>
            </w:r>
          </w:p>
          <w:p w14:paraId="08AE9FDD" w14:textId="77777777" w:rsidR="00150B77" w:rsidRDefault="00150B77" w:rsidP="00DC77C1">
            <w:pPr>
              <w:overflowPunct/>
              <w:autoSpaceDE/>
              <w:adjustRightInd/>
              <w:spacing w:after="0" w:line="240" w:lineRule="auto"/>
              <w:rPr>
                <w:lang w:eastAsia="zh-CN"/>
              </w:rPr>
            </w:pPr>
          </w:p>
          <w:p w14:paraId="047CE5EC" w14:textId="51FA28C3" w:rsidR="00150B77" w:rsidRDefault="00150B77" w:rsidP="00DC77C1">
            <w:pPr>
              <w:overflowPunct/>
              <w:autoSpaceDE/>
              <w:adjustRightInd/>
              <w:spacing w:after="0" w:line="240" w:lineRule="auto"/>
              <w:rPr>
                <w:lang w:eastAsia="zh-CN"/>
              </w:rPr>
            </w:pPr>
            <w:r>
              <w:rPr>
                <w:lang w:eastAsia="zh-CN"/>
              </w:rPr>
              <w:t xml:space="preserve">It is not possible/expected during DAPS in some slots source </w:t>
            </w:r>
            <w:proofErr w:type="spellStart"/>
            <w:r>
              <w:rPr>
                <w:lang w:eastAsia="zh-CN"/>
              </w:rPr>
              <w:t>gNB</w:t>
            </w:r>
            <w:proofErr w:type="spellEnd"/>
            <w:r>
              <w:rPr>
                <w:lang w:eastAsia="zh-CN"/>
              </w:rPr>
              <w:t xml:space="preserve"> overbooked target </w:t>
            </w:r>
            <w:proofErr w:type="spellStart"/>
            <w:r>
              <w:rPr>
                <w:lang w:eastAsia="zh-CN"/>
              </w:rPr>
              <w:t>gNB</w:t>
            </w:r>
            <w:proofErr w:type="spellEnd"/>
            <w:r>
              <w:rPr>
                <w:lang w:eastAsia="zh-CN"/>
              </w:rPr>
              <w:t xml:space="preserve"> is not but in other slots source </w:t>
            </w:r>
            <w:proofErr w:type="spellStart"/>
            <w:r>
              <w:rPr>
                <w:lang w:eastAsia="zh-CN"/>
              </w:rPr>
              <w:t>gNB</w:t>
            </w:r>
            <w:proofErr w:type="spellEnd"/>
            <w:r>
              <w:rPr>
                <w:lang w:eastAsia="zh-CN"/>
              </w:rPr>
              <w:t xml:space="preserve"> is not but target </w:t>
            </w:r>
            <w:proofErr w:type="spellStart"/>
            <w:r>
              <w:rPr>
                <w:lang w:eastAsia="zh-CN"/>
              </w:rPr>
              <w:t>gNB</w:t>
            </w:r>
            <w:proofErr w:type="spellEnd"/>
            <w:r>
              <w:rPr>
                <w:lang w:eastAsia="zh-CN"/>
              </w:rPr>
              <w:t xml:space="preserve"> overbooked. </w:t>
            </w:r>
          </w:p>
          <w:p w14:paraId="25A34AE4" w14:textId="77777777" w:rsidR="00150B77" w:rsidRDefault="00150B77" w:rsidP="00DC77C1">
            <w:pPr>
              <w:overflowPunct/>
              <w:autoSpaceDE/>
              <w:adjustRightInd/>
              <w:spacing w:after="0" w:line="240" w:lineRule="auto"/>
              <w:rPr>
                <w:lang w:eastAsia="zh-CN"/>
              </w:rPr>
            </w:pPr>
          </w:p>
          <w:p w14:paraId="11CF8B51" w14:textId="77777777" w:rsidR="00DC77C1" w:rsidRDefault="00DC77C1" w:rsidP="00DC77C1">
            <w:pPr>
              <w:overflowPunct/>
              <w:autoSpaceDE/>
              <w:adjustRightInd/>
              <w:spacing w:after="0" w:line="240" w:lineRule="auto"/>
              <w:rPr>
                <w:lang w:eastAsia="zh-CN"/>
              </w:rPr>
            </w:pPr>
            <w:r>
              <w:rPr>
                <w:lang w:eastAsia="zh-CN"/>
              </w:rPr>
              <w:t xml:space="preserve">Is it the common understanding? If yes, then which interpretation correctly reflects this understanding? </w:t>
            </w:r>
          </w:p>
          <w:p w14:paraId="0CA37B12" w14:textId="77777777" w:rsidR="00BE3058" w:rsidRDefault="00BE3058" w:rsidP="00DC77C1">
            <w:pPr>
              <w:overflowPunct/>
              <w:autoSpaceDE/>
              <w:adjustRightInd/>
              <w:spacing w:after="0" w:line="240" w:lineRule="auto"/>
              <w:rPr>
                <w:lang w:eastAsia="zh-CN"/>
              </w:rPr>
            </w:pPr>
          </w:p>
          <w:p w14:paraId="7CE81BB7" w14:textId="77777777" w:rsidR="00BE3058" w:rsidRPr="00F21559" w:rsidRDefault="00BE3058" w:rsidP="00DC77C1">
            <w:pPr>
              <w:overflowPunct/>
              <w:autoSpaceDE/>
              <w:adjustRightInd/>
              <w:spacing w:after="0" w:line="240" w:lineRule="auto"/>
              <w:rPr>
                <w:color w:val="C00000"/>
                <w:lang w:eastAsia="zh-CN"/>
              </w:rPr>
            </w:pPr>
            <w:r w:rsidRPr="00F21559">
              <w:rPr>
                <w:color w:val="C00000"/>
                <w:lang w:eastAsia="zh-CN"/>
              </w:rPr>
              <w:t xml:space="preserve">[Moderator Comments: </w:t>
            </w:r>
          </w:p>
          <w:p w14:paraId="0AAEAA0C" w14:textId="43B4F16B" w:rsidR="00BE3058" w:rsidRPr="00F21559" w:rsidRDefault="00BE3058" w:rsidP="00DC77C1">
            <w:pPr>
              <w:overflowPunct/>
              <w:autoSpaceDE/>
              <w:adjustRightInd/>
              <w:spacing w:after="0" w:line="240" w:lineRule="auto"/>
              <w:rPr>
                <w:color w:val="C00000"/>
                <w:lang w:eastAsia="zh-CN"/>
              </w:rPr>
            </w:pPr>
            <w:proofErr w:type="gramStart"/>
            <w:r w:rsidRPr="00F21559">
              <w:rPr>
                <w:color w:val="C00000"/>
                <w:lang w:eastAsia="zh-CN"/>
              </w:rPr>
              <w:t>So</w:t>
            </w:r>
            <w:proofErr w:type="gramEnd"/>
            <w:r w:rsidRPr="00F21559">
              <w:rPr>
                <w:color w:val="C00000"/>
                <w:lang w:eastAsia="zh-CN"/>
              </w:rPr>
              <w:t xml:space="preserve"> in my understanding Alt 1 allows </w:t>
            </w:r>
            <w:proofErr w:type="spellStart"/>
            <w:r w:rsidRPr="00F21559">
              <w:rPr>
                <w:color w:val="C00000"/>
                <w:lang w:eastAsia="zh-CN"/>
              </w:rPr>
              <w:t>gNB</w:t>
            </w:r>
            <w:proofErr w:type="spellEnd"/>
            <w:r w:rsidRPr="00F21559">
              <w:rPr>
                <w:color w:val="C00000"/>
                <w:lang w:eastAsia="zh-CN"/>
              </w:rPr>
              <w:t xml:space="preserve"> to configure overbooking in </w:t>
            </w:r>
            <w:r w:rsidR="00227D51" w:rsidRPr="00F21559">
              <w:rPr>
                <w:color w:val="C00000"/>
                <w:lang w:eastAsia="zh-CN"/>
              </w:rPr>
              <w:t>source and target cell. However, the configuration should be done such that overbooking operation do not occur at the same time. For example, in the first slot overbooking in source, and in second slot overbook in the target.</w:t>
            </w:r>
          </w:p>
          <w:p w14:paraId="2BD7AA26" w14:textId="1F7A07A5" w:rsidR="00164F83" w:rsidRDefault="00227D51" w:rsidP="00F21559">
            <w:pPr>
              <w:overflowPunct/>
              <w:autoSpaceDE/>
              <w:adjustRightInd/>
              <w:spacing w:after="0" w:line="240" w:lineRule="auto"/>
              <w:rPr>
                <w:color w:val="C00000"/>
                <w:lang w:eastAsia="zh-CN"/>
              </w:rPr>
            </w:pPr>
            <w:proofErr w:type="gramStart"/>
            <w:r w:rsidRPr="00F21559">
              <w:rPr>
                <w:color w:val="C00000"/>
                <w:lang w:eastAsia="zh-CN"/>
              </w:rPr>
              <w:t>Alt 2,</w:t>
            </w:r>
            <w:proofErr w:type="gramEnd"/>
            <w:r w:rsidRPr="00F21559">
              <w:rPr>
                <w:color w:val="C00000"/>
                <w:lang w:eastAsia="zh-CN"/>
              </w:rPr>
              <w:t xml:space="preserve"> </w:t>
            </w:r>
            <w:r w:rsidR="00A06631" w:rsidRPr="00F21559">
              <w:rPr>
                <w:color w:val="C00000"/>
                <w:lang w:eastAsia="zh-CN"/>
              </w:rPr>
              <w:t>is simply stating if you configure overbooking in any slot in source, then no slot in target should have overbooking</w:t>
            </w:r>
            <w:r w:rsidR="00F21559" w:rsidRPr="00F21559">
              <w:rPr>
                <w:color w:val="C00000"/>
                <w:lang w:eastAsia="zh-CN"/>
              </w:rPr>
              <w:t>. And vice-versa.</w:t>
            </w:r>
          </w:p>
          <w:p w14:paraId="27840023" w14:textId="310D70F9" w:rsidR="00664478" w:rsidRDefault="00664478" w:rsidP="00F21559">
            <w:pPr>
              <w:overflowPunct/>
              <w:autoSpaceDE/>
              <w:adjustRightInd/>
              <w:spacing w:after="0" w:line="240" w:lineRule="auto"/>
              <w:rPr>
                <w:color w:val="C00000"/>
                <w:lang w:eastAsia="zh-CN"/>
              </w:rPr>
            </w:pPr>
            <w:r>
              <w:rPr>
                <w:color w:val="C00000"/>
                <w:lang w:eastAsia="zh-CN"/>
              </w:rPr>
              <w:t xml:space="preserve">My interpretation of your (Huawei) </w:t>
            </w:r>
            <w:r w:rsidR="00FD7957">
              <w:rPr>
                <w:color w:val="C00000"/>
                <w:lang w:eastAsia="zh-CN"/>
              </w:rPr>
              <w:t>behavior would be Alt 2.</w:t>
            </w:r>
          </w:p>
          <w:p w14:paraId="283E73F3" w14:textId="07430602" w:rsidR="00164F83" w:rsidRDefault="00FD7957" w:rsidP="00F21559">
            <w:pPr>
              <w:overflowPunct/>
              <w:autoSpaceDE/>
              <w:adjustRightInd/>
              <w:spacing w:after="0" w:line="240" w:lineRule="auto"/>
              <w:rPr>
                <w:color w:val="C00000"/>
                <w:lang w:eastAsia="zh-CN"/>
              </w:rPr>
            </w:pPr>
            <w:r>
              <w:rPr>
                <w:color w:val="C00000"/>
                <w:lang w:eastAsia="zh-CN"/>
              </w:rPr>
              <w:t xml:space="preserve">With this said, </w:t>
            </w:r>
            <w:r w:rsidR="00164F83">
              <w:rPr>
                <w:color w:val="C00000"/>
                <w:lang w:eastAsia="zh-CN"/>
              </w:rPr>
              <w:t>I must admit after Ericsson’s comment. I am also getting bit confused</w:t>
            </w:r>
            <w:r>
              <w:rPr>
                <w:color w:val="C00000"/>
                <w:lang w:eastAsia="zh-CN"/>
              </w:rPr>
              <w:t xml:space="preserve"> as well.</w:t>
            </w:r>
          </w:p>
          <w:p w14:paraId="26A65DA6" w14:textId="0BA73239" w:rsidR="00BE3058" w:rsidRDefault="00BE3058" w:rsidP="00F21559">
            <w:pPr>
              <w:overflowPunct/>
              <w:autoSpaceDE/>
              <w:adjustRightInd/>
              <w:spacing w:after="0" w:line="240" w:lineRule="auto"/>
              <w:rPr>
                <w:lang w:eastAsia="zh-CN"/>
              </w:rPr>
            </w:pPr>
            <w:r w:rsidRPr="00F21559">
              <w:rPr>
                <w:color w:val="C00000"/>
                <w:lang w:eastAsia="zh-CN"/>
              </w:rPr>
              <w:t>]</w:t>
            </w:r>
          </w:p>
        </w:tc>
      </w:tr>
      <w:tr w:rsidR="00173CA1" w14:paraId="5E6BDF2A"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41CD" w14:textId="1E03C313" w:rsidR="00173CA1" w:rsidRDefault="00173CA1" w:rsidP="00C65B5C">
            <w:pPr>
              <w:spacing w:after="0" w:line="240" w:lineRule="auto"/>
              <w:rPr>
                <w:lang w:eastAsia="zh-CN"/>
              </w:rPr>
            </w:pPr>
            <w:r>
              <w:rPr>
                <w:lang w:eastAsia="zh-CN"/>
              </w:rPr>
              <w:lastRenderedPageBreak/>
              <w:t>Nokia</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EFCAA" w14:textId="660148A1" w:rsidR="00173CA1" w:rsidRDefault="00173CA1" w:rsidP="00C65B5C">
            <w:pPr>
              <w:overflowPunct/>
              <w:autoSpaceDE/>
              <w:adjustRightInd/>
              <w:spacing w:after="0" w:line="240" w:lineRule="auto"/>
              <w:rPr>
                <w:lang w:eastAsia="zh-CN"/>
              </w:rPr>
            </w:pPr>
            <w:r>
              <w:rPr>
                <w:lang w:eastAsia="zh-CN"/>
              </w:rPr>
              <w:t>Prefer 1 but can live with 2</w:t>
            </w:r>
          </w:p>
        </w:tc>
        <w:tc>
          <w:tcPr>
            <w:tcW w:w="1530" w:type="dxa"/>
            <w:tcBorders>
              <w:top w:val="single" w:sz="4" w:space="0" w:color="auto"/>
              <w:left w:val="single" w:sz="4" w:space="0" w:color="auto"/>
              <w:bottom w:val="single" w:sz="4" w:space="0" w:color="auto"/>
              <w:right w:val="single" w:sz="4" w:space="0" w:color="auto"/>
            </w:tcBorders>
          </w:tcPr>
          <w:p w14:paraId="770FB928" w14:textId="3A570DF1" w:rsidR="00173CA1" w:rsidRDefault="00173CA1" w:rsidP="00C65B5C">
            <w:pPr>
              <w:overflowPunct/>
              <w:autoSpaceDE/>
              <w:adjustRightInd/>
              <w:spacing w:after="0" w:line="240" w:lineRule="auto"/>
              <w:rPr>
                <w:lang w:eastAsia="zh-CN"/>
              </w:rPr>
            </w:pPr>
          </w:p>
        </w:tc>
        <w:tc>
          <w:tcPr>
            <w:tcW w:w="4770" w:type="dxa"/>
            <w:tcBorders>
              <w:top w:val="single" w:sz="4" w:space="0" w:color="auto"/>
              <w:left w:val="single" w:sz="4" w:space="0" w:color="auto"/>
              <w:bottom w:val="single" w:sz="4" w:space="0" w:color="auto"/>
              <w:right w:val="single" w:sz="4" w:space="0" w:color="auto"/>
            </w:tcBorders>
          </w:tcPr>
          <w:p w14:paraId="313F2499" w14:textId="473AA500" w:rsidR="00173CA1" w:rsidRDefault="00173CA1" w:rsidP="00DC77C1">
            <w:pPr>
              <w:overflowPunct/>
              <w:autoSpaceDE/>
              <w:adjustRightInd/>
              <w:spacing w:after="0" w:line="240" w:lineRule="auto"/>
              <w:rPr>
                <w:lang w:eastAsia="zh-CN"/>
              </w:rPr>
            </w:pPr>
            <w:r>
              <w:rPr>
                <w:lang w:eastAsia="zh-CN"/>
              </w:rPr>
              <w:t>Like contributed/proposed few meetings back we are fine to have ‘fixed’ overbooking allowance e.g. to source. Option 1 would give larger flexibility, but we are fine with option 2.</w:t>
            </w:r>
          </w:p>
        </w:tc>
      </w:tr>
    </w:tbl>
    <w:p w14:paraId="5632750C" w14:textId="51740A98" w:rsidR="002364EE" w:rsidRDefault="002364EE" w:rsidP="002364EE"/>
    <w:p w14:paraId="442BCCB5" w14:textId="60C3BAAF" w:rsidR="00E219D2" w:rsidRDefault="00E219D2" w:rsidP="00E219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discussions, while there is some minor confusion, TP2-18 (which is modification of TP2-16) might </w:t>
      </w:r>
      <w:proofErr w:type="gramStart"/>
      <w:r>
        <w:rPr>
          <w:rFonts w:ascii="Times New Roman" w:hAnsi="Times New Roman"/>
          <w:sz w:val="22"/>
          <w:szCs w:val="22"/>
          <w:lang w:eastAsia="zh-CN"/>
        </w:rPr>
        <w:t>be something that is</w:t>
      </w:r>
      <w:proofErr w:type="gramEnd"/>
      <w:r>
        <w:rPr>
          <w:rFonts w:ascii="Times New Roman" w:hAnsi="Times New Roman"/>
          <w:sz w:val="22"/>
          <w:szCs w:val="22"/>
          <w:lang w:eastAsia="zh-CN"/>
        </w:rPr>
        <w:t xml:space="preserve"> agreeable by all.</w:t>
      </w:r>
    </w:p>
    <w:p w14:paraId="4FDDB872" w14:textId="07F9C456" w:rsidR="00E219D2" w:rsidRDefault="00E219D2" w:rsidP="00E219D2">
      <w:pPr>
        <w:pStyle w:val="BodyText"/>
        <w:spacing w:after="0"/>
        <w:rPr>
          <w:rFonts w:ascii="Times New Roman" w:hAnsi="Times New Roman"/>
          <w:sz w:val="22"/>
          <w:szCs w:val="22"/>
          <w:lang w:eastAsia="zh-CN"/>
        </w:rPr>
      </w:pPr>
    </w:p>
    <w:p w14:paraId="1586F6D5" w14:textId="77777777" w:rsidR="00E219D2" w:rsidRPr="00FC5187" w:rsidRDefault="00E219D2" w:rsidP="00E219D2">
      <w:pPr>
        <w:pStyle w:val="BodyText"/>
        <w:spacing w:after="0"/>
        <w:rPr>
          <w:rFonts w:ascii="Times New Roman" w:hAnsi="Times New Roman"/>
          <w:sz w:val="22"/>
          <w:szCs w:val="22"/>
          <w:lang w:eastAsia="zh-CN"/>
        </w:rPr>
      </w:pPr>
      <w:bookmarkStart w:id="2" w:name="_Hlk48859866"/>
      <w:r w:rsidRPr="00FC5187">
        <w:rPr>
          <w:rFonts w:ascii="Times New Roman" w:hAnsi="Times New Roman"/>
          <w:sz w:val="22"/>
          <w:szCs w:val="22"/>
          <w:lang w:eastAsia="zh-CN"/>
        </w:rPr>
        <w:t>Moderator Suggestion:</w:t>
      </w:r>
    </w:p>
    <w:p w14:paraId="75449225" w14:textId="43B4047A" w:rsidR="00E219D2" w:rsidRPr="00FC5187" w:rsidRDefault="00E219D2" w:rsidP="00E219D2">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 xml:space="preserve">Agree to TP#2-18 </w:t>
      </w:r>
      <w:r w:rsidR="00D57FDA" w:rsidRPr="00FC5187">
        <w:rPr>
          <w:rFonts w:ascii="Times New Roman" w:hAnsi="Times New Roman"/>
          <w:sz w:val="22"/>
          <w:szCs w:val="22"/>
          <w:lang w:eastAsia="zh-CN"/>
        </w:rPr>
        <w:t>of R1-2007080 for TS38.213</w:t>
      </w:r>
    </w:p>
    <w:p w14:paraId="6C1CA0CC" w14:textId="7520A45D" w:rsidR="0004042C" w:rsidRPr="00FC5187" w:rsidRDefault="0004042C" w:rsidP="0004042C">
      <w:pPr>
        <w:pStyle w:val="BodyText"/>
        <w:numPr>
          <w:ilvl w:val="1"/>
          <w:numId w:val="10"/>
        </w:numPr>
        <w:spacing w:after="0"/>
        <w:rPr>
          <w:rFonts w:ascii="Times New Roman" w:hAnsi="Times New Roman"/>
          <w:sz w:val="22"/>
          <w:szCs w:val="22"/>
          <w:lang w:eastAsia="zh-CN"/>
        </w:rPr>
      </w:pPr>
      <w:r w:rsidRPr="00FC5187">
        <w:rPr>
          <w:rFonts w:ascii="Times New Roman" w:hAnsi="Times New Roman"/>
          <w:sz w:val="22"/>
          <w:szCs w:val="22"/>
          <w:lang w:eastAsia="zh-CN"/>
        </w:rPr>
        <w:t>Modification of TP#2-16</w:t>
      </w:r>
      <w:r w:rsidR="00F107B2" w:rsidRPr="00FC5187">
        <w:rPr>
          <w:rFonts w:ascii="Times New Roman" w:hAnsi="Times New Roman"/>
          <w:sz w:val="22"/>
          <w:szCs w:val="22"/>
          <w:lang w:eastAsia="zh-CN"/>
        </w:rPr>
        <w:t xml:space="preserve"> based on </w:t>
      </w:r>
      <w:proofErr w:type="spellStart"/>
      <w:r w:rsidR="00F107B2" w:rsidRPr="00FC5187">
        <w:rPr>
          <w:rFonts w:ascii="Times New Roman" w:hAnsi="Times New Roman"/>
          <w:sz w:val="22"/>
          <w:szCs w:val="22"/>
          <w:lang w:eastAsia="zh-CN"/>
        </w:rPr>
        <w:t>Mediatek’s</w:t>
      </w:r>
      <w:proofErr w:type="spellEnd"/>
      <w:r w:rsidR="00F107B2" w:rsidRPr="00FC5187">
        <w:rPr>
          <w:rFonts w:ascii="Times New Roman" w:hAnsi="Times New Roman"/>
          <w:sz w:val="22"/>
          <w:szCs w:val="22"/>
          <w:lang w:eastAsia="zh-CN"/>
        </w:rPr>
        <w:t xml:space="preserve"> comments.</w:t>
      </w:r>
    </w:p>
    <w:bookmarkEnd w:id="2"/>
    <w:p w14:paraId="4EAC5451" w14:textId="4A2FB584" w:rsidR="00AA4175" w:rsidRDefault="00AA4175">
      <w:pPr>
        <w:pStyle w:val="BodyText"/>
        <w:spacing w:after="0"/>
        <w:rPr>
          <w:rFonts w:ascii="Times New Roman" w:hAnsi="Times New Roman"/>
          <w:sz w:val="22"/>
          <w:szCs w:val="22"/>
          <w:lang w:eastAsia="zh-CN"/>
        </w:rPr>
      </w:pPr>
    </w:p>
    <w:p w14:paraId="6F215EB9" w14:textId="6F9A9707" w:rsidR="005021E7" w:rsidRDefault="005021E7" w:rsidP="005021E7">
      <w:pPr>
        <w:pStyle w:val="Heading3"/>
        <w:rPr>
          <w:lang w:eastAsia="zh-CN"/>
        </w:rPr>
      </w:pPr>
      <w:r>
        <w:rPr>
          <w:lang w:eastAsia="zh-CN"/>
        </w:rPr>
        <w:t>#TP2-18</w:t>
      </w:r>
    </w:p>
    <w:tbl>
      <w:tblPr>
        <w:tblStyle w:val="TableGrid"/>
        <w:tblW w:w="9630" w:type="dxa"/>
        <w:tblLayout w:type="fixed"/>
        <w:tblLook w:val="04A0" w:firstRow="1" w:lastRow="0" w:firstColumn="1" w:lastColumn="0" w:noHBand="0" w:noVBand="1"/>
      </w:tblPr>
      <w:tblGrid>
        <w:gridCol w:w="9630"/>
      </w:tblGrid>
      <w:tr w:rsidR="005021E7" w14:paraId="0E5F12B7" w14:textId="77777777" w:rsidTr="002A2EF3">
        <w:tc>
          <w:tcPr>
            <w:tcW w:w="9629" w:type="dxa"/>
            <w:tcBorders>
              <w:top w:val="single" w:sz="4" w:space="0" w:color="auto"/>
              <w:left w:val="single" w:sz="4" w:space="0" w:color="auto"/>
              <w:bottom w:val="single" w:sz="4" w:space="0" w:color="auto"/>
              <w:right w:val="single" w:sz="4" w:space="0" w:color="auto"/>
            </w:tcBorders>
          </w:tcPr>
          <w:p w14:paraId="6E3BDC43" w14:textId="77777777" w:rsidR="005021E7" w:rsidRDefault="005021E7" w:rsidP="002A2EF3">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097DD654" w14:textId="77777777" w:rsidR="005021E7" w:rsidRDefault="005021E7" w:rsidP="002A2EF3">
            <w:pPr>
              <w:spacing w:before="0" w:after="0" w:line="240" w:lineRule="auto"/>
            </w:pPr>
            <w:r>
              <w:t>……..</w:t>
            </w:r>
          </w:p>
          <w:p w14:paraId="3B93FBDB" w14:textId="77777777" w:rsidR="005021E7" w:rsidRDefault="005021E7" w:rsidP="002A2EF3">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731C1E6" w14:textId="77777777" w:rsidR="005021E7" w:rsidRDefault="005021E7" w:rsidP="002A2EF3">
            <w:pPr>
              <w:spacing w:after="0" w:line="240" w:lineRule="auto"/>
            </w:pPr>
            <w:r>
              <w:rPr>
                <w:rFonts w:ascii="TimesNewRomanPSMT" w:hAnsi="TimesNewRomanPSMT" w:cs="TimesNewRomanPSMT"/>
                <w:color w:val="000008"/>
              </w:rPr>
              <w:t xml:space="preserve">cell </w:t>
            </w:r>
            <w:proofErr w:type="gramStart"/>
            <w:r>
              <w:rPr>
                <w:rFonts w:ascii="TimesNewRomanPSMT" w:hAnsi="TimesNewRomanPSMT" w:cs="TimesNewRomanPSMT"/>
                <w:color w:val="000008"/>
              </w:rPr>
              <w:t>are</w:t>
            </w:r>
            <w:proofErr w:type="gramEnd"/>
            <w:r>
              <w:rPr>
                <w:rFonts w:ascii="TimesNewRomanPSMT" w:hAnsi="TimesNewRomanPSMT" w:cs="TimesNewRomanPSMT"/>
                <w:color w:val="000008"/>
              </w:rPr>
              <w:t xml:space="preserve"> within an active DL BWP and an active UL BWP on the source cell, respectively.</w:t>
            </w:r>
          </w:p>
          <w:p w14:paraId="0AE85705" w14:textId="6F349EC9" w:rsidR="005021E7" w:rsidRDefault="005021E7" w:rsidP="002A2EF3">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Pr="001929B8">
              <w:rPr>
                <w:color w:val="00B050"/>
                <w:u w:val="single"/>
              </w:rPr>
              <w:t>in</w:t>
            </w:r>
            <w:r w:rsidRPr="001929B8">
              <w:rPr>
                <w:strike/>
                <w:color w:val="00B050"/>
                <w:u w:val="single"/>
              </w:rPr>
              <w:t>to</w:t>
            </w:r>
            <w:r>
              <w:rPr>
                <w:color w:val="FF0000"/>
                <w:u w:val="single"/>
              </w:rPr>
              <w:t xml:space="preserve"> the number of monitored PDCCH candidates and </w:t>
            </w:r>
            <w:r w:rsidRPr="00AF43D8">
              <w:rPr>
                <w:color w:val="00B050"/>
                <w:u w:val="single"/>
              </w:rPr>
              <w:t>the total number of</w:t>
            </w:r>
            <w:r>
              <w:rPr>
                <w:color w:val="FF0000"/>
                <w:u w:val="single"/>
              </w:rPr>
              <w:t xml:space="preserve"> non-overlapped CCEs in </w:t>
            </w:r>
            <w:r w:rsidRPr="00F21B66">
              <w:rPr>
                <w:strike/>
                <w:color w:val="0070C0"/>
                <w:u w:val="single"/>
              </w:rPr>
              <w:t xml:space="preserve">each </w:t>
            </w:r>
            <w:r w:rsidRPr="00F21B66">
              <w:rPr>
                <w:color w:val="0070C0"/>
                <w:u w:val="single"/>
              </w:rPr>
              <w:t>both</w:t>
            </w:r>
            <w:r w:rsidRPr="005021E7">
              <w:rPr>
                <w:color w:val="00B050"/>
                <w:u w:val="single"/>
              </w:rPr>
              <w:t xml:space="preserve"> </w:t>
            </w:r>
            <w:r>
              <w:rPr>
                <w:color w:val="FF0000"/>
                <w:u w:val="single"/>
              </w:rPr>
              <w:t>cell</w:t>
            </w:r>
            <w:r w:rsidR="006A302E" w:rsidRPr="006A302E">
              <w:rPr>
                <w:color w:val="0070C0"/>
                <w:u w:val="single"/>
              </w:rPr>
              <w:t>s</w:t>
            </w:r>
            <w:r>
              <w:rPr>
                <w:color w:val="FF0000"/>
                <w:u w:val="single"/>
              </w:rPr>
              <w:t xml:space="preserve"> that </w:t>
            </w:r>
            <w:r w:rsidR="00D30684" w:rsidRPr="00D30684">
              <w:rPr>
                <w:color w:val="0070C0"/>
                <w:u w:val="single"/>
              </w:rPr>
              <w:t xml:space="preserve">each </w:t>
            </w:r>
            <w:r>
              <w:rPr>
                <w:color w:val="FF0000"/>
                <w:u w:val="single"/>
              </w:rPr>
              <w:t xml:space="preserve">exceed the corresponding maximum numbers per slot </w:t>
            </w:r>
            <w:r w:rsidRPr="0049186B">
              <w:rPr>
                <w:color w:val="00B050"/>
                <w:u w:val="single"/>
              </w:rPr>
              <w:t>defined in Table 10.1-2 and Table 10.1-3</w:t>
            </w:r>
            <w:r w:rsidRPr="005021E7">
              <w:rPr>
                <w:strike/>
                <w:color w:val="0070C0"/>
                <w:u w:val="single"/>
              </w:rPr>
              <w:t>, respectively</w:t>
            </w:r>
            <w:r>
              <w:rPr>
                <w:color w:val="FF0000"/>
                <w:u w:val="single"/>
              </w:rPr>
              <w:t>.</w:t>
            </w:r>
          </w:p>
        </w:tc>
      </w:tr>
    </w:tbl>
    <w:p w14:paraId="705DBD49" w14:textId="77777777" w:rsidR="005021E7" w:rsidRDefault="005021E7" w:rsidP="005021E7">
      <w:pPr>
        <w:pStyle w:val="BodyText"/>
        <w:spacing w:after="0"/>
        <w:rPr>
          <w:rFonts w:ascii="Times New Roman" w:hAnsi="Times New Roman"/>
          <w:sz w:val="22"/>
          <w:szCs w:val="22"/>
          <w:lang w:eastAsia="zh-CN"/>
        </w:rPr>
      </w:pPr>
    </w:p>
    <w:p w14:paraId="235361BF" w14:textId="50D9993A" w:rsidR="005021E7" w:rsidRDefault="005021E7">
      <w:pPr>
        <w:pStyle w:val="BodyText"/>
        <w:spacing w:after="0"/>
        <w:rPr>
          <w:rFonts w:ascii="Times New Roman" w:hAnsi="Times New Roman"/>
          <w:sz w:val="22"/>
          <w:szCs w:val="22"/>
          <w:lang w:eastAsia="zh-CN"/>
        </w:rPr>
      </w:pPr>
    </w:p>
    <w:p w14:paraId="35817242" w14:textId="7E62EE33" w:rsidR="000325E2" w:rsidRDefault="000325E2" w:rsidP="000325E2">
      <w:pPr>
        <w:pStyle w:val="Heading1"/>
        <w:numPr>
          <w:ilvl w:val="0"/>
          <w:numId w:val="5"/>
        </w:numPr>
        <w:ind w:left="360"/>
        <w:rPr>
          <w:rFonts w:cs="Arial"/>
          <w:sz w:val="32"/>
          <w:szCs w:val="32"/>
          <w:lang w:val="en-US"/>
        </w:rPr>
      </w:pPr>
      <w:r>
        <w:rPr>
          <w:rFonts w:cs="Arial"/>
          <w:sz w:val="32"/>
          <w:szCs w:val="32"/>
        </w:rPr>
        <w:t>Discussions after 8/</w:t>
      </w:r>
      <w:r>
        <w:rPr>
          <w:rFonts w:cs="Arial"/>
          <w:sz w:val="32"/>
          <w:szCs w:val="32"/>
        </w:rPr>
        <w:t>23</w:t>
      </w:r>
      <w:r>
        <w:rPr>
          <w:rFonts w:cs="Arial"/>
          <w:sz w:val="32"/>
          <w:szCs w:val="32"/>
        </w:rPr>
        <w:t xml:space="preserve"> </w:t>
      </w:r>
      <w:r>
        <w:rPr>
          <w:rFonts w:cs="Arial"/>
          <w:sz w:val="32"/>
          <w:szCs w:val="32"/>
        </w:rPr>
        <w:t>5</w:t>
      </w:r>
      <w:r>
        <w:rPr>
          <w:rFonts w:cs="Arial"/>
          <w:sz w:val="32"/>
          <w:szCs w:val="32"/>
        </w:rPr>
        <w:t>:00 UTC</w:t>
      </w:r>
    </w:p>
    <w:p w14:paraId="46D832CB" w14:textId="6BD2DF99" w:rsidR="005021E7" w:rsidRDefault="00FC5187">
      <w:pPr>
        <w:pStyle w:val="BodyText"/>
        <w:spacing w:after="0"/>
        <w:rPr>
          <w:rFonts w:ascii="Times New Roman" w:hAnsi="Times New Roman"/>
          <w:sz w:val="22"/>
          <w:szCs w:val="22"/>
          <w:lang w:eastAsia="zh-CN"/>
        </w:rPr>
      </w:pPr>
      <w:r>
        <w:rPr>
          <w:rFonts w:ascii="Times New Roman" w:hAnsi="Times New Roman"/>
          <w:sz w:val="22"/>
          <w:szCs w:val="22"/>
          <w:lang w:eastAsia="zh-CN"/>
        </w:rPr>
        <w:t>Agreements declared by Chairman on 8/21.</w:t>
      </w:r>
    </w:p>
    <w:p w14:paraId="6AF87CE7" w14:textId="77777777" w:rsidR="00FC5187" w:rsidRPr="00FC5187" w:rsidRDefault="00FC5187" w:rsidP="00FC5187">
      <w:pPr>
        <w:spacing w:after="0" w:line="240" w:lineRule="auto"/>
        <w:ind w:left="1440" w:hanging="1440"/>
        <w:rPr>
          <w:rFonts w:ascii="Times" w:hAnsi="Times" w:cs="Times"/>
          <w:sz w:val="22"/>
          <w:szCs w:val="22"/>
          <w:lang w:eastAsia="x-none"/>
        </w:rPr>
      </w:pPr>
      <w:r w:rsidRPr="00FC5187">
        <w:rPr>
          <w:sz w:val="22"/>
          <w:szCs w:val="22"/>
          <w:highlight w:val="green"/>
          <w:lang w:eastAsia="x-none"/>
        </w:rPr>
        <w:t>Agreement:</w:t>
      </w:r>
    </w:p>
    <w:p w14:paraId="59DCAC97" w14:textId="77777777" w:rsidR="00FC5187" w:rsidRPr="00FC5187" w:rsidRDefault="00FC5187" w:rsidP="00FC5187">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TP#2-1 of R1-2007040 for TS38.213 is endorsed.</w:t>
      </w:r>
    </w:p>
    <w:p w14:paraId="0CE3A89C" w14:textId="77777777" w:rsidR="00FC5187" w:rsidRPr="00FC5187" w:rsidRDefault="00FC5187" w:rsidP="00FC5187">
      <w:pPr>
        <w:spacing w:after="0" w:line="240" w:lineRule="auto"/>
        <w:ind w:left="1440" w:hanging="1440"/>
        <w:rPr>
          <w:sz w:val="22"/>
          <w:szCs w:val="22"/>
          <w:highlight w:val="green"/>
          <w:lang w:eastAsia="x-none"/>
        </w:rPr>
      </w:pPr>
      <w:r w:rsidRPr="00FC5187">
        <w:rPr>
          <w:sz w:val="22"/>
          <w:szCs w:val="22"/>
          <w:highlight w:val="green"/>
          <w:lang w:eastAsia="x-none"/>
        </w:rPr>
        <w:t>Agreement:</w:t>
      </w:r>
    </w:p>
    <w:p w14:paraId="14C81CE7" w14:textId="77777777" w:rsidR="00FC5187" w:rsidRPr="00FC5187" w:rsidRDefault="00FC5187" w:rsidP="00FC5187">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TP#2-17 of R1-2007080 for TS38.213 is endorsed.</w:t>
      </w:r>
    </w:p>
    <w:p w14:paraId="7446F3F0" w14:textId="77777777" w:rsidR="00FC5187" w:rsidRPr="00FC5187" w:rsidRDefault="00FC5187" w:rsidP="00FC5187">
      <w:pPr>
        <w:spacing w:after="0" w:line="240" w:lineRule="auto"/>
        <w:ind w:left="1440" w:hanging="1440"/>
        <w:rPr>
          <w:sz w:val="22"/>
          <w:szCs w:val="22"/>
          <w:highlight w:val="green"/>
          <w:lang w:eastAsia="x-none"/>
        </w:rPr>
      </w:pPr>
      <w:r w:rsidRPr="00FC5187">
        <w:rPr>
          <w:sz w:val="22"/>
          <w:szCs w:val="22"/>
          <w:highlight w:val="green"/>
          <w:lang w:eastAsia="x-none"/>
        </w:rPr>
        <w:t>Agreement:</w:t>
      </w:r>
    </w:p>
    <w:p w14:paraId="61092596" w14:textId="77777777" w:rsidR="00FC5187" w:rsidRPr="00FC5187" w:rsidRDefault="00FC5187" w:rsidP="00FC5187">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TP#2-15 of R1-2007040 for TS38.213 is endorsed.</w:t>
      </w:r>
    </w:p>
    <w:p w14:paraId="44B77394" w14:textId="77777777" w:rsidR="00FC5187" w:rsidRPr="00FC5187" w:rsidRDefault="00FC5187" w:rsidP="00FC5187">
      <w:pPr>
        <w:spacing w:after="0" w:line="240" w:lineRule="auto"/>
        <w:ind w:left="1440" w:hanging="1440"/>
        <w:rPr>
          <w:sz w:val="22"/>
          <w:szCs w:val="22"/>
          <w:highlight w:val="green"/>
          <w:lang w:eastAsia="x-none"/>
        </w:rPr>
      </w:pPr>
      <w:r w:rsidRPr="00FC5187">
        <w:rPr>
          <w:sz w:val="22"/>
          <w:szCs w:val="22"/>
          <w:highlight w:val="green"/>
          <w:lang w:eastAsia="x-none"/>
        </w:rPr>
        <w:lastRenderedPageBreak/>
        <w:t>Agreement:</w:t>
      </w:r>
    </w:p>
    <w:p w14:paraId="4CD9E070" w14:textId="77777777" w:rsidR="00FC5187" w:rsidRPr="00FC5187" w:rsidRDefault="00FC5187" w:rsidP="00FC5187">
      <w:pPr>
        <w:pStyle w:val="BodyText"/>
        <w:numPr>
          <w:ilvl w:val="0"/>
          <w:numId w:val="10"/>
        </w:numPr>
        <w:spacing w:after="0"/>
        <w:rPr>
          <w:rFonts w:ascii="Times New Roman" w:hAnsi="Times New Roman"/>
          <w:sz w:val="22"/>
          <w:szCs w:val="22"/>
          <w:lang w:eastAsia="zh-CN"/>
        </w:rPr>
      </w:pPr>
      <w:r w:rsidRPr="00FC5187">
        <w:rPr>
          <w:rFonts w:ascii="Times New Roman" w:hAnsi="Times New Roman"/>
          <w:sz w:val="22"/>
          <w:szCs w:val="22"/>
          <w:lang w:eastAsia="zh-CN"/>
        </w:rPr>
        <w:t xml:space="preserve">TP#2-18 of R1-2007080 for TS38.213 is endorsed. </w:t>
      </w:r>
    </w:p>
    <w:p w14:paraId="13D8EDB7" w14:textId="77777777" w:rsidR="00FC5187" w:rsidRDefault="00FC5187">
      <w:pPr>
        <w:pStyle w:val="BodyText"/>
        <w:spacing w:after="0"/>
        <w:rPr>
          <w:rFonts w:ascii="Times New Roman" w:hAnsi="Times New Roman"/>
          <w:sz w:val="22"/>
          <w:szCs w:val="22"/>
          <w:lang w:eastAsia="zh-CN"/>
        </w:rPr>
      </w:pPr>
    </w:p>
    <w:p w14:paraId="58CDD067" w14:textId="49888AC8" w:rsidR="000325E2" w:rsidRDefault="000325E2">
      <w:pPr>
        <w:pStyle w:val="BodyText"/>
        <w:spacing w:after="0"/>
        <w:rPr>
          <w:rFonts w:ascii="Times New Roman" w:hAnsi="Times New Roman"/>
          <w:sz w:val="22"/>
          <w:szCs w:val="22"/>
          <w:lang w:eastAsia="zh-CN"/>
        </w:rPr>
      </w:pPr>
    </w:p>
    <w:p w14:paraId="164109C7" w14:textId="610A1ACC" w:rsidR="00FC5187" w:rsidRDefault="00FC5187">
      <w:pPr>
        <w:pStyle w:val="BodyText"/>
        <w:spacing w:after="0"/>
        <w:rPr>
          <w:rFonts w:ascii="Times New Roman" w:hAnsi="Times New Roman"/>
          <w:sz w:val="22"/>
          <w:szCs w:val="22"/>
          <w:lang w:eastAsia="zh-CN"/>
        </w:rPr>
      </w:pPr>
      <w:r>
        <w:rPr>
          <w:rFonts w:ascii="Times New Roman" w:hAnsi="Times New Roman"/>
          <w:sz w:val="22"/>
          <w:szCs w:val="22"/>
          <w:lang w:eastAsia="zh-CN"/>
        </w:rPr>
        <w:t>The only issue left for this email discussion is issue #1-2.</w:t>
      </w:r>
    </w:p>
    <w:p w14:paraId="094CFB07" w14:textId="6946FC94" w:rsidR="00FC5187" w:rsidRDefault="00FC5187">
      <w:pPr>
        <w:pStyle w:val="BodyText"/>
        <w:spacing w:after="0"/>
        <w:rPr>
          <w:rFonts w:ascii="Times New Roman" w:hAnsi="Times New Roman"/>
          <w:sz w:val="22"/>
          <w:szCs w:val="22"/>
          <w:lang w:eastAsia="zh-CN"/>
        </w:rPr>
      </w:pPr>
    </w:p>
    <w:p w14:paraId="4280C703" w14:textId="77777777" w:rsidR="00FC5187" w:rsidRDefault="00FC5187" w:rsidP="00FC5187">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#1-2)</w:t>
      </w:r>
    </w:p>
    <w:p w14:paraId="2840BA92" w14:textId="77777777" w:rsidR="00FC5187" w:rsidRDefault="00FC5187" w:rsidP="00FC5187">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Summary/Suggestion</w:t>
      </w:r>
      <w:r w:rsidRPr="00DE6844">
        <w:rPr>
          <w:rFonts w:ascii="Times New Roman" w:hAnsi="Times New Roman"/>
          <w:sz w:val="22"/>
          <w:szCs w:val="22"/>
          <w:highlight w:val="cyan"/>
          <w:lang w:eastAsia="zh-CN"/>
        </w:rPr>
        <w:t>:</w:t>
      </w:r>
    </w:p>
    <w:p w14:paraId="564236B3" w14:textId="77777777" w:rsidR="00FC5187" w:rsidRDefault="00FC5187" w:rsidP="00FC518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TP#2-2, companies are equally split 3 vs 3 for support and not support.</w:t>
      </w:r>
    </w:p>
    <w:p w14:paraId="45394BB1" w14:textId="40C8B0F1" w:rsidR="00FC5187" w:rsidRDefault="00FC5187" w:rsidP="00FC518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Moderator would like to receive further input on how to proceed.</w:t>
      </w:r>
    </w:p>
    <w:p w14:paraId="2F03BF41" w14:textId="24C65D11" w:rsidR="0002592E" w:rsidRPr="0002592E" w:rsidRDefault="00695C78" w:rsidP="00DA4DBF">
      <w:pPr>
        <w:pStyle w:val="BodyText"/>
        <w:numPr>
          <w:ilvl w:val="0"/>
          <w:numId w:val="10"/>
        </w:numPr>
        <w:spacing w:after="0"/>
        <w:rPr>
          <w:rFonts w:ascii="Times New Roman" w:hAnsi="Times New Roman"/>
          <w:sz w:val="22"/>
          <w:szCs w:val="22"/>
        </w:rPr>
      </w:pPr>
      <w:r w:rsidRPr="0002592E">
        <w:rPr>
          <w:rFonts w:ascii="Times New Roman" w:hAnsi="Times New Roman"/>
          <w:sz w:val="22"/>
          <w:szCs w:val="22"/>
          <w:lang w:eastAsia="zh-CN"/>
        </w:rPr>
        <w:t xml:space="preserve">Samsung and MediaTek has asked proponents of no need to specify </w:t>
      </w:r>
      <w:r w:rsidR="002F2790" w:rsidRPr="0002592E">
        <w:rPr>
          <w:rFonts w:ascii="Times New Roman" w:hAnsi="Times New Roman"/>
          <w:sz w:val="22"/>
          <w:szCs w:val="22"/>
          <w:lang w:eastAsia="zh-CN"/>
        </w:rPr>
        <w:t xml:space="preserve">explicit behaviors to handle Msg 3, to clarify the technical reasons for this. </w:t>
      </w:r>
      <w:r w:rsidR="0002592E" w:rsidRPr="0002592E">
        <w:rPr>
          <w:rFonts w:ascii="Times New Roman" w:hAnsi="Times New Roman"/>
          <w:sz w:val="22"/>
          <w:szCs w:val="22"/>
        </w:rPr>
        <w:t xml:space="preserve">Any updates to </w:t>
      </w:r>
      <w:proofErr w:type="spellStart"/>
      <w:r w:rsidR="0002592E" w:rsidRPr="0002592E">
        <w:rPr>
          <w:rFonts w:ascii="Times New Roman" w:hAnsi="Times New Roman"/>
          <w:sz w:val="22"/>
          <w:szCs w:val="22"/>
        </w:rPr>
        <w:t>Mediatek</w:t>
      </w:r>
      <w:proofErr w:type="spellEnd"/>
      <w:r w:rsidR="0002592E" w:rsidRPr="0002592E">
        <w:rPr>
          <w:rFonts w:ascii="Times New Roman" w:hAnsi="Times New Roman"/>
          <w:sz w:val="22"/>
          <w:szCs w:val="22"/>
        </w:rPr>
        <w:t xml:space="preserve"> and Samsung’s </w:t>
      </w:r>
      <w:proofErr w:type="gramStart"/>
      <w:r w:rsidR="0002592E" w:rsidRPr="0002592E">
        <w:rPr>
          <w:rFonts w:ascii="Times New Roman" w:hAnsi="Times New Roman"/>
          <w:sz w:val="22"/>
          <w:szCs w:val="22"/>
        </w:rPr>
        <w:t>questions?.</w:t>
      </w:r>
      <w:proofErr w:type="gramEnd"/>
    </w:p>
    <w:p w14:paraId="421996E6" w14:textId="77777777" w:rsidR="00FC5187" w:rsidRPr="0002592E" w:rsidRDefault="00FC5187" w:rsidP="00FC5187">
      <w:pPr>
        <w:pStyle w:val="BodyText"/>
        <w:spacing w:after="0"/>
        <w:rPr>
          <w:rFonts w:ascii="Times New Roman" w:hAnsi="Times New Roman"/>
          <w:sz w:val="22"/>
          <w:szCs w:val="22"/>
          <w:lang w:eastAsia="zh-CN"/>
        </w:rPr>
      </w:pPr>
    </w:p>
    <w:p w14:paraId="6ABEC7F9" w14:textId="301FE541" w:rsidR="00FC5187" w:rsidRDefault="0002592E" w:rsidP="00FC5187">
      <w:r w:rsidRPr="0002592E">
        <w:rPr>
          <w:i/>
          <w:iCs/>
        </w:rPr>
        <w:t>Continue</w:t>
      </w:r>
      <w:r>
        <w:rPr>
          <w:b/>
          <w:bCs/>
        </w:rPr>
        <w:t xml:space="preserve"> </w:t>
      </w:r>
      <w:r w:rsidR="00FC5187" w:rsidRPr="0089486E">
        <w:rPr>
          <w:b/>
          <w:bCs/>
        </w:rPr>
        <w:t>Q</w:t>
      </w:r>
      <w:r w:rsidR="00FC5187">
        <w:rPr>
          <w:b/>
          <w:bCs/>
        </w:rPr>
        <w:t>7</w:t>
      </w:r>
      <w:r w:rsidR="00FC5187" w:rsidRPr="0089486E">
        <w:rPr>
          <w:b/>
          <w:bCs/>
        </w:rPr>
        <w:t>)</w:t>
      </w:r>
      <w:r w:rsidR="00FC5187">
        <w:t xml:space="preserve"> 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FC5187" w14:paraId="63AA2C7F" w14:textId="77777777" w:rsidTr="00D43FA9">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40A942B" w14:textId="77777777" w:rsidR="00FC5187" w:rsidRDefault="00FC5187" w:rsidP="00D43FA9">
            <w:pPr>
              <w:spacing w:after="0" w:line="240" w:lineRule="auto"/>
              <w:rPr>
                <w:b/>
                <w:bCs/>
                <w:lang w:eastAsia="ko-KR"/>
              </w:rPr>
            </w:pPr>
            <w:r>
              <w:t> </w:t>
            </w:r>
            <w:r>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E30100" w14:textId="77777777" w:rsidR="00FC5187" w:rsidRDefault="00FC5187" w:rsidP="00D43FA9">
            <w:pPr>
              <w:spacing w:after="0" w:line="240" w:lineRule="auto"/>
            </w:pPr>
            <w:r>
              <w:rPr>
                <w:rStyle w:val="Strong"/>
                <w:color w:val="000000"/>
              </w:rPr>
              <w:t>Comments for Q7</w:t>
            </w:r>
          </w:p>
        </w:tc>
      </w:tr>
      <w:tr w:rsidR="00FC5187" w14:paraId="436A09D1" w14:textId="77777777" w:rsidTr="00D43F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F9A1" w14:textId="77777777" w:rsidR="00FC5187" w:rsidRDefault="00FC5187" w:rsidP="00D43FA9">
            <w:pPr>
              <w:spacing w:after="0" w:line="240" w:lineRule="auto"/>
            </w:pPr>
            <w:r>
              <w:t>MTK</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41C5" w14:textId="77777777" w:rsidR="00FC5187" w:rsidRPr="00337222" w:rsidRDefault="00FC5187" w:rsidP="00D43FA9">
            <w:pPr>
              <w:overflowPunct/>
              <w:autoSpaceDE/>
              <w:adjustRightInd/>
              <w:spacing w:after="0" w:line="240" w:lineRule="auto"/>
              <w:rPr>
                <w:rFonts w:eastAsia="PMingLiU"/>
                <w:lang w:eastAsia="zh-TW"/>
              </w:rPr>
            </w:pPr>
            <w:r>
              <w:rPr>
                <w:lang w:eastAsia="zh-CN"/>
              </w:rPr>
              <w:t xml:space="preserve">Samsung and </w:t>
            </w:r>
            <w:r w:rsidRPr="00337222">
              <w:rPr>
                <w:rFonts w:hint="eastAsia"/>
                <w:lang w:eastAsia="zh-CN"/>
              </w:rPr>
              <w:t>A</w:t>
            </w:r>
            <w:r>
              <w:rPr>
                <w:rFonts w:hint="eastAsia"/>
                <w:lang w:eastAsia="zh-CN"/>
              </w:rPr>
              <w:t xml:space="preserve">pple have </w:t>
            </w:r>
            <w:r>
              <w:rPr>
                <w:rFonts w:eastAsia="PMingLiU" w:hint="eastAsia"/>
                <w:lang w:eastAsia="zh-TW"/>
              </w:rPr>
              <w:t>illustrated the reason why the new timeline for msg 3 is helpful.</w:t>
            </w:r>
            <w:r>
              <w:rPr>
                <w:rFonts w:eastAsia="PMingLiU"/>
                <w:lang w:eastAsia="zh-TW"/>
              </w:rPr>
              <w:t xml:space="preserve"> Can opponent companies (E///, ZTE, QC) further clarify why they think it is not helpful?</w:t>
            </w:r>
          </w:p>
        </w:tc>
      </w:tr>
      <w:tr w:rsidR="00FC5187" w14:paraId="091151B6" w14:textId="77777777" w:rsidTr="00D43F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7C74" w14:textId="77777777" w:rsidR="00FC5187" w:rsidRDefault="00FC5187" w:rsidP="00D43FA9">
            <w:pPr>
              <w:spacing w:after="0" w:line="240" w:lineRule="auto"/>
              <w:rPr>
                <w:lang w:eastAsia="zh-CN"/>
              </w:rPr>
            </w:pPr>
            <w:r>
              <w:rPr>
                <w:lang w:eastAsia="zh-CN"/>
              </w:rPr>
              <w:t>Samsung</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E4CB2" w14:textId="77777777" w:rsidR="00FC5187" w:rsidRDefault="00FC5187" w:rsidP="00D43FA9">
            <w:pPr>
              <w:overflowPunct/>
              <w:autoSpaceDE/>
              <w:adjustRightInd/>
              <w:spacing w:after="0" w:line="240" w:lineRule="auto"/>
              <w:rPr>
                <w:lang w:eastAsia="zh-CN"/>
              </w:rPr>
            </w:pPr>
            <w:r>
              <w:rPr>
                <w:lang w:eastAsia="zh-CN"/>
              </w:rPr>
              <w:t>We share same opinion with MTK. Current dropping timeline clearly does not cover the msg3 case. Either we could choose to define a one for msg3 or provide a good reason why this is not needed.</w:t>
            </w:r>
          </w:p>
        </w:tc>
      </w:tr>
      <w:tr w:rsidR="0002592E" w14:paraId="45B0CD50" w14:textId="77777777" w:rsidTr="00D43F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E5089" w14:textId="77777777" w:rsidR="0002592E" w:rsidRDefault="0002592E" w:rsidP="00D43FA9">
            <w:pPr>
              <w:spacing w:after="0" w:line="240" w:lineRule="auto"/>
              <w:rPr>
                <w:lang w:eastAsia="zh-CN"/>
              </w:rPr>
            </w:pP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46984" w14:textId="77777777" w:rsidR="0002592E" w:rsidRDefault="0002592E" w:rsidP="00D43FA9">
            <w:pPr>
              <w:overflowPunct/>
              <w:autoSpaceDE/>
              <w:adjustRightInd/>
              <w:spacing w:after="0" w:line="240" w:lineRule="auto"/>
              <w:rPr>
                <w:lang w:eastAsia="zh-CN"/>
              </w:rPr>
            </w:pPr>
          </w:p>
        </w:tc>
      </w:tr>
      <w:tr w:rsidR="0002592E" w14:paraId="77BBCFCC" w14:textId="77777777" w:rsidTr="00D43F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FF735" w14:textId="77777777" w:rsidR="0002592E" w:rsidRDefault="0002592E" w:rsidP="00D43FA9">
            <w:pPr>
              <w:spacing w:after="0" w:line="240" w:lineRule="auto"/>
              <w:rPr>
                <w:lang w:eastAsia="zh-CN"/>
              </w:rPr>
            </w:pP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B7888" w14:textId="77777777" w:rsidR="0002592E" w:rsidRDefault="0002592E" w:rsidP="00D43FA9">
            <w:pPr>
              <w:overflowPunct/>
              <w:autoSpaceDE/>
              <w:adjustRightInd/>
              <w:spacing w:after="0" w:line="240" w:lineRule="auto"/>
              <w:rPr>
                <w:lang w:eastAsia="zh-CN"/>
              </w:rPr>
            </w:pPr>
          </w:p>
        </w:tc>
      </w:tr>
    </w:tbl>
    <w:p w14:paraId="78786F22" w14:textId="77777777" w:rsidR="00FC5187" w:rsidRDefault="00FC5187" w:rsidP="00FC5187"/>
    <w:p w14:paraId="6354AD14" w14:textId="77777777" w:rsidR="00FC5187" w:rsidRDefault="00FC5187">
      <w:pPr>
        <w:pStyle w:val="BodyText"/>
        <w:spacing w:after="0"/>
        <w:rPr>
          <w:rFonts w:ascii="Times New Roman" w:hAnsi="Times New Roman"/>
          <w:sz w:val="22"/>
          <w:szCs w:val="22"/>
          <w:lang w:eastAsia="zh-CN"/>
        </w:rPr>
      </w:pPr>
      <w:bookmarkStart w:id="3" w:name="_GoBack"/>
      <w:bookmarkEnd w:id="3"/>
    </w:p>
    <w:p w14:paraId="7F34C089" w14:textId="77777777" w:rsidR="00FC5187" w:rsidRDefault="00FC5187">
      <w:pPr>
        <w:pStyle w:val="BodyText"/>
        <w:spacing w:after="0"/>
        <w:rPr>
          <w:rFonts w:ascii="Times New Roman" w:hAnsi="Times New Roman"/>
          <w:sz w:val="22"/>
          <w:szCs w:val="22"/>
          <w:lang w:eastAsia="zh-CN"/>
        </w:rPr>
      </w:pPr>
    </w:p>
    <w:p w14:paraId="399C1FEC" w14:textId="77777777" w:rsidR="000325E2" w:rsidRDefault="000325E2">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DBD8F" w14:textId="77777777" w:rsidR="001279D8" w:rsidRDefault="001279D8">
      <w:pPr>
        <w:spacing w:after="0" w:line="240" w:lineRule="auto"/>
      </w:pPr>
      <w:r>
        <w:separator/>
      </w:r>
    </w:p>
  </w:endnote>
  <w:endnote w:type="continuationSeparator" w:id="0">
    <w:p w14:paraId="58137070" w14:textId="77777777" w:rsidR="001279D8" w:rsidRDefault="0012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8" w14:textId="77777777" w:rsidR="00CA3919" w:rsidRDefault="00CA3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CA3919" w:rsidRDefault="00CA3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A" w14:textId="77777777" w:rsidR="00CA3919" w:rsidRDefault="00CA3919">
    <w:pPr>
      <w:pStyle w:val="Footer"/>
      <w:ind w:right="360"/>
    </w:pPr>
    <w:r>
      <w:rPr>
        <w:rStyle w:val="PageNumber"/>
      </w:rPr>
      <w:fldChar w:fldCharType="begin"/>
    </w:r>
    <w:r>
      <w:rPr>
        <w:rStyle w:val="PageNumber"/>
      </w:rPr>
      <w:instrText xml:space="preserve"> PAGE </w:instrText>
    </w:r>
    <w:r>
      <w:rPr>
        <w:rStyle w:val="PageNumber"/>
      </w:rPr>
      <w:fldChar w:fldCharType="separate"/>
    </w:r>
    <w:r w:rsidR="00150B7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0B77">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17434" w14:textId="77777777" w:rsidR="001279D8" w:rsidRDefault="001279D8">
      <w:pPr>
        <w:spacing w:after="0" w:line="240" w:lineRule="auto"/>
      </w:pPr>
      <w:r>
        <w:separator/>
      </w:r>
    </w:p>
  </w:footnote>
  <w:footnote w:type="continuationSeparator" w:id="0">
    <w:p w14:paraId="05B52983" w14:textId="77777777" w:rsidR="001279D8" w:rsidRDefault="0012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7" w14:textId="77777777" w:rsidR="00CA3919" w:rsidRDefault="00CA39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121532"/>
    <w:multiLevelType w:val="hybridMultilevel"/>
    <w:tmpl w:val="99B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416311"/>
    <w:multiLevelType w:val="hybridMultilevel"/>
    <w:tmpl w:val="1772F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3"/>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92E"/>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5E2"/>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2C"/>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1DE"/>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C6F"/>
    <w:rsid w:val="000D0F9A"/>
    <w:rsid w:val="000D148D"/>
    <w:rsid w:val="000D14EB"/>
    <w:rsid w:val="000D1610"/>
    <w:rsid w:val="000D1737"/>
    <w:rsid w:val="000D1B4D"/>
    <w:rsid w:val="000D1D18"/>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4C4"/>
    <w:rsid w:val="000E060F"/>
    <w:rsid w:val="000E142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A75"/>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9D8"/>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77"/>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83"/>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3CA1"/>
    <w:rsid w:val="00174DDB"/>
    <w:rsid w:val="00174F2F"/>
    <w:rsid w:val="001752EC"/>
    <w:rsid w:val="001759A5"/>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9B8"/>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0C4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9DC"/>
    <w:rsid w:val="001F7DD6"/>
    <w:rsid w:val="002000F2"/>
    <w:rsid w:val="002000FC"/>
    <w:rsid w:val="00200A92"/>
    <w:rsid w:val="00200BF9"/>
    <w:rsid w:val="002010F8"/>
    <w:rsid w:val="00201C7E"/>
    <w:rsid w:val="00201D85"/>
    <w:rsid w:val="00202201"/>
    <w:rsid w:val="00202C5F"/>
    <w:rsid w:val="00202D2E"/>
    <w:rsid w:val="00202D5A"/>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D51"/>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0BB"/>
    <w:rsid w:val="00232191"/>
    <w:rsid w:val="00232E9D"/>
    <w:rsid w:val="002333BF"/>
    <w:rsid w:val="00233B04"/>
    <w:rsid w:val="00233CAE"/>
    <w:rsid w:val="002344C8"/>
    <w:rsid w:val="002349C5"/>
    <w:rsid w:val="00234F06"/>
    <w:rsid w:val="00235581"/>
    <w:rsid w:val="00235698"/>
    <w:rsid w:val="00235724"/>
    <w:rsid w:val="00235FDC"/>
    <w:rsid w:val="002364E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EB7"/>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1EF"/>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389"/>
    <w:rsid w:val="00281832"/>
    <w:rsid w:val="0028193A"/>
    <w:rsid w:val="00281BDF"/>
    <w:rsid w:val="0028209B"/>
    <w:rsid w:val="002825CE"/>
    <w:rsid w:val="002826D0"/>
    <w:rsid w:val="002829E8"/>
    <w:rsid w:val="00283181"/>
    <w:rsid w:val="002835A5"/>
    <w:rsid w:val="002836DC"/>
    <w:rsid w:val="00283D6B"/>
    <w:rsid w:val="00283EBE"/>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A7F1C"/>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4E85"/>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E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790"/>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7F"/>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59E"/>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59F6"/>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222"/>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841"/>
    <w:rsid w:val="00357D8A"/>
    <w:rsid w:val="0036012E"/>
    <w:rsid w:val="003603F6"/>
    <w:rsid w:val="003604DB"/>
    <w:rsid w:val="0036056F"/>
    <w:rsid w:val="00360E9A"/>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21F"/>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94A"/>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2E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DC2"/>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16B"/>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59F"/>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7"/>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72"/>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773"/>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C60"/>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8A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0BAB"/>
    <w:rsid w:val="00661386"/>
    <w:rsid w:val="00661636"/>
    <w:rsid w:val="00661CC2"/>
    <w:rsid w:val="00662166"/>
    <w:rsid w:val="00662BB0"/>
    <w:rsid w:val="00662DBF"/>
    <w:rsid w:val="00662FA2"/>
    <w:rsid w:val="006635DC"/>
    <w:rsid w:val="006637C8"/>
    <w:rsid w:val="00663908"/>
    <w:rsid w:val="0066402E"/>
    <w:rsid w:val="00664478"/>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4B6F"/>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8A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386"/>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C78"/>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02E"/>
    <w:rsid w:val="006A3227"/>
    <w:rsid w:val="006A3396"/>
    <w:rsid w:val="006A34F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44"/>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3FB1"/>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07B"/>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77D"/>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0F0"/>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4E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CBE"/>
    <w:rsid w:val="00733315"/>
    <w:rsid w:val="00733858"/>
    <w:rsid w:val="00733A74"/>
    <w:rsid w:val="00733A80"/>
    <w:rsid w:val="00733AA9"/>
    <w:rsid w:val="00733AB7"/>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7B6"/>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361"/>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B60"/>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2FB1"/>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6E8"/>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CB8"/>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6E"/>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0BA"/>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3FD"/>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CDB"/>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52"/>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4A3"/>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A9"/>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0F"/>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3F02"/>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631"/>
    <w:rsid w:val="00A06F57"/>
    <w:rsid w:val="00A07654"/>
    <w:rsid w:val="00A07B16"/>
    <w:rsid w:val="00A07EA6"/>
    <w:rsid w:val="00A1040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373"/>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243"/>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175"/>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7DA"/>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7B1"/>
    <w:rsid w:val="00B32821"/>
    <w:rsid w:val="00B32CE3"/>
    <w:rsid w:val="00B32E87"/>
    <w:rsid w:val="00B33595"/>
    <w:rsid w:val="00B3396B"/>
    <w:rsid w:val="00B34886"/>
    <w:rsid w:val="00B3488B"/>
    <w:rsid w:val="00B3511C"/>
    <w:rsid w:val="00B3539A"/>
    <w:rsid w:val="00B355AC"/>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878F5"/>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FC3"/>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058"/>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3C3"/>
    <w:rsid w:val="00C3566B"/>
    <w:rsid w:val="00C35A42"/>
    <w:rsid w:val="00C35B23"/>
    <w:rsid w:val="00C35D4F"/>
    <w:rsid w:val="00C36DAD"/>
    <w:rsid w:val="00C37050"/>
    <w:rsid w:val="00C373B5"/>
    <w:rsid w:val="00C37493"/>
    <w:rsid w:val="00C375B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77F"/>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B5C"/>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AF8"/>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919"/>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14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84"/>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57FD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B3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7C1"/>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07"/>
    <w:rsid w:val="00E039C0"/>
    <w:rsid w:val="00E04250"/>
    <w:rsid w:val="00E04353"/>
    <w:rsid w:val="00E04442"/>
    <w:rsid w:val="00E046C1"/>
    <w:rsid w:val="00E049EC"/>
    <w:rsid w:val="00E04EE6"/>
    <w:rsid w:val="00E053CB"/>
    <w:rsid w:val="00E057D9"/>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9D2"/>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BFE"/>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135"/>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924"/>
    <w:rsid w:val="00EE4BF1"/>
    <w:rsid w:val="00EE4EDE"/>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7B2"/>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59"/>
    <w:rsid w:val="00F215C3"/>
    <w:rsid w:val="00F21857"/>
    <w:rsid w:val="00F218EF"/>
    <w:rsid w:val="00F21A0B"/>
    <w:rsid w:val="00F21B66"/>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0C3"/>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9DB"/>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9EE"/>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187"/>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957"/>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 w:id="1356155520">
      <w:bodyDiv w:val="1"/>
      <w:marLeft w:val="0"/>
      <w:marRight w:val="0"/>
      <w:marTop w:val="0"/>
      <w:marBottom w:val="0"/>
      <w:divBdr>
        <w:top w:val="none" w:sz="0" w:space="0" w:color="auto"/>
        <w:left w:val="none" w:sz="0" w:space="0" w:color="auto"/>
        <w:bottom w:val="none" w:sz="0" w:space="0" w:color="auto"/>
        <w:right w:val="none" w:sz="0" w:space="0" w:color="auto"/>
      </w:divBdr>
    </w:div>
    <w:div w:id="1820682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67FFC"/>
    <w:rsid w:val="001824B7"/>
    <w:rsid w:val="0018681A"/>
    <w:rsid w:val="001C175A"/>
    <w:rsid w:val="001D3889"/>
    <w:rsid w:val="001D5C63"/>
    <w:rsid w:val="001E1B2F"/>
    <w:rsid w:val="002329AD"/>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3FA3"/>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027B4"/>
    <w:rsid w:val="00B312BF"/>
    <w:rsid w:val="00B322F8"/>
    <w:rsid w:val="00B53E5D"/>
    <w:rsid w:val="00B54239"/>
    <w:rsid w:val="00B73450"/>
    <w:rsid w:val="00B74A67"/>
    <w:rsid w:val="00B848F4"/>
    <w:rsid w:val="00B87B87"/>
    <w:rsid w:val="00BA5378"/>
    <w:rsid w:val="00BA7D4E"/>
    <w:rsid w:val="00BB0E8E"/>
    <w:rsid w:val="00BB0EF1"/>
    <w:rsid w:val="00BD4BE6"/>
    <w:rsid w:val="00BE0F6C"/>
    <w:rsid w:val="00C174CE"/>
    <w:rsid w:val="00C2201F"/>
    <w:rsid w:val="00C23537"/>
    <w:rsid w:val="00C25F17"/>
    <w:rsid w:val="00C32A45"/>
    <w:rsid w:val="00C4302D"/>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220"/>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5F1CAA2-0BA7-4A9D-9C54-22ECE6DCEBBD}">
  <ds:schemaRefs>
    <ds:schemaRef ds:uri="http://schemas.openxmlformats.org/officeDocument/2006/bibliography"/>
  </ds:schemaRefs>
</ds:datastoreItem>
</file>

<file path=customXml/itemProps7.xml><?xml version="1.0" encoding="utf-8"?>
<ds:datastoreItem xmlns:ds="http://schemas.openxmlformats.org/officeDocument/2006/customXml" ds:itemID="{24CB9F86-CE8B-477A-8D3E-CA070961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17</Pages>
  <Words>7009</Words>
  <Characters>34584</Characters>
  <Application>Microsoft Office Word</Application>
  <DocSecurity>0</DocSecurity>
  <Lines>921</Lines>
  <Paragraphs>455</Paragraphs>
  <ScaleCrop>false</ScaleCrop>
  <HeadingPairs>
    <vt:vector size="2" baseType="variant">
      <vt:variant>
        <vt:lpstr>Title</vt:lpstr>
      </vt:variant>
      <vt:variant>
        <vt:i4>1</vt:i4>
      </vt:variant>
    </vt:vector>
  </HeadingPairs>
  <TitlesOfParts>
    <vt:vector size="1" baseType="lpstr">
      <vt:lpstr>Discussion summary #2 of [102-e-NR-Mob-Enh-02]</vt:lpstr>
    </vt:vector>
  </TitlesOfParts>
  <Company>Intel</Company>
  <LinksUpToDate>false</LinksUpToDate>
  <CharactersWithSpaces>41275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[102-e-NR-Mob-Enh-02]</dc:title>
  <dc:subject>R1-200xxxx</dc:subject>
  <dc:creator>Daewon Lee</dc:creator>
  <cp:keywords>CTPClassification=CTP_PUBLIC:VisualMarkings=, CTPClassification=CTP_NT</cp:keywords>
  <dc:description>e-Meeting, August 17th – 28th, 2020</dc:description>
  <cp:lastModifiedBy>Lee, Daewon</cp:lastModifiedBy>
  <cp:revision>7</cp:revision>
  <cp:lastPrinted>2011-11-09T07:49:00Z</cp:lastPrinted>
  <dcterms:created xsi:type="dcterms:W3CDTF">2020-08-21T17:23:00Z</dcterms:created>
  <dcterms:modified xsi:type="dcterms:W3CDTF">2020-08-24T06:41:00Z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2020-08-24 06:41:13Z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