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71" w:rsidRDefault="006B683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963171" w:rsidRDefault="006B6832">
      <w:pPr>
        <w:rPr>
          <w:rFonts w:ascii="Arial" w:hAnsi="Arial" w:cs="Arial"/>
          <w:b/>
          <w:bCs/>
          <w:szCs w:val="24"/>
          <w:lang w:val="en-US"/>
        </w:rPr>
      </w:pPr>
      <w:proofErr w:type="gramStart"/>
      <w:r>
        <w:rPr>
          <w:rFonts w:ascii="Arial" w:hAnsi="Arial" w:cs="Arial"/>
          <w:b/>
          <w:bCs/>
          <w:szCs w:val="24"/>
          <w:lang w:val="en-US"/>
        </w:rPr>
        <w:t>e-Meeting</w:t>
      </w:r>
      <w:proofErr w:type="gramEnd"/>
      <w:r>
        <w:rPr>
          <w:rFonts w:ascii="Arial" w:hAnsi="Arial" w:cs="Arial"/>
          <w:b/>
          <w:bCs/>
          <w:szCs w:val="24"/>
          <w:lang w:val="en-US"/>
        </w:rPr>
        <w:t>,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963171" w:rsidRDefault="00963171">
      <w:pPr>
        <w:ind w:left="1988" w:hanging="1988"/>
        <w:rPr>
          <w:rFonts w:ascii="Arial" w:hAnsi="Arial" w:cs="Arial"/>
          <w:b/>
          <w:lang w:val="en-US"/>
        </w:rPr>
      </w:pPr>
    </w:p>
    <w:p w:rsidR="00963171" w:rsidRDefault="006B683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963171" w:rsidRDefault="006B6832">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963171" w:rsidRDefault="006B683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963171" w:rsidRDefault="006B683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963171" w:rsidRDefault="006B6832">
      <w:pPr>
        <w:pStyle w:val="3GPPH1"/>
        <w:numPr>
          <w:ilvl w:val="0"/>
          <w:numId w:val="2"/>
        </w:numPr>
        <w:tabs>
          <w:tab w:val="clear" w:pos="432"/>
          <w:tab w:val="left" w:pos="425"/>
        </w:tabs>
        <w:ind w:left="425" w:hanging="425"/>
        <w:rPr>
          <w:lang w:val="en-US"/>
        </w:rPr>
      </w:pPr>
      <w:r>
        <w:rPr>
          <w:lang w:val="en-US"/>
        </w:rPr>
        <w:t>Introduction</w:t>
      </w:r>
    </w:p>
    <w:p w:rsidR="00963171" w:rsidRDefault="006B6832">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963171" w:rsidRDefault="00963171">
      <w:pPr>
        <w:jc w:val="both"/>
      </w:pPr>
    </w:p>
    <w:p w:rsidR="00963171" w:rsidRDefault="006B6832">
      <w:pPr>
        <w:pStyle w:val="3GPPH1"/>
        <w:numPr>
          <w:ilvl w:val="0"/>
          <w:numId w:val="2"/>
        </w:numPr>
        <w:tabs>
          <w:tab w:val="clear" w:pos="432"/>
          <w:tab w:val="left" w:pos="425"/>
        </w:tabs>
        <w:ind w:left="425" w:hanging="425"/>
      </w:pPr>
      <w:r>
        <w:t>Discussion on Remaining DL PRS Open Aspects</w:t>
      </w:r>
    </w:p>
    <w:p w:rsidR="00963171" w:rsidRDefault="006B6832">
      <w:pPr>
        <w:pStyle w:val="Heading2"/>
        <w:rPr>
          <w:lang w:val="en-US"/>
        </w:rPr>
      </w:pPr>
      <w:r>
        <w:rPr>
          <w:lang w:val="en-US"/>
        </w:rPr>
        <w:t>Aspect #0: DL PRS and SSB Collisions</w:t>
      </w:r>
    </w:p>
    <w:p w:rsidR="00963171" w:rsidRDefault="006B6832">
      <w:pPr>
        <w:pStyle w:val="Heading3"/>
      </w:pPr>
      <w:r>
        <w:t>Description</w:t>
      </w:r>
    </w:p>
    <w:p w:rsidR="00963171" w:rsidRDefault="006B6832">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w:t>
      </w:r>
      <w:proofErr w:type="gramStart"/>
      <w:r>
        <w:rPr>
          <w:rFonts w:eastAsiaTheme="minorEastAsia" w:hint="eastAsia"/>
          <w:sz w:val="22"/>
          <w:szCs w:val="18"/>
          <w:lang w:eastAsia="zh-CN"/>
        </w:rPr>
        <w:t>time</w:t>
      </w:r>
      <w:proofErr w:type="gramEnd"/>
      <w:r>
        <w:rPr>
          <w:rFonts w:eastAsiaTheme="minorEastAsia" w:hint="eastAsia"/>
          <w:sz w:val="22"/>
          <w:szCs w:val="18"/>
          <w:lang w:eastAsia="zh-CN"/>
        </w:rPr>
        <w:t xml:space="preserv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rsidR="00963171" w:rsidRDefault="006B6832">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963171" w:rsidRDefault="006B6832">
            <w:pPr>
              <w:rPr>
                <w:rFonts w:eastAsiaTheme="minorEastAsia"/>
                <w:lang w:eastAsia="zh-CN"/>
              </w:rPr>
            </w:pPr>
            <w:r>
              <w:rPr>
                <w:rFonts w:eastAsia="SimSun"/>
                <w:color w:val="FF0000"/>
                <w:szCs w:val="24"/>
              </w:rPr>
              <w:t>&lt; Unchanged parts are omitted &gt;</w:t>
            </w:r>
          </w:p>
        </w:tc>
      </w:tr>
    </w:tbl>
    <w:p w:rsidR="00963171" w:rsidRDefault="00963171">
      <w:pPr>
        <w:jc w:val="both"/>
        <w:rPr>
          <w:rFonts w:eastAsiaTheme="minorEastAsia"/>
          <w:lang w:eastAsia="zh-CN"/>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rsidR="00963171" w:rsidRDefault="00963171">
      <w:pPr>
        <w:jc w:val="both"/>
        <w:rPr>
          <w:rFonts w:eastAsiaTheme="minorEastAsia"/>
          <w:lang w:eastAsia="zh-CN"/>
        </w:rPr>
      </w:pPr>
    </w:p>
    <w:p w:rsidR="00963171" w:rsidRDefault="006B6832">
      <w:pPr>
        <w:pStyle w:val="Heading3"/>
      </w:pPr>
      <w:r>
        <w:lastRenderedPageBreak/>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963171" w:rsidRDefault="006B6832">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963171">
              <w:tc>
                <w:tcPr>
                  <w:tcW w:w="6877" w:type="dxa"/>
                  <w:tcBorders>
                    <w:top w:val="single" w:sz="4" w:space="0" w:color="auto"/>
                    <w:left w:val="single" w:sz="4" w:space="0" w:color="auto"/>
                    <w:bottom w:val="single" w:sz="4" w:space="0" w:color="auto"/>
                    <w:right w:val="single" w:sz="4" w:space="0" w:color="auto"/>
                  </w:tcBorders>
                </w:tcPr>
                <w:p w:rsidR="00963171" w:rsidRDefault="006B6832">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963171" w:rsidRDefault="006B6832">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rsidR="00963171" w:rsidRDefault="00963171">
            <w:pPr>
              <w:pStyle w:val="BodyText"/>
              <w:spacing w:after="0"/>
              <w:rPr>
                <w:rFonts w:eastAsiaTheme="minorEastAsia"/>
                <w:sz w:val="22"/>
                <w:szCs w:val="18"/>
                <w:lang w:val="en-US" w:eastAsia="zh-CN"/>
              </w:rPr>
            </w:pP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963171" w:rsidRDefault="006B6832">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963171" w:rsidRDefault="006B6832">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rsidR="00963171" w:rsidRDefault="006B6832">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rsidR="00963171" w:rsidRDefault="00963171">
            <w:pPr>
              <w:rPr>
                <w:sz w:val="22"/>
                <w:szCs w:val="22"/>
                <w:lang w:eastAsia="ko-KR"/>
              </w:rPr>
            </w:pPr>
          </w:p>
          <w:p w:rsidR="00963171" w:rsidRDefault="006B6832">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963171" w:rsidRDefault="00963171">
            <w:pPr>
              <w:rPr>
                <w:iCs/>
                <w:sz w:val="22"/>
                <w:szCs w:val="22"/>
              </w:rPr>
            </w:pPr>
          </w:p>
          <w:p w:rsidR="00963171" w:rsidRDefault="006B6832">
            <w:pPr>
              <w:rPr>
                <w:sz w:val="22"/>
                <w:szCs w:val="22"/>
                <w:lang w:eastAsia="ko-KR"/>
              </w:rPr>
            </w:pPr>
            <w:r>
              <w:rPr>
                <w:iCs/>
                <w:sz w:val="22"/>
                <w:szCs w:val="22"/>
              </w:rPr>
              <w:t xml:space="preserve">We’re okay to take option 1 in our contribution [1] if companies prefer no explicit higher layer parameter IE names at all. </w:t>
            </w:r>
          </w:p>
          <w:p w:rsidR="00963171" w:rsidRDefault="00963171">
            <w:pPr>
              <w:rPr>
                <w:sz w:val="22"/>
                <w:szCs w:val="22"/>
                <w:lang w:eastAsia="ko-KR"/>
              </w:rPr>
            </w:pPr>
          </w:p>
          <w:p w:rsidR="00963171" w:rsidRDefault="00963171">
            <w:pPr>
              <w:pStyle w:val="BodyText"/>
              <w:spacing w:after="0"/>
              <w:rPr>
                <w:sz w:val="22"/>
                <w:szCs w:val="22"/>
                <w:lang w:eastAsia="en-US"/>
              </w:rPr>
            </w:pP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are okay with Option 1 from vivo/ Huawei above.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w:t>
            </w:r>
            <w:proofErr w:type="gramStart"/>
            <w:r>
              <w:rPr>
                <w:sz w:val="22"/>
                <w:szCs w:val="18"/>
                <w:lang w:val="en-US" w:eastAsia="en-US"/>
              </w:rPr>
              <w:t>sympathize</w:t>
            </w:r>
            <w:proofErr w:type="gramEnd"/>
            <w:r>
              <w:rPr>
                <w:sz w:val="22"/>
                <w:szCs w:val="18"/>
                <w:lang w:val="en-US" w:eastAsia="en-US"/>
              </w:rPr>
              <w:t xml:space="preserve"> the motivation of the proposed TP.  When a SSB is configured as QCL source for a DL PRS, the location of SSB is provided to the UE. </w:t>
            </w:r>
          </w:p>
          <w:p w:rsidR="00963171" w:rsidRDefault="006B6832">
            <w:pPr>
              <w:pStyle w:val="BodyText"/>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the</w:t>
            </w:r>
            <w:proofErr w:type="gramEnd"/>
            <w:r>
              <w:rPr>
                <w:sz w:val="22"/>
                <w:szCs w:val="18"/>
                <w:lang w:val="en-US" w:eastAsia="en-US"/>
              </w:rPr>
              <w:t xml:space="preserve"> Option1 is preferred.</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963171" w:rsidRDefault="00963171">
            <w:pPr>
              <w:pStyle w:val="BodyText"/>
              <w:spacing w:after="0"/>
              <w:rPr>
                <w:sz w:val="22"/>
                <w:szCs w:val="22"/>
                <w:lang w:val="en-US" w:eastAsia="en-US"/>
              </w:rPr>
            </w:pPr>
          </w:p>
          <w:p w:rsidR="00963171" w:rsidRDefault="006B6832">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w:lastRenderedPageBreak/>
                <m:t>l</m:t>
              </m:r>
            </m:oMath>
            <w:r>
              <w:rPr>
                <w:sz w:val="22"/>
                <w:szCs w:val="22"/>
              </w:rPr>
              <w:t xml:space="preserve"> is not used by any SS/PBCH block used by a serving cell.</w:t>
            </w:r>
          </w:p>
          <w:p w:rsidR="00963171" w:rsidRDefault="006B6832">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rsidR="00963171" w:rsidRDefault="00963171">
            <w:pPr>
              <w:pStyle w:val="BodyText"/>
              <w:spacing w:after="0"/>
              <w:rPr>
                <w:sz w:val="22"/>
                <w:szCs w:val="22"/>
              </w:rPr>
            </w:pPr>
          </w:p>
          <w:p w:rsidR="00963171" w:rsidRDefault="006B6832">
            <w:pPr>
              <w:pStyle w:val="BodyText"/>
              <w:spacing w:after="0"/>
              <w:rPr>
                <w:sz w:val="22"/>
                <w:szCs w:val="22"/>
              </w:rPr>
            </w:pPr>
            <w:r>
              <w:rPr>
                <w:sz w:val="22"/>
                <w:szCs w:val="22"/>
              </w:rPr>
              <w:t>If we take Option 1, then the information “indicated by the higher-layer parameter ssb-PositionsInBurst-r16 of the same non-serving cell” is lost.</w:t>
            </w:r>
          </w:p>
          <w:p w:rsidR="00963171" w:rsidRDefault="00963171">
            <w:pPr>
              <w:pStyle w:val="BodyText"/>
              <w:spacing w:after="0"/>
              <w:rPr>
                <w:sz w:val="22"/>
                <w:szCs w:val="22"/>
              </w:rPr>
            </w:pPr>
          </w:p>
          <w:p w:rsidR="00963171" w:rsidRDefault="006B6832">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rsidR="00963171" w:rsidRDefault="00963171">
            <w:pPr>
              <w:pStyle w:val="BodyText"/>
              <w:spacing w:after="0"/>
              <w:rPr>
                <w:sz w:val="22"/>
                <w:szCs w:val="18"/>
                <w:lang w:val="en-US" w:eastAsia="en-US"/>
              </w:rPr>
            </w:pP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lastRenderedPageBreak/>
              <w:t>vivo2</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Response to CATT </w:t>
            </w:r>
          </w:p>
          <w:p w:rsidR="00963171" w:rsidRDefault="006B6832">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963171">
        <w:tc>
          <w:tcPr>
            <w:tcW w:w="1805" w:type="dxa"/>
          </w:tcPr>
          <w:p w:rsidR="00963171" w:rsidRDefault="006B6832">
            <w:pPr>
              <w:pStyle w:val="BodyText"/>
              <w:spacing w:after="0"/>
              <w:rPr>
                <w:sz w:val="22"/>
                <w:szCs w:val="22"/>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w:t>
            </w:r>
            <w:proofErr w:type="gramStart"/>
            <w:r>
              <w:rPr>
                <w:rFonts w:eastAsia="SimSun" w:hint="eastAsia"/>
                <w:i/>
                <w:iCs/>
                <w:sz w:val="22"/>
                <w:szCs w:val="18"/>
                <w:lang w:val="en-US" w:eastAsia="zh-CN"/>
              </w:rPr>
              <w:t>r16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So we think following TP will be clear enough,</w:t>
            </w:r>
          </w:p>
          <w:p w:rsidR="00963171" w:rsidRDefault="006B6832">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963171" w:rsidRDefault="006B6832">
            <w:pPr>
              <w:pStyle w:val="BodyText"/>
              <w:spacing w:after="0"/>
              <w:jc w:val="center"/>
              <w:rPr>
                <w:sz w:val="22"/>
                <w:szCs w:val="22"/>
                <w:lang w:val="en-US" w:eastAsia="en-US"/>
              </w:rPr>
            </w:pPr>
            <w:r>
              <w:rPr>
                <w:rFonts w:eastAsia="SimSun"/>
                <w:color w:val="FF0000"/>
                <w:szCs w:val="24"/>
              </w:rPr>
              <w:t>&lt; Unchanged parts are omitted &gt;</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In response to ZTE’s comment.</w:t>
            </w: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rsidR="00963171" w:rsidRDefault="006B6832">
            <w:pPr>
              <w:pStyle w:val="Heading4"/>
              <w:outlineLvl w:val="3"/>
              <w:rPr>
                <w:i/>
                <w:iCs/>
              </w:rPr>
            </w:pPr>
            <w:bookmarkStart w:id="0" w:name="_Toc46486430"/>
            <w:r>
              <w:rPr>
                <w:i/>
                <w:iCs/>
              </w:rPr>
              <w:t>–</w:t>
            </w:r>
            <w:r>
              <w:rPr>
                <w:i/>
                <w:iCs/>
              </w:rPr>
              <w:tab/>
              <w:t>NR-SSB-</w:t>
            </w:r>
            <w:proofErr w:type="spellStart"/>
            <w:r>
              <w:rPr>
                <w:i/>
                <w:iCs/>
              </w:rPr>
              <w:t>Config</w:t>
            </w:r>
            <w:bookmarkEnd w:id="0"/>
            <w:proofErr w:type="spellEnd"/>
          </w:p>
          <w:p w:rsidR="00963171" w:rsidRDefault="006B6832">
            <w:pPr>
              <w:keepLines/>
            </w:pPr>
            <w:r>
              <w:t xml:space="preserve">The IE </w:t>
            </w:r>
            <w:r>
              <w:rPr>
                <w:i/>
              </w:rPr>
              <w:t>NR-SSB-</w:t>
            </w:r>
            <w:proofErr w:type="spellStart"/>
            <w:r>
              <w:rPr>
                <w:i/>
              </w:rPr>
              <w:t>Config</w:t>
            </w:r>
            <w:proofErr w:type="spellEnd"/>
            <w:r>
              <w:rPr>
                <w:i/>
              </w:rPr>
              <w:t xml:space="preserve"> </w:t>
            </w:r>
            <w:r>
              <w:t>defines SSB configuration.</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NR-SSB-Config-r16 ::= SEQUENCE {</w:t>
            </w:r>
          </w:p>
          <w:p w:rsidR="00963171" w:rsidRDefault="006B6832">
            <w:pPr>
              <w:pStyle w:val="PL"/>
              <w:shd w:val="clear" w:color="auto" w:fill="E6E6E6"/>
              <w:rPr>
                <w:snapToGrid w:val="0"/>
                <w:lang w:eastAsia="ko-KR"/>
              </w:rPr>
            </w:pPr>
            <w:r>
              <w:rPr>
                <w:lang w:eastAsia="ko-KR"/>
              </w:rPr>
              <w:tab/>
            </w:r>
            <w:r>
              <w:rPr>
                <w:snapToGrid w:val="0"/>
                <w:lang w:eastAsia="ko-KR"/>
              </w:rPr>
              <w:t>nr-PhysCellID-r16</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proofErr w:type="spellStart"/>
            <w:r>
              <w:rPr>
                <w:snapToGrid w:val="0"/>
                <w:lang w:eastAsia="ko-KR"/>
              </w:rPr>
              <w:t>NR-PhysCellID-r16</w:t>
            </w:r>
            <w:proofErr w:type="spellEnd"/>
            <w:r>
              <w:rPr>
                <w:snapToGrid w:val="0"/>
                <w:lang w:eastAsia="ko-KR"/>
              </w:rPr>
              <w:t>,</w:t>
            </w:r>
          </w:p>
          <w:p w:rsidR="00963171" w:rsidRDefault="006B6832">
            <w:pPr>
              <w:pStyle w:val="PL"/>
              <w:shd w:val="clear" w:color="auto" w:fill="E6E6E6"/>
              <w:rPr>
                <w:lang w:val="sv-SE" w:eastAsia="ko-KR"/>
              </w:rPr>
            </w:pPr>
            <w:r>
              <w:rPr>
                <w:lang w:eastAsia="ko-KR"/>
              </w:rPr>
              <w:tab/>
            </w:r>
            <w:r>
              <w:rPr>
                <w:lang w:val="sv-SE" w:eastAsia="ko-KR"/>
              </w:rPr>
              <w:t>nr-ARFCN</w:t>
            </w:r>
            <w:r>
              <w:rPr>
                <w:snapToGrid w:val="0"/>
                <w:lang w:val="sv-SE" w:eastAsia="ko-KR"/>
              </w:rPr>
              <w:t>-r16</w:t>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t>ARFCN-ValueNR-r15,</w:t>
            </w:r>
          </w:p>
          <w:p w:rsidR="00963171" w:rsidRDefault="006B6832">
            <w:pPr>
              <w:pStyle w:val="PL"/>
              <w:shd w:val="clear" w:color="auto" w:fill="E6E6E6"/>
              <w:rPr>
                <w:lang w:val="sv-SE" w:eastAsia="ko-KR"/>
              </w:rPr>
            </w:pPr>
            <w:r>
              <w:rPr>
                <w:lang w:val="sv-SE" w:eastAsia="ko-KR"/>
              </w:rPr>
              <w:tab/>
              <w:t>ss-PBCH-BlockPower-r16</w:t>
            </w:r>
            <w:r>
              <w:rPr>
                <w:lang w:val="sv-SE" w:eastAsia="ko-KR"/>
              </w:rPr>
              <w:tab/>
            </w:r>
            <w:r>
              <w:rPr>
                <w:lang w:val="sv-SE" w:eastAsia="ko-KR"/>
              </w:rPr>
              <w:tab/>
            </w:r>
            <w:r>
              <w:rPr>
                <w:lang w:val="sv-SE" w:eastAsia="ko-KR"/>
              </w:rPr>
              <w:tab/>
            </w:r>
            <w:r>
              <w:rPr>
                <w:lang w:val="sv-SE" w:eastAsia="ko-KR"/>
              </w:rPr>
              <w:tab/>
              <w:t>INTEGER (-60..50),</w:t>
            </w:r>
          </w:p>
          <w:p w:rsidR="00963171" w:rsidRDefault="006B6832">
            <w:pPr>
              <w:pStyle w:val="PL"/>
              <w:shd w:val="clear" w:color="auto" w:fill="E6E6E6"/>
              <w:rPr>
                <w:lang w:eastAsia="ko-KR"/>
              </w:rPr>
            </w:pPr>
            <w:r>
              <w:rPr>
                <w:lang w:val="sv-SE" w:eastAsia="ko-KR"/>
              </w:rPr>
              <w:lastRenderedPageBreak/>
              <w:tab/>
            </w:r>
            <w:r>
              <w:rPr>
                <w:lang w:eastAsia="ko-KR"/>
              </w:rPr>
              <w:t>halfFrameIndex-r16</w:t>
            </w:r>
            <w:r>
              <w:rPr>
                <w:lang w:eastAsia="ko-KR"/>
              </w:rPr>
              <w:tab/>
            </w:r>
            <w:r>
              <w:rPr>
                <w:lang w:eastAsia="ko-KR"/>
              </w:rPr>
              <w:tab/>
            </w:r>
            <w:r>
              <w:rPr>
                <w:lang w:eastAsia="ko-KR"/>
              </w:rPr>
              <w:tab/>
            </w:r>
            <w:r>
              <w:rPr>
                <w:lang w:eastAsia="ko-KR"/>
              </w:rPr>
              <w:tab/>
            </w:r>
            <w:r>
              <w:rPr>
                <w:lang w:eastAsia="ko-KR"/>
              </w:rPr>
              <w:tab/>
              <w:t>INTEGER (0..1),</w:t>
            </w:r>
          </w:p>
          <w:p w:rsidR="00963171" w:rsidRDefault="006B6832">
            <w:pPr>
              <w:pStyle w:val="PL"/>
              <w:shd w:val="clear" w:color="auto" w:fill="E6E6E6"/>
              <w:rPr>
                <w:lang w:eastAsia="ko-KR"/>
              </w:rPr>
            </w:pPr>
            <w:r>
              <w:rPr>
                <w:lang w:eastAsia="ko-KR"/>
              </w:rPr>
              <w:tab/>
              <w:t>ssb-periodicity-r16</w:t>
            </w:r>
            <w:r>
              <w:rPr>
                <w:lang w:eastAsia="ko-KR"/>
              </w:rPr>
              <w:tab/>
            </w:r>
            <w:r>
              <w:rPr>
                <w:lang w:eastAsia="ko-KR"/>
              </w:rPr>
              <w:tab/>
            </w:r>
            <w:r>
              <w:rPr>
                <w:lang w:eastAsia="ko-KR"/>
              </w:rPr>
              <w:tab/>
            </w:r>
            <w:r>
              <w:rPr>
                <w:lang w:eastAsia="ko-KR"/>
              </w:rPr>
              <w:tab/>
            </w:r>
            <w:r>
              <w:rPr>
                <w:lang w:eastAsia="ko-KR"/>
              </w:rPr>
              <w:tab/>
              <w:t>ENUMERATED { ms5, ms10, ms20, ms40, ms80, ms160, ...},</w:t>
            </w:r>
          </w:p>
          <w:p w:rsidR="00963171" w:rsidRDefault="006B6832">
            <w:pPr>
              <w:pStyle w:val="PL"/>
              <w:shd w:val="clear" w:color="auto" w:fill="E6E6E6"/>
              <w:rPr>
                <w:lang w:eastAsia="ko-KR"/>
              </w:rPr>
            </w:pPr>
            <w:r>
              <w:rPr>
                <w:lang w:eastAsia="ko-KR"/>
              </w:rPr>
              <w:tab/>
              <w:t>ssb-PositionsInBurst-r16</w:t>
            </w:r>
            <w:r>
              <w:rPr>
                <w:lang w:eastAsia="ko-KR"/>
              </w:rPr>
              <w:tab/>
            </w:r>
            <w:r>
              <w:rPr>
                <w:lang w:eastAsia="ko-KR"/>
              </w:rPr>
              <w:tab/>
            </w:r>
            <w:r>
              <w:rPr>
                <w:lang w:eastAsia="ko-KR"/>
              </w:rPr>
              <w:tab/>
              <w:t>CHOICE {</w:t>
            </w:r>
          </w:p>
          <w:p w:rsidR="00963171" w:rsidRDefault="006B6832">
            <w:pPr>
              <w:pStyle w:val="PL"/>
              <w:shd w:val="clear" w:color="auto" w:fill="E6E6E6"/>
              <w:rPr>
                <w:lang w:eastAsia="ko-KR"/>
              </w:rPr>
            </w:pPr>
            <w:r>
              <w:rPr>
                <w:lang w:eastAsia="ko-KR"/>
              </w:rPr>
              <w:tab/>
            </w:r>
            <w:r>
              <w:rPr>
                <w:lang w:eastAsia="ko-KR"/>
              </w:rPr>
              <w:tab/>
              <w:t>shortBitmap-r16</w:t>
            </w:r>
            <w:r>
              <w:rPr>
                <w:lang w:eastAsia="ko-KR"/>
              </w:rPr>
              <w:tab/>
            </w:r>
            <w:r>
              <w:rPr>
                <w:lang w:eastAsia="ko-KR"/>
              </w:rPr>
              <w:tab/>
            </w:r>
            <w:r>
              <w:rPr>
                <w:lang w:eastAsia="ko-KR"/>
              </w:rPr>
              <w:tab/>
            </w:r>
            <w:r>
              <w:rPr>
                <w:lang w:eastAsia="ko-KR"/>
              </w:rPr>
              <w:tab/>
            </w:r>
            <w:r>
              <w:rPr>
                <w:lang w:eastAsia="ko-KR"/>
              </w:rPr>
              <w:tab/>
            </w:r>
            <w:r>
              <w:rPr>
                <w:lang w:eastAsia="ko-KR"/>
              </w:rPr>
              <w:tab/>
              <w:t>BIT STRING (SIZE (4)),</w:t>
            </w:r>
          </w:p>
          <w:p w:rsidR="00963171" w:rsidRDefault="006B6832">
            <w:pPr>
              <w:pStyle w:val="PL"/>
              <w:shd w:val="clear" w:color="auto" w:fill="E6E6E6"/>
              <w:rPr>
                <w:lang w:eastAsia="ko-KR"/>
              </w:rPr>
            </w:pPr>
            <w:r>
              <w:rPr>
                <w:lang w:eastAsia="ko-KR"/>
              </w:rPr>
              <w:tab/>
            </w:r>
            <w:r>
              <w:rPr>
                <w:lang w:eastAsia="ko-KR"/>
              </w:rPr>
              <w:tab/>
              <w:t>mediumBitmap-r16</w:t>
            </w:r>
            <w:r>
              <w:rPr>
                <w:lang w:eastAsia="ko-KR"/>
              </w:rPr>
              <w:tab/>
            </w:r>
            <w:r>
              <w:rPr>
                <w:lang w:eastAsia="ko-KR"/>
              </w:rPr>
              <w:tab/>
            </w:r>
            <w:r>
              <w:rPr>
                <w:lang w:eastAsia="ko-KR"/>
              </w:rPr>
              <w:tab/>
            </w:r>
            <w:r>
              <w:rPr>
                <w:lang w:eastAsia="ko-KR"/>
              </w:rPr>
              <w:tab/>
            </w:r>
            <w:r>
              <w:rPr>
                <w:lang w:eastAsia="ko-KR"/>
              </w:rPr>
              <w:tab/>
              <w:t>BIT STRING (SIZE (8)),</w:t>
            </w:r>
          </w:p>
          <w:p w:rsidR="00963171" w:rsidRDefault="006B6832">
            <w:pPr>
              <w:pStyle w:val="PL"/>
              <w:shd w:val="clear" w:color="auto" w:fill="E6E6E6"/>
              <w:rPr>
                <w:lang w:eastAsia="ko-KR"/>
              </w:rPr>
            </w:pPr>
            <w:r>
              <w:rPr>
                <w:lang w:eastAsia="ko-KR"/>
              </w:rPr>
              <w:tab/>
            </w:r>
            <w:r>
              <w:rPr>
                <w:lang w:eastAsia="ko-KR"/>
              </w:rPr>
              <w:tab/>
              <w:t>longBitmap-r16</w:t>
            </w:r>
            <w:r>
              <w:rPr>
                <w:lang w:eastAsia="ko-KR"/>
              </w:rPr>
              <w:tab/>
            </w:r>
            <w:r>
              <w:rPr>
                <w:lang w:eastAsia="ko-KR"/>
              </w:rPr>
              <w:tab/>
            </w:r>
            <w:r>
              <w:rPr>
                <w:lang w:eastAsia="ko-KR"/>
              </w:rPr>
              <w:tab/>
            </w:r>
            <w:r>
              <w:rPr>
                <w:lang w:eastAsia="ko-KR"/>
              </w:rPr>
              <w:tab/>
            </w:r>
            <w:r>
              <w:rPr>
                <w:lang w:eastAsia="ko-KR"/>
              </w:rPr>
              <w:tab/>
            </w:r>
            <w:r>
              <w:rPr>
                <w:lang w:eastAsia="ko-KR"/>
              </w:rPr>
              <w:tab/>
              <w:t>BIT STRING (SIZE (64))</w:t>
            </w:r>
          </w:p>
          <w:p w:rsidR="00963171" w:rsidRDefault="006B6832">
            <w:pPr>
              <w:pStyle w:val="PL"/>
              <w:shd w:val="clear" w:color="auto" w:fill="E6E6E6"/>
              <w:rPr>
                <w:lang w:eastAsia="ko-KR"/>
              </w:rPr>
            </w:pPr>
            <w:r>
              <w:rPr>
                <w:lang w:eastAsia="ko-KR"/>
              </w:rPr>
              <w:tab/>
              <w:t>}</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OPTIONAL, --Need OR</w:t>
            </w:r>
          </w:p>
          <w:p w:rsidR="00963171" w:rsidRDefault="006B6832">
            <w:pPr>
              <w:pStyle w:val="PL"/>
              <w:shd w:val="clear" w:color="auto" w:fill="E6E6E6"/>
              <w:rPr>
                <w:lang w:eastAsia="ko-KR"/>
              </w:rPr>
            </w:pPr>
            <w:r>
              <w:rPr>
                <w:lang w:eastAsia="ko-KR"/>
              </w:rPr>
              <w:tab/>
              <w:t>ssb-SubcarrierSpacing-r16</w:t>
            </w:r>
            <w:r>
              <w:rPr>
                <w:lang w:eastAsia="ko-KR"/>
              </w:rPr>
              <w:tab/>
            </w:r>
            <w:r>
              <w:rPr>
                <w:lang w:eastAsia="ko-KR"/>
              </w:rPr>
              <w:tab/>
            </w:r>
            <w:r>
              <w:rPr>
                <w:lang w:eastAsia="ko-KR"/>
              </w:rPr>
              <w:tab/>
              <w:t>ENUMERATED {kHz15, kHz30, kHz60, kHz120, kHz240, ...},</w:t>
            </w:r>
          </w:p>
          <w:p w:rsidR="00963171" w:rsidRDefault="006B6832">
            <w:pPr>
              <w:pStyle w:val="PL"/>
              <w:shd w:val="clear" w:color="auto" w:fill="E6E6E6"/>
              <w:rPr>
                <w:lang w:val="sv-SE" w:eastAsia="ko-KR"/>
              </w:rPr>
            </w:pPr>
            <w:r>
              <w:rPr>
                <w:lang w:eastAsia="ko-KR"/>
              </w:rPr>
              <w:tab/>
            </w:r>
            <w:r>
              <w:rPr>
                <w:lang w:val="sv-SE" w:eastAsia="ko-KR"/>
              </w:rPr>
              <w:t>sfn-SSB-Offset-r16</w:t>
            </w:r>
            <w:r>
              <w:rPr>
                <w:lang w:val="sv-SE" w:eastAsia="ko-KR"/>
              </w:rPr>
              <w:tab/>
            </w:r>
            <w:r>
              <w:rPr>
                <w:lang w:val="sv-SE" w:eastAsia="ko-KR"/>
              </w:rPr>
              <w:tab/>
            </w:r>
            <w:r>
              <w:rPr>
                <w:lang w:val="sv-SE" w:eastAsia="ko-KR"/>
              </w:rPr>
              <w:tab/>
            </w:r>
            <w:r>
              <w:rPr>
                <w:lang w:val="sv-SE" w:eastAsia="ko-KR"/>
              </w:rPr>
              <w:tab/>
            </w:r>
            <w:r>
              <w:rPr>
                <w:lang w:val="sv-SE" w:eastAsia="ko-KR"/>
              </w:rPr>
              <w:tab/>
              <w:t>INTEGER (0..15),</w:t>
            </w:r>
          </w:p>
          <w:p w:rsidR="00963171" w:rsidRDefault="006B6832">
            <w:pPr>
              <w:pStyle w:val="PL"/>
              <w:shd w:val="clear" w:color="auto" w:fill="E6E6E6"/>
              <w:rPr>
                <w:lang w:eastAsia="ko-KR"/>
              </w:rPr>
            </w:pPr>
            <w:r>
              <w:rPr>
                <w:lang w:val="sv-SE" w:eastAsia="ko-KR"/>
              </w:rPr>
              <w:tab/>
            </w:r>
            <w:r>
              <w:rPr>
                <w:lang w:eastAsia="ko-KR"/>
              </w:rPr>
              <w:t>...</w:t>
            </w:r>
          </w:p>
          <w:p w:rsidR="00963171" w:rsidRDefault="006B6832">
            <w:pPr>
              <w:pStyle w:val="PL"/>
              <w:shd w:val="clear" w:color="auto" w:fill="E6E6E6"/>
              <w:rPr>
                <w:lang w:eastAsia="ko-KR"/>
              </w:rPr>
            </w:pPr>
            <w:r>
              <w:rPr>
                <w:lang w:eastAsia="ko-KR"/>
              </w:rPr>
              <w: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 ASN1STOP</w:t>
            </w:r>
          </w:p>
          <w:p w:rsidR="00963171" w:rsidRDefault="0096317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NR-SSB-</w:t>
                  </w:r>
                  <w:proofErr w:type="spellStart"/>
                  <w:r>
                    <w:rPr>
                      <w:i/>
                    </w:rPr>
                    <w:t>Config</w:t>
                  </w:r>
                  <w:proofErr w:type="spellEnd"/>
                  <w:r>
                    <w:rPr>
                      <w:i/>
                    </w:rPr>
                    <w:t xml:space="preserve"> </w:t>
                  </w:r>
                  <w:r>
                    <w:rPr>
                      <w:iCs/>
                    </w:rPr>
                    <w:t>field descriptions</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ssb-PositionsInBurst</w:t>
                  </w:r>
                  <w:proofErr w:type="spellEnd"/>
                </w:p>
                <w:p w:rsidR="00963171" w:rsidRDefault="006B6832">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w:t>
                  </w:r>
                  <w:proofErr w:type="gramStart"/>
                  <w:r>
                    <w:rPr>
                      <w:szCs w:val="22"/>
                      <w:lang w:eastAsia="ja-JP"/>
                    </w:rPr>
                    <w:t>0,</w:t>
                  </w:r>
                  <w:proofErr w:type="gramEnd"/>
                  <w:r>
                    <w:rPr>
                      <w:szCs w:val="22"/>
                      <w:lang w:eastAsia="ja-JP"/>
                    </w:rPr>
                    <w:t xml:space="preserve"> the second bit corresponds to SS/PBCH block index 1, and so on. Value 0 in the bitmap indicates that the corresponding SS/PBCH block is not transmitted while value 1 indicates that the corresponding SS/PBCH block is transmitted. </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rsidR="00963171" w:rsidRDefault="006B6832">
                  <w:pPr>
                    <w:pStyle w:val="TAL"/>
                    <w:keepNext w:val="0"/>
                    <w:keepLines w:val="0"/>
                    <w:widowControl w:val="0"/>
                  </w:pPr>
                  <w:r>
                    <w:rPr>
                      <w:szCs w:val="22"/>
                      <w:lang w:eastAsia="ja-JP"/>
                    </w:rPr>
                    <w:t xml:space="preserve">Average EPRE of the resources elements that carry secondary synchronization signals in </w:t>
                  </w:r>
                  <w:proofErr w:type="spellStart"/>
                  <w:r>
                    <w:rPr>
                      <w:szCs w:val="22"/>
                      <w:lang w:eastAsia="ja-JP"/>
                    </w:rPr>
                    <w:t>dBm</w:t>
                  </w:r>
                  <w:proofErr w:type="spellEnd"/>
                  <w:r>
                    <w:rPr>
                      <w:szCs w:val="22"/>
                      <w:lang w:eastAsia="ja-JP"/>
                    </w:rPr>
                    <w:t xml:space="preserve"> that the NW used for SSB transmission, see TS 38.213 [13], clause 7.</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w:t>
                  </w:r>
                  <w:proofErr w:type="spellEnd"/>
                  <w:r>
                    <w:rPr>
                      <w:b/>
                      <w:i/>
                      <w:szCs w:val="22"/>
                      <w:lang w:eastAsia="ja-JP"/>
                    </w:rPr>
                    <w:t>-periodicity</w:t>
                  </w:r>
                </w:p>
                <w:p w:rsidR="00963171" w:rsidRDefault="006B6832">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w:t>
                  </w:r>
                  <w:proofErr w:type="gramStart"/>
                  <w:r>
                    <w:rPr>
                      <w:szCs w:val="22"/>
                      <w:lang w:eastAsia="ja-JP"/>
                    </w:rPr>
                    <w:t>see</w:t>
                  </w:r>
                  <w:proofErr w:type="gramEnd"/>
                  <w:r>
                    <w:rPr>
                      <w:szCs w:val="22"/>
                      <w:lang w:eastAsia="ja-JP"/>
                    </w:rPr>
                    <w:t xml:space="preserve"> TS 38.213 [39], clause 4.1).</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ssb-SubcarrierSpacing</w:t>
                  </w:r>
                  <w:proofErr w:type="spellEnd"/>
                </w:p>
                <w:p w:rsidR="00963171" w:rsidRDefault="006B6832">
                  <w:pPr>
                    <w:pStyle w:val="TAL"/>
                    <w:keepNext w:val="0"/>
                    <w:keepLines w:val="0"/>
                    <w:widowControl w:val="0"/>
                  </w:pPr>
                  <w:r>
                    <w:rPr>
                      <w:szCs w:val="22"/>
                      <w:lang w:eastAsia="ja-JP"/>
                    </w:rPr>
                    <w:t>Subcarrier spacing of SSB. Only the values 15 kHz or 30 kHz (FR1), and 120 kHz or 240 kHz (FR2) are applicable.</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w:t>
                  </w:r>
                  <w:proofErr w:type="spellEnd"/>
                  <w:r>
                    <w:rPr>
                      <w:b/>
                      <w:i/>
                      <w:szCs w:val="22"/>
                      <w:lang w:eastAsia="ja-JP"/>
                    </w:rPr>
                    <w:t>-Index</w:t>
                  </w:r>
                </w:p>
                <w:p w:rsidR="00963171" w:rsidRDefault="006B6832">
                  <w:pPr>
                    <w:pStyle w:val="TAL"/>
                    <w:rPr>
                      <w:b/>
                      <w:i/>
                      <w:szCs w:val="22"/>
                      <w:lang w:eastAsia="ja-JP"/>
                    </w:rPr>
                  </w:pPr>
                  <w:r>
                    <w:rPr>
                      <w:szCs w:val="22"/>
                      <w:lang w:eastAsia="ja-JP"/>
                    </w:rPr>
                    <w:t>For a DL-PRS Resource, SSB index indicated for QCL Type D and QCL Type C is same.</w:t>
                  </w:r>
                </w:p>
              </w:tc>
            </w:tr>
          </w:tbl>
          <w:p w:rsidR="00963171" w:rsidRDefault="00963171">
            <w:pPr>
              <w:pStyle w:val="BodyText"/>
              <w:spacing w:after="0"/>
              <w:rPr>
                <w:rFonts w:eastAsia="SimSun"/>
                <w:sz w:val="22"/>
                <w:szCs w:val="18"/>
                <w:lang w:val="en-US" w:eastAsia="zh-CN"/>
              </w:rPr>
            </w:pPr>
          </w:p>
        </w:tc>
      </w:tr>
      <w:tr w:rsidR="00963171">
        <w:tc>
          <w:tcPr>
            <w:tcW w:w="1805" w:type="dxa"/>
          </w:tcPr>
          <w:p w:rsidR="00963171" w:rsidRDefault="006B6832">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not configured, which means UE is expected to measure all SSBs within this cell, and SS/PBCH blocks in a half frame are indexed in an ascending order in time. Overall</w:t>
            </w:r>
            <w:proofErr w:type="gramStart"/>
            <w:r>
              <w:rPr>
                <w:rFonts w:eastAsia="SimSun" w:hint="eastAsia"/>
                <w:sz w:val="22"/>
                <w:szCs w:val="18"/>
                <w:lang w:val="en-US" w:eastAsia="zh-CN"/>
              </w:rPr>
              <w:t xml:space="preserve">,  </w:t>
            </w:r>
            <w:r>
              <w:rPr>
                <w:rFonts w:eastAsia="SimSun" w:hint="eastAsia"/>
                <w:i/>
                <w:iCs/>
                <w:sz w:val="22"/>
                <w:szCs w:val="18"/>
                <w:lang w:val="en-US" w:eastAsia="zh-CN"/>
              </w:rPr>
              <w:t>ssb</w:t>
            </w:r>
            <w:proofErr w:type="gramEnd"/>
            <w:r>
              <w:rPr>
                <w:rFonts w:eastAsia="SimSun" w:hint="eastAsia"/>
                <w:i/>
                <w:iCs/>
                <w:sz w:val="22"/>
                <w:szCs w:val="18"/>
                <w:lang w:val="en-US" w:eastAsia="zh-CN"/>
              </w:rPr>
              <w:t xml:space="preserve">-PositionsInBurst-r16 </w:t>
            </w:r>
            <w:r>
              <w:rPr>
                <w:rFonts w:eastAsia="SimSun" w:hint="eastAsia"/>
                <w:sz w:val="22"/>
                <w:szCs w:val="18"/>
                <w:lang w:val="en-US" w:eastAsia="zh-CN"/>
              </w:rPr>
              <w:t>configures a common pool for measurement.</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If my understanding is wrong, please correct me.</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SS</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0"/>
                <w:lang w:val="en-US" w:eastAsia="zh-CN"/>
              </w:rPr>
              <w:lastRenderedPageBreak/>
              <w:t>MTK</w:t>
            </w:r>
          </w:p>
        </w:tc>
        <w:tc>
          <w:tcPr>
            <w:tcW w:w="7211" w:type="dxa"/>
          </w:tcPr>
          <w:p w:rsidR="00963171" w:rsidRDefault="006B6832">
            <w:pPr>
              <w:pStyle w:val="BodyText"/>
              <w:spacing w:after="0"/>
              <w:rPr>
                <w:rFonts w:eastAsia="SimSun"/>
                <w:sz w:val="20"/>
                <w:lang w:val="en-US" w:eastAsia="zh-CN"/>
              </w:rPr>
            </w:pPr>
            <w:r>
              <w:rPr>
                <w:rFonts w:eastAsia="SimSun"/>
                <w:sz w:val="20"/>
                <w:lang w:val="en-US" w:eastAsia="zh-CN"/>
              </w:rPr>
              <w:t>Option 1 is preferred.</w:t>
            </w:r>
          </w:p>
          <w:p w:rsidR="00963171" w:rsidRDefault="006B6832">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rsidR="00963171" w:rsidRDefault="00963171">
      <w:pPr>
        <w:jc w:val="both"/>
      </w:pPr>
    </w:p>
    <w:p w:rsidR="00963171" w:rsidRDefault="006B6832">
      <w:pPr>
        <w:pStyle w:val="Heading3"/>
      </w:pPr>
      <w:r>
        <w:t>Summary and Proposal</w:t>
      </w:r>
    </w:p>
    <w:p w:rsidR="00963171" w:rsidRDefault="006B6832">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rsidR="00963171" w:rsidRDefault="006B6832">
      <w:pPr>
        <w:jc w:val="both"/>
        <w:rPr>
          <w:sz w:val="22"/>
          <w:szCs w:val="18"/>
          <w:lang w:val="en-US" w:eastAsia="en-US"/>
        </w:rPr>
      </w:pPr>
      <w:r>
        <w:rPr>
          <w:sz w:val="22"/>
          <w:szCs w:val="18"/>
          <w:lang w:val="en-US" w:eastAsia="en-US"/>
        </w:rPr>
        <w:t>Based on discussion the following TP#1 based on Option 1 is proposed</w:t>
      </w:r>
    </w:p>
    <w:p w:rsidR="00963171" w:rsidRDefault="006B6832">
      <w:pPr>
        <w:jc w:val="both"/>
        <w:rPr>
          <w:b/>
          <w:bCs/>
          <w:lang w:val="en-US" w:eastAsia="en-US"/>
        </w:rPr>
      </w:pPr>
      <w:r>
        <w:rPr>
          <w:b/>
          <w:bCs/>
          <w:lang w:val="en-US" w:eastAsia="en-US"/>
        </w:rPr>
        <w:t>Proposal #0-1</w:t>
      </w:r>
    </w:p>
    <w:p w:rsidR="00963171" w:rsidRDefault="006B6832">
      <w:pPr>
        <w:pStyle w:val="ListParagraph"/>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rsidR="00963171" w:rsidRDefault="006B6832">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rsidR="00963171" w:rsidRDefault="006B6832">
            <w:pPr>
              <w:jc w:val="center"/>
              <w:rPr>
                <w:lang w:val="en-US" w:eastAsia="en-US"/>
              </w:rPr>
            </w:pPr>
            <w:r>
              <w:rPr>
                <w:rFonts w:eastAsia="SimSun"/>
                <w:color w:val="FF0000"/>
                <w:szCs w:val="24"/>
              </w:rPr>
              <w:t>&lt; Unchanged parts are omitted &gt;</w:t>
            </w:r>
          </w:p>
        </w:tc>
      </w:tr>
    </w:tbl>
    <w:p w:rsidR="00963171" w:rsidRDefault="00963171">
      <w:pPr>
        <w:jc w:val="both"/>
        <w:rPr>
          <w:lang w:val="en-US"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#0-1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Okay.</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rsidR="00963171" w:rsidRDefault="006B6832">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p w:rsidR="00963171" w:rsidRDefault="006B6832">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rsidR="00963171" w:rsidRDefault="00963171">
            <w:pPr>
              <w:pStyle w:val="BodyText"/>
              <w:spacing w:after="0"/>
              <w:rPr>
                <w:rFonts w:eastAsia="SimSun"/>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963171">
              <w:tc>
                <w:tcPr>
                  <w:tcW w:w="6985" w:type="dxa"/>
                </w:tcPr>
                <w:p w:rsidR="00963171" w:rsidRDefault="006B6832">
                  <w:pPr>
                    <w:pStyle w:val="TAL"/>
                    <w:keepNext w:val="0"/>
                    <w:keepLines w:val="0"/>
                    <w:widowControl w:val="0"/>
                    <w:rPr>
                      <w:b/>
                      <w:i/>
                      <w:lang w:eastAsia="zh-CN"/>
                    </w:rPr>
                  </w:pPr>
                  <w:proofErr w:type="spellStart"/>
                  <w:r>
                    <w:rPr>
                      <w:b/>
                      <w:i/>
                      <w:lang w:eastAsia="zh-CN"/>
                    </w:rPr>
                    <w:t>pci</w:t>
                  </w:r>
                  <w:proofErr w:type="spellEnd"/>
                </w:p>
                <w:p w:rsidR="00963171" w:rsidRDefault="006B6832">
                  <w:pPr>
                    <w:pStyle w:val="BodyText"/>
                    <w:spacing w:after="0"/>
                    <w:rPr>
                      <w:snapToGrid w:val="0"/>
                    </w:rPr>
                  </w:pPr>
                  <w:r>
                    <w:rPr>
                      <w:lang w:eastAsia="zh-CN"/>
                    </w:rPr>
                    <w:t xml:space="preserve">This field specifies the physical cell ID of the cell with the SSB that is configured as the source reference signal for the DL-PRS. The UE </w:t>
                  </w:r>
                  <w:r>
                    <w:rPr>
                      <w:lang w:eastAsia="zh-CN"/>
                    </w:rPr>
                    <w:lastRenderedPageBreak/>
                    <w:t xml:space="preserve">obtains the SSB configuration for the SSB configured as source reference signal for the DL-PRS by indexing to the field </w:t>
                  </w:r>
                  <w:r>
                    <w:rPr>
                      <w:i/>
                      <w:snapToGrid w:val="0"/>
                    </w:rPr>
                    <w:t>nr-SSB-</w:t>
                  </w:r>
                  <w:proofErr w:type="spellStart"/>
                  <w:r>
                    <w:rPr>
                      <w:i/>
                      <w:snapToGrid w:val="0"/>
                    </w:rPr>
                    <w:t>Config</w:t>
                  </w:r>
                  <w:proofErr w:type="spellEnd"/>
                  <w:r>
                    <w:rPr>
                      <w:i/>
                      <w:snapToGrid w:val="0"/>
                    </w:rPr>
                    <w:t xml:space="preserve"> </w:t>
                  </w:r>
                  <w:r>
                    <w:rPr>
                      <w:snapToGrid w:val="0"/>
                    </w:rPr>
                    <w:t>with this physical cell identity.</w:t>
                  </w:r>
                </w:p>
                <w:p w:rsidR="00963171" w:rsidRDefault="00963171">
                  <w:pPr>
                    <w:pStyle w:val="BodyText"/>
                    <w:spacing w:after="0"/>
                    <w:rPr>
                      <w:snapToGrid w:val="0"/>
                    </w:rPr>
                  </w:pPr>
                </w:p>
                <w:p w:rsidR="00963171" w:rsidRDefault="006B6832">
                  <w:pPr>
                    <w:pStyle w:val="TAL"/>
                    <w:keepNext w:val="0"/>
                    <w:keepLines w:val="0"/>
                    <w:widowControl w:val="0"/>
                    <w:rPr>
                      <w:b/>
                      <w:i/>
                      <w:lang w:eastAsia="zh-CN"/>
                    </w:rPr>
                  </w:pPr>
                  <w:proofErr w:type="spellStart"/>
                  <w:r>
                    <w:rPr>
                      <w:b/>
                      <w:i/>
                      <w:lang w:eastAsia="zh-CN"/>
                    </w:rPr>
                    <w:t>ssb</w:t>
                  </w:r>
                  <w:proofErr w:type="spellEnd"/>
                  <w:r>
                    <w:rPr>
                      <w:b/>
                      <w:i/>
                      <w:lang w:eastAsia="zh-CN"/>
                    </w:rPr>
                    <w:t>-Index</w:t>
                  </w:r>
                </w:p>
                <w:p w:rsidR="00963171" w:rsidRDefault="006B6832">
                  <w:pPr>
                    <w:pStyle w:val="BodyText"/>
                    <w:spacing w:after="0"/>
                    <w:rPr>
                      <w:rFonts w:eastAsia="SimSun"/>
                      <w:sz w:val="22"/>
                      <w:szCs w:val="18"/>
                      <w:lang w:val="en-US" w:eastAsia="zh-CN"/>
                    </w:rPr>
                  </w:pPr>
                  <w:r>
                    <w:rPr>
                      <w:lang w:eastAsia="zh-CN"/>
                    </w:rPr>
                    <w:t>This field indicates the index for the SSB configured as the source reference signal for the DL-PRS.</w:t>
                  </w:r>
                </w:p>
              </w:tc>
            </w:tr>
          </w:tbl>
          <w:p w:rsidR="00963171" w:rsidRDefault="00963171">
            <w:pPr>
              <w:pStyle w:val="BodyText"/>
              <w:spacing w:after="0"/>
              <w:rPr>
                <w:rFonts w:eastAsia="SimSun"/>
                <w:sz w:val="22"/>
                <w:szCs w:val="18"/>
                <w:lang w:val="en-US" w:eastAsia="zh-CN"/>
              </w:rPr>
            </w:pP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rPr>
          <w:lang w:val="en-US" w:eastAsia="en-US"/>
        </w:rPr>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Proposal#0-1 is agreeable. Therefore, P#0-1 is recommended for official agreement by RAN1 WG to endorse TP#0-1.</w:t>
      </w:r>
    </w:p>
    <w:p w:rsidR="00963171" w:rsidRDefault="00963171">
      <w:pPr>
        <w:jc w:val="both"/>
      </w:pPr>
    </w:p>
    <w:p w:rsidR="00963171" w:rsidRDefault="006B6832">
      <w:pPr>
        <w:pStyle w:val="Heading2"/>
      </w:pPr>
      <w:r>
        <w:t>Aspect #1: Prioritization of Assistance Data</w:t>
      </w:r>
    </w:p>
    <w:p w:rsidR="00963171" w:rsidRDefault="006B6832">
      <w:pPr>
        <w:pStyle w:val="Heading3"/>
        <w:rPr>
          <w:sz w:val="22"/>
        </w:rPr>
      </w:pPr>
      <w:r>
        <w:t>Description</w:t>
      </w:r>
    </w:p>
    <w:p w:rsidR="00963171" w:rsidRDefault="006B6832">
      <w:pPr>
        <w:jc w:val="both"/>
        <w:rPr>
          <w:sz w:val="22"/>
          <w:szCs w:val="18"/>
        </w:rPr>
      </w:pPr>
      <w:r>
        <w:rPr>
          <w:sz w:val="22"/>
          <w:szCs w:val="18"/>
        </w:rPr>
        <w:t>The following views were expressed with respect to prioritization of DL PRS resources in assistance signalling:</w:t>
      </w:r>
    </w:p>
    <w:p w:rsidR="00963171" w:rsidRDefault="006B6832">
      <w:pPr>
        <w:pStyle w:val="ListParagraph"/>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963171" w:rsidRDefault="006B6832">
      <w:pPr>
        <w:pStyle w:val="ListParagraph"/>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rsidR="00963171" w:rsidRDefault="006B6832">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rsidR="00963171" w:rsidRDefault="00963171"/>
    <w:tbl>
      <w:tblPr>
        <w:tblStyle w:val="TableGrid"/>
        <w:tblW w:w="9021" w:type="dxa"/>
        <w:tblInd w:w="-5" w:type="dxa"/>
        <w:tblLayout w:type="fixed"/>
        <w:tblLook w:val="04A0" w:firstRow="1" w:lastRow="0" w:firstColumn="1" w:lastColumn="0" w:noHBand="0" w:noVBand="1"/>
      </w:tblPr>
      <w:tblGrid>
        <w:gridCol w:w="9021"/>
      </w:tblGrid>
      <w:tr w:rsidR="00963171">
        <w:tc>
          <w:tcPr>
            <w:tcW w:w="9021" w:type="dxa"/>
          </w:tcPr>
          <w:p w:rsidR="00963171" w:rsidRDefault="006B6832">
            <w:pPr>
              <w:keepNext/>
              <w:keepLines/>
              <w:spacing w:before="120" w:after="180"/>
              <w:outlineLvl w:val="3"/>
              <w:rPr>
                <w:rFonts w:ascii="Arial" w:eastAsia="SimSun" w:hAnsi="Arial"/>
                <w:color w:val="000000"/>
                <w:lang w:val="en-US"/>
              </w:rPr>
            </w:pPr>
            <w:bookmarkStart w:id="2" w:name="_Toc29673299"/>
            <w:bookmarkStart w:id="3" w:name="_Toc36645522"/>
            <w:bookmarkStart w:id="4" w:name="_Toc29674292"/>
            <w:bookmarkStart w:id="5" w:name="_Toc29673158"/>
            <w:bookmarkStart w:id="6" w:name="_Toc45810567"/>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rsidR="00963171" w:rsidRDefault="006B6832">
            <w:pPr>
              <w:spacing w:after="240"/>
              <w:jc w:val="center"/>
              <w:rPr>
                <w:rFonts w:eastAsiaTheme="minorEastAsia"/>
              </w:rPr>
            </w:pPr>
            <w:r>
              <w:rPr>
                <w:rFonts w:eastAsia="MS Mincho"/>
                <w:i/>
                <w:color w:val="FF0000"/>
                <w:lang w:val="en-US"/>
              </w:rPr>
              <w:t>---- Unchanged parts omitted ----</w:t>
            </w:r>
          </w:p>
          <w:p w:rsidR="00963171" w:rsidRDefault="006B6832">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rsidR="00963171" w:rsidRDefault="006B6832">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rsidR="00963171" w:rsidRDefault="006B6832">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rsidR="00963171" w:rsidRDefault="006B6832">
      <w:pPr>
        <w:pStyle w:val="ListParagraph"/>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rsidR="00963171" w:rsidRDefault="006B6832">
      <w:pPr>
        <w:pStyle w:val="ListParagraph"/>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rsidR="00963171" w:rsidRDefault="006B6832">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rsidR="00963171" w:rsidRDefault="006B6832">
      <w:pPr>
        <w:pStyle w:val="ListParagraph"/>
        <w:numPr>
          <w:ilvl w:val="1"/>
          <w:numId w:val="7"/>
        </w:numPr>
        <w:jc w:val="both"/>
      </w:pPr>
      <w:r>
        <w:rPr>
          <w:lang w:eastAsia="zh-CN"/>
        </w:rPr>
        <w:t>The 4 frequency layers are sorted according to priority</w:t>
      </w:r>
    </w:p>
    <w:p w:rsidR="00963171" w:rsidRDefault="006B6832">
      <w:pPr>
        <w:pStyle w:val="ListParagraph"/>
        <w:numPr>
          <w:ilvl w:val="1"/>
          <w:numId w:val="7"/>
        </w:numPr>
        <w:jc w:val="both"/>
      </w:pPr>
      <w:r>
        <w:rPr>
          <w:lang w:eastAsia="zh-CN"/>
        </w:rPr>
        <w:t>The 64 resources of the set per TRP per frequency layer are sorted according to priority</w:t>
      </w:r>
    </w:p>
    <w:p w:rsidR="00963171" w:rsidRDefault="006B6832">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963171" w:rsidRDefault="006B6832">
      <w:pPr>
        <w:pStyle w:val="ListParagraph"/>
        <w:numPr>
          <w:ilvl w:val="1"/>
          <w:numId w:val="7"/>
        </w:numPr>
        <w:jc w:val="both"/>
      </w:pPr>
      <w:r>
        <w:rPr>
          <w:lang w:eastAsia="zh-CN"/>
        </w:rPr>
        <w:t>The 4 frequency layers are sorted according to priority</w:t>
      </w:r>
    </w:p>
    <w:p w:rsidR="00963171" w:rsidRDefault="006B6832">
      <w:pPr>
        <w:pStyle w:val="ListParagraph"/>
        <w:numPr>
          <w:ilvl w:val="1"/>
          <w:numId w:val="7"/>
        </w:numPr>
        <w:jc w:val="both"/>
      </w:pPr>
      <w:r>
        <w:rPr>
          <w:lang w:eastAsia="zh-CN"/>
        </w:rPr>
        <w:t>The 64 resources of the set per TRP per frequency layer are sorted according to priority</w:t>
      </w:r>
    </w:p>
    <w:p w:rsidR="00963171" w:rsidRDefault="006B6832">
      <w:pPr>
        <w:pStyle w:val="ListParagraph"/>
        <w:numPr>
          <w:ilvl w:val="1"/>
          <w:numId w:val="7"/>
        </w:numPr>
        <w:jc w:val="both"/>
        <w:rPr>
          <w:lang w:eastAsia="zh-CN"/>
        </w:rPr>
      </w:pPr>
      <w:r>
        <w:rPr>
          <w:lang w:eastAsia="zh-CN"/>
        </w:rPr>
        <w:t>Endorse the following TP to clause 5.1.6.5 of TS 38.214.</w:t>
      </w:r>
    </w:p>
    <w:p w:rsidR="00963171" w:rsidRDefault="00963171">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963171" w:rsidRDefault="006B6832">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963171" w:rsidRDefault="006B6832">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963171" w:rsidRDefault="006B6832">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rsidR="00963171" w:rsidRDefault="00963171">
      <w:pPr>
        <w:jc w:val="center"/>
        <w:rPr>
          <w:color w:val="FF0000"/>
          <w:lang w:eastAsia="zh-CN"/>
        </w:rPr>
      </w:pPr>
    </w:p>
    <w:p w:rsidR="00963171" w:rsidRDefault="006B6832">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963171" w:rsidRDefault="006B6832">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rsidR="00963171" w:rsidRDefault="006B6832">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lastRenderedPageBreak/>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rsidR="00963171" w:rsidRDefault="006B6832">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rsidR="00963171" w:rsidRDefault="006B6832">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963171" w:rsidRDefault="006B6832">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963171">
      <w:pPr>
        <w:rPr>
          <w:sz w:val="22"/>
          <w:szCs w:val="18"/>
          <w:lang w:eastAsia="zh-CN"/>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Discuss and resolve the following FFS points:</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6B6832">
      <w:pPr>
        <w:pStyle w:val="Heading3"/>
        <w:rPr>
          <w:sz w:val="22"/>
        </w:rPr>
      </w:pPr>
      <w:r>
        <w:t>Collection of</w:t>
      </w:r>
      <w:r>
        <w:rPr>
          <w:sz w:val="22"/>
        </w:rPr>
        <w:t xml:space="preserve"> </w:t>
      </w:r>
      <w:r>
        <w:t>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963171">
        <w:tc>
          <w:tcPr>
            <w:tcW w:w="1805" w:type="dxa"/>
          </w:tcPr>
          <w:p w:rsidR="00963171" w:rsidRDefault="006B6832">
            <w:pPr>
              <w:pStyle w:val="BodyText"/>
              <w:spacing w:after="0"/>
              <w:rPr>
                <w:sz w:val="22"/>
                <w:szCs w:val="22"/>
                <w:lang w:val="en-US" w:eastAsia="en-US"/>
              </w:rPr>
            </w:pPr>
            <w:r>
              <w:rPr>
                <w:sz w:val="22"/>
                <w:szCs w:val="22"/>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w:t>
            </w:r>
            <w:r>
              <w:rPr>
                <w:rFonts w:eastAsiaTheme="minorEastAsia"/>
                <w:sz w:val="22"/>
                <w:szCs w:val="22"/>
                <w:lang w:eastAsia="zh-CN"/>
              </w:rPr>
              <w:lastRenderedPageBreak/>
              <w:t>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w:t>
            </w:r>
            <w:proofErr w:type="gramStart"/>
            <w:r>
              <w:rPr>
                <w:sz w:val="22"/>
                <w:szCs w:val="22"/>
                <w:lang w:val="en-US" w:eastAsia="en-US"/>
              </w:rPr>
              <w:t>beam,</w:t>
            </w:r>
            <w:proofErr w:type="gramEnd"/>
            <w:r>
              <w:rPr>
                <w:sz w:val="22"/>
                <w:szCs w:val="22"/>
                <w:lang w:val="en-US" w:eastAsia="en-US"/>
              </w:rPr>
              <w:t xml:space="preserve">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kern w:val="0"/>
              </w:rPr>
              <w:object w:dxaOrig="3969"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78.9pt" o:ole="">
                  <v:imagedata r:id="rId15" o:title=""/>
                </v:shape>
                <o:OLEObject Type="Embed" ProgID="Visio.Drawing.15" ShapeID="_x0000_i1025" DrawAspect="Content" ObjectID="_1659459949" r:id="rId16"/>
              </w:object>
            </w:r>
          </w:p>
          <w:p w:rsidR="00963171" w:rsidRDefault="00963171">
            <w:pPr>
              <w:pStyle w:val="BodyText"/>
              <w:spacing w:after="0"/>
              <w:rPr>
                <w:sz w:val="22"/>
                <w:szCs w:val="22"/>
                <w:lang w:val="en-US" w:eastAsia="en-US"/>
              </w:rPr>
            </w:pP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rsidR="00963171" w:rsidRDefault="006B6832">
            <w:r>
              <w:rPr>
                <w:sz w:val="22"/>
                <w:szCs w:val="18"/>
                <w:lang w:val="en-US" w:eastAsia="en-US"/>
              </w:rPr>
              <w:t xml:space="preserve">As we discuss in our contribution [16] beam sweeping of the DL PRS is new compare with the PRS in LTE. Let’s consider </w:t>
            </w:r>
            <w:r>
              <w:t xml:space="preserve">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w:t>
            </w:r>
            <w:r>
              <w:lastRenderedPageBreak/>
              <w:t>needed if PRS resources are to be sorted by priority.</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OPPO</w:t>
            </w:r>
          </w:p>
        </w:tc>
        <w:tc>
          <w:tcPr>
            <w:tcW w:w="7211" w:type="dxa"/>
          </w:tcPr>
          <w:p w:rsidR="00963171" w:rsidRDefault="006B6832">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rsidR="00963171" w:rsidRDefault="006B6832">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rsidR="00963171" w:rsidRDefault="006B6832">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rsidR="00963171" w:rsidRDefault="006B6832">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 to HAVE prioritization in processing order, which helps a UE with limited capability requires high positioning accuracy.</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rsidR="00963171" w:rsidRDefault="00963171">
      <w:pPr>
        <w:pStyle w:val="BodyText"/>
        <w:spacing w:before="120" w:line="260" w:lineRule="exact"/>
        <w:jc w:val="both"/>
        <w:rPr>
          <w:lang w:eastAsia="en-US"/>
        </w:rPr>
      </w:pPr>
    </w:p>
    <w:p w:rsidR="00963171" w:rsidRDefault="006B6832">
      <w:pPr>
        <w:pStyle w:val="Heading3"/>
      </w:pPr>
      <w:r>
        <w:lastRenderedPageBreak/>
        <w:t>Summary and Proposal</w:t>
      </w:r>
    </w:p>
    <w:p w:rsidR="00963171" w:rsidRDefault="006B6832">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rsidR="00963171" w:rsidRDefault="00963171">
      <w:pPr>
        <w:jc w:val="both"/>
        <w:rPr>
          <w:lang w:val="en-US" w:eastAsia="en-US"/>
        </w:rPr>
      </w:pPr>
    </w:p>
    <w:p w:rsidR="00963171" w:rsidRDefault="006B6832">
      <w:pPr>
        <w:jc w:val="both"/>
        <w:rPr>
          <w:b/>
          <w:bCs/>
          <w:lang w:val="en-US" w:eastAsia="en-US"/>
        </w:rPr>
      </w:pPr>
      <w:r>
        <w:rPr>
          <w:b/>
          <w:bCs/>
          <w:lang w:val="en-US" w:eastAsia="en-US"/>
        </w:rPr>
        <w:t>Proposal #1-1</w:t>
      </w:r>
    </w:p>
    <w:p w:rsidR="00963171" w:rsidRDefault="006B6832">
      <w:pPr>
        <w:pStyle w:val="ListParagraph"/>
        <w:numPr>
          <w:ilvl w:val="0"/>
          <w:numId w:val="5"/>
        </w:numPr>
        <w:ind w:left="284" w:hanging="284"/>
        <w:rPr>
          <w:b/>
          <w:bCs/>
        </w:rPr>
      </w:pPr>
      <w:r>
        <w:rPr>
          <w:b/>
          <w:bCs/>
        </w:rPr>
        <w:t>Make the following conclusion in chair notes:</w:t>
      </w:r>
    </w:p>
    <w:p w:rsidR="00963171" w:rsidRDefault="006B6832">
      <w:pPr>
        <w:pStyle w:val="ListParagraph"/>
        <w:numPr>
          <w:ilvl w:val="1"/>
          <w:numId w:val="5"/>
        </w:numPr>
        <w:ind w:left="567" w:hanging="284"/>
        <w:rPr>
          <w:b/>
          <w:bCs/>
        </w:rPr>
      </w:pPr>
      <w:r>
        <w:rPr>
          <w:b/>
          <w:bCs/>
        </w:rPr>
        <w:t>In Rel.16 DL PRS frequency layers are not sorted according to priority of UE processing</w:t>
      </w:r>
    </w:p>
    <w:p w:rsidR="00963171" w:rsidRDefault="006B6832">
      <w:pPr>
        <w:pStyle w:val="ListParagraph"/>
        <w:numPr>
          <w:ilvl w:val="1"/>
          <w:numId w:val="5"/>
        </w:numPr>
        <w:ind w:left="567" w:hanging="284"/>
        <w:rPr>
          <w:b/>
          <w:bCs/>
        </w:rPr>
      </w:pPr>
      <w:r>
        <w:rPr>
          <w:b/>
          <w:bCs/>
        </w:rPr>
        <w:t>In Rel.16 DL PRS resources within DL PRS Resource Set are not sorted according to priority of UE processing</w:t>
      </w:r>
    </w:p>
    <w:p w:rsidR="00963171" w:rsidRDefault="00963171">
      <w:pPr>
        <w:pStyle w:val="BodyText"/>
        <w:spacing w:before="120" w:line="260" w:lineRule="exact"/>
        <w:jc w:val="both"/>
        <w:rPr>
          <w:lang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Qualcomm </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rFonts w:eastAsia="SimSun"/>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rsidR="00963171" w:rsidRDefault="00963171">
            <w:pPr>
              <w:pStyle w:val="BodyText"/>
              <w:spacing w:after="0"/>
              <w:rPr>
                <w:sz w:val="22"/>
                <w:szCs w:val="18"/>
                <w:lang w:val="en-US" w:eastAsia="en-US"/>
              </w:rPr>
            </w:pPr>
          </w:p>
        </w:tc>
      </w:tr>
      <w:bookmarkEnd w:id="7"/>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rsidR="00963171" w:rsidRDefault="006B6832">
            <w:pPr>
              <w:pStyle w:val="BodyText"/>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w:t>
            </w:r>
            <w:r>
              <w:rPr>
                <w:sz w:val="22"/>
                <w:szCs w:val="18"/>
                <w:lang w:val="en-US" w:eastAsia="en-US"/>
              </w:rPr>
              <w:lastRenderedPageBreak/>
              <w:t xml:space="preserve">mistake being made. Can any of the proponents address our comments above on resource level prioritization? We understand the motivation for prioritization but think it is difficult for beam sweeping of DL PRS. </w:t>
            </w:r>
          </w:p>
        </w:tc>
      </w:tr>
      <w:tr w:rsidR="00963171">
        <w:tc>
          <w:tcPr>
            <w:tcW w:w="1805" w:type="dxa"/>
          </w:tcPr>
          <w:p w:rsidR="00963171" w:rsidRDefault="006B6832">
            <w:pPr>
              <w:pStyle w:val="BodyText"/>
              <w:spacing w:after="0"/>
              <w:rPr>
                <w:sz w:val="22"/>
                <w:szCs w:val="18"/>
                <w:lang w:eastAsia="en-US"/>
              </w:rPr>
            </w:pPr>
            <w:r>
              <w:rPr>
                <w:sz w:val="22"/>
                <w:szCs w:val="18"/>
                <w:lang w:eastAsia="en-US"/>
              </w:rPr>
              <w:lastRenderedPageBreak/>
              <w:t>Huawei/HiSilicon2</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Reply to Nokia.</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963171">
        <w:tc>
          <w:tcPr>
            <w:tcW w:w="1805" w:type="dxa"/>
          </w:tcPr>
          <w:p w:rsidR="00963171" w:rsidRDefault="006B6832">
            <w:pPr>
              <w:pStyle w:val="BodyText"/>
              <w:spacing w:after="0"/>
              <w:rPr>
                <w:sz w:val="22"/>
                <w:szCs w:val="18"/>
                <w:lang w:eastAsia="en-US"/>
              </w:rPr>
            </w:pPr>
            <w:r>
              <w:rPr>
                <w:rFonts w:eastAsia="SimSun" w:hint="eastAsia"/>
                <w:sz w:val="22"/>
                <w:szCs w:val="18"/>
                <w:lang w:val="en-US" w:eastAsia="zh-CN"/>
              </w:rPr>
              <w:t>ZTE</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s conclusion. Many companies had similar view in first round discussion(OPPO, CATT, CMCC).</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Huawei,</w:t>
            </w:r>
          </w:p>
          <w:p w:rsidR="00963171" w:rsidRDefault="006B6832">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963171">
        <w:tc>
          <w:tcPr>
            <w:tcW w:w="1805" w:type="dxa"/>
          </w:tcPr>
          <w:p w:rsidR="00963171" w:rsidRDefault="006B6832">
            <w:pPr>
              <w:pStyle w:val="BodyText"/>
              <w:spacing w:after="0"/>
              <w:rPr>
                <w:rFonts w:eastAsia="SimSun"/>
                <w:sz w:val="22"/>
                <w:szCs w:val="18"/>
                <w:lang w:eastAsia="zh-CN"/>
              </w:rPr>
            </w:pPr>
            <w:r>
              <w:rPr>
                <w:rFonts w:eastAsia="SimSun"/>
                <w:sz w:val="22"/>
                <w:szCs w:val="18"/>
                <w:lang w:eastAsia="zh-CN"/>
              </w:rPr>
              <w:t>Huawei/HiSilicon</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ZTE:</w:t>
            </w:r>
          </w:p>
          <w:p w:rsidR="00963171" w:rsidRDefault="006B6832">
            <w:pPr>
              <w:pStyle w:val="BodyText"/>
              <w:spacing w:after="0"/>
              <w:rPr>
                <w:rFonts w:eastAsia="SimSun"/>
                <w:sz w:val="22"/>
                <w:szCs w:val="18"/>
                <w:lang w:val="en-US" w:eastAsia="zh-CN"/>
              </w:rPr>
            </w:pPr>
            <w:r>
              <w:rPr>
                <w:rFonts w:eastAsia="SimSun"/>
                <w:sz w:val="22"/>
                <w:szCs w:val="18"/>
                <w:lang w:val="en-US" w:eastAsia="zh-CN"/>
              </w:rPr>
              <w:t>Not sure I fully understand what ZTE is proposing by</w:t>
            </w:r>
          </w:p>
          <w:p w:rsidR="00963171" w:rsidRDefault="006B6832">
            <w:pPr>
              <w:pStyle w:val="BodyText"/>
              <w:spacing w:after="0"/>
              <w:rPr>
                <w:rFonts w:eastAsia="SimSun"/>
                <w:sz w:val="22"/>
                <w:szCs w:val="18"/>
                <w:lang w:val="en-US" w:eastAsia="zh-CN"/>
              </w:rPr>
            </w:pPr>
            <w:r>
              <w:rPr>
                <w:rFonts w:eastAsia="SimSun" w:hint="eastAsia"/>
                <w:i/>
                <w:sz w:val="22"/>
                <w:szCs w:val="18"/>
                <w:lang w:val="en-US" w:eastAsia="zh-CN"/>
              </w:rPr>
              <w:t>Even without prioritization for frequency layer, the current agreed prioritization for TRP still holds</w:t>
            </w:r>
            <w:r>
              <w:rPr>
                <w:rFonts w:eastAsia="SimSun"/>
                <w:i/>
                <w:sz w:val="22"/>
                <w:szCs w:val="18"/>
                <w:lang w:val="en-US" w:eastAsia="zh-CN"/>
              </w:rPr>
              <w:t>.</w:t>
            </w:r>
            <w:r>
              <w:rPr>
                <w:rFonts w:eastAsia="SimSun"/>
                <w:sz w:val="22"/>
                <w:szCs w:val="18"/>
                <w:lang w:val="en-US" w:eastAsia="zh-CN"/>
              </w:rPr>
              <w:t xml:space="preserve"> Here is the </w:t>
            </w:r>
            <w:r>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frequency layer, not across positioning frequency layers. </w:t>
            </w:r>
          </w:p>
          <w:p w:rsidR="00963171" w:rsidRDefault="00963171">
            <w:pPr>
              <w:pStyle w:val="BodyText"/>
              <w:spacing w:after="0"/>
              <w:rPr>
                <w:rFonts w:eastAsia="SimSun"/>
                <w:sz w:val="22"/>
                <w:szCs w:val="18"/>
                <w:lang w:val="en-US" w:eastAsia="zh-CN"/>
              </w:rPr>
            </w:pPr>
          </w:p>
          <w:p w:rsidR="00963171" w:rsidRDefault="006B6832">
            <w:pPr>
              <w:rPr>
                <w:rFonts w:ascii="Times" w:eastAsia="Batang" w:hAnsi="Times"/>
                <w:sz w:val="18"/>
                <w:lang w:eastAsia="zh-CN"/>
              </w:rPr>
            </w:pPr>
            <w:r>
              <w:rPr>
                <w:sz w:val="18"/>
                <w:highlight w:val="green"/>
                <w:lang w:eastAsia="zh-CN"/>
              </w:rPr>
              <w:t>Agreement:</w:t>
            </w:r>
          </w:p>
          <w:p w:rsidR="00963171" w:rsidRDefault="006B6832">
            <w:pPr>
              <w:numPr>
                <w:ilvl w:val="0"/>
                <w:numId w:val="12"/>
              </w:numPr>
              <w:spacing w:after="0" w:line="240" w:lineRule="auto"/>
              <w:rPr>
                <w:sz w:val="18"/>
                <w:lang w:eastAsia="zh-CN"/>
              </w:rPr>
            </w:pPr>
            <w:r>
              <w:rPr>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rsidR="00963171" w:rsidRDefault="006B6832">
            <w:pPr>
              <w:numPr>
                <w:ilvl w:val="0"/>
                <w:numId w:val="13"/>
              </w:numPr>
              <w:spacing w:after="0" w:line="240" w:lineRule="auto"/>
              <w:rPr>
                <w:sz w:val="18"/>
                <w:lang w:eastAsia="zh-CN"/>
              </w:rPr>
            </w:pPr>
            <w:r>
              <w:rPr>
                <w:sz w:val="18"/>
                <w:lang w:eastAsia="zh-CN"/>
              </w:rPr>
              <w:t>FFS: the 4 frequency layers are sorted according to priority,</w:t>
            </w:r>
          </w:p>
          <w:p w:rsidR="00963171" w:rsidRDefault="006B6832">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rsidR="00963171" w:rsidRDefault="006B6832">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rsidR="00963171" w:rsidRDefault="006B6832">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rsidR="00963171" w:rsidRDefault="006B6832">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rsidR="00963171" w:rsidRDefault="00963171">
            <w:pPr>
              <w:pStyle w:val="BodyText"/>
              <w:spacing w:after="0"/>
              <w:rPr>
                <w:rFonts w:eastAsia="SimSun"/>
                <w:sz w:val="22"/>
                <w:szCs w:val="18"/>
                <w:lang w:val="en-US" w:eastAsia="zh-CN"/>
              </w:rPr>
            </w:pPr>
          </w:p>
          <w:p w:rsidR="00963171" w:rsidRDefault="006B6832">
            <w:pPr>
              <w:pStyle w:val="BodyText"/>
              <w:spacing w:after="0"/>
              <w:rPr>
                <w:rFonts w:eastAsia="SimSun"/>
                <w:sz w:val="22"/>
                <w:szCs w:val="18"/>
                <w:lang w:val="en-US" w:eastAsia="zh-CN"/>
              </w:rPr>
            </w:pPr>
            <w:r>
              <w:rPr>
                <w:rFonts w:eastAsia="SimSun"/>
                <w:sz w:val="22"/>
                <w:szCs w:val="18"/>
                <w:lang w:val="en-US" w:eastAsia="zh-CN"/>
              </w:rPr>
              <w:t>The assistance data is organized under PFL/TRP/PRS resources sets/PRS resources. Without sorting positioning frequency layer in the first place, how can TRP be sorted?</w:t>
            </w:r>
          </w:p>
          <w:p w:rsidR="00963171" w:rsidRDefault="006B6832">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SimSun"/>
                <w:sz w:val="22"/>
                <w:szCs w:val="18"/>
                <w:highlight w:val="cyan"/>
                <w:lang w:val="en-US" w:eastAsia="zh-CN"/>
              </w:rPr>
              <w:t>agreement c)</w:t>
            </w:r>
            <w:r>
              <w:rPr>
                <w:rFonts w:eastAsia="SimSun"/>
                <w:sz w:val="22"/>
                <w:szCs w:val="18"/>
                <w:lang w:val="en-US" w:eastAsia="zh-CN"/>
              </w:rPr>
              <w:t xml:space="preserve"> does not work anyway.</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lastRenderedPageBreak/>
              <w:t>ZTE2</w:t>
            </w:r>
          </w:p>
        </w:tc>
        <w:tc>
          <w:tcPr>
            <w:tcW w:w="7211" w:type="dxa"/>
          </w:tcPr>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To Huawei:</w:t>
            </w:r>
          </w:p>
          <w:p w:rsidR="00963171" w:rsidRDefault="006B6832">
            <w:pPr>
              <w:pStyle w:val="BodyText"/>
              <w:spacing w:after="0"/>
              <w:rPr>
                <w:rFonts w:eastAsia="SimSun"/>
                <w:sz w:val="22"/>
                <w:szCs w:val="18"/>
                <w:lang w:val="en-US" w:eastAsia="zh-CN"/>
              </w:rPr>
            </w:pPr>
            <w:r>
              <w:rPr>
                <w:rFonts w:eastAsia="SimSun" w:hint="eastAsia"/>
                <w:sz w:val="22"/>
                <w:szCs w:val="18"/>
                <w:lang w:val="en-US" w:eastAsia="zh-CN"/>
              </w:rPr>
              <w:t xml:space="preserve">Thanks for your response. Yes, our initial thinking is </w:t>
            </w:r>
            <w:r>
              <w:rPr>
                <w:rFonts w:eastAsia="SimSun"/>
                <w:sz w:val="22"/>
                <w:szCs w:val="18"/>
                <w:lang w:val="en-US" w:eastAsia="zh-CN"/>
              </w:rPr>
              <w:t xml:space="preserve">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w:t>
            </w:r>
            <w:r>
              <w:rPr>
                <w:rFonts w:eastAsia="SimSun" w:hint="eastAsia"/>
                <w:sz w:val="22"/>
                <w:szCs w:val="18"/>
                <w:lang w:val="en-US" w:eastAsia="zh-CN"/>
              </w:rPr>
              <w:t xml:space="preserve">. After we checked the agreement and spec again, </w:t>
            </w:r>
            <w:r>
              <w:rPr>
                <w:rFonts w:eastAsia="SimSun"/>
                <w:i/>
                <w:sz w:val="22"/>
                <w:szCs w:val="18"/>
                <w:lang w:val="en-US" w:eastAsia="zh-CN"/>
              </w:rPr>
              <w:t>dl-PRS-ID</w:t>
            </w:r>
            <w:r>
              <w:rPr>
                <w:rFonts w:eastAsia="SimSun" w:hint="eastAsia"/>
                <w:i/>
                <w:sz w:val="22"/>
                <w:szCs w:val="18"/>
                <w:lang w:val="en-US" w:eastAsia="zh-CN"/>
              </w:rPr>
              <w:t xml:space="preserve"> </w:t>
            </w:r>
            <w:r>
              <w:rPr>
                <w:rFonts w:eastAsia="SimSun" w:hint="eastAsia"/>
                <w:iCs/>
                <w:sz w:val="22"/>
                <w:szCs w:val="18"/>
                <w:lang w:val="en-US" w:eastAsia="zh-CN"/>
              </w:rPr>
              <w:t>is configured per frequency layer rather than across frequency layers. So there may be more than one frequency layers transmitted from single TRP. The current agreement will cause confusion on  how TRPs are sorted if prioritization for frequency layer is not supported. Due to the conflict in current agreement, we can accept the prioritization for frequency layer.</w:t>
            </w:r>
          </w:p>
        </w:tc>
      </w:tr>
    </w:tbl>
    <w:p w:rsidR="00963171" w:rsidRDefault="00963171">
      <w:pPr>
        <w:jc w:val="both"/>
        <w:rPr>
          <w:lang w:val="en-US" w:eastAsia="en-US"/>
        </w:rPr>
      </w:pPr>
    </w:p>
    <w:p w:rsidR="00963171" w:rsidRDefault="006B6832">
      <w:pPr>
        <w:pStyle w:val="BodyText"/>
        <w:spacing w:before="120" w:line="260" w:lineRule="exact"/>
        <w:jc w:val="both"/>
        <w:rPr>
          <w:lang w:eastAsia="en-US"/>
        </w:rPr>
      </w:pPr>
      <w:r>
        <w:rPr>
          <w:lang w:eastAsia="en-US"/>
        </w:rPr>
        <w:t>Based on provided responses it is observed that</w:t>
      </w:r>
    </w:p>
    <w:p w:rsidR="00963171" w:rsidRDefault="006B6832">
      <w:pPr>
        <w:pStyle w:val="BodyText"/>
        <w:numPr>
          <w:ilvl w:val="0"/>
          <w:numId w:val="14"/>
        </w:numPr>
        <w:spacing w:before="120" w:line="260" w:lineRule="exact"/>
        <w:jc w:val="both"/>
        <w:rPr>
          <w:lang w:eastAsia="en-US"/>
        </w:rPr>
      </w:pPr>
      <w:r>
        <w:rPr>
          <w:lang w:eastAsia="en-US"/>
        </w:rPr>
        <w:t xml:space="preserve">4 companies still have concerns to resolve FFS. </w:t>
      </w:r>
    </w:p>
    <w:p w:rsidR="00963171" w:rsidRDefault="006B6832">
      <w:pPr>
        <w:pStyle w:val="BodyText"/>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rsidR="00963171" w:rsidRDefault="006B6832">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rsidR="00963171" w:rsidRDefault="00963171">
      <w:pPr>
        <w:pStyle w:val="BodyText"/>
        <w:spacing w:before="120" w:line="260" w:lineRule="exact"/>
        <w:jc w:val="both"/>
        <w:rPr>
          <w:lang w:eastAsia="en-US"/>
        </w:rPr>
      </w:pPr>
    </w:p>
    <w:p w:rsidR="00963171" w:rsidRDefault="006B6832">
      <w:pPr>
        <w:pStyle w:val="BodyText"/>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rsidR="00963171" w:rsidRDefault="00963171">
      <w:pPr>
        <w:pStyle w:val="BodyText"/>
        <w:spacing w:before="120" w:line="260" w:lineRule="exact"/>
        <w:jc w:val="both"/>
        <w:rPr>
          <w:lang w:eastAsia="en-US"/>
        </w:rPr>
      </w:pPr>
    </w:p>
    <w:p w:rsidR="00963171" w:rsidRDefault="006B6832">
      <w:pPr>
        <w:pStyle w:val="Heading3"/>
      </w:pPr>
      <w:r>
        <w:t>Summary and Revised Proposal</w:t>
      </w:r>
    </w:p>
    <w:p w:rsidR="00963171" w:rsidRDefault="006B6832">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rsidR="00963171" w:rsidRDefault="00963171">
      <w:pPr>
        <w:jc w:val="both"/>
        <w:rPr>
          <w:lang w:val="en-US" w:eastAsia="en-US"/>
        </w:rPr>
      </w:pPr>
    </w:p>
    <w:p w:rsidR="00963171" w:rsidRDefault="006B6832">
      <w:pPr>
        <w:jc w:val="both"/>
        <w:rPr>
          <w:b/>
          <w:bCs/>
          <w:lang w:val="en-US" w:eastAsia="en-US"/>
        </w:rPr>
      </w:pPr>
      <w:r>
        <w:rPr>
          <w:b/>
          <w:bCs/>
          <w:lang w:val="en-US" w:eastAsia="en-US"/>
        </w:rPr>
        <w:t>Proposal #1-2(Revision of P#1-1)</w:t>
      </w:r>
    </w:p>
    <w:p w:rsidR="00963171" w:rsidRDefault="006B6832">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rsidR="00963171" w:rsidRDefault="00963171">
      <w:pPr>
        <w:pStyle w:val="BodyText"/>
        <w:spacing w:before="120" w:line="260" w:lineRule="exact"/>
        <w:jc w:val="both"/>
        <w:rPr>
          <w:lang w:eastAsia="en-US"/>
        </w:rPr>
      </w:pPr>
    </w:p>
    <w:p w:rsidR="00963171" w:rsidRDefault="006B6832">
      <w:pPr>
        <w:pStyle w:val="Heading3"/>
        <w:rPr>
          <w:sz w:val="22"/>
        </w:rPr>
      </w:pPr>
      <w:r>
        <w:t>Collection of Views on 2</w:t>
      </w:r>
      <w:r>
        <w:rPr>
          <w:vertAlign w:val="superscript"/>
        </w:rPr>
        <w:t>nd</w:t>
      </w:r>
      <w:r>
        <w:t xml:space="preserve"> Revision of Proposal</w:t>
      </w:r>
    </w:p>
    <w:p w:rsidR="00963171" w:rsidRDefault="006B6832">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lastRenderedPageBreak/>
              <w:t>However, the agreement does not say that TRPs are sorted across all PFLs based on TRP ID, so we simply cannot assume such.</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lastRenderedPageBreak/>
              <w:t>Qualcomm</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rPr>
                <w:sz w:val="22"/>
                <w:szCs w:val="18"/>
                <w:lang w:val="en-US" w:eastAsia="en-US"/>
              </w:rPr>
            </w:pPr>
            <w:r>
              <w:rPr>
                <w:sz w:val="22"/>
                <w:szCs w:val="18"/>
                <w:lang w:val="en-US" w:eastAsia="en-US"/>
              </w:rPr>
              <w:t>vivo</w:t>
            </w:r>
          </w:p>
        </w:tc>
        <w:tc>
          <w:tcPr>
            <w:tcW w:w="7211" w:type="dxa"/>
          </w:tcPr>
          <w:p w:rsidR="00963171" w:rsidRDefault="006B6832">
            <w:pPr>
              <w:spacing w:after="0"/>
              <w:rPr>
                <w:sz w:val="22"/>
                <w:szCs w:val="18"/>
                <w:lang w:val="en-US" w:eastAsia="en-US"/>
              </w:rPr>
            </w:pPr>
            <w:r>
              <w:rPr>
                <w:sz w:val="22"/>
                <w:szCs w:val="18"/>
                <w:lang w:val="en-US" w:eastAsia="en-US"/>
              </w:rPr>
              <w:t>If proposal #1-2 were to be agreed, that means in the extreme example, a UE has to process all 64x2x64 PRS resources on a frequency layer before it can process any PRS resource on the 2</w:t>
            </w:r>
            <w:r>
              <w:rPr>
                <w:sz w:val="22"/>
                <w:szCs w:val="18"/>
                <w:vertAlign w:val="superscript"/>
                <w:lang w:val="en-US" w:eastAsia="en-US"/>
              </w:rPr>
              <w:t>nd</w:t>
            </w:r>
            <w:r>
              <w:rPr>
                <w:sz w:val="22"/>
                <w:szCs w:val="18"/>
                <w:lang w:val="en-US" w:eastAsia="en-US"/>
              </w:rPr>
              <w:t xml:space="preserve"> frequency layer. </w:t>
            </w:r>
          </w:p>
          <w:p w:rsidR="00963171" w:rsidRDefault="006B6832">
            <w:pPr>
              <w:spacing w:after="0"/>
              <w:rPr>
                <w:sz w:val="22"/>
                <w:szCs w:val="18"/>
                <w:lang w:val="en-US" w:eastAsia="en-US"/>
              </w:rPr>
            </w:pPr>
            <w:r>
              <w:rPr>
                <w:sz w:val="22"/>
                <w:szCs w:val="18"/>
                <w:lang w:val="en-US" w:eastAsia="en-US"/>
              </w:rPr>
              <w:t xml:space="preserve">We understand the motivation from network side to have some control of what UE measures. But on the other hand, this approach to restrict UE PRS processing order (full FL/TRP/set) is too restrictive and not efficient at all. </w:t>
            </w:r>
          </w:p>
          <w:p w:rsidR="00963171" w:rsidRDefault="00963171">
            <w:pPr>
              <w:spacing w:after="0"/>
              <w:rPr>
                <w:sz w:val="22"/>
                <w:szCs w:val="18"/>
                <w:lang w:val="en-US" w:eastAsia="en-US"/>
              </w:rPr>
            </w:pPr>
          </w:p>
          <w:p w:rsidR="00963171" w:rsidRDefault="006B6832">
            <w:pPr>
              <w:spacing w:after="0"/>
              <w:rPr>
                <w:sz w:val="22"/>
                <w:szCs w:val="18"/>
                <w:lang w:val="en-US" w:eastAsia="en-US"/>
              </w:rPr>
            </w:pPr>
            <w:r>
              <w:rPr>
                <w:sz w:val="22"/>
                <w:szCs w:val="18"/>
                <w:lang w:val="en-US" w:eastAsia="en-US"/>
              </w:rPr>
              <w:t xml:space="preserve">If we really want priority order of layers, we have a compromise proposal to have some minimum set of PRS resource indication in the assistance data for UE to process in a set for each TRP per layer when we have sorted frequency layers. </w:t>
            </w:r>
          </w:p>
        </w:tc>
      </w:tr>
      <w:tr w:rsidR="00963171">
        <w:tc>
          <w:tcPr>
            <w:tcW w:w="1805" w:type="dxa"/>
          </w:tcPr>
          <w:p w:rsidR="00963171" w:rsidRDefault="006B6832">
            <w:pPr>
              <w:spacing w:after="0"/>
              <w:rPr>
                <w:rFonts w:eastAsia="SimSun"/>
                <w:sz w:val="22"/>
                <w:szCs w:val="18"/>
                <w:lang w:val="en-US" w:eastAsia="zh-CN"/>
              </w:rPr>
            </w:pPr>
            <w:r>
              <w:rPr>
                <w:rFonts w:eastAsia="SimSun" w:hint="eastAsia"/>
                <w:sz w:val="22"/>
                <w:szCs w:val="18"/>
                <w:lang w:val="en-US" w:eastAsia="zh-CN"/>
              </w:rPr>
              <w:t>ZTE</w:t>
            </w:r>
          </w:p>
        </w:tc>
        <w:tc>
          <w:tcPr>
            <w:tcW w:w="7211" w:type="dxa"/>
          </w:tcPr>
          <w:p w:rsidR="00963171" w:rsidRDefault="006B6832">
            <w:pPr>
              <w:spacing w:after="0"/>
              <w:rPr>
                <w:rFonts w:eastAsia="SimSun"/>
                <w:sz w:val="22"/>
                <w:szCs w:val="18"/>
                <w:lang w:val="en-US" w:eastAsia="zh-CN"/>
              </w:rPr>
            </w:pPr>
            <w:r>
              <w:rPr>
                <w:rFonts w:eastAsia="SimSun" w:hint="eastAsia"/>
                <w:sz w:val="22"/>
                <w:szCs w:val="18"/>
                <w:lang w:val="en-US" w:eastAsia="zh-CN"/>
              </w:rPr>
              <w:t>OK. Thanks for HW</w:t>
            </w:r>
            <w:r>
              <w:rPr>
                <w:rFonts w:eastAsia="SimSun"/>
                <w:sz w:val="22"/>
                <w:szCs w:val="18"/>
                <w:lang w:val="en-US" w:eastAsia="zh-CN"/>
              </w:rPr>
              <w:t>’</w:t>
            </w:r>
            <w:r>
              <w:rPr>
                <w:rFonts w:eastAsia="SimSun" w:hint="eastAsia"/>
                <w:sz w:val="22"/>
                <w:szCs w:val="18"/>
                <w:lang w:val="en-US" w:eastAsia="zh-CN"/>
              </w:rPr>
              <w:t>s clarification.</w:t>
            </w:r>
          </w:p>
          <w:p w:rsidR="00963171" w:rsidRDefault="00963171">
            <w:pPr>
              <w:spacing w:after="0"/>
              <w:rPr>
                <w:rFonts w:eastAsia="SimSun"/>
                <w:sz w:val="22"/>
                <w:szCs w:val="18"/>
                <w:lang w:val="en-US" w:eastAsia="zh-CN"/>
              </w:rPr>
            </w:pPr>
          </w:p>
        </w:tc>
      </w:tr>
      <w:tr w:rsidR="006B6832">
        <w:tc>
          <w:tcPr>
            <w:tcW w:w="1805" w:type="dxa"/>
          </w:tcPr>
          <w:p w:rsidR="006B6832" w:rsidRPr="00A329DC" w:rsidRDefault="006B6832" w:rsidP="006B6832">
            <w:pPr>
              <w:spacing w:after="0"/>
              <w:rPr>
                <w:sz w:val="22"/>
                <w:szCs w:val="18"/>
                <w:lang w:eastAsia="en-US"/>
              </w:rPr>
            </w:pPr>
            <w:r>
              <w:rPr>
                <w:sz w:val="22"/>
                <w:szCs w:val="18"/>
                <w:lang w:eastAsia="en-US"/>
              </w:rPr>
              <w:t>Huawei/HiSilicon2</w:t>
            </w:r>
          </w:p>
        </w:tc>
        <w:tc>
          <w:tcPr>
            <w:tcW w:w="7211" w:type="dxa"/>
          </w:tcPr>
          <w:p w:rsidR="006B6832" w:rsidRDefault="006B6832" w:rsidP="006B6832">
            <w:pPr>
              <w:spacing w:after="0"/>
              <w:jc w:val="left"/>
              <w:rPr>
                <w:sz w:val="22"/>
                <w:szCs w:val="18"/>
                <w:lang w:val="en-US" w:eastAsia="en-US"/>
              </w:rPr>
            </w:pPr>
            <w:r>
              <w:rPr>
                <w:rFonts w:hint="eastAsia"/>
                <w:sz w:val="22"/>
                <w:szCs w:val="18"/>
                <w:lang w:val="en-US" w:eastAsia="en-US"/>
              </w:rPr>
              <w:t xml:space="preserve">To vivo, we understand that UE may report </w:t>
            </w:r>
            <w:r w:rsidRPr="00A329DC">
              <w:rPr>
                <w:i/>
                <w:sz w:val="22"/>
                <w:szCs w:val="18"/>
                <w:lang w:val="en-US" w:eastAsia="en-US"/>
              </w:rPr>
              <w:t>maxNrOfDL-PRS-ResourcesPerPositioningFrequencylayer-r16</w:t>
            </w:r>
            <w:r>
              <w:rPr>
                <w:sz w:val="22"/>
                <w:szCs w:val="18"/>
                <w:lang w:val="en-US" w:eastAsia="en-US"/>
              </w:rPr>
              <w:t xml:space="preserve"> as the capability to restrict the number of PRS resource to process within a positioning frequency layer.</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The point is that is if UE’s capability and assistance data indicate that UE can process 64x2x64 on positioning frequency layer, UE should ensure the performance based on those 64x2x64 resources, which is what NW can expect from the UE.</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 xml:space="preserve">In addition, shouldn’t the so-called “minimum set of PRS resource” correspond to </w:t>
            </w:r>
            <w:r w:rsidRPr="00A329DC">
              <w:rPr>
                <w:i/>
                <w:sz w:val="22"/>
                <w:szCs w:val="18"/>
                <w:lang w:val="en-US" w:eastAsia="en-US"/>
              </w:rPr>
              <w:t>maxNrOfDL-PRS-ResourcesPerResourceSet-r16</w:t>
            </w:r>
            <w:r>
              <w:rPr>
                <w:sz w:val="22"/>
                <w:szCs w:val="18"/>
                <w:lang w:val="en-US" w:eastAsia="en-US"/>
              </w:rPr>
              <w:t xml:space="preserve"> resources per set as indicated the capability?</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Our understanding is that the priority rule is used to help UE select the prioritized PRS within its capability, which is why we proposed the following TP to specify how the resources are selected according to priority and UE capability.</w:t>
            </w:r>
          </w:p>
          <w:p w:rsidR="006B6832" w:rsidRDefault="006B6832" w:rsidP="006B6832">
            <w:pPr>
              <w:spacing w:after="0"/>
              <w:jc w:val="left"/>
              <w:rPr>
                <w:sz w:val="22"/>
                <w:szCs w:val="18"/>
                <w:lang w:val="en-US" w:eastAsia="en-US"/>
              </w:rPr>
            </w:pPr>
          </w:p>
          <w:p w:rsidR="006B6832" w:rsidRDefault="006B6832" w:rsidP="006B6832">
            <w:pPr>
              <w:jc w:val="center"/>
              <w:rPr>
                <w:color w:val="FF0000"/>
                <w:sz w:val="22"/>
                <w:szCs w:val="18"/>
                <w:lang w:eastAsia="zh-CN"/>
              </w:rPr>
            </w:pPr>
            <w:r>
              <w:rPr>
                <w:color w:val="FF0000"/>
                <w:sz w:val="22"/>
                <w:szCs w:val="18"/>
                <w:lang w:eastAsia="zh-CN"/>
              </w:rPr>
              <w:t>===== Unchanged parts omitted =====</w:t>
            </w:r>
          </w:p>
          <w:p w:rsidR="006B6832" w:rsidRDefault="006B6832" w:rsidP="006B6832">
            <w:pPr>
              <w:spacing w:after="180"/>
              <w:jc w:val="left"/>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6B6832" w:rsidRDefault="006B6832" w:rsidP="006B6832">
            <w:pPr>
              <w:pStyle w:val="B1"/>
              <w:jc w:val="left"/>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6B6832" w:rsidRDefault="006B6832" w:rsidP="006B6832">
            <w:pPr>
              <w:pStyle w:val="B1"/>
              <w:ind w:left="0" w:firstLine="0"/>
              <w:jc w:val="left"/>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6B6832" w:rsidRPr="00A329DC" w:rsidRDefault="006B6832" w:rsidP="006B6832">
            <w:pPr>
              <w:jc w:val="center"/>
              <w:rPr>
                <w:rFonts w:eastAsiaTheme="minorEastAsia"/>
                <w:color w:val="FF0000"/>
                <w:sz w:val="22"/>
                <w:szCs w:val="18"/>
                <w:lang w:eastAsia="zh-CN"/>
              </w:rPr>
            </w:pPr>
            <w:r>
              <w:rPr>
                <w:color w:val="FF0000"/>
                <w:sz w:val="22"/>
                <w:szCs w:val="18"/>
                <w:lang w:eastAsia="zh-CN"/>
              </w:rPr>
              <w:t>===== Unchanged parts omitted =====</w:t>
            </w:r>
          </w:p>
        </w:tc>
      </w:tr>
      <w:tr w:rsidR="00F1139D">
        <w:tc>
          <w:tcPr>
            <w:tcW w:w="1805" w:type="dxa"/>
          </w:tcPr>
          <w:p w:rsidR="00F1139D" w:rsidRDefault="00F1139D" w:rsidP="006B6832">
            <w:pPr>
              <w:spacing w:after="0"/>
              <w:rPr>
                <w:sz w:val="22"/>
                <w:szCs w:val="18"/>
                <w:lang w:eastAsia="en-US"/>
              </w:rPr>
            </w:pPr>
            <w:r>
              <w:rPr>
                <w:sz w:val="22"/>
                <w:szCs w:val="18"/>
                <w:lang w:eastAsia="en-US"/>
              </w:rPr>
              <w:lastRenderedPageBreak/>
              <w:t>MTK</w:t>
            </w:r>
          </w:p>
        </w:tc>
        <w:tc>
          <w:tcPr>
            <w:tcW w:w="7211" w:type="dxa"/>
          </w:tcPr>
          <w:p w:rsidR="00F1139D" w:rsidRDefault="00F1139D" w:rsidP="00F1139D">
            <w:pPr>
              <w:spacing w:after="0"/>
              <w:rPr>
                <w:sz w:val="22"/>
                <w:szCs w:val="18"/>
                <w:lang w:val="en-US" w:eastAsia="en-US"/>
              </w:rPr>
            </w:pPr>
            <w:r>
              <w:rPr>
                <w:sz w:val="22"/>
                <w:szCs w:val="18"/>
                <w:lang w:val="en-US" w:eastAsia="en-US"/>
              </w:rPr>
              <w:t>We support proposal#1-2</w:t>
            </w:r>
          </w:p>
          <w:p w:rsidR="00F1139D" w:rsidRDefault="00F1139D" w:rsidP="00F1139D">
            <w:pPr>
              <w:spacing w:after="0"/>
              <w:rPr>
                <w:sz w:val="22"/>
                <w:szCs w:val="18"/>
                <w:lang w:val="en-US" w:eastAsia="en-US"/>
              </w:rPr>
            </w:pPr>
            <w:r>
              <w:rPr>
                <w:sz w:val="22"/>
                <w:szCs w:val="18"/>
                <w:lang w:val="en-US" w:eastAsia="en-US"/>
              </w:rPr>
              <w:t xml:space="preserve"> One reason is, different freq layer may be associated with different bands. And it depends on network planning on the priority of PRS measurement in each band. </w:t>
            </w:r>
          </w:p>
          <w:p w:rsidR="00F1139D" w:rsidRDefault="00F1139D" w:rsidP="00F1139D">
            <w:pPr>
              <w:spacing w:after="0"/>
              <w:rPr>
                <w:sz w:val="22"/>
                <w:szCs w:val="18"/>
                <w:lang w:val="en-US" w:eastAsia="en-US"/>
              </w:rPr>
            </w:pPr>
            <w:r>
              <w:rPr>
                <w:sz w:val="22"/>
                <w:szCs w:val="18"/>
                <w:lang w:val="en-US" w:eastAsia="en-US"/>
              </w:rPr>
              <w:t xml:space="preserve"> In LTE, we had experience in US network that the PRS signal is very weak in some bands, resulting to poor DL-TDOA performance. This is why we prefer the prioritization of PFLs</w:t>
            </w:r>
          </w:p>
          <w:p w:rsidR="00F1139D" w:rsidRDefault="00F1139D" w:rsidP="00F1139D">
            <w:pPr>
              <w:spacing w:after="0"/>
              <w:rPr>
                <w:sz w:val="22"/>
                <w:szCs w:val="18"/>
                <w:lang w:val="en-US" w:eastAsia="en-US"/>
              </w:rPr>
            </w:pPr>
          </w:p>
        </w:tc>
      </w:tr>
      <w:tr w:rsidR="00741AF7" w:rsidTr="00C75A16">
        <w:tc>
          <w:tcPr>
            <w:tcW w:w="1805" w:type="dxa"/>
            <w:hideMark/>
          </w:tcPr>
          <w:p w:rsidR="00741AF7" w:rsidRDefault="00741AF7" w:rsidP="00C75A16">
            <w:pPr>
              <w:spacing w:after="0" w:line="256" w:lineRule="auto"/>
              <w:rPr>
                <w:sz w:val="22"/>
                <w:szCs w:val="18"/>
                <w:lang w:eastAsia="en-US"/>
              </w:rPr>
            </w:pPr>
            <w:r>
              <w:rPr>
                <w:sz w:val="22"/>
                <w:szCs w:val="18"/>
                <w:lang w:eastAsia="en-US"/>
              </w:rPr>
              <w:t>vivo2</w:t>
            </w:r>
          </w:p>
        </w:tc>
        <w:tc>
          <w:tcPr>
            <w:tcW w:w="7211" w:type="dxa"/>
          </w:tcPr>
          <w:p w:rsidR="00741AF7" w:rsidRDefault="00741AF7" w:rsidP="00C75A16">
            <w:pPr>
              <w:spacing w:after="0"/>
              <w:jc w:val="left"/>
              <w:rPr>
                <w:sz w:val="22"/>
                <w:szCs w:val="18"/>
                <w:lang w:eastAsia="en-US"/>
              </w:rPr>
            </w:pPr>
            <w:r>
              <w:rPr>
                <w:sz w:val="22"/>
                <w:szCs w:val="18"/>
                <w:lang w:eastAsia="en-US"/>
              </w:rPr>
              <w:t>Thanks Huawei for the continued discussion for better mutual understanding.</w:t>
            </w:r>
          </w:p>
          <w:p w:rsidR="00741AF7" w:rsidRDefault="00741AF7" w:rsidP="00C75A16">
            <w:pPr>
              <w:spacing w:after="0"/>
              <w:jc w:val="left"/>
              <w:rPr>
                <w:sz w:val="22"/>
                <w:szCs w:val="18"/>
                <w:lang w:eastAsia="en-US"/>
              </w:rPr>
            </w:pPr>
          </w:p>
          <w:p w:rsidR="00741AF7" w:rsidRDefault="00741AF7" w:rsidP="00C75A16">
            <w:pPr>
              <w:spacing w:after="0"/>
              <w:jc w:val="left"/>
              <w:rPr>
                <w:sz w:val="22"/>
                <w:szCs w:val="18"/>
                <w:lang w:eastAsia="en-US"/>
              </w:rPr>
            </w:pPr>
            <w:r>
              <w:rPr>
                <w:sz w:val="22"/>
                <w:szCs w:val="18"/>
                <w:lang w:eastAsia="en-US"/>
              </w:rPr>
              <w:t xml:space="preserve">Yes, UE reports all these max number of resource/set/TRP/FL as capability. Our point is not UE should be relaxed to not measure the number of resources indicated as capability. Rather, the target scenario, as argued by the proponents of this priority rules when assistance data is over-provisioning, is for broadcast. In which case, the assistance data list is likely larger than the reported capability for some UEs. We understand the network want some controlled and failsafe measurements from all UE. Our point is that this is not efficient.  </w:t>
            </w:r>
          </w:p>
          <w:p w:rsidR="00741AF7" w:rsidRDefault="00741AF7" w:rsidP="00C75A16">
            <w:pPr>
              <w:spacing w:after="0"/>
              <w:jc w:val="left"/>
              <w:rPr>
                <w:sz w:val="22"/>
                <w:szCs w:val="18"/>
                <w:lang w:eastAsia="en-US"/>
              </w:rPr>
            </w:pPr>
          </w:p>
          <w:p w:rsidR="00741AF7" w:rsidRDefault="00741AF7" w:rsidP="00C75A16">
            <w:pPr>
              <w:spacing w:after="0"/>
              <w:jc w:val="left"/>
              <w:rPr>
                <w:sz w:val="22"/>
                <w:szCs w:val="18"/>
                <w:lang w:val="en-US" w:eastAsia="en-US"/>
              </w:rPr>
            </w:pPr>
            <w:r>
              <w:rPr>
                <w:sz w:val="22"/>
                <w:szCs w:val="18"/>
                <w:lang w:eastAsia="en-US"/>
              </w:rPr>
              <w:t>On your question, “</w:t>
            </w:r>
            <w:r>
              <w:rPr>
                <w:sz w:val="22"/>
                <w:szCs w:val="18"/>
                <w:lang w:val="en-US" w:eastAsia="en-US"/>
              </w:rPr>
              <w:t xml:space="preserve">shouldn’t the so-called “minimum set of PRS resource” correspond to </w:t>
            </w:r>
            <w:r>
              <w:rPr>
                <w:i/>
                <w:sz w:val="22"/>
                <w:szCs w:val="18"/>
                <w:lang w:val="en-US" w:eastAsia="en-US"/>
              </w:rPr>
              <w:t>maxNrOfDL-PRS-ResourcesPerResourceSet-r16</w:t>
            </w:r>
            <w:r>
              <w:rPr>
                <w:sz w:val="22"/>
                <w:szCs w:val="18"/>
                <w:lang w:val="en-US" w:eastAsia="en-US"/>
              </w:rPr>
              <w:t xml:space="preserve"> resources per set as indicated the capability?” Short answer: no. </w:t>
            </w:r>
          </w:p>
          <w:p w:rsidR="00741AF7" w:rsidRDefault="00741AF7" w:rsidP="00C75A16">
            <w:pPr>
              <w:spacing w:after="0"/>
              <w:jc w:val="left"/>
              <w:rPr>
                <w:sz w:val="22"/>
                <w:szCs w:val="18"/>
                <w:lang w:val="en-US" w:eastAsia="en-US"/>
              </w:rPr>
            </w:pPr>
            <w:r>
              <w:rPr>
                <w:sz w:val="22"/>
                <w:szCs w:val="18"/>
                <w:lang w:val="en-US" w:eastAsia="en-US"/>
              </w:rPr>
              <w:t xml:space="preserve">For a broadcast AD intended for UEs with different capabilities, how can the network always choose a value to meet all </w:t>
            </w:r>
            <w:r>
              <w:rPr>
                <w:i/>
                <w:sz w:val="22"/>
                <w:szCs w:val="18"/>
                <w:lang w:val="en-US" w:eastAsia="en-US"/>
              </w:rPr>
              <w:t>maxNrOfDL-PRS-ResourcesPerResourceSet-r16?</w:t>
            </w:r>
            <w:r>
              <w:rPr>
                <w:sz w:val="22"/>
                <w:szCs w:val="18"/>
                <w:lang w:eastAsia="en-US"/>
              </w:rPr>
              <w:t xml:space="preserve"> Our thinking is actually a smaller set of PRS resources which hopefully can be within the reported </w:t>
            </w:r>
            <w:r>
              <w:rPr>
                <w:i/>
                <w:sz w:val="22"/>
                <w:szCs w:val="18"/>
                <w:lang w:val="en-US" w:eastAsia="en-US"/>
              </w:rPr>
              <w:t xml:space="preserve">maxNrOfDL-PRS-ResourcesPerResourceSet-r16 </w:t>
            </w:r>
            <w:r w:rsidRPr="00FD7A01">
              <w:rPr>
                <w:sz w:val="22"/>
                <w:szCs w:val="18"/>
                <w:lang w:val="en-US" w:eastAsia="en-US"/>
              </w:rPr>
              <w:t>capability</w:t>
            </w:r>
            <w:r>
              <w:rPr>
                <w:sz w:val="22"/>
                <w:szCs w:val="18"/>
                <w:lang w:val="en-US" w:eastAsia="en-US"/>
              </w:rPr>
              <w:t xml:space="preserve"> for many UEs. The “minimum set of PRS resource” is just for the same reason where the network can control and maintain the failsafe measurement.  This may leave some UEs some flexibility to process/measure PRS on different frequency layer if they want. The motivation to measure other (e.g., wider) frequency layer is mainly due to our design of NR positioning frequency layer where now PRS resource sets with different bandwidth have to be on different frequency layer, not as in LTE </w:t>
            </w:r>
            <w:proofErr w:type="spellStart"/>
            <w:r>
              <w:rPr>
                <w:sz w:val="22"/>
                <w:szCs w:val="18"/>
                <w:lang w:val="en-US" w:eastAsia="en-US"/>
              </w:rPr>
              <w:t>any more</w:t>
            </w:r>
            <w:proofErr w:type="spellEnd"/>
            <w:r>
              <w:rPr>
                <w:sz w:val="22"/>
                <w:szCs w:val="18"/>
                <w:lang w:val="en-US" w:eastAsia="en-US"/>
              </w:rPr>
              <w:t>.</w:t>
            </w:r>
          </w:p>
          <w:p w:rsidR="00741AF7" w:rsidRDefault="00741AF7" w:rsidP="00C75A16">
            <w:pPr>
              <w:spacing w:after="0"/>
              <w:jc w:val="left"/>
              <w:rPr>
                <w:sz w:val="22"/>
                <w:szCs w:val="18"/>
                <w:lang w:val="en-US" w:eastAsia="en-US"/>
              </w:rPr>
            </w:pPr>
          </w:p>
          <w:p w:rsidR="00741AF7" w:rsidRPr="00307BB5" w:rsidRDefault="00741AF7" w:rsidP="00C75A16">
            <w:pPr>
              <w:spacing w:after="180"/>
              <w:jc w:val="left"/>
              <w:rPr>
                <w:rFonts w:eastAsiaTheme="minorEastAsia"/>
                <w:color w:val="1F4E79" w:themeColor="accent5" w:themeShade="80"/>
                <w:sz w:val="20"/>
                <w:lang w:eastAsia="zh-CN"/>
              </w:rPr>
            </w:pPr>
            <w:r>
              <w:rPr>
                <w:sz w:val="22"/>
                <w:szCs w:val="18"/>
                <w:lang w:val="en-US" w:eastAsia="en-US"/>
              </w:rPr>
              <w:lastRenderedPageBreak/>
              <w:t>Hope this clarifies.</w:t>
            </w:r>
          </w:p>
        </w:tc>
      </w:tr>
    </w:tbl>
    <w:p w:rsidR="00963171" w:rsidRDefault="00963171">
      <w:pPr>
        <w:pStyle w:val="BodyText"/>
        <w:spacing w:before="120" w:line="260" w:lineRule="exact"/>
        <w:jc w:val="both"/>
        <w:rPr>
          <w:lang w:eastAsia="en-US"/>
        </w:rPr>
      </w:pPr>
      <w:bookmarkStart w:id="8" w:name="_GoBack"/>
      <w:bookmarkEnd w:id="8"/>
    </w:p>
    <w:p w:rsidR="00963171" w:rsidRDefault="00963171">
      <w:pPr>
        <w:pStyle w:val="BodyText"/>
        <w:spacing w:before="120" w:line="260" w:lineRule="exact"/>
        <w:jc w:val="both"/>
        <w:rPr>
          <w:lang w:eastAsia="en-US"/>
        </w:rPr>
      </w:pPr>
    </w:p>
    <w:p w:rsidR="00963171" w:rsidRDefault="006B6832">
      <w:pPr>
        <w:pStyle w:val="Heading2"/>
      </w:pPr>
      <w:r>
        <w:t>Aspect #2: DL PRS Processing Capability</w:t>
      </w:r>
    </w:p>
    <w:p w:rsidR="00963171" w:rsidRDefault="006B6832">
      <w:pPr>
        <w:pStyle w:val="Heading3"/>
        <w:rPr>
          <w:sz w:val="22"/>
        </w:rPr>
      </w:pPr>
      <w:r>
        <w:t>Description</w:t>
      </w:r>
    </w:p>
    <w:p w:rsidR="00963171" w:rsidRDefault="00963171"/>
    <w:p w:rsidR="00963171" w:rsidRDefault="006B6832">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963171" w:rsidRDefault="00963171">
      <w:pPr>
        <w:jc w:val="both"/>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rPr>
                <w:sz w:val="20"/>
              </w:rPr>
            </w:pPr>
          </w:p>
        </w:tc>
      </w:tr>
    </w:tbl>
    <w:p w:rsidR="00963171" w:rsidRDefault="00963171">
      <w:pPr>
        <w:jc w:val="both"/>
      </w:pPr>
    </w:p>
    <w:p w:rsidR="00963171" w:rsidRDefault="006B6832">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963171" w:rsidRDefault="00963171">
      <w:pPr>
        <w:rPr>
          <w:bCs/>
          <w:iCs/>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lastRenderedPageBreak/>
              <w:t>===================== Unchanged parts omitted ======================</w:t>
            </w:r>
          </w:p>
          <w:p w:rsidR="00963171" w:rsidRDefault="006B6832">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963171" w:rsidRDefault="006B6832">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963171" w:rsidRDefault="006B6832">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963171" w:rsidRDefault="006B6832">
            <w:pPr>
              <w:pStyle w:val="B1"/>
              <w:rPr>
                <w:ins w:id="21" w:author="Huawei" w:date="2020-07-14T16:09:00Z"/>
              </w:rPr>
            </w:pPr>
            <w:ins w:id="22"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rsidR="00963171" w:rsidRDefault="006B6832">
            <w:pPr>
              <w:jc w:val="center"/>
              <w:rPr>
                <w:sz w:val="20"/>
              </w:rPr>
            </w:pPr>
            <w:r>
              <w:rPr>
                <w:color w:val="FF0000"/>
                <w:sz w:val="20"/>
                <w:lang w:eastAsia="zh-CN"/>
              </w:rPr>
              <w:t>===================== Unchanged parts omitted ======================</w:t>
            </w:r>
          </w:p>
        </w:tc>
      </w:tr>
    </w:tbl>
    <w:p w:rsidR="00963171" w:rsidRDefault="00963171"/>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963171" w:rsidRDefault="006B6832">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963171" w:rsidRDefault="00963171">
      <w:pPr>
        <w:jc w:val="both"/>
      </w:pPr>
    </w:p>
    <w:p w:rsidR="00963171" w:rsidRDefault="00963171">
      <w:pPr>
        <w:jc w:val="both"/>
      </w:pPr>
    </w:p>
    <w:p w:rsidR="00963171" w:rsidRDefault="006B6832">
      <w:pPr>
        <w:pStyle w:val="Heading3"/>
        <w:rPr>
          <w:sz w:val="22"/>
        </w:rPr>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 with TP#1.</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For TP#2, agree with FL to follow RAN2 preference and capture it in LPP.</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Ok with TP#1 with slight change:</w:t>
            </w:r>
          </w:p>
          <w:p w:rsidR="00963171" w:rsidRDefault="006B6832">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TP#2: agree with FL’s proposal.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Okay with TP#1 and the suggestion from Nokia. </w:t>
            </w:r>
          </w:p>
          <w:p w:rsidR="00963171" w:rsidRDefault="006B6832">
            <w:pPr>
              <w:pStyle w:val="BodyText"/>
              <w:spacing w:after="0"/>
              <w:rPr>
                <w:sz w:val="22"/>
                <w:szCs w:val="18"/>
                <w:lang w:val="en-US" w:eastAsia="en-US"/>
              </w:rPr>
            </w:pPr>
            <w:r>
              <w:rPr>
                <w:sz w:val="22"/>
                <w:szCs w:val="18"/>
                <w:lang w:val="en-US" w:eastAsia="en-US"/>
              </w:rPr>
              <w:t>For TP#2, it may be better to let RAN2 to handle</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numPr>
                <w:ilvl w:val="0"/>
                <w:numId w:val="16"/>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rsidR="00963171" w:rsidRDefault="006B6832">
            <w:pPr>
              <w:pStyle w:val="BodyText"/>
              <w:numPr>
                <w:ilvl w:val="0"/>
                <w:numId w:val="16"/>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lastRenderedPageBreak/>
              <w:t>SS</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TP#1 is OK.</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963171">
        <w:tc>
          <w:tcPr>
            <w:tcW w:w="1805" w:type="dxa"/>
          </w:tcPr>
          <w:p w:rsidR="00963171" w:rsidRDefault="006B6832">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Reason of change:</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rsidR="00963171" w:rsidRDefault="00963171">
            <w:pPr>
              <w:pStyle w:val="BodyText"/>
              <w:spacing w:after="0"/>
              <w:rPr>
                <w:rFonts w:eastAsia="Malgun Gothic"/>
                <w:sz w:val="22"/>
                <w:szCs w:val="18"/>
                <w:lang w:val="en-US" w:eastAsia="ko-KR"/>
              </w:rPr>
            </w:pPr>
          </w:p>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pStyle w:val="BodyText"/>
              <w:spacing w:after="0"/>
              <w:rPr>
                <w:rFonts w:eastAsia="Malgun Gothic"/>
                <w:sz w:val="22"/>
                <w:szCs w:val="18"/>
                <w:lang w:val="en-US" w:eastAsia="ko-KR"/>
              </w:rPr>
            </w:pPr>
          </w:p>
        </w:tc>
      </w:tr>
      <w:tr w:rsidR="00963171">
        <w:tc>
          <w:tcPr>
            <w:tcW w:w="1805" w:type="dxa"/>
          </w:tcPr>
          <w:p w:rsidR="00963171" w:rsidRDefault="006B6832">
            <w:pPr>
              <w:pStyle w:val="BodyText"/>
              <w:spacing w:after="0"/>
              <w:jc w:val="center"/>
              <w:rPr>
                <w:rFonts w:eastAsia="Malgun Gothic"/>
                <w:sz w:val="22"/>
                <w:szCs w:val="18"/>
                <w:lang w:eastAsia="ko-KR"/>
              </w:rPr>
            </w:pPr>
            <w:r>
              <w:rPr>
                <w:rFonts w:eastAsia="Malgun Gothic"/>
                <w:sz w:val="22"/>
                <w:szCs w:val="18"/>
                <w:lang w:eastAsia="ko-KR"/>
              </w:rPr>
              <w:t>MTK</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rsidR="00963171" w:rsidRDefault="00963171">
      <w:pPr>
        <w:jc w:val="both"/>
      </w:pPr>
    </w:p>
    <w:p w:rsidR="00963171" w:rsidRDefault="00963171">
      <w:pPr>
        <w:jc w:val="both"/>
      </w:pPr>
    </w:p>
    <w:p w:rsidR="00963171" w:rsidRDefault="006B6832">
      <w:pPr>
        <w:pStyle w:val="Heading3"/>
      </w:pPr>
      <w:r>
        <w:lastRenderedPageBreak/>
        <w:t>Summary and Proposal</w:t>
      </w:r>
    </w:p>
    <w:p w:rsidR="00963171" w:rsidRDefault="006B6832">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rsidR="00963171" w:rsidRDefault="006B6832">
      <w:pPr>
        <w:rPr>
          <w:b/>
          <w:bCs/>
          <w:lang w:val="en-US" w:eastAsia="en-US"/>
        </w:rPr>
      </w:pPr>
      <w:r>
        <w:rPr>
          <w:b/>
          <w:bCs/>
          <w:lang w:val="en-US" w:eastAsia="en-US"/>
        </w:rPr>
        <w:t xml:space="preserve">Proposal #2-1 </w:t>
      </w:r>
    </w:p>
    <w:p w:rsidR="00963171" w:rsidRDefault="006B6832">
      <w:pPr>
        <w:pStyle w:val="ListParagraph"/>
        <w:numPr>
          <w:ilvl w:val="0"/>
          <w:numId w:val="5"/>
        </w:numPr>
        <w:ind w:left="284" w:hanging="284"/>
        <w:rPr>
          <w:b/>
          <w:bCs/>
          <w:iCs/>
        </w:rPr>
      </w:pPr>
      <w:r>
        <w:rPr>
          <w:b/>
          <w:bCs/>
        </w:rPr>
        <w:t xml:space="preserve">Endorse the TP#2-1 below to clarify UE DL PRS processing capability in </w:t>
      </w:r>
      <w:r>
        <w:rPr>
          <w:b/>
          <w:bCs/>
          <w:iCs/>
        </w:rPr>
        <w:t>clause 5.1.6.5 of the TS 38.214</w:t>
      </w:r>
    </w:p>
    <w:p w:rsidR="00963171" w:rsidRDefault="006B6832">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4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rPr>
                <w:bCs/>
                <w:iCs/>
              </w:rPr>
            </w:pPr>
            <w:r>
              <w:rPr>
                <w:color w:val="FF0000"/>
                <w:sz w:val="20"/>
                <w:lang w:eastAsia="zh-CN"/>
              </w:rPr>
              <w:t>===================== Unchanged parts omitted ======================</w:t>
            </w:r>
          </w:p>
        </w:tc>
      </w:tr>
    </w:tbl>
    <w:p w:rsidR="00963171" w:rsidRDefault="00963171">
      <w:pPr>
        <w:jc w:val="both"/>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lastRenderedPageBreak/>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CATT</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w:t>
            </w:r>
          </w:p>
        </w:tc>
      </w:tr>
    </w:tbl>
    <w:p w:rsidR="00963171" w:rsidRDefault="00963171">
      <w:pPr>
        <w:jc w:val="both"/>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Proposal#2-1 is agreeable. Therefore, P#2-1 is recommended for official agreement by RAN1 WG to endorse TP#2-1.</w:t>
      </w:r>
    </w:p>
    <w:p w:rsidR="00963171" w:rsidRDefault="00963171">
      <w:pPr>
        <w:jc w:val="both"/>
      </w:pPr>
    </w:p>
    <w:p w:rsidR="00963171" w:rsidRDefault="006B6832">
      <w:pPr>
        <w:pStyle w:val="Heading2"/>
        <w:rPr>
          <w:rFonts w:eastAsia="SimSun"/>
        </w:rPr>
      </w:pPr>
      <w:r>
        <w:t>Aspect #3</w:t>
      </w:r>
      <w:r>
        <w:rPr>
          <w:rFonts w:eastAsia="SimSun"/>
        </w:rPr>
        <w:t>: Additional Path Report</w:t>
      </w:r>
    </w:p>
    <w:p w:rsidR="00963171" w:rsidRDefault="006B6832">
      <w:pPr>
        <w:pStyle w:val="Heading3"/>
        <w:rPr>
          <w:sz w:val="22"/>
        </w:rPr>
      </w:pPr>
      <w:r>
        <w:t>Description</w:t>
      </w:r>
    </w:p>
    <w:p w:rsidR="00963171" w:rsidRDefault="006B6832">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963171" w:rsidRDefault="006B6832">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rsidR="00963171" w:rsidRDefault="006B6832">
      <w:pPr>
        <w:pStyle w:val="ListParagraph"/>
        <w:numPr>
          <w:ilvl w:val="1"/>
          <w:numId w:val="7"/>
        </w:numPr>
        <w:jc w:val="both"/>
        <w:rPr>
          <w:szCs w:val="22"/>
        </w:rPr>
      </w:pPr>
      <w:r>
        <w:rPr>
          <w:szCs w:val="22"/>
        </w:rPr>
        <w:t>Corresponding TP is provided below</w:t>
      </w:r>
    </w:p>
    <w:p w:rsidR="00963171" w:rsidRDefault="00963171">
      <w:pPr>
        <w:jc w:val="both"/>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rsidR="00963171" w:rsidRDefault="006B6832">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963171" w:rsidRDefault="006B6832">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rsidR="00963171" w:rsidRDefault="006B6832">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6B6832">
            <w:pPr>
              <w:jc w:val="center"/>
              <w:rPr>
                <w:sz w:val="20"/>
              </w:rPr>
            </w:pPr>
            <w:r>
              <w:rPr>
                <w:rFonts w:eastAsia="SimSun"/>
                <w:color w:val="FF0000"/>
                <w:sz w:val="20"/>
              </w:rPr>
              <w:t>&lt; Unchanged parts are omitted &gt;</w:t>
            </w:r>
          </w:p>
        </w:tc>
      </w:tr>
      <w:bookmarkEnd w:id="50"/>
    </w:tbl>
    <w:p w:rsidR="00963171" w:rsidRDefault="00963171">
      <w:pPr>
        <w:pStyle w:val="BodyText"/>
        <w:spacing w:before="120" w:line="260" w:lineRule="exact"/>
        <w:jc w:val="both"/>
        <w:rPr>
          <w:b/>
          <w:bCs/>
          <w:sz w:val="22"/>
          <w:szCs w:val="18"/>
          <w:u w:val="single"/>
          <w:lang w:val="en-US" w:eastAsia="en-U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963171" w:rsidRDefault="006B6832">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rsidR="00963171" w:rsidRDefault="00963171">
      <w:pPr>
        <w:pStyle w:val="BodyText"/>
        <w:spacing w:before="120" w:line="260" w:lineRule="exact"/>
        <w:jc w:val="both"/>
        <w:rPr>
          <w:sz w:val="22"/>
          <w:szCs w:val="18"/>
          <w:lang w:val="en-US" w:eastAsia="en-US"/>
        </w:rPr>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963171" w:rsidRDefault="006B6832">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rsidR="00963171" w:rsidRDefault="006B6832">
      <w:pPr>
        <w:pStyle w:val="BodyText"/>
        <w:numPr>
          <w:ilvl w:val="0"/>
          <w:numId w:val="18"/>
        </w:numPr>
        <w:spacing w:before="120" w:line="260" w:lineRule="exact"/>
        <w:jc w:val="both"/>
        <w:rPr>
          <w:sz w:val="22"/>
          <w:szCs w:val="18"/>
          <w:lang w:val="en-US" w:eastAsia="en-US"/>
        </w:rPr>
      </w:pPr>
      <w:r>
        <w:rPr>
          <w:sz w:val="22"/>
          <w:szCs w:val="18"/>
          <w:lang w:val="en-US" w:eastAsia="en-US"/>
        </w:rPr>
        <w:lastRenderedPageBreak/>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963171">
        <w:tc>
          <w:tcPr>
            <w:tcW w:w="1439"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439"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Vivo</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We’re fine to only discuss B) here. </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rsidR="00963171" w:rsidRDefault="00963171">
            <w:pPr>
              <w:pStyle w:val="BodyText"/>
              <w:spacing w:after="0"/>
              <w:rPr>
                <w:sz w:val="22"/>
                <w:szCs w:val="18"/>
                <w:lang w:val="en-US" w:eastAsia="en-US"/>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963171">
            <w:pPr>
              <w:pStyle w:val="BodyText"/>
              <w:spacing w:after="0"/>
              <w:ind w:leftChars="145" w:left="348"/>
              <w:rPr>
                <w:color w:val="FF0000"/>
                <w:sz w:val="18"/>
                <w:u w:val="single"/>
              </w:rPr>
            </w:pPr>
          </w:p>
          <w:p w:rsidR="00963171" w:rsidRDefault="00963171">
            <w:pPr>
              <w:pStyle w:val="BodyText"/>
              <w:spacing w:after="0"/>
              <w:rPr>
                <w:sz w:val="22"/>
                <w:szCs w:val="18"/>
                <w:lang w:val="en-US" w:eastAsia="en-US"/>
              </w:rPr>
            </w:pP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Nokia/NSB</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OPPO</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963171">
        <w:tc>
          <w:tcPr>
            <w:tcW w:w="1439" w:type="dxa"/>
          </w:tcPr>
          <w:p w:rsidR="00963171" w:rsidRDefault="006B6832">
            <w:pPr>
              <w:pStyle w:val="BodyText"/>
              <w:spacing w:after="0"/>
              <w:rPr>
                <w:sz w:val="22"/>
                <w:szCs w:val="18"/>
                <w:lang w:val="en-US" w:eastAsia="en-US"/>
              </w:rPr>
            </w:pPr>
            <w:r>
              <w:rPr>
                <w:sz w:val="22"/>
                <w:szCs w:val="18"/>
                <w:lang w:val="en-US" w:eastAsia="en-US"/>
              </w:rPr>
              <w:t>CATT</w:t>
            </w:r>
          </w:p>
        </w:tc>
        <w:tc>
          <w:tcPr>
            <w:tcW w:w="7803" w:type="dxa"/>
          </w:tcPr>
          <w:p w:rsidR="00963171" w:rsidRDefault="006B6832">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963171" w:rsidRDefault="00963171">
            <w:pPr>
              <w:pStyle w:val="BodyText"/>
              <w:spacing w:after="0"/>
              <w:rPr>
                <w:sz w:val="20"/>
                <w:lang w:val="en-US" w:eastAsia="en-US"/>
              </w:rPr>
            </w:pPr>
          </w:p>
          <w:p w:rsidR="00963171" w:rsidRDefault="006B6832">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TOA 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963171" w:rsidRDefault="00963171">
            <w:pPr>
              <w:pStyle w:val="BodyText"/>
              <w:spacing w:after="0"/>
              <w:rPr>
                <w:sz w:val="20"/>
                <w:lang w:val="en-US" w:eastAsia="en-US"/>
              </w:rPr>
            </w:pPr>
          </w:p>
          <w:p w:rsidR="00963171" w:rsidRDefault="00963171">
            <w:pPr>
              <w:pStyle w:val="BodyText"/>
              <w:spacing w:after="0"/>
              <w:rPr>
                <w:sz w:val="20"/>
                <w:lang w:val="en-US" w:eastAsia="en-US"/>
              </w:rPr>
            </w:pPr>
          </w:p>
          <w:p w:rsidR="00963171" w:rsidRDefault="006B6832">
            <w:pPr>
              <w:pStyle w:val="TAL"/>
              <w:keepNext w:val="0"/>
              <w:keepLines w:val="0"/>
              <w:widowControl w:val="0"/>
              <w:rPr>
                <w:b/>
                <w:bCs/>
                <w:i/>
                <w:iCs/>
                <w:sz w:val="20"/>
              </w:rPr>
            </w:pPr>
            <w:r>
              <w:rPr>
                <w:b/>
                <w:bCs/>
                <w:i/>
                <w:iCs/>
                <w:sz w:val="20"/>
              </w:rPr>
              <w:t>Nr-AdditionalPathList (37.355)</w:t>
            </w:r>
          </w:p>
          <w:p w:rsidR="00963171" w:rsidRDefault="006B6832">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rsidR="00963171" w:rsidRDefault="00963171">
            <w:pPr>
              <w:pStyle w:val="BodyText"/>
              <w:spacing w:after="0"/>
              <w:rPr>
                <w:sz w:val="22"/>
                <w:szCs w:val="18"/>
                <w:lang w:val="en-US" w:eastAsia="en-US"/>
              </w:rPr>
            </w:pPr>
          </w:p>
        </w:tc>
      </w:tr>
      <w:tr w:rsidR="00963171">
        <w:tc>
          <w:tcPr>
            <w:tcW w:w="1439" w:type="dxa"/>
          </w:tcPr>
          <w:p w:rsidR="00963171" w:rsidRDefault="006B6832">
            <w:pPr>
              <w:pStyle w:val="BodyText"/>
              <w:spacing w:after="0"/>
              <w:rPr>
                <w:sz w:val="22"/>
                <w:szCs w:val="22"/>
                <w:lang w:val="en-US" w:eastAsia="en-US"/>
              </w:rPr>
            </w:pPr>
            <w:r>
              <w:rPr>
                <w:sz w:val="22"/>
                <w:szCs w:val="22"/>
                <w:lang w:val="en-US" w:eastAsia="en-US"/>
              </w:rPr>
              <w:t>Vivo2</w:t>
            </w:r>
          </w:p>
        </w:tc>
        <w:tc>
          <w:tcPr>
            <w:tcW w:w="7803" w:type="dxa"/>
          </w:tcPr>
          <w:p w:rsidR="00963171" w:rsidRDefault="006B6832">
            <w:pPr>
              <w:pStyle w:val="BodyText"/>
              <w:spacing w:after="0"/>
              <w:rPr>
                <w:sz w:val="22"/>
                <w:szCs w:val="22"/>
                <w:lang w:val="en-US" w:eastAsia="en-US"/>
              </w:rPr>
            </w:pPr>
            <w:r>
              <w:rPr>
                <w:sz w:val="22"/>
                <w:szCs w:val="22"/>
                <w:lang w:val="en-US" w:eastAsia="en-US"/>
              </w:rPr>
              <w:t>Response to OPPO’s comments.</w:t>
            </w:r>
          </w:p>
          <w:p w:rsidR="00963171" w:rsidRDefault="006B6832">
            <w:pPr>
              <w:pStyle w:val="BodyText"/>
              <w:spacing w:after="0"/>
              <w:rPr>
                <w:sz w:val="22"/>
                <w:szCs w:val="22"/>
                <w:lang w:val="en-US" w:eastAsia="en-US"/>
              </w:rPr>
            </w:pPr>
            <w:r>
              <w:rPr>
                <w:sz w:val="22"/>
                <w:szCs w:val="22"/>
                <w:lang w:val="en-US" w:eastAsia="en-US"/>
              </w:rPr>
              <w:t xml:space="preserve">RAN2 already specified additional path report. The discussed proposal here is to </w:t>
            </w:r>
            <w:r>
              <w:rPr>
                <w:sz w:val="22"/>
                <w:szCs w:val="22"/>
                <w:lang w:val="en-US" w:eastAsia="en-US"/>
              </w:rPr>
              <w:lastRenderedPageBreak/>
              <w:t>capture relevant text for 38.214.</w:t>
            </w:r>
          </w:p>
        </w:tc>
      </w:tr>
      <w:tr w:rsidR="00963171">
        <w:tc>
          <w:tcPr>
            <w:tcW w:w="1439" w:type="dxa"/>
          </w:tcPr>
          <w:p w:rsidR="00963171" w:rsidRDefault="006B6832">
            <w:pPr>
              <w:pStyle w:val="BodyText"/>
              <w:spacing w:after="0"/>
              <w:rPr>
                <w:sz w:val="22"/>
                <w:szCs w:val="22"/>
                <w:lang w:eastAsia="en-US"/>
              </w:rPr>
            </w:pPr>
            <w:r>
              <w:rPr>
                <w:sz w:val="22"/>
                <w:szCs w:val="22"/>
                <w:lang w:eastAsia="en-US"/>
              </w:rPr>
              <w:lastRenderedPageBreak/>
              <w:t>Huawei/HiSilicon</w:t>
            </w:r>
          </w:p>
        </w:tc>
        <w:tc>
          <w:tcPr>
            <w:tcW w:w="7803" w:type="dxa"/>
          </w:tcPr>
          <w:p w:rsidR="00963171" w:rsidRDefault="006B6832">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rsidR="00963171" w:rsidRDefault="00963171">
            <w:pPr>
              <w:pStyle w:val="BodyText"/>
              <w:spacing w:after="0"/>
              <w:rPr>
                <w:sz w:val="22"/>
                <w:szCs w:val="22"/>
                <w:lang w:val="en-US" w:eastAsia="en-US"/>
              </w:rPr>
            </w:pPr>
          </w:p>
          <w:p w:rsidR="00963171" w:rsidRDefault="006B6832">
            <w:pPr>
              <w:spacing w:after="180"/>
              <w:ind w:leftChars="100" w:left="240"/>
              <w:rPr>
                <w:rFonts w:eastAsia="SimSun"/>
                <w:sz w:val="20"/>
                <w:lang w:eastAsia="en-US"/>
              </w:rPr>
            </w:pPr>
            <w:bookmarkStart w:id="53"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3"/>
          <w:p w:rsidR="00963171" w:rsidRDefault="006B6832">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rsidR="00963171" w:rsidRDefault="006B6832">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rsidR="00963171" w:rsidRDefault="006B6832">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rsidR="00963171" w:rsidRDefault="00963171">
            <w:pPr>
              <w:pStyle w:val="BodyText"/>
              <w:spacing w:after="0"/>
              <w:rPr>
                <w:sz w:val="22"/>
                <w:szCs w:val="22"/>
                <w:lang w:val="en-US" w:eastAsia="en-US"/>
              </w:rPr>
            </w:pPr>
          </w:p>
          <w:p w:rsidR="00963171" w:rsidRDefault="006B6832">
            <w:pPr>
              <w:pStyle w:val="BodyText"/>
              <w:spacing w:after="0"/>
              <w:rPr>
                <w:sz w:val="22"/>
                <w:szCs w:val="22"/>
                <w:lang w:val="en-US" w:eastAsia="en-US"/>
              </w:rPr>
            </w:pPr>
            <w:r>
              <w:rPr>
                <w:sz w:val="22"/>
                <w:szCs w:val="22"/>
                <w:lang w:val="en-US" w:eastAsia="en-US"/>
              </w:rPr>
              <w:t>In response to CATT, we support the change.</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ind w:leftChars="145" w:left="348"/>
              <w:rPr>
                <w:sz w:val="22"/>
                <w:szCs w:val="22"/>
                <w:lang w:eastAsia="en-US"/>
              </w:rPr>
            </w:pPr>
          </w:p>
        </w:tc>
      </w:tr>
      <w:tr w:rsidR="00963171">
        <w:tc>
          <w:tcPr>
            <w:tcW w:w="1439" w:type="dxa"/>
          </w:tcPr>
          <w:p w:rsidR="00963171" w:rsidRDefault="006B6832">
            <w:pPr>
              <w:pStyle w:val="BodyText"/>
              <w:spacing w:after="0"/>
              <w:rPr>
                <w:sz w:val="22"/>
                <w:szCs w:val="22"/>
                <w:lang w:eastAsia="en-US"/>
              </w:rPr>
            </w:pPr>
            <w:r>
              <w:rPr>
                <w:sz w:val="22"/>
                <w:szCs w:val="22"/>
                <w:lang w:eastAsia="en-US"/>
              </w:rPr>
              <w:t>Vivo3</w:t>
            </w:r>
          </w:p>
        </w:tc>
        <w:tc>
          <w:tcPr>
            <w:tcW w:w="7803" w:type="dxa"/>
          </w:tcPr>
          <w:p w:rsidR="00963171" w:rsidRDefault="006B6832">
            <w:pPr>
              <w:pStyle w:val="BodyText"/>
              <w:spacing w:after="0"/>
              <w:rPr>
                <w:sz w:val="22"/>
                <w:szCs w:val="22"/>
                <w:lang w:val="en-US" w:eastAsia="en-US"/>
              </w:rPr>
            </w:pPr>
            <w:r>
              <w:rPr>
                <w:sz w:val="22"/>
                <w:szCs w:val="22"/>
                <w:lang w:val="en-US" w:eastAsia="en-US"/>
              </w:rPr>
              <w:t>In response to Huawei’s above comment.</w:t>
            </w:r>
          </w:p>
          <w:p w:rsidR="00963171" w:rsidRDefault="006B6832">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rsidR="00963171" w:rsidRDefault="00963171">
            <w:pPr>
              <w:pStyle w:val="BodyText"/>
              <w:spacing w:after="0"/>
              <w:rPr>
                <w:sz w:val="22"/>
                <w:szCs w:val="22"/>
                <w:lang w:val="en-US" w:eastAsia="en-US"/>
              </w:rPr>
            </w:pPr>
          </w:p>
          <w:p w:rsidR="00963171" w:rsidRDefault="006B6832">
            <w:pPr>
              <w:pStyle w:val="Heading4"/>
              <w:outlineLvl w:val="3"/>
              <w:rPr>
                <w:rFonts w:eastAsia="MS Mincho"/>
              </w:rPr>
            </w:pPr>
            <w:bookmarkStart w:id="54" w:name="_Toc46486418"/>
            <w:r>
              <w:rPr>
                <w:i/>
                <w:iCs/>
              </w:rPr>
              <w:t>–</w:t>
            </w:r>
            <w:r>
              <w:rPr>
                <w:i/>
                <w:iCs/>
              </w:rPr>
              <w:tab/>
              <w:t>NR-AdditionalPathList</w:t>
            </w:r>
            <w:bookmarkEnd w:id="54"/>
          </w:p>
          <w:p w:rsidR="00963171" w:rsidRDefault="006B6832">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snapToGrid w:val="0"/>
                <w:lang w:eastAsia="ko-KR"/>
              </w:rPr>
            </w:pPr>
            <w:r>
              <w:rPr>
                <w:snapToGrid w:val="0"/>
                <w:lang w:eastAsia="ko-KR"/>
              </w:rPr>
              <w:t>NR-AdditionalPathList-r16 ::= SEQUENCE (SIZE(1..2)) OF NR-AdditionalPath-r16</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NR-AdditionalPath-r16 ::= SEQUENCE {</w:t>
            </w:r>
          </w:p>
          <w:p w:rsidR="00963171" w:rsidRDefault="006B6832">
            <w:pPr>
              <w:pStyle w:val="PL"/>
              <w:keepNext/>
              <w:keepLines/>
              <w:shd w:val="clear" w:color="auto" w:fill="E6E6E6"/>
              <w:rPr>
                <w:lang w:eastAsia="ko-KR"/>
              </w:rPr>
            </w:pPr>
            <w:r>
              <w:rPr>
                <w:lang w:eastAsia="ko-KR"/>
              </w:rPr>
              <w:tab/>
              <w:t>nr-relativeTimeDifference-r16</w:t>
            </w:r>
            <w:r>
              <w:rPr>
                <w:lang w:eastAsia="ko-KR"/>
              </w:rPr>
              <w:tab/>
              <w:t>CHOICE {</w:t>
            </w:r>
          </w:p>
          <w:p w:rsidR="00963171" w:rsidRDefault="006B6832">
            <w:pPr>
              <w:pStyle w:val="PL"/>
              <w:keepNext/>
              <w:keepLines/>
              <w:shd w:val="clear" w:color="auto" w:fill="E6E6E6"/>
              <w:rPr>
                <w:lang w:val="sv-SE" w:eastAsia="ko-KR"/>
              </w:rPr>
            </w:pPr>
            <w:r>
              <w:rPr>
                <w:lang w:eastAsia="ko-KR"/>
              </w:rPr>
              <w:tab/>
            </w:r>
            <w:r>
              <w:rPr>
                <w:lang w:eastAsia="ko-KR"/>
              </w:rPr>
              <w:tab/>
            </w:r>
            <w:r>
              <w:rPr>
                <w:lang w:eastAsia="ko-KR"/>
              </w:rPr>
              <w:tab/>
            </w:r>
            <w:r>
              <w:rPr>
                <w:lang w:eastAsia="ko-KR"/>
              </w:rPr>
              <w:tab/>
            </w:r>
            <w:r>
              <w:rPr>
                <w:lang w:val="sv-SE" w:eastAsia="ko-KR"/>
              </w:rPr>
              <w:t>k0-r16</w:t>
            </w:r>
            <w:r>
              <w:rPr>
                <w:lang w:val="sv-SE" w:eastAsia="ko-KR"/>
              </w:rPr>
              <w:tab/>
            </w:r>
            <w:r>
              <w:rPr>
                <w:lang w:val="sv-SE" w:eastAsia="ko-KR"/>
              </w:rPr>
              <w:tab/>
            </w:r>
            <w:r>
              <w:rPr>
                <w:lang w:val="sv-SE" w:eastAsia="ko-KR"/>
              </w:rPr>
              <w:tab/>
            </w:r>
            <w:r>
              <w:rPr>
                <w:lang w:val="sv-SE" w:eastAsia="ko-KR"/>
              </w:rPr>
              <w:tab/>
            </w:r>
            <w:r>
              <w:rPr>
                <w:lang w:val="sv-SE" w:eastAsia="ko-KR"/>
              </w:rPr>
              <w:tab/>
              <w:t>INTEGER(0..16351),</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k1-r16</w:t>
            </w:r>
            <w:r>
              <w:rPr>
                <w:lang w:val="sv-SE" w:eastAsia="ko-KR"/>
              </w:rPr>
              <w:tab/>
            </w:r>
            <w:r>
              <w:rPr>
                <w:lang w:val="sv-SE" w:eastAsia="ko-KR"/>
              </w:rPr>
              <w:tab/>
            </w:r>
            <w:r>
              <w:rPr>
                <w:lang w:val="sv-SE" w:eastAsia="ko-KR"/>
              </w:rPr>
              <w:tab/>
            </w:r>
            <w:r>
              <w:rPr>
                <w:lang w:val="sv-SE" w:eastAsia="ko-KR"/>
              </w:rPr>
              <w:tab/>
            </w:r>
            <w:r>
              <w:rPr>
                <w:lang w:val="sv-SE" w:eastAsia="ko-KR"/>
              </w:rPr>
              <w:tab/>
              <w:t>INTEGER(0..8176),</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k2-r16</w:t>
            </w:r>
            <w:r>
              <w:rPr>
                <w:lang w:val="sv-SE" w:eastAsia="ko-KR"/>
              </w:rPr>
              <w:tab/>
            </w:r>
            <w:r>
              <w:rPr>
                <w:lang w:val="sv-SE" w:eastAsia="ko-KR"/>
              </w:rPr>
              <w:tab/>
            </w:r>
            <w:r>
              <w:rPr>
                <w:lang w:val="sv-SE" w:eastAsia="ko-KR"/>
              </w:rPr>
              <w:tab/>
            </w:r>
            <w:r>
              <w:rPr>
                <w:lang w:val="sv-SE" w:eastAsia="ko-KR"/>
              </w:rPr>
              <w:tab/>
            </w:r>
            <w:r>
              <w:rPr>
                <w:lang w:val="sv-SE" w:eastAsia="ko-KR"/>
              </w:rPr>
              <w:tab/>
              <w:t>INTEGER(0..4088),</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k3-r16</w:t>
            </w:r>
            <w:r>
              <w:rPr>
                <w:lang w:val="sv-SE" w:eastAsia="ko-KR"/>
              </w:rPr>
              <w:tab/>
            </w:r>
            <w:r>
              <w:rPr>
                <w:lang w:val="sv-SE" w:eastAsia="ko-KR"/>
              </w:rPr>
              <w:tab/>
            </w:r>
            <w:r>
              <w:rPr>
                <w:lang w:val="sv-SE" w:eastAsia="ko-KR"/>
              </w:rPr>
              <w:tab/>
            </w:r>
            <w:r>
              <w:rPr>
                <w:lang w:val="sv-SE" w:eastAsia="ko-KR"/>
              </w:rPr>
              <w:tab/>
            </w:r>
            <w:r>
              <w:rPr>
                <w:lang w:val="sv-SE" w:eastAsia="ko-KR"/>
              </w:rPr>
              <w:tab/>
              <w:t>INTEGER(0..2044),</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k4-r16</w:t>
            </w:r>
            <w:r>
              <w:rPr>
                <w:lang w:val="sv-SE" w:eastAsia="ko-KR"/>
              </w:rPr>
              <w:tab/>
            </w:r>
            <w:r>
              <w:rPr>
                <w:lang w:val="sv-SE" w:eastAsia="ko-KR"/>
              </w:rPr>
              <w:tab/>
            </w:r>
            <w:r>
              <w:rPr>
                <w:lang w:val="sv-SE" w:eastAsia="ko-KR"/>
              </w:rPr>
              <w:tab/>
            </w:r>
            <w:r>
              <w:rPr>
                <w:lang w:val="sv-SE" w:eastAsia="ko-KR"/>
              </w:rPr>
              <w:tab/>
            </w:r>
            <w:r>
              <w:rPr>
                <w:lang w:val="sv-SE" w:eastAsia="ko-KR"/>
              </w:rPr>
              <w:tab/>
              <w:t>INTEGER(0..1022),</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k5-r16</w:t>
            </w:r>
            <w:r>
              <w:rPr>
                <w:lang w:val="sv-SE" w:eastAsia="ko-KR"/>
              </w:rPr>
              <w:tab/>
            </w:r>
            <w:r>
              <w:rPr>
                <w:lang w:val="sv-SE" w:eastAsia="ko-KR"/>
              </w:rPr>
              <w:tab/>
            </w:r>
            <w:r>
              <w:rPr>
                <w:lang w:val="sv-SE" w:eastAsia="ko-KR"/>
              </w:rPr>
              <w:tab/>
            </w:r>
            <w:r>
              <w:rPr>
                <w:lang w:val="sv-SE" w:eastAsia="ko-KR"/>
              </w:rPr>
              <w:tab/>
            </w:r>
            <w:r>
              <w:rPr>
                <w:lang w:val="sv-SE" w:eastAsia="ko-KR"/>
              </w:rPr>
              <w:tab/>
              <w:t>INTEGER(0..511),</w:t>
            </w:r>
          </w:p>
          <w:p w:rsidR="00963171" w:rsidRDefault="006B6832">
            <w:pPr>
              <w:pStyle w:val="PL"/>
              <w:keepNext/>
              <w:keepLines/>
              <w:shd w:val="clear" w:color="auto" w:fill="E6E6E6"/>
              <w:rPr>
                <w:lang w:eastAsia="ko-KR"/>
              </w:rPr>
            </w:pPr>
            <w:r>
              <w:rPr>
                <w:lang w:val="sv-SE" w:eastAsia="ko-KR"/>
              </w:rPr>
              <w:tab/>
            </w:r>
            <w:r>
              <w:rPr>
                <w:lang w:val="sv-SE" w:eastAsia="ko-KR"/>
              </w:rPr>
              <w:tab/>
            </w:r>
            <w:r>
              <w:rPr>
                <w:lang w:val="sv-SE" w:eastAsia="ko-KR"/>
              </w:rPr>
              <w:tab/>
            </w:r>
            <w:r>
              <w:rPr>
                <w:lang w:val="sv-SE" w:eastAsia="ko-KR"/>
              </w:rPr>
              <w:tab/>
            </w:r>
            <w:r>
              <w:rPr>
                <w:lang w:eastAsia="ko-KR"/>
              </w:rPr>
              <w:t>…</w:t>
            </w:r>
          </w:p>
          <w:p w:rsidR="00963171" w:rsidRDefault="006B6832">
            <w:pPr>
              <w:pStyle w:val="PL"/>
              <w:keepNext/>
              <w:keepLines/>
              <w:shd w:val="clear" w:color="auto" w:fill="E6E6E6"/>
              <w:rPr>
                <w:lang w:eastAsia="ko-KR"/>
              </w:rPr>
            </w:pPr>
            <w:r>
              <w:rPr>
                <w:lang w:eastAsia="ko-KR"/>
              </w:rPr>
              <w:lastRenderedPageBreak/>
              <w:tab/>
              <w:t>},</w:t>
            </w:r>
          </w:p>
          <w:p w:rsidR="00963171" w:rsidRDefault="006B6832">
            <w:pPr>
              <w:pStyle w:val="PL"/>
              <w:shd w:val="clear" w:color="auto" w:fill="E6E6E6"/>
              <w:rPr>
                <w:lang w:eastAsia="ko-KR"/>
              </w:rPr>
            </w:pPr>
            <w:r>
              <w:rPr>
                <w:lang w:eastAsia="ko-KR"/>
              </w:rPr>
              <w:tab/>
              <w:t>nr-path-Quality-r16</w:t>
            </w:r>
            <w:r>
              <w:rPr>
                <w:lang w:eastAsia="ko-KR"/>
              </w:rPr>
              <w:tab/>
            </w:r>
            <w:r>
              <w:rPr>
                <w:lang w:eastAsia="ko-KR"/>
              </w:rPr>
              <w:tab/>
            </w:r>
            <w:r>
              <w:rPr>
                <w:lang w:eastAsia="ko-KR"/>
              </w:rPr>
              <w:tab/>
            </w:r>
            <w:r>
              <w:rPr>
                <w:lang w:eastAsia="ko-KR"/>
              </w:rPr>
              <w:tab/>
            </w:r>
            <w:r>
              <w:rPr>
                <w:snapToGrid w:val="0"/>
                <w:lang w:eastAsia="ko-KR"/>
              </w:rPr>
              <w:t>NR-TimingQuality-r16</w:t>
            </w:r>
            <w:r>
              <w:rPr>
                <w:lang w:eastAsia="ko-KR"/>
              </w:rPr>
              <w:tab/>
            </w:r>
            <w:r>
              <w:rPr>
                <w:lang w:eastAsia="ko-KR"/>
              </w:rPr>
              <w:tab/>
            </w:r>
            <w:r>
              <w:rPr>
                <w:lang w:eastAsia="ko-KR"/>
              </w:rPr>
              <w:tab/>
            </w:r>
            <w:r>
              <w:rPr>
                <w:lang w:eastAsia="ko-KR"/>
              </w:rPr>
              <w:tab/>
            </w:r>
            <w:r>
              <w:rPr>
                <w:lang w:eastAsia="ko-KR"/>
              </w:rPr>
              <w:tab/>
              <w:t>OPTIONAL,</w:t>
            </w:r>
          </w:p>
          <w:p w:rsidR="00963171" w:rsidRDefault="006B6832">
            <w:pPr>
              <w:pStyle w:val="PL"/>
              <w:shd w:val="clear" w:color="auto" w:fill="E6E6E6"/>
              <w:rPr>
                <w:lang w:eastAsia="ko-KR"/>
              </w:rPr>
            </w:pPr>
            <w:r>
              <w:rPr>
                <w:lang w:eastAsia="ko-KR"/>
              </w:rPr>
              <w:tab/>
              <w:t>…</w:t>
            </w:r>
          </w:p>
          <w:p w:rsidR="00963171" w:rsidRDefault="006B6832">
            <w:pPr>
              <w:pStyle w:val="PL"/>
              <w:shd w:val="clear" w:color="auto" w:fill="E6E6E6"/>
              <w:rPr>
                <w:lang w:eastAsia="ko-KR"/>
              </w:rPr>
            </w:pPr>
            <w:r>
              <w:rPr>
                <w:lang w:eastAsia="ko-KR"/>
              </w:rPr>
              <w:t>}</w:t>
            </w:r>
          </w:p>
          <w:p w:rsidR="00963171" w:rsidRDefault="00963171">
            <w:pPr>
              <w:pStyle w:val="PL"/>
              <w:shd w:val="pct10" w:color="auto" w:fill="auto"/>
              <w:rPr>
                <w:lang w:eastAsia="ko-KR"/>
              </w:rPr>
            </w:pPr>
          </w:p>
          <w:p w:rsidR="00963171" w:rsidRDefault="006B6832">
            <w:pPr>
              <w:pStyle w:val="PL"/>
              <w:shd w:val="pct10" w:color="auto" w:fill="auto"/>
              <w:rPr>
                <w:lang w:eastAsia="ko-KR"/>
              </w:rPr>
            </w:pPr>
            <w:r>
              <w:rPr>
                <w:lang w:eastAsia="ko-KR"/>
              </w:rPr>
              <w:t>-- ASN1STOP</w:t>
            </w:r>
          </w:p>
          <w:p w:rsidR="00963171" w:rsidRDefault="009631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NR-AdditionalPathList</w:t>
                  </w:r>
                  <w:r>
                    <w:rPr>
                      <w:iCs/>
                    </w:rPr>
                    <w:t>field descriptions</w:t>
                  </w:r>
                </w:p>
              </w:tc>
            </w:tr>
            <w:tr w:rsidR="00963171">
              <w:trPr>
                <w:cantSplit/>
              </w:trPr>
              <w:tc>
                <w:tcPr>
                  <w:tcW w:w="9639" w:type="dxa"/>
                </w:tcPr>
                <w:p w:rsidR="00963171" w:rsidRDefault="006B6832">
                  <w:pPr>
                    <w:pStyle w:val="TAL"/>
                    <w:keepNext w:val="0"/>
                    <w:keepLines w:val="0"/>
                    <w:widowControl w:val="0"/>
                    <w:rPr>
                      <w:b/>
                      <w:i/>
                    </w:rPr>
                  </w:pPr>
                  <w:r>
                    <w:rPr>
                      <w:b/>
                      <w:i/>
                    </w:rPr>
                    <w:t>nr-relativeTimeDifference</w:t>
                  </w:r>
                </w:p>
                <w:p w:rsidR="00963171" w:rsidRDefault="006B6832">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963171">
              <w:trPr>
                <w:cantSplit/>
              </w:trPr>
              <w:tc>
                <w:tcPr>
                  <w:tcW w:w="9639" w:type="dxa"/>
                </w:tcPr>
                <w:p w:rsidR="00963171" w:rsidRDefault="006B6832">
                  <w:pPr>
                    <w:pStyle w:val="TAL"/>
                    <w:keepNext w:val="0"/>
                    <w:keepLines w:val="0"/>
                    <w:widowControl w:val="0"/>
                    <w:rPr>
                      <w:b/>
                      <w:i/>
                    </w:rPr>
                  </w:pPr>
                  <w:r>
                    <w:rPr>
                      <w:b/>
                      <w:i/>
                    </w:rPr>
                    <w:t>Nr-path-Quality</w:t>
                  </w:r>
                </w:p>
                <w:p w:rsidR="00963171" w:rsidRDefault="006B6832">
                  <w:pPr>
                    <w:pStyle w:val="TAL"/>
                    <w:keepNext w:val="0"/>
                    <w:keepLines w:val="0"/>
                    <w:widowControl w:val="0"/>
                    <w:rPr>
                      <w:b/>
                      <w:i/>
                    </w:rPr>
                  </w:pPr>
                  <w:r>
                    <w:t>This field specifies the target device′s best estimate of the quality of the detected timing of the additional path.</w:t>
                  </w:r>
                </w:p>
              </w:tc>
            </w:tr>
          </w:tbl>
          <w:p w:rsidR="00963171" w:rsidRDefault="006B6832">
            <w:pPr>
              <w:pStyle w:val="BodyText"/>
              <w:spacing w:after="0"/>
              <w:rPr>
                <w:sz w:val="22"/>
                <w:szCs w:val="22"/>
                <w:lang w:val="en-US" w:eastAsia="en-US"/>
              </w:rPr>
            </w:pPr>
            <w:r>
              <w:rPr>
                <w:sz w:val="22"/>
                <w:szCs w:val="22"/>
                <w:lang w:val="en-US" w:eastAsia="en-US"/>
              </w:rPr>
              <w:t xml:space="preserve"> </w:t>
            </w:r>
          </w:p>
        </w:tc>
      </w:tr>
      <w:tr w:rsidR="00963171">
        <w:tc>
          <w:tcPr>
            <w:tcW w:w="1439" w:type="dxa"/>
          </w:tcPr>
          <w:p w:rsidR="00963171" w:rsidRDefault="006B6832">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rsidR="00963171" w:rsidRDefault="006B6832">
            <w:pPr>
              <w:pStyle w:val="BodyText"/>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963171">
        <w:tc>
          <w:tcPr>
            <w:tcW w:w="1439" w:type="dxa"/>
          </w:tcPr>
          <w:p w:rsidR="00963171" w:rsidRDefault="006B6832">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rsidR="00963171" w:rsidRDefault="006B6832">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BodyText"/>
              <w:spacing w:after="0"/>
              <w:rPr>
                <w:rFonts w:eastAsiaTheme="minorEastAsia"/>
                <w:sz w:val="22"/>
                <w:szCs w:val="18"/>
                <w:lang w:eastAsia="zh-CN"/>
              </w:rPr>
            </w:pPr>
          </w:p>
          <w:p w:rsidR="00963171" w:rsidRDefault="006B6832">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963171">
        <w:tc>
          <w:tcPr>
            <w:tcW w:w="1439" w:type="dxa"/>
          </w:tcPr>
          <w:p w:rsidR="00963171" w:rsidRDefault="006B6832">
            <w:pPr>
              <w:pStyle w:val="BodyText"/>
              <w:spacing w:after="0"/>
              <w:rPr>
                <w:rFonts w:eastAsia="SimSun"/>
                <w:sz w:val="22"/>
                <w:szCs w:val="22"/>
                <w:lang w:eastAsia="zh-CN"/>
              </w:rPr>
            </w:pPr>
            <w:r>
              <w:rPr>
                <w:rFonts w:eastAsia="SimSun"/>
                <w:sz w:val="22"/>
                <w:szCs w:val="22"/>
                <w:lang w:eastAsia="zh-CN"/>
              </w:rPr>
              <w:t>vivo4</w:t>
            </w:r>
          </w:p>
        </w:tc>
        <w:tc>
          <w:tcPr>
            <w:tcW w:w="7803"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lastRenderedPageBreak/>
              <w:t>For B), Support the last revision of the TP from Huawei.</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sz w:val="22"/>
                <w:szCs w:val="22"/>
                <w:lang w:eastAsia="ko-KR"/>
              </w:rPr>
              <w:lastRenderedPageBreak/>
              <w:t>Qualcomm</w:t>
            </w:r>
          </w:p>
        </w:tc>
        <w:tc>
          <w:tcPr>
            <w:tcW w:w="7803"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963171">
        <w:tc>
          <w:tcPr>
            <w:tcW w:w="1439" w:type="dxa"/>
          </w:tcPr>
          <w:p w:rsidR="00963171" w:rsidRDefault="006B6832">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rsidR="00963171" w:rsidRDefault="00963171">
      <w:pPr>
        <w:pStyle w:val="BodyText"/>
        <w:spacing w:before="120" w:line="260" w:lineRule="exact"/>
        <w:jc w:val="both"/>
        <w:rPr>
          <w:sz w:val="22"/>
          <w:szCs w:val="18"/>
          <w:lang w:eastAsia="en-US"/>
        </w:rPr>
      </w:pPr>
    </w:p>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#3-1</w:t>
      </w:r>
    </w:p>
    <w:p w:rsidR="00963171" w:rsidRDefault="006B6832">
      <w:pPr>
        <w:pStyle w:val="ListParagraph"/>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rsidR="00963171" w:rsidRDefault="006B6832">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963171" w:rsidRDefault="006B6832">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963171" w:rsidRDefault="006B6832">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rsidR="00963171" w:rsidRDefault="006B6832">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rsidR="00963171" w:rsidRDefault="006B6832">
            <w:pPr>
              <w:jc w:val="center"/>
              <w:rPr>
                <w:sz w:val="20"/>
              </w:rPr>
            </w:pPr>
            <w:r>
              <w:rPr>
                <w:rFonts w:eastAsia="SimSun"/>
                <w:color w:val="FF0000"/>
                <w:sz w:val="20"/>
              </w:rPr>
              <w:t>&lt; Unchanged parts are omitted &gt;</w:t>
            </w:r>
          </w:p>
        </w:tc>
      </w:tr>
    </w:tbl>
    <w:p w:rsidR="00963171" w:rsidRDefault="00963171">
      <w:pPr>
        <w:pStyle w:val="BodyText"/>
        <w:spacing w:before="120" w:line="260" w:lineRule="exact"/>
        <w:jc w:val="both"/>
        <w:rPr>
          <w:sz w:val="22"/>
          <w:szCs w:val="18"/>
          <w:lang w:eastAsia="en-US"/>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Ericsson </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rsidR="00963171" w:rsidRDefault="006B6832">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pStyle w:val="BodyText"/>
        <w:spacing w:before="120" w:line="260" w:lineRule="exact"/>
        <w:jc w:val="both"/>
        <w:rPr>
          <w:sz w:val="22"/>
          <w:szCs w:val="18"/>
          <w:lang w:eastAsia="en-US"/>
        </w:rPr>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Proposal#3-1 is agreeable. Therefore, P#3-1 is recommended for official agreement by RAN1 WG to endorse TP#3-1.</w:t>
      </w:r>
    </w:p>
    <w:p w:rsidR="00963171" w:rsidRDefault="00963171">
      <w:pPr>
        <w:pStyle w:val="BodyText"/>
        <w:spacing w:before="120" w:line="260" w:lineRule="exact"/>
        <w:jc w:val="both"/>
        <w:rPr>
          <w:sz w:val="22"/>
          <w:szCs w:val="18"/>
          <w:lang w:eastAsia="en-US"/>
        </w:rPr>
      </w:pPr>
    </w:p>
    <w:p w:rsidR="00963171" w:rsidRDefault="006B6832">
      <w:pPr>
        <w:pStyle w:val="Heading2"/>
        <w:rPr>
          <w:rFonts w:eastAsia="SimSun"/>
        </w:rPr>
      </w:pPr>
      <w:r>
        <w:t>Aspect #4</w:t>
      </w:r>
      <w:r>
        <w:rPr>
          <w:rFonts w:eastAsia="SimSun"/>
        </w:rPr>
        <w:t>: PRS Reception Procedure and SRS Spatial Relation for Multi-Panel UE</w:t>
      </w:r>
    </w:p>
    <w:p w:rsidR="00963171" w:rsidRDefault="006B6832">
      <w:pPr>
        <w:pStyle w:val="Heading3"/>
      </w:pPr>
      <w:r>
        <w:t>Description</w:t>
      </w:r>
    </w:p>
    <w:p w:rsidR="00963171" w:rsidRDefault="006B6832">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963171" w:rsidRDefault="006B6832">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rsidR="00963171" w:rsidRDefault="006B6832">
      <w:pPr>
        <w:pStyle w:val="ListParagraph"/>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rsidR="00963171" w:rsidRDefault="006B6832">
      <w:pPr>
        <w:pStyle w:val="ListParagraph"/>
        <w:numPr>
          <w:ilvl w:val="1"/>
          <w:numId w:val="7"/>
        </w:numPr>
        <w:jc w:val="both"/>
        <w:rPr>
          <w:szCs w:val="22"/>
        </w:rPr>
      </w:pPr>
      <w:r>
        <w:rPr>
          <w:szCs w:val="22"/>
        </w:rPr>
        <w:t>In order to correct above proposal, it is recommended to adopt the following text proposal into TS 38.214 for the spatial relation for SRS.</w:t>
      </w:r>
    </w:p>
    <w:p w:rsidR="00963171" w:rsidRDefault="00963171">
      <w:pPr>
        <w:jc w:val="both"/>
        <w:rPr>
          <w:szCs w:val="22"/>
        </w:rPr>
      </w:pP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rsidR="00963171" w:rsidRDefault="006B6832">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rsidR="00963171" w:rsidRDefault="006B6832">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rsidR="00963171" w:rsidRDefault="00963171">
      <w:pPr>
        <w:rPr>
          <w:lang w:val="ru-RU"/>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963171" w:rsidRDefault="00963171">
      <w:pPr>
        <w:rPr>
          <w:lang w:val="ru-RU"/>
        </w:rPr>
      </w:pPr>
    </w:p>
    <w:p w:rsidR="00963171" w:rsidRDefault="006B6832">
      <w:pPr>
        <w:pStyle w:val="Heading3"/>
        <w:rPr>
          <w:sz w:val="22"/>
        </w:rPr>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Not support.  </w:t>
            </w:r>
          </w:p>
          <w:p w:rsidR="00963171" w:rsidRDefault="006B6832">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vivo2</w:t>
            </w:r>
          </w:p>
        </w:tc>
        <w:tc>
          <w:tcPr>
            <w:tcW w:w="7211" w:type="dxa"/>
          </w:tcPr>
          <w:p w:rsidR="00963171" w:rsidRDefault="006B6832">
            <w:pPr>
              <w:pStyle w:val="BodyText"/>
              <w:spacing w:after="0"/>
              <w:rPr>
                <w:sz w:val="22"/>
                <w:szCs w:val="18"/>
                <w:lang w:val="en-US" w:eastAsia="en-US"/>
              </w:rPr>
            </w:pPr>
            <w:r>
              <w:rPr>
                <w:sz w:val="22"/>
                <w:szCs w:val="18"/>
                <w:lang w:val="en-US" w:eastAsia="en-US"/>
              </w:rPr>
              <w:t>Response to OPPO’s comment.</w:t>
            </w:r>
          </w:p>
          <w:p w:rsidR="00963171" w:rsidRDefault="006B6832">
            <w:pPr>
              <w:pStyle w:val="BodyText"/>
              <w:spacing w:after="0"/>
              <w:rPr>
                <w:sz w:val="22"/>
                <w:szCs w:val="18"/>
                <w:lang w:val="en-US" w:eastAsia="en-US"/>
              </w:rPr>
            </w:pPr>
            <w:r>
              <w:rPr>
                <w:sz w:val="22"/>
                <w:szCs w:val="18"/>
                <w:lang w:val="en-US" w:eastAsia="en-US"/>
              </w:rPr>
              <w:lastRenderedPageBreak/>
              <w:t>Recall in the last RAN1 meeting, the following were agreed.</w:t>
            </w:r>
          </w:p>
          <w:p w:rsidR="00963171" w:rsidRDefault="006B6832">
            <w:pPr>
              <w:numPr>
                <w:ilvl w:val="0"/>
                <w:numId w:val="19"/>
              </w:numPr>
              <w:rPr>
                <w:lang w:eastAsia="zh-CN"/>
              </w:rPr>
            </w:pPr>
            <w:r>
              <w:rPr>
                <w:lang w:eastAsia="zh-CN"/>
              </w:rPr>
              <w:t>For intra-band and inter-band CA operations, support the simultaneous transmission of SRS resource for positioning and SRS resource for MIMO.</w:t>
            </w:r>
          </w:p>
          <w:p w:rsidR="00963171" w:rsidRDefault="006B6832">
            <w:pPr>
              <w:numPr>
                <w:ilvl w:val="0"/>
                <w:numId w:val="19"/>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rsidR="00963171" w:rsidRDefault="006B6832">
            <w:pPr>
              <w:pStyle w:val="BodyText"/>
              <w:spacing w:after="0"/>
              <w:rPr>
                <w:sz w:val="22"/>
                <w:szCs w:val="18"/>
                <w:lang w:val="en-US" w:eastAsia="en-US"/>
              </w:rPr>
            </w:pPr>
            <w:r>
              <w:rPr>
                <w:sz w:val="22"/>
                <w:szCs w:val="18"/>
                <w:lang w:val="en-US" w:eastAsia="en-US"/>
              </w:rPr>
              <w:t xml:space="preserve"> </w:t>
            </w:r>
          </w:p>
          <w:p w:rsidR="00963171" w:rsidRDefault="006B6832">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lastRenderedPageBreak/>
              <w:t>OPPO2</w:t>
            </w:r>
          </w:p>
        </w:tc>
        <w:tc>
          <w:tcPr>
            <w:tcW w:w="7211" w:type="dxa"/>
          </w:tcPr>
          <w:p w:rsidR="00963171" w:rsidRDefault="006B6832">
            <w:pPr>
              <w:pStyle w:val="BodyText"/>
              <w:spacing w:after="0"/>
              <w:rPr>
                <w:sz w:val="22"/>
                <w:szCs w:val="18"/>
                <w:lang w:val="en-US" w:eastAsia="en-US"/>
              </w:rPr>
            </w:pPr>
            <w:r>
              <w:rPr>
                <w:sz w:val="22"/>
                <w:szCs w:val="18"/>
                <w:lang w:val="en-US" w:eastAsia="en-US"/>
              </w:rPr>
              <w:t>Response to vivo2’s comment:</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 think the agreement that you referred to does not align with the proposed TP.</w:t>
            </w:r>
          </w:p>
          <w:p w:rsidR="00963171" w:rsidRDefault="006B6832">
            <w:pPr>
              <w:pStyle w:val="BodyText"/>
              <w:numPr>
                <w:ilvl w:val="0"/>
                <w:numId w:val="20"/>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rsidR="00963171" w:rsidRDefault="006B6832">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rsidR="00963171" w:rsidRDefault="00963171">
            <w:pPr>
              <w:pStyle w:val="BodyText"/>
              <w:spacing w:after="0"/>
              <w:rPr>
                <w:sz w:val="22"/>
                <w:szCs w:val="18"/>
                <w:lang w:val="en-US" w:eastAsia="en-US"/>
              </w:rPr>
            </w:pPr>
          </w:p>
          <w:p w:rsidR="00963171" w:rsidRDefault="006B6832">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vivo3</w:t>
            </w:r>
          </w:p>
        </w:tc>
        <w:tc>
          <w:tcPr>
            <w:tcW w:w="7211" w:type="dxa"/>
          </w:tcPr>
          <w:p w:rsidR="00963171" w:rsidRDefault="006B6832">
            <w:pPr>
              <w:pStyle w:val="BodyText"/>
              <w:spacing w:after="0"/>
              <w:rPr>
                <w:sz w:val="22"/>
                <w:szCs w:val="18"/>
                <w:lang w:val="en-US" w:eastAsia="en-US"/>
              </w:rPr>
            </w:pPr>
            <w:r>
              <w:rPr>
                <w:sz w:val="22"/>
                <w:szCs w:val="18"/>
                <w:lang w:val="en-US" w:eastAsia="en-US"/>
              </w:rPr>
              <w:t>In response to OPPO2’s comment.</w:t>
            </w:r>
          </w:p>
          <w:p w:rsidR="00963171" w:rsidRDefault="006B6832">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rsidR="00963171" w:rsidRDefault="006B6832">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Support TP.</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lastRenderedPageBreak/>
              <w:t>OPPO2</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Response to vivo3:</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rsidR="00963171" w:rsidRDefault="00963171"/>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#4-1</w:t>
      </w:r>
    </w:p>
    <w:p w:rsidR="00963171" w:rsidRDefault="006B6832">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rsidR="00963171" w:rsidRDefault="00963171">
      <w:pPr>
        <w:rPr>
          <w:lang w:val="ru-RU"/>
        </w:rPr>
      </w:pPr>
    </w:p>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rsidR="00963171" w:rsidRDefault="00963171">
            <w:pPr>
              <w:pStyle w:val="BodyText"/>
              <w:spacing w:after="0"/>
              <w:rPr>
                <w:sz w:val="22"/>
                <w:szCs w:val="18"/>
                <w:lang w:eastAsia="en-US"/>
              </w:rPr>
            </w:pPr>
          </w:p>
          <w:p w:rsidR="00963171" w:rsidRDefault="006B6832">
            <w:pPr>
              <w:pStyle w:val="BodyText"/>
              <w:spacing w:after="0"/>
              <w:rPr>
                <w:sz w:val="22"/>
                <w:szCs w:val="18"/>
                <w:lang w:eastAsia="en-US"/>
              </w:rPr>
            </w:pPr>
            <w:r>
              <w:rPr>
                <w:sz w:val="22"/>
                <w:szCs w:val="18"/>
                <w:lang w:eastAsia="en-US"/>
              </w:rPr>
              <w:t>If our proposed TP  is not agreed, then no need for a conclusion.</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963171">
        <w:tc>
          <w:tcPr>
            <w:tcW w:w="1805" w:type="dxa"/>
          </w:tcPr>
          <w:p w:rsidR="00963171" w:rsidRDefault="006B6832">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w:t>
            </w:r>
            <w:r>
              <w:rPr>
                <w:rFonts w:eastAsia="Malgun Gothic"/>
                <w:sz w:val="22"/>
                <w:szCs w:val="18"/>
                <w:lang w:val="en-US" w:eastAsia="ko-KR"/>
              </w:rPr>
              <w:lastRenderedPageBreak/>
              <w:t xml:space="preserve">relation information. </w:t>
            </w:r>
          </w:p>
          <w:p w:rsidR="00963171" w:rsidRDefault="00963171">
            <w:pPr>
              <w:pStyle w:val="BodyText"/>
              <w:spacing w:after="0"/>
              <w:rPr>
                <w:rFonts w:eastAsia="Malgun Gothic"/>
                <w:sz w:val="22"/>
                <w:szCs w:val="18"/>
                <w:lang w:val="en-US" w:eastAsia="ko-KR"/>
              </w:rPr>
            </w:pPr>
          </w:p>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rsidR="00963171" w:rsidRDefault="006B6832">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'beamManagement'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rsidR="00963171" w:rsidRDefault="006B6832">
            <w:pPr>
              <w:pStyle w:val="BodyText"/>
              <w:spacing w:after="0"/>
              <w:rPr>
                <w:rFonts w:eastAsia="SimSun"/>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rsidR="00963171" w:rsidRDefault="00963171">
      <w:pPr>
        <w:rPr>
          <w:lang w:val="ru-RU"/>
        </w:rPr>
      </w:pPr>
    </w:p>
    <w:p w:rsidR="00963171" w:rsidRDefault="006B6832">
      <w:pPr>
        <w:pStyle w:val="Heading3"/>
      </w:pPr>
      <w:r>
        <w:t>Feature Lead Response and Proposed Conclusion</w:t>
      </w:r>
    </w:p>
    <w:p w:rsidR="00963171" w:rsidRDefault="006B6832">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rsidR="00963171" w:rsidRDefault="006B6832">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rsidR="00963171" w:rsidRDefault="006B6832">
      <w:pPr>
        <w:jc w:val="both"/>
        <w:rPr>
          <w:b/>
          <w:bCs/>
          <w:sz w:val="22"/>
          <w:szCs w:val="18"/>
          <w:lang w:eastAsia="en-US"/>
        </w:rPr>
      </w:pPr>
      <w:r>
        <w:rPr>
          <w:b/>
          <w:bCs/>
          <w:sz w:val="22"/>
          <w:szCs w:val="18"/>
          <w:lang w:eastAsia="en-US"/>
        </w:rPr>
        <w:t>Proposed conclusion</w:t>
      </w:r>
    </w:p>
    <w:p w:rsidR="00963171" w:rsidRDefault="006B6832">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rsidR="00963171" w:rsidRDefault="006B6832">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rsidR="00963171" w:rsidRDefault="00963171">
      <w:pPr>
        <w:rPr>
          <w:lang w:val="ru-RU"/>
        </w:rPr>
      </w:pPr>
    </w:p>
    <w:p w:rsidR="00963171" w:rsidRDefault="00963171">
      <w:pPr>
        <w:rPr>
          <w:lang w:val="ru-RU"/>
        </w:rPr>
      </w:pPr>
    </w:p>
    <w:p w:rsidR="00963171" w:rsidRDefault="006B6832">
      <w:pPr>
        <w:pStyle w:val="Heading2"/>
        <w:rPr>
          <w:rFonts w:eastAsia="SimSun"/>
          <w:szCs w:val="24"/>
        </w:rPr>
      </w:pPr>
      <w:r>
        <w:t>Aspect #6</w:t>
      </w:r>
      <w:r>
        <w:rPr>
          <w:rFonts w:eastAsia="SimSun"/>
        </w:rPr>
        <w:t xml:space="preserve">: </w:t>
      </w:r>
      <w:r>
        <w:rPr>
          <w:rFonts w:eastAsia="SimSun"/>
          <w:szCs w:val="24"/>
        </w:rPr>
        <w:t>Clarification on PRS Reception Procedure</w:t>
      </w:r>
    </w:p>
    <w:p w:rsidR="00963171" w:rsidRDefault="006B6832">
      <w:pPr>
        <w:pStyle w:val="Heading3"/>
        <w:rPr>
          <w:sz w:val="22"/>
        </w:rPr>
      </w:pPr>
      <w:r>
        <w:t>Description</w:t>
      </w:r>
    </w:p>
    <w:p w:rsidR="00963171" w:rsidRDefault="006B6832">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bookmarkStart w:id="55"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963171" w:rsidRDefault="006B6832">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Unchanged text is omitted ***</w:t>
            </w:r>
          </w:p>
        </w:tc>
      </w:tr>
      <w:bookmarkEnd w:id="55"/>
    </w:tbl>
    <w:p w:rsidR="00963171" w:rsidRDefault="00963171">
      <w:pPr>
        <w:pStyle w:val="BodyText"/>
        <w:spacing w:before="120" w:line="260" w:lineRule="exact"/>
        <w:jc w:val="both"/>
        <w:rPr>
          <w:b/>
          <w:bCs/>
          <w:sz w:val="22"/>
          <w:szCs w:val="18"/>
          <w:u w:val="single"/>
          <w:lang w:val="en-US" w:eastAsia="en-U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rsidR="00963171" w:rsidRDefault="00963171">
      <w:pPr>
        <w:autoSpaceDE w:val="0"/>
        <w:autoSpaceDN w:val="0"/>
        <w:adjustRightInd w:val="0"/>
        <w:snapToGrid w:val="0"/>
        <w:spacing w:beforeLines="50" w:before="120" w:afterLines="50" w:after="120"/>
        <w:jc w:val="both"/>
        <w:rPr>
          <w:sz w:val="22"/>
          <w:szCs w:val="18"/>
          <w:lang w:val="en-US" w:eastAsia="en-US"/>
        </w:rPr>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rsidR="00963171" w:rsidRDefault="006B6832">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 xml:space="preserve">When the UE is expected to measure the DL PRS resource outside the active DL BWP </w:delText>
              </w:r>
            </w:del>
            <w:ins w:id="58" w:author="Author">
              <w:del w:id="59" w:author="Huawei - Huangsu" w:date="2020-08-17T17:25:00Z">
                <w:r>
                  <w:delText xml:space="preserve">or with a 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211" w:type="dxa"/>
          </w:tcPr>
          <w:p w:rsidR="00963171" w:rsidRDefault="006B6832">
            <w:pPr>
              <w:pStyle w:val="BodyText"/>
              <w:spacing w:after="0"/>
              <w:rPr>
                <w:sz w:val="22"/>
                <w:szCs w:val="18"/>
                <w:lang w:val="en-US" w:eastAsia="en-US"/>
              </w:rPr>
            </w:pPr>
            <w:r>
              <w:rPr>
                <w:sz w:val="22"/>
                <w:szCs w:val="18"/>
                <w:lang w:val="en-US" w:eastAsia="en-US"/>
              </w:rPr>
              <w:t>We are ok with FL’s proposal</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CATT</w:t>
            </w:r>
          </w:p>
        </w:tc>
        <w:tc>
          <w:tcPr>
            <w:tcW w:w="7211" w:type="dxa"/>
          </w:tcPr>
          <w:p w:rsidR="00963171" w:rsidRDefault="006B6832">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963171" w:rsidRDefault="006B6832">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rsidR="00963171" w:rsidRDefault="006B6832">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963171" w:rsidRDefault="006B6832">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w:t>
            </w:r>
            <w:r>
              <w:rPr>
                <w:rFonts w:eastAsia="SimSun"/>
                <w:sz w:val="20"/>
                <w:lang w:eastAsia="en-US"/>
              </w:rPr>
              <w:lastRenderedPageBreak/>
              <w:t xml:space="preserve">during a configured measurement gap. </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963171">
        <w:tc>
          <w:tcPr>
            <w:tcW w:w="1805" w:type="dxa"/>
          </w:tcPr>
          <w:p w:rsidR="00963171" w:rsidRDefault="006B6832">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rsidR="00963171" w:rsidRDefault="00963171"/>
    <w:p w:rsidR="00963171" w:rsidRDefault="006B6832">
      <w:pPr>
        <w:pStyle w:val="Heading3"/>
      </w:pPr>
      <w:r>
        <w:t>Summary and Proposal</w:t>
      </w:r>
    </w:p>
    <w:p w:rsidR="00963171" w:rsidRDefault="006B6832">
      <w:pPr>
        <w:pStyle w:val="BodyText"/>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rsidR="00963171" w:rsidRDefault="00963171">
      <w:pPr>
        <w:pStyle w:val="BodyText"/>
        <w:spacing w:before="120" w:line="260" w:lineRule="exact"/>
        <w:jc w:val="both"/>
        <w:rPr>
          <w:sz w:val="22"/>
          <w:szCs w:val="18"/>
          <w:lang w:eastAsia="en-US"/>
        </w:rPr>
      </w:pPr>
    </w:p>
    <w:p w:rsidR="00963171" w:rsidRDefault="006B6832">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rsidR="00963171" w:rsidRDefault="00963171">
      <w:pPr>
        <w:pStyle w:val="BodyText"/>
        <w:spacing w:before="120" w:line="260" w:lineRule="exact"/>
        <w:jc w:val="both"/>
        <w:rPr>
          <w:sz w:val="22"/>
          <w:szCs w:val="18"/>
          <w:lang w:eastAsia="en-US"/>
        </w:rPr>
      </w:pPr>
    </w:p>
    <w:p w:rsidR="00963171" w:rsidRDefault="006B6832">
      <w:pPr>
        <w:rPr>
          <w:b/>
          <w:bCs/>
          <w:lang w:val="en-US" w:eastAsia="en-US"/>
        </w:rPr>
      </w:pPr>
      <w:r>
        <w:rPr>
          <w:b/>
          <w:bCs/>
          <w:lang w:val="en-US" w:eastAsia="en-US"/>
        </w:rPr>
        <w:t>Proposal #6-1</w:t>
      </w:r>
    </w:p>
    <w:p w:rsidR="00963171" w:rsidRDefault="006B6832">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rsidR="00963171" w:rsidRDefault="006B6832">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rsidR="00963171" w:rsidRDefault="006B6832">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1"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Unchanged text is omitted ***</w:t>
            </w:r>
          </w:p>
        </w:tc>
      </w:tr>
    </w:tbl>
    <w:p w:rsidR="00963171" w:rsidRDefault="00963171">
      <w:pPr>
        <w:rPr>
          <w:b/>
          <w:bCs/>
          <w:iCs/>
        </w:rPr>
      </w:pPr>
    </w:p>
    <w:p w:rsidR="00963171" w:rsidRDefault="00963171">
      <w:pPr>
        <w:rPr>
          <w:b/>
          <w:bCs/>
          <w:iCs/>
        </w:rPr>
      </w:pPr>
    </w:p>
    <w:p w:rsidR="00963171" w:rsidRDefault="006B6832">
      <w:pPr>
        <w:pStyle w:val="Heading3"/>
        <w:rPr>
          <w:sz w:val="22"/>
        </w:rPr>
      </w:pPr>
      <w:r>
        <w:lastRenderedPageBreak/>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rsidR="00963171" w:rsidRDefault="006B6832">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rsidR="00963171" w:rsidRDefault="00963171">
            <w:pPr>
              <w:pStyle w:val="BodyText"/>
              <w:spacing w:after="0"/>
              <w:rPr>
                <w:rFonts w:eastAsiaTheme="minorEastAsia"/>
                <w:sz w:val="22"/>
                <w:szCs w:val="18"/>
                <w:lang w:val="en-US" w:eastAsia="zh-CN"/>
              </w:rPr>
            </w:pP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Qualcomm</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Agree with HW.</w:t>
            </w:r>
          </w:p>
        </w:tc>
      </w:tr>
      <w:tr w:rsidR="00963171">
        <w:tc>
          <w:tcPr>
            <w:tcW w:w="1805"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rsidR="00963171" w:rsidRDefault="006B6832">
            <w:pPr>
              <w:pStyle w:val="BodyText"/>
              <w:spacing w:after="0"/>
              <w:rPr>
                <w:rFonts w:eastAsia="SimSun"/>
                <w:sz w:val="22"/>
                <w:szCs w:val="18"/>
                <w:lang w:val="en-US" w:eastAsia="zh-CN"/>
              </w:rPr>
            </w:pPr>
            <w:r>
              <w:rPr>
                <w:rFonts w:eastAsia="SimSun"/>
                <w:sz w:val="22"/>
                <w:szCs w:val="18"/>
                <w:lang w:val="en-US" w:eastAsia="zh-CN"/>
              </w:rPr>
              <w:t>Support the proposal</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rsidR="00963171" w:rsidRDefault="00963171">
      <w:pPr>
        <w:rPr>
          <w:b/>
          <w:bCs/>
          <w:iCs/>
        </w:rPr>
      </w:pPr>
    </w:p>
    <w:p w:rsidR="00963171" w:rsidRDefault="006B6832">
      <w:pPr>
        <w:pStyle w:val="Heading3"/>
      </w:pPr>
      <w:r>
        <w:t>Feature Lead Response and Request for Clarification from Opponents</w:t>
      </w:r>
    </w:p>
    <w:p w:rsidR="00963171" w:rsidRDefault="006B6832">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rsidR="00963171" w:rsidRDefault="006B6832">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rsidR="00963171" w:rsidRDefault="006B6832">
      <w:pPr>
        <w:pStyle w:val="ListParagraph"/>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rsidR="00963171" w:rsidRDefault="006B6832">
      <w:pPr>
        <w:pStyle w:val="ListParagraph"/>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rsidR="00963171" w:rsidRDefault="006B6832">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rsidR="00963171" w:rsidRDefault="006B6832">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rsidR="00963171" w:rsidRDefault="00963171">
            <w:pPr>
              <w:spacing w:after="0"/>
              <w:jc w:val="left"/>
              <w:rPr>
                <w:rFonts w:eastAsiaTheme="minorEastAsia"/>
                <w:kern w:val="0"/>
                <w:sz w:val="22"/>
                <w:szCs w:val="18"/>
                <w:lang w:val="en-US" w:eastAsia="zh-CN"/>
              </w:rPr>
            </w:pPr>
          </w:p>
          <w:p w:rsidR="00963171" w:rsidRDefault="006B6832">
            <w:pPr>
              <w:pStyle w:val="TH"/>
            </w:pPr>
            <w:r>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H"/>
                  </w:pPr>
                  <w:r>
                    <w:lastRenderedPageBreak/>
                    <w:t>Verbal form</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H"/>
                  </w:pPr>
                  <w:r>
                    <w:t>Equivalent expressions for use in exceptional cases</w:t>
                  </w:r>
                </w:p>
                <w:p w:rsidR="00963171" w:rsidRDefault="006B6832">
                  <w:pPr>
                    <w:pStyle w:val="TAH"/>
                  </w:pPr>
                  <w:r>
                    <w:t>(see clause 6.6.1)</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is permitted</w:t>
                  </w:r>
                </w:p>
                <w:p w:rsidR="00963171" w:rsidRDefault="006B6832">
                  <w:pPr>
                    <w:pStyle w:val="TAL"/>
                  </w:pPr>
                  <w:r>
                    <w:t>is allowed</w:t>
                  </w:r>
                </w:p>
                <w:p w:rsidR="00963171" w:rsidRDefault="006B6832">
                  <w:pPr>
                    <w:pStyle w:val="TAL"/>
                  </w:pPr>
                  <w:r>
                    <w:t>is permissible</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it is not required that</w:t>
                  </w:r>
                </w:p>
                <w:p w:rsidR="00963171" w:rsidRDefault="006B6832">
                  <w:pPr>
                    <w:pStyle w:val="TAL"/>
                  </w:pPr>
                  <w:r>
                    <w:t>no ... is required</w:t>
                  </w:r>
                </w:p>
              </w:tc>
            </w:tr>
            <w:tr w:rsidR="00963171">
              <w:trPr>
                <w:jc w:val="center"/>
              </w:trPr>
              <w:tc>
                <w:tcPr>
                  <w:tcW w:w="6154" w:type="dxa"/>
                  <w:gridSpan w:val="2"/>
                  <w:tcBorders>
                    <w:top w:val="single" w:sz="6" w:space="0" w:color="auto"/>
                    <w:left w:val="single" w:sz="6" w:space="0" w:color="auto"/>
                    <w:bottom w:val="single" w:sz="6" w:space="0" w:color="auto"/>
                    <w:right w:val="single" w:sz="6" w:space="0" w:color="auto"/>
                  </w:tcBorders>
                </w:tcPr>
                <w:p w:rsidR="00963171" w:rsidRDefault="006B6832">
                  <w:pPr>
                    <w:pStyle w:val="TAL"/>
                  </w:pPr>
                  <w:r>
                    <w:t>Do not use "possible" or "impossible" in this context.</w:t>
                  </w:r>
                </w:p>
                <w:p w:rsidR="00963171" w:rsidRDefault="006B6832">
                  <w:pPr>
                    <w:pStyle w:val="TAL"/>
                  </w:pPr>
                  <w:r>
                    <w:t>Do not use "can" instead of "may" in this context.</w:t>
                  </w:r>
                </w:p>
                <w:p w:rsidR="00963171" w:rsidRDefault="006B6832">
                  <w:pPr>
                    <w:pStyle w:val="TAL"/>
                  </w:pPr>
                  <w:r>
                    <w:t>Do not use "may" or "may not" to indicate a possibility or lack of possibility – see Table E.4 below.</w:t>
                  </w:r>
                </w:p>
                <w:p w:rsidR="00963171" w:rsidRDefault="00963171">
                  <w:pPr>
                    <w:pStyle w:val="TAL"/>
                  </w:pPr>
                </w:p>
                <w:p w:rsidR="00963171" w:rsidRDefault="006B6832">
                  <w:pPr>
                    <w:pStyle w:val="TAN"/>
                  </w:pPr>
                  <w:r>
                    <w:t>NOTE:</w:t>
                  </w:r>
                  <w:r>
                    <w:tab/>
                    <w:t>"May" signifies permission expressed by the standard, whereas "can" refers to the ability of a user of the standard or to a possibility open to him.</w:t>
                  </w:r>
                </w:p>
              </w:tc>
            </w:tr>
          </w:tbl>
          <w:p w:rsidR="00963171" w:rsidRDefault="00963171">
            <w:pPr>
              <w:spacing w:after="0"/>
              <w:jc w:val="left"/>
              <w:rPr>
                <w:rFonts w:eastAsiaTheme="minorEastAsia"/>
                <w:kern w:val="0"/>
                <w:sz w:val="22"/>
                <w:szCs w:val="18"/>
                <w:lang w:val="en-US" w:eastAsia="zh-CN"/>
              </w:rPr>
            </w:pP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rsidR="00963171" w:rsidRDefault="00963171">
            <w:pPr>
              <w:spacing w:after="0"/>
              <w:jc w:val="left"/>
              <w:rPr>
                <w:rFonts w:eastAsiaTheme="minorEastAsia"/>
                <w:kern w:val="0"/>
                <w:sz w:val="22"/>
                <w:szCs w:val="18"/>
                <w:lang w:val="en-US" w:eastAsia="zh-CN"/>
              </w:rPr>
            </w:pPr>
          </w:p>
          <w:p w:rsidR="00963171" w:rsidRDefault="006B6832">
            <w:pPr>
              <w:pStyle w:val="B1"/>
              <w:rPr>
                <w:rFonts w:eastAsia="SimSun"/>
                <w:lang w:eastAsia="ja-JP"/>
              </w:rPr>
            </w:pPr>
            <w:r>
              <w:rPr>
                <w:lang w:eastAsia="ja-JP"/>
              </w:rPr>
              <w:t>1.</w:t>
            </w:r>
            <w:r>
              <w:rPr>
                <w:lang w:eastAsia="ja-JP"/>
              </w:rPr>
              <w:tab/>
            </w:r>
            <w:r>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rsidR="00963171" w:rsidRDefault="00963171">
            <w:pPr>
              <w:spacing w:after="0"/>
              <w:rPr>
                <w:rFonts w:eastAsiaTheme="minorEastAsia"/>
                <w:kern w:val="0"/>
                <w:sz w:val="22"/>
                <w:szCs w:val="18"/>
                <w:lang w:val="en-US" w:eastAsia="zh-CN"/>
              </w:rPr>
            </w:pP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have the concern, we can drop our objection.</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lastRenderedPageBreak/>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Given that in Rel-16, DL PRS measurement is done only when the measurement gap is configured. Thus, the last sentence seems not needed in Rel-16.</w:t>
            </w:r>
          </w:p>
        </w:tc>
      </w:tr>
      <w:tr w:rsidR="00963171">
        <w:tc>
          <w:tcPr>
            <w:tcW w:w="1805" w:type="dxa"/>
          </w:tcPr>
          <w:p w:rsidR="00963171" w:rsidRDefault="006B6832">
            <w:pPr>
              <w:spacing w:after="0"/>
              <w:jc w:val="left"/>
              <w:rPr>
                <w:rFonts w:eastAsia="SimSun"/>
                <w:kern w:val="0"/>
                <w:sz w:val="22"/>
                <w:szCs w:val="18"/>
                <w:lang w:val="en-US" w:eastAsia="zh-CN"/>
              </w:rPr>
            </w:pPr>
            <w:r>
              <w:rPr>
                <w:rFonts w:eastAsiaTheme="minorEastAsia" w:hint="eastAsia"/>
                <w:kern w:val="0"/>
                <w:sz w:val="22"/>
                <w:szCs w:val="18"/>
                <w:lang w:val="en-US" w:eastAsia="zh-CN"/>
              </w:rPr>
              <w:t>ZTE</w:t>
            </w:r>
          </w:p>
        </w:tc>
        <w:tc>
          <w:tcPr>
            <w:tcW w:w="7211" w:type="dxa"/>
          </w:tcPr>
          <w:p w:rsidR="00963171" w:rsidRDefault="006B6832">
            <w:pPr>
              <w:spacing w:after="0"/>
              <w:jc w:val="left"/>
              <w:rPr>
                <w:rFonts w:eastAsiaTheme="minorEastAsia"/>
                <w:kern w:val="0"/>
                <w:sz w:val="20"/>
                <w:lang w:val="en-US" w:eastAsia="zh-CN"/>
              </w:rPr>
            </w:pPr>
            <w:r>
              <w:rPr>
                <w:rFonts w:eastAsiaTheme="minorEastAsia" w:hint="eastAsia"/>
                <w:kern w:val="0"/>
                <w:sz w:val="20"/>
                <w:lang w:val="en-US" w:eastAsia="zh-CN"/>
              </w:rPr>
              <w:t>Based on discussion above , PRS reception procedure may include following cases,</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DL PRS has the same SCS as active BWP and corresponding bandwidth is within active BWP, then the DL PRS  can be received without configuration of measurement gap. RAN4 will not define requirement for this case.</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lastRenderedPageBreak/>
              <w:t>UE can request configuration of measurement gap regardless of the following cases,</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within active BWP and with the same SCS as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within active BWP but with different SCS from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outside active BWP</w:t>
            </w:r>
          </w:p>
          <w:p w:rsidR="00963171" w:rsidRDefault="006B6832">
            <w:pPr>
              <w:spacing w:after="0"/>
              <w:ind w:left="420"/>
              <w:jc w:val="left"/>
              <w:rPr>
                <w:rFonts w:eastAsiaTheme="minorEastAsia"/>
                <w:kern w:val="0"/>
                <w:sz w:val="20"/>
                <w:lang w:val="en-US" w:eastAsia="zh-CN"/>
              </w:rPr>
            </w:pPr>
            <w:r>
              <w:rPr>
                <w:rFonts w:eastAsiaTheme="minorEastAsia" w:hint="eastAsia"/>
                <w:kern w:val="0"/>
                <w:sz w:val="20"/>
                <w:lang w:val="en-US" w:eastAsia="zh-CN"/>
              </w:rPr>
              <w:t>In other words, the network cannot force UE to request a measurement gap, it</w:t>
            </w:r>
            <w:r>
              <w:rPr>
                <w:rFonts w:eastAsiaTheme="minorEastAsia"/>
                <w:kern w:val="0"/>
                <w:sz w:val="20"/>
                <w:lang w:val="en-US" w:eastAsia="zh-CN"/>
              </w:rPr>
              <w:t>’</w:t>
            </w:r>
            <w:r>
              <w:rPr>
                <w:rFonts w:eastAsiaTheme="minorEastAsia" w:hint="eastAsia"/>
                <w:kern w:val="0"/>
                <w:sz w:val="20"/>
                <w:lang w:val="en-US" w:eastAsia="zh-CN"/>
              </w:rPr>
              <w:t>s up to UE</w:t>
            </w:r>
            <w:r>
              <w:rPr>
                <w:rFonts w:eastAsiaTheme="minorEastAsia"/>
                <w:kern w:val="0"/>
                <w:sz w:val="20"/>
                <w:lang w:val="en-US" w:eastAsia="zh-CN"/>
              </w:rPr>
              <w:t>’</w:t>
            </w:r>
            <w:r>
              <w:rPr>
                <w:rFonts w:eastAsiaTheme="minorEastAsia" w:hint="eastAsia"/>
                <w:kern w:val="0"/>
                <w:sz w:val="20"/>
                <w:lang w:val="en-US" w:eastAsia="zh-CN"/>
              </w:rPr>
              <w:t>s scheduling.</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If  UE wants to process DL PRS outside the active DL BWP or with different  SCS from active DL BWP, the UE is expected to request a measurement gap.</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So our suggestion is to remove the following paragraph.</w:t>
            </w:r>
          </w:p>
          <w:p w:rsidR="00963171" w:rsidRDefault="006B6832">
            <w:pPr>
              <w:pStyle w:val="00Text"/>
              <w:ind w:leftChars="100" w:left="240"/>
              <w:rPr>
                <w:strike/>
              </w:rPr>
            </w:pPr>
            <w:r>
              <w:rPr>
                <w:strike/>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strike/>
              </w:rPr>
              <w:t xml:space="preserve"> </w:t>
            </w:r>
            <w:r>
              <w:rPr>
                <w:strike/>
              </w:rPr>
              <w:t xml:space="preserve">it may request a measurement gap in higher layer parameter </w:t>
            </w:r>
            <w:r>
              <w:rPr>
                <w:i/>
                <w:strike/>
              </w:rPr>
              <w:t>measGapConfig</w:t>
            </w:r>
            <w:r>
              <w:rPr>
                <w:strike/>
              </w:rP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The above paragraph can be replaced by the following sentence,</w:t>
            </w:r>
          </w:p>
          <w:p w:rsidR="00963171" w:rsidRDefault="006B6832">
            <w:pPr>
              <w:pStyle w:val="00Text"/>
              <w:ind w:leftChars="100" w:left="240"/>
            </w:pPr>
            <w:r>
              <w:t>When UE  expect</w:t>
            </w:r>
            <w:r>
              <w:rPr>
                <w:rFonts w:hint="eastAsia"/>
              </w:rPr>
              <w:t>s</w:t>
            </w:r>
            <w:r>
              <w:t xml:space="preserve"> to measure the DL PRS resource outside the active DL BWP</w:t>
            </w:r>
            <w:r>
              <w:rPr>
                <w:rFonts w:hint="eastAsia"/>
              </w:rPr>
              <w:t xml:space="preserve"> or with a numerology different from the numerology of the active DL BWP, </w:t>
            </w:r>
            <w:r>
              <w:t xml:space="preserve">it </w:t>
            </w:r>
            <w:r>
              <w:rPr>
                <w:rFonts w:hint="eastAsia"/>
              </w:rPr>
              <w:t>is expected to</w:t>
            </w:r>
            <w:r>
              <w:t xml:space="preserve"> request a measurement gap in higher layer parameter </w:t>
            </w:r>
            <w:r>
              <w:rPr>
                <w:i/>
              </w:rPr>
              <w:t>measGapConfig</w:t>
            </w:r>
            <w: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In addition, the related description  in current spec (38.214) should also be removed,</w:t>
            </w:r>
          </w:p>
          <w:tbl>
            <w:tblPr>
              <w:tblStyle w:val="TableGrid"/>
              <w:tblW w:w="6995" w:type="dxa"/>
              <w:tblLayout w:type="fixed"/>
              <w:tblLook w:val="04A0" w:firstRow="1" w:lastRow="0" w:firstColumn="1" w:lastColumn="0" w:noHBand="0" w:noVBand="1"/>
            </w:tblPr>
            <w:tblGrid>
              <w:gridCol w:w="6995"/>
            </w:tblGrid>
            <w:tr w:rsidR="00963171">
              <w:tc>
                <w:tcPr>
                  <w:tcW w:w="6995"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rPr>
                      <w:rFonts w:eastAsia="DengXian"/>
                      <w:strike/>
                      <w:color w:val="000000"/>
                      <w:sz w:val="20"/>
                      <w:lang w:eastAsia="zh-CN"/>
                    </w:rPr>
                  </w:pPr>
                  <w:r>
                    <w:rPr>
                      <w:rFonts w:eastAsia="DengXian"/>
                      <w:strike/>
                      <w:color w:val="000000"/>
                      <w:sz w:val="20"/>
                      <w:lang w:eastAsia="zh-CN"/>
                    </w:rPr>
                    <w:t>UE is not expected to process DL PRS without configuration of measurement gap.</w:t>
                  </w:r>
                </w:p>
                <w:p w:rsidR="00963171" w:rsidRDefault="006B6832">
                  <w:pPr>
                    <w:spacing w:after="0"/>
                    <w:jc w:val="center"/>
                    <w:rPr>
                      <w:rFonts w:eastAsiaTheme="minorEastAsia"/>
                      <w:kern w:val="0"/>
                      <w:sz w:val="22"/>
                      <w:szCs w:val="18"/>
                      <w:lang w:val="en-US" w:eastAsia="zh-CN"/>
                    </w:rPr>
                  </w:pPr>
                  <w:r>
                    <w:rPr>
                      <w:color w:val="FF0000"/>
                    </w:rPr>
                    <w:t>*** Unchanged text is omitted ***</w:t>
                  </w:r>
                </w:p>
              </w:tc>
            </w:tr>
          </w:tbl>
          <w:p w:rsidR="00963171" w:rsidRDefault="00963171">
            <w:pPr>
              <w:spacing w:after="0"/>
              <w:jc w:val="center"/>
              <w:rPr>
                <w:kern w:val="0"/>
                <w:sz w:val="22"/>
                <w:szCs w:val="18"/>
                <w:lang w:val="en-US" w:eastAsia="en-US"/>
              </w:rPr>
            </w:pPr>
          </w:p>
        </w:tc>
      </w:tr>
    </w:tbl>
    <w:p w:rsidR="00963171" w:rsidRDefault="00963171">
      <w:pPr>
        <w:jc w:val="both"/>
        <w:rPr>
          <w:lang w:val="en-US" w:eastAsia="en-US"/>
        </w:rPr>
      </w:pPr>
    </w:p>
    <w:p w:rsidR="00963171" w:rsidRDefault="00963171">
      <w:pPr>
        <w:rPr>
          <w:b/>
          <w:bCs/>
          <w:iCs/>
        </w:rPr>
      </w:pPr>
    </w:p>
    <w:p w:rsidR="00963171" w:rsidRDefault="00963171">
      <w:pPr>
        <w:rPr>
          <w:b/>
          <w:bCs/>
          <w:iCs/>
        </w:rPr>
      </w:pPr>
    </w:p>
    <w:p w:rsidR="00963171" w:rsidRDefault="006B6832">
      <w:pPr>
        <w:pStyle w:val="Heading2"/>
        <w:rPr>
          <w:rFonts w:eastAsia="SimSun"/>
        </w:rPr>
      </w:pPr>
      <w:r>
        <w:t>Aspect #7</w:t>
      </w:r>
      <w:r>
        <w:rPr>
          <w:rFonts w:eastAsia="SimSun"/>
        </w:rPr>
        <w:t>: Alignment of Parameter Names</w:t>
      </w:r>
    </w:p>
    <w:p w:rsidR="00963171" w:rsidRDefault="006B6832">
      <w:pPr>
        <w:pStyle w:val="Heading3"/>
      </w:pPr>
      <w:r>
        <w:t>Description</w:t>
      </w:r>
    </w:p>
    <w:p w:rsidR="00963171" w:rsidRDefault="006B6832">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963171" w:rsidRDefault="006B6832">
      <w:pPr>
        <w:pStyle w:val="ListParagraph"/>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rsidR="00963171" w:rsidRDefault="006B6832">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rsidR="00963171" w:rsidRDefault="006B6832">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rsidR="00963171" w:rsidRDefault="006B6832">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963171" w:rsidRDefault="006B6832">
      <w:pPr>
        <w:pStyle w:val="ListParagraph"/>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rsidR="00963171" w:rsidRDefault="006B6832">
      <w:pPr>
        <w:pStyle w:val="ListParagraph"/>
        <w:numPr>
          <w:ilvl w:val="2"/>
          <w:numId w:val="7"/>
        </w:numPr>
        <w:jc w:val="both"/>
        <w:rPr>
          <w:bCs/>
          <w:iCs/>
        </w:rPr>
      </w:pPr>
      <w:r>
        <w:rPr>
          <w:bCs/>
          <w:i/>
        </w:rPr>
        <w:t>dl-PRS-ReOffset-r16</w:t>
      </w:r>
      <w:r>
        <w:rPr>
          <w:bCs/>
          <w:iCs/>
        </w:rPr>
        <w:t xml:space="preserve"> to </w:t>
      </w:r>
      <w:r>
        <w:rPr>
          <w:bCs/>
          <w:i/>
        </w:rPr>
        <w:t>dl-PRS-CombSizeN-and-ReOffset-r16</w:t>
      </w:r>
    </w:p>
    <w:p w:rsidR="00963171" w:rsidRDefault="006B6832">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963171" w:rsidRDefault="006B6832">
      <w:pPr>
        <w:pStyle w:val="ListParagraph"/>
        <w:numPr>
          <w:ilvl w:val="2"/>
          <w:numId w:val="7"/>
        </w:numPr>
        <w:jc w:val="both"/>
        <w:rPr>
          <w:bCs/>
          <w:iCs/>
        </w:rPr>
      </w:pPr>
      <w:r>
        <w:rPr>
          <w:rFonts w:eastAsia="SimSun"/>
          <w:i/>
          <w:iCs/>
          <w:lang w:val="en-US"/>
        </w:rPr>
        <w:lastRenderedPageBreak/>
        <w:t xml:space="preserve">dl-PRS-MutingPatternList-r16 to </w:t>
      </w:r>
      <w:r>
        <w:rPr>
          <w:i/>
        </w:rPr>
        <w:t>dl-PRS-MutingOption1-r16</w:t>
      </w:r>
      <w:r>
        <w:rPr>
          <w:iCs/>
        </w:rPr>
        <w:t xml:space="preserve"> and </w:t>
      </w:r>
      <w:r>
        <w:rPr>
          <w:i/>
        </w:rPr>
        <w:t>dl-PRS-MutingOption2-r16</w:t>
      </w:r>
    </w:p>
    <w:p w:rsidR="00963171" w:rsidRDefault="00963171">
      <w:pPr>
        <w:jc w:val="both"/>
        <w:rPr>
          <w:bCs/>
          <w:iCs/>
        </w:rPr>
      </w:pPr>
    </w:p>
    <w:p w:rsidR="00963171" w:rsidRDefault="006B6832">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rsidR="00963171" w:rsidRDefault="00963171">
      <w:pPr>
        <w:jc w:val="both"/>
      </w:pPr>
    </w:p>
    <w:p w:rsidR="00963171" w:rsidRDefault="006B6832">
      <w:pPr>
        <w:pStyle w:val="Heading3"/>
      </w:pPr>
      <w:r>
        <w:t>Collection of Views on Original Proposal</w:t>
      </w:r>
    </w:p>
    <w:p w:rsidR="00963171" w:rsidRDefault="006B6832">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Huawei/HiSilicon</w:t>
            </w:r>
          </w:p>
        </w:tc>
        <w:tc>
          <w:tcPr>
            <w:tcW w:w="7320"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320" w:type="dxa"/>
          </w:tcPr>
          <w:p w:rsidR="00963171" w:rsidRDefault="006B6832">
            <w:pPr>
              <w:pStyle w:val="BodyText"/>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OPPO</w:t>
            </w:r>
          </w:p>
        </w:tc>
        <w:tc>
          <w:tcPr>
            <w:tcW w:w="7320" w:type="dxa"/>
          </w:tcPr>
          <w:p w:rsidR="00963171" w:rsidRDefault="006B6832">
            <w:pPr>
              <w:pStyle w:val="BodyText"/>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 xml:space="preserve">CATT </w:t>
            </w:r>
          </w:p>
        </w:tc>
        <w:tc>
          <w:tcPr>
            <w:tcW w:w="7320" w:type="dxa"/>
          </w:tcPr>
          <w:p w:rsidR="00963171" w:rsidRDefault="006B6832">
            <w:pPr>
              <w:pStyle w:val="BodyText"/>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sz w:val="22"/>
                <w:szCs w:val="18"/>
                <w:lang w:val="en-US" w:eastAsia="en-US"/>
              </w:rPr>
            </w:pPr>
            <w:r>
              <w:rPr>
                <w:rFonts w:eastAsia="SimSun" w:hint="eastAsia"/>
                <w:sz w:val="22"/>
                <w:szCs w:val="18"/>
                <w:lang w:val="en-US" w:eastAsia="zh-CN"/>
              </w:rPr>
              <w:t>ZTE</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hint="eastAsia"/>
                <w:sz w:val="22"/>
                <w:szCs w:val="18"/>
                <w:lang w:val="en-US" w:eastAsia="ko-KR"/>
              </w:rPr>
              <w:t>LG</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SS</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Qualcomm</w:t>
            </w:r>
          </w:p>
        </w:tc>
        <w:tc>
          <w:tcPr>
            <w:tcW w:w="7320" w:type="dxa"/>
          </w:tcPr>
          <w:p w:rsidR="00963171" w:rsidRDefault="006B6832">
            <w:pPr>
              <w:rPr>
                <w:sz w:val="22"/>
                <w:szCs w:val="18"/>
                <w:lang w:val="en-US" w:eastAsia="en-US"/>
              </w:rPr>
            </w:pPr>
            <w:r>
              <w:rPr>
                <w:sz w:val="22"/>
                <w:szCs w:val="18"/>
                <w:lang w:val="en-US" w:eastAsia="en-US"/>
              </w:rPr>
              <w:t>OK</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Ericsson</w:t>
            </w:r>
          </w:p>
        </w:tc>
        <w:tc>
          <w:tcPr>
            <w:tcW w:w="7320" w:type="dxa"/>
          </w:tcPr>
          <w:p w:rsidR="00963171" w:rsidRDefault="006B6832">
            <w:pPr>
              <w:rPr>
                <w:sz w:val="22"/>
                <w:szCs w:val="18"/>
                <w:lang w:val="en-US" w:eastAsia="en-US"/>
              </w:rPr>
            </w:pPr>
            <w:r>
              <w:rPr>
                <w:sz w:val="22"/>
                <w:szCs w:val="18"/>
                <w:lang w:val="en-US" w:eastAsia="en-US"/>
              </w:rPr>
              <w:t xml:space="preserve">OK with the FL response. </w:t>
            </w:r>
          </w:p>
        </w:tc>
      </w:tr>
      <w:tr w:rsidR="00963171">
        <w:tc>
          <w:tcPr>
            <w:tcW w:w="1805" w:type="dxa"/>
          </w:tcPr>
          <w:p w:rsidR="00963171" w:rsidRDefault="00963171">
            <w:pPr>
              <w:rPr>
                <w:rFonts w:eastAsia="Malgun Gothic"/>
                <w:sz w:val="22"/>
                <w:szCs w:val="18"/>
                <w:lang w:val="en-US" w:eastAsia="ko-KR"/>
              </w:rPr>
            </w:pPr>
          </w:p>
        </w:tc>
        <w:tc>
          <w:tcPr>
            <w:tcW w:w="7320" w:type="dxa"/>
          </w:tcPr>
          <w:p w:rsidR="00963171" w:rsidRDefault="00963171">
            <w:pPr>
              <w:rPr>
                <w:sz w:val="22"/>
                <w:szCs w:val="18"/>
                <w:lang w:val="en-US" w:eastAsia="en-US"/>
              </w:rPr>
            </w:pPr>
          </w:p>
        </w:tc>
      </w:tr>
    </w:tbl>
    <w:p w:rsidR="00963171" w:rsidRDefault="00963171">
      <w:pPr>
        <w:rPr>
          <w:lang w:val="ru-RU"/>
        </w:rPr>
      </w:pPr>
    </w:p>
    <w:p w:rsidR="00963171" w:rsidRDefault="00963171">
      <w:pPr>
        <w:rPr>
          <w:lang w:val="en-US"/>
        </w:rPr>
      </w:pPr>
    </w:p>
    <w:p w:rsidR="00963171" w:rsidRDefault="006B6832">
      <w:pPr>
        <w:pStyle w:val="Heading3"/>
      </w:pPr>
      <w:r>
        <w:t>Summary and Proposal</w:t>
      </w:r>
    </w:p>
    <w:p w:rsidR="00963171" w:rsidRDefault="006B6832">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rsidR="00963171" w:rsidRDefault="00963171">
      <w:pPr>
        <w:rPr>
          <w:sz w:val="22"/>
          <w:szCs w:val="18"/>
          <w:lang w:eastAsia="en-US"/>
        </w:rPr>
      </w:pPr>
    </w:p>
    <w:p w:rsidR="00963171" w:rsidRDefault="006B6832">
      <w:pPr>
        <w:rPr>
          <w:b/>
          <w:bCs/>
          <w:lang w:val="en-US" w:eastAsia="en-US"/>
        </w:rPr>
      </w:pPr>
      <w:r>
        <w:rPr>
          <w:b/>
          <w:bCs/>
          <w:lang w:val="en-US" w:eastAsia="en-US"/>
        </w:rPr>
        <w:t>Proposal #7-1</w:t>
      </w:r>
    </w:p>
    <w:p w:rsidR="00963171" w:rsidRDefault="006B6832">
      <w:pPr>
        <w:pStyle w:val="ListParagraph"/>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rsidR="00963171" w:rsidRDefault="006B6832">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rsidR="00963171" w:rsidRDefault="006B6832">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rsidR="00963171" w:rsidRDefault="006B6832">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rsidR="00963171" w:rsidRDefault="006B6832">
      <w:pPr>
        <w:pStyle w:val="ListParagraph"/>
        <w:numPr>
          <w:ilvl w:val="1"/>
          <w:numId w:val="7"/>
        </w:numPr>
        <w:rPr>
          <w:bCs/>
          <w:iCs/>
        </w:rPr>
      </w:pPr>
      <w:r>
        <w:rPr>
          <w:bCs/>
          <w:i/>
        </w:rPr>
        <w:lastRenderedPageBreak/>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rsidR="00963171" w:rsidRDefault="006B6832">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ListParagraph"/>
        <w:numPr>
          <w:ilvl w:val="1"/>
          <w:numId w:val="7"/>
        </w:numPr>
        <w:rPr>
          <w:bCs/>
          <w:iCs/>
        </w:rPr>
      </w:pPr>
      <w:r>
        <w:rPr>
          <w:bCs/>
          <w:i/>
        </w:rPr>
        <w:t>dl-PRS-ReOffset-r16</w:t>
      </w:r>
      <w:r>
        <w:rPr>
          <w:bCs/>
          <w:iCs/>
        </w:rPr>
        <w:t xml:space="preserve"> to </w:t>
      </w:r>
      <w:r>
        <w:rPr>
          <w:bCs/>
          <w:i/>
        </w:rPr>
        <w:t>dl-PRS-CombSizeN-and-ReOffset-r16</w:t>
      </w:r>
    </w:p>
    <w:p w:rsidR="00963171" w:rsidRDefault="006B6832">
      <w:pPr>
        <w:pStyle w:val="ListParagraph"/>
        <w:numPr>
          <w:ilvl w:val="1"/>
          <w:numId w:val="7"/>
        </w:numPr>
        <w:rPr>
          <w:bCs/>
          <w:iCs/>
        </w:rPr>
      </w:pPr>
      <w:r>
        <w:rPr>
          <w:bCs/>
          <w:i/>
        </w:rPr>
        <w:t>mutingOption1</w:t>
      </w:r>
      <w:r>
        <w:rPr>
          <w:i/>
        </w:rPr>
        <w:t>-r16</w:t>
      </w:r>
      <w:r>
        <w:t xml:space="preserve"> to </w:t>
      </w:r>
      <w:r>
        <w:rPr>
          <w:i/>
        </w:rPr>
        <w:t>dl-PRS-MutingOption1-r16</w:t>
      </w:r>
    </w:p>
    <w:p w:rsidR="00963171" w:rsidRDefault="006B6832">
      <w:pPr>
        <w:pStyle w:val="ListParagraph"/>
        <w:numPr>
          <w:ilvl w:val="1"/>
          <w:numId w:val="7"/>
        </w:numPr>
        <w:rPr>
          <w:bCs/>
          <w:iCs/>
        </w:rPr>
      </w:pPr>
      <w:r>
        <w:rPr>
          <w:bCs/>
          <w:i/>
        </w:rPr>
        <w:t>mutingOption2</w:t>
      </w:r>
      <w:r>
        <w:rPr>
          <w:i/>
        </w:rPr>
        <w:t>-r16</w:t>
      </w:r>
      <w:r>
        <w:t xml:space="preserve"> to </w:t>
      </w:r>
      <w:r>
        <w:rPr>
          <w:i/>
        </w:rPr>
        <w:t xml:space="preserve">dl-PRS-MutingOption2-r16 </w:t>
      </w:r>
    </w:p>
    <w:p w:rsidR="00963171" w:rsidRDefault="006B6832">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3"/>
    <w:p w:rsidR="00963171" w:rsidRDefault="006B6832">
      <w:pPr>
        <w:pStyle w:val="Heading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BodyText"/>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rsidR="00963171" w:rsidRDefault="006B6832">
            <w:pPr>
              <w:pStyle w:val="BodyText"/>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Ericsson</w:t>
            </w:r>
          </w:p>
        </w:tc>
        <w:tc>
          <w:tcPr>
            <w:tcW w:w="7211" w:type="dxa"/>
          </w:tcPr>
          <w:p w:rsidR="00963171" w:rsidRDefault="006B6832">
            <w:pPr>
              <w:pStyle w:val="BodyText"/>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vivo</w:t>
            </w:r>
          </w:p>
        </w:tc>
        <w:tc>
          <w:tcPr>
            <w:tcW w:w="7211" w:type="dxa"/>
          </w:tcPr>
          <w:p w:rsidR="00963171" w:rsidRDefault="006B6832">
            <w:pPr>
              <w:pStyle w:val="BodyText"/>
              <w:spacing w:after="0"/>
              <w:rPr>
                <w:sz w:val="22"/>
                <w:szCs w:val="22"/>
                <w:lang w:val="en-US" w:eastAsia="en-US"/>
              </w:rPr>
            </w:pPr>
            <w:r>
              <w:rPr>
                <w:sz w:val="22"/>
                <w:szCs w:val="22"/>
                <w:lang w:val="en-US" w:eastAsia="en-US"/>
              </w:rPr>
              <w:t>OK.</w:t>
            </w:r>
          </w:p>
          <w:p w:rsidR="00963171" w:rsidRDefault="006B6832">
            <w:pPr>
              <w:pStyle w:val="BodyText"/>
              <w:spacing w:after="0"/>
              <w:rPr>
                <w:sz w:val="22"/>
                <w:szCs w:val="22"/>
                <w:lang w:val="en-US" w:eastAsia="en-US"/>
              </w:rPr>
            </w:pPr>
            <w:r>
              <w:rPr>
                <w:sz w:val="22"/>
                <w:szCs w:val="22"/>
                <w:lang w:val="en-US" w:eastAsia="en-US"/>
              </w:rPr>
              <w:t xml:space="preserve"> </w:t>
            </w:r>
          </w:p>
          <w:p w:rsidR="00963171" w:rsidRDefault="006B6832">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rsidR="00963171" w:rsidRDefault="00963171">
            <w:pPr>
              <w:pStyle w:val="BodyText"/>
              <w:spacing w:after="0"/>
              <w:rPr>
                <w:rFonts w:eastAsiaTheme="minorEastAsia"/>
                <w:sz w:val="22"/>
                <w:szCs w:val="22"/>
                <w:lang w:val="en-US" w:eastAsia="zh-CN"/>
              </w:rPr>
            </w:pPr>
          </w:p>
          <w:p w:rsidR="00963171" w:rsidRDefault="006B6832">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963171">
        <w:tc>
          <w:tcPr>
            <w:tcW w:w="1805" w:type="dxa"/>
          </w:tcPr>
          <w:p w:rsidR="00963171" w:rsidRDefault="006B6832">
            <w:pPr>
              <w:pStyle w:val="BodyText"/>
              <w:spacing w:after="0"/>
              <w:rPr>
                <w:sz w:val="22"/>
                <w:szCs w:val="18"/>
                <w:lang w:val="en-US" w:eastAsia="en-US"/>
              </w:rPr>
            </w:pPr>
            <w:r>
              <w:rPr>
                <w:sz w:val="22"/>
                <w:szCs w:val="18"/>
                <w:lang w:val="en-US" w:eastAsia="en-US"/>
              </w:rPr>
              <w:t>Nokia/NSB</w:t>
            </w:r>
          </w:p>
        </w:tc>
        <w:tc>
          <w:tcPr>
            <w:tcW w:w="7211" w:type="dxa"/>
          </w:tcPr>
          <w:p w:rsidR="00963171" w:rsidRDefault="006B6832">
            <w:pPr>
              <w:pStyle w:val="BodyText"/>
              <w:spacing w:after="0"/>
              <w:rPr>
                <w:sz w:val="22"/>
                <w:szCs w:val="22"/>
                <w:lang w:val="en-US" w:eastAsia="en-US"/>
              </w:rPr>
            </w:pPr>
            <w:r>
              <w:rPr>
                <w:sz w:val="22"/>
                <w:szCs w:val="18"/>
                <w:lang w:val="en-US" w:eastAsia="en-US"/>
              </w:rPr>
              <w:t xml:space="preserve">Okay. </w:t>
            </w:r>
          </w:p>
        </w:tc>
      </w:tr>
      <w:tr w:rsidR="00963171">
        <w:tc>
          <w:tcPr>
            <w:tcW w:w="1805" w:type="dxa"/>
          </w:tcPr>
          <w:p w:rsidR="00963171" w:rsidRDefault="006B6832">
            <w:pPr>
              <w:pStyle w:val="BodyText"/>
              <w:spacing w:after="0"/>
              <w:rPr>
                <w:sz w:val="22"/>
                <w:szCs w:val="18"/>
                <w:lang w:val="en-US" w:eastAsia="en-US"/>
              </w:rPr>
            </w:pPr>
            <w:r>
              <w:rPr>
                <w:rFonts w:eastAsia="SimSun" w:hint="eastAsia"/>
                <w:sz w:val="22"/>
                <w:szCs w:val="18"/>
                <w:lang w:val="en-US" w:eastAsia="zh-CN"/>
              </w:rPr>
              <w:t>ZTE</w:t>
            </w:r>
          </w:p>
        </w:tc>
        <w:tc>
          <w:tcPr>
            <w:tcW w:w="7211" w:type="dxa"/>
          </w:tcPr>
          <w:p w:rsidR="00963171" w:rsidRDefault="006B6832">
            <w:pPr>
              <w:pStyle w:val="BodyText"/>
              <w:spacing w:after="0"/>
              <w:rPr>
                <w:sz w:val="22"/>
                <w:szCs w:val="18"/>
                <w:lang w:val="en-US" w:eastAsia="en-US"/>
              </w:rPr>
            </w:pPr>
            <w:r>
              <w:rPr>
                <w:rFonts w:eastAsia="SimSun" w:hint="eastAsia"/>
                <w:sz w:val="22"/>
                <w:szCs w:val="18"/>
                <w:lang w:val="en-US" w:eastAsia="zh-CN"/>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BodyText"/>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pPr>
    </w:p>
    <w:p w:rsidR="00963171" w:rsidRDefault="006B6832">
      <w:pPr>
        <w:pStyle w:val="Heading3"/>
      </w:pPr>
      <w:r>
        <w:t>Proposal for RAN1 Agreement</w:t>
      </w:r>
    </w:p>
    <w:p w:rsidR="00963171" w:rsidRDefault="006B6832">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rsidR="00963171" w:rsidRDefault="006B6832">
      <w:pPr>
        <w:rPr>
          <w:b/>
          <w:bCs/>
          <w:lang w:val="en-US" w:eastAsia="en-US"/>
        </w:rPr>
      </w:pPr>
      <w:r>
        <w:rPr>
          <w:b/>
          <w:bCs/>
          <w:lang w:val="en-US" w:eastAsia="en-US"/>
        </w:rPr>
        <w:t>Proposal #7-2 (Revision of Proposal #7-1)</w:t>
      </w:r>
    </w:p>
    <w:p w:rsidR="00963171" w:rsidRDefault="006B6832">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rsidR="00963171" w:rsidRDefault="006B6832">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rsidR="00963171" w:rsidRDefault="006B6832">
      <w:pPr>
        <w:pStyle w:val="ListParagraph"/>
        <w:numPr>
          <w:ilvl w:val="1"/>
          <w:numId w:val="7"/>
        </w:numPr>
        <w:rPr>
          <w:bCs/>
          <w:iCs/>
        </w:rPr>
      </w:pPr>
      <w:r>
        <w:rPr>
          <w:bCs/>
          <w:iCs/>
        </w:rPr>
        <w:lastRenderedPageBreak/>
        <w:t>‘</w:t>
      </w:r>
      <w:r>
        <w:rPr>
          <w:bCs/>
          <w:i/>
        </w:rPr>
        <w:t>DL-PRS-UE-Rx-Tx-MeasurementInfo</w:t>
      </w:r>
      <w:r>
        <w:rPr>
          <w:bCs/>
          <w:iCs/>
        </w:rPr>
        <w:t>’ to ‘</w:t>
      </w:r>
      <w:r>
        <w:rPr>
          <w:bCs/>
          <w:i/>
        </w:rPr>
        <w:t>NR-Multi-RTT-SignalMeasurementInformation</w:t>
      </w:r>
      <w:r>
        <w:rPr>
          <w:bCs/>
          <w:iCs/>
        </w:rPr>
        <w:t>’ respectively.</w:t>
      </w:r>
    </w:p>
    <w:p w:rsidR="00963171" w:rsidRDefault="006B6832">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rsidR="00963171" w:rsidRDefault="006B6832">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dl-PRS-SequenceID-r16</w:t>
      </w:r>
    </w:p>
    <w:p w:rsidR="00963171" w:rsidRDefault="006B6832">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ListParagraph"/>
        <w:numPr>
          <w:ilvl w:val="1"/>
          <w:numId w:val="7"/>
        </w:numPr>
        <w:rPr>
          <w:bCs/>
          <w:iCs/>
        </w:rPr>
      </w:pPr>
      <w:r>
        <w:rPr>
          <w:bCs/>
          <w:i/>
        </w:rPr>
        <w:t>dl-PRS-ReOffset-r16</w:t>
      </w:r>
      <w:r>
        <w:rPr>
          <w:bCs/>
          <w:iCs/>
        </w:rPr>
        <w:t xml:space="preserve"> to </w:t>
      </w:r>
      <w:r>
        <w:rPr>
          <w:bCs/>
          <w:i/>
        </w:rPr>
        <w:t>dl-PRS-CombSizeN-and-ReOffset-r16</w:t>
      </w:r>
    </w:p>
    <w:p w:rsidR="00963171" w:rsidRDefault="006B6832">
      <w:pPr>
        <w:pStyle w:val="ListParagraph"/>
        <w:numPr>
          <w:ilvl w:val="1"/>
          <w:numId w:val="7"/>
        </w:numPr>
        <w:rPr>
          <w:bCs/>
          <w:iCs/>
        </w:rPr>
      </w:pPr>
      <w:r>
        <w:rPr>
          <w:bCs/>
          <w:i/>
        </w:rPr>
        <w:t>mutingOption1</w:t>
      </w:r>
      <w:r>
        <w:rPr>
          <w:i/>
        </w:rPr>
        <w:t>-r16</w:t>
      </w:r>
      <w:r>
        <w:t xml:space="preserve"> to </w:t>
      </w:r>
      <w:r>
        <w:rPr>
          <w:i/>
        </w:rPr>
        <w:t>dl-PRS-MutingOption1-r16</w:t>
      </w:r>
    </w:p>
    <w:p w:rsidR="00963171" w:rsidRDefault="006B6832">
      <w:pPr>
        <w:pStyle w:val="ListParagraph"/>
        <w:numPr>
          <w:ilvl w:val="1"/>
          <w:numId w:val="7"/>
        </w:numPr>
        <w:rPr>
          <w:bCs/>
          <w:iCs/>
        </w:rPr>
      </w:pPr>
      <w:r>
        <w:rPr>
          <w:bCs/>
          <w:i/>
        </w:rPr>
        <w:t>mutingOption2</w:t>
      </w:r>
      <w:r>
        <w:rPr>
          <w:i/>
        </w:rPr>
        <w:t>-r16</w:t>
      </w:r>
      <w:r>
        <w:t xml:space="preserve"> to </w:t>
      </w:r>
      <w:r>
        <w:rPr>
          <w:i/>
        </w:rPr>
        <w:t xml:space="preserve">dl-PRS-MutingOption2-r16 </w:t>
      </w:r>
    </w:p>
    <w:p w:rsidR="00963171" w:rsidRDefault="006B6832">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rsidR="00963171" w:rsidRDefault="00963171">
      <w:pPr>
        <w:jc w:val="both"/>
      </w:pPr>
    </w:p>
    <w:p w:rsidR="00963171" w:rsidRDefault="00963171">
      <w:pPr>
        <w:jc w:val="both"/>
      </w:pPr>
    </w:p>
    <w:p w:rsidR="00963171" w:rsidRDefault="00963171">
      <w:pPr>
        <w:jc w:val="both"/>
      </w:pPr>
    </w:p>
    <w:p w:rsidR="00963171" w:rsidRDefault="006B6832">
      <w:pPr>
        <w:pStyle w:val="3GPPH1"/>
        <w:numPr>
          <w:ilvl w:val="0"/>
          <w:numId w:val="2"/>
        </w:numPr>
        <w:tabs>
          <w:tab w:val="clear" w:pos="432"/>
          <w:tab w:val="left" w:pos="425"/>
        </w:tabs>
        <w:ind w:left="425" w:hanging="425"/>
      </w:pPr>
      <w:r>
        <w:t>References</w:t>
      </w:r>
    </w:p>
    <w:p w:rsidR="00963171" w:rsidRDefault="006B6832">
      <w:pPr>
        <w:widowControl w:val="0"/>
        <w:numPr>
          <w:ilvl w:val="0"/>
          <w:numId w:val="23"/>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rsidR="00963171" w:rsidRDefault="006B6832">
      <w:pPr>
        <w:widowControl w:val="0"/>
        <w:numPr>
          <w:ilvl w:val="0"/>
          <w:numId w:val="23"/>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rsidR="00963171" w:rsidRDefault="006B6832">
      <w:pPr>
        <w:widowControl w:val="0"/>
        <w:numPr>
          <w:ilvl w:val="0"/>
          <w:numId w:val="23"/>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rsidR="00963171" w:rsidRDefault="006B6832">
      <w:pPr>
        <w:widowControl w:val="0"/>
        <w:numPr>
          <w:ilvl w:val="0"/>
          <w:numId w:val="23"/>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rsidR="00963171" w:rsidRDefault="006B6832">
      <w:pPr>
        <w:widowControl w:val="0"/>
        <w:numPr>
          <w:ilvl w:val="0"/>
          <w:numId w:val="23"/>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rsidR="00963171" w:rsidRDefault="006B6832">
      <w:pPr>
        <w:widowControl w:val="0"/>
        <w:numPr>
          <w:ilvl w:val="0"/>
          <w:numId w:val="23"/>
        </w:numPr>
        <w:autoSpaceDN w:val="0"/>
        <w:spacing w:after="120"/>
        <w:jc w:val="both"/>
        <w:rPr>
          <w:iCs/>
          <w:sz w:val="22"/>
          <w:lang w:val="en-US"/>
        </w:rPr>
      </w:pPr>
      <w:r>
        <w:rPr>
          <w:iCs/>
          <w:sz w:val="22"/>
          <w:lang w:val="en-US"/>
        </w:rPr>
        <w:t>R1-2005780, Discussion on QCL for PRS</w:t>
      </w:r>
      <w:r>
        <w:rPr>
          <w:iCs/>
          <w:sz w:val="22"/>
          <w:lang w:val="en-US"/>
        </w:rPr>
        <w:tab/>
        <w:t>ZTE</w:t>
      </w:r>
    </w:p>
    <w:p w:rsidR="00963171" w:rsidRDefault="006B6832">
      <w:pPr>
        <w:widowControl w:val="0"/>
        <w:numPr>
          <w:ilvl w:val="0"/>
          <w:numId w:val="23"/>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rsidR="00963171" w:rsidRDefault="006B6832">
      <w:pPr>
        <w:widowControl w:val="0"/>
        <w:numPr>
          <w:ilvl w:val="0"/>
          <w:numId w:val="23"/>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rsidR="00963171" w:rsidRDefault="006B6832">
      <w:pPr>
        <w:widowControl w:val="0"/>
        <w:numPr>
          <w:ilvl w:val="0"/>
          <w:numId w:val="23"/>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rsidR="00963171" w:rsidRDefault="006B6832">
      <w:pPr>
        <w:widowControl w:val="0"/>
        <w:numPr>
          <w:ilvl w:val="0"/>
          <w:numId w:val="23"/>
        </w:numPr>
        <w:autoSpaceDN w:val="0"/>
        <w:spacing w:after="120"/>
        <w:jc w:val="both"/>
        <w:rPr>
          <w:iCs/>
          <w:sz w:val="22"/>
          <w:lang w:val="en-US"/>
        </w:rPr>
      </w:pPr>
      <w:bookmarkStart w:id="72" w:name="_Ref48043382"/>
      <w:r>
        <w:rPr>
          <w:iCs/>
          <w:sz w:val="22"/>
          <w:lang w:val="en-US"/>
        </w:rPr>
        <w:t>R1-2005979, Remaining Issues on RS for Positioning OPPO</w:t>
      </w:r>
      <w:bookmarkEnd w:id="72"/>
    </w:p>
    <w:p w:rsidR="00963171" w:rsidRDefault="006B6832">
      <w:pPr>
        <w:widowControl w:val="0"/>
        <w:numPr>
          <w:ilvl w:val="0"/>
          <w:numId w:val="23"/>
        </w:numPr>
        <w:autoSpaceDN w:val="0"/>
        <w:spacing w:after="120"/>
        <w:jc w:val="both"/>
        <w:rPr>
          <w:iCs/>
          <w:sz w:val="22"/>
          <w:lang w:val="en-US"/>
        </w:rPr>
      </w:pPr>
      <w:r>
        <w:rPr>
          <w:iCs/>
          <w:sz w:val="22"/>
          <w:lang w:val="en-US"/>
        </w:rPr>
        <w:t>R1-2006120, On remaining issues for Rel.16 positioning Samsung</w:t>
      </w:r>
    </w:p>
    <w:p w:rsidR="00963171" w:rsidRDefault="006B6832">
      <w:pPr>
        <w:widowControl w:val="0"/>
        <w:numPr>
          <w:ilvl w:val="0"/>
          <w:numId w:val="23"/>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rsidR="00963171" w:rsidRDefault="006B6832">
      <w:pPr>
        <w:widowControl w:val="0"/>
        <w:numPr>
          <w:ilvl w:val="0"/>
          <w:numId w:val="23"/>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rsidR="00963171" w:rsidRDefault="006B6832">
      <w:pPr>
        <w:widowControl w:val="0"/>
        <w:numPr>
          <w:ilvl w:val="0"/>
          <w:numId w:val="23"/>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rsidR="00963171" w:rsidRDefault="006B6832">
      <w:pPr>
        <w:widowControl w:val="0"/>
        <w:numPr>
          <w:ilvl w:val="0"/>
          <w:numId w:val="23"/>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rsidR="00963171" w:rsidRDefault="006B6832">
      <w:pPr>
        <w:widowControl w:val="0"/>
        <w:numPr>
          <w:ilvl w:val="0"/>
          <w:numId w:val="23"/>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rsidR="00963171" w:rsidRDefault="006B6832">
      <w:pPr>
        <w:widowControl w:val="0"/>
        <w:numPr>
          <w:ilvl w:val="0"/>
          <w:numId w:val="23"/>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rsidR="00963171" w:rsidRDefault="006B6832">
      <w:pPr>
        <w:widowControl w:val="0"/>
        <w:numPr>
          <w:ilvl w:val="0"/>
          <w:numId w:val="23"/>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rsidR="00963171" w:rsidRDefault="006B6832">
      <w:pPr>
        <w:widowControl w:val="0"/>
        <w:numPr>
          <w:ilvl w:val="0"/>
          <w:numId w:val="23"/>
        </w:numPr>
        <w:tabs>
          <w:tab w:val="clear" w:pos="420"/>
          <w:tab w:val="left" w:pos="426"/>
        </w:tabs>
        <w:autoSpaceDN w:val="0"/>
        <w:spacing w:after="120"/>
        <w:ind w:left="284" w:hanging="284"/>
        <w:jc w:val="both"/>
        <w:rPr>
          <w:iCs/>
          <w:sz w:val="22"/>
          <w:lang w:val="en-US"/>
        </w:rPr>
      </w:pPr>
      <w:bookmarkStart w:id="80" w:name="_Ref47967628"/>
      <w:r>
        <w:rPr>
          <w:iCs/>
          <w:sz w:val="22"/>
          <w:lang w:val="en-US"/>
        </w:rPr>
        <w:t xml:space="preserve">R1-2006912, Maintenance of rel16 Physical-layer procedures to support UE - gNB </w:t>
      </w:r>
      <w:r>
        <w:rPr>
          <w:iCs/>
          <w:sz w:val="22"/>
          <w:lang w:val="en-US"/>
        </w:rPr>
        <w:lastRenderedPageBreak/>
        <w:t>measurements</w:t>
      </w:r>
      <w:r>
        <w:rPr>
          <w:iCs/>
          <w:sz w:val="22"/>
          <w:lang w:val="en-US"/>
        </w:rPr>
        <w:tab/>
        <w:t>Ericsson</w:t>
      </w:r>
      <w:bookmarkEnd w:id="80"/>
    </w:p>
    <w:p w:rsidR="00963171" w:rsidRDefault="006B6832">
      <w:pPr>
        <w:widowControl w:val="0"/>
        <w:numPr>
          <w:ilvl w:val="0"/>
          <w:numId w:val="23"/>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rsidR="00963171" w:rsidRDefault="00963171">
      <w:pPr>
        <w:widowControl w:val="0"/>
        <w:tabs>
          <w:tab w:val="left" w:pos="420"/>
        </w:tabs>
        <w:autoSpaceDN w:val="0"/>
        <w:spacing w:after="120"/>
        <w:ind w:left="420" w:hanging="420"/>
        <w:jc w:val="both"/>
        <w:rPr>
          <w:rFonts w:eastAsia="SimSun"/>
          <w:iCs/>
          <w:sz w:val="22"/>
          <w:lang w:val="en-US" w:eastAsia="en-US"/>
        </w:rPr>
      </w:pPr>
    </w:p>
    <w:sectPr w:rsidR="009631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F0" w:rsidRDefault="00B56CF0" w:rsidP="00274451">
      <w:pPr>
        <w:spacing w:after="0" w:line="240" w:lineRule="auto"/>
      </w:pPr>
      <w:r>
        <w:separator/>
      </w:r>
    </w:p>
  </w:endnote>
  <w:endnote w:type="continuationSeparator" w:id="0">
    <w:p w:rsidR="00B56CF0" w:rsidRDefault="00B56CF0" w:rsidP="0027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F0" w:rsidRDefault="00B56CF0" w:rsidP="00274451">
      <w:pPr>
        <w:spacing w:after="0" w:line="240" w:lineRule="auto"/>
      </w:pPr>
      <w:r>
        <w:separator/>
      </w:r>
    </w:p>
  </w:footnote>
  <w:footnote w:type="continuationSeparator" w:id="0">
    <w:p w:rsidR="00B56CF0" w:rsidRDefault="00B56CF0" w:rsidP="00274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56DB3"/>
    <w:multiLevelType w:val="singleLevel"/>
    <w:tmpl w:val="D1356DB3"/>
    <w:lvl w:ilvl="0">
      <w:start w:val="1"/>
      <w:numFmt w:val="bullet"/>
      <w:lvlText w:val=""/>
      <w:lvlJc w:val="left"/>
      <w:pPr>
        <w:tabs>
          <w:tab w:val="left" w:pos="420"/>
        </w:tabs>
        <w:ind w:left="840" w:hanging="420"/>
      </w:pPr>
      <w:rPr>
        <w:rFonts w:ascii="Wingdings" w:hAnsi="Wingdings" w:hint="default"/>
      </w:rPr>
    </w:lvl>
  </w:abstractNum>
  <w:abstractNum w:abstractNumId="1">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2">
    <w:nsid w:val="FF1DDF5A"/>
    <w:multiLevelType w:val="singleLevel"/>
    <w:tmpl w:val="FF1DDF5A"/>
    <w:lvl w:ilvl="0">
      <w:start w:val="1"/>
      <w:numFmt w:val="decimal"/>
      <w:suff w:val="space"/>
      <w:lvlText w:val="%1."/>
      <w:lvlJc w:val="left"/>
    </w:lvl>
  </w:abstractNum>
  <w:abstractNum w:abstractNumId="3">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6687EE"/>
    <w:multiLevelType w:val="singleLevel"/>
    <w:tmpl w:val="5E6687EE"/>
    <w:lvl w:ilvl="0">
      <w:start w:val="1"/>
      <w:numFmt w:val="decimal"/>
      <w:suff w:val="space"/>
      <w:lvlText w:val="%1."/>
      <w:lvlJc w:val="left"/>
    </w:lvl>
  </w:abstractNum>
  <w:abstractNum w:abstractNumId="14">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C7CC2D5"/>
    <w:multiLevelType w:val="singleLevel"/>
    <w:tmpl w:val="7C7CC2D5"/>
    <w:lvl w:ilvl="0">
      <w:start w:val="1"/>
      <w:numFmt w:val="bullet"/>
      <w:lvlText w:val="-"/>
      <w:lvlJc w:val="left"/>
      <w:pPr>
        <w:ind w:left="420" w:hanging="420"/>
      </w:pPr>
      <w:rPr>
        <w:rFonts w:ascii="BatangChe" w:eastAsia="BatangChe" w:hAnsi="BatangChe" w:cs="BatangChe" w:hint="default"/>
      </w:rPr>
    </w:lvl>
  </w:abstractNum>
  <w:num w:numId="1">
    <w:abstractNumId w:val="6"/>
  </w:num>
  <w:num w:numId="2">
    <w:abstractNumId w:val="3"/>
  </w:num>
  <w:num w:numId="3">
    <w:abstractNumId w:val="9"/>
  </w:num>
  <w:num w:numId="4">
    <w:abstractNumId w:val="11"/>
  </w:num>
  <w:num w:numId="5">
    <w:abstractNumId w:val="8"/>
  </w:num>
  <w:num w:numId="6">
    <w:abstractNumId w:val="1"/>
  </w:num>
  <w:num w:numId="7">
    <w:abstractNumId w:val="14"/>
  </w:num>
  <w:num w:numId="8">
    <w:abstractNumId w:val="5"/>
  </w:num>
  <w:num w:numId="9">
    <w:abstractNumId w:val="19"/>
  </w:num>
  <w:num w:numId="10">
    <w:abstractNumId w:val="13"/>
  </w:num>
  <w:num w:numId="11">
    <w:abstractNumId w:val="17"/>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
  </w:num>
  <w:num w:numId="17">
    <w:abstractNumId w:val="12"/>
  </w:num>
  <w:num w:numId="18">
    <w:abstractNumId w:val="21"/>
  </w:num>
  <w:num w:numId="19">
    <w:abstractNumId w:val="20"/>
  </w:num>
  <w:num w:numId="20">
    <w:abstractNumId w:val="15"/>
  </w:num>
  <w:num w:numId="21">
    <w:abstractNumId w:val="22"/>
  </w:num>
  <w:num w:numId="22">
    <w:abstractNumId w:val="0"/>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451"/>
    <w:rsid w:val="00274A57"/>
    <w:rsid w:val="002777E0"/>
    <w:rsid w:val="00283825"/>
    <w:rsid w:val="00291FA2"/>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B6832"/>
    <w:rsid w:val="006D1450"/>
    <w:rsid w:val="006D20FD"/>
    <w:rsid w:val="006D5CDB"/>
    <w:rsid w:val="006D7125"/>
    <w:rsid w:val="006D7E0D"/>
    <w:rsid w:val="0070641B"/>
    <w:rsid w:val="00716230"/>
    <w:rsid w:val="007218DE"/>
    <w:rsid w:val="007252DB"/>
    <w:rsid w:val="0073546F"/>
    <w:rsid w:val="00741AF7"/>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63171"/>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2EB5"/>
    <w:rsid w:val="00AC68D9"/>
    <w:rsid w:val="00AE6E83"/>
    <w:rsid w:val="00AF0F2D"/>
    <w:rsid w:val="00AF6DEC"/>
    <w:rsid w:val="00B03B36"/>
    <w:rsid w:val="00B17286"/>
    <w:rsid w:val="00B20E23"/>
    <w:rsid w:val="00B56CF0"/>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CF4ECE"/>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1139D"/>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50755A6"/>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qFormat/>
    <w:rPr>
      <w:rFonts w:eastAsia="MS Gothic"/>
      <w:sz w:val="18"/>
      <w:szCs w:val="18"/>
      <w:lang w:eastAsia="ja-JP"/>
    </w:rPr>
  </w:style>
  <w:style w:type="character" w:customStyle="1" w:styleId="Underrubrik2Char1">
    <w:name w:val="Underrubrik2 Char1"/>
    <w:qFormat/>
    <w:rPr>
      <w:rFonts w:ascii="Arial" w:hAnsi="Arial"/>
      <w:sz w:val="28"/>
      <w:lang w:val="en-GB" w:eastAsia="en-US" w:bidi="ar-SA"/>
    </w:rPr>
  </w:style>
  <w:style w:type="paragraph" w:customStyle="1" w:styleId="TH">
    <w:name w:val="TH"/>
    <w:basedOn w:val="Normal"/>
    <w:qFormat/>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qFormat/>
    <w:pPr>
      <w:spacing w:after="0" w:line="240" w:lineRule="auto"/>
      <w:ind w:left="851" w:hanging="851"/>
    </w:pPr>
    <w:rPr>
      <w:rFonts w:eastAsiaTheme="minorEastAsia"/>
    </w:rPr>
  </w:style>
  <w:style w:type="character" w:customStyle="1" w:styleId="B1Char">
    <w:name w:val="B1 Char"/>
    <w:qFormat/>
    <w:locked/>
    <w:rPr>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qFormat/>
    <w:rPr>
      <w:rFonts w:eastAsia="MS Gothic"/>
      <w:sz w:val="18"/>
      <w:szCs w:val="18"/>
      <w:lang w:eastAsia="ja-JP"/>
    </w:rPr>
  </w:style>
  <w:style w:type="character" w:customStyle="1" w:styleId="Underrubrik2Char1">
    <w:name w:val="Underrubrik2 Char1"/>
    <w:qFormat/>
    <w:rPr>
      <w:rFonts w:ascii="Arial" w:hAnsi="Arial"/>
      <w:sz w:val="28"/>
      <w:lang w:val="en-GB" w:eastAsia="en-US" w:bidi="ar-SA"/>
    </w:rPr>
  </w:style>
  <w:style w:type="paragraph" w:customStyle="1" w:styleId="TH">
    <w:name w:val="TH"/>
    <w:basedOn w:val="Normal"/>
    <w:qFormat/>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qFormat/>
    <w:pPr>
      <w:spacing w:after="0" w:line="240" w:lineRule="auto"/>
      <w:ind w:left="851" w:hanging="851"/>
    </w:pPr>
    <w:rPr>
      <w:rFonts w:eastAsiaTheme="minorEastAsia"/>
    </w:rPr>
  </w:style>
  <w:style w:type="character" w:customStyle="1" w:styleId="B1Char">
    <w:name w:val="B1 Char"/>
    <w:qFormat/>
    <w:locked/>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111.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2.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5.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A2CAB04-F021-4A89-990F-5E67176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12160</Words>
  <Characters>69316</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81314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Moderator</cp:lastModifiedBy>
  <cp:revision>3</cp:revision>
  <dcterms:created xsi:type="dcterms:W3CDTF">2020-08-21T03:19:00Z</dcterms:created>
  <dcterms:modified xsi:type="dcterms:W3CDTF">2020-08-21T03:19:00Z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1597909599</vt:lpwstr>
  </property>
</Properties>
</file>