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69A86FEB" w:rsidR="004D28FB" w:rsidRDefault="004D28FB" w:rsidP="00A15673">
      <w:pPr>
        <w:pStyle w:val="1"/>
      </w:pPr>
      <w:r>
        <w:t>Email Discussion [10</w:t>
      </w:r>
      <w:r w:rsidR="00CB1F58">
        <w:t>2e-NR_U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218C019B"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102e-Prep_NR_UE_Pow_Sav]</w:t>
      </w:r>
    </w:p>
    <w:p w14:paraId="75579D14" w14:textId="77777777" w:rsidR="00C94E15" w:rsidRDefault="00C94E1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w:t>
            </w:r>
            <w:proofErr w:type="spellStart"/>
            <w:r>
              <w:rPr>
                <w:rFonts w:ascii="Times New Roman" w:hAnsi="Times New Roman"/>
                <w:sz w:val="22"/>
                <w:szCs w:val="22"/>
                <w:lang w:eastAsia="zh-CN"/>
              </w:rPr>
              <w:t>subclause</w:t>
            </w:r>
            <w:proofErr w:type="spellEnd"/>
            <w:r>
              <w:rPr>
                <w:rFonts w:ascii="Times New Roman" w:hAnsi="Times New Roman"/>
                <w:sz w:val="22"/>
                <w:szCs w:val="22"/>
                <w:lang w:eastAsia="zh-CN"/>
              </w:rPr>
              <w:t xml:space="preserv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w:t>
            </w:r>
            <w:proofErr w:type="spellStart"/>
            <w:r>
              <w:rPr>
                <w:rFonts w:ascii="Times New Roman" w:hAnsi="Times New Roman"/>
                <w:sz w:val="22"/>
                <w:szCs w:val="22"/>
                <w:lang w:eastAsia="zh-CN"/>
              </w:rPr>
              <w:t>MediaTek’s</w:t>
            </w:r>
            <w:proofErr w:type="spellEnd"/>
            <w:r>
              <w:rPr>
                <w:rFonts w:ascii="Times New Roman" w:hAnsi="Times New Roman"/>
                <w:sz w:val="22"/>
                <w:szCs w:val="22"/>
                <w:lang w:eastAsia="zh-CN"/>
              </w:rPr>
              <w:t xml:space="preserve">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r w:rsidR="008F3993" w14:paraId="65B07DD7" w14:textId="77777777" w:rsidTr="006200D7">
        <w:tc>
          <w:tcPr>
            <w:tcW w:w="1525" w:type="dxa"/>
          </w:tcPr>
          <w:p w14:paraId="0423D261" w14:textId="0F13563D" w:rsidR="008F3993" w:rsidRPr="008F3993" w:rsidRDefault="008F3993" w:rsidP="004E44FE">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3083" w:type="dxa"/>
          </w:tcPr>
          <w:p w14:paraId="6D4A8942" w14:textId="156DC420" w:rsidR="008F3993" w:rsidRPr="008F3993" w:rsidRDefault="008F3993" w:rsidP="004E44FE">
            <w:pPr>
              <w:pStyle w:val="a9"/>
              <w:spacing w:after="0"/>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 xml:space="preserve">OK to discuss Issue #1, #2, </w:t>
            </w:r>
            <w:r>
              <w:rPr>
                <w:rFonts w:ascii="Times New Roman" w:eastAsia="맑은 고딕" w:hAnsi="Times New Roman"/>
                <w:sz w:val="22"/>
                <w:szCs w:val="22"/>
                <w:lang w:eastAsia="ko-KR"/>
              </w:rPr>
              <w:t>#4, #5-1, #5-5</w:t>
            </w:r>
          </w:p>
        </w:tc>
        <w:tc>
          <w:tcPr>
            <w:tcW w:w="5490" w:type="dxa"/>
          </w:tcPr>
          <w:p w14:paraId="37BA27C4" w14:textId="3BDCF6C2" w:rsidR="008F3993" w:rsidRDefault="008F3993" w:rsidP="004E44FE">
            <w:pPr>
              <w:pStyle w:val="a9"/>
              <w:tabs>
                <w:tab w:val="left" w:pos="1139"/>
              </w:tabs>
              <w:spacing w:after="0"/>
              <w:jc w:val="left"/>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 xml:space="preserve">For issue #3, </w:t>
            </w:r>
            <w:r>
              <w:rPr>
                <w:rFonts w:ascii="Times New Roman" w:eastAsia="맑은 고딕" w:hAnsi="Times New Roman"/>
                <w:sz w:val="22"/>
                <w:szCs w:val="22"/>
                <w:lang w:eastAsia="ko-KR"/>
              </w:rPr>
              <w:t>no need to discuss it again.</w:t>
            </w:r>
          </w:p>
          <w:p w14:paraId="26F33A8C" w14:textId="3F043EAE" w:rsidR="008F3993" w:rsidRDefault="008F3993" w:rsidP="004E44FE">
            <w:pPr>
              <w:pStyle w:val="a9"/>
              <w:tabs>
                <w:tab w:val="left" w:pos="1139"/>
              </w:tabs>
              <w:spacing w:after="0"/>
              <w:jc w:val="left"/>
              <w:rPr>
                <w:rFonts w:ascii="Times New Roman" w:eastAsia="맑은 고딕" w:hAnsi="Times New Roman"/>
                <w:sz w:val="22"/>
                <w:szCs w:val="22"/>
                <w:lang w:eastAsia="ko-KR"/>
              </w:rPr>
            </w:pPr>
            <w:r>
              <w:rPr>
                <w:rFonts w:ascii="Times New Roman" w:eastAsia="맑은 고딕" w:hAnsi="Times New Roman"/>
                <w:sz w:val="22"/>
                <w:szCs w:val="22"/>
                <w:lang w:eastAsia="ko-KR"/>
              </w:rPr>
              <w:t>For issue #5-2,</w:t>
            </w:r>
            <w:r w:rsidR="00D32EEA">
              <w:rPr>
                <w:rFonts w:ascii="Times New Roman" w:eastAsia="맑은 고딕" w:hAnsi="Times New Roman"/>
                <w:sz w:val="22"/>
                <w:szCs w:val="22"/>
                <w:lang w:eastAsia="ko-KR"/>
              </w:rPr>
              <w:t xml:space="preserve"> the spec is clear.</w:t>
            </w:r>
          </w:p>
          <w:p w14:paraId="337208C6" w14:textId="0EB73900" w:rsidR="008F3993" w:rsidRDefault="008F3993" w:rsidP="004E44FE">
            <w:pPr>
              <w:pStyle w:val="a9"/>
              <w:tabs>
                <w:tab w:val="left" w:pos="1139"/>
              </w:tabs>
              <w:spacing w:after="0"/>
              <w:jc w:val="left"/>
              <w:rPr>
                <w:rFonts w:ascii="Times New Roman" w:eastAsia="맑은 고딕" w:hAnsi="Times New Roman"/>
                <w:sz w:val="22"/>
                <w:szCs w:val="22"/>
                <w:lang w:eastAsia="ko-KR"/>
              </w:rPr>
            </w:pPr>
            <w:r>
              <w:rPr>
                <w:rFonts w:ascii="Times New Roman" w:eastAsia="맑은 고딕" w:hAnsi="Times New Roman"/>
                <w:sz w:val="22"/>
                <w:szCs w:val="22"/>
                <w:lang w:eastAsia="ko-KR"/>
              </w:rPr>
              <w:t>For issue #5-3,</w:t>
            </w:r>
            <w:r w:rsidR="00D32EEA">
              <w:rPr>
                <w:rFonts w:ascii="Times New Roman" w:eastAsia="맑은 고딕" w:hAnsi="Times New Roman"/>
                <w:sz w:val="22"/>
                <w:szCs w:val="22"/>
                <w:lang w:eastAsia="ko-KR"/>
              </w:rPr>
              <w:t xml:space="preserve"> we do not want to change legacy BFR procedure at this late stage.</w:t>
            </w:r>
            <w:bookmarkStart w:id="1" w:name="_GoBack"/>
            <w:bookmarkEnd w:id="1"/>
          </w:p>
          <w:p w14:paraId="19215865" w14:textId="3FBC4790" w:rsidR="008F3993" w:rsidRDefault="008F3993" w:rsidP="004E44FE">
            <w:pPr>
              <w:pStyle w:val="a9"/>
              <w:tabs>
                <w:tab w:val="left" w:pos="1139"/>
              </w:tabs>
              <w:spacing w:after="0"/>
              <w:jc w:val="left"/>
              <w:rPr>
                <w:rFonts w:ascii="Times New Roman" w:eastAsia="맑은 고딕" w:hAnsi="Times New Roman"/>
                <w:sz w:val="22"/>
                <w:szCs w:val="22"/>
                <w:lang w:eastAsia="ko-KR"/>
              </w:rPr>
            </w:pPr>
            <w:r>
              <w:rPr>
                <w:rFonts w:ascii="Times New Roman" w:eastAsia="맑은 고딕" w:hAnsi="Times New Roman"/>
                <w:sz w:val="22"/>
                <w:szCs w:val="22"/>
                <w:lang w:eastAsia="ko-KR"/>
              </w:rPr>
              <w:t xml:space="preserve">For issue #5-4, </w:t>
            </w:r>
            <w:r w:rsidR="00D32EEA">
              <w:rPr>
                <w:rFonts w:ascii="Times New Roman" w:eastAsia="맑은 고딕" w:hAnsi="Times New Roman"/>
                <w:sz w:val="22"/>
                <w:szCs w:val="22"/>
                <w:lang w:eastAsia="ko-KR"/>
              </w:rPr>
              <w:t>it is editorial.</w:t>
            </w:r>
          </w:p>
          <w:p w14:paraId="5F80A7C1" w14:textId="09D7D2AF" w:rsidR="008F3993" w:rsidRPr="008F3993" w:rsidRDefault="008F3993" w:rsidP="004E44FE">
            <w:pPr>
              <w:pStyle w:val="a9"/>
              <w:tabs>
                <w:tab w:val="left" w:pos="1139"/>
              </w:tabs>
              <w:spacing w:after="0"/>
              <w:jc w:val="left"/>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For issue #5-6, agree with Ericsson that it is better to discuss this issue in UE feature.</w:t>
            </w:r>
          </w:p>
        </w:tc>
      </w:tr>
    </w:tbl>
    <w:p w14:paraId="5C82D3EF" w14:textId="6FA66F23" w:rsidR="00C94E15" w:rsidRDefault="005301CB" w:rsidP="004D28FB">
      <w:pPr>
        <w:pStyle w:val="1"/>
      </w:pPr>
      <w:r>
        <w:lastRenderedPageBreak/>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2" w:name="_Hlk48037526"/>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2"/>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3"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4" w:author="沈晓冬" w:date="2020-08-12T12:00:00Z"/>
        </w:rPr>
      </w:pPr>
      <w:ins w:id="5" w:author="沈晓冬" w:date="2020-08-12T12:00:00Z">
        <w:r>
          <w:t xml:space="preserve">Object by vivo </w:t>
        </w:r>
      </w:ins>
    </w:p>
    <w:p w14:paraId="29CF93B4" w14:textId="77777777" w:rsidR="00277E85" w:rsidRDefault="00277E85">
      <w:pPr>
        <w:pStyle w:val="afe"/>
        <w:numPr>
          <w:ilvl w:val="1"/>
          <w:numId w:val="22"/>
        </w:numPr>
        <w:pPrChange w:id="6"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7" w:name="_Hlk48040298"/>
      <w:r w:rsidRPr="001F0B1F">
        <w:rPr>
          <w:b/>
          <w:bCs/>
        </w:rPr>
        <w:t xml:space="preserve">Issue </w:t>
      </w:r>
      <w:r>
        <w:rPr>
          <w:b/>
          <w:bCs/>
        </w:rPr>
        <w:t>2</w:t>
      </w:r>
      <w:r w:rsidRPr="001F0B1F">
        <w:rPr>
          <w:b/>
          <w:bCs/>
        </w:rPr>
        <w:t>:</w:t>
      </w:r>
      <w:r>
        <w:t xml:space="preserve"> The additional </w:t>
      </w:r>
      <w:bookmarkEnd w:id="7"/>
      <w:r>
        <w:t xml:space="preserve">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SimSun"/>
          <w:b/>
          <w:bCs/>
        </w:rPr>
        <w:t xml:space="preserve">Issue 4:  </w:t>
      </w:r>
      <w:r>
        <w:rPr>
          <w:rFonts w:eastAsia="SimSun"/>
        </w:rPr>
        <w:t xml:space="preserve">PS-RNTI is monitored at </w:t>
      </w:r>
      <w:proofErr w:type="spellStart"/>
      <w:r>
        <w:rPr>
          <w:rFonts w:eastAsia="SimSun"/>
        </w:rPr>
        <w:t>PCell</w:t>
      </w:r>
      <w:proofErr w:type="spellEnd"/>
      <w:r>
        <w:rPr>
          <w:rFonts w:eastAsia="SimSun"/>
        </w:rPr>
        <w:t xml:space="preserve"> for CA or </w:t>
      </w:r>
      <w:proofErr w:type="spellStart"/>
      <w:r>
        <w:rPr>
          <w:rFonts w:eastAsia="SimSun"/>
        </w:rPr>
        <w:t>SpCell</w:t>
      </w:r>
      <w:proofErr w:type="spellEnd"/>
      <w:r>
        <w:rPr>
          <w:rFonts w:eastAsia="SimSun"/>
        </w:rPr>
        <w:t xml:space="preserve"> for DC.   The procedure in Clause 10.1 of 38.213 needs to be corrected</w:t>
      </w:r>
    </w:p>
    <w:p w14:paraId="35D4E625" w14:textId="5F879686" w:rsidR="008F249F" w:rsidRPr="008F249F" w:rsidRDefault="008F249F" w:rsidP="00EE325C">
      <w:pPr>
        <w:pStyle w:val="afe"/>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afe"/>
        <w:rPr>
          <w:rFonts w:eastAsia="SimSun"/>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Clarification on RRM measurements for mobility “outside Active Time” in Proposal 2 of R1-2005804.</w:t>
      </w:r>
    </w:p>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8" w:name="OLE_LINK40"/>
      <w:bookmarkStart w:id="9" w:name="OLE_LINK4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8"/>
      <w:bookmarkEnd w:id="9"/>
      <w:r w:rsidR="008F249F">
        <w:rPr>
          <w:bCs/>
          <w:iCs/>
          <w:lang w:eastAsia="zh-CN"/>
        </w:rPr>
        <w:t xml:space="preserve"> in Proposal 3 of R1-2005804</w:t>
      </w:r>
    </w:p>
    <w:p w14:paraId="6B2909F0" w14:textId="6A9C63CA" w:rsidR="00957DE8" w:rsidRPr="0079121A" w:rsidRDefault="00957DE8" w:rsidP="00EE325C">
      <w:pPr>
        <w:pStyle w:val="afe"/>
        <w:numPr>
          <w:ilvl w:val="1"/>
          <w:numId w:val="22"/>
        </w:numPr>
        <w:rPr>
          <w:lang w:val="en-GB"/>
        </w:rPr>
      </w:pPr>
      <w:r w:rsidRPr="008F249F">
        <w:rPr>
          <w:rFonts w:eastAsia="맑은 고딕"/>
          <w:b/>
          <w:bCs/>
          <w:lang w:val="en-GB" w:eastAsia="ko-KR"/>
        </w:rPr>
        <w:t xml:space="preserve">Issue </w:t>
      </w:r>
      <w:r w:rsidR="008F249F">
        <w:rPr>
          <w:rFonts w:eastAsia="맑은 고딕"/>
          <w:b/>
          <w:bCs/>
          <w:lang w:val="en-GB" w:eastAsia="ko-KR"/>
        </w:rPr>
        <w:t>5</w:t>
      </w:r>
      <w:r w:rsidRPr="008F249F">
        <w:rPr>
          <w:rFonts w:eastAsia="맑은 고딕"/>
          <w:b/>
          <w:bCs/>
          <w:lang w:val="en-GB" w:eastAsia="ko-KR"/>
        </w:rPr>
        <w:t>-</w:t>
      </w:r>
      <w:r w:rsidR="00493731" w:rsidRPr="008F249F">
        <w:rPr>
          <w:rFonts w:eastAsia="맑은 고딕"/>
          <w:b/>
          <w:bCs/>
          <w:lang w:val="en-GB" w:eastAsia="ko-KR"/>
        </w:rPr>
        <w:t>3</w:t>
      </w:r>
      <w:r w:rsidR="00493731">
        <w:rPr>
          <w:rFonts w:eastAsia="맑은 고딕"/>
          <w:lang w:val="en-GB" w:eastAsia="ko-KR"/>
        </w:rPr>
        <w:t xml:space="preserve"> (Intel)</w:t>
      </w:r>
      <w:r w:rsidRPr="009E3E15">
        <w:rPr>
          <w:rFonts w:eastAsia="맑은 고딕"/>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맑은 고딕"/>
          <w:b/>
          <w:bCs/>
          <w:lang w:val="en-GB" w:eastAsia="ko-KR"/>
        </w:rPr>
        <w:t xml:space="preserve">Issue 5-4 </w:t>
      </w:r>
      <w:r>
        <w:rPr>
          <w:rFonts w:eastAsia="맑은 고딕"/>
          <w:lang w:val="en-GB" w:eastAsia="ko-KR"/>
        </w:rPr>
        <w:t xml:space="preserve">(NEC): Editorial correction at 38.212 to change higher layer parameter </w:t>
      </w:r>
      <w:r w:rsidRPr="0079121A">
        <w:rPr>
          <w:rFonts w:eastAsia="맑은 고딕"/>
          <w:i/>
          <w:iCs/>
          <w:lang w:val="en-GB" w:eastAsia="ko-KR"/>
        </w:rPr>
        <w:t>PS-RNTI</w:t>
      </w:r>
      <w:r>
        <w:rPr>
          <w:rFonts w:eastAsia="맑은 고딕"/>
          <w:lang w:val="en-GB" w:eastAsia="ko-KR"/>
        </w:rPr>
        <w:t xml:space="preserve"> to </w:t>
      </w:r>
      <w:proofErr w:type="spellStart"/>
      <w:r w:rsidRPr="0079121A">
        <w:rPr>
          <w:rFonts w:eastAsia="맑은 고딕"/>
          <w:i/>
          <w:iCs/>
          <w:lang w:val="en-GB" w:eastAsia="ko-KR"/>
        </w:rPr>
        <w:t>ps</w:t>
      </w:r>
      <w:proofErr w:type="spellEnd"/>
      <w:r w:rsidRPr="0079121A">
        <w:rPr>
          <w:rFonts w:eastAsia="맑은 고딕"/>
          <w:i/>
          <w:iCs/>
          <w:lang w:val="en-GB" w:eastAsia="ko-KR"/>
        </w:rPr>
        <w:t>-RNTI</w:t>
      </w:r>
    </w:p>
    <w:p w14:paraId="4E6C9276" w14:textId="6EA25BC7" w:rsidR="0079121A" w:rsidRPr="00B43B2F" w:rsidRDefault="0079121A" w:rsidP="00EE325C">
      <w:pPr>
        <w:pStyle w:val="afe"/>
        <w:numPr>
          <w:ilvl w:val="1"/>
          <w:numId w:val="22"/>
        </w:numPr>
        <w:rPr>
          <w:i/>
          <w:iCs/>
          <w:lang w:val="en-GB"/>
        </w:rPr>
      </w:pPr>
      <w:r>
        <w:rPr>
          <w:rFonts w:eastAsia="맑은 고딕"/>
          <w:b/>
          <w:bCs/>
          <w:lang w:val="en-GB" w:eastAsia="ko-KR"/>
        </w:rPr>
        <w:t xml:space="preserve">Issue 5-5 </w:t>
      </w:r>
      <w:r>
        <w:rPr>
          <w:rFonts w:eastAsia="맑은 고딕"/>
          <w:lang w:val="en-GB" w:eastAsia="ko-KR"/>
        </w:rPr>
        <w:t xml:space="preserve">(Samsung): 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r>
        <w:rPr>
          <w:rFonts w:eastAsia="맑은 고딕"/>
          <w:b/>
          <w:bCs/>
          <w:lang w:val="en-GB" w:eastAsia="ko-KR"/>
        </w:rPr>
        <w:t xml:space="preserve">Issue 5-6 </w:t>
      </w:r>
      <w:r>
        <w:rPr>
          <w:rFonts w:eastAsia="맑은 고딕"/>
          <w:lang w:val="en-GB" w:eastAsia="ko-KR"/>
        </w:rPr>
        <w:t xml:space="preserve">(Qualcomm): </w:t>
      </w:r>
      <w:r w:rsidRPr="003E65AB">
        <w:rPr>
          <w:rFonts w:ascii="Times" w:eastAsia="바탕" w:hAnsi="Times"/>
          <w:szCs w:val="24"/>
          <w:lang w:val="en-GB" w:eastAsia="x-none"/>
        </w:rPr>
        <w:fldChar w:fldCharType="begin"/>
      </w:r>
      <w:r w:rsidRPr="003E65AB">
        <w:rPr>
          <w:rFonts w:ascii="Times" w:eastAsia="바탕" w:hAnsi="Times"/>
          <w:szCs w:val="24"/>
          <w:lang w:val="en-GB" w:eastAsia="x-none"/>
        </w:rPr>
        <w:instrText xml:space="preserve"> REF Proposal2 \h  \* MERGEFORMAT </w:instrText>
      </w:r>
      <w:r w:rsidRPr="003E65AB">
        <w:rPr>
          <w:rFonts w:ascii="Times" w:eastAsia="바탕" w:hAnsi="Times"/>
          <w:szCs w:val="24"/>
          <w:lang w:val="en-GB" w:eastAsia="x-none"/>
        </w:rPr>
      </w:r>
      <w:r w:rsidRPr="003E65AB">
        <w:rPr>
          <w:rFonts w:ascii="Times" w:eastAsia="바탕" w:hAnsi="Times"/>
          <w:szCs w:val="24"/>
          <w:lang w:val="en-GB" w:eastAsia="x-none"/>
        </w:rPr>
        <w:fldChar w:fldCharType="separate"/>
      </w:r>
      <w:r>
        <w:rPr>
          <w:rFonts w:ascii="Times" w:eastAsia="바탕" w:hAnsi="Times"/>
          <w:szCs w:val="24"/>
          <w:lang w:val="en-GB" w:eastAsia="x-none"/>
        </w:rPr>
        <w:t xml:space="preserve"> </w:t>
      </w:r>
      <w:r w:rsidRPr="003E65AB">
        <w:rPr>
          <w:rFonts w:ascii="Times" w:eastAsia="바탕"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바탕" w:hAnsi="Times"/>
          <w:szCs w:val="24"/>
          <w:lang w:val="en-GB" w:eastAsia="x-none"/>
        </w:rPr>
        <w:fldChar w:fldCharType="end"/>
      </w:r>
    </w:p>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10" w:name="_Hlk48039663"/>
      <w:r w:rsidRPr="007E7CFB">
        <w:rPr>
          <w:highlight w:val="yellow"/>
        </w:rPr>
        <w:t>Proposed TP</w:t>
      </w:r>
      <w:r w:rsidR="007E7CFB" w:rsidRPr="007E7CFB">
        <w:rPr>
          <w:highlight w:val="yellow"/>
        </w:rPr>
        <w:t xml:space="preserve"> for Issue 1</w:t>
      </w:r>
    </w:p>
    <w:bookmarkEnd w:id="10"/>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lastRenderedPageBreak/>
        <w:t xml:space="preserve">If a UE is provided search space sets to monitor PDCCH for detection of DCI format 2_6 in the active DL BWP of the </w:t>
      </w:r>
      <w:proofErr w:type="spellStart"/>
      <w:r w:rsidRPr="000A3D4E">
        <w:t>PCell</w:t>
      </w:r>
      <w:proofErr w:type="spellEnd"/>
      <w:r w:rsidRPr="000A3D4E">
        <w:t xml:space="preserve">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11" w:author="ZTE" w:date="2020-08-04T21:28:00Z">
        <w:r w:rsidRPr="000A3D4E">
          <w:rPr>
            <w:rFonts w:hint="eastAsia"/>
            <w:lang w:eastAsia="zh-CN"/>
          </w:rPr>
          <w:t xml:space="preserve">and </w:t>
        </w:r>
      </w:ins>
      <w:r w:rsidRPr="000A3D4E">
        <w:t>12</w:t>
      </w:r>
      <w:del w:id="12"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proofErr w:type="gramStart"/>
      <w:r w:rsidRPr="000A3D4E">
        <w:t>the</w:t>
      </w:r>
      <w:proofErr w:type="gramEnd"/>
      <w:r w:rsidRPr="000A3D4E">
        <w:t xml:space="preserv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13"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43E4B5CF" w14:textId="3225162D" w:rsidR="007F0A77" w:rsidRDefault="007F0A77" w:rsidP="007F0A77"/>
    <w:p w14:paraId="34B927FF" w14:textId="4D73ADF9" w:rsidR="00E350B5" w:rsidRDefault="00E350B5" w:rsidP="00B43B2F">
      <w:pPr>
        <w:pStyle w:val="3"/>
        <w:rPr>
          <w:highlight w:val="yellow"/>
        </w:rPr>
      </w:pPr>
      <w:bookmarkStart w:id="14" w:name="_Hlk48045802"/>
      <w:bookmarkEnd w:id="13"/>
      <w:r w:rsidRPr="00C728A3">
        <w:rPr>
          <w:highlight w:val="yellow"/>
        </w:rPr>
        <w:t>Proposed TP</w:t>
      </w:r>
      <w:r w:rsidR="007E7CFB">
        <w:rPr>
          <w:highlight w:val="yellow"/>
        </w:rPr>
        <w:t xml:space="preserve"> for Issue 2</w:t>
      </w:r>
    </w:p>
    <w:bookmarkEnd w:id="14"/>
    <w:p w14:paraId="69E61A86" w14:textId="0A069C0D" w:rsidR="007E7CFB" w:rsidRPr="007E7CFB" w:rsidRDefault="007E7CFB" w:rsidP="007E7CFB">
      <w:pPr>
        <w:pStyle w:val="a9"/>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lastRenderedPageBreak/>
                    <w:t>Note 1:</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w:t>
                  </w:r>
                  <w:proofErr w:type="spellStart"/>
                  <w:r w:rsidRPr="00E350B5">
                    <w:rPr>
                      <w:rFonts w:ascii="Arial" w:eastAsia="MS Mincho" w:hAnsi="Arial"/>
                      <w:sz w:val="18"/>
                      <w:lang w:eastAsia="ja-JP"/>
                    </w:rPr>
                    <w:t>PCell</w:t>
                  </w:r>
                  <w:proofErr w:type="spellEnd"/>
                  <w:r w:rsidRPr="00E350B5">
                    <w:rPr>
                      <w:rFonts w:ascii="Arial" w:eastAsia="MS Mincho" w:hAnsi="Arial"/>
                      <w:sz w:val="18"/>
                      <w:lang w:eastAsia="ja-JP"/>
                    </w:rPr>
                    <w:t xml:space="preserve">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PCell</w:t>
                  </w:r>
                  <w:proofErr w:type="spellEnd"/>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SCell</w:t>
                  </w:r>
                  <w:proofErr w:type="spellEnd"/>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 xml:space="preserve">For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proofErr w:type="gramStart"/>
                  <w:r w:rsidRPr="00E350B5">
                    <w:rPr>
                      <w:rFonts w:ascii="Arial" w:eastAsia="Times New Roman" w:hAnsi="Arial" w:cs="Arial"/>
                      <w:sz w:val="18"/>
                      <w:szCs w:val="18"/>
                    </w:rPr>
                    <w:t>SL</w:t>
                  </w:r>
                  <w:proofErr w:type="gramEnd"/>
                  <w:r w:rsidRPr="00E350B5">
                    <w:rPr>
                      <w:rFonts w:ascii="Arial" w:eastAsia="Times New Roman" w:hAnsi="Arial" w:cs="Arial"/>
                      <w:sz w:val="18"/>
                      <w:szCs w:val="18"/>
                    </w:rPr>
                    <w:t xml:space="preserve">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w:t>
                  </w:r>
                  <w:proofErr w:type="spellStart"/>
                  <w:r w:rsidRPr="00E350B5">
                    <w:rPr>
                      <w:rFonts w:ascii="Arial" w:eastAsia="MS Mincho" w:hAnsi="Arial" w:cs="Arial"/>
                      <w:sz w:val="18"/>
                      <w:szCs w:val="18"/>
                      <w:lang w:eastAsia="ja-JP"/>
                    </w:rPr>
                    <w:t>PCell</w:t>
                  </w:r>
                  <w:proofErr w:type="spellEnd"/>
                  <w:r w:rsidRPr="00E350B5">
                    <w:rPr>
                      <w:rFonts w:ascii="Arial" w:eastAsia="MS Mincho" w:hAnsi="Arial" w:cs="Arial"/>
                      <w:sz w:val="18"/>
                      <w:szCs w:val="18"/>
                      <w:lang w:eastAsia="ja-JP"/>
                    </w:rPr>
                    <w:t xml:space="preserve">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15"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16" w:name="_Hlk48047125"/>
      <w:bookmarkStart w:id="17" w:name="_Hlk48047791"/>
      <w:bookmarkEnd w:id="1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16"/>
    <w:p w14:paraId="6B1B1808" w14:textId="77777777" w:rsidR="002A207B" w:rsidRDefault="002A207B" w:rsidP="002A207B"/>
    <w:bookmarkEnd w:id="17"/>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lastRenderedPageBreak/>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ra-SearchSpace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w:t>
      </w:r>
      <w:proofErr w:type="spellStart"/>
      <w:r w:rsidRPr="00083F3B">
        <w:rPr>
          <w:rFonts w:eastAsia="SimSun"/>
          <w:i/>
          <w:iCs/>
          <w:lang w:eastAsia="x-none"/>
        </w:rPr>
        <w:t>Config</w:t>
      </w:r>
      <w:proofErr w:type="spellEnd"/>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18" w:name="_Hlk48045830"/>
      <w:r w:rsidRPr="00C728A3">
        <w:rPr>
          <w:highlight w:val="yellow"/>
        </w:rPr>
        <w:t>Proposed TP</w:t>
      </w:r>
      <w:r>
        <w:rPr>
          <w:highlight w:val="yellow"/>
        </w:rPr>
        <w:t xml:space="preserve"> for Issue 5-1</w:t>
      </w:r>
    </w:p>
    <w:bookmarkEnd w:id="18"/>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19" w:name="_Hlk48046921"/>
      <w:r w:rsidRPr="00C728A3">
        <w:rPr>
          <w:highlight w:val="yellow"/>
        </w:rPr>
        <w:t>Proposed TP</w:t>
      </w:r>
      <w:r>
        <w:rPr>
          <w:highlight w:val="yellow"/>
        </w:rPr>
        <w:t xml:space="preserve"> for Issue 5-2</w:t>
      </w:r>
    </w:p>
    <w:bookmarkEnd w:id="19"/>
    <w:p w14:paraId="6B6416A3" w14:textId="6EADAC9E" w:rsidR="008F249F" w:rsidRDefault="008F249F" w:rsidP="008F249F">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20" w:name="_Hlk48047169"/>
      <w:r w:rsidRPr="00C728A3">
        <w:rPr>
          <w:highlight w:val="yellow"/>
        </w:rPr>
        <w:t>Proposed TP</w:t>
      </w:r>
      <w:r>
        <w:rPr>
          <w:highlight w:val="yellow"/>
        </w:rPr>
        <w:t xml:space="preserve"> for Issue 5-3</w:t>
      </w:r>
    </w:p>
    <w:bookmarkEnd w:id="20"/>
    <w:p w14:paraId="34F61B44" w14:textId="77777777" w:rsidR="0079121A" w:rsidRDefault="0079121A" w:rsidP="0079121A">
      <w:pPr>
        <w:rPr>
          <w:rFonts w:eastAsia="맑은 고딕"/>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맑은 고딕"/>
                <w:sz w:val="22"/>
                <w:szCs w:val="22"/>
                <w:lang w:eastAsia="ko-KR"/>
              </w:rPr>
            </w:pPr>
            <w:r>
              <w:rPr>
                <w:rFonts w:eastAsia="맑은 고딕"/>
                <w:sz w:val="22"/>
                <w:szCs w:val="22"/>
                <w:lang w:eastAsia="ko-KR"/>
              </w:rPr>
              <w:t>Section 6, 38.213</w:t>
            </w:r>
          </w:p>
          <w:p w14:paraId="496031BA" w14:textId="77777777" w:rsidR="0079121A" w:rsidRDefault="0079121A" w:rsidP="006705D1">
            <w:pPr>
              <w:rPr>
                <w:rFonts w:eastAsia="맑은 고딕"/>
                <w:sz w:val="22"/>
                <w:szCs w:val="22"/>
                <w:lang w:eastAsia="ko-KR"/>
              </w:rPr>
            </w:pPr>
          </w:p>
          <w:p w14:paraId="0A609805" w14:textId="77777777" w:rsidR="0079121A" w:rsidRPr="00D20CA7" w:rsidRDefault="0079121A" w:rsidP="006705D1">
            <w:pPr>
              <w:rPr>
                <w:rFonts w:eastAsia="맑은 고딕"/>
                <w:color w:val="FF0000"/>
                <w:sz w:val="18"/>
                <w:szCs w:val="18"/>
                <w:lang w:eastAsia="ko-KR"/>
              </w:rPr>
            </w:pPr>
            <w:r w:rsidRPr="00D20CA7">
              <w:rPr>
                <w:rFonts w:eastAsia="맑은 고딕"/>
                <w:color w:val="FF0000"/>
                <w:sz w:val="18"/>
                <w:szCs w:val="18"/>
                <w:lang w:eastAsia="ko-KR"/>
              </w:rPr>
              <w:t>***Other texts omitted***</w:t>
            </w:r>
          </w:p>
          <w:p w14:paraId="36B4BD6D" w14:textId="77777777" w:rsidR="0079121A" w:rsidRPr="005C1CB5" w:rsidRDefault="0079121A" w:rsidP="006705D1">
            <w:pPr>
              <w:rPr>
                <w:rFonts w:eastAsia="맑은 고딕"/>
                <w:sz w:val="18"/>
                <w:szCs w:val="18"/>
                <w:lang w:eastAsia="ko-KR"/>
              </w:rPr>
            </w:pPr>
          </w:p>
          <w:p w14:paraId="4ED3CE9F" w14:textId="77777777" w:rsidR="0079121A" w:rsidRPr="005C1CB5" w:rsidRDefault="0079121A" w:rsidP="006705D1">
            <w:pPr>
              <w:rPr>
                <w:rFonts w:eastAsia="맑은 고딕"/>
                <w:sz w:val="18"/>
                <w:szCs w:val="18"/>
                <w:lang w:eastAsia="ko-KR"/>
              </w:rPr>
            </w:pPr>
            <w:r w:rsidRPr="005C1CB5">
              <w:rPr>
                <w:rFonts w:eastAsia="맑은 고딕"/>
                <w:sz w:val="18"/>
                <w:szCs w:val="18"/>
                <w:lang w:eastAsia="ko-KR"/>
              </w:rPr>
              <w:lastRenderedPageBreak/>
              <w:t xml:space="preserve">For the </w:t>
            </w:r>
            <w:proofErr w:type="spellStart"/>
            <w:r w:rsidRPr="005C1CB5">
              <w:rPr>
                <w:rFonts w:eastAsia="맑은 고딕"/>
                <w:sz w:val="18"/>
                <w:szCs w:val="18"/>
                <w:lang w:eastAsia="ko-KR"/>
              </w:rPr>
              <w:t>PCell</w:t>
            </w:r>
            <w:proofErr w:type="spellEnd"/>
            <w:r w:rsidRPr="005C1CB5">
              <w:rPr>
                <w:rFonts w:eastAsia="맑은 고딕"/>
                <w:sz w:val="18"/>
                <w:szCs w:val="18"/>
                <w:lang w:eastAsia="ko-KR"/>
              </w:rPr>
              <w:t xml:space="preserve"> or the </w:t>
            </w:r>
            <w:proofErr w:type="spellStart"/>
            <w:r w:rsidRPr="005C1CB5">
              <w:rPr>
                <w:rFonts w:eastAsia="맑은 고딕"/>
                <w:sz w:val="18"/>
                <w:szCs w:val="18"/>
                <w:lang w:eastAsia="ko-KR"/>
              </w:rPr>
              <w:t>PSCell</w:t>
            </w:r>
            <w:proofErr w:type="spellEnd"/>
            <w:r w:rsidRPr="005C1CB5">
              <w:rPr>
                <w:rFonts w:eastAsia="맑은 고딕"/>
                <w:sz w:val="18"/>
                <w:szCs w:val="18"/>
                <w:lang w:eastAsia="ko-KR"/>
              </w:rPr>
              <w:t xml:space="preserve">, the UE can be provided, by </w:t>
            </w:r>
            <w:r w:rsidRPr="005C1CB5">
              <w:rPr>
                <w:rFonts w:eastAsia="맑은 고딕"/>
                <w:i/>
                <w:iCs/>
                <w:sz w:val="18"/>
                <w:szCs w:val="18"/>
                <w:lang w:eastAsia="ko-KR"/>
              </w:rPr>
              <w:t>PRACH-</w:t>
            </w:r>
            <w:proofErr w:type="spellStart"/>
            <w:r w:rsidRPr="005C1CB5">
              <w:rPr>
                <w:rFonts w:eastAsia="맑은 고딕"/>
                <w:i/>
                <w:iCs/>
                <w:sz w:val="18"/>
                <w:szCs w:val="18"/>
                <w:lang w:eastAsia="ko-KR"/>
              </w:rPr>
              <w:t>ResourceDedicatedBFR</w:t>
            </w:r>
            <w:proofErr w:type="spellEnd"/>
            <w:r w:rsidRPr="005C1CB5">
              <w:rPr>
                <w:rFonts w:eastAsia="맑은 고딕"/>
                <w:sz w:val="18"/>
                <w:szCs w:val="18"/>
                <w:lang w:eastAsia="ko-KR"/>
              </w:rPr>
              <w:t xml:space="preserve">, a configuration for PRACH transmission as described in Clause 8.1. For PRACH transmission in slot </w:t>
            </w:r>
            <w:r w:rsidRPr="005C1CB5">
              <w:rPr>
                <w:rFonts w:eastAsia="맑은 고딕"/>
                <w:i/>
                <w:iCs/>
                <w:sz w:val="18"/>
                <w:szCs w:val="18"/>
                <w:lang w:eastAsia="ko-KR"/>
              </w:rPr>
              <w:t xml:space="preserve">n </w:t>
            </w:r>
            <w:r w:rsidRPr="005C1CB5">
              <w:rPr>
                <w:rFonts w:eastAsia="맑은 고딕"/>
                <w:sz w:val="18"/>
                <w:szCs w:val="18"/>
                <w:lang w:eastAsia="ko-KR"/>
              </w:rPr>
              <w:t>and according to antenna port quasi colocation parameters associated with periodic CSI-RS resource configuration or with SS/PBCH block associated with index</w:t>
            </w:r>
            <w:r w:rsidRPr="005C1CB5">
              <w:rPr>
                <w:rFonts w:eastAsia="맑은 고딕"/>
                <w:i/>
                <w:iCs/>
                <w:sz w:val="18"/>
                <w:szCs w:val="18"/>
                <w:lang w:eastAsia="ko-KR"/>
              </w:rPr>
              <w:t xml:space="preserve"> </w:t>
            </w:r>
            <w:proofErr w:type="spellStart"/>
            <w:r w:rsidRPr="005C1CB5">
              <w:rPr>
                <w:rFonts w:eastAsia="맑은 고딕"/>
                <w:i/>
                <w:iCs/>
                <w:sz w:val="18"/>
                <w:szCs w:val="18"/>
                <w:lang w:eastAsia="ko-KR"/>
              </w:rPr>
              <w:t>q</w:t>
            </w:r>
            <w:r w:rsidRPr="005C1CB5">
              <w:rPr>
                <w:rFonts w:eastAsia="맑은 고딕"/>
                <w:sz w:val="18"/>
                <w:szCs w:val="18"/>
                <w:lang w:eastAsia="ko-KR"/>
              </w:rPr>
              <w:t>new</w:t>
            </w:r>
            <w:proofErr w:type="spellEnd"/>
            <w:r w:rsidRPr="005C1CB5">
              <w:rPr>
                <w:rFonts w:eastAsia="맑은 고딕"/>
                <w:sz w:val="18"/>
                <w:szCs w:val="18"/>
                <w:lang w:eastAsia="ko-KR"/>
              </w:rPr>
              <w:t xml:space="preserve"> provided by higher layers [11, TS 38.321], the UE monitors PDCCH in a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for detection of a DCI format with CRC scrambled by C-RNTI or MCS-C-RNTI starting from slot </w:t>
            </w:r>
            <w:r w:rsidRPr="005C1CB5">
              <w:rPr>
                <w:rFonts w:eastAsia="맑은 고딕"/>
                <w:i/>
                <w:iCs/>
                <w:sz w:val="18"/>
                <w:szCs w:val="18"/>
                <w:lang w:eastAsia="ko-KR"/>
              </w:rPr>
              <w:t xml:space="preserve">n </w:t>
            </w:r>
            <w:r w:rsidRPr="005C1CB5">
              <w:rPr>
                <w:rFonts w:eastAsia="맑은 고딕"/>
                <w:sz w:val="18"/>
                <w:szCs w:val="18"/>
                <w:lang w:eastAsia="ko-KR"/>
              </w:rPr>
              <w:t xml:space="preserve">+ 4 within a window configured by </w:t>
            </w:r>
            <w:proofErr w:type="spellStart"/>
            <w:r w:rsidRPr="005C1CB5">
              <w:rPr>
                <w:rFonts w:eastAsia="맑은 고딕"/>
                <w:i/>
                <w:iCs/>
                <w:sz w:val="18"/>
                <w:szCs w:val="18"/>
                <w:lang w:eastAsia="ko-KR"/>
              </w:rPr>
              <w:t>BeamFailureRecoveryConfig</w:t>
            </w:r>
            <w:proofErr w:type="spellEnd"/>
            <w:r w:rsidRPr="005C1CB5">
              <w:rPr>
                <w:rFonts w:eastAsia="맑은 고딕"/>
                <w:sz w:val="18"/>
                <w:szCs w:val="18"/>
                <w:lang w:eastAsia="ko-KR"/>
              </w:rPr>
              <w:t xml:space="preserve">. For PDCCH monitoring in a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r w:rsidRPr="005C1CB5">
              <w:rPr>
                <w:rFonts w:eastAsia="맑은 고딕"/>
                <w:sz w:val="18"/>
                <w:szCs w:val="18"/>
                <w:lang w:eastAsia="ko-KR"/>
              </w:rPr>
              <w:t>and for corresponding PDSCH reception, the UE assumes the same antenna port</w:t>
            </w:r>
            <w:r>
              <w:rPr>
                <w:rFonts w:eastAsia="맑은 고딕"/>
                <w:sz w:val="18"/>
                <w:szCs w:val="18"/>
                <w:lang w:eastAsia="ko-KR"/>
              </w:rPr>
              <w:t xml:space="preserve"> </w:t>
            </w:r>
            <w:r w:rsidRPr="005C1CB5">
              <w:rPr>
                <w:rFonts w:eastAsia="맑은 고딕"/>
                <w:sz w:val="18"/>
                <w:szCs w:val="18"/>
                <w:lang w:eastAsia="ko-KR"/>
              </w:rPr>
              <w:t xml:space="preserve">quasi-collocation parameters as the ones associated with index </w:t>
            </w:r>
            <w:proofErr w:type="spellStart"/>
            <w:r w:rsidRPr="005C1CB5">
              <w:rPr>
                <w:rFonts w:eastAsia="맑은 고딕"/>
                <w:i/>
                <w:iCs/>
                <w:sz w:val="18"/>
                <w:szCs w:val="18"/>
                <w:lang w:eastAsia="ko-KR"/>
              </w:rPr>
              <w:t>q</w:t>
            </w:r>
            <w:r w:rsidRPr="005C1CB5">
              <w:rPr>
                <w:rFonts w:eastAsia="맑은 고딕"/>
                <w:sz w:val="18"/>
                <w:szCs w:val="18"/>
                <w:lang w:eastAsia="ko-KR"/>
              </w:rPr>
              <w:t>new</w:t>
            </w:r>
            <w:proofErr w:type="spellEnd"/>
            <w:r w:rsidRPr="005C1CB5">
              <w:rPr>
                <w:rFonts w:eastAsia="맑은 고딕"/>
                <w:sz w:val="18"/>
                <w:szCs w:val="18"/>
                <w:lang w:eastAsia="ko-KR"/>
              </w:rPr>
              <w:t xml:space="preserve"> until the UE receives by higher layers an activation for a TCI state or any of the parameters </w:t>
            </w:r>
            <w:proofErr w:type="spellStart"/>
            <w:r w:rsidRPr="005C1CB5">
              <w:rPr>
                <w:rFonts w:eastAsia="맑은 고딕"/>
                <w:i/>
                <w:iCs/>
                <w:sz w:val="18"/>
                <w:szCs w:val="18"/>
                <w:lang w:eastAsia="ko-KR"/>
              </w:rPr>
              <w:t>tci-StatesPDCCH-ToAddList</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and/or </w:t>
            </w:r>
            <w:proofErr w:type="spellStart"/>
            <w:r w:rsidRPr="005C1CB5">
              <w:rPr>
                <w:rFonts w:eastAsia="맑은 고딕"/>
                <w:i/>
                <w:iCs/>
                <w:sz w:val="18"/>
                <w:szCs w:val="18"/>
                <w:lang w:eastAsia="ko-KR"/>
              </w:rPr>
              <w:t>tci-StatesPDCCH-ToReleaseList</w:t>
            </w:r>
            <w:proofErr w:type="spellEnd"/>
            <w:r w:rsidRPr="005C1CB5">
              <w:rPr>
                <w:rFonts w:eastAsia="맑은 고딕"/>
                <w:sz w:val="18"/>
                <w:szCs w:val="18"/>
                <w:lang w:eastAsia="ko-KR"/>
              </w:rPr>
              <w:t xml:space="preserve">. After the UE detects a DCI format with CRC scrambled by C-RNTI or MCS-C-RNTI in the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sz w:val="18"/>
                <w:szCs w:val="18"/>
                <w:lang w:eastAsia="ko-KR"/>
              </w:rPr>
              <w:t xml:space="preserve">, the UE continues to monitor PDCCH candidates in the search space set provided by </w:t>
            </w:r>
            <w:proofErr w:type="spellStart"/>
            <w:r w:rsidRPr="005C1CB5">
              <w:rPr>
                <w:rFonts w:eastAsia="맑은 고딕"/>
                <w:i/>
                <w:iCs/>
                <w:sz w:val="18"/>
                <w:szCs w:val="18"/>
                <w:lang w:eastAsia="ko-KR"/>
              </w:rPr>
              <w:t>recoverySearchSpaceId</w:t>
            </w:r>
            <w:proofErr w:type="spellEnd"/>
            <w:r w:rsidRPr="005C1CB5">
              <w:rPr>
                <w:rFonts w:eastAsia="맑은 고딕"/>
                <w:i/>
                <w:iCs/>
                <w:sz w:val="18"/>
                <w:szCs w:val="18"/>
                <w:lang w:eastAsia="ko-KR"/>
              </w:rPr>
              <w:t xml:space="preserve"> </w:t>
            </w:r>
            <w:ins w:id="21" w:author="Islam, Toufiqul" w:date="2020-08-07T23:31:00Z">
              <w:r w:rsidRPr="00624E68">
                <w:rPr>
                  <w:rFonts w:eastAsia="맑은 고딕"/>
                  <w:sz w:val="18"/>
                  <w:szCs w:val="18"/>
                  <w:lang w:eastAsia="ko-KR"/>
                </w:rPr>
                <w:t>during active time</w:t>
              </w:r>
              <w:r>
                <w:rPr>
                  <w:rFonts w:eastAsia="맑은 고딕"/>
                  <w:i/>
                  <w:iCs/>
                  <w:sz w:val="18"/>
                  <w:szCs w:val="18"/>
                  <w:lang w:eastAsia="ko-KR"/>
                </w:rPr>
                <w:t xml:space="preserve"> </w:t>
              </w:r>
            </w:ins>
            <w:r w:rsidRPr="005C1CB5">
              <w:rPr>
                <w:rFonts w:eastAsia="맑은 고딕"/>
                <w:sz w:val="18"/>
                <w:szCs w:val="18"/>
                <w:lang w:eastAsia="ko-KR"/>
              </w:rPr>
              <w:t xml:space="preserve">until the UE receives a MAC CE activation command for a TCI state or </w:t>
            </w:r>
            <w:proofErr w:type="spellStart"/>
            <w:r w:rsidRPr="005C1CB5">
              <w:rPr>
                <w:rFonts w:eastAsia="맑은 고딕"/>
                <w:i/>
                <w:iCs/>
                <w:sz w:val="18"/>
                <w:szCs w:val="18"/>
                <w:lang w:eastAsia="ko-KR"/>
              </w:rPr>
              <w:t>tci-StatesPDCCHToAddList</w:t>
            </w:r>
            <w:proofErr w:type="spellEnd"/>
            <w:r w:rsidRPr="005C1CB5">
              <w:rPr>
                <w:rFonts w:eastAsia="맑은 고딕"/>
                <w:i/>
                <w:iCs/>
                <w:sz w:val="18"/>
                <w:szCs w:val="18"/>
                <w:lang w:eastAsia="ko-KR"/>
              </w:rPr>
              <w:t xml:space="preserve"> </w:t>
            </w:r>
            <w:r w:rsidRPr="005C1CB5">
              <w:rPr>
                <w:rFonts w:eastAsia="맑은 고딕"/>
                <w:sz w:val="18"/>
                <w:szCs w:val="18"/>
                <w:lang w:eastAsia="ko-KR"/>
              </w:rPr>
              <w:t xml:space="preserve">and/or </w:t>
            </w:r>
            <w:proofErr w:type="spellStart"/>
            <w:r w:rsidRPr="005C1CB5">
              <w:rPr>
                <w:rFonts w:eastAsia="맑은 고딕"/>
                <w:i/>
                <w:iCs/>
                <w:sz w:val="18"/>
                <w:szCs w:val="18"/>
                <w:lang w:eastAsia="ko-KR"/>
              </w:rPr>
              <w:t>tci-StatesPDCCH-ToReleaseList</w:t>
            </w:r>
            <w:proofErr w:type="spellEnd"/>
            <w:r w:rsidRPr="005C1CB5">
              <w:rPr>
                <w:rFonts w:eastAsia="맑은 고딕"/>
                <w:sz w:val="18"/>
                <w:szCs w:val="18"/>
                <w:lang w:eastAsia="ko-KR"/>
              </w:rPr>
              <w:t>.</w:t>
            </w:r>
          </w:p>
          <w:p w14:paraId="2EAA834D" w14:textId="77777777" w:rsidR="0079121A" w:rsidRPr="005C1CB5" w:rsidRDefault="0079121A" w:rsidP="006705D1">
            <w:pPr>
              <w:rPr>
                <w:rFonts w:eastAsia="맑은 고딕"/>
                <w:sz w:val="18"/>
                <w:szCs w:val="18"/>
                <w:lang w:eastAsia="ko-KR"/>
              </w:rPr>
            </w:pPr>
          </w:p>
          <w:p w14:paraId="5E7BFD22" w14:textId="77777777" w:rsidR="0079121A" w:rsidRPr="00D20CA7" w:rsidRDefault="0079121A" w:rsidP="006705D1">
            <w:pPr>
              <w:rPr>
                <w:rFonts w:eastAsia="맑은 고딕"/>
                <w:color w:val="FF0000"/>
                <w:sz w:val="22"/>
                <w:szCs w:val="22"/>
                <w:lang w:eastAsia="ko-KR"/>
              </w:rPr>
            </w:pPr>
            <w:r w:rsidRPr="00D20CA7">
              <w:rPr>
                <w:rFonts w:eastAsia="맑은 고딕"/>
                <w:color w:val="FF0000"/>
                <w:sz w:val="18"/>
                <w:szCs w:val="18"/>
                <w:lang w:eastAsia="ko-KR"/>
              </w:rPr>
              <w:t xml:space="preserve">***Other texts omitted *** </w:t>
            </w:r>
          </w:p>
          <w:p w14:paraId="55AAEB39" w14:textId="77777777" w:rsidR="0079121A" w:rsidRDefault="0079121A" w:rsidP="006705D1">
            <w:pPr>
              <w:rPr>
                <w:rFonts w:eastAsia="맑은 고딕"/>
                <w:sz w:val="22"/>
                <w:szCs w:val="22"/>
                <w:lang w:eastAsia="ko-KR"/>
              </w:rPr>
            </w:pPr>
          </w:p>
        </w:tc>
      </w:tr>
    </w:tbl>
    <w:p w14:paraId="77DD78AE" w14:textId="77777777" w:rsidR="0079121A" w:rsidRDefault="0079121A" w:rsidP="0079121A">
      <w:pPr>
        <w:pStyle w:val="2"/>
        <w:spacing w:before="0" w:after="0"/>
        <w:ind w:left="0" w:firstLine="0"/>
        <w:rPr>
          <w:rFonts w:eastAsia="SimSun"/>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22" w:name="_Hlk48047375"/>
      <w:bookmarkStart w:id="23" w:name="_Toc29326620"/>
      <w:bookmarkStart w:id="24" w:name="_Toc29327770"/>
      <w:bookmarkStart w:id="25" w:name="_Toc36045960"/>
      <w:bookmarkStart w:id="26" w:name="_Toc36046220"/>
      <w:bookmarkStart w:id="27" w:name="_Toc36046366"/>
      <w:bookmarkStart w:id="28" w:name="_Toc45209283"/>
      <w:r w:rsidRPr="00C728A3">
        <w:rPr>
          <w:highlight w:val="yellow"/>
        </w:rPr>
        <w:lastRenderedPageBreak/>
        <w:t>Proposed TP</w:t>
      </w:r>
      <w:r>
        <w:rPr>
          <w:highlight w:val="yellow"/>
        </w:rPr>
        <w:t xml:space="preserve"> for Issue 5-4</w:t>
      </w:r>
    </w:p>
    <w:bookmarkEnd w:id="22"/>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23"/>
      <w:bookmarkEnd w:id="24"/>
      <w:bookmarkEnd w:id="25"/>
      <w:bookmarkEnd w:id="26"/>
      <w:bookmarkEnd w:id="27"/>
      <w:bookmarkEnd w:id="28"/>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바탕"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r>
      <w:proofErr w:type="gramStart"/>
      <w:r w:rsidRPr="004323E8">
        <w:rPr>
          <w:rFonts w:eastAsia="SimSun"/>
        </w:rPr>
        <w:t>where</w:t>
      </w:r>
      <w:proofErr w:type="gramEnd"/>
      <w:r w:rsidRPr="004323E8">
        <w:rPr>
          <w:rFonts w:eastAsia="SimSun"/>
        </w:rPr>
        <w:t xml:space="preserv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31" w:name="_Toc29894868"/>
            <w:bookmarkStart w:id="32" w:name="_Toc29899167"/>
            <w:bookmarkStart w:id="33" w:name="_Toc29899585"/>
            <w:bookmarkStart w:id="34" w:name="_Toc29917314"/>
            <w:bookmarkStart w:id="35" w:name="_Toc36498188"/>
            <w:bookmarkStart w:id="36"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31"/>
            <w:bookmarkEnd w:id="32"/>
            <w:bookmarkEnd w:id="33"/>
            <w:bookmarkEnd w:id="34"/>
            <w:bookmarkEnd w:id="35"/>
            <w:bookmarkEnd w:id="36"/>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proofErr w:type="spellStart"/>
            <w:r w:rsidRPr="00432FD7">
              <w:rPr>
                <w:rFonts w:eastAsia="SimSun"/>
                <w:lang w:val="en-GB" w:eastAsia="zh-CN"/>
              </w:rPr>
              <w:t>PCell</w:t>
            </w:r>
            <w:proofErr w:type="spellEnd"/>
            <w:r w:rsidRPr="00432FD7">
              <w:rPr>
                <w:rFonts w:eastAsia="SimSun"/>
                <w:lang w:val="en-GB" w:eastAsia="zh-CN"/>
              </w:rPr>
              <w:t xml:space="preserve">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proofErr w:type="spellStart"/>
            <w:r w:rsidRPr="00432FD7">
              <w:rPr>
                <w:rFonts w:eastAsia="SimSun"/>
                <w:lang w:val="x-none" w:eastAsia="zh-CN"/>
              </w:rPr>
              <w:t>PCell</w:t>
            </w:r>
            <w:proofErr w:type="spellEnd"/>
            <w:r w:rsidRPr="00432FD7">
              <w:rPr>
                <w:rFonts w:eastAsia="SimSun"/>
                <w:lang w:val="x-none" w:eastAsia="zh-CN"/>
              </w:rPr>
              <w:t xml:space="preserve">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77EBCDB3" w14:textId="1156DC76" w:rsidR="0079121A" w:rsidRPr="0079121A" w:rsidRDefault="0079121A" w:rsidP="0079121A">
      <w:pPr>
        <w:rPr>
          <w:b/>
          <w:bCs/>
          <w:highlight w:val="yellow"/>
        </w:rPr>
      </w:pPr>
      <w:r w:rsidRPr="00C728A3">
        <w:rPr>
          <w:b/>
          <w:bCs/>
          <w:highlight w:val="yellow"/>
        </w:rPr>
        <w:t>Proposed TP</w:t>
      </w:r>
      <w:r>
        <w:rPr>
          <w:b/>
          <w:bCs/>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37" w:name="_Toc11352117"/>
      <w:bookmarkStart w:id="38" w:name="_Toc20318007"/>
      <w:bookmarkStart w:id="39" w:name="_Toc27299905"/>
      <w:bookmarkStart w:id="40" w:name="_Toc29673173"/>
      <w:bookmarkStart w:id="41" w:name="_Toc29673314"/>
      <w:bookmarkStart w:id="42" w:name="_Toc29674307"/>
      <w:bookmarkStart w:id="43" w:name="_Hlk39476745"/>
      <w:bookmarkStart w:id="44" w:name="_Toc29673174"/>
      <w:bookmarkStart w:id="45" w:name="_Toc29673315"/>
      <w:bookmarkStart w:id="46"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37"/>
      <w:bookmarkEnd w:id="38"/>
      <w:bookmarkEnd w:id="39"/>
      <w:r w:rsidRPr="009D5F8B">
        <w:rPr>
          <w:color w:val="000000"/>
          <w:lang w:val="en-US"/>
        </w:rPr>
        <w:t xml:space="preserve"> </w:t>
      </w:r>
      <w:r>
        <w:rPr>
          <w:color w:val="000000"/>
          <w:lang w:val="en-US"/>
        </w:rPr>
        <w:t>when the triggering PDCCH and the CSI-RS have the same numerology</w:t>
      </w:r>
      <w:bookmarkEnd w:id="40"/>
      <w:bookmarkEnd w:id="41"/>
      <w:bookmarkEnd w:id="42"/>
    </w:p>
    <w:bookmarkEnd w:id="43"/>
    <w:p w14:paraId="4B202EA6" w14:textId="77777777" w:rsidR="00B43B2F" w:rsidRDefault="00B43B2F" w:rsidP="00B43B2F">
      <w:pPr>
        <w:jc w:val="center"/>
      </w:pPr>
      <w:r>
        <w:t>&lt;</w:t>
      </w:r>
      <w:proofErr w:type="gramStart"/>
      <w:r>
        <w:t>omitted</w:t>
      </w:r>
      <w:proofErr w:type="gramEnd"/>
      <w:r>
        <w:t xml:space="preserve">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w:t>
      </w:r>
      <w:proofErr w:type="gramStart"/>
      <w:r w:rsidRPr="005200C0">
        <w:rPr>
          <w:color w:val="000000"/>
        </w:rPr>
        <w:t>states</w:t>
      </w:r>
      <w:r>
        <w:rPr>
          <w:color w:val="000000"/>
        </w:rPr>
        <w:t xml:space="preserve"> </w:t>
      </w:r>
      <w:r w:rsidRPr="005200C0">
        <w:rPr>
          <w:color w:val="000000"/>
        </w:rPr>
        <w:t>,</w:t>
      </w:r>
      <w:proofErr w:type="gramEnd"/>
      <w:r w:rsidRPr="005200C0">
        <w:rPr>
          <w:color w:val="000000"/>
        </w:rPr>
        <w:t xml:space="preserve">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w:t>
      </w:r>
      <w:proofErr w:type="gramStart"/>
      <w:r>
        <w:t>omitted</w:t>
      </w:r>
      <w:proofErr w:type="gramEnd"/>
      <w:r>
        <w:t xml:space="preserve">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44"/>
      <w:bookmarkEnd w:id="45"/>
      <w:bookmarkEnd w:id="46"/>
    </w:p>
    <w:p w14:paraId="5068EBC9" w14:textId="77777777" w:rsidR="00B43B2F" w:rsidRDefault="00B43B2F" w:rsidP="00B43B2F">
      <w:pPr>
        <w:jc w:val="center"/>
      </w:pPr>
      <w:r>
        <w:t>&lt;</w:t>
      </w:r>
      <w:proofErr w:type="gramStart"/>
      <w:r>
        <w:t>omitted</w:t>
      </w:r>
      <w:proofErr w:type="gramEnd"/>
      <w:r>
        <w:t xml:space="preserve">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{0, 1, 2, 3, 4, 5, 6</w:t>
      </w:r>
      <w:proofErr w:type="gramStart"/>
      <w:r>
        <w:rPr>
          <w:color w:val="FF0000"/>
        </w:rPr>
        <w:t>, …,</w:t>
      </w:r>
      <w:proofErr w:type="gramEnd"/>
      <w:r>
        <w:rPr>
          <w:color w:val="FF0000"/>
        </w:rPr>
        <w:t xml:space="preserve">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9.55pt" o:ole="">
            <v:imagedata r:id="rId15" o:title=""/>
          </v:shape>
          <o:OLEObject Type="Embed" ProgID="Equation.DSMT4" ShapeID="_x0000_i1025" DrawAspect="Content" ObjectID="_1658922610" r:id="rId16"/>
        </w:object>
      </w:r>
      <w:r>
        <w:rPr>
          <w:lang w:eastAsia="ja-JP"/>
        </w:rPr>
        <w:t xml:space="preserve">, </w:t>
      </w:r>
      <w:r w:rsidRPr="00C9130A">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ko-KR"/>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lastRenderedPageBreak/>
        <w:t>-</w:t>
      </w:r>
      <w:r>
        <w:rPr>
          <w:i/>
        </w:rPr>
        <w:tab/>
      </w:r>
      <w:proofErr w:type="gramStart"/>
      <w:r w:rsidRPr="000469B5">
        <w:rPr>
          <w:i/>
        </w:rPr>
        <w:t>n</w:t>
      </w:r>
      <w:proofErr w:type="gramEnd"/>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w:t>
      </w:r>
      <w:proofErr w:type="gramStart"/>
      <w:r w:rsidRPr="000469B5">
        <w:t>and</w:t>
      </w:r>
      <w:proofErr w:type="gramEnd"/>
      <w:r w:rsidRPr="000469B5">
        <w:t xml:space="preserve">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3pt;height:15pt" o:ole="">
            <v:imagedata r:id="rId18" o:title=""/>
          </v:shape>
          <o:OLEObject Type="Embed" ProgID="Equation.DSMT4" ShapeID="_x0000_i1026" DrawAspect="Content" ObjectID="_1658922611"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3pt;height:15pt" o:ole="">
            <v:imagedata r:id="rId18" o:title=""/>
          </v:shape>
          <o:OLEObject Type="Embed" ProgID="Equation.DSMT4" ShapeID="_x0000_i1027" DrawAspect="Content" ObjectID="_1658922612"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 xml:space="preserve">defined in [4, TS 38.211] </w:t>
      </w:r>
      <w:proofErr w:type="spellStart"/>
      <w:r w:rsidRPr="00C9130A">
        <w:rPr>
          <w:color w:val="000000" w:themeColor="text1"/>
        </w:rPr>
        <w:t>subclause</w:t>
      </w:r>
      <w:proofErr w:type="spellEnd"/>
      <w:r w:rsidRPr="00C9130A">
        <w:rPr>
          <w:color w:val="000000" w:themeColor="text1"/>
        </w:rPr>
        <w:t xml:space="preserv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바탕"/>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바탕"/>
                <w:b/>
                <w:color w:val="000000"/>
                <w:lang w:eastAsia="fr-FR"/>
              </w:rPr>
            </w:pPr>
            <w:proofErr w:type="spellStart"/>
            <w:r w:rsidRPr="00ED5EE0">
              <w:rPr>
                <w:rFonts w:eastAsia="바탕"/>
                <w:b/>
                <w:i/>
                <w:color w:val="000000"/>
                <w:lang w:eastAsia="fr-FR"/>
              </w:rPr>
              <w:t>N</w:t>
            </w:r>
            <w:r>
              <w:rPr>
                <w:rFonts w:eastAsia="바탕"/>
                <w:b/>
                <w:i/>
                <w:color w:val="000000"/>
                <w:vertAlign w:val="subscript"/>
                <w:lang w:eastAsia="fr-FR"/>
              </w:rPr>
              <w:t>csirs</w:t>
            </w:r>
            <w:proofErr w:type="spellEnd"/>
            <w:r w:rsidRPr="00ED5EE0">
              <w:rPr>
                <w:rFonts w:eastAsia="바탕"/>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바탕"/>
                <w:color w:val="000000"/>
                <w:lang w:eastAsia="fr-FR"/>
              </w:rPr>
            </w:pPr>
            <w:r>
              <w:rPr>
                <w:rFonts w:eastAsia="바탕"/>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바탕"/>
                <w:color w:val="000000"/>
                <w:lang w:eastAsia="fr-FR"/>
              </w:rPr>
            </w:pPr>
            <w:r>
              <w:rPr>
                <w:rFonts w:eastAsia="바탕"/>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바탕"/>
                <w:color w:val="000000"/>
                <w:lang w:eastAsia="fr-FR"/>
              </w:rPr>
            </w:pPr>
            <w:r>
              <w:rPr>
                <w:rFonts w:eastAsia="바탕"/>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바탕"/>
                <w:color w:val="000000"/>
                <w:lang w:eastAsia="fr-FR"/>
              </w:rPr>
            </w:pPr>
            <w:r>
              <w:rPr>
                <w:rFonts w:eastAsia="바탕"/>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바탕"/>
                <w:color w:val="000000"/>
                <w:lang w:eastAsia="fr-FR"/>
              </w:rPr>
            </w:pPr>
            <w:r>
              <w:rPr>
                <w:rFonts w:eastAsia="바탕"/>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바탕"/>
                <w:color w:val="000000"/>
                <w:lang w:eastAsia="fr-FR"/>
              </w:rPr>
            </w:pPr>
            <w:r>
              <w:rPr>
                <w:rFonts w:eastAsia="바탕"/>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바탕"/>
                <w:color w:val="000000"/>
                <w:lang w:eastAsia="fr-FR"/>
              </w:rPr>
            </w:pPr>
            <w:r>
              <w:rPr>
                <w:rFonts w:eastAsia="바탕"/>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바탕"/>
                <w:color w:val="000000"/>
                <w:lang w:eastAsia="fr-FR"/>
              </w:rPr>
            </w:pPr>
            <w:r>
              <w:rPr>
                <w:rFonts w:eastAsia="바탕"/>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w:t>
      </w:r>
      <w:proofErr w:type="gramStart"/>
      <w:r>
        <w:t>omitted</w:t>
      </w:r>
      <w:proofErr w:type="gramEnd"/>
      <w:r>
        <w:t xml:space="preserve">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 xml:space="preserve">Observation 1: </w:t>
            </w:r>
            <w:proofErr w:type="spellStart"/>
            <w:r w:rsidRPr="00277E85">
              <w:rPr>
                <w:rFonts w:eastAsia="바탕"/>
                <w:szCs w:val="24"/>
                <w:lang w:eastAsia="x-none"/>
              </w:rPr>
              <w:t>gNB</w:t>
            </w:r>
            <w:proofErr w:type="spellEnd"/>
            <w:r w:rsidRPr="00277E85">
              <w:rPr>
                <w:rFonts w:eastAsia="바탕"/>
                <w:szCs w:val="24"/>
                <w:lang w:eastAsia="x-none"/>
              </w:rPr>
              <w:t xml:space="preserve"> and UE may have different understanding on running state of </w:t>
            </w:r>
            <w:proofErr w:type="spellStart"/>
            <w:r w:rsidRPr="00277E85">
              <w:rPr>
                <w:rFonts w:eastAsia="바탕"/>
                <w:szCs w:val="24"/>
                <w:lang w:eastAsia="x-none"/>
              </w:rPr>
              <w:t>bwpInactivityTimer</w:t>
            </w:r>
            <w:proofErr w:type="spellEnd"/>
            <w:r w:rsidRPr="00277E85">
              <w:rPr>
                <w:rFonts w:eastAsia="바탕"/>
                <w:szCs w:val="24"/>
                <w:lang w:eastAsia="x-none"/>
              </w:rPr>
              <w:t xml:space="preserve"> of a </w:t>
            </w:r>
            <w:proofErr w:type="spellStart"/>
            <w:r w:rsidRPr="00277E85">
              <w:rPr>
                <w:rFonts w:eastAsia="바탕"/>
                <w:szCs w:val="24"/>
                <w:lang w:eastAsia="x-none"/>
              </w:rPr>
              <w:t>scell</w:t>
            </w:r>
            <w:proofErr w:type="spellEnd"/>
            <w:r w:rsidRPr="00277E85">
              <w:rPr>
                <w:rFonts w:eastAsia="바탕"/>
                <w:szCs w:val="24"/>
                <w:lang w:eastAsia="x-none"/>
              </w:rPr>
              <w:t xml:space="preserve">, if </w:t>
            </w:r>
            <w:proofErr w:type="spellStart"/>
            <w:r w:rsidRPr="00277E85">
              <w:rPr>
                <w:rFonts w:eastAsia="바탕"/>
                <w:szCs w:val="24"/>
                <w:lang w:eastAsia="x-none"/>
              </w:rPr>
              <w:t>scell</w:t>
            </w:r>
            <w:proofErr w:type="spellEnd"/>
            <w:r w:rsidRPr="00277E85">
              <w:rPr>
                <w:rFonts w:eastAsia="바탕"/>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 xml:space="preserve">Proposal 1: The starting point of BWP switching of </w:t>
            </w:r>
            <w:proofErr w:type="spellStart"/>
            <w:r w:rsidRPr="00277E85">
              <w:rPr>
                <w:rFonts w:eastAsia="바탕"/>
                <w:szCs w:val="24"/>
                <w:lang w:eastAsia="x-none"/>
              </w:rPr>
              <w:t>Scell</w:t>
            </w:r>
            <w:proofErr w:type="spellEnd"/>
            <w:r w:rsidRPr="00277E85">
              <w:rPr>
                <w:rFonts w:eastAsia="바탕"/>
                <w:szCs w:val="24"/>
                <w:lang w:eastAsia="x-none"/>
              </w:rPr>
              <w:t xml:space="preserve"> dormancy and </w:t>
            </w:r>
            <w:proofErr w:type="spellStart"/>
            <w:r w:rsidRPr="00277E85">
              <w:rPr>
                <w:rFonts w:eastAsia="바탕"/>
                <w:szCs w:val="24"/>
                <w:lang w:eastAsia="x-none"/>
              </w:rPr>
              <w:t>bwpInactivityTimer</w:t>
            </w:r>
            <w:proofErr w:type="spellEnd"/>
            <w:r w:rsidRPr="00277E85">
              <w:rPr>
                <w:rFonts w:eastAsia="바탕"/>
                <w:szCs w:val="24"/>
                <w:lang w:eastAsia="x-none"/>
              </w:rPr>
              <w:t xml:space="preserve"> should be defined as the later one between the last valid monitoring occasion for DCI format 2-6 and n slot prior to DRX ON, where n is the </w:t>
            </w:r>
            <w:proofErr w:type="spellStart"/>
            <w:r w:rsidRPr="00277E85">
              <w:rPr>
                <w:rFonts w:eastAsia="바탕"/>
                <w:szCs w:val="24"/>
                <w:lang w:eastAsia="x-none"/>
              </w:rPr>
              <w:t>Scell</w:t>
            </w:r>
            <w:proofErr w:type="spellEnd"/>
            <w:r w:rsidRPr="00277E85">
              <w:rPr>
                <w:rFonts w:eastAsia="바탕"/>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 xml:space="preserve">Proposal 2: Further clarification is needed that minimum time gap is determined based on the SCS of active DL BWP of </w:t>
            </w:r>
            <w:proofErr w:type="spellStart"/>
            <w:r w:rsidRPr="00277E85">
              <w:rPr>
                <w:rFonts w:eastAsia="바탕"/>
                <w:szCs w:val="24"/>
                <w:lang w:eastAsia="x-none"/>
              </w:rPr>
              <w:t>Pcell</w:t>
            </w:r>
            <w:proofErr w:type="spellEnd"/>
            <w:r w:rsidRPr="00277E85">
              <w:rPr>
                <w:rFonts w:eastAsia="바탕"/>
                <w:szCs w:val="24"/>
                <w:lang w:eastAsia="x-none"/>
              </w:rPr>
              <w:t xml:space="preserve"> or </w:t>
            </w:r>
            <w:proofErr w:type="spellStart"/>
            <w:r w:rsidRPr="00277E85">
              <w:rPr>
                <w:rFonts w:eastAsia="바탕"/>
                <w:szCs w:val="24"/>
                <w:lang w:eastAsia="x-none"/>
              </w:rPr>
              <w:t>PScell</w:t>
            </w:r>
            <w:proofErr w:type="spellEnd"/>
            <w:r w:rsidRPr="00277E85">
              <w:rPr>
                <w:rFonts w:eastAsia="바탕"/>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바탕"/>
                <w:szCs w:val="24"/>
                <w:lang w:eastAsia="x-none"/>
              </w:rPr>
            </w:pPr>
            <w:r w:rsidRPr="00277E85">
              <w:rPr>
                <w:rFonts w:eastAsia="바탕"/>
                <w:szCs w:val="24"/>
                <w:lang w:eastAsia="x-none"/>
              </w:rPr>
              <w:t>Capture TP in Appendix 1 in R1-2005356 for TS38.213</w:t>
            </w:r>
          </w:p>
          <w:p w14:paraId="0FA478F6" w14:textId="5012708D" w:rsidR="00C94E15" w:rsidRDefault="00957DE8" w:rsidP="00957DE8">
            <w:pPr>
              <w:rPr>
                <w:ins w:id="47" w:author="沈晓冬" w:date="2020-08-12T12:04:00Z"/>
                <w:color w:val="FF0000"/>
              </w:rPr>
            </w:pPr>
            <w:r>
              <w:rPr>
                <w:color w:val="FF0000"/>
              </w:rPr>
              <w:t xml:space="preserve">&lt;Note by Moderator&gt; The switching delay of </w:t>
            </w:r>
            <w:proofErr w:type="spellStart"/>
            <w:r>
              <w:rPr>
                <w:color w:val="FF0000"/>
              </w:rPr>
              <w:t>SCell</w:t>
            </w:r>
            <w:proofErr w:type="spellEnd"/>
            <w:r>
              <w:rPr>
                <w:color w:val="FF0000"/>
              </w:rPr>
              <w:t xml:space="preserve"> dormancy had been agreed in RAN4 in R4-2008607 and R4-2008608</w:t>
            </w:r>
          </w:p>
          <w:p w14:paraId="7CBEB2B7" w14:textId="77777777" w:rsidR="00277E85" w:rsidRDefault="00277E85" w:rsidP="00277E85">
            <w:pPr>
              <w:spacing w:after="160"/>
              <w:rPr>
                <w:ins w:id="48" w:author="沈晓冬" w:date="2020-08-12T12:05:00Z"/>
                <w:color w:val="FF0000"/>
              </w:rPr>
            </w:pPr>
            <w:ins w:id="49" w:author="沈晓冬" w:date="2020-08-12T12:04:00Z">
              <w:r>
                <w:rPr>
                  <w:color w:val="FF0000"/>
                </w:rPr>
                <w:t xml:space="preserve">[vivo] </w:t>
              </w:r>
            </w:ins>
          </w:p>
          <w:p w14:paraId="6BF1E252" w14:textId="3ADB1363" w:rsidR="00277E85" w:rsidRDefault="00277E85" w:rsidP="00277E85">
            <w:pPr>
              <w:spacing w:after="160"/>
              <w:rPr>
                <w:ins w:id="50" w:author="沈晓冬" w:date="2020-08-12T12:05:00Z"/>
                <w:color w:val="0070C0"/>
              </w:rPr>
            </w:pPr>
            <w:ins w:id="51" w:author="沈晓冬" w:date="2020-08-12T12:05:00Z">
              <w:r>
                <w:rPr>
                  <w:rFonts w:hint="eastAsia"/>
                  <w:color w:val="FF0000"/>
                  <w:lang w:eastAsia="zh-CN"/>
                </w:rPr>
                <w:lastRenderedPageBreak/>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switching(to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52" w:author="沈晓冬" w:date="2020-08-12T12:04:00Z"/>
                <w:color w:val="0070C0"/>
              </w:rPr>
            </w:pPr>
            <w:ins w:id="53" w:author="沈晓冬" w:date="2020-08-12T12:05:00Z">
              <w:r>
                <w:rPr>
                  <w:color w:val="0070C0"/>
                </w:rPr>
                <w:t xml:space="preserve">For proposal 2: </w:t>
              </w:r>
            </w:ins>
            <w:ins w:id="5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55"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바탕"/>
                <w:szCs w:val="24"/>
                <w:lang w:eastAsia="x-none"/>
              </w:rPr>
            </w:pPr>
            <w:r w:rsidRPr="009E3E15">
              <w:rPr>
                <w:rFonts w:eastAsia="바탕"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바탕"/>
                <w:szCs w:val="24"/>
                <w:lang w:eastAsia="x-none"/>
              </w:rPr>
            </w:pPr>
            <w:r w:rsidRPr="009E3E15">
              <w:rPr>
                <w:rFonts w:eastAsia="바탕"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val="en-GB" w:eastAsia="x-none"/>
              </w:rPr>
            </w:pPr>
            <w:r w:rsidRPr="009E3E15">
              <w:rPr>
                <w:rFonts w:eastAsia="DengXian"/>
                <w:bCs/>
                <w:iCs/>
                <w:szCs w:val="24"/>
                <w:lang w:val="de-DE" w:eastAsia="zh-CN"/>
              </w:rPr>
              <w:t xml:space="preserve">Proposal 1: </w:t>
            </w:r>
            <w:r w:rsidRPr="009E3E15">
              <w:rPr>
                <w:rFonts w:eastAsia="바탕"/>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bookmarkStart w:id="56" w:name="_Hlk47891381"/>
            <w:r w:rsidRPr="009E3E15">
              <w:rPr>
                <w:rFonts w:eastAsia="바탕"/>
                <w:bCs/>
                <w:iCs/>
                <w:szCs w:val="24"/>
                <w:lang w:eastAsia="x-none"/>
              </w:rPr>
              <w:t xml:space="preserve">Proposal 1: </w:t>
            </w:r>
            <w:bookmarkEnd w:id="56"/>
            <w:r w:rsidRPr="009E3E15">
              <w:rPr>
                <w:rFonts w:eastAsia="바탕"/>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바탕"/>
                <w:bCs/>
                <w:iCs/>
                <w:color w:val="FF0000"/>
                <w:szCs w:val="24"/>
                <w:lang w:eastAsia="x-none"/>
              </w:rPr>
            </w:pPr>
            <w:r>
              <w:rPr>
                <w:rFonts w:eastAsia="바탕"/>
                <w:bCs/>
                <w:iCs/>
                <w:color w:val="FF0000"/>
                <w:szCs w:val="24"/>
                <w:lang w:eastAsia="x-none"/>
              </w:rPr>
              <w:t>&lt;Note by moderator</w:t>
            </w:r>
            <w:proofErr w:type="gramStart"/>
            <w:r>
              <w:rPr>
                <w:rFonts w:eastAsia="바탕"/>
                <w:bCs/>
                <w:iCs/>
                <w:color w:val="FF0000"/>
                <w:szCs w:val="24"/>
                <w:lang w:eastAsia="x-none"/>
              </w:rPr>
              <w:t>&gt;  This</w:t>
            </w:r>
            <w:proofErr w:type="gramEnd"/>
            <w:r>
              <w:rPr>
                <w:rFonts w:eastAsia="바탕"/>
                <w:bCs/>
                <w:iCs/>
                <w:color w:val="FF0000"/>
                <w:szCs w:val="24"/>
                <w:lang w:eastAsia="x-none"/>
              </w:rPr>
              <w:t xml:space="preserve"> was discussed in RAN1#101-e.   There is no consensus to conclude that UE to start monitoring PDCCH of </w:t>
            </w:r>
            <w:proofErr w:type="spellStart"/>
            <w:r>
              <w:rPr>
                <w:rFonts w:eastAsia="바탕"/>
                <w:bCs/>
                <w:iCs/>
                <w:color w:val="FF0000"/>
                <w:szCs w:val="24"/>
                <w:lang w:eastAsia="x-none"/>
              </w:rPr>
              <w:t>SCell</w:t>
            </w:r>
            <w:proofErr w:type="spellEnd"/>
            <w:r>
              <w:rPr>
                <w:rFonts w:eastAsia="바탕"/>
                <w:bCs/>
                <w:iCs/>
                <w:color w:val="FF0000"/>
                <w:szCs w:val="24"/>
                <w:lang w:eastAsia="x-none"/>
              </w:rPr>
              <w:t xml:space="preserve"> at the beginning of DRX ON after </w:t>
            </w:r>
            <w:proofErr w:type="spellStart"/>
            <w:r>
              <w:rPr>
                <w:rFonts w:eastAsia="바탕"/>
                <w:bCs/>
                <w:iCs/>
                <w:color w:val="FF0000"/>
                <w:szCs w:val="24"/>
                <w:lang w:eastAsia="x-none"/>
              </w:rPr>
              <w:t>SCell</w:t>
            </w:r>
            <w:proofErr w:type="spellEnd"/>
            <w:r>
              <w:rPr>
                <w:rFonts w:eastAsia="바탕"/>
                <w:bCs/>
                <w:iCs/>
                <w:color w:val="FF0000"/>
                <w:szCs w:val="24"/>
                <w:lang w:eastAsia="x-none"/>
              </w:rPr>
              <w:t xml:space="preserve">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 xml:space="preserve">Proposal 4: Make a conclusion in RAN1 that </w:t>
            </w:r>
            <w:r w:rsidRPr="009E3E15">
              <w:rPr>
                <w:rFonts w:eastAsia="바탕"/>
                <w:bCs/>
                <w:iCs/>
                <w:szCs w:val="24"/>
                <w:lang w:val="en-GB" w:eastAsia="x-none"/>
              </w:rPr>
              <w:t xml:space="preserve">UE may use N Rx antennas for the reception of PDSCH on the DL BWP when the per-BWP configured </w:t>
            </w:r>
            <w:proofErr w:type="spellStart"/>
            <w:r w:rsidRPr="009E3E15">
              <w:rPr>
                <w:rFonts w:eastAsia="바탕"/>
                <w:bCs/>
                <w:iCs/>
                <w:szCs w:val="24"/>
                <w:lang w:val="en-GB" w:eastAsia="x-none"/>
              </w:rPr>
              <w:t>maxMIMO</w:t>
            </w:r>
            <w:proofErr w:type="spellEnd"/>
            <w:r w:rsidRPr="009E3E15">
              <w:rPr>
                <w:rFonts w:eastAsia="바탕"/>
                <w:bCs/>
                <w:iCs/>
                <w:szCs w:val="24"/>
                <w:lang w:val="en-GB" w:eastAsia="x-none"/>
              </w:rPr>
              <w:t>-Layers for a DL BWP is N</w:t>
            </w:r>
            <w:r w:rsidRPr="009E3E15">
              <w:rPr>
                <w:rFonts w:eastAsia="바탕"/>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바탕"/>
                <w:bCs/>
                <w:iCs/>
                <w:color w:val="FF0000"/>
                <w:szCs w:val="24"/>
                <w:lang w:eastAsia="x-none"/>
              </w:rPr>
            </w:pPr>
            <w:r>
              <w:rPr>
                <w:rFonts w:eastAsia="바탕"/>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바탕"/>
                <w:bCs/>
                <w:iCs/>
                <w:szCs w:val="24"/>
                <w:lang w:eastAsia="x-none"/>
              </w:rPr>
            </w:pPr>
            <w:r w:rsidRPr="009E3E15">
              <w:rPr>
                <w:rFonts w:eastAsia="바탕"/>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맑은 고딕" w:hAnsi="Times"/>
                <w:lang w:val="en-GB" w:eastAsia="ko-KR"/>
              </w:rPr>
            </w:pPr>
            <w:r w:rsidRPr="009E3E15">
              <w:rPr>
                <w:rFonts w:ascii="Times" w:eastAsia="맑은 고딕"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맑은 고딕"/>
                <w:lang w:val="en-GB" w:eastAsia="ko-KR"/>
              </w:rPr>
            </w:pPr>
            <w:r w:rsidRPr="009E3E15">
              <w:rPr>
                <w:rFonts w:eastAsia="맑은 고딕"/>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맑은 고딕"/>
                <w:lang w:val="en-GB" w:eastAsia="ko-KR"/>
              </w:rPr>
            </w:pPr>
            <w:r w:rsidRPr="009E3E15">
              <w:rPr>
                <w:rFonts w:eastAsia="맑은 고딕"/>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lastRenderedPageBreak/>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1: Correct “slot” to “</w:t>
            </w:r>
            <w:proofErr w:type="spellStart"/>
            <w:r w:rsidRPr="009E3E15">
              <w:rPr>
                <w:rFonts w:ascii="Times" w:eastAsia="바탕" w:hAnsi="Times"/>
                <w:bCs/>
                <w:szCs w:val="24"/>
                <w:lang w:eastAsia="ja-JP"/>
              </w:rPr>
              <w:t>subframe</w:t>
            </w:r>
            <w:proofErr w:type="spellEnd"/>
            <w:r w:rsidRPr="009E3E15">
              <w:rPr>
                <w:rFonts w:ascii="Times" w:eastAsia="바탕" w:hAnsi="Times"/>
                <w:bCs/>
                <w:szCs w:val="24"/>
                <w:lang w:eastAsia="ja-JP"/>
              </w:rPr>
              <w:t xml:space="preserve">” where </w:t>
            </w:r>
            <w:proofErr w:type="spellStart"/>
            <w:r w:rsidRPr="009E3E15">
              <w:rPr>
                <w:rFonts w:ascii="Times" w:eastAsia="바탕" w:hAnsi="Times"/>
                <w:bCs/>
                <w:i/>
                <w:szCs w:val="24"/>
                <w:lang w:eastAsia="ja-JP"/>
              </w:rPr>
              <w:t>drx-onDurationTimer</w:t>
            </w:r>
            <w:proofErr w:type="spellEnd"/>
            <w:r w:rsidRPr="009E3E15">
              <w:rPr>
                <w:rFonts w:ascii="Times" w:eastAsia="바탕"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바탕"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바탕"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바탕" w:hAnsi="Times"/>
                <w:bCs/>
                <w:color w:val="FF0000"/>
                <w:szCs w:val="24"/>
                <w:lang w:eastAsia="ja-JP"/>
              </w:rPr>
            </w:pPr>
            <w:r>
              <w:rPr>
                <w:rFonts w:ascii="Times" w:eastAsia="바탕"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바탕" w:hAnsi="Times"/>
                <w:bCs/>
                <w:szCs w:val="24"/>
                <w:lang w:eastAsia="ja-JP"/>
              </w:rPr>
            </w:pPr>
            <w:r w:rsidRPr="009E3E15">
              <w:rPr>
                <w:rFonts w:ascii="Times" w:eastAsia="바탕"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바탕" w:hAnsi="Times"/>
                <w:bCs/>
                <w:szCs w:val="24"/>
                <w:lang w:eastAsia="ja-JP"/>
              </w:rPr>
            </w:pPr>
            <w:r w:rsidRPr="009E3E15">
              <w:rPr>
                <w:rFonts w:ascii="Times" w:eastAsia="바탕"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바탕" w:hAnsi="Times"/>
                <w:szCs w:val="24"/>
                <w:lang w:val="en-GB" w:eastAsia="x-none"/>
              </w:rPr>
            </w:pPr>
            <w:r w:rsidRPr="009E3E15">
              <w:rPr>
                <w:rFonts w:ascii="Times" w:eastAsia="바탕"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바탕" w:hAnsi="Times"/>
                <w:color w:val="FF0000"/>
                <w:szCs w:val="24"/>
                <w:lang w:val="en-GB" w:eastAsia="x-none"/>
              </w:rPr>
            </w:pPr>
            <w:r>
              <w:rPr>
                <w:rFonts w:ascii="Times" w:eastAsia="바탕" w:hAnsi="Times"/>
                <w:color w:val="FF0000"/>
                <w:szCs w:val="24"/>
                <w:lang w:val="en-GB" w:eastAsia="x-none"/>
              </w:rPr>
              <w:t xml:space="preserve">&lt; Note by </w:t>
            </w:r>
            <w:proofErr w:type="spellStart"/>
            <w:r>
              <w:rPr>
                <w:rFonts w:ascii="Times" w:eastAsia="바탕" w:hAnsi="Times"/>
                <w:color w:val="FF0000"/>
                <w:szCs w:val="24"/>
                <w:lang w:val="en-GB" w:eastAsia="x-none"/>
              </w:rPr>
              <w:t>Moderaotr</w:t>
            </w:r>
            <w:proofErr w:type="spellEnd"/>
            <w:r>
              <w:rPr>
                <w:rFonts w:ascii="Times" w:eastAsia="바탕"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바탕"/>
                <w:szCs w:val="24"/>
                <w:lang w:eastAsia="x-none"/>
              </w:rPr>
            </w:pPr>
            <w:r w:rsidRPr="009E3E15">
              <w:rPr>
                <w:rFonts w:eastAsia="바탕"/>
                <w:szCs w:val="24"/>
                <w:lang w:eastAsia="x-none"/>
              </w:rPr>
              <w:t xml:space="preserve">Observation 1: RRC parameter name update to reflect UE power savings agreement on A-CSI triggering offset value range extension is already reflected in by current specification (38.214-g20) in </w:t>
            </w:r>
            <w:proofErr w:type="spellStart"/>
            <w:r w:rsidRPr="009E3E15">
              <w:rPr>
                <w:rFonts w:eastAsia="바탕"/>
                <w:szCs w:val="24"/>
                <w:lang w:eastAsia="x-none"/>
              </w:rPr>
              <w:t>subclauses</w:t>
            </w:r>
            <w:proofErr w:type="spellEnd"/>
            <w:r w:rsidRPr="009E3E15">
              <w:rPr>
                <w:rFonts w:eastAsia="바탕"/>
                <w:szCs w:val="24"/>
                <w:lang w:eastAsia="x-none"/>
              </w:rPr>
              <w:t xml:space="preserve">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바탕" w:hAnsi="Times"/>
                <w:szCs w:val="24"/>
                <w:lang w:val="en-GB" w:eastAsia="x-none"/>
              </w:rPr>
            </w:pPr>
            <w:r w:rsidRPr="003E65AB">
              <w:rPr>
                <w:rFonts w:ascii="Times" w:eastAsia="바탕" w:hAnsi="Times"/>
                <w:szCs w:val="24"/>
                <w:lang w:val="en-GB" w:eastAsia="x-none"/>
              </w:rPr>
              <w:fldChar w:fldCharType="end"/>
            </w:r>
            <w:r w:rsidRPr="003E65AB">
              <w:rPr>
                <w:rFonts w:ascii="Times" w:eastAsia="바탕" w:hAnsi="Times"/>
                <w:szCs w:val="24"/>
                <w:lang w:val="en-GB" w:eastAsia="x-none"/>
              </w:rPr>
              <w:fldChar w:fldCharType="begin"/>
            </w:r>
            <w:r w:rsidRPr="003E65AB">
              <w:rPr>
                <w:rFonts w:ascii="Times" w:eastAsia="바탕" w:hAnsi="Times"/>
                <w:szCs w:val="24"/>
                <w:lang w:val="en-GB" w:eastAsia="x-none"/>
              </w:rPr>
              <w:instrText xml:space="preserve"> REF Proposal2 \h  \* MERGEFORMAT </w:instrText>
            </w:r>
            <w:r w:rsidRPr="003E65AB">
              <w:rPr>
                <w:rFonts w:ascii="Times" w:eastAsia="바탕" w:hAnsi="Times"/>
                <w:szCs w:val="24"/>
                <w:lang w:val="en-GB" w:eastAsia="x-none"/>
              </w:rPr>
            </w:r>
            <w:r w:rsidRPr="003E65AB">
              <w:rPr>
                <w:rFonts w:ascii="Times" w:eastAsia="바탕" w:hAnsi="Times"/>
                <w:szCs w:val="24"/>
                <w:lang w:val="en-GB" w:eastAsia="x-none"/>
              </w:rPr>
              <w:fldChar w:fldCharType="separate"/>
            </w:r>
            <w:r w:rsidRPr="003E65AB">
              <w:rPr>
                <w:rFonts w:ascii="Times" w:eastAsia="바탕" w:hAnsi="Times"/>
                <w:szCs w:val="24"/>
                <w:lang w:eastAsia="x-none"/>
              </w:rPr>
              <w:t xml:space="preserve">Proposal </w:t>
            </w:r>
            <w:r w:rsidRPr="003E65AB">
              <w:rPr>
                <w:rFonts w:ascii="Times" w:eastAsia="바탕" w:hAnsi="Times"/>
                <w:noProof/>
                <w:szCs w:val="24"/>
                <w:lang w:eastAsia="x-none"/>
              </w:rPr>
              <w:t>2</w:t>
            </w:r>
            <w:r w:rsidRPr="003E65AB">
              <w:rPr>
                <w:rFonts w:ascii="Times" w:eastAsia="바탕"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바탕"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바탕"/>
                <w:bCs/>
                <w:iCs/>
                <w:szCs w:val="24"/>
                <w:lang w:val="en-GB" w:eastAsia="x-none"/>
              </w:rPr>
            </w:pPr>
            <w:r w:rsidRPr="003E65AB">
              <w:rPr>
                <w:rFonts w:eastAsia="바탕"/>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바탕"/>
                <w:bCs/>
                <w:iCs/>
                <w:szCs w:val="24"/>
                <w:lang w:val="en-GB" w:eastAsia="x-none"/>
              </w:rPr>
            </w:pPr>
            <w:r w:rsidRPr="003E65AB">
              <w:rPr>
                <w:rFonts w:eastAsia="바탕"/>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t>Observation 2: Text “</w:t>
            </w:r>
            <w:r w:rsidRPr="003E65AB">
              <w:rPr>
                <w:rFonts w:eastAsia="SimSun"/>
                <w:bCs/>
                <w:szCs w:val="24"/>
              </w:rPr>
              <w:t>, and in Clause 5.7 of [11, TS 38.321]</w:t>
            </w:r>
            <w:r w:rsidRPr="003E65AB">
              <w:rPr>
                <w:rFonts w:eastAsia="바탕"/>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바탕"/>
                <w:bCs/>
                <w:szCs w:val="24"/>
                <w:lang w:val="en-GB" w:eastAsia="x-none"/>
              </w:rPr>
            </w:pPr>
            <w:r w:rsidRPr="003E65AB">
              <w:rPr>
                <w:rFonts w:eastAsia="바탕"/>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lastRenderedPageBreak/>
        <w:t>Reference</w:t>
      </w:r>
    </w:p>
    <w:p w14:paraId="1C31227F" w14:textId="77777777" w:rsidR="00C94E15" w:rsidRDefault="00C94E15"/>
    <w:p w14:paraId="34589EC0" w14:textId="77777777" w:rsidR="00AC673A" w:rsidRDefault="00AC673A" w:rsidP="00AC673A">
      <w:bookmarkStart w:id="57"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58" w:name="_Ref47909649"/>
      <w:r>
        <w:t>R1-2005680</w:t>
      </w:r>
      <w:r>
        <w:tab/>
      </w:r>
      <w:r>
        <w:tab/>
        <w:t>Remaining issues on UE Power Saving</w:t>
      </w:r>
      <w:r>
        <w:tab/>
      </w:r>
      <w:r>
        <w:tab/>
        <w:t>CATT</w:t>
      </w:r>
      <w:bookmarkEnd w:id="58"/>
    </w:p>
    <w:p w14:paraId="6BD616A2" w14:textId="6B1A6FA9" w:rsidR="00AC673A" w:rsidRDefault="00AC673A" w:rsidP="00EE325C">
      <w:pPr>
        <w:pStyle w:val="afe"/>
        <w:numPr>
          <w:ilvl w:val="0"/>
          <w:numId w:val="11"/>
        </w:numPr>
      </w:pPr>
      <w:bookmarkStart w:id="59" w:name="_Ref47909658"/>
      <w:r>
        <w:t>R1-2005804</w:t>
      </w:r>
      <w:r>
        <w:tab/>
      </w:r>
      <w:r>
        <w:tab/>
        <w:t>Remaining issues on PDCCH based power saving</w:t>
      </w:r>
      <w:r>
        <w:tab/>
      </w:r>
      <w:r>
        <w:tab/>
        <w:t xml:space="preserve">Huawei, </w:t>
      </w:r>
      <w:proofErr w:type="spellStart"/>
      <w:r>
        <w:t>HiSilicon</w:t>
      </w:r>
      <w:bookmarkEnd w:id="59"/>
      <w:proofErr w:type="spellEnd"/>
    </w:p>
    <w:p w14:paraId="0F2F22D1" w14:textId="6F814CFA" w:rsidR="00AC673A" w:rsidRDefault="00AC673A" w:rsidP="00EE325C">
      <w:pPr>
        <w:pStyle w:val="afe"/>
        <w:numPr>
          <w:ilvl w:val="0"/>
          <w:numId w:val="11"/>
        </w:numPr>
      </w:pPr>
      <w:bookmarkStart w:id="60" w:name="_Ref47909672"/>
      <w:r>
        <w:t>R1-2005854</w:t>
      </w:r>
      <w:r>
        <w:tab/>
      </w:r>
      <w:r>
        <w:tab/>
        <w:t>Remaining issues on UE Power Saving for NR</w:t>
      </w:r>
      <w:r>
        <w:tab/>
        <w:t>Intel Corporation</w:t>
      </w:r>
      <w:bookmarkEnd w:id="60"/>
    </w:p>
    <w:p w14:paraId="1E575703" w14:textId="4E7302D6" w:rsidR="00AC673A" w:rsidRDefault="00AC673A" w:rsidP="00EE325C">
      <w:pPr>
        <w:pStyle w:val="afe"/>
        <w:numPr>
          <w:ilvl w:val="0"/>
          <w:numId w:val="11"/>
        </w:numPr>
      </w:pPr>
      <w:bookmarkStart w:id="61" w:name="_Ref47909679"/>
      <w:r>
        <w:t>R1-2005957</w:t>
      </w:r>
      <w:r>
        <w:tab/>
      </w:r>
      <w:r>
        <w:tab/>
        <w:t>TP on DRX adaptation for alignment</w:t>
      </w:r>
      <w:r>
        <w:tab/>
        <w:t>NEC</w:t>
      </w:r>
      <w:bookmarkEnd w:id="61"/>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62" w:name="_Ref47909701"/>
      <w:r>
        <w:t>R1-2006289</w:t>
      </w:r>
      <w:r>
        <w:tab/>
      </w:r>
      <w:r>
        <w:tab/>
        <w:t>Remaining issues on UE power saving</w:t>
      </w:r>
      <w:r>
        <w:tab/>
      </w:r>
      <w:proofErr w:type="spellStart"/>
      <w:r>
        <w:t>Spreadtrum</w:t>
      </w:r>
      <w:proofErr w:type="spellEnd"/>
      <w:r>
        <w:t xml:space="preserve"> Communications</w:t>
      </w:r>
      <w:bookmarkEnd w:id="62"/>
    </w:p>
    <w:p w14:paraId="34EC79E7" w14:textId="611E08CF" w:rsidR="00AC673A" w:rsidRDefault="00AC673A" w:rsidP="00EE325C">
      <w:pPr>
        <w:pStyle w:val="afe"/>
        <w:numPr>
          <w:ilvl w:val="0"/>
          <w:numId w:val="11"/>
        </w:numPr>
      </w:pPr>
      <w:bookmarkStart w:id="63" w:name="_Ref47909710"/>
      <w:r>
        <w:t>R1-2006662</w:t>
      </w:r>
      <w:r>
        <w:tab/>
      </w:r>
      <w:r>
        <w:tab/>
        <w:t>Maintenance for UE power savings</w:t>
      </w:r>
      <w:r>
        <w:tab/>
        <w:t>Ericsson</w:t>
      </w:r>
      <w:bookmarkEnd w:id="63"/>
    </w:p>
    <w:p w14:paraId="6F0D6975" w14:textId="5844D918" w:rsidR="00AC673A" w:rsidRDefault="00AC673A" w:rsidP="00EE325C">
      <w:pPr>
        <w:pStyle w:val="afe"/>
        <w:numPr>
          <w:ilvl w:val="0"/>
          <w:numId w:val="11"/>
        </w:numPr>
      </w:pPr>
      <w:bookmarkStart w:id="64" w:name="_Ref47909718"/>
      <w:r>
        <w:t>R1-2006702</w:t>
      </w:r>
      <w:r>
        <w:tab/>
      </w:r>
      <w:r>
        <w:tab/>
        <w:t>Maintenance for UE power saving</w:t>
      </w:r>
      <w:r>
        <w:tab/>
        <w:t>NTT DOCOMO, INC.</w:t>
      </w:r>
      <w:bookmarkEnd w:id="64"/>
    </w:p>
    <w:p w14:paraId="7093A5D6" w14:textId="64495D23" w:rsidR="00AC673A" w:rsidRDefault="00AC673A" w:rsidP="00EE325C">
      <w:pPr>
        <w:pStyle w:val="afe"/>
        <w:numPr>
          <w:ilvl w:val="0"/>
          <w:numId w:val="11"/>
        </w:numPr>
      </w:pPr>
      <w:bookmarkStart w:id="65" w:name="_Ref47909729"/>
      <w:r>
        <w:t>R1-2006783</w:t>
      </w:r>
      <w:r>
        <w:tab/>
      </w:r>
      <w:r>
        <w:tab/>
      </w:r>
      <w:proofErr w:type="spellStart"/>
      <w:r>
        <w:t>Remainign</w:t>
      </w:r>
      <w:proofErr w:type="spellEnd"/>
      <w:r>
        <w:t xml:space="preserve"> issues in Rel-16 UE power saving</w:t>
      </w:r>
      <w:r>
        <w:tab/>
        <w:t>Qualcomm Incorporated</w:t>
      </w:r>
      <w:bookmarkEnd w:id="65"/>
    </w:p>
    <w:p w14:paraId="0AB815D7" w14:textId="6D86E55F" w:rsidR="00AC673A" w:rsidRDefault="00AC673A" w:rsidP="00EE325C">
      <w:pPr>
        <w:pStyle w:val="afe"/>
        <w:numPr>
          <w:ilvl w:val="0"/>
          <w:numId w:val="11"/>
        </w:numPr>
        <w:rPr>
          <w:ins w:id="66" w:author="沈晓冬" w:date="2020-08-12T12:41:00Z"/>
        </w:rPr>
      </w:pPr>
      <w:bookmarkStart w:id="67" w:name="_Ref47909737"/>
      <w:r>
        <w:t>R1-2006894</w:t>
      </w:r>
      <w:r>
        <w:tab/>
      </w:r>
      <w:r>
        <w:tab/>
        <w:t>On open issues related to Rel-16 UE power saving</w:t>
      </w:r>
      <w:r>
        <w:tab/>
        <w:t>Nokia, Nokia Shanghai Bell</w:t>
      </w:r>
      <w:bookmarkEnd w:id="67"/>
    </w:p>
    <w:p w14:paraId="0D92F78D" w14:textId="399CFC0A" w:rsidR="00E13D94" w:rsidRDefault="00E13D94" w:rsidP="00E13D94">
      <w:pPr>
        <w:pStyle w:val="afe"/>
        <w:numPr>
          <w:ilvl w:val="0"/>
          <w:numId w:val="11"/>
        </w:numPr>
      </w:pPr>
      <w:ins w:id="68"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57"/>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557DC" w14:textId="77777777" w:rsidR="006F7298" w:rsidRDefault="006F7298">
      <w:pPr>
        <w:spacing w:after="0" w:line="240" w:lineRule="auto"/>
      </w:pPr>
      <w:r>
        <w:separator/>
      </w:r>
    </w:p>
  </w:endnote>
  <w:endnote w:type="continuationSeparator" w:id="0">
    <w:p w14:paraId="25267F79" w14:textId="77777777" w:rsidR="006F7298" w:rsidRDefault="006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002E" w14:textId="77777777" w:rsidR="008F3993" w:rsidRDefault="008F3993">
    <w:pPr>
      <w:pStyle w:val="ac"/>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7509" w14:textId="77777777" w:rsidR="008F3993" w:rsidRDefault="008F3993">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8F3993" w:rsidRDefault="008F3993">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4256" w14:textId="23F2CE06" w:rsidR="008F3993" w:rsidRDefault="008F3993">
    <w:pPr>
      <w:pStyle w:val="ac"/>
      <w:ind w:right="360"/>
    </w:pPr>
    <w:r>
      <w:rPr>
        <w:rStyle w:val="af7"/>
      </w:rPr>
      <w:fldChar w:fldCharType="begin"/>
    </w:r>
    <w:r>
      <w:rPr>
        <w:rStyle w:val="af7"/>
      </w:rPr>
      <w:instrText xml:space="preserve"> PAGE </w:instrText>
    </w:r>
    <w:r>
      <w:rPr>
        <w:rStyle w:val="af7"/>
      </w:rPr>
      <w:fldChar w:fldCharType="separate"/>
    </w:r>
    <w:r w:rsidR="00517AA9">
      <w:rPr>
        <w:rStyle w:val="af7"/>
        <w:noProof/>
      </w:rPr>
      <w:t>15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17AA9">
      <w:rPr>
        <w:rStyle w:val="af7"/>
        <w:noProof/>
      </w:rPr>
      <w:t>15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5BBA4" w14:textId="77777777" w:rsidR="006F7298" w:rsidRDefault="006F7298">
      <w:pPr>
        <w:spacing w:after="0" w:line="240" w:lineRule="auto"/>
      </w:pPr>
      <w:r>
        <w:separator/>
      </w:r>
    </w:p>
  </w:footnote>
  <w:footnote w:type="continuationSeparator" w:id="0">
    <w:p w14:paraId="13114190" w14:textId="77777777" w:rsidR="006F7298" w:rsidRDefault="006F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E48C" w14:textId="77777777" w:rsidR="008F3993" w:rsidRDefault="008F3993" w:rsidP="006705D1">
    <w:pPr>
      <w:framePr w:h="284" w:hRule="exact" w:wrap="around" w:vAnchor="text" w:hAnchor="margin" w:xAlign="center" w:y="7"/>
      <w:rPr>
        <w:rFonts w:ascii="Arial" w:hAnsi="Arial" w:cs="Arial"/>
        <w:b/>
        <w:sz w:val="18"/>
        <w:szCs w:val="18"/>
      </w:rPr>
    </w:pPr>
  </w:p>
  <w:p w14:paraId="21827FB7" w14:textId="77777777" w:rsidR="008F3993" w:rsidRDefault="008F3993" w:rsidP="006705D1">
    <w:pPr>
      <w:pStyle w:val="ad"/>
      <w:rPr>
        <w:lang w:eastAsia="ja-JP"/>
      </w:rPr>
    </w:pPr>
  </w:p>
  <w:p w14:paraId="266A5371" w14:textId="77777777" w:rsidR="008F3993" w:rsidRPr="00673CC2" w:rsidRDefault="008F3993" w:rsidP="006705D1">
    <w:pPr>
      <w:pStyle w:val="ad"/>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8B7C" w14:textId="77777777" w:rsidR="008F3993" w:rsidRDefault="008F39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20"/>
  </w:num>
  <w:num w:numId="6">
    <w:abstractNumId w:val="19"/>
  </w:num>
  <w:num w:numId="7">
    <w:abstractNumId w:val="10"/>
  </w:num>
  <w:num w:numId="8">
    <w:abstractNumId w:val="9"/>
  </w:num>
  <w:num w:numId="9">
    <w:abstractNumId w:val="13"/>
  </w:num>
  <w:num w:numId="10">
    <w:abstractNumId w:val="18"/>
  </w:num>
  <w:num w:numId="11">
    <w:abstractNumId w:val="1"/>
  </w:num>
  <w:num w:numId="12">
    <w:abstractNumId w:val="3"/>
  </w:num>
  <w:num w:numId="13">
    <w:abstractNumId w:val="7"/>
  </w:num>
  <w:num w:numId="14">
    <w:abstractNumId w:val="14"/>
  </w:num>
  <w:num w:numId="15">
    <w:abstractNumId w:val="11"/>
  </w:num>
  <w:num w:numId="16">
    <w:abstractNumId w:val="15"/>
  </w:num>
  <w:num w:numId="17">
    <w:abstractNumId w:val="2"/>
  </w:num>
  <w:num w:numId="18">
    <w:abstractNumId w:val="4"/>
  </w:num>
  <w:num w:numId="19">
    <w:abstractNumId w:val="12"/>
  </w:num>
  <w:num w:numId="20">
    <w:abstractNumId w:val="21"/>
  </w:num>
  <w:num w:numId="21">
    <w:abstractNumId w:val="16"/>
  </w:num>
  <w:num w:numId="22">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17AA9"/>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298"/>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993"/>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EEA"/>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맑은 고딕"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맑은 고딕"/>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SimSun"/>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제목 1 Char"/>
    <w:link w:val="1"/>
    <w:qFormat/>
    <w:rsid w:val="00870C85"/>
    <w:rPr>
      <w:rFonts w:ascii="Arial" w:hAnsi="Arial"/>
      <w:sz w:val="36"/>
      <w:lang w:val="en-GB"/>
    </w:rPr>
  </w:style>
  <w:style w:type="character" w:customStyle="1" w:styleId="2Char">
    <w:name w:val="제목 2 Char"/>
    <w:link w:val="2"/>
    <w:qFormat/>
    <w:rsid w:val="00870C85"/>
    <w:rPr>
      <w:rFonts w:ascii="Arial" w:hAnsi="Arial"/>
      <w:sz w:val="32"/>
      <w:lang w:val="en-GB"/>
    </w:rPr>
  </w:style>
  <w:style w:type="character" w:customStyle="1" w:styleId="3Char">
    <w:name w:val="제목 3 Char"/>
    <w:link w:val="3"/>
    <w:qFormat/>
    <w:rsid w:val="00870C85"/>
    <w:rPr>
      <w:rFonts w:ascii="Arial" w:hAnsi="Arial"/>
      <w:sz w:val="28"/>
      <w:lang w:val="en-GB"/>
    </w:rPr>
  </w:style>
  <w:style w:type="character" w:customStyle="1" w:styleId="4Char">
    <w:name w:val="제목 4 Char"/>
    <w:link w:val="4"/>
    <w:qFormat/>
    <w:rsid w:val="00870C85"/>
    <w:rPr>
      <w:rFonts w:ascii="Arial" w:hAnsi="Arial"/>
      <w:sz w:val="24"/>
      <w:lang w:val="en-GB"/>
    </w:rPr>
  </w:style>
  <w:style w:type="character" w:customStyle="1" w:styleId="5Char">
    <w:name w:val="제목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부제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메모 텍스트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바닥글 Char"/>
    <w:basedOn w:val="a0"/>
    <w:link w:val="ac"/>
    <w:uiPriority w:val="99"/>
    <w:qFormat/>
    <w:rsid w:val="00870C85"/>
    <w:rPr>
      <w:rFonts w:ascii="Arial" w:hAnsi="Arial"/>
      <w:b/>
      <w:i/>
      <w:sz w:val="18"/>
      <w:lang w:eastAsia="en-US"/>
    </w:rPr>
  </w:style>
  <w:style w:type="character" w:customStyle="1" w:styleId="Char">
    <w:name w:val="캡션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메모 주제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Char1">
    <w:name w:val="본문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바탕"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바탕" w:hAnsi="Times"/>
      <w:szCs w:val="24"/>
      <w:lang w:val="en-GB"/>
    </w:rPr>
  </w:style>
  <w:style w:type="character" w:customStyle="1" w:styleId="TextChar">
    <w:name w:val="Text Char"/>
    <w:link w:val="Text0"/>
    <w:qFormat/>
    <w:rsid w:val="00870C85"/>
    <w:rPr>
      <w:rFonts w:ascii="Times" w:eastAsia="바탕"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맑은 고딕"/>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맑은 고딕"/>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맑은 고딕"/>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맑은 고딕"/>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맑은 고딕"/>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맑은 고딕"/>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맑은 고딕" w:hAnsi="Arial"/>
      <w:b/>
      <w:sz w:val="36"/>
    </w:rPr>
  </w:style>
  <w:style w:type="character" w:customStyle="1" w:styleId="Char2">
    <w:name w:val="글자만 Char"/>
    <w:basedOn w:val="a0"/>
    <w:link w:val="aa"/>
    <w:qFormat/>
    <w:rsid w:val="00870C85"/>
    <w:rPr>
      <w:rFonts w:ascii="Courier New" w:eastAsia="맑은 고딕" w:hAnsi="Courier New"/>
      <w:lang w:val="nb-NO" w:eastAsia="en-US"/>
    </w:rPr>
  </w:style>
  <w:style w:type="paragraph" w:customStyle="1" w:styleId="TAJ">
    <w:name w:val="TAJ"/>
    <w:basedOn w:val="TH"/>
    <w:qFormat/>
    <w:rsid w:val="00870C85"/>
    <w:pPr>
      <w:overflowPunct/>
      <w:autoSpaceDE/>
      <w:autoSpaceDN/>
      <w:adjustRightInd/>
      <w:textAlignment w:val="auto"/>
    </w:pPr>
    <w:rPr>
      <w:rFonts w:eastAsia="맑은 고딕"/>
      <w:lang w:val="en-GB"/>
    </w:rPr>
  </w:style>
  <w:style w:type="paragraph" w:customStyle="1" w:styleId="Guidance">
    <w:name w:val="Guidance"/>
    <w:basedOn w:val="a"/>
    <w:qFormat/>
    <w:rsid w:val="00870C85"/>
    <w:pPr>
      <w:overflowPunct/>
      <w:autoSpaceDE/>
      <w:autoSpaceDN/>
      <w:adjustRightInd/>
      <w:textAlignment w:val="auto"/>
    </w:pPr>
    <w:rPr>
      <w:rFonts w:eastAsia="맑은 고딕"/>
      <w:i/>
      <w:color w:val="0000FF"/>
      <w:lang w:val="en-GB"/>
    </w:rPr>
  </w:style>
  <w:style w:type="character" w:customStyle="1" w:styleId="Char3">
    <w:name w:val="풍선 도움말 텍스트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각주 텍스트 Char"/>
    <w:link w:val="af0"/>
    <w:semiHidden/>
    <w:qFormat/>
    <w:rsid w:val="00870C85"/>
    <w:rPr>
      <w:rFonts w:ascii="Times New Roman" w:hAnsi="Times New Roman"/>
      <w:sz w:val="16"/>
      <w:lang w:eastAsia="en-US"/>
    </w:rPr>
  </w:style>
  <w:style w:type="character" w:customStyle="1" w:styleId="Char8">
    <w:name w:val="제목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SimSun" w:hAnsi="SimSun"/>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C2F6B401-3CD1-45AE-94BF-C21A55DB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15</Pages>
  <Words>5176</Words>
  <Characters>29504</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김태형/표준연구팀(SR)/Staff Engineer/삼성전자</cp:lastModifiedBy>
  <cp:revision>8</cp:revision>
  <cp:lastPrinted>2017-03-25T00:57:00Z</cp:lastPrinted>
  <dcterms:created xsi:type="dcterms:W3CDTF">2020-08-14T01:22:00Z</dcterms:created>
  <dcterms:modified xsi:type="dcterms:W3CDTF">2020-08-14T06:01:00Z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ies>
</file>