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8D31A3">
        <w:rPr>
          <w:rFonts w:ascii="Arial" w:eastAsia="MS Mincho" w:hAnsi="Arial" w:cs="Arial"/>
          <w:b/>
          <w:bCs/>
          <w:lang w:eastAsia="ja-JP"/>
        </w:rPr>
        <w:t xml:space="preserve">,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 xml:space="preserve">ummary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a"/>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8"/>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85CB7B"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85CB7B"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85CB7B"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85CB7B"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85CB7B"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w:t>
            </w:r>
            <w:proofErr w:type="spellStart"/>
            <w:r w:rsidRPr="006B57BB">
              <w:rPr>
                <w:i/>
                <w:sz w:val="18"/>
                <w:szCs w:val="18"/>
              </w:rPr>
              <w:t>UplinkConfig</w:t>
            </w:r>
            <w:proofErr w:type="spellEnd"/>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w:t>
            </w:r>
            <w:proofErr w:type="gramStart"/>
            <w:r w:rsidRPr="006B57BB">
              <w:rPr>
                <w:sz w:val="18"/>
                <w:szCs w:val="18"/>
              </w:rPr>
              <w:t xml:space="preserve">group </w:t>
            </w:r>
            <w:proofErr w:type="gramEnd"/>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 xml:space="preserve">Specify the </w:t>
            </w:r>
            <w:proofErr w:type="spellStart"/>
            <w:r w:rsidRPr="00AF0A38">
              <w:rPr>
                <w:sz w:val="18"/>
                <w:szCs w:val="22"/>
              </w:rPr>
              <w:t>pathloss</w:t>
            </w:r>
            <w:proofErr w:type="spellEnd"/>
            <w:r w:rsidRPr="00AF0A38">
              <w:rPr>
                <w:sz w:val="18"/>
                <w:szCs w:val="22"/>
              </w:rPr>
              <w:t xml:space="preserve">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5DBC37B2" w14:textId="7C85A8E1" w:rsidR="00237D93" w:rsidRPr="00C54222" w:rsidRDefault="00237D93" w:rsidP="00240686">
            <w:pPr>
              <w:snapToGrid w:val="0"/>
              <w:jc w:val="both"/>
              <w:rPr>
                <w:sz w:val="18"/>
                <w:szCs w:val="18"/>
              </w:rPr>
            </w:pPr>
            <w:r>
              <w:rPr>
                <w:sz w:val="18"/>
                <w:szCs w:val="18"/>
              </w:rPr>
              <w:t>OPPO</w:t>
            </w:r>
            <w:ins w:id="2" w:author="Yuki Matsumura" w:date="2020-08-12T13:24:00Z">
              <w:r w:rsidR="00240686">
                <w:rPr>
                  <w:sz w:val="18"/>
                  <w:szCs w:val="18"/>
                </w:rPr>
                <w:t>, D</w:t>
              </w:r>
            </w:ins>
            <w:ins w:id="3" w:author="Yuki Matsumura" w:date="2020-08-12T13:32:00Z">
              <w:r w:rsidR="00240686">
                <w:rPr>
                  <w:sz w:val="18"/>
                  <w:szCs w:val="18"/>
                </w:rPr>
                <w:t>OCOMO</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18B1851A" w14:textId="4E917F46" w:rsidR="00237D93" w:rsidRPr="00C54222" w:rsidRDefault="00240686" w:rsidP="001C3383">
            <w:pPr>
              <w:snapToGrid w:val="0"/>
              <w:jc w:val="both"/>
              <w:rPr>
                <w:sz w:val="18"/>
                <w:szCs w:val="18"/>
              </w:rPr>
            </w:pPr>
            <w:ins w:id="4" w:author="Yuki Matsumura" w:date="2020-08-12T13:24:00Z">
              <w:r w:rsidRPr="00240686">
                <w:rPr>
                  <w:sz w:val="18"/>
                  <w:szCs w:val="18"/>
                </w:rPr>
                <w:t xml:space="preserve">DOCOMO: this is a missing case of the previous agreement, and we </w:t>
              </w:r>
            </w:ins>
            <w:ins w:id="5" w:author="Yuki Matsumura" w:date="2020-08-12T13:33:00Z">
              <w:r w:rsidR="001C3383">
                <w:rPr>
                  <w:sz w:val="18"/>
                  <w:szCs w:val="18"/>
                </w:rPr>
                <w:t xml:space="preserve">suggest </w:t>
              </w:r>
            </w:ins>
            <w:ins w:id="6" w:author="Yuki Matsumura" w:date="2020-08-12T13:24:00Z">
              <w:r w:rsidRPr="00240686">
                <w:rPr>
                  <w:sz w:val="18"/>
                  <w:szCs w:val="18"/>
                </w:rPr>
                <w:t>to categorize as H2 (i.e. ready for endorsement by Aug 17th)</w:t>
              </w:r>
            </w:ins>
            <w:ins w:id="7" w:author="Yuki Matsumura" w:date="2020-08-12T13:33:00Z">
              <w:r w:rsidR="001C3383">
                <w:rPr>
                  <w:sz w:val="18"/>
                  <w:szCs w:val="18"/>
                </w:rPr>
                <w:t>, because there is nothing special to discuss from technical perspective.</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21E0DE65" w:rsidR="00237D93" w:rsidRPr="00C54222" w:rsidRDefault="00237D93" w:rsidP="00CC329B">
            <w:pPr>
              <w:snapToGrid w:val="0"/>
              <w:jc w:val="both"/>
              <w:rPr>
                <w:sz w:val="18"/>
                <w:szCs w:val="18"/>
              </w:rPr>
            </w:pPr>
            <w:r>
              <w:rPr>
                <w:sz w:val="18"/>
                <w:szCs w:val="18"/>
              </w:rPr>
              <w:t>Huawei/</w:t>
            </w:r>
            <w:proofErr w:type="spellStart"/>
            <w:r>
              <w:rPr>
                <w:sz w:val="18"/>
                <w:szCs w:val="18"/>
              </w:rPr>
              <w:t>HiSi</w:t>
            </w:r>
            <w:proofErr w:type="spellEnd"/>
            <w:ins w:id="8" w:author="Eko Onggosanusi" w:date="2020-08-11T15:31:00Z">
              <w:r>
                <w:rPr>
                  <w:sz w:val="18"/>
                  <w:szCs w:val="18"/>
                </w:rPr>
                <w:t>, Qualcomm</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9" w:author="Wenhong Chen" w:date="2020-08-12T14:21:00Z"/>
                <w:rFonts w:eastAsia="等线" w:hint="eastAsia"/>
                <w:sz w:val="18"/>
                <w:szCs w:val="18"/>
                <w:lang w:eastAsia="zh-CN"/>
              </w:rPr>
            </w:pPr>
            <w:del w:id="10"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11" w:author="Wenhong Chen" w:date="2020-08-12T14:21:00Z"/>
                <w:rFonts w:eastAsia="等线"/>
                <w:sz w:val="18"/>
                <w:szCs w:val="18"/>
                <w:lang w:eastAsia="zh-CN"/>
              </w:rPr>
            </w:pPr>
            <w:ins w:id="12" w:author="Wenhong Chen" w:date="2020-08-12T14:21:00Z">
              <w:r>
                <w:rPr>
                  <w:sz w:val="18"/>
                  <w:szCs w:val="18"/>
                </w:rPr>
                <w:t>OPPO</w:t>
              </w:r>
              <w:r>
                <w:rPr>
                  <w:rFonts w:eastAsia="等线" w:hint="eastAsia"/>
                  <w:sz w:val="18"/>
                  <w:szCs w:val="18"/>
                  <w:lang w:eastAsia="zh-CN"/>
                </w:rPr>
                <w:t>:</w:t>
              </w:r>
              <w:r>
                <w:rPr>
                  <w:rFonts w:eastAsia="等线"/>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51621012" w14:textId="7DE96996" w:rsidR="00061C56" w:rsidRPr="00061C56" w:rsidRDefault="00061C56" w:rsidP="00061C56">
            <w:pPr>
              <w:snapToGrid w:val="0"/>
              <w:jc w:val="both"/>
              <w:rPr>
                <w:rFonts w:eastAsia="等线" w:hint="eastAsia"/>
                <w:sz w:val="18"/>
                <w:szCs w:val="18"/>
                <w:lang w:eastAsia="zh-CN"/>
              </w:rPr>
            </w:pPr>
            <w:ins w:id="13" w:author="Wenhong Chen" w:date="2020-08-12T14:21:00Z">
              <w:r>
                <w:rPr>
                  <w:rFonts w:eastAsia="等线"/>
                  <w:sz w:val="18"/>
                  <w:szCs w:val="18"/>
                  <w:lang w:eastAsia="zh-CN"/>
                </w:rPr>
                <w:t xml:space="preserve">Furthermore, the </w:t>
              </w:r>
              <w:r>
                <w:rPr>
                  <w:rFonts w:eastAsia="等线" w:hint="eastAsia"/>
                  <w:sz w:val="18"/>
                  <w:szCs w:val="18"/>
                  <w:lang w:eastAsia="zh-CN"/>
                </w:rPr>
                <w:t>agreed</w:t>
              </w:r>
              <w:r>
                <w:rPr>
                  <w:rFonts w:eastAsia="等线"/>
                  <w:sz w:val="18"/>
                  <w:szCs w:val="18"/>
                  <w:lang w:eastAsia="zh-CN"/>
                </w:rPr>
                <w:t xml:space="preserve"> UE feature </w:t>
              </w:r>
              <w:r>
                <w:rPr>
                  <w:rFonts w:eastAsia="等线" w:hint="eastAsia"/>
                  <w:sz w:val="18"/>
                  <w:szCs w:val="18"/>
                  <w:lang w:eastAsia="zh-CN"/>
                </w:rPr>
                <w:t>16-1c</w:t>
              </w:r>
              <w:r>
                <w:rPr>
                  <w:rFonts w:eastAsia="等线"/>
                  <w:sz w:val="18"/>
                  <w:szCs w:val="18"/>
                  <w:lang w:eastAsia="zh-CN"/>
                </w:rPr>
                <w:t xml:space="preserve"> (default </w:t>
              </w:r>
              <w:proofErr w:type="spellStart"/>
              <w:r>
                <w:rPr>
                  <w:rFonts w:eastAsia="等线"/>
                  <w:sz w:val="18"/>
                  <w:szCs w:val="18"/>
                  <w:lang w:eastAsia="zh-CN"/>
                </w:rPr>
                <w:t>pathloss</w:t>
              </w:r>
              <w:proofErr w:type="spellEnd"/>
              <w:r>
                <w:rPr>
                  <w:rFonts w:eastAsia="等线"/>
                  <w:sz w:val="18"/>
                  <w:szCs w:val="18"/>
                  <w:lang w:eastAsia="zh-CN"/>
                </w:rPr>
                <w:t xml:space="preserve"> </w:t>
              </w:r>
            </w:ins>
            <w:ins w:id="14" w:author="Wenhong Chen" w:date="2020-08-12T14:22:00Z">
              <w:r>
                <w:rPr>
                  <w:rFonts w:eastAsia="等线" w:hint="eastAsia"/>
                  <w:sz w:val="18"/>
                  <w:szCs w:val="18"/>
                  <w:lang w:eastAsia="zh-CN"/>
                </w:rPr>
                <w:t>RS</w:t>
              </w:r>
            </w:ins>
            <w:ins w:id="15" w:author="Wenhong Chen" w:date="2020-08-12T14:21:00Z">
              <w:r>
                <w:rPr>
                  <w:rFonts w:eastAsia="等线"/>
                  <w:sz w:val="18"/>
                  <w:szCs w:val="18"/>
                  <w:lang w:eastAsia="zh-CN"/>
                </w:rPr>
                <w:t>) is FR2 only.</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16"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17"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13F8CC2E" w:rsidR="00237D93" w:rsidRDefault="00237D93" w:rsidP="00240686">
            <w:pPr>
              <w:snapToGrid w:val="0"/>
              <w:jc w:val="both"/>
              <w:rPr>
                <w:sz w:val="18"/>
                <w:szCs w:val="18"/>
              </w:rPr>
            </w:pPr>
            <w:r>
              <w:rPr>
                <w:sz w:val="18"/>
                <w:szCs w:val="18"/>
              </w:rPr>
              <w:t>ZTE</w:t>
            </w:r>
            <w:ins w:id="18" w:author="Eko Onggosanusi" w:date="2020-08-11T15:30:00Z">
              <w:r>
                <w:rPr>
                  <w:sz w:val="18"/>
                  <w:szCs w:val="18"/>
                </w:rPr>
                <w:t>, Nokia/NSB</w:t>
              </w:r>
            </w:ins>
            <w:ins w:id="19" w:author="Yuki Matsumura" w:date="2020-08-12T13:25:00Z">
              <w:r w:rsidR="00240686">
                <w:rPr>
                  <w:sz w:val="18"/>
                  <w:szCs w:val="18"/>
                </w:rPr>
                <w:t>, D</w:t>
              </w:r>
            </w:ins>
            <w:ins w:id="20" w:author="Yuki Matsumura" w:date="2020-08-12T13:32:00Z">
              <w:r w:rsidR="00240686">
                <w:rPr>
                  <w:sz w:val="18"/>
                  <w:szCs w:val="18"/>
                </w:rPr>
                <w:t>OCOMO</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76E6AA09" w:rsidR="00237D93" w:rsidRDefault="00237D93"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4B59505A" w:rsidR="00237D93" w:rsidRPr="00C54222" w:rsidRDefault="00237D93" w:rsidP="00FE716B">
            <w:pPr>
              <w:snapToGrid w:val="0"/>
              <w:rPr>
                <w:sz w:val="18"/>
                <w:szCs w:val="18"/>
              </w:rPr>
            </w:pPr>
            <w:r>
              <w:rPr>
                <w:sz w:val="18"/>
                <w:szCs w:val="18"/>
              </w:rPr>
              <w:t>Not support: LGE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16CA4DA4" w14:textId="07EFD36C" w:rsidR="00237D93" w:rsidRPr="00C54222" w:rsidRDefault="00237D93" w:rsidP="00692B18">
            <w:pPr>
              <w:snapToGrid w:val="0"/>
              <w:rPr>
                <w:sz w:val="18"/>
                <w:szCs w:val="18"/>
              </w:rPr>
            </w:pPr>
            <w:r>
              <w:rPr>
                <w:sz w:val="18"/>
                <w:szCs w:val="18"/>
              </w:rPr>
              <w:t xml:space="preserve">Qualcomm: This is a remaining issue from last meeting. Support to continue discussion. </w:t>
            </w:r>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0C0D916C" w:rsidR="00237D93" w:rsidRPr="00C54222" w:rsidRDefault="00237D93" w:rsidP="00E90553">
            <w:pPr>
              <w:snapToGrid w:val="0"/>
              <w:jc w:val="both"/>
              <w:rPr>
                <w:sz w:val="18"/>
                <w:szCs w:val="18"/>
              </w:rPr>
            </w:pPr>
            <w:r>
              <w:rPr>
                <w:sz w:val="18"/>
                <w:szCs w:val="18"/>
              </w:rPr>
              <w:t>ZTE</w:t>
            </w:r>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7C8A5152" w:rsidR="00237D93" w:rsidRPr="00C54222" w:rsidRDefault="00237D93" w:rsidP="00E90553">
            <w:pPr>
              <w:snapToGrid w:val="0"/>
              <w:jc w:val="both"/>
              <w:rPr>
                <w:sz w:val="18"/>
                <w:szCs w:val="18"/>
              </w:rPr>
            </w:pPr>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21" w:author="Wenhong Chen" w:date="2020-08-12T14:23:00Z"/>
                <w:rFonts w:eastAsia="等线" w:hint="eastAsia"/>
                <w:sz w:val="18"/>
                <w:szCs w:val="18"/>
                <w:lang w:eastAsia="zh-CN"/>
              </w:rPr>
            </w:pPr>
            <w:r>
              <w:rPr>
                <w:sz w:val="18"/>
                <w:szCs w:val="18"/>
              </w:rPr>
              <w:t>N</w:t>
            </w:r>
          </w:p>
          <w:p w14:paraId="337DCF66" w14:textId="50A90D7F" w:rsidR="00B66526" w:rsidRPr="00B66526" w:rsidRDefault="00B66526" w:rsidP="00E90553">
            <w:pPr>
              <w:snapToGrid w:val="0"/>
              <w:jc w:val="both"/>
              <w:rPr>
                <w:rFonts w:eastAsia="等线" w:hint="eastAsia"/>
                <w:sz w:val="18"/>
                <w:szCs w:val="18"/>
                <w:lang w:eastAsia="zh-CN"/>
              </w:rPr>
            </w:pPr>
            <w:ins w:id="22"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23" w:author="Wenhong Chen" w:date="2020-08-12T14:23:00Z"/>
                <w:sz w:val="18"/>
                <w:szCs w:val="18"/>
              </w:rPr>
            </w:pPr>
            <w:ins w:id="24" w:author="Wenhong Chen" w:date="2020-08-12T14:23:00Z">
              <w:r>
                <w:rPr>
                  <w:sz w:val="18"/>
                  <w:szCs w:val="18"/>
                </w:rPr>
                <w:t xml:space="preserve">OPPO: The current specification allows </w:t>
              </w:r>
              <w:proofErr w:type="gramStart"/>
              <w:r>
                <w:rPr>
                  <w:sz w:val="18"/>
                  <w:szCs w:val="18"/>
                </w:rPr>
                <w:t>to configure</w:t>
              </w:r>
              <w:proofErr w:type="gramEnd"/>
              <w:r>
                <w:rPr>
                  <w:sz w:val="18"/>
                  <w:szCs w:val="18"/>
                </w:rPr>
                <w:t xml:space="preserve"> CC of multi-TRP in the CC list for simultaneous PDSCH TCI state activation.  But that </w:t>
              </w:r>
              <w:proofErr w:type="spellStart"/>
              <w:r>
                <w:rPr>
                  <w:sz w:val="18"/>
                  <w:szCs w:val="18"/>
                </w:rPr>
                <w:t>can not</w:t>
              </w:r>
              <w:proofErr w:type="spellEnd"/>
              <w:r>
                <w:rPr>
                  <w:sz w:val="18"/>
                  <w:szCs w:val="18"/>
                </w:rPr>
                <w:t xml:space="preserve"> be supported and there are lots of unresolved issues if we support it</w:t>
              </w:r>
              <w:proofErr w:type="gramStart"/>
              <w:r>
                <w:rPr>
                  <w:sz w:val="18"/>
                  <w:szCs w:val="18"/>
                </w:rPr>
                <w:t>..</w:t>
              </w:r>
              <w:proofErr w:type="gramEnd"/>
              <w:r>
                <w:rPr>
                  <w:sz w:val="18"/>
                  <w:szCs w:val="18"/>
                </w:rPr>
                <w:t xml:space="preserve"> A few examples of the issues:</w:t>
              </w:r>
            </w:ins>
          </w:p>
          <w:p w14:paraId="6DFE1F66" w14:textId="77777777" w:rsidR="00B66526" w:rsidRDefault="00B66526" w:rsidP="00B66526">
            <w:pPr>
              <w:pStyle w:val="a3"/>
              <w:numPr>
                <w:ilvl w:val="0"/>
                <w:numId w:val="16"/>
              </w:numPr>
              <w:snapToGrid w:val="0"/>
              <w:jc w:val="both"/>
              <w:rPr>
                <w:ins w:id="25" w:author="Wenhong Chen" w:date="2020-08-12T14:23:00Z"/>
                <w:sz w:val="18"/>
                <w:szCs w:val="18"/>
              </w:rPr>
            </w:pPr>
            <w:ins w:id="26" w:author="Wenhong Chen" w:date="2020-08-12T14:23:00Z">
              <w:r>
                <w:rPr>
                  <w:sz w:val="18"/>
                  <w:szCs w:val="18"/>
                </w:rPr>
                <w:t xml:space="preserve">CC1 and CC2 are configured in the CC list. CC1 is single-TRP but CC2 is multi-DCI based </w:t>
              </w:r>
              <w:proofErr w:type="spellStart"/>
              <w:r>
                <w:rPr>
                  <w:sz w:val="18"/>
                  <w:szCs w:val="18"/>
                </w:rPr>
                <w:t>multi</w:t>
              </w:r>
              <w:r>
                <w:rPr>
                  <w:rFonts w:hint="eastAsia"/>
                  <w:sz w:val="18"/>
                  <w:szCs w:val="18"/>
                  <w:lang w:eastAsia="zh-CN"/>
                </w:rPr>
                <w:t>TRP</w:t>
              </w:r>
              <w:proofErr w:type="spellEnd"/>
              <w:r>
                <w:rPr>
                  <w:sz w:val="18"/>
                  <w:szCs w:val="18"/>
                </w:rPr>
                <w:t xml:space="preserve"> </w:t>
              </w:r>
              <w:r>
                <w:rPr>
                  <w:rFonts w:hint="eastAsia"/>
                  <w:sz w:val="18"/>
                  <w:szCs w:val="18"/>
                  <w:lang w:eastAsia="zh-CN"/>
                </w:rPr>
                <w:t>CC</w:t>
              </w:r>
              <w:r>
                <w:rPr>
                  <w:sz w:val="18"/>
                  <w:szCs w:val="18"/>
                </w:rPr>
                <w:t>. When MAC CE in CC1 activates 8 PDSCH TCI states, then how to apply those activated TCI state IDs on CC2</w:t>
              </w:r>
              <w:r>
                <w:rPr>
                  <w:rFonts w:hint="eastAsia"/>
                  <w:sz w:val="18"/>
                  <w:szCs w:val="18"/>
                  <w:lang w:eastAsia="zh-CN"/>
                </w:rPr>
                <w:t>?</w:t>
              </w:r>
              <w:r>
                <w:rPr>
                  <w:sz w:val="18"/>
                  <w:szCs w:val="18"/>
                  <w:lang w:eastAsia="zh-CN"/>
                </w:rPr>
                <w:t xml:space="preserve"> Shall they be applied </w:t>
              </w:r>
              <w:r>
                <w:rPr>
                  <w:sz w:val="18"/>
                  <w:szCs w:val="18"/>
                  <w:lang w:eastAsia="zh-CN"/>
                </w:rPr>
                <w:lastRenderedPageBreak/>
                <w:t>to PDSCH corresponding to which TRPs or both TRPs.</w:t>
              </w:r>
            </w:ins>
          </w:p>
          <w:p w14:paraId="490777A7" w14:textId="77777777" w:rsidR="00B66526" w:rsidRPr="00E7168F" w:rsidRDefault="00B66526" w:rsidP="00B66526">
            <w:pPr>
              <w:pStyle w:val="a3"/>
              <w:numPr>
                <w:ilvl w:val="0"/>
                <w:numId w:val="16"/>
              </w:numPr>
              <w:snapToGrid w:val="0"/>
              <w:jc w:val="both"/>
              <w:rPr>
                <w:ins w:id="27" w:author="Wenhong Chen" w:date="2020-08-12T14:23:00Z"/>
                <w:sz w:val="18"/>
                <w:szCs w:val="18"/>
              </w:rPr>
            </w:pPr>
            <w:ins w:id="28" w:author="Wenhong Chen" w:date="2020-08-12T14:23:00Z">
              <w:r>
                <w:rPr>
                  <w:sz w:val="18"/>
                  <w:szCs w:val="18"/>
                </w:rPr>
                <w:t xml:space="preserve">What if CC1 is single-DCI based </w:t>
              </w:r>
              <w:proofErr w:type="spellStart"/>
              <w:r>
                <w:rPr>
                  <w:sz w:val="18"/>
                  <w:szCs w:val="18"/>
                </w:rPr>
                <w:t>multiTRP</w:t>
              </w:r>
              <w:proofErr w:type="spellEnd"/>
              <w:r>
                <w:rPr>
                  <w:sz w:val="18"/>
                  <w:szCs w:val="18"/>
                </w:rPr>
                <w:t xml:space="preserve"> but CC2 is multi-DCI based multi-TRP?</w:t>
              </w:r>
            </w:ins>
          </w:p>
          <w:p w14:paraId="3E861537" w14:textId="77777777" w:rsidR="00B66526" w:rsidRDefault="00B66526" w:rsidP="00B66526">
            <w:pPr>
              <w:snapToGrid w:val="0"/>
              <w:jc w:val="both"/>
              <w:rPr>
                <w:ins w:id="29" w:author="Wenhong Chen" w:date="2020-08-12T14:23:00Z"/>
                <w:sz w:val="18"/>
                <w:szCs w:val="18"/>
              </w:rPr>
            </w:pPr>
            <w:ins w:id="30"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31" w:author="Wenhong Chen" w:date="2020-08-12T14:23:00Z"/>
                <w:b/>
                <w:bCs/>
                <w:sz w:val="20"/>
                <w:szCs w:val="20"/>
                <w:lang w:eastAsia="x-none"/>
              </w:rPr>
            </w:pPr>
            <w:ins w:id="32"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33" w:author="Wenhong Chen" w:date="2020-08-12T14:23:00Z"/>
                <w:bCs/>
                <w:sz w:val="16"/>
                <w:szCs w:val="16"/>
                <w:lang w:val="en-US"/>
              </w:rPr>
            </w:pPr>
            <w:ins w:id="34" w:author="Wenhong Chen" w:date="2020-08-12T14:23:00Z">
              <w:r w:rsidRPr="001D2432">
                <w:rPr>
                  <w:bCs/>
                  <w:sz w:val="16"/>
                  <w:szCs w:val="16"/>
                  <w:lang w:val="en-US"/>
                </w:rPr>
                <w:t xml:space="preserve">When a set of TCI-state IDs for PDSCH are activated by a MAC CE for a set of CCs/BWPs at least for the same band, where the applicable list of CCs is indicated by RRC </w:t>
              </w:r>
              <w:proofErr w:type="spellStart"/>
              <w:r w:rsidRPr="001D2432">
                <w:rPr>
                  <w:bCs/>
                  <w:sz w:val="16"/>
                  <w:szCs w:val="16"/>
                  <w:lang w:val="en-US"/>
                </w:rPr>
                <w:t>signalling</w:t>
              </w:r>
              <w:proofErr w:type="spellEnd"/>
              <w:r w:rsidRPr="001D2432">
                <w:rPr>
                  <w:bCs/>
                  <w:sz w:val="16"/>
                  <w:szCs w:val="16"/>
                  <w:lang w:val="en-US"/>
                </w:rPr>
                <w:t>,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35" w:author="Wenhong Chen" w:date="2020-08-12T14:23:00Z"/>
                <w:bCs/>
                <w:sz w:val="16"/>
                <w:szCs w:val="16"/>
                <w:lang w:val="en-US"/>
              </w:rPr>
            </w:pPr>
            <w:ins w:id="36"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37" w:author="Wenhong Chen" w:date="2020-08-12T14:23:00Z"/>
                <w:bCs/>
                <w:sz w:val="16"/>
                <w:szCs w:val="16"/>
                <w:lang w:val="en-US"/>
              </w:rPr>
            </w:pPr>
            <w:ins w:id="38"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39" w:author="Wenhong Chen" w:date="2020-08-12T14:23:00Z"/>
                <w:bCs/>
                <w:sz w:val="16"/>
                <w:szCs w:val="16"/>
                <w:lang w:val="en-US"/>
              </w:rPr>
            </w:pPr>
            <w:ins w:id="40"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41" w:author="Wenhong Chen" w:date="2020-08-12T14:23:00Z"/>
                <w:bCs/>
                <w:sz w:val="16"/>
                <w:szCs w:val="16"/>
                <w:lang w:val="en-US"/>
              </w:rPr>
            </w:pPr>
            <w:ins w:id="42"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43" w:author="Wenhong Chen" w:date="2020-08-12T14:23:00Z"/>
                <w:bCs/>
                <w:sz w:val="16"/>
                <w:szCs w:val="16"/>
                <w:highlight w:val="yellow"/>
                <w:lang w:val="en-US"/>
              </w:rPr>
            </w:pPr>
            <w:ins w:id="44"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45" w:author="Wenhong Chen" w:date="2020-08-12T14:23:00Z"/>
                <w:bCs/>
                <w:sz w:val="16"/>
                <w:szCs w:val="16"/>
                <w:lang w:val="en-US"/>
              </w:rPr>
            </w:pPr>
            <w:ins w:id="46"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47" w:author="Wenhong Chen" w:date="2020-08-12T14:23:00Z"/>
                <w:sz w:val="18"/>
                <w:szCs w:val="18"/>
              </w:rPr>
            </w:pPr>
          </w:p>
          <w:p w14:paraId="3417C4A4" w14:textId="77777777" w:rsidR="00B66526" w:rsidRDefault="00B66526" w:rsidP="00B66526">
            <w:pPr>
              <w:snapToGrid w:val="0"/>
              <w:jc w:val="both"/>
              <w:rPr>
                <w:ins w:id="48" w:author="Wenhong Chen" w:date="2020-08-12T14:23:00Z"/>
                <w:sz w:val="18"/>
                <w:szCs w:val="18"/>
              </w:rPr>
            </w:pPr>
          </w:p>
          <w:p w14:paraId="16C688C6" w14:textId="0EDFA47E" w:rsidR="00237D93" w:rsidRPr="00C54222" w:rsidRDefault="00B66526" w:rsidP="00B66526">
            <w:pPr>
              <w:snapToGrid w:val="0"/>
              <w:jc w:val="both"/>
              <w:rPr>
                <w:sz w:val="18"/>
                <w:szCs w:val="18"/>
              </w:rPr>
            </w:pPr>
            <w:ins w:id="49" w:author="Wenhong Chen" w:date="2020-08-12T14:23:00Z">
              <w:r>
                <w:rPr>
                  <w:sz w:val="18"/>
                  <w:szCs w:val="18"/>
                </w:rPr>
                <w:t>Therefore, the current specification shall be revised to exclude that configuration.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af0"/>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af0"/>
              <w:numPr>
                <w:ilvl w:val="0"/>
                <w:numId w:val="7"/>
              </w:numPr>
              <w:snapToGrid w:val="0"/>
              <w:spacing w:after="0"/>
              <w:rPr>
                <w:rFonts w:eastAsia="宋体"/>
                <w:sz w:val="18"/>
                <w:szCs w:val="18"/>
              </w:rPr>
            </w:pPr>
            <w:r w:rsidRPr="0059634F">
              <w:rPr>
                <w:rFonts w:eastAsia="宋体"/>
                <w:sz w:val="18"/>
                <w:szCs w:val="18"/>
              </w:rPr>
              <w:t xml:space="preserve">For two </w:t>
            </w:r>
            <w:r w:rsidRPr="004139FA">
              <w:rPr>
                <w:rFonts w:eastAsia="宋体"/>
                <w:sz w:val="18"/>
                <w:szCs w:val="18"/>
                <w:highlight w:val="yellow"/>
              </w:rPr>
              <w:t>report</w:t>
            </w:r>
            <w:r w:rsidRPr="0059634F">
              <w:rPr>
                <w:rFonts w:eastAsia="宋体"/>
                <w:sz w:val="18"/>
                <w:szCs w:val="18"/>
              </w:rPr>
              <w:t xml:space="preserve"> settings,</w:t>
            </w:r>
            <w:r w:rsidRPr="0059634F">
              <w:rPr>
                <w:rFonts w:eastAsia="宋体"/>
                <w:i/>
                <w:iCs/>
                <w:sz w:val="18"/>
                <w:szCs w:val="18"/>
              </w:rPr>
              <w:t xml:space="preserve"> </w:t>
            </w:r>
            <w:proofErr w:type="spellStart"/>
            <w:r w:rsidRPr="0059634F">
              <w:rPr>
                <w:rFonts w:eastAsia="宋体"/>
                <w:i/>
                <w:iCs/>
                <w:sz w:val="18"/>
                <w:szCs w:val="18"/>
              </w:rPr>
              <w:t>timeRestrictionForChannelMeasurements</w:t>
            </w:r>
            <w:proofErr w:type="spellEnd"/>
            <w:r w:rsidRPr="0059634F">
              <w:rPr>
                <w:rFonts w:eastAsia="宋体"/>
                <w:i/>
                <w:iCs/>
                <w:sz w:val="18"/>
                <w:szCs w:val="18"/>
              </w:rPr>
              <w:t xml:space="preserve"> </w:t>
            </w:r>
            <w:r w:rsidRPr="0059634F">
              <w:rPr>
                <w:rFonts w:eastAsia="宋体"/>
                <w:sz w:val="18"/>
                <w:szCs w:val="18"/>
              </w:rPr>
              <w:t xml:space="preserve">defines the measurement restriction for CMR, and </w:t>
            </w:r>
            <w:proofErr w:type="spellStart"/>
            <w:r w:rsidRPr="0059634F">
              <w:rPr>
                <w:rFonts w:eastAsia="宋体"/>
                <w:i/>
                <w:sz w:val="18"/>
                <w:szCs w:val="18"/>
              </w:rPr>
              <w:t>timeRestrictionForInterferenceMeasurements</w:t>
            </w:r>
            <w:proofErr w:type="spellEnd"/>
            <w:r w:rsidRPr="0059634F">
              <w:rPr>
                <w:rFonts w:eastAsia="宋体"/>
                <w:sz w:val="18"/>
                <w:szCs w:val="18"/>
              </w:rPr>
              <w:t xml:space="preserve"> defines the measurement restriction for dedicated IMR. </w:t>
            </w:r>
          </w:p>
          <w:p w14:paraId="2594E1C3" w14:textId="09A34A4A" w:rsidR="00237D93" w:rsidRDefault="00237D93" w:rsidP="0059634F">
            <w:pPr>
              <w:snapToGrid w:val="0"/>
              <w:rPr>
                <w:rFonts w:eastAsia="宋体"/>
                <w:sz w:val="18"/>
                <w:szCs w:val="18"/>
              </w:rPr>
            </w:pPr>
            <w:r w:rsidRPr="0059634F">
              <w:rPr>
                <w:rFonts w:eastAsia="宋体"/>
                <w:sz w:val="18"/>
                <w:szCs w:val="18"/>
              </w:rPr>
              <w:t xml:space="preserve">For one </w:t>
            </w:r>
            <w:r w:rsidRPr="004139FA">
              <w:rPr>
                <w:rFonts w:eastAsia="宋体"/>
                <w:sz w:val="18"/>
                <w:szCs w:val="18"/>
                <w:highlight w:val="yellow"/>
              </w:rPr>
              <w:t>report</w:t>
            </w:r>
            <w:r w:rsidRPr="0059634F">
              <w:rPr>
                <w:rFonts w:eastAsia="宋体"/>
                <w:sz w:val="18"/>
                <w:szCs w:val="18"/>
              </w:rPr>
              <w:t xml:space="preserve"> setting, </w:t>
            </w:r>
            <w:proofErr w:type="spellStart"/>
            <w:r w:rsidRPr="0059634F">
              <w:rPr>
                <w:rFonts w:eastAsia="宋体"/>
                <w:i/>
                <w:iCs/>
                <w:sz w:val="18"/>
                <w:szCs w:val="18"/>
              </w:rPr>
              <w:t>timeRestrictionForChannelMeasurements</w:t>
            </w:r>
            <w:proofErr w:type="spellEnd"/>
            <w:r w:rsidRPr="0059634F">
              <w:rPr>
                <w:rFonts w:eastAsia="宋体"/>
                <w:i/>
                <w:iCs/>
                <w:sz w:val="18"/>
                <w:szCs w:val="18"/>
              </w:rPr>
              <w:t xml:space="preserve"> </w:t>
            </w:r>
            <w:r w:rsidRPr="0059634F">
              <w:rPr>
                <w:rFonts w:eastAsia="宋体"/>
                <w:sz w:val="18"/>
                <w:szCs w:val="18"/>
              </w:rPr>
              <w:t xml:space="preserve">defines the measurement restriction for CMR, and </w:t>
            </w:r>
            <w:proofErr w:type="spellStart"/>
            <w:r w:rsidRPr="0059634F">
              <w:rPr>
                <w:rFonts w:eastAsia="宋体"/>
                <w:i/>
                <w:sz w:val="18"/>
                <w:szCs w:val="18"/>
              </w:rPr>
              <w:t>timeRestrictionForInterferenceMeasurements</w:t>
            </w:r>
            <w:proofErr w:type="spellEnd"/>
            <w:r w:rsidRPr="0059634F">
              <w:rPr>
                <w:rFonts w:eastAsia="宋体"/>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77777777" w:rsidR="00237D93" w:rsidRDefault="00237D93" w:rsidP="00CC395F">
            <w:pPr>
              <w:snapToGrid w:val="0"/>
              <w:rPr>
                <w:ins w:id="50" w:author="Eko Onggosanusi" w:date="2020-08-11T15:32:00Z"/>
                <w:sz w:val="18"/>
                <w:szCs w:val="18"/>
              </w:rPr>
            </w:pPr>
            <w:ins w:id="51" w:author="Eko Onggosanusi" w:date="2020-08-11T15:32:00Z">
              <w:r>
                <w:rPr>
                  <w:sz w:val="18"/>
                  <w:szCs w:val="18"/>
                </w:rPr>
                <w:t xml:space="preserve">Support: </w:t>
              </w:r>
            </w:ins>
            <w:r>
              <w:rPr>
                <w:sz w:val="18"/>
                <w:szCs w:val="18"/>
              </w:rPr>
              <w:t>vivo</w:t>
            </w:r>
            <w:ins w:id="52" w:author="Eko Onggosanusi" w:date="2020-08-11T15:32:00Z">
              <w:r>
                <w:rPr>
                  <w:sz w:val="18"/>
                  <w:szCs w:val="18"/>
                </w:rPr>
                <w:t xml:space="preserve">, </w:t>
              </w:r>
              <w:proofErr w:type="spellStart"/>
              <w:r>
                <w:rPr>
                  <w:sz w:val="18"/>
                  <w:szCs w:val="18"/>
                </w:rPr>
                <w:t>Futurewei</w:t>
              </w:r>
              <w:proofErr w:type="spellEnd"/>
            </w:ins>
          </w:p>
          <w:p w14:paraId="7D99B407" w14:textId="77777777" w:rsidR="00237D93" w:rsidRDefault="00237D93" w:rsidP="00CC395F">
            <w:pPr>
              <w:snapToGrid w:val="0"/>
              <w:rPr>
                <w:ins w:id="53" w:author="Eko Onggosanusi" w:date="2020-08-11T15:32:00Z"/>
                <w:sz w:val="18"/>
                <w:szCs w:val="18"/>
              </w:rPr>
            </w:pPr>
          </w:p>
          <w:p w14:paraId="0338FBD4" w14:textId="0377B96F" w:rsidR="00237D93" w:rsidRDefault="00237D93" w:rsidP="00CC395F">
            <w:pPr>
              <w:snapToGrid w:val="0"/>
              <w:rPr>
                <w:sz w:val="18"/>
                <w:szCs w:val="18"/>
              </w:rPr>
            </w:pPr>
            <w:ins w:id="54" w:author="Eko Onggosanusi" w:date="2020-08-11T15:32:00Z">
              <w:r>
                <w:rPr>
                  <w:sz w:val="18"/>
                  <w:szCs w:val="18"/>
                </w:rPr>
                <w:t>Concern (H should be N): Qualcomm</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3C21974F" w14:textId="084E1B16" w:rsidR="00237D93" w:rsidRDefault="00237D93" w:rsidP="00E90553">
            <w:pPr>
              <w:snapToGrid w:val="0"/>
              <w:jc w:val="both"/>
              <w:rPr>
                <w:sz w:val="18"/>
                <w:szCs w:val="18"/>
              </w:rPr>
            </w:pPr>
            <w:r>
              <w:rPr>
                <w:color w:val="FF0000"/>
                <w:sz w:val="18"/>
                <w:szCs w:val="18"/>
              </w:rPr>
              <w:t xml:space="preserve">Qualcomm: Non-essential. The RAN1 #99 conclusion means no further discussion on this topic. UE can apply same rule for CQI to L1-SINR, no ambiguity. There are many similar issues not clarified. </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lastRenderedPageBreak/>
              <w:t>One way to clarify the ambiguity is considering it as an error case.</w:t>
            </w:r>
          </w:p>
          <w:p w14:paraId="664C6BFE" w14:textId="77777777" w:rsidR="00237D93" w:rsidRPr="006C5075" w:rsidRDefault="00237D93" w:rsidP="001F1072">
            <w:pPr>
              <w:pStyle w:val="af0"/>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af0"/>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w:t>
            </w:r>
            <w:proofErr w:type="spellStart"/>
            <w:r w:rsidRPr="004139FA">
              <w:rPr>
                <w:rFonts w:eastAsiaTheme="minorEastAsia" w:cs="Times"/>
                <w:sz w:val="18"/>
                <w:szCs w:val="18"/>
                <w:highlight w:val="yellow"/>
              </w:rPr>
              <w:t>TypeD</w:t>
            </w:r>
            <w:proofErr w:type="spellEnd"/>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af0"/>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Note: UE behavior is unclear if QCL-</w:t>
            </w:r>
            <w:proofErr w:type="spellStart"/>
            <w:r w:rsidRPr="006A747E">
              <w:rPr>
                <w:sz w:val="18"/>
                <w:szCs w:val="18"/>
              </w:rPr>
              <w:t>TypeD</w:t>
            </w:r>
            <w:proofErr w:type="spellEnd"/>
            <w:r w:rsidRPr="006A747E">
              <w:rPr>
                <w:sz w:val="18"/>
                <w:szCs w:val="18"/>
              </w:rPr>
              <w:t xml:space="preserve"> for CSI-RS is not provided for both CMR and IMR, but this looks to be a </w:t>
            </w:r>
            <w:r w:rsidRPr="004139FA">
              <w:rPr>
                <w:sz w:val="18"/>
                <w:szCs w:val="18"/>
                <w:highlight w:val="yellow"/>
              </w:rPr>
              <w:t>general issue for P-CSI-RS</w:t>
            </w:r>
          </w:p>
        </w:tc>
        <w:tc>
          <w:tcPr>
            <w:tcW w:w="1959" w:type="dxa"/>
          </w:tcPr>
          <w:p w14:paraId="337455E7" w14:textId="3995E903" w:rsidR="00237D93" w:rsidRDefault="00237D93" w:rsidP="00E90553">
            <w:pPr>
              <w:snapToGrid w:val="0"/>
              <w:jc w:val="both"/>
              <w:rPr>
                <w:sz w:val="18"/>
                <w:szCs w:val="18"/>
              </w:rPr>
            </w:pPr>
            <w:proofErr w:type="spellStart"/>
            <w:r>
              <w:rPr>
                <w:sz w:val="18"/>
                <w:szCs w:val="18"/>
              </w:rPr>
              <w:lastRenderedPageBreak/>
              <w:t>Interdigital</w:t>
            </w:r>
            <w:proofErr w:type="spellEnd"/>
            <w:r>
              <w:rPr>
                <w:sz w:val="18"/>
                <w:szCs w:val="18"/>
              </w:rPr>
              <w:t>, Huawei/</w:t>
            </w:r>
            <w:proofErr w:type="spellStart"/>
            <w:r>
              <w:rPr>
                <w:sz w:val="18"/>
                <w:szCs w:val="18"/>
              </w:rPr>
              <w:t>HiSi</w:t>
            </w:r>
            <w:proofErr w:type="spellEnd"/>
            <w:r>
              <w:rPr>
                <w:sz w:val="18"/>
                <w:szCs w:val="18"/>
              </w:rPr>
              <w:t>, OPPO</w:t>
            </w:r>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w:t>
            </w:r>
            <w:proofErr w:type="spellStart"/>
            <w:r>
              <w:rPr>
                <w:color w:val="FF0000"/>
                <w:sz w:val="18"/>
                <w:szCs w:val="18"/>
              </w:rPr>
              <w:t>TypeD</w:t>
            </w:r>
            <w:proofErr w:type="spellEnd"/>
            <w:r>
              <w:rPr>
                <w:color w:val="FF0000"/>
                <w:sz w:val="18"/>
                <w:szCs w:val="18"/>
              </w:rPr>
              <w:t xml:space="preserve">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55"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56" w:author="Yuki Matsumura" w:date="2020-08-12T13:46:00Z"/>
                <w:rFonts w:eastAsia="MS Mincho"/>
                <w:sz w:val="18"/>
                <w:szCs w:val="18"/>
                <w:lang w:eastAsia="ja-JP"/>
              </w:rPr>
            </w:pPr>
            <w:ins w:id="57" w:author="Yuki Matsumura" w:date="2020-08-12T13:46:00Z">
              <w:r w:rsidRPr="008A07DA">
                <w:rPr>
                  <w:rFonts w:eastAsia="MS Mincho"/>
                  <w:sz w:val="18"/>
                  <w:szCs w:val="18"/>
                  <w:lang w:eastAsia="ja-JP"/>
                </w:rPr>
                <w:t xml:space="preserve">DOCOMO: </w:t>
              </w:r>
            </w:ins>
            <w:ins w:id="58"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59"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proofErr w:type="spellStart"/>
            <w:ins w:id="60" w:author="Yuki Matsumura" w:date="2020-08-12T13:48:00Z">
              <w:r w:rsidRPr="008A07DA">
                <w:rPr>
                  <w:rFonts w:eastAsia="MS Mincho"/>
                  <w:sz w:val="18"/>
                  <w:szCs w:val="18"/>
                  <w:lang w:eastAsia="ja-JP"/>
                </w:rPr>
                <w:t>gNB</w:t>
              </w:r>
              <w:proofErr w:type="spellEnd"/>
              <w:r w:rsidRPr="008A07DA">
                <w:rPr>
                  <w:rFonts w:eastAsia="MS Mincho"/>
                  <w:sz w:val="18"/>
                  <w:szCs w:val="18"/>
                  <w:lang w:eastAsia="ja-JP"/>
                </w:rPr>
                <w:t xml:space="preserve"> does not indicate QCL for CMR</w:t>
              </w:r>
            </w:ins>
            <w:ins w:id="61" w:author="Yuki Matsumura" w:date="2020-08-12T13:51:00Z">
              <w:r w:rsidRPr="008A07DA">
                <w:rPr>
                  <w:rFonts w:eastAsia="MS Mincho"/>
                  <w:sz w:val="18"/>
                  <w:szCs w:val="18"/>
                  <w:lang w:eastAsia="ja-JP"/>
                </w:rPr>
                <w:t>)</w:t>
              </w:r>
            </w:ins>
            <w:ins w:id="62" w:author="Yuki Matsumura" w:date="2020-08-12T13:54:00Z">
              <w:r w:rsidR="004656F7" w:rsidRPr="008A07DA">
                <w:rPr>
                  <w:rFonts w:eastAsia="MS Mincho"/>
                  <w:sz w:val="18"/>
                  <w:szCs w:val="18"/>
                  <w:lang w:eastAsia="ja-JP"/>
                </w:rPr>
                <w:t>.</w:t>
              </w:r>
            </w:ins>
            <w:ins w:id="63" w:author="Yuki Matsumura" w:date="2020-08-12T13:48:00Z">
              <w:r w:rsidRPr="008A07DA">
                <w:rPr>
                  <w:rFonts w:eastAsia="MS Mincho"/>
                  <w:sz w:val="18"/>
                  <w:szCs w:val="18"/>
                  <w:lang w:eastAsia="ja-JP"/>
                </w:rPr>
                <w:t xml:space="preserve"> </w:t>
              </w:r>
            </w:ins>
          </w:p>
          <w:p w14:paraId="11104893" w14:textId="2FB04BF9" w:rsidR="00FE1B56" w:rsidRDefault="00FE1B56" w:rsidP="00E90553">
            <w:pPr>
              <w:snapToGrid w:val="0"/>
              <w:jc w:val="both"/>
              <w:rPr>
                <w:sz w:val="18"/>
                <w:szCs w:val="18"/>
              </w:rPr>
            </w:pP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45BF4211" w:rsidR="00237D93" w:rsidRPr="00C54222" w:rsidRDefault="00237D93" w:rsidP="00FE716B">
            <w:pPr>
              <w:snapToGrid w:val="0"/>
              <w:rPr>
                <w:sz w:val="18"/>
                <w:szCs w:val="18"/>
              </w:rPr>
            </w:pPr>
            <w:r>
              <w:rPr>
                <w:sz w:val="18"/>
                <w:szCs w:val="18"/>
              </w:rPr>
              <w:t xml:space="preserve">Apple. MTK, Sony, ZTE, APT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49432398"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65EA3D1A" w14:textId="2191B542" w:rsidR="00237D93" w:rsidRPr="00C54222" w:rsidRDefault="00237D93" w:rsidP="00E90553">
            <w:pPr>
              <w:snapToGrid w:val="0"/>
              <w:jc w:val="both"/>
              <w:rPr>
                <w:sz w:val="18"/>
                <w:szCs w:val="18"/>
              </w:rPr>
            </w:pP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 xml:space="preserve">Note: According to previous agreement, </w:t>
            </w:r>
            <w:proofErr w:type="spellStart"/>
            <w:r w:rsidRPr="00883348">
              <w:rPr>
                <w:sz w:val="18"/>
                <w:szCs w:val="18"/>
              </w:rPr>
              <w:t>gNB</w:t>
            </w:r>
            <w:proofErr w:type="spellEnd"/>
            <w:r w:rsidRPr="00883348">
              <w:rPr>
                <w:sz w:val="18"/>
                <w:szCs w:val="18"/>
              </w:rPr>
              <w:t xml:space="preserve">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 xml:space="preserve">Alt1: Add the restriction that all CMR should be </w:t>
            </w:r>
            <w:proofErr w:type="spellStart"/>
            <w:r w:rsidRPr="00533120">
              <w:rPr>
                <w:rFonts w:ascii="Times New Roman" w:hAnsi="Times New Roman"/>
                <w:sz w:val="18"/>
                <w:szCs w:val="18"/>
                <w:lang w:eastAsia="ko-KR"/>
              </w:rPr>
              <w:t>QCLed</w:t>
            </w:r>
            <w:proofErr w:type="spellEnd"/>
            <w:r w:rsidRPr="00533120">
              <w:rPr>
                <w:rFonts w:ascii="Times New Roman" w:hAnsi="Times New Roman"/>
                <w:sz w:val="18"/>
                <w:szCs w:val="18"/>
                <w:lang w:eastAsia="ko-KR"/>
              </w:rPr>
              <w:t xml:space="preserve"> w.r.t ‘QCL-</w:t>
            </w:r>
            <w:proofErr w:type="spellStart"/>
            <w:r w:rsidRPr="00533120">
              <w:rPr>
                <w:rFonts w:ascii="Times New Roman" w:hAnsi="Times New Roman"/>
                <w:sz w:val="18"/>
                <w:szCs w:val="18"/>
                <w:lang w:eastAsia="ko-KR"/>
              </w:rPr>
              <w:t>TypeD</w:t>
            </w:r>
            <w:proofErr w:type="spellEnd"/>
            <w:r w:rsidRPr="00533120">
              <w:rPr>
                <w:rFonts w:ascii="Times New Roman" w:hAnsi="Times New Roman"/>
                <w:sz w:val="18"/>
                <w:szCs w:val="18"/>
                <w:lang w:eastAsia="ko-KR"/>
              </w:rPr>
              <w:t>’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a3"/>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w:t>
            </w:r>
            <w:proofErr w:type="spellStart"/>
            <w:r w:rsidRPr="00725115">
              <w:rPr>
                <w:sz w:val="18"/>
              </w:rPr>
              <w:t>HiSi</w:t>
            </w:r>
            <w:proofErr w:type="spellEnd"/>
            <w:r w:rsidRPr="00725115">
              <w:rPr>
                <w:sz w:val="18"/>
              </w:rPr>
              <w:t>,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24D8C5D6" w:rsidR="00237D93" w:rsidRPr="00C54222" w:rsidRDefault="00237D93" w:rsidP="00E90553">
            <w:pPr>
              <w:snapToGrid w:val="0"/>
              <w:jc w:val="both"/>
              <w:rPr>
                <w:sz w:val="18"/>
                <w:szCs w:val="18"/>
              </w:rPr>
            </w:pP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w:t>
            </w:r>
            <w:proofErr w:type="spellStart"/>
            <w:r w:rsidRPr="00D8581C">
              <w:rPr>
                <w:rFonts w:eastAsia="MS Mincho"/>
                <w:i/>
                <w:color w:val="000000"/>
                <w:sz w:val="18"/>
                <w:szCs w:val="20"/>
              </w:rPr>
              <w:t>ResourceSet</w:t>
            </w:r>
            <w:proofErr w:type="spellEnd"/>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w:t>
            </w:r>
            <w:r w:rsidRPr="00D8581C">
              <w:rPr>
                <w:rFonts w:eastAsia="MS Mincho"/>
                <w:color w:val="000000"/>
                <w:sz w:val="18"/>
                <w:szCs w:val="20"/>
              </w:rPr>
              <w:lastRenderedPageBreak/>
              <w:t>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w:t>
            </w:r>
            <w:proofErr w:type="spellStart"/>
            <w:r>
              <w:rPr>
                <w:sz w:val="18"/>
                <w:szCs w:val="18"/>
              </w:rPr>
              <w:t>HiSi</w:t>
            </w:r>
            <w:proofErr w:type="spellEnd"/>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lastRenderedPageBreak/>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3D129B9E" w:rsidR="00237D93" w:rsidRDefault="00237D93" w:rsidP="00E90553">
            <w:pPr>
              <w:snapToGrid w:val="0"/>
              <w:jc w:val="both"/>
              <w:rPr>
                <w:sz w:val="18"/>
                <w:szCs w:val="18"/>
              </w:rPr>
            </w:pP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5541051" w:rsidR="00237D93" w:rsidRDefault="00237D93" w:rsidP="00E90553">
            <w:pPr>
              <w:snapToGrid w:val="0"/>
              <w:jc w:val="both"/>
              <w:rPr>
                <w:sz w:val="18"/>
                <w:szCs w:val="18"/>
              </w:rPr>
            </w:pP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 xml:space="preserve">PUCCH/PDCCH Beam after CBRA-BFR for </w:t>
            </w:r>
            <w:proofErr w:type="spellStart"/>
            <w:r w:rsidRPr="0077397B">
              <w:rPr>
                <w:sz w:val="18"/>
                <w:szCs w:val="18"/>
              </w:rPr>
              <w:t>PCell</w:t>
            </w:r>
            <w:proofErr w:type="spellEnd"/>
            <w:r w:rsidRPr="0077397B">
              <w:rPr>
                <w:sz w:val="18"/>
                <w:szCs w:val="18"/>
              </w:rPr>
              <w:t>/</w:t>
            </w:r>
            <w:proofErr w:type="spellStart"/>
            <w:r w:rsidRPr="0077397B">
              <w:rPr>
                <w:sz w:val="18"/>
                <w:szCs w:val="18"/>
              </w:rPr>
              <w:t>PSCell</w:t>
            </w:r>
            <w:proofErr w:type="spellEnd"/>
            <w:r w:rsidRPr="0077397B">
              <w:rPr>
                <w:sz w:val="18"/>
                <w:szCs w:val="18"/>
              </w:rPr>
              <w:t xml:space="preserve"> BFR</w:t>
            </w:r>
          </w:p>
          <w:p w14:paraId="7D409294" w14:textId="77777777"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transmit PUCCH using the spatial filter which is used for the PRACH transmission, until reconfigured/reactivated by the </w:t>
            </w:r>
            <w:proofErr w:type="spellStart"/>
            <w:r w:rsidRPr="0077397B">
              <w:rPr>
                <w:rFonts w:ascii="Times New Roman" w:hAnsi="Times New Roman" w:cs="Times New Roman"/>
                <w:kern w:val="2"/>
                <w:sz w:val="18"/>
                <w:szCs w:val="18"/>
              </w:rPr>
              <w:t>gNB</w:t>
            </w:r>
            <w:proofErr w:type="spellEnd"/>
            <w:r w:rsidRPr="0077397B">
              <w:rPr>
                <w:rFonts w:ascii="Times New Roman" w:hAnsi="Times New Roman" w:cs="Times New Roman"/>
                <w:kern w:val="2"/>
                <w:sz w:val="18"/>
                <w:szCs w:val="18"/>
              </w:rPr>
              <w:t>.</w:t>
            </w:r>
          </w:p>
          <w:p w14:paraId="299B0FCB" w14:textId="426379B3" w:rsidR="00237D93" w:rsidRPr="0077397B" w:rsidRDefault="00237D93" w:rsidP="001F1072">
            <w:pPr>
              <w:pStyle w:val="a3"/>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proofErr w:type="spellStart"/>
            <w:r w:rsidRPr="009B13B3">
              <w:rPr>
                <w:sz w:val="18"/>
              </w:rPr>
              <w:t>Docomo</w:t>
            </w:r>
            <w:proofErr w:type="spellEnd"/>
            <w:r w:rsidRPr="009B13B3">
              <w:rPr>
                <w:sz w:val="18"/>
              </w:rPr>
              <w:t>,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64" w:author="Yuki Matsumura" w:date="2020-08-12T13:26:00Z"/>
                <w:sz w:val="18"/>
                <w:szCs w:val="18"/>
              </w:rPr>
            </w:pPr>
            <w:r>
              <w:rPr>
                <w:sz w:val="18"/>
                <w:szCs w:val="18"/>
              </w:rPr>
              <w:t xml:space="preserve">Qualcomm: This is for </w:t>
            </w:r>
            <w:proofErr w:type="spellStart"/>
            <w:r>
              <w:rPr>
                <w:sz w:val="18"/>
                <w:szCs w:val="18"/>
              </w:rPr>
              <w:t>SpCell</w:t>
            </w:r>
            <w:proofErr w:type="spellEnd"/>
            <w:r>
              <w:rPr>
                <w:sz w:val="18"/>
                <w:szCs w:val="18"/>
              </w:rPr>
              <w:t xml:space="preserve"> BFR with BFR MAC-CE introduced in R16 in RAN2, so it is not out of scope.  </w:t>
            </w:r>
          </w:p>
          <w:p w14:paraId="04DB81EF" w14:textId="29842763" w:rsidR="00240686" w:rsidRDefault="00240686" w:rsidP="005013AC">
            <w:pPr>
              <w:snapToGrid w:val="0"/>
              <w:jc w:val="both"/>
              <w:rPr>
                <w:sz w:val="18"/>
                <w:szCs w:val="18"/>
              </w:rPr>
            </w:pPr>
            <w:ins w:id="65" w:author="Yuki Matsumura" w:date="2020-08-12T13:26:00Z">
              <w:r>
                <w:rPr>
                  <w:sz w:val="18"/>
                  <w:szCs w:val="18"/>
                </w:rPr>
                <w:t>D</w:t>
              </w:r>
            </w:ins>
            <w:ins w:id="66" w:author="Yuki Matsumura" w:date="2020-08-12T13:52:00Z">
              <w:r w:rsidR="005013AC">
                <w:rPr>
                  <w:sz w:val="18"/>
                  <w:szCs w:val="18"/>
                </w:rPr>
                <w:t>OCOMO</w:t>
              </w:r>
            </w:ins>
            <w:ins w:id="67" w:author="Yuki Matsumura" w:date="2020-08-12T13:26:00Z">
              <w:r>
                <w:rPr>
                  <w:sz w:val="18"/>
                  <w:szCs w:val="18"/>
                </w:rPr>
                <w:t xml:space="preserve">: We believe this is a </w:t>
              </w:r>
              <w:proofErr w:type="spellStart"/>
              <w:r>
                <w:rPr>
                  <w:sz w:val="18"/>
                  <w:szCs w:val="18"/>
                </w:rPr>
                <w:t>prat</w:t>
              </w:r>
              <w:proofErr w:type="spellEnd"/>
              <w:r>
                <w:rPr>
                  <w:sz w:val="18"/>
                  <w:szCs w:val="18"/>
                </w:rPr>
                <w:t xml:space="preserve"> of scope because BFR MAC CE in Rel.16 first enables to </w:t>
              </w:r>
            </w:ins>
            <w:ins w:id="68" w:author="Yuki Matsumura" w:date="2020-08-12T13:43:00Z">
              <w:r w:rsidR="00962621">
                <w:rPr>
                  <w:sz w:val="18"/>
                  <w:szCs w:val="18"/>
                </w:rPr>
                <w:t>distinguish CBRA</w:t>
              </w:r>
            </w:ins>
            <w:ins w:id="69" w:author="Yuki Matsumura" w:date="2020-08-12T13:44:00Z">
              <w:r w:rsidR="00962621">
                <w:rPr>
                  <w:sz w:val="18"/>
                  <w:szCs w:val="18"/>
                </w:rPr>
                <w:t xml:space="preserve"> for </w:t>
              </w:r>
            </w:ins>
            <w:ins w:id="70" w:author="Yuki Matsumura" w:date="2020-08-12T13:43:00Z">
              <w:r w:rsidR="00962621">
                <w:rPr>
                  <w:sz w:val="18"/>
                  <w:szCs w:val="18"/>
                </w:rPr>
                <w:t xml:space="preserve">BFR and </w:t>
              </w:r>
            </w:ins>
            <w:ins w:id="71" w:author="Yuki Matsumura" w:date="2020-08-12T13:44:00Z">
              <w:r w:rsidR="00962621" w:rsidRPr="00962621">
                <w:rPr>
                  <w:sz w:val="18"/>
                  <w:szCs w:val="18"/>
                </w:rPr>
                <w:t xml:space="preserve">other purposes (e.g. UL in </w:t>
              </w:r>
              <w:proofErr w:type="gramStart"/>
              <w:r w:rsidR="00962621" w:rsidRPr="00962621">
                <w:rPr>
                  <w:sz w:val="18"/>
                  <w:szCs w:val="18"/>
                </w:rPr>
                <w:t>sync.,</w:t>
              </w:r>
              <w:proofErr w:type="gramEnd"/>
              <w:r w:rsidR="00962621" w:rsidRPr="00962621">
                <w:rPr>
                  <w:sz w:val="18"/>
                  <w:szCs w:val="18"/>
                </w:rPr>
                <w:t xml:space="preserve"> HO, etc.)</w:t>
              </w:r>
              <w:r w:rsidR="00962621">
                <w:rPr>
                  <w:sz w:val="18"/>
                  <w:szCs w:val="18"/>
                </w:rPr>
                <w:t xml:space="preserve">, and it enables to </w:t>
              </w:r>
            </w:ins>
            <w:ins w:id="72" w:author="Yuki Matsumura" w:date="2020-08-12T13:26:00Z">
              <w:r>
                <w:rPr>
                  <w:sz w:val="18"/>
                  <w:szCs w:val="18"/>
                </w:rPr>
                <w:t>define QC</w:t>
              </w:r>
            </w:ins>
            <w:ins w:id="73" w:author="Yuki Matsumura" w:date="2020-08-12T13:45:00Z">
              <w:r w:rsidR="00962621">
                <w:rPr>
                  <w:sz w:val="18"/>
                  <w:szCs w:val="18"/>
                </w:rPr>
                <w:t>L</w:t>
              </w:r>
            </w:ins>
            <w:ins w:id="74" w:author="Yuki Matsumura" w:date="2020-08-12T13:26:00Z">
              <w:r>
                <w:rPr>
                  <w:sz w:val="18"/>
                  <w:szCs w:val="18"/>
                </w:rPr>
                <w:t xml:space="preserve"> assumption after CBRA-BFR.</w:t>
              </w:r>
            </w:ins>
            <w:ins w:id="75" w:author="Yuki Matsumura" w:date="2020-08-12T13:27:00Z">
              <w:r>
                <w:rPr>
                  <w:sz w:val="18"/>
                  <w:szCs w:val="18"/>
                </w:rPr>
                <w:t xml:space="preserve"> Also,</w:t>
              </w:r>
            </w:ins>
            <w:ins w:id="76" w:author="Yuki Matsumura" w:date="2020-08-12T13:28:00Z">
              <w:r>
                <w:rPr>
                  <w:sz w:val="18"/>
                  <w:szCs w:val="18"/>
                </w:rPr>
                <w:t xml:space="preserve"> w</w:t>
              </w:r>
            </w:ins>
            <w:ins w:id="77" w:author="Yuki Matsumura" w:date="2020-08-12T13:27:00Z">
              <w:r w:rsidRPr="00240686">
                <w:rPr>
                  <w:sz w:val="18"/>
                  <w:szCs w:val="18"/>
                </w:rPr>
                <w:t>ithout this modification, CBRA-BFR does not work well</w:t>
              </w:r>
            </w:ins>
            <w:ins w:id="78" w:author="Yuki Matsumura" w:date="2020-08-12T13:28:00Z">
              <w:r>
                <w:rPr>
                  <w:sz w:val="18"/>
                  <w:szCs w:val="18"/>
                </w:rPr>
                <w:t>, and hence this is essential</w:t>
              </w:r>
            </w:ins>
            <w:ins w:id="79" w:author="Yuki Matsumura" w:date="2020-08-12T13:27:00Z">
              <w:r w:rsidRPr="00240686">
                <w:rPr>
                  <w:sz w:val="18"/>
                  <w:szCs w:val="18"/>
                </w:rPr>
                <w:t>.</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 xml:space="preserve">If explicit BFD is configured before </w:t>
            </w:r>
            <w:proofErr w:type="spellStart"/>
            <w:r w:rsidRPr="000C2CF4">
              <w:rPr>
                <w:bCs/>
                <w:kern w:val="2"/>
                <w:sz w:val="18"/>
                <w:szCs w:val="20"/>
                <w:lang w:val="en-GB"/>
              </w:rPr>
              <w:t>SCell</w:t>
            </w:r>
            <w:proofErr w:type="spellEnd"/>
            <w:r w:rsidRPr="000C2CF4">
              <w:rPr>
                <w:bCs/>
                <w:kern w:val="2"/>
                <w:sz w:val="18"/>
                <w:szCs w:val="20"/>
                <w:lang w:val="en-GB"/>
              </w:rPr>
              <w:t xml:space="preserve"> fails, UE should stop monitoring the previously configured explicit BFD RS(s) after receiving the response for the step-2 MAC-CE</w:t>
            </w:r>
          </w:p>
          <w:p w14:paraId="2864E8FE" w14:textId="36449B8C" w:rsidR="00237D93" w:rsidRPr="000C2CF4" w:rsidRDefault="00237D93" w:rsidP="001F1072">
            <w:pPr>
              <w:pStyle w:val="a3"/>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 xml:space="preserve">UE can start implicit BFD after receiving TCI activation/reconfiguration for failed </w:t>
            </w:r>
            <w:proofErr w:type="spellStart"/>
            <w:r w:rsidRPr="000C2CF4">
              <w:rPr>
                <w:rFonts w:ascii="Times New Roman" w:hAnsi="Times New Roman" w:cs="Times New Roman"/>
                <w:bCs/>
                <w:kern w:val="2"/>
                <w:sz w:val="18"/>
                <w:szCs w:val="20"/>
              </w:rPr>
              <w:t>SCell</w:t>
            </w:r>
            <w:proofErr w:type="spellEnd"/>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387AB413" w14:textId="606871C1"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 xml:space="preserve">agreement, SSB cannot be used for </w:t>
            </w:r>
            <w:proofErr w:type="spellStart"/>
            <w:r w:rsidRPr="001F3B0A">
              <w:rPr>
                <w:sz w:val="18"/>
              </w:rPr>
              <w:t>SCell</w:t>
            </w:r>
            <w:proofErr w:type="spellEnd"/>
            <w:r w:rsidRPr="001F3B0A">
              <w:rPr>
                <w:sz w:val="18"/>
              </w:rPr>
              <w:t xml:space="preserve"> BFD. Rel-15 CR seems to be a better place to clarify SSB for </w:t>
            </w:r>
            <w:proofErr w:type="spellStart"/>
            <w:r w:rsidRPr="001F3B0A">
              <w:rPr>
                <w:sz w:val="18"/>
              </w:rPr>
              <w:t>PCell</w:t>
            </w:r>
            <w:proofErr w:type="spellEnd"/>
            <w:r w:rsidRPr="001F3B0A">
              <w:rPr>
                <w:sz w:val="18"/>
              </w:rPr>
              <w:t>/</w:t>
            </w:r>
            <w:proofErr w:type="spellStart"/>
            <w:r w:rsidRPr="001F3B0A">
              <w:rPr>
                <w:sz w:val="18"/>
                <w:lang w:eastAsia="zh-CN"/>
              </w:rPr>
              <w:t>PSCell</w:t>
            </w:r>
            <w:proofErr w:type="spellEnd"/>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a3"/>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lastRenderedPageBreak/>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 xml:space="preserve">use the same closed loop index. </w:t>
            </w:r>
            <w:proofErr w:type="gramStart"/>
            <w:r w:rsidRPr="0060641C">
              <w:rPr>
                <w:rFonts w:ascii="Times New Roman" w:hAnsi="Times New Roman" w:cs="Times New Roman"/>
                <w:sz w:val="18"/>
                <w:szCs w:val="18"/>
                <w:lang w:eastAsia="zh-CN"/>
              </w:rPr>
              <w:t>That cause</w:t>
            </w:r>
            <w:proofErr w:type="gramEnd"/>
            <w:r w:rsidRPr="0060641C">
              <w:rPr>
                <w:rFonts w:ascii="Times New Roman" w:hAnsi="Times New Roman" w:cs="Times New Roman"/>
                <w:sz w:val="18"/>
                <w:szCs w:val="18"/>
                <w:lang w:eastAsia="zh-CN"/>
              </w:rPr>
              <w:t xml:space="preserv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w:t>
            </w:r>
            <w:proofErr w:type="spellStart"/>
            <w:r w:rsidRPr="0060641C">
              <w:rPr>
                <w:sz w:val="18"/>
                <w:szCs w:val="18"/>
              </w:rPr>
              <w:t>TypeD</w:t>
            </w:r>
            <w:proofErr w:type="spellEnd"/>
            <w:r w:rsidRPr="0060641C">
              <w:rPr>
                <w:sz w:val="18"/>
                <w:szCs w:val="18"/>
              </w:rPr>
              <w:t xml:space="preserve">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proofErr w:type="gramStart"/>
            <w:r w:rsidRPr="00CE6165">
              <w:rPr>
                <w:sz w:val="18"/>
                <w:szCs w:val="18"/>
              </w:rPr>
              <w:t>ZTE</w:t>
            </w:r>
            <w:r>
              <w:rPr>
                <w:sz w:val="18"/>
                <w:szCs w:val="18"/>
              </w:rPr>
              <w:t>[</w:t>
            </w:r>
            <w:proofErr w:type="gramEnd"/>
            <w:r>
              <w:rPr>
                <w:sz w:val="18"/>
                <w:szCs w:val="18"/>
              </w:rPr>
              <w:t>6]</w:t>
            </w:r>
            <w:r w:rsidRPr="00CE6165">
              <w:rPr>
                <w:sz w:val="18"/>
                <w:szCs w:val="18"/>
              </w:rPr>
              <w:t xml:space="preserve"> proposed to support two QCL-</w:t>
            </w:r>
            <w:proofErr w:type="spellStart"/>
            <w:r w:rsidRPr="00CE6165">
              <w:rPr>
                <w:sz w:val="18"/>
                <w:szCs w:val="18"/>
              </w:rPr>
              <w:t>TypeD</w:t>
            </w:r>
            <w:proofErr w:type="spellEnd"/>
            <w:r w:rsidRPr="00CE6165">
              <w:rPr>
                <w:sz w:val="18"/>
                <w:szCs w:val="18"/>
              </w:rPr>
              <w:t xml:space="preserve">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w:t>
            </w:r>
            <w:proofErr w:type="spellStart"/>
            <w:r w:rsidRPr="00CE6165">
              <w:rPr>
                <w:sz w:val="18"/>
                <w:szCs w:val="18"/>
              </w:rPr>
              <w:t>TypeD</w:t>
            </w:r>
            <w:proofErr w:type="spellEnd"/>
            <w:r w:rsidRPr="00CE6165">
              <w:rPr>
                <w:sz w:val="18"/>
                <w:szCs w:val="18"/>
              </w:rPr>
              <w:t xml:space="preserve">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w:t>
            </w:r>
            <w:proofErr w:type="spellStart"/>
            <w:r w:rsidRPr="00CE6165">
              <w:rPr>
                <w:sz w:val="18"/>
                <w:szCs w:val="18"/>
              </w:rPr>
              <w:t>TypeD</w:t>
            </w:r>
            <w:proofErr w:type="spellEnd"/>
            <w:r w:rsidRPr="00CE6165">
              <w:rPr>
                <w:sz w:val="18"/>
                <w:szCs w:val="18"/>
              </w:rPr>
              <w:t xml:space="preserve"> priority rule is applied within CORESETs from the same TRP for the UE supporting two simultaneous QCL-</w:t>
            </w:r>
            <w:proofErr w:type="spellStart"/>
            <w:r w:rsidRPr="00CE6165">
              <w:rPr>
                <w:sz w:val="18"/>
                <w:szCs w:val="18"/>
              </w:rPr>
              <w:t>TypeDs</w:t>
            </w:r>
            <w:proofErr w:type="spellEnd"/>
            <w:r w:rsidRPr="00CE6165">
              <w:rPr>
                <w:sz w:val="18"/>
                <w:szCs w:val="18"/>
              </w:rPr>
              <w:t>.</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proofErr w:type="gramStart"/>
            <w:r>
              <w:rPr>
                <w:sz w:val="18"/>
                <w:szCs w:val="18"/>
              </w:rPr>
              <w:t>]</w:t>
            </w:r>
            <w:r w:rsidRPr="00CE6165">
              <w:rPr>
                <w:sz w:val="18"/>
                <w:szCs w:val="18"/>
              </w:rPr>
              <w:t xml:space="preserve">  proposed</w:t>
            </w:r>
            <w:proofErr w:type="gramEnd"/>
            <w:r w:rsidRPr="00CE6165">
              <w:rPr>
                <w:sz w:val="18"/>
                <w:szCs w:val="18"/>
              </w:rPr>
              <w:t xml:space="preserve">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w:t>
            </w:r>
            <w:proofErr w:type="spellStart"/>
            <w:r w:rsidRPr="00CE6165">
              <w:rPr>
                <w:sz w:val="18"/>
                <w:szCs w:val="18"/>
              </w:rPr>
              <w:t>TypeD</w:t>
            </w:r>
            <w:proofErr w:type="spellEnd"/>
            <w:r w:rsidRPr="00CE6165">
              <w:rPr>
                <w:sz w:val="18"/>
                <w:szCs w:val="18"/>
              </w:rPr>
              <w:t>, the PDCCH monitoring priority rule based QCL-</w:t>
            </w:r>
            <w:proofErr w:type="spellStart"/>
            <w:r w:rsidRPr="00CE6165">
              <w:rPr>
                <w:sz w:val="18"/>
                <w:szCs w:val="18"/>
              </w:rPr>
              <w:t>TypeD</w:t>
            </w:r>
            <w:proofErr w:type="spellEnd"/>
            <w:r w:rsidRPr="00CE6165">
              <w:rPr>
                <w:sz w:val="18"/>
                <w:szCs w:val="18"/>
              </w:rPr>
              <w:t xml:space="preserve">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27E2D1CC" w14:textId="43BAB0A0" w:rsidR="00237D93" w:rsidRPr="002265E0" w:rsidRDefault="00237D93" w:rsidP="00EA3138">
            <w:pPr>
              <w:snapToGrid w:val="0"/>
              <w:rPr>
                <w:sz w:val="18"/>
                <w:szCs w:val="18"/>
              </w:rPr>
            </w:pPr>
            <w:r w:rsidRPr="002265E0">
              <w:rPr>
                <w:sz w:val="18"/>
                <w:szCs w:val="18"/>
              </w:rPr>
              <w:lastRenderedPageBreak/>
              <w:t xml:space="preserve">ZTE, Intel, Ericsson, Qualcomm, </w:t>
            </w:r>
            <w:r w:rsidRPr="002265E0">
              <w:rPr>
                <w:sz w:val="18"/>
                <w:szCs w:val="18"/>
              </w:rPr>
              <w:lastRenderedPageBreak/>
              <w:t>Nokia/NSB, OPPO</w:t>
            </w:r>
          </w:p>
        </w:tc>
        <w:tc>
          <w:tcPr>
            <w:tcW w:w="772" w:type="dxa"/>
          </w:tcPr>
          <w:p w14:paraId="33CFCD4C" w14:textId="77777777" w:rsidR="00237D93" w:rsidRDefault="00237D93" w:rsidP="00E90553">
            <w:pPr>
              <w:snapToGrid w:val="0"/>
              <w:jc w:val="both"/>
              <w:rPr>
                <w:sz w:val="18"/>
                <w:szCs w:val="18"/>
              </w:rPr>
            </w:pPr>
            <w:r>
              <w:rPr>
                <w:sz w:val="18"/>
                <w:szCs w:val="18"/>
              </w:rPr>
              <w:lastRenderedPageBreak/>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80" w:author="Wenhong Chen" w:date="2020-08-12T14:23:00Z"/>
                <w:rFonts w:eastAsia="等线" w:hint="eastAsia"/>
                <w:sz w:val="18"/>
                <w:szCs w:val="18"/>
                <w:lang w:eastAsia="zh-CN"/>
              </w:rPr>
            </w:pPr>
            <w:r>
              <w:rPr>
                <w:color w:val="FF0000"/>
                <w:sz w:val="18"/>
                <w:szCs w:val="18"/>
              </w:rPr>
              <w:t>Qualcomm: For the first issue (closed loop power control), the note is related to UE capability discussion. We do not see any specification impact in 38.213 due to the note. Hence, we do not agree that the first issue is “H”. For the second issue (QCL-</w:t>
            </w:r>
            <w:proofErr w:type="spellStart"/>
            <w:r>
              <w:rPr>
                <w:color w:val="FF0000"/>
                <w:sz w:val="18"/>
                <w:szCs w:val="18"/>
              </w:rPr>
              <w:t>TypeD</w:t>
            </w:r>
            <w:proofErr w:type="spellEnd"/>
            <w:r>
              <w:rPr>
                <w:color w:val="FF0000"/>
                <w:sz w:val="18"/>
                <w:szCs w:val="18"/>
              </w:rPr>
              <w:t xml:space="preserve">), we are supportive. In addition, this issue is closely related to </w:t>
            </w:r>
            <w:r>
              <w:rPr>
                <w:sz w:val="18"/>
                <w:szCs w:val="18"/>
              </w:rPr>
              <w:t xml:space="preserve">MT.13 and they should be discussed together. </w:t>
            </w:r>
          </w:p>
          <w:p w14:paraId="43974F95" w14:textId="068A10FB" w:rsidR="00B66526" w:rsidRPr="00B66526" w:rsidRDefault="00B66526" w:rsidP="00E90553">
            <w:pPr>
              <w:snapToGrid w:val="0"/>
              <w:jc w:val="both"/>
              <w:rPr>
                <w:rFonts w:eastAsia="等线" w:hint="eastAsia"/>
                <w:sz w:val="18"/>
                <w:szCs w:val="18"/>
                <w:lang w:eastAsia="zh-CN"/>
              </w:rPr>
            </w:pPr>
            <w:ins w:id="81" w:author="Wenhong Chen" w:date="2020-08-12T14:23:00Z">
              <w:r>
                <w:rPr>
                  <w:rFonts w:eastAsia="等线" w:hint="eastAsia"/>
                  <w:sz w:val="18"/>
                  <w:szCs w:val="18"/>
                  <w:lang w:eastAsia="zh-CN"/>
                </w:rPr>
                <w:t>OPPO</w:t>
              </w:r>
              <w:r>
                <w:rPr>
                  <w:rFonts w:eastAsia="等线" w:hint="eastAsia"/>
                  <w:sz w:val="18"/>
                  <w:szCs w:val="18"/>
                  <w:lang w:eastAsia="zh-CN"/>
                </w:rPr>
                <w:t>：</w:t>
              </w:r>
              <w:r>
                <w:rPr>
                  <w:rFonts w:eastAsia="等线"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等线" w:hint="eastAsia"/>
                  <w:i/>
                  <w:sz w:val="18"/>
                  <w:szCs w:val="18"/>
                  <w:lang w:eastAsia="zh-CN"/>
                </w:rPr>
                <w:t>CORESETPoolIndex</w:t>
              </w:r>
              <w:r>
                <w:rPr>
                  <w:rFonts w:eastAsia="等线" w:hint="eastAsia"/>
                  <w:sz w:val="18"/>
                  <w:szCs w:val="18"/>
                  <w:lang w:eastAsia="zh-CN"/>
                </w:rPr>
                <w:t xml:space="preserve"> is not supported by UEs without configuration of SRI/PUCCH-</w:t>
              </w:r>
              <w:proofErr w:type="spellStart"/>
              <w:r>
                <w:rPr>
                  <w:rFonts w:eastAsia="等线" w:hint="eastAsia"/>
                  <w:sz w:val="18"/>
                  <w:szCs w:val="18"/>
                  <w:lang w:eastAsia="zh-CN"/>
                </w:rPr>
                <w:t>spatialrelationifo</w:t>
              </w:r>
              <w:proofErr w:type="spellEnd"/>
              <w:r>
                <w:rPr>
                  <w:rFonts w:eastAsia="等线" w:hint="eastAsia"/>
                  <w:sz w:val="18"/>
                  <w:szCs w:val="18"/>
                  <w:lang w:eastAsia="zh-CN"/>
                </w:rPr>
                <w:t xml:space="preserve"> (which is not needed in FR1). It makes scheduling </w:t>
              </w:r>
              <w:proofErr w:type="gramStart"/>
              <w:r>
                <w:rPr>
                  <w:rFonts w:eastAsia="等线" w:hint="eastAsia"/>
                  <w:sz w:val="18"/>
                  <w:szCs w:val="18"/>
                  <w:lang w:eastAsia="zh-CN"/>
                </w:rPr>
                <w:t>of  M</w:t>
              </w:r>
              <w:proofErr w:type="gramEnd"/>
              <w:r>
                <w:rPr>
                  <w:rFonts w:eastAsia="等线" w:hint="eastAsia"/>
                  <w:sz w:val="18"/>
                  <w:szCs w:val="18"/>
                  <w:lang w:eastAsia="zh-CN"/>
                </w:rPr>
                <w:t xml:space="preserve">-DCI based M-TRP more </w:t>
              </w:r>
              <w:r>
                <w:rPr>
                  <w:rFonts w:eastAsia="等线"/>
                  <w:sz w:val="18"/>
                  <w:szCs w:val="18"/>
                  <w:lang w:eastAsia="zh-CN"/>
                </w:rPr>
                <w:t>difficult</w:t>
              </w:r>
              <w:r>
                <w:rPr>
                  <w:rFonts w:eastAsia="等线" w:hint="eastAsia"/>
                  <w:sz w:val="18"/>
                  <w:szCs w:val="18"/>
                  <w:lang w:eastAsia="zh-CN"/>
                </w:rPr>
                <w:t xml:space="preserve"> for a UE supporting this FG than a UE not supporting it. This issue can be easily solved by using different close loop index for </w:t>
              </w:r>
              <w:r>
                <w:rPr>
                  <w:rFonts w:eastAsia="等线"/>
                  <w:sz w:val="18"/>
                  <w:szCs w:val="18"/>
                  <w:lang w:eastAsia="zh-CN"/>
                </w:rPr>
                <w:t>different</w:t>
              </w:r>
              <w:r>
                <w:rPr>
                  <w:rFonts w:eastAsia="等线" w:hint="eastAsia"/>
                  <w:sz w:val="18"/>
                  <w:szCs w:val="18"/>
                  <w:lang w:eastAsia="zh-CN"/>
                </w:rPr>
                <w:t xml:space="preserve"> TRPs</w:t>
              </w:r>
            </w:ins>
            <w:ins w:id="82" w:author="Wenhong Chen" w:date="2020-08-12T14:24:00Z">
              <w:r>
                <w:rPr>
                  <w:rFonts w:eastAsia="等线" w:hint="eastAsia"/>
                  <w:sz w:val="18"/>
                  <w:szCs w:val="18"/>
                  <w:lang w:eastAsia="zh-CN"/>
                </w:rPr>
                <w:t xml:space="preserve">, which is straightforward for M-TRP transmission. </w:t>
              </w:r>
            </w:ins>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 xml:space="preserve">PDSCH processing time for </w:t>
            </w:r>
            <w:proofErr w:type="spellStart"/>
            <w:r w:rsidRPr="004275C3">
              <w:rPr>
                <w:sz w:val="18"/>
                <w:szCs w:val="18"/>
              </w:rPr>
              <w:t>URLLCScheme</w:t>
            </w:r>
            <w:proofErr w:type="spellEnd"/>
            <w:r w:rsidRPr="004275C3">
              <w:rPr>
                <w:sz w:val="18"/>
                <w:szCs w:val="18"/>
              </w:rPr>
              <w:t xml:space="preserv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lastRenderedPageBreak/>
              <w:t>Huawei/</w:t>
            </w:r>
            <w:proofErr w:type="spellStart"/>
            <w:r>
              <w:rPr>
                <w:sz w:val="18"/>
                <w:szCs w:val="18"/>
              </w:rPr>
              <w:t>HiSi</w:t>
            </w:r>
            <w:proofErr w:type="spellEnd"/>
            <w:r>
              <w:rPr>
                <w:sz w:val="18"/>
                <w:szCs w:val="18"/>
              </w:rPr>
              <w:t xml:space="preserve">, </w:t>
            </w:r>
            <w:r>
              <w:rPr>
                <w:sz w:val="18"/>
                <w:szCs w:val="18"/>
              </w:rPr>
              <w:lastRenderedPageBreak/>
              <w:t xml:space="preserve">Qualcomm </w:t>
            </w:r>
          </w:p>
        </w:tc>
        <w:tc>
          <w:tcPr>
            <w:tcW w:w="772" w:type="dxa"/>
          </w:tcPr>
          <w:p w14:paraId="4DDC75EA" w14:textId="77777777" w:rsidR="00237D93" w:rsidRPr="00C54222" w:rsidRDefault="00237D93" w:rsidP="00B17FF5">
            <w:pPr>
              <w:snapToGrid w:val="0"/>
              <w:jc w:val="both"/>
              <w:rPr>
                <w:sz w:val="18"/>
                <w:szCs w:val="18"/>
              </w:rPr>
            </w:pPr>
            <w:r>
              <w:rPr>
                <w:sz w:val="18"/>
                <w:szCs w:val="18"/>
              </w:rPr>
              <w:lastRenderedPageBreak/>
              <w:t>H</w:t>
            </w:r>
          </w:p>
        </w:tc>
        <w:tc>
          <w:tcPr>
            <w:tcW w:w="5220" w:type="dxa"/>
          </w:tcPr>
          <w:p w14:paraId="7FB0198D" w14:textId="3AF7C20E" w:rsidR="00237D93" w:rsidRPr="00C54222" w:rsidRDefault="00237D93" w:rsidP="00B17FF5">
            <w:pPr>
              <w:snapToGrid w:val="0"/>
              <w:jc w:val="both"/>
              <w:rPr>
                <w:sz w:val="18"/>
                <w:szCs w:val="18"/>
              </w:rPr>
            </w:pP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lastRenderedPageBreak/>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09C5B3C7" w14:textId="4C56A0B8" w:rsidR="00237D93" w:rsidRPr="002265E0" w:rsidRDefault="00237D93" w:rsidP="00FE716B">
            <w:pPr>
              <w:snapToGrid w:val="0"/>
              <w:rPr>
                <w:sz w:val="18"/>
                <w:szCs w:val="18"/>
              </w:rPr>
            </w:pPr>
            <w:r>
              <w:rPr>
                <w:sz w:val="18"/>
                <w:szCs w:val="18"/>
              </w:rPr>
              <w:t xml:space="preserve">Vivo, </w:t>
            </w:r>
            <w:proofErr w:type="spellStart"/>
            <w:r>
              <w:rPr>
                <w:sz w:val="18"/>
                <w:szCs w:val="18"/>
              </w:rPr>
              <w:t>Spreadtrum</w:t>
            </w:r>
            <w:proofErr w:type="spellEnd"/>
            <w:r>
              <w:rPr>
                <w:sz w:val="18"/>
                <w:szCs w:val="18"/>
              </w:rPr>
              <w:t>, Sharp, ZTE, OPPO, CATT, LGE, Huawei/</w:t>
            </w:r>
            <w:proofErr w:type="spellStart"/>
            <w:r>
              <w:rPr>
                <w:sz w:val="18"/>
                <w:szCs w:val="18"/>
              </w:rPr>
              <w:t>HiSi</w:t>
            </w:r>
            <w:proofErr w:type="spellEnd"/>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proofErr w:type="spellStart"/>
            <w:r w:rsidR="00237D93" w:rsidRPr="00345880">
              <w:rPr>
                <w:i/>
                <w:iCs/>
                <w:sz w:val="18"/>
                <w:szCs w:val="18"/>
              </w:rPr>
              <w:t>tci-PresentInDCI</w:t>
            </w:r>
            <w:proofErr w:type="spellEnd"/>
            <w:r w:rsidR="00237D93" w:rsidRPr="00345880">
              <w:rPr>
                <w:i/>
                <w:iCs/>
                <w:sz w:val="18"/>
                <w:szCs w:val="18"/>
              </w:rPr>
              <w:t xml:space="preserve">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074DEE75" w:rsidR="00237D93" w:rsidRPr="00345880"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83" w:author="Wenhong Chen" w:date="2020-08-12T14:25:00Z"/>
                <w:rFonts w:eastAsia="DengXian" w:hint="eastAsia"/>
                <w:sz w:val="18"/>
                <w:szCs w:val="18"/>
                <w:lang w:eastAsia="zh-CN"/>
              </w:rPr>
            </w:pPr>
            <w:ins w:id="84"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w:t>
              </w:r>
              <w:proofErr w:type="gramStart"/>
              <w:r>
                <w:rPr>
                  <w:rFonts w:eastAsia="DengXian"/>
                  <w:sz w:val="18"/>
                  <w:szCs w:val="18"/>
                  <w:lang w:eastAsia="zh-CN"/>
                </w:rPr>
                <w:t>overhead,</w:t>
              </w:r>
              <w:proofErr w:type="gramEnd"/>
              <w:r>
                <w:rPr>
                  <w:rFonts w:eastAsia="DengXian"/>
                  <w:sz w:val="18"/>
                  <w:szCs w:val="18"/>
                  <w:lang w:eastAsia="zh-CN"/>
                </w:rPr>
                <w:t xml:space="preserve"> hence default QCL for AP CSI-RS is important.</w:t>
              </w:r>
            </w:ins>
          </w:p>
          <w:p w14:paraId="637A5247" w14:textId="1A195277" w:rsidR="007F2411" w:rsidRPr="00C54222" w:rsidRDefault="007F2411" w:rsidP="007F2411">
            <w:pPr>
              <w:snapToGrid w:val="0"/>
              <w:jc w:val="both"/>
              <w:rPr>
                <w:sz w:val="18"/>
                <w:szCs w:val="18"/>
              </w:rPr>
            </w:pPr>
            <w:ins w:id="85"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86" w:author="Wenhong Chen" w:date="2020-08-12T14:26:00Z">
              <w:r>
                <w:rPr>
                  <w:rFonts w:eastAsia="DengXian" w:hint="eastAsia"/>
                  <w:sz w:val="18"/>
                  <w:szCs w:val="18"/>
                  <w:lang w:eastAsia="zh-CN"/>
                </w:rPr>
                <w:t xml:space="preserve">for a long time. </w:t>
              </w:r>
            </w:ins>
            <w:ins w:id="87" w:author="Wenhong Chen" w:date="2020-08-12T14:28:00Z">
              <w:r>
                <w:rPr>
                  <w:rFonts w:eastAsia="DengXian" w:hint="eastAsia"/>
                  <w:sz w:val="18"/>
                  <w:szCs w:val="18"/>
                  <w:lang w:eastAsia="zh-CN"/>
                </w:rPr>
                <w:t xml:space="preserve">We doubt whether it is wise to </w:t>
              </w:r>
            </w:ins>
            <w:ins w:id="88" w:author="Wenhong Chen" w:date="2020-08-12T14:27:00Z">
              <w:r>
                <w:rPr>
                  <w:rFonts w:eastAsia="DengXian" w:hint="eastAsia"/>
                  <w:sz w:val="18"/>
                  <w:szCs w:val="18"/>
                  <w:lang w:eastAsia="zh-CN"/>
                </w:rPr>
                <w:t xml:space="preserve">spend more time on this </w:t>
              </w:r>
              <w:proofErr w:type="spellStart"/>
              <w:r>
                <w:rPr>
                  <w:rFonts w:eastAsia="DengXian" w:hint="eastAsia"/>
                  <w:sz w:val="18"/>
                  <w:szCs w:val="18"/>
                  <w:lang w:eastAsia="zh-CN"/>
                </w:rPr>
                <w:t>issue</w:t>
              </w:r>
            </w:ins>
            <w:ins w:id="89" w:author="Wenhong Chen" w:date="2020-08-12T14:28:00Z">
              <w:r>
                <w:rPr>
                  <w:rFonts w:eastAsia="DengXian" w:hint="eastAsia"/>
                  <w:sz w:val="18"/>
                  <w:szCs w:val="18"/>
                  <w:lang w:eastAsia="zh-CN"/>
                </w:rPr>
                <w:t>.</w:t>
              </w:r>
            </w:ins>
            <w:ins w:id="90" w:author="Wenhong Chen" w:date="2020-08-12T14:30:00Z">
              <w:r>
                <w:rPr>
                  <w:rFonts w:eastAsia="DengXian" w:hint="eastAsia"/>
                  <w:sz w:val="18"/>
                  <w:szCs w:val="18"/>
                  <w:lang w:eastAsia="zh-CN"/>
                </w:rPr>
                <w:t>It</w:t>
              </w:r>
              <w:proofErr w:type="spellEnd"/>
              <w:r>
                <w:rPr>
                  <w:rFonts w:eastAsia="DengXian" w:hint="eastAsia"/>
                  <w:sz w:val="18"/>
                  <w:szCs w:val="18"/>
                  <w:lang w:eastAsia="zh-CN"/>
                </w:rPr>
                <w:t xml:space="preserve"> can be solved by </w:t>
              </w:r>
            </w:ins>
            <w:proofErr w:type="spellStart"/>
            <w:ins w:id="91" w:author="Wenhong Chen" w:date="2020-08-12T14:29:00Z">
              <w:r>
                <w:rPr>
                  <w:rFonts w:eastAsia="DengXian" w:hint="eastAsia"/>
                  <w:sz w:val="18"/>
                  <w:szCs w:val="18"/>
                  <w:lang w:eastAsia="zh-CN"/>
                </w:rPr>
                <w:t>gNB</w:t>
              </w:r>
              <w:proofErr w:type="spellEnd"/>
              <w:r>
                <w:rPr>
                  <w:rFonts w:eastAsia="DengXian" w:hint="eastAsia"/>
                  <w:sz w:val="18"/>
                  <w:szCs w:val="18"/>
                  <w:lang w:eastAsia="zh-CN"/>
                </w:rPr>
                <w:t xml:space="preserve"> and UE implementation</w:t>
              </w:r>
            </w:ins>
            <w:ins w:id="92" w:author="Wenhong Chen" w:date="2020-08-12T14:30:00Z">
              <w:r>
                <w:rPr>
                  <w:rFonts w:eastAsia="DengXian" w:hint="eastAsia"/>
                  <w:sz w:val="18"/>
                  <w:szCs w:val="18"/>
                  <w:lang w:eastAsia="zh-CN"/>
                </w:rPr>
                <w:t>.</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46E09F82" w14:textId="47EA3107" w:rsidR="00237D93" w:rsidRPr="00C54222" w:rsidRDefault="00237D93" w:rsidP="00B17FF5">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w:t>
            </w:r>
            <w:proofErr w:type="spellStart"/>
            <w:r>
              <w:rPr>
                <w:sz w:val="18"/>
                <w:szCs w:val="18"/>
              </w:rPr>
              <w:t>MotM</w:t>
            </w:r>
            <w:proofErr w:type="spellEnd"/>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387068D7" w:rsidR="00237D93" w:rsidRPr="006227D3" w:rsidRDefault="00237D93" w:rsidP="00B17FF5">
            <w:pPr>
              <w:snapToGrid w:val="0"/>
              <w:rPr>
                <w:sz w:val="18"/>
                <w:szCs w:val="18"/>
              </w:rPr>
            </w:pPr>
            <w:r w:rsidRPr="006227D3">
              <w:rPr>
                <w:sz w:val="18"/>
                <w:szCs w:val="18"/>
              </w:rPr>
              <w:t xml:space="preserve">Samsung, Qualcomm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5A1FCD93" w14:textId="22816A71"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proofErr w:type="spellStart"/>
            <w:r w:rsidRPr="006227D3">
              <w:rPr>
                <w:sz w:val="18"/>
                <w:szCs w:val="18"/>
              </w:rPr>
              <w:t>Spreadtrum</w:t>
            </w:r>
            <w:proofErr w:type="spellEnd"/>
            <w:r w:rsidRPr="006227D3">
              <w:rPr>
                <w:sz w:val="18"/>
                <w:szCs w:val="18"/>
              </w:rPr>
              <w:t>,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lastRenderedPageBreak/>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lastRenderedPageBreak/>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lastRenderedPageBreak/>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w:t>
            </w:r>
            <w:proofErr w:type="spellStart"/>
            <w:r w:rsidRPr="006227D3">
              <w:rPr>
                <w:sz w:val="18"/>
                <w:szCs w:val="18"/>
              </w:rPr>
              <w:t>typeD</w:t>
            </w:r>
            <w:proofErr w:type="spellEnd"/>
            <w:r w:rsidRPr="006227D3">
              <w:rPr>
                <w:sz w:val="18"/>
                <w:szCs w:val="18"/>
              </w:rPr>
              <w:t xml:space="preserve">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93" w:author="Wenhong Chen" w:date="2020-08-12T14:25:00Z"/>
                <w:rFonts w:eastAsia="等线" w:hint="eastAsia"/>
                <w:sz w:val="18"/>
                <w:szCs w:val="18"/>
                <w:lang w:eastAsia="zh-CN"/>
              </w:rPr>
            </w:pPr>
            <w:r>
              <w:rPr>
                <w:sz w:val="18"/>
                <w:szCs w:val="18"/>
              </w:rPr>
              <w:t>Qualcomm: As mentioned above, this issue can be considered together with MT.1.</w:t>
            </w:r>
          </w:p>
          <w:p w14:paraId="51BD8FA7" w14:textId="2CCBB8B8" w:rsidR="007F2411" w:rsidRPr="007F2411" w:rsidRDefault="007F2411" w:rsidP="00F56568">
            <w:pPr>
              <w:snapToGrid w:val="0"/>
              <w:jc w:val="both"/>
              <w:rPr>
                <w:rFonts w:eastAsia="等线" w:hint="eastAsia"/>
                <w:sz w:val="18"/>
                <w:szCs w:val="18"/>
                <w:lang w:eastAsia="zh-CN"/>
              </w:rPr>
            </w:pPr>
            <w:ins w:id="94" w:author="Wenhong Chen" w:date="2020-08-12T14:25:00Z">
              <w:r>
                <w:rPr>
                  <w:rFonts w:eastAsia="等线" w:hint="eastAsia"/>
                  <w:sz w:val="18"/>
                  <w:szCs w:val="18"/>
                  <w:lang w:eastAsia="zh-CN"/>
                </w:rPr>
                <w:t>OPPO: we had a long discussion on simultaneous DL Rx without conclusion in Rel-15. I</w:t>
              </w:r>
              <w:r>
                <w:rPr>
                  <w:rFonts w:eastAsia="等线"/>
                  <w:sz w:val="18"/>
                  <w:szCs w:val="18"/>
                  <w:lang w:eastAsia="zh-CN"/>
                </w:rPr>
                <w:t>’</w:t>
              </w:r>
              <w:r>
                <w:rPr>
                  <w:rFonts w:eastAsia="等线" w:hint="eastAsia"/>
                  <w:sz w:val="18"/>
                  <w:szCs w:val="18"/>
                  <w:lang w:eastAsia="zh-CN"/>
                </w:rPr>
                <w:t>m not sure it is the right time to reopen this issue. If we discuss it, other signals need to be considered too, e.g. CSI-RS+PDSCH etc.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3EBFA8FF" w14:textId="478E62AD" w:rsidR="00237D93" w:rsidRDefault="00240686" w:rsidP="00F56568">
            <w:pPr>
              <w:snapToGrid w:val="0"/>
              <w:jc w:val="both"/>
              <w:rPr>
                <w:sz w:val="18"/>
                <w:szCs w:val="18"/>
              </w:rPr>
            </w:pPr>
            <w:ins w:id="95"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w:t>
              </w:r>
              <w:proofErr w:type="gramStart"/>
              <w:r>
                <w:rPr>
                  <w:rFonts w:eastAsia="DengXian"/>
                  <w:sz w:val="18"/>
                  <w:szCs w:val="18"/>
                  <w:lang w:eastAsia="zh-CN"/>
                </w:rPr>
                <w:t>overhead,</w:t>
              </w:r>
              <w:proofErr w:type="gramEnd"/>
              <w:r>
                <w:rPr>
                  <w:rFonts w:eastAsia="DengXian"/>
                  <w:sz w:val="18"/>
                  <w:szCs w:val="18"/>
                  <w:lang w:eastAsia="zh-CN"/>
                </w:rPr>
                <w:t xml:space="preserve"> hence default QCL for AP CSI-RS is important.</w:t>
              </w:r>
            </w:ins>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 xml:space="preserve">3 CDM groups </w:t>
            </w:r>
            <w:proofErr w:type="spellStart"/>
            <w:r w:rsidRPr="00A7722B">
              <w:rPr>
                <w:sz w:val="18"/>
                <w:szCs w:val="18"/>
              </w:rPr>
              <w:t>vs</w:t>
            </w:r>
            <w:proofErr w:type="spellEnd"/>
            <w:r w:rsidRPr="00A7722B">
              <w:rPr>
                <w:sz w:val="18"/>
                <w:szCs w:val="18"/>
              </w:rPr>
              <w:t xml:space="preserve">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36D9967E" w14:textId="6E1384AA"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96" w:author="Wenhong Chen" w:date="2020-08-12T14:30:00Z"/>
                <w:rFonts w:eastAsia="等线" w:hint="eastAsia"/>
                <w:sz w:val="18"/>
                <w:szCs w:val="18"/>
                <w:lang w:eastAsia="zh-CN"/>
              </w:rPr>
            </w:pPr>
            <w:r>
              <w:rPr>
                <w:sz w:val="18"/>
                <w:szCs w:val="18"/>
              </w:rPr>
              <w:t>Qualcomm: This issue should be listed as editorial issue (as part of MT.3), and should be clarified.</w:t>
            </w:r>
          </w:p>
          <w:p w14:paraId="79697312" w14:textId="4A656037" w:rsidR="007F2411" w:rsidRPr="007F2411" w:rsidRDefault="007F2411" w:rsidP="00F56568">
            <w:pPr>
              <w:snapToGrid w:val="0"/>
              <w:jc w:val="both"/>
              <w:rPr>
                <w:rFonts w:eastAsia="等线" w:hint="eastAsia"/>
                <w:sz w:val="18"/>
                <w:szCs w:val="18"/>
                <w:lang w:eastAsia="zh-CN"/>
              </w:rPr>
            </w:pPr>
            <w:ins w:id="97" w:author="Wenhong Chen" w:date="2020-08-12T14:30:00Z">
              <w:r>
                <w:rPr>
                  <w:rFonts w:eastAsia="等线" w:hint="eastAsia"/>
                  <w:sz w:val="18"/>
                  <w:szCs w:val="18"/>
                  <w:lang w:eastAsia="zh-CN"/>
                </w:rPr>
                <w:t>OPPO</w:t>
              </w:r>
              <w:r>
                <w:rPr>
                  <w:rFonts w:eastAsia="等线" w:hint="eastAsia"/>
                  <w:sz w:val="18"/>
                  <w:szCs w:val="18"/>
                  <w:lang w:eastAsia="zh-CN"/>
                </w:rPr>
                <w:t>：</w:t>
              </w:r>
              <w:proofErr w:type="gramStart"/>
              <w:r>
                <w:rPr>
                  <w:rFonts w:eastAsia="等线" w:hint="eastAsia"/>
                  <w:sz w:val="18"/>
                  <w:szCs w:val="18"/>
                  <w:lang w:eastAsia="zh-CN"/>
                </w:rPr>
                <w:t>we</w:t>
              </w:r>
              <w:proofErr w:type="gramEnd"/>
              <w:r>
                <w:rPr>
                  <w:rFonts w:eastAsia="等线" w:hint="eastAsia"/>
                  <w:sz w:val="18"/>
                  <w:szCs w:val="18"/>
                  <w:lang w:eastAsia="zh-CN"/>
                </w:rPr>
                <w:t xml:space="preserve"> are failed to see there is issue for scheme 3 considering the two PDSCH occasions shares the same TDRA </w:t>
              </w:r>
              <w:r>
                <w:rPr>
                  <w:rFonts w:eastAsia="等线"/>
                  <w:sz w:val="18"/>
                  <w:szCs w:val="18"/>
                  <w:lang w:eastAsia="zh-CN"/>
                </w:rPr>
                <w:t>fiel</w:t>
              </w:r>
              <w:r>
                <w:rPr>
                  <w:rFonts w:eastAsia="等线" w:hint="eastAsia"/>
                  <w:sz w:val="18"/>
                  <w:szCs w:val="18"/>
                  <w:lang w:eastAsia="zh-CN"/>
                </w:rPr>
                <w:t>d and will naturally correspond to one HARQ-ACK bit.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w:t>
            </w:r>
            <w:proofErr w:type="spellStart"/>
            <w:r w:rsidRPr="00C54222">
              <w:rPr>
                <w:rFonts w:eastAsia="Calibri"/>
                <w:sz w:val="18"/>
                <w:szCs w:val="18"/>
                <w:lang w:eastAsia="en-GB"/>
              </w:rPr>
              <w:t>precoding</w:t>
            </w:r>
            <w:proofErr w:type="spellEnd"/>
            <w:r w:rsidRPr="00C54222">
              <w:rPr>
                <w:rFonts w:eastAsia="Calibri"/>
                <w:sz w:val="18"/>
                <w:szCs w:val="18"/>
                <w:lang w:eastAsia="en-GB"/>
              </w:rPr>
              <w:t xml:space="preserve">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proofErr w:type="spellStart"/>
            <w:r w:rsidRPr="00C54222">
              <w:rPr>
                <w:rFonts w:eastAsia="Calibri"/>
                <w:sz w:val="18"/>
                <w:szCs w:val="18"/>
                <w:lang w:eastAsia="en-GB"/>
              </w:rPr>
              <w:t>subbands</w:t>
            </w:r>
            <w:proofErr w:type="spellEnd"/>
            <w:r w:rsidRPr="00C54222">
              <w:rPr>
                <w:rFonts w:eastAsia="Calibri"/>
                <w:sz w:val="18"/>
                <w:szCs w:val="18"/>
                <w:lang w:eastAsia="en-GB"/>
              </w:rPr>
              <w:t xml:space="preserve"> in </w:t>
            </w:r>
            <w:proofErr w:type="spellStart"/>
            <w:r w:rsidRPr="00C54222">
              <w:rPr>
                <w:rFonts w:eastAsia="Calibri"/>
                <w:i/>
                <w:sz w:val="18"/>
                <w:szCs w:val="18"/>
                <w:lang w:eastAsia="en-GB"/>
              </w:rPr>
              <w:lastRenderedPageBreak/>
              <w:t>csi-ReportingBand</w:t>
            </w:r>
            <w:proofErr w:type="spellEnd"/>
            <w:proofErr w:type="gramStart"/>
            <w:r w:rsidRPr="00C54222">
              <w:rPr>
                <w:rFonts w:eastAsia="Calibri"/>
                <w:sz w:val="18"/>
                <w:szCs w:val="18"/>
                <w:lang w:eastAsia="en-GB"/>
              </w:rPr>
              <w:t>,...</w:t>
            </w:r>
            <w:proofErr w:type="gramEnd"/>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w:t>
            </w:r>
            <w:proofErr w:type="gramStart"/>
            <w:r w:rsidRPr="00C54222">
              <w:rPr>
                <w:bCs/>
                <w:sz w:val="18"/>
                <w:szCs w:val="18"/>
              </w:rPr>
              <w:t xml:space="preserve">, </w:t>
            </w:r>
            <w:proofErr w:type="gramEnd"/>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7EDE7BE5" w:rsidR="00237D93" w:rsidRPr="00A7722B" w:rsidRDefault="00237D93" w:rsidP="00F56568">
            <w:pPr>
              <w:snapToGrid w:val="0"/>
              <w:rPr>
                <w:sz w:val="18"/>
                <w:szCs w:val="18"/>
              </w:rPr>
            </w:pPr>
            <w:r w:rsidRPr="00C54222">
              <w:rPr>
                <w:sz w:val="18"/>
                <w:szCs w:val="18"/>
              </w:rPr>
              <w:lastRenderedPageBreak/>
              <w:t xml:space="preserve">Nokia/NSB, </w:t>
            </w:r>
            <w:proofErr w:type="spellStart"/>
            <w:r w:rsidRPr="00C54222">
              <w:rPr>
                <w:sz w:val="18"/>
                <w:szCs w:val="18"/>
              </w:rPr>
              <w:t>Spreadtrum</w:t>
            </w:r>
            <w:proofErr w:type="spellEnd"/>
            <w:r w:rsidRPr="00C54222">
              <w:rPr>
                <w:sz w:val="18"/>
                <w:szCs w:val="18"/>
              </w:rPr>
              <w:t>, vivo</w:t>
            </w:r>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98" w:author="Wenhong Chen" w:date="2020-08-12T14:33:00Z"/>
                <w:rFonts w:eastAsia="等线" w:hint="eastAsia"/>
                <w:sz w:val="18"/>
                <w:szCs w:val="18"/>
                <w:lang w:eastAsia="zh-CN"/>
              </w:rPr>
            </w:pPr>
            <w:r>
              <w:rPr>
                <w:sz w:val="18"/>
                <w:szCs w:val="18"/>
              </w:rPr>
              <w:t>Qualcomm: ok with these editorial changes.</w:t>
            </w:r>
          </w:p>
          <w:p w14:paraId="666CF94E" w14:textId="051DB6D5" w:rsidR="00C95E22" w:rsidRPr="00C95E22" w:rsidRDefault="00C95E22" w:rsidP="00F56568">
            <w:pPr>
              <w:snapToGrid w:val="0"/>
              <w:jc w:val="both"/>
              <w:rPr>
                <w:rFonts w:eastAsia="等线" w:hint="eastAsia"/>
                <w:sz w:val="18"/>
                <w:szCs w:val="18"/>
                <w:lang w:eastAsia="zh-CN"/>
              </w:rPr>
            </w:pPr>
            <w:ins w:id="99" w:author="Wenhong Chen" w:date="2020-08-12T14:33:00Z">
              <w:r>
                <w:rPr>
                  <w:sz w:val="18"/>
                  <w:szCs w:val="18"/>
                </w:rPr>
                <w:t>OPPO: ok with these editorial changes.</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lastRenderedPageBreak/>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proofErr w:type="spellStart"/>
            <w:r w:rsidRPr="00C54222">
              <w:rPr>
                <w:sz w:val="18"/>
                <w:szCs w:val="18"/>
              </w:rPr>
              <w:t>MotM</w:t>
            </w:r>
            <w:proofErr w:type="spellEnd"/>
            <w:r w:rsidRPr="00C54222">
              <w:rPr>
                <w:sz w:val="18"/>
                <w:szCs w:val="18"/>
              </w:rPr>
              <w:t>/Lenovo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22985CCD" w14:textId="22D76C6C" w:rsidR="00237D93" w:rsidRDefault="00237D93" w:rsidP="00F56568">
            <w:pPr>
              <w:snapToGrid w:val="0"/>
              <w:jc w:val="both"/>
              <w:rPr>
                <w:sz w:val="18"/>
                <w:szCs w:val="18"/>
              </w:rPr>
            </w:pPr>
            <w:r>
              <w:rPr>
                <w:sz w:val="18"/>
                <w:szCs w:val="18"/>
              </w:rPr>
              <w:t>Qualcomm: open to discuss</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proofErr w:type="gramStart"/>
            <w:r w:rsidRPr="00C54222">
              <w:rPr>
                <w:bCs/>
                <w:iCs/>
                <w:sz w:val="18"/>
                <w:szCs w:val="18"/>
              </w:rPr>
              <w:t xml:space="preserve">When </w:t>
            </w:r>
            <w:proofErr w:type="gramEnd"/>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2D6363CF" w:rsidR="00237D93" w:rsidRPr="00C54222" w:rsidRDefault="00237D93" w:rsidP="00F56568">
            <w:pPr>
              <w:snapToGrid w:val="0"/>
              <w:jc w:val="both"/>
              <w:rPr>
                <w:sz w:val="18"/>
                <w:szCs w:val="18"/>
              </w:rPr>
            </w:pP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a3"/>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w:t>
            </w:r>
            <w:proofErr w:type="spellStart"/>
            <w:r>
              <w:rPr>
                <w:sz w:val="18"/>
                <w:szCs w:val="18"/>
              </w:rPr>
              <w:t>HiSi</w:t>
            </w:r>
            <w:proofErr w:type="spellEnd"/>
            <w:r>
              <w:rPr>
                <w:sz w:val="18"/>
                <w:szCs w:val="18"/>
              </w:rPr>
              <w:t>. ZTE, vivo, OPPO, Apple, LGE, Samsung (2</w:t>
            </w:r>
            <w:r w:rsidRPr="0053521E">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ins w:id="100"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77777777"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w:t>
            </w:r>
            <w:proofErr w:type="spellStart"/>
            <w:r>
              <w:rPr>
                <w:sz w:val="18"/>
                <w:szCs w:val="18"/>
              </w:rPr>
              <w:t>pref</w:t>
            </w:r>
            <w:proofErr w:type="spellEnd"/>
            <w:r>
              <w:rPr>
                <w:sz w:val="18"/>
                <w:szCs w:val="18"/>
              </w:rPr>
              <w:t xml:space="preserve">), OPPO, Apple </w:t>
            </w:r>
          </w:p>
          <w:p w14:paraId="5FD0917A" w14:textId="77777777" w:rsidR="00237D93" w:rsidRDefault="00237D93" w:rsidP="00F56568">
            <w:pPr>
              <w:snapToGrid w:val="0"/>
              <w:rPr>
                <w:sz w:val="18"/>
                <w:szCs w:val="18"/>
              </w:rPr>
            </w:pPr>
          </w:p>
          <w:p w14:paraId="1DA319A6" w14:textId="5F69D53A" w:rsidR="00237D93" w:rsidRPr="00C54222" w:rsidRDefault="00237D93" w:rsidP="00F56568">
            <w:pPr>
              <w:snapToGrid w:val="0"/>
              <w:rPr>
                <w:sz w:val="18"/>
                <w:szCs w:val="18"/>
              </w:rPr>
            </w:pPr>
            <w:r>
              <w:rPr>
                <w:sz w:val="18"/>
                <w:szCs w:val="18"/>
              </w:rPr>
              <w:t xml:space="preserve">Alt3. Qualcomm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101"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102" w:author="Wenhong Chen" w:date="2020-08-12T14:33:00Z"/>
                <w:rFonts w:eastAsia="等线" w:hint="eastAsia"/>
                <w:sz w:val="18"/>
                <w:szCs w:val="18"/>
                <w:lang w:eastAsia="zh-CN"/>
              </w:rPr>
            </w:pPr>
            <w:ins w:id="103" w:author="Yuki Matsumura" w:date="2020-08-12T13:31:00Z">
              <w:r>
                <w:rPr>
                  <w:rFonts w:ascii="游明朝" w:eastAsia="游明朝" w:hAnsi="游明朝"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151BBC7D" w14:textId="745F40D9" w:rsidR="00240686" w:rsidRPr="00C95E22" w:rsidRDefault="00C95E22" w:rsidP="00F56568">
            <w:pPr>
              <w:snapToGrid w:val="0"/>
              <w:jc w:val="both"/>
              <w:rPr>
                <w:rFonts w:eastAsia="等线" w:hint="eastAsia"/>
                <w:sz w:val="18"/>
                <w:szCs w:val="18"/>
                <w:lang w:eastAsia="zh-CN"/>
              </w:rPr>
            </w:pPr>
            <w:ins w:id="104" w:author="Wenhong Chen" w:date="2020-08-12T14:33:00Z">
              <w:r>
                <w:rPr>
                  <w:sz w:val="18"/>
                  <w:szCs w:val="18"/>
                </w:rPr>
                <w:t>OPPO: support to discuss this issue. During last meetings, many companies illustrate the necessary and typical use cases for adding more TPMI groups.</w:t>
              </w:r>
            </w:ins>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 xml:space="preserve">UE PT-RS transmission procedure when transform </w:t>
            </w:r>
            <w:proofErr w:type="spellStart"/>
            <w:r w:rsidRPr="00F4625B">
              <w:rPr>
                <w:rFonts w:ascii="Arial" w:hAnsi="Arial" w:cs="Arial"/>
                <w:kern w:val="2"/>
                <w:sz w:val="18"/>
                <w:szCs w:val="18"/>
                <w:lang w:eastAsia="zh-CN"/>
              </w:rPr>
              <w:t>precoding</w:t>
            </w:r>
            <w:proofErr w:type="spellEnd"/>
            <w:r w:rsidRPr="00F4625B">
              <w:rPr>
                <w:rFonts w:ascii="Arial" w:hAnsi="Arial" w:cs="Arial"/>
                <w:kern w:val="2"/>
                <w:sz w:val="18"/>
                <w:szCs w:val="18"/>
                <w:lang w:eastAsia="zh-CN"/>
              </w:rPr>
              <w:t xml:space="preserve">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proofErr w:type="spellStart"/>
            <w:r w:rsidRPr="00EA1E3F">
              <w:rPr>
                <w:i/>
                <w:iCs/>
                <w:sz w:val="18"/>
                <w:szCs w:val="18"/>
              </w:rPr>
              <w:t>ul-FullPowerTransmission</w:t>
            </w:r>
            <w:proofErr w:type="spellEnd"/>
            <w:r w:rsidRPr="00EA1E3F">
              <w:rPr>
                <w:i/>
                <w:iCs/>
                <w:sz w:val="18"/>
                <w:szCs w:val="18"/>
              </w:rPr>
              <w:t xml:space="preserve">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lastRenderedPageBreak/>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proofErr w:type="spellStart"/>
            <w:r w:rsidRPr="00EA1E3F">
              <w:rPr>
                <w:i/>
                <w:iCs/>
                <w:sz w:val="18"/>
                <w:szCs w:val="18"/>
              </w:rPr>
              <w:t>ul-FullPowerTransmission</w:t>
            </w:r>
            <w:proofErr w:type="spellEnd"/>
            <w:r w:rsidRPr="00EA1E3F">
              <w:rPr>
                <w:i/>
                <w:iCs/>
                <w:sz w:val="18"/>
                <w:szCs w:val="18"/>
              </w:rPr>
              <w:t xml:space="preserve">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614E2ADC" w:rsidR="00237D93" w:rsidRDefault="00237D93" w:rsidP="00F56568">
            <w:pPr>
              <w:snapToGrid w:val="0"/>
              <w:rPr>
                <w:sz w:val="18"/>
                <w:szCs w:val="18"/>
              </w:rPr>
            </w:pPr>
            <w:r>
              <w:rPr>
                <w:sz w:val="18"/>
                <w:szCs w:val="18"/>
              </w:rPr>
              <w:lastRenderedPageBreak/>
              <w:t>Huawei/</w:t>
            </w:r>
            <w:proofErr w:type="spellStart"/>
            <w:r>
              <w:rPr>
                <w:sz w:val="18"/>
                <w:szCs w:val="18"/>
              </w:rPr>
              <w:t>HiSi</w:t>
            </w:r>
            <w:proofErr w:type="spellEnd"/>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0B7202F3" w14:textId="56517081" w:rsidR="00237D93" w:rsidRDefault="00C95E22" w:rsidP="00F56568">
            <w:pPr>
              <w:snapToGrid w:val="0"/>
              <w:jc w:val="both"/>
              <w:rPr>
                <w:sz w:val="18"/>
                <w:szCs w:val="18"/>
              </w:rPr>
            </w:pPr>
            <w:ins w:id="105" w:author="Wenhong Chen" w:date="2020-08-12T14:33:00Z">
              <w:r>
                <w:rPr>
                  <w:rFonts w:eastAsia="等线" w:hint="eastAsia"/>
                  <w:sz w:val="18"/>
                  <w:szCs w:val="18"/>
                  <w:lang w:eastAsia="zh-CN"/>
                </w:rPr>
                <w:t>OPPO: Support it</w:t>
              </w:r>
              <w:r>
                <w:rPr>
                  <w:rFonts w:eastAsia="等线"/>
                  <w:sz w:val="18"/>
                  <w:szCs w:val="18"/>
                  <w:lang w:eastAsia="zh-CN"/>
                </w:rPr>
                <w:t xml:space="preserve"> since this issue is clear</w:t>
              </w:r>
              <w:r>
                <w:rPr>
                  <w:rFonts w:eastAsia="等线" w:hint="eastAsia"/>
                  <w:sz w:val="18"/>
                  <w:szCs w:val="18"/>
                  <w:lang w:eastAsia="zh-CN"/>
                </w:rPr>
                <w:t>.</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proofErr w:type="spellStart"/>
            <w:r>
              <w:rPr>
                <w:sz w:val="18"/>
                <w:szCs w:val="18"/>
              </w:rPr>
              <w:t>Spreadtrum</w:t>
            </w:r>
            <w:proofErr w:type="spellEnd"/>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679F45DB" w14:textId="54B67A0E" w:rsidR="00237D93" w:rsidRDefault="00237D93" w:rsidP="00F56568">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w:t>
            </w:r>
            <w:proofErr w:type="spellStart"/>
            <w:r w:rsidRPr="00590D4A">
              <w:rPr>
                <w:i/>
                <w:iCs/>
                <w:color w:val="FF0000"/>
                <w:sz w:val="18"/>
                <w:szCs w:val="18"/>
              </w:rPr>
              <w:t>ResourceSet</w:t>
            </w:r>
            <w:proofErr w:type="spellEnd"/>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w:t>
            </w:r>
            <w:proofErr w:type="spellStart"/>
            <w:r w:rsidRPr="00590D4A">
              <w:rPr>
                <w:sz w:val="18"/>
                <w:szCs w:val="18"/>
              </w:rPr>
              <w:t>Spreadtrum</w:t>
            </w:r>
            <w:proofErr w:type="spellEnd"/>
            <w:r w:rsidRPr="00590D4A">
              <w:rPr>
                <w:sz w:val="18"/>
                <w:szCs w:val="18"/>
              </w:rPr>
              <w:t>).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w:t>
            </w:r>
            <w:proofErr w:type="spellStart"/>
            <w:r w:rsidRPr="00590D4A">
              <w:rPr>
                <w:i/>
                <w:iCs/>
                <w:color w:val="FF0000"/>
                <w:sz w:val="18"/>
                <w:szCs w:val="18"/>
                <w:lang w:eastAsia="zh-CN"/>
              </w:rPr>
              <w:t>ResourceSe</w:t>
            </w:r>
            <w:r w:rsidRPr="00590D4A">
              <w:rPr>
                <w:color w:val="FF0000"/>
                <w:sz w:val="18"/>
                <w:szCs w:val="18"/>
                <w:lang w:eastAsia="zh-CN"/>
              </w:rPr>
              <w:t>t</w:t>
            </w:r>
            <w:proofErr w:type="spellEnd"/>
            <w:r w:rsidRPr="00590D4A">
              <w:rPr>
                <w:color w:val="FF0000"/>
                <w:sz w:val="18"/>
                <w:szCs w:val="18"/>
                <w:lang w:eastAsia="zh-CN"/>
              </w:rPr>
              <w:t xml:space="preserve">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proofErr w:type="spellStart"/>
            <w:r>
              <w:rPr>
                <w:sz w:val="18"/>
                <w:szCs w:val="18"/>
              </w:rPr>
              <w:t>Spreadtrum</w:t>
            </w:r>
            <w:proofErr w:type="spellEnd"/>
            <w:r>
              <w:rPr>
                <w:sz w:val="18"/>
                <w:szCs w:val="18"/>
              </w:rPr>
              <w:t>,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106" w:author="Wenhong Chen" w:date="2020-08-12T14:33:00Z"/>
                <w:rFonts w:eastAsia="等线"/>
                <w:sz w:val="18"/>
                <w:szCs w:val="18"/>
                <w:lang w:eastAsia="zh-CN"/>
              </w:rPr>
            </w:pPr>
            <w:ins w:id="107" w:author="Wenhong Chen" w:date="2020-08-12T14:33:00Z">
              <w:r>
                <w:rPr>
                  <w:rFonts w:eastAsia="等线" w:hint="eastAsia"/>
                  <w:sz w:val="18"/>
                  <w:szCs w:val="18"/>
                  <w:lang w:eastAsia="zh-CN"/>
                </w:rPr>
                <w:t>OPPO</w:t>
              </w:r>
              <w:r>
                <w:rPr>
                  <w:rFonts w:eastAsia="等线"/>
                  <w:sz w:val="18"/>
                  <w:szCs w:val="18"/>
                  <w:lang w:eastAsia="zh-CN"/>
                </w:rPr>
                <w:t>: The current spec is broken. Thus this issue should be high. We are open to either alternative.</w:t>
              </w:r>
              <w:r>
                <w:rPr>
                  <w:rFonts w:eastAsia="等线" w:hint="eastAsia"/>
                  <w:sz w:val="18"/>
                  <w:szCs w:val="18"/>
                  <w:lang w:eastAsia="zh-CN"/>
                </w:rPr>
                <w:t xml:space="preserve"> </w:t>
              </w:r>
            </w:ins>
          </w:p>
          <w:p w14:paraId="51990C69" w14:textId="1C6983AD" w:rsidR="00237D93" w:rsidRDefault="00C95E22" w:rsidP="00C95E22">
            <w:pPr>
              <w:snapToGrid w:val="0"/>
              <w:jc w:val="both"/>
              <w:rPr>
                <w:sz w:val="18"/>
                <w:szCs w:val="18"/>
              </w:rPr>
            </w:pPr>
            <w:ins w:id="108" w:author="Wenhong Chen" w:date="2020-08-12T14:33:00Z">
              <w:r>
                <w:rPr>
                  <w:rFonts w:eastAsia="等线"/>
                  <w:sz w:val="18"/>
                  <w:szCs w:val="18"/>
                  <w:lang w:eastAsia="zh-CN"/>
                </w:rPr>
                <w:t xml:space="preserve">If </w:t>
              </w:r>
              <w:proofErr w:type="spellStart"/>
              <w:r>
                <w:rPr>
                  <w:rFonts w:eastAsia="等线"/>
                  <w:sz w:val="18"/>
                  <w:szCs w:val="18"/>
                  <w:lang w:eastAsia="zh-CN"/>
                </w:rPr>
                <w:t>gNB</w:t>
              </w:r>
              <w:proofErr w:type="spellEnd"/>
              <w:r>
                <w:rPr>
                  <w:rFonts w:eastAsia="等线"/>
                  <w:sz w:val="18"/>
                  <w:szCs w:val="18"/>
                  <w:lang w:eastAsia="zh-CN"/>
                </w:rPr>
                <w:t xml:space="preserve"> configures “fullpowerMod</w:t>
              </w:r>
              <w:bookmarkStart w:id="109" w:name="_GoBack"/>
              <w:bookmarkEnd w:id="109"/>
              <w:r>
                <w:rPr>
                  <w:rFonts w:eastAsia="等线"/>
                  <w:sz w:val="18"/>
                  <w:szCs w:val="18"/>
                  <w:lang w:eastAsia="zh-CN"/>
                </w:rPr>
                <w:t xml:space="preserve">e1” and single-port SRS resource for codebook PUSCH, what this the UE behavior? If such kind configuration is not </w:t>
              </w:r>
              <w:proofErr w:type="gramStart"/>
              <w:r>
                <w:rPr>
                  <w:rFonts w:eastAsia="等线"/>
                  <w:sz w:val="18"/>
                  <w:szCs w:val="18"/>
                  <w:lang w:eastAsia="zh-CN"/>
                </w:rPr>
                <w:t>allow</w:t>
              </w:r>
              <w:proofErr w:type="gramEnd"/>
              <w:r>
                <w:rPr>
                  <w:rFonts w:eastAsia="等线"/>
                  <w:sz w:val="18"/>
                  <w:szCs w:val="18"/>
                  <w:lang w:eastAsia="zh-CN"/>
                </w:rPr>
                <w:t>, which part of the spec indicates the restriction?</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a3"/>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 xml:space="preserve">As a second priority, specify that a UE configured for </w:t>
            </w:r>
            <w:proofErr w:type="spellStart"/>
            <w:r w:rsidRPr="004E720A">
              <w:rPr>
                <w:rFonts w:ascii="Times New Roman" w:hAnsi="Times New Roman" w:cs="Times New Roman"/>
                <w:sz w:val="18"/>
                <w:szCs w:val="20"/>
              </w:rPr>
              <w:t>noncoherent</w:t>
            </w:r>
            <w:proofErr w:type="spellEnd"/>
            <w:r w:rsidRPr="004E720A">
              <w:rPr>
                <w:rFonts w:ascii="Times New Roman" w:hAnsi="Times New Roman" w:cs="Times New Roman"/>
                <w:sz w:val="18"/>
                <w:szCs w:val="20"/>
              </w:rPr>
              <w:t xml:space="preserve"> operation in full power Mode 1 is not expected to maintain phase coherence among any of its ports.</w:t>
            </w:r>
          </w:p>
          <w:p w14:paraId="029A8F6B" w14:textId="77777777" w:rsidR="00237D93" w:rsidRDefault="00237D93" w:rsidP="00F56568">
            <w:pPr>
              <w:pStyle w:val="a3"/>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11A48C65" w:rsidR="00237D93" w:rsidRDefault="00237D93" w:rsidP="00F56568">
            <w:pPr>
              <w:snapToGrid w:val="0"/>
              <w:rPr>
                <w:sz w:val="18"/>
                <w:szCs w:val="18"/>
              </w:rPr>
            </w:pPr>
            <w:r>
              <w:rPr>
                <w:sz w:val="18"/>
                <w:szCs w:val="18"/>
              </w:rPr>
              <w:t>Ericsson</w:t>
            </w:r>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2409E072" w14:textId="1B24C3D0" w:rsidR="00237D93" w:rsidRDefault="00237D93" w:rsidP="00F56568">
            <w:pPr>
              <w:snapToGrid w:val="0"/>
              <w:jc w:val="both"/>
              <w:rPr>
                <w:sz w:val="18"/>
                <w:szCs w:val="18"/>
              </w:rPr>
            </w:pP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lastRenderedPageBreak/>
              <w:t>A UE reporting its UE capability of '</w:t>
            </w:r>
            <w:proofErr w:type="spellStart"/>
            <w:r w:rsidRPr="00BF3C19">
              <w:rPr>
                <w:sz w:val="18"/>
                <w:szCs w:val="18"/>
                <w:lang w:eastAsia="zh-CN"/>
              </w:rPr>
              <w:t>partialAndNonCoherent</w:t>
            </w:r>
            <w:proofErr w:type="spellEnd"/>
            <w:r w:rsidRPr="00BF3C19">
              <w:rPr>
                <w:color w:val="000000"/>
                <w:sz w:val="18"/>
                <w:szCs w:val="18"/>
              </w:rPr>
              <w:t xml:space="preserve">' transmission shall not expect to be configured by </w:t>
            </w:r>
            <w:proofErr w:type="spellStart"/>
            <w:r w:rsidRPr="00BF3C19">
              <w:rPr>
                <w:i/>
                <w:sz w:val="18"/>
                <w:szCs w:val="18"/>
              </w:rPr>
              <w:t>codebookSubset</w:t>
            </w:r>
            <w:proofErr w:type="spellEnd"/>
            <w:r w:rsidRPr="00BF3C19">
              <w:rPr>
                <w:color w:val="000000"/>
                <w:sz w:val="18"/>
                <w:szCs w:val="18"/>
              </w:rPr>
              <w:t xml:space="preserve"> with '</w:t>
            </w:r>
            <w:proofErr w:type="spellStart"/>
            <w:r w:rsidRPr="00BF3C19">
              <w:rPr>
                <w:rFonts w:eastAsia="Malgun Gothic"/>
                <w:sz w:val="18"/>
                <w:szCs w:val="18"/>
                <w:lang w:eastAsia="zh-CN"/>
              </w:rPr>
              <w:t>fullyAndPartialAndNonCoherent</w:t>
            </w:r>
            <w:proofErr w:type="spellEnd"/>
            <w:r w:rsidRPr="00BF3C19">
              <w:rPr>
                <w:rFonts w:eastAsia="Malgun Gothic"/>
                <w:i/>
                <w:sz w:val="18"/>
                <w:szCs w:val="18"/>
                <w:lang w:eastAsia="zh-CN"/>
              </w:rPr>
              <w:t>'</w:t>
            </w:r>
            <w:r w:rsidRPr="00BF3C19">
              <w:rPr>
                <w:color w:val="FF0000"/>
                <w:sz w:val="18"/>
                <w:szCs w:val="18"/>
              </w:rPr>
              <w:t xml:space="preserve"> and when higher layer parameter </w:t>
            </w:r>
            <w:proofErr w:type="spellStart"/>
            <w:r w:rsidRPr="00BF3C19">
              <w:rPr>
                <w:i/>
                <w:color w:val="FF0000"/>
                <w:sz w:val="18"/>
                <w:szCs w:val="18"/>
              </w:rPr>
              <w:t>nrofSRS</w:t>
            </w:r>
            <w:proofErr w:type="spellEnd"/>
            <w:r w:rsidRPr="00BF3C19">
              <w:rPr>
                <w:i/>
                <w:color w:val="FF0000"/>
                <w:sz w:val="18"/>
                <w:szCs w:val="18"/>
              </w:rPr>
              <w:t>-Ports</w:t>
            </w:r>
            <w:r w:rsidRPr="00BF3C19">
              <w:rPr>
                <w:color w:val="FF0000"/>
                <w:sz w:val="18"/>
                <w:szCs w:val="18"/>
              </w:rPr>
              <w:t xml:space="preserve"> in an </w:t>
            </w:r>
            <w:r w:rsidRPr="00BF3C19">
              <w:rPr>
                <w:i/>
                <w:color w:val="FF0000"/>
                <w:sz w:val="18"/>
                <w:szCs w:val="18"/>
              </w:rPr>
              <w:t>SRS-</w:t>
            </w:r>
            <w:proofErr w:type="spellStart"/>
            <w:r w:rsidRPr="00BF3C19">
              <w:rPr>
                <w:i/>
                <w:color w:val="FF0000"/>
                <w:sz w:val="18"/>
                <w:szCs w:val="18"/>
              </w:rPr>
              <w:t>ResourceSet</w:t>
            </w:r>
            <w:proofErr w:type="spellEnd"/>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proofErr w:type="spellStart"/>
            <w:r w:rsidRPr="00BF3C19">
              <w:rPr>
                <w:i/>
                <w:iCs/>
                <w:color w:val="FF0000"/>
                <w:sz w:val="18"/>
                <w:szCs w:val="18"/>
              </w:rPr>
              <w:t>codebookSubset</w:t>
            </w:r>
            <w:proofErr w:type="spellEnd"/>
            <w:r w:rsidRPr="00BF3C19">
              <w:rPr>
                <w:color w:val="FF0000"/>
                <w:sz w:val="18"/>
                <w:szCs w:val="18"/>
              </w:rPr>
              <w:t xml:space="preserve"> with '</w:t>
            </w:r>
            <w:proofErr w:type="spellStart"/>
            <w:r w:rsidRPr="00BF3C19">
              <w:rPr>
                <w:color w:val="FF0000"/>
                <w:sz w:val="18"/>
                <w:szCs w:val="18"/>
              </w:rPr>
              <w:t>fullyAndPartialAndNonCoherent</w:t>
            </w:r>
            <w:proofErr w:type="spellEnd"/>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A UE reporting its UE capability of '</w:t>
            </w:r>
            <w:proofErr w:type="spellStart"/>
            <w:r w:rsidRPr="00BF3C19">
              <w:rPr>
                <w:color w:val="000000"/>
                <w:sz w:val="18"/>
                <w:szCs w:val="18"/>
              </w:rPr>
              <w:t>nonCoherent</w:t>
            </w:r>
            <w:proofErr w:type="spellEnd"/>
            <w:r w:rsidRPr="00BF3C19">
              <w:rPr>
                <w:color w:val="000000"/>
                <w:sz w:val="18"/>
                <w:szCs w:val="18"/>
              </w:rPr>
              <w:t xml:space="preserve">' transmission shall not expect to be configured by </w:t>
            </w:r>
            <w:proofErr w:type="spellStart"/>
            <w:r w:rsidRPr="00BF3C19">
              <w:rPr>
                <w:i/>
                <w:sz w:val="18"/>
                <w:szCs w:val="18"/>
              </w:rPr>
              <w:t>codebookSubset</w:t>
            </w:r>
            <w:proofErr w:type="spellEnd"/>
            <w:r w:rsidRPr="00BF3C19">
              <w:rPr>
                <w:color w:val="000000"/>
                <w:sz w:val="18"/>
                <w:szCs w:val="18"/>
              </w:rPr>
              <w:t xml:space="preserve"> with </w:t>
            </w:r>
            <w:r w:rsidRPr="00BF3C19">
              <w:rPr>
                <w:rFonts w:eastAsia="Malgun Gothic"/>
                <w:i/>
                <w:sz w:val="18"/>
                <w:szCs w:val="18"/>
                <w:lang w:eastAsia="zh-CN"/>
              </w:rPr>
              <w:t>'</w:t>
            </w:r>
            <w:proofErr w:type="spellStart"/>
            <w:r w:rsidRPr="00BF3C19">
              <w:rPr>
                <w:rFonts w:eastAsia="Malgun Gothic"/>
                <w:sz w:val="18"/>
                <w:szCs w:val="18"/>
                <w:lang w:eastAsia="zh-CN"/>
              </w:rPr>
              <w:t>fullyAndPartialAndNonCoherent</w:t>
            </w:r>
            <w:proofErr w:type="spellEnd"/>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proofErr w:type="spellStart"/>
            <w:r w:rsidRPr="00BF3C19">
              <w:rPr>
                <w:sz w:val="18"/>
                <w:szCs w:val="18"/>
                <w:lang w:eastAsia="zh-CN"/>
              </w:rPr>
              <w:t>partialAndNonCoherent</w:t>
            </w:r>
            <w:proofErr w:type="spellEnd"/>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proofErr w:type="spellStart"/>
            <w:r w:rsidRPr="00BF3C19">
              <w:rPr>
                <w:i/>
                <w:sz w:val="18"/>
                <w:szCs w:val="18"/>
              </w:rPr>
              <w:t>codebookSubset</w:t>
            </w:r>
            <w:proofErr w:type="spellEnd"/>
            <w:r w:rsidRPr="00BF3C19">
              <w:rPr>
                <w:color w:val="000000"/>
                <w:sz w:val="18"/>
                <w:szCs w:val="18"/>
              </w:rPr>
              <w:t xml:space="preserve"> set to </w:t>
            </w:r>
            <w:r w:rsidRPr="00BF3C19">
              <w:rPr>
                <w:rFonts w:eastAsia="Malgun Gothic"/>
                <w:i/>
                <w:sz w:val="18"/>
                <w:szCs w:val="18"/>
                <w:lang w:eastAsia="zh-CN"/>
              </w:rPr>
              <w:t>'</w:t>
            </w:r>
            <w:proofErr w:type="spellStart"/>
            <w:r w:rsidRPr="00BF3C19">
              <w:rPr>
                <w:color w:val="000000"/>
                <w:sz w:val="18"/>
                <w:szCs w:val="18"/>
              </w:rPr>
              <w:t>partialAndNonCoherent</w:t>
            </w:r>
            <w:proofErr w:type="spellEnd"/>
            <w:r w:rsidRPr="00BF3C19">
              <w:rPr>
                <w:color w:val="000000"/>
                <w:sz w:val="18"/>
                <w:szCs w:val="18"/>
              </w:rPr>
              <w:t xml:space="preserve">' when higher layer parameter </w:t>
            </w:r>
            <w:proofErr w:type="spellStart"/>
            <w:r w:rsidRPr="00BF3C19">
              <w:rPr>
                <w:i/>
                <w:color w:val="000000"/>
                <w:sz w:val="18"/>
                <w:szCs w:val="18"/>
              </w:rPr>
              <w:t>nrofSRS</w:t>
            </w:r>
            <w:proofErr w:type="spellEnd"/>
            <w:r w:rsidRPr="00BF3C19">
              <w:rPr>
                <w:i/>
                <w:color w:val="000000"/>
                <w:sz w:val="18"/>
                <w:szCs w:val="18"/>
              </w:rPr>
              <w:t>-Ports</w:t>
            </w:r>
            <w:r w:rsidRPr="00BF3C19">
              <w:rPr>
                <w:color w:val="000000"/>
                <w:sz w:val="18"/>
                <w:szCs w:val="18"/>
              </w:rPr>
              <w:t xml:space="preserve"> in an </w:t>
            </w:r>
            <w:r w:rsidRPr="00BF3C19">
              <w:rPr>
                <w:i/>
                <w:color w:val="000000"/>
                <w:sz w:val="18"/>
                <w:szCs w:val="18"/>
              </w:rPr>
              <w:t>SRS-</w:t>
            </w:r>
            <w:proofErr w:type="spellStart"/>
            <w:r w:rsidRPr="00BF3C19">
              <w:rPr>
                <w:i/>
                <w:color w:val="000000"/>
                <w:sz w:val="18"/>
                <w:szCs w:val="18"/>
              </w:rPr>
              <w:t>ResourceSet</w:t>
            </w:r>
            <w:proofErr w:type="spellEnd"/>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lastRenderedPageBreak/>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59228EF7" w14:textId="648C4086" w:rsidR="00237D93" w:rsidRDefault="00237D93"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a3"/>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宋体"/>
          <w:b/>
          <w:i/>
          <w:sz w:val="20"/>
          <w:szCs w:val="20"/>
          <w:u w:val="single"/>
        </w:rPr>
      </w:pPr>
      <w:r w:rsidRPr="0017207A">
        <w:rPr>
          <w:rFonts w:eastAsia="宋体"/>
          <w:b/>
          <w:i/>
          <w:sz w:val="20"/>
          <w:szCs w:val="20"/>
          <w:u w:val="single"/>
        </w:rPr>
        <w:t>TP for 38.212</w:t>
      </w:r>
    </w:p>
    <w:tbl>
      <w:tblPr>
        <w:tblStyle w:val="a8"/>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5"/>
              <w:ind w:left="1008" w:hanging="1008"/>
              <w:outlineLvl w:val="4"/>
              <w:rPr>
                <w:rFonts w:ascii="Arial" w:hAnsi="Arial" w:cs="Arial"/>
                <w:bCs/>
                <w:color w:val="auto"/>
              </w:rPr>
            </w:pPr>
            <w:bookmarkStart w:id="110" w:name="_Toc19798739"/>
            <w:bookmarkStart w:id="111" w:name="_Toc26467210"/>
            <w:bookmarkStart w:id="112" w:name="_Toc29326565"/>
            <w:bookmarkStart w:id="113" w:name="_Toc29327715"/>
            <w:bookmarkStart w:id="114" w:name="_Toc36045905"/>
            <w:bookmarkStart w:id="115" w:name="_Toc36046165"/>
            <w:bookmarkStart w:id="116" w:name="_Toc36046311"/>
            <w:bookmarkStart w:id="117" w:name="_Toc45209228"/>
            <w:r w:rsidRPr="004B62FA">
              <w:rPr>
                <w:rFonts w:ascii="Arial" w:hAnsi="Arial" w:cs="Arial"/>
                <w:bCs/>
                <w:color w:val="auto"/>
              </w:rPr>
              <w:lastRenderedPageBreak/>
              <w:t>6.3.2.1.2</w:t>
            </w:r>
            <w:r w:rsidRPr="004B62FA">
              <w:rPr>
                <w:rFonts w:ascii="Arial" w:hAnsi="Arial" w:cs="Arial"/>
                <w:bCs/>
                <w:color w:val="auto"/>
              </w:rPr>
              <w:tab/>
              <w:t>CSI</w:t>
            </w:r>
            <w:bookmarkEnd w:id="110"/>
            <w:bookmarkEnd w:id="111"/>
            <w:bookmarkEnd w:id="112"/>
            <w:bookmarkEnd w:id="113"/>
            <w:bookmarkEnd w:id="114"/>
            <w:bookmarkEnd w:id="115"/>
            <w:bookmarkEnd w:id="116"/>
            <w:bookmarkEnd w:id="117"/>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6958"/>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proofErr w:type="spellStart"/>
                  <w:r w:rsidRPr="00C842E3">
                    <w:rPr>
                      <w:lang w:eastAsia="zh-CN"/>
                    </w:rPr>
                    <w:t>Subband</w:t>
                  </w:r>
                  <w:proofErr w:type="spellEnd"/>
                  <w:r w:rsidRPr="00C842E3">
                    <w:rPr>
                      <w:lang w:eastAsia="zh-CN"/>
                    </w:rPr>
                    <w:t xml:space="preserve"> differential CQI for the first TB with increasing order of </w:t>
                  </w:r>
                  <w:proofErr w:type="spellStart"/>
                  <w:r w:rsidRPr="00C842E3">
                    <w:rPr>
                      <w:lang w:eastAsia="zh-CN"/>
                    </w:rPr>
                    <w:t>subband</w:t>
                  </w:r>
                  <w:proofErr w:type="spellEnd"/>
                  <w:r w:rsidRPr="00C842E3">
                    <w:rPr>
                      <w:lang w:eastAsia="zh-CN"/>
                    </w:rPr>
                    <w:t xml:space="preserve">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w:t>
                  </w:r>
                  <w:proofErr w:type="spellStart"/>
                  <w:r w:rsidRPr="00C842E3">
                    <w:rPr>
                      <w:lang w:eastAsia="zh-CN"/>
                    </w:rPr>
                    <w:t>i</w:t>
                  </w:r>
                  <w:r w:rsidRPr="00C842E3">
                    <w:rPr>
                      <w:lang w:val="en-US" w:eastAsia="zh-CN"/>
                    </w:rPr>
                    <w:t>f</w:t>
                  </w:r>
                  <w:proofErr w:type="spellEnd"/>
                  <w:r w:rsidRPr="00C842E3">
                    <w:rPr>
                      <w:lang w:val="en-US" w:eastAsia="zh-CN"/>
                    </w:rPr>
                    <w:t xml:space="preserve">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r>
                  <w:proofErr w:type="spellStart"/>
                  <w:r w:rsidRPr="00C842E3">
                    <w:rPr>
                      <w:rFonts w:ascii="Times New Roman" w:hAnsi="Times New Roman"/>
                      <w:sz w:val="20"/>
                      <w:lang w:eastAsia="zh-CN"/>
                    </w:rPr>
                    <w:t>Subbands</w:t>
                  </w:r>
                  <w:proofErr w:type="spellEnd"/>
                  <w:r w:rsidRPr="00C842E3">
                    <w:rPr>
                      <w:rFonts w:ascii="Times New Roman" w:hAnsi="Times New Roman"/>
                      <w:sz w:val="20"/>
                      <w:lang w:eastAsia="zh-CN"/>
                    </w:rPr>
                    <w:t xml:space="preserve">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proofErr w:type="spellStart"/>
                  <w:r w:rsidRPr="00C842E3">
                    <w:rPr>
                      <w:rFonts w:ascii="Times New Roman" w:hAnsi="Times New Roman"/>
                      <w:i/>
                      <w:sz w:val="20"/>
                      <w:lang w:eastAsia="zh-CN"/>
                    </w:rPr>
                    <w:t>csi-ReportingBand</w:t>
                  </w:r>
                  <w:proofErr w:type="spellEnd"/>
                  <w:r w:rsidRPr="00C842E3">
                    <w:rPr>
                      <w:rFonts w:ascii="Times New Roman" w:hAnsi="Times New Roman"/>
                      <w:sz w:val="20"/>
                      <w:lang w:eastAsia="zh-CN"/>
                    </w:rPr>
                    <w:t xml:space="preserve"> are numbered continuously in the increasing order with the lowest </w:t>
                  </w:r>
                  <w:proofErr w:type="spellStart"/>
                  <w:r w:rsidRPr="00C842E3">
                    <w:rPr>
                      <w:rFonts w:ascii="Times New Roman" w:hAnsi="Times New Roman"/>
                      <w:sz w:val="20"/>
                      <w:lang w:eastAsia="zh-CN"/>
                    </w:rPr>
                    <w:t>subband</w:t>
                  </w:r>
                  <w:proofErr w:type="spellEnd"/>
                  <w:r w:rsidRPr="00C842E3">
                    <w:rPr>
                      <w:rFonts w:ascii="Times New Roman" w:hAnsi="Times New Roman"/>
                      <w:sz w:val="20"/>
                      <w:lang w:eastAsia="zh-CN"/>
                    </w:rPr>
                    <w:t xml:space="preserve"> of </w:t>
                  </w:r>
                  <w:proofErr w:type="spellStart"/>
                  <w:r w:rsidRPr="00C842E3">
                    <w:rPr>
                      <w:rFonts w:ascii="Times New Roman" w:hAnsi="Times New Roman"/>
                      <w:i/>
                      <w:sz w:val="20"/>
                      <w:lang w:eastAsia="zh-CN"/>
                    </w:rPr>
                    <w:t>csi-ReportingBand</w:t>
                  </w:r>
                  <w:proofErr w:type="spellEnd"/>
                  <w:r w:rsidRPr="00C842E3">
                    <w:rPr>
                      <w:rFonts w:ascii="Times New Roman" w:hAnsi="Times New Roman"/>
                      <w:sz w:val="20"/>
                      <w:lang w:eastAsia="zh-CN"/>
                    </w:rPr>
                    <w:t xml:space="preserve"> as </w:t>
                  </w:r>
                  <w:proofErr w:type="spellStart"/>
                  <w:r w:rsidRPr="00C842E3">
                    <w:rPr>
                      <w:rFonts w:ascii="Times New Roman" w:hAnsi="Times New Roman"/>
                      <w:sz w:val="20"/>
                      <w:lang w:eastAsia="zh-CN"/>
                    </w:rPr>
                    <w:t>subband</w:t>
                  </w:r>
                  <w:proofErr w:type="spellEnd"/>
                  <w:r w:rsidRPr="00C842E3">
                    <w:rPr>
                      <w:rFonts w:ascii="Times New Roman" w:hAnsi="Times New Roman"/>
                      <w:sz w:val="20"/>
                      <w:lang w:eastAsia="zh-CN"/>
                    </w:rPr>
                    <w:t xml:space="preserve">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5pt;height:17.55pt;mso-width-percent:0;mso-height-percent:0;mso-width-percent:0;mso-height-percent:0" o:ole="">
                  <v:imagedata r:id="rId16" o:title=""/>
                </v:shape>
                <o:OLEObject Type="Embed" ProgID="Equation.3" ShapeID="_x0000_i1025" DrawAspect="Content" ObjectID="_1658749018"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4B62FA" w:rsidP="00295121">
                  <w:pPr>
                    <w:pStyle w:val="TAC"/>
                    <w:ind w:firstLine="440"/>
                    <w:rPr>
                      <w:lang w:eastAsia="zh-CN"/>
                    </w:rPr>
                  </w:pPr>
                  <w:r w:rsidRPr="002625EB">
                    <w:rPr>
                      <w:noProof/>
                      <w:position w:val="-112"/>
                    </w:rPr>
                    <w:object w:dxaOrig="560" w:dyaOrig="2360" w14:anchorId="0BAEB5F5">
                      <v:shape id="_x0000_i1026" type="#_x0000_t75" alt="" style="width:24.4pt;height:100.75pt;mso-width-percent:0;mso-height-percent:0;mso-width-percent:0;mso-height-percent:0" o:ole="">
                        <v:imagedata r:id="rId18" o:title=""/>
                      </v:shape>
                      <o:OLEObject Type="Embed" ProgID="Equation.3" ShapeID="_x0000_i1026" DrawAspect="Content" ObjectID="_1658749019"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宋体"/>
          <w:b/>
          <w:i/>
          <w:sz w:val="20"/>
          <w:szCs w:val="20"/>
        </w:rPr>
      </w:pPr>
    </w:p>
    <w:p w14:paraId="2A49FC77" w14:textId="4AF2C615" w:rsidR="0017207A" w:rsidRPr="0017207A" w:rsidRDefault="0017207A" w:rsidP="0017207A">
      <w:pPr>
        <w:spacing w:beforeLines="50" w:before="120" w:after="120"/>
        <w:rPr>
          <w:rFonts w:eastAsia="宋体"/>
          <w:b/>
          <w:i/>
          <w:sz w:val="20"/>
          <w:szCs w:val="20"/>
          <w:u w:val="single"/>
        </w:rPr>
      </w:pPr>
      <w:r w:rsidRPr="0017207A">
        <w:rPr>
          <w:rFonts w:eastAsia="宋体"/>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Pr="00D67C11">
              <w:rPr>
                <w:iCs/>
                <w:noProof/>
                <w:position w:val="-10"/>
                <w:sz w:val="20"/>
                <w:szCs w:val="20"/>
              </w:rPr>
              <w:object w:dxaOrig="240" w:dyaOrig="300" w14:anchorId="73174BBF">
                <v:shape id="_x0000_i1027" type="#_x0000_t75" alt="" style="width:15.25pt;height:15.25pt;mso-width-percent:0;mso-height-percent:0;mso-width-percent:0;mso-height-percent:0" o:ole="">
                  <v:imagedata r:id="rId22" o:title=""/>
                </v:shape>
                <o:OLEObject Type="Embed" ProgID="Equation.3" ShapeID="_x0000_i1027" DrawAspect="Content" ObjectID="_1658749020" r:id="rId23"/>
              </w:object>
            </w:r>
            <w:r w:rsidRPr="00D67C11">
              <w:rPr>
                <w:iCs/>
                <w:sz w:val="20"/>
                <w:szCs w:val="20"/>
              </w:rPr>
              <w:t xml:space="preserve"> by</w:t>
            </w:r>
            <w:r w:rsidRPr="00D67C11">
              <w:rPr>
                <w:sz w:val="20"/>
                <w:szCs w:val="20"/>
              </w:rPr>
              <w:t xml:space="preserve"> </w:t>
            </w:r>
            <w:proofErr w:type="spellStart"/>
            <w:r w:rsidRPr="00D67C11">
              <w:rPr>
                <w:i/>
                <w:sz w:val="20"/>
                <w:szCs w:val="20"/>
              </w:rPr>
              <w:t>failureDetectionResources</w:t>
            </w:r>
            <w:proofErr w:type="spellEnd"/>
            <w:r w:rsidRPr="00D67C11">
              <w:rPr>
                <w:i/>
                <w:sz w:val="20"/>
                <w:szCs w:val="20"/>
              </w:rPr>
              <w:t xml:space="preserve">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7F2411" w:rsidRPr="00FC22FC" w:rsidRDefault="007F2411" w:rsidP="0017207A">
                            <w:pPr>
                              <w:tabs>
                                <w:tab w:val="left" w:pos="2116"/>
                              </w:tabs>
                              <w:rPr>
                                <w:rFonts w:eastAsia="DengXian"/>
                                <w:sz w:val="20"/>
                                <w:szCs w:val="20"/>
                              </w:rPr>
                            </w:pPr>
                            <w:r w:rsidRPr="00FC22FC">
                              <w:rPr>
                                <w:rFonts w:eastAsia="DengXian"/>
                                <w:sz w:val="20"/>
                                <w:szCs w:val="20"/>
                              </w:rPr>
                              <w:t xml:space="preserve">TS 38.213 </w:t>
                            </w:r>
                            <w:proofErr w:type="gramStart"/>
                            <w:r w:rsidRPr="00FC22FC">
                              <w:rPr>
                                <w:rFonts w:eastAsia="DengXian"/>
                                <w:sz w:val="20"/>
                                <w:szCs w:val="20"/>
                              </w:rPr>
                              <w:t>Section</w:t>
                            </w:r>
                            <w:proofErr w:type="gramEnd"/>
                            <w:r w:rsidRPr="00FC22FC">
                              <w:rPr>
                                <w:rFonts w:eastAsia="DengXian"/>
                                <w:sz w:val="20"/>
                                <w:szCs w:val="20"/>
                              </w:rPr>
                              <w:t xml:space="preserve"> 9.2.4 </w:t>
                            </w:r>
                          </w:p>
                          <w:p w14:paraId="654C3624" w14:textId="77777777" w:rsidR="007F2411" w:rsidRPr="00FC22FC" w:rsidRDefault="007F241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xml:space="preserve">------- </w:t>
                            </w:r>
                            <w:proofErr w:type="gramStart"/>
                            <w:r w:rsidRPr="00FC22FC">
                              <w:rPr>
                                <w:rFonts w:eastAsia="DengXian"/>
                                <w:color w:val="FF0000"/>
                                <w:sz w:val="20"/>
                                <w:szCs w:val="20"/>
                              </w:rPr>
                              <w:t>unchanged</w:t>
                            </w:r>
                            <w:proofErr w:type="gramEnd"/>
                            <w:r w:rsidRPr="00FC22FC">
                              <w:rPr>
                                <w:rFonts w:eastAsia="DengXian"/>
                                <w:color w:val="FF0000"/>
                                <w:sz w:val="20"/>
                                <w:szCs w:val="20"/>
                              </w:rPr>
                              <w:t xml:space="preserve"> part omitted ---------------</w:t>
                            </w:r>
                          </w:p>
                          <w:p w14:paraId="37C5E4EF" w14:textId="66915991" w:rsidR="007F2411" w:rsidRPr="00FC22FC" w:rsidRDefault="007F241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7F2411" w:rsidRPr="00FC22FC" w:rsidRDefault="007F241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proofErr w:type="spellStart"/>
                            <w:r w:rsidRPr="00FC22FC">
                              <w:rPr>
                                <w:i/>
                                <w:sz w:val="20"/>
                                <w:szCs w:val="20"/>
                              </w:rPr>
                              <w:t>periodicityAndOffset</w:t>
                            </w:r>
                            <w:proofErr w:type="spellEnd"/>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游明朝"/>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w:t>
                            </w:r>
                            <w:proofErr w:type="gramStart"/>
                            <w:r w:rsidRPr="00FC22FC">
                              <w:rPr>
                                <w:sz w:val="20"/>
                                <w:szCs w:val="20"/>
                              </w:rPr>
                              <w:t xml:space="preserve">if </w:t>
                            </w:r>
                            <w:proofErr w:type="gramEnd"/>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7F2411" w:rsidRPr="00FC22FC" w:rsidRDefault="007F241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xml:space="preserve">------- </w:t>
                            </w:r>
                            <w:proofErr w:type="gramStart"/>
                            <w:r w:rsidRPr="00FC22FC">
                              <w:rPr>
                                <w:rFonts w:eastAsia="DengXian"/>
                                <w:color w:val="FF0000"/>
                                <w:sz w:val="20"/>
                                <w:szCs w:val="20"/>
                              </w:rPr>
                              <w:t>unchanged</w:t>
                            </w:r>
                            <w:proofErr w:type="gramEnd"/>
                            <w:r w:rsidRPr="00FC22FC">
                              <w:rPr>
                                <w:rFonts w:eastAsia="DengXian"/>
                                <w:color w:val="FF0000"/>
                                <w:sz w:val="20"/>
                                <w:szCs w:val="20"/>
                              </w:rPr>
                              <w:t xml:space="preserve"> part omitted ---------------</w:t>
                            </w:r>
                          </w:p>
                          <w:p w14:paraId="7C38A9E2" w14:textId="77777777" w:rsidR="007F2411" w:rsidRDefault="007F2411"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7F2411" w:rsidRPr="00FC22FC" w:rsidRDefault="007F2411" w:rsidP="0017207A">
                      <w:pPr>
                        <w:tabs>
                          <w:tab w:val="left" w:pos="2116"/>
                        </w:tabs>
                        <w:rPr>
                          <w:rFonts w:eastAsia="DengXian"/>
                          <w:sz w:val="20"/>
                          <w:szCs w:val="20"/>
                        </w:rPr>
                      </w:pPr>
                      <w:r w:rsidRPr="00FC22FC">
                        <w:rPr>
                          <w:rFonts w:eastAsia="DengXian"/>
                          <w:sz w:val="20"/>
                          <w:szCs w:val="20"/>
                        </w:rPr>
                        <w:t xml:space="preserve">TS 38.213 </w:t>
                      </w:r>
                      <w:proofErr w:type="gramStart"/>
                      <w:r w:rsidRPr="00FC22FC">
                        <w:rPr>
                          <w:rFonts w:eastAsia="DengXian"/>
                          <w:sz w:val="20"/>
                          <w:szCs w:val="20"/>
                        </w:rPr>
                        <w:t>Section</w:t>
                      </w:r>
                      <w:proofErr w:type="gramEnd"/>
                      <w:r w:rsidRPr="00FC22FC">
                        <w:rPr>
                          <w:rFonts w:eastAsia="DengXian"/>
                          <w:sz w:val="20"/>
                          <w:szCs w:val="20"/>
                        </w:rPr>
                        <w:t xml:space="preserve"> 9.2.4 </w:t>
                      </w:r>
                    </w:p>
                    <w:p w14:paraId="654C3624" w14:textId="77777777" w:rsidR="007F2411" w:rsidRPr="00FC22FC" w:rsidRDefault="007F241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xml:space="preserve">------- </w:t>
                      </w:r>
                      <w:proofErr w:type="gramStart"/>
                      <w:r w:rsidRPr="00FC22FC">
                        <w:rPr>
                          <w:rFonts w:eastAsia="DengXian"/>
                          <w:color w:val="FF0000"/>
                          <w:sz w:val="20"/>
                          <w:szCs w:val="20"/>
                        </w:rPr>
                        <w:t>unchanged</w:t>
                      </w:r>
                      <w:proofErr w:type="gramEnd"/>
                      <w:r w:rsidRPr="00FC22FC">
                        <w:rPr>
                          <w:rFonts w:eastAsia="DengXian"/>
                          <w:color w:val="FF0000"/>
                          <w:sz w:val="20"/>
                          <w:szCs w:val="20"/>
                        </w:rPr>
                        <w:t xml:space="preserve"> part omitted ---------------</w:t>
                      </w:r>
                    </w:p>
                    <w:p w14:paraId="37C5E4EF" w14:textId="66915991" w:rsidR="007F2411" w:rsidRPr="00FC22FC" w:rsidRDefault="007F241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7F2411" w:rsidRPr="00FC22FC" w:rsidRDefault="007F241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proofErr w:type="spellStart"/>
                      <w:r w:rsidRPr="00FC22FC">
                        <w:rPr>
                          <w:i/>
                          <w:sz w:val="20"/>
                          <w:szCs w:val="20"/>
                        </w:rPr>
                        <w:t>periodicityAndOffset</w:t>
                      </w:r>
                      <w:proofErr w:type="spellEnd"/>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游明朝"/>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w:t>
                      </w:r>
                      <w:proofErr w:type="gramStart"/>
                      <w:r w:rsidRPr="00FC22FC">
                        <w:rPr>
                          <w:sz w:val="20"/>
                          <w:szCs w:val="20"/>
                        </w:rPr>
                        <w:t xml:space="preserve">if </w:t>
                      </w:r>
                      <w:proofErr w:type="gramEnd"/>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7F2411" w:rsidRPr="00FC22FC" w:rsidRDefault="007F241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xml:space="preserve">------- </w:t>
                      </w:r>
                      <w:proofErr w:type="gramStart"/>
                      <w:r w:rsidRPr="00FC22FC">
                        <w:rPr>
                          <w:rFonts w:eastAsia="DengXian"/>
                          <w:color w:val="FF0000"/>
                          <w:sz w:val="20"/>
                          <w:szCs w:val="20"/>
                        </w:rPr>
                        <w:t>unchanged</w:t>
                      </w:r>
                      <w:proofErr w:type="gramEnd"/>
                      <w:r w:rsidRPr="00FC22FC">
                        <w:rPr>
                          <w:rFonts w:eastAsia="DengXian"/>
                          <w:color w:val="FF0000"/>
                          <w:sz w:val="20"/>
                          <w:szCs w:val="20"/>
                        </w:rPr>
                        <w:t xml:space="preserve"> part omitted ---------------</w:t>
                      </w:r>
                    </w:p>
                    <w:p w14:paraId="7C38A9E2" w14:textId="77777777" w:rsidR="007F2411" w:rsidRDefault="007F2411"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7F2411" w:rsidRPr="00FC22FC" w:rsidRDefault="007F2411"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7F2411" w:rsidRPr="00FC22FC" w:rsidRDefault="007F241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7F2411" w:rsidRPr="00FC22FC" w:rsidRDefault="007F2411"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xml:space="preserve">------- </w:t>
                            </w:r>
                            <w:proofErr w:type="gramStart"/>
                            <w:r w:rsidRPr="00FC22FC">
                              <w:rPr>
                                <w:rFonts w:eastAsia="DengXian"/>
                                <w:color w:val="FF0000"/>
                                <w:sz w:val="20"/>
                                <w:szCs w:val="20"/>
                              </w:rPr>
                              <w:t>unchanged</w:t>
                            </w:r>
                            <w:proofErr w:type="gramEnd"/>
                            <w:r w:rsidRPr="00FC22FC">
                              <w:rPr>
                                <w:rFonts w:eastAsia="DengXian"/>
                                <w:color w:val="FF0000"/>
                                <w:sz w:val="20"/>
                                <w:szCs w:val="20"/>
                              </w:rPr>
                              <w:t xml:space="preserve"> part omitted ---------------</w:t>
                            </w:r>
                          </w:p>
                          <w:p w14:paraId="64388886" w14:textId="77777777" w:rsidR="007F2411" w:rsidRPr="00FC22FC" w:rsidRDefault="007F2411" w:rsidP="0017207A">
                            <w:pPr>
                              <w:rPr>
                                <w:noProof/>
                                <w:sz w:val="20"/>
                                <w:szCs w:val="20"/>
                              </w:rPr>
                            </w:pPr>
                          </w:p>
                          <w:p w14:paraId="67DA6ABF" w14:textId="2638C116" w:rsidR="007F2411" w:rsidRPr="00FC22FC" w:rsidRDefault="007F241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w:t>
                            </w:r>
                            <w:r w:rsidRPr="00FC22FC">
                              <w:rPr>
                                <w:i/>
                                <w:color w:val="000000"/>
                                <w:sz w:val="20"/>
                                <w:szCs w:val="20"/>
                              </w:rPr>
                              <w:t xml:space="preserve"> </w:t>
                            </w:r>
                            <w:r w:rsidRPr="00FC22FC">
                              <w:rPr>
                                <w:sz w:val="20"/>
                                <w:szCs w:val="20"/>
                              </w:rPr>
                              <w:t xml:space="preserve">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8" type="#_x0000_t75" alt="" style="width:57.7pt;height:14.3pt;mso-width-percent:0;mso-height-percent:0;mso-width-percent:0;mso-height-percent:0" o:ole="">
                                  <v:imagedata r:id="rId34" o:title=""/>
                                </v:shape>
                                <o:OLEObject Type="Embed" ProgID="Equation.3" ShapeID="_x0000_i1028" DrawAspect="Content" ObjectID="_1658749021" r:id="rId35"/>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7F2411" w:rsidRPr="00FC22FC" w:rsidRDefault="007F2411"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29" type="#_x0000_t75" alt="" style="width:57.7pt;height:14.3pt;mso-width-percent:0;mso-height-percent:0;mso-width-percent:0;mso-height-percent:0" o:ole="">
                                  <v:imagedata r:id="rId34" o:title=""/>
                                </v:shape>
                                <o:OLEObject Type="Embed" ProgID="Equation.3" ShapeID="_x0000_i1029" DrawAspect="Content" ObjectID="_1658749022"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7F2411" w:rsidRPr="00FC22FC" w:rsidRDefault="007F2411"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7F2411" w:rsidRPr="00FC22FC" w:rsidRDefault="007F241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7F2411" w:rsidRPr="00FC22FC" w:rsidRDefault="007F2411"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xml:space="preserve">------- </w:t>
                      </w:r>
                      <w:proofErr w:type="gramStart"/>
                      <w:r w:rsidRPr="00FC22FC">
                        <w:rPr>
                          <w:rFonts w:eastAsia="DengXian"/>
                          <w:color w:val="FF0000"/>
                          <w:sz w:val="20"/>
                          <w:szCs w:val="20"/>
                        </w:rPr>
                        <w:t>unchanged</w:t>
                      </w:r>
                      <w:proofErr w:type="gramEnd"/>
                      <w:r w:rsidRPr="00FC22FC">
                        <w:rPr>
                          <w:rFonts w:eastAsia="DengXian"/>
                          <w:color w:val="FF0000"/>
                          <w:sz w:val="20"/>
                          <w:szCs w:val="20"/>
                        </w:rPr>
                        <w:t xml:space="preserve"> part omitted ---------------</w:t>
                      </w:r>
                    </w:p>
                    <w:p w14:paraId="64388886" w14:textId="77777777" w:rsidR="007F2411" w:rsidRPr="00FC22FC" w:rsidRDefault="007F2411" w:rsidP="0017207A">
                      <w:pPr>
                        <w:rPr>
                          <w:noProof/>
                          <w:sz w:val="20"/>
                          <w:szCs w:val="20"/>
                        </w:rPr>
                      </w:pPr>
                    </w:p>
                    <w:p w14:paraId="67DA6ABF" w14:textId="2638C116" w:rsidR="007F2411" w:rsidRPr="00FC22FC" w:rsidRDefault="007F241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w:t>
                      </w:r>
                      <w:r w:rsidRPr="00FC22FC">
                        <w:rPr>
                          <w:i/>
                          <w:color w:val="000000"/>
                          <w:sz w:val="20"/>
                          <w:szCs w:val="20"/>
                        </w:rPr>
                        <w:t xml:space="preserve"> </w:t>
                      </w:r>
                      <w:r w:rsidRPr="00FC22FC">
                        <w:rPr>
                          <w:sz w:val="20"/>
                          <w:szCs w:val="20"/>
                        </w:rPr>
                        <w:t xml:space="preserve">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8" type="#_x0000_t75" alt="" style="width:57.7pt;height:14.3pt;mso-width-percent:0;mso-height-percent:0;mso-width-percent:0;mso-height-percent:0" o:ole="">
                            <v:imagedata r:id="rId34" o:title=""/>
                          </v:shape>
                          <o:OLEObject Type="Embed" ProgID="Equation.3" ShapeID="_x0000_i1028" DrawAspect="Content" ObjectID="_1658749021"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7F2411" w:rsidRPr="00FC22FC" w:rsidRDefault="007F2411"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proofErr w:type="spellStart"/>
                      <w:r w:rsidRPr="00FC22FC">
                        <w:rPr>
                          <w:i/>
                          <w:sz w:val="20"/>
                          <w:szCs w:val="20"/>
                        </w:rPr>
                        <w:t>schedulingRequestResourceId</w:t>
                      </w:r>
                      <w:proofErr w:type="spellEnd"/>
                      <w:r w:rsidRPr="00FC22FC">
                        <w:rPr>
                          <w:sz w:val="20"/>
                          <w:szCs w:val="20"/>
                        </w:rPr>
                        <w:t xml:space="preserve"> and a </w:t>
                      </w:r>
                      <w:proofErr w:type="spellStart"/>
                      <w:r w:rsidRPr="00FC22FC">
                        <w:rPr>
                          <w:i/>
                          <w:color w:val="000000"/>
                          <w:sz w:val="20"/>
                          <w:szCs w:val="20"/>
                        </w:rPr>
                        <w:t>schedulingRequestResourceId</w:t>
                      </w:r>
                      <w:proofErr w:type="spellEnd"/>
                      <w:r w:rsidRPr="00FC22FC">
                        <w:rPr>
                          <w:i/>
                          <w:color w:val="000000"/>
                          <w:sz w:val="20"/>
                          <w:szCs w:val="20"/>
                        </w:rPr>
                        <w:t xml:space="preserve">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29" type="#_x0000_t75" alt="" style="width:57.7pt;height:14.3pt;mso-width-percent:0;mso-height-percent:0;mso-width-percent:0;mso-height-percent:0" o:ole="">
                            <v:imagedata r:id="rId34" o:title=""/>
                          </v:shape>
                          <o:OLEObject Type="Embed" ProgID="Equation.3" ShapeID="_x0000_i1029" DrawAspect="Content" ObjectID="_1658749022" r:id="rId41"/>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宋体"/>
          <w:b/>
          <w:i/>
          <w:sz w:val="20"/>
          <w:szCs w:val="20"/>
        </w:rPr>
      </w:pPr>
    </w:p>
    <w:p w14:paraId="7DB8D61D" w14:textId="2C709C73" w:rsidR="00086151" w:rsidRPr="0017207A" w:rsidRDefault="00086151" w:rsidP="0017207A">
      <w:pPr>
        <w:spacing w:beforeLines="50" w:before="120" w:after="120"/>
        <w:rPr>
          <w:rFonts w:eastAsia="宋体"/>
          <w:b/>
          <w:i/>
          <w:sz w:val="20"/>
          <w:szCs w:val="20"/>
          <w:u w:val="single"/>
        </w:rPr>
      </w:pPr>
      <w:r w:rsidRPr="0017207A">
        <w:rPr>
          <w:rFonts w:eastAsia="宋体"/>
          <w:b/>
          <w:i/>
          <w:sz w:val="20"/>
          <w:szCs w:val="20"/>
          <w:u w:val="single"/>
        </w:rPr>
        <w:t>TP for 38.214</w:t>
      </w:r>
    </w:p>
    <w:tbl>
      <w:tblPr>
        <w:tblStyle w:val="a8"/>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lastRenderedPageBreak/>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宋体"/>
          <w:i/>
          <w:sz w:val="20"/>
          <w:szCs w:val="20"/>
        </w:rPr>
      </w:pPr>
    </w:p>
    <w:tbl>
      <w:tblPr>
        <w:tblStyle w:val="a8"/>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微软雅黑"/>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宋体"/>
          <w:i/>
          <w:sz w:val="20"/>
          <w:szCs w:val="20"/>
        </w:rPr>
      </w:pPr>
    </w:p>
    <w:p w14:paraId="33E9E378" w14:textId="77777777" w:rsidR="00086151" w:rsidRDefault="00086151" w:rsidP="00086151">
      <w:pPr>
        <w:spacing w:beforeLines="50" w:before="120" w:after="120"/>
        <w:rPr>
          <w:rFonts w:eastAsia="宋体"/>
          <w:i/>
          <w:sz w:val="20"/>
          <w:szCs w:val="20"/>
        </w:rPr>
      </w:pPr>
    </w:p>
    <w:p w14:paraId="1889DF9E" w14:textId="7B7F6523" w:rsidR="00086151" w:rsidRPr="0017207A" w:rsidRDefault="00086151" w:rsidP="00086151">
      <w:pPr>
        <w:spacing w:line="360" w:lineRule="auto"/>
        <w:rPr>
          <w:b/>
          <w:u w:val="single"/>
        </w:rPr>
      </w:pPr>
      <w:r w:rsidRPr="0017207A">
        <w:rPr>
          <w:rFonts w:eastAsia="宋体"/>
          <w:b/>
          <w:i/>
          <w:sz w:val="20"/>
          <w:szCs w:val="20"/>
          <w:u w:val="single"/>
        </w:rPr>
        <w:t>TP for 38.215</w:t>
      </w:r>
    </w:p>
    <w:tbl>
      <w:tblPr>
        <w:tblStyle w:val="a8"/>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宋体"/>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宋体"/>
          <w:i/>
          <w:sz w:val="20"/>
          <w:szCs w:val="20"/>
        </w:rPr>
      </w:pPr>
    </w:p>
    <w:p w14:paraId="3AAD3832" w14:textId="2D3082B1" w:rsidR="00386144" w:rsidRDefault="00386144" w:rsidP="00386144">
      <w:pPr>
        <w:pStyle w:val="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宋体"/>
          <w:i/>
          <w:sz w:val="20"/>
          <w:szCs w:val="20"/>
        </w:rPr>
      </w:pPr>
    </w:p>
    <w:tbl>
      <w:tblPr>
        <w:tblStyle w:val="a8"/>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A2D79B"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A2D79B"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A2D79B"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lastRenderedPageBreak/>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118"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119"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119"/>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118"/>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272AD" w14:textId="77777777" w:rsidR="00A20FBF" w:rsidRDefault="00A20FBF" w:rsidP="00FE429F">
      <w:r>
        <w:separator/>
      </w:r>
    </w:p>
  </w:endnote>
  <w:endnote w:type="continuationSeparator" w:id="0">
    <w:p w14:paraId="715050AE" w14:textId="77777777" w:rsidR="00A20FBF" w:rsidRDefault="00A20FB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DengXian">
    <w:altName w:val="Arial Unicode MS"/>
    <w:charset w:val="86"/>
    <w:family w:val="auto"/>
    <w:pitch w:val="variable"/>
    <w:sig w:usb0="00000000" w:usb1="38CF7CFA" w:usb2="00000016" w:usb3="00000000" w:csb0="0004000F" w:csb1="00000000"/>
  </w:font>
  <w:font w:name="游明朝">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BB16C" w14:textId="77777777" w:rsidR="00A20FBF" w:rsidRDefault="00A20FBF" w:rsidP="00FE429F">
      <w:r>
        <w:separator/>
      </w:r>
    </w:p>
  </w:footnote>
  <w:footnote w:type="continuationSeparator" w:id="0">
    <w:p w14:paraId="6B389DF8" w14:textId="77777777" w:rsidR="00A20FBF" w:rsidRDefault="00A20FBF"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39A0"/>
    <w:rsid w:val="00003CB2"/>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D9E"/>
    <w:rsid w:val="002E79D2"/>
    <w:rsid w:val="002F1A3D"/>
    <w:rsid w:val="002F3399"/>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66F2"/>
    <w:rsid w:val="004E720A"/>
    <w:rsid w:val="004F3562"/>
    <w:rsid w:val="004F4098"/>
    <w:rsid w:val="004F6D3C"/>
    <w:rsid w:val="005013AC"/>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7259D"/>
    <w:rsid w:val="005747A5"/>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27D3"/>
    <w:rsid w:val="00631DD1"/>
    <w:rsid w:val="00634488"/>
    <w:rsid w:val="00636221"/>
    <w:rsid w:val="006369C5"/>
    <w:rsid w:val="00637438"/>
    <w:rsid w:val="00640BF8"/>
    <w:rsid w:val="00641CFE"/>
    <w:rsid w:val="00643A95"/>
    <w:rsid w:val="00644942"/>
    <w:rsid w:val="00656B14"/>
    <w:rsid w:val="00662975"/>
    <w:rsid w:val="00671DF7"/>
    <w:rsid w:val="006722CC"/>
    <w:rsid w:val="00672E72"/>
    <w:rsid w:val="0067313D"/>
    <w:rsid w:val="00674560"/>
    <w:rsid w:val="00681254"/>
    <w:rsid w:val="00681DDD"/>
    <w:rsid w:val="00684171"/>
    <w:rsid w:val="00685E67"/>
    <w:rsid w:val="0069057E"/>
    <w:rsid w:val="00692B18"/>
    <w:rsid w:val="00693147"/>
    <w:rsid w:val="006932DD"/>
    <w:rsid w:val="0069517D"/>
    <w:rsid w:val="00695482"/>
    <w:rsid w:val="006966DC"/>
    <w:rsid w:val="006A38C3"/>
    <w:rsid w:val="006A747E"/>
    <w:rsid w:val="006B2D8B"/>
    <w:rsid w:val="006B2EF2"/>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6327"/>
    <w:rsid w:val="00726851"/>
    <w:rsid w:val="00726EBC"/>
    <w:rsid w:val="0073052A"/>
    <w:rsid w:val="00730A46"/>
    <w:rsid w:val="00732F26"/>
    <w:rsid w:val="007347F9"/>
    <w:rsid w:val="00735112"/>
    <w:rsid w:val="00736B41"/>
    <w:rsid w:val="0073761A"/>
    <w:rsid w:val="00752BF0"/>
    <w:rsid w:val="00761C3A"/>
    <w:rsid w:val="00762D30"/>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F0DA8"/>
    <w:rsid w:val="007F23B4"/>
    <w:rsid w:val="007F2411"/>
    <w:rsid w:val="007F330B"/>
    <w:rsid w:val="007F6AC3"/>
    <w:rsid w:val="007F71ED"/>
    <w:rsid w:val="00812AF1"/>
    <w:rsid w:val="00814DFA"/>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2881"/>
    <w:rsid w:val="008C5C2A"/>
    <w:rsid w:val="008E3801"/>
    <w:rsid w:val="008E6837"/>
    <w:rsid w:val="008E6BA7"/>
    <w:rsid w:val="008F086A"/>
    <w:rsid w:val="008F2C77"/>
    <w:rsid w:val="008F4DAB"/>
    <w:rsid w:val="00900C02"/>
    <w:rsid w:val="00901DD6"/>
    <w:rsid w:val="0090427F"/>
    <w:rsid w:val="0091070F"/>
    <w:rsid w:val="00910786"/>
    <w:rsid w:val="00913C09"/>
    <w:rsid w:val="0091517E"/>
    <w:rsid w:val="00915F0C"/>
    <w:rsid w:val="009261D6"/>
    <w:rsid w:val="00936916"/>
    <w:rsid w:val="009423ED"/>
    <w:rsid w:val="00953307"/>
    <w:rsid w:val="00953A0D"/>
    <w:rsid w:val="00957BEE"/>
    <w:rsid w:val="00962621"/>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5656"/>
    <w:rsid w:val="00A569CF"/>
    <w:rsid w:val="00A57DF4"/>
    <w:rsid w:val="00A60664"/>
    <w:rsid w:val="00A60DD7"/>
    <w:rsid w:val="00A6306A"/>
    <w:rsid w:val="00A64671"/>
    <w:rsid w:val="00A672F8"/>
    <w:rsid w:val="00A70C31"/>
    <w:rsid w:val="00A7164A"/>
    <w:rsid w:val="00A7166D"/>
    <w:rsid w:val="00A725A8"/>
    <w:rsid w:val="00A7722B"/>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96435"/>
    <w:rsid w:val="00B9763B"/>
    <w:rsid w:val="00BA4E1E"/>
    <w:rsid w:val="00BA5535"/>
    <w:rsid w:val="00BA69AC"/>
    <w:rsid w:val="00BB2BC6"/>
    <w:rsid w:val="00BB545B"/>
    <w:rsid w:val="00BC0ECB"/>
    <w:rsid w:val="00BC6B12"/>
    <w:rsid w:val="00BD1669"/>
    <w:rsid w:val="00BD43D7"/>
    <w:rsid w:val="00BD7C81"/>
    <w:rsid w:val="00BD7F95"/>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3AFF"/>
    <w:rsid w:val="00C83FAD"/>
    <w:rsid w:val="00C843BD"/>
    <w:rsid w:val="00C86460"/>
    <w:rsid w:val="00C91266"/>
    <w:rsid w:val="00C95432"/>
    <w:rsid w:val="00C95ADA"/>
    <w:rsid w:val="00C95E22"/>
    <w:rsid w:val="00C964D3"/>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5BB"/>
    <w:rsid w:val="00D83159"/>
    <w:rsid w:val="00D8581C"/>
    <w:rsid w:val="00D85D41"/>
    <w:rsid w:val="00D864EC"/>
    <w:rsid w:val="00D92C3A"/>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73F8"/>
    <w:rsid w:val="00E30157"/>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4B62FA"/>
    <w:pPr>
      <w:tabs>
        <w:tab w:val="clear" w:pos="720"/>
        <w:tab w:val="num" w:pos="864"/>
      </w:tabs>
      <w:ind w:left="864" w:hanging="864"/>
      <w:outlineLvl w:val="3"/>
    </w:pPr>
    <w:rPr>
      <w:sz w:val="24"/>
      <w:szCs w:val="24"/>
    </w:rPr>
  </w:style>
  <w:style w:type="paragraph" w:styleId="5">
    <w:name w:val="heading 5"/>
    <w:basedOn w:val="a"/>
    <w:next w:val="a"/>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
    <w:next w:val="a"/>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
    <w:link w:val="8Char"/>
    <w:qFormat/>
    <w:rsid w:val="004B62FA"/>
    <w:pPr>
      <w:tabs>
        <w:tab w:val="clear" w:pos="1296"/>
        <w:tab w:val="num" w:pos="1440"/>
      </w:tabs>
      <w:ind w:left="1440" w:hanging="1440"/>
      <w:outlineLvl w:val="7"/>
    </w:pPr>
  </w:style>
  <w:style w:type="paragraph" w:styleId="9">
    <w:name w:val="heading 9"/>
    <w:basedOn w:val="8"/>
    <w:next w:val="a"/>
    <w:link w:val="9Char"/>
    <w:qFormat/>
    <w:rsid w:val="004B62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リスト段落"/>
    <w:basedOn w:val="a"/>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qFormat/>
    <w:locked/>
    <w:rsid w:val="00DE16C9"/>
    <w:rPr>
      <w:rFonts w:ascii="Arial" w:hAnsi="Arial" w:cs="Arial"/>
      <w:b/>
      <w:bCs/>
      <w:lang w:eastAsia="en-GB"/>
    </w:rPr>
  </w:style>
  <w:style w:type="paragraph" w:customStyle="1" w:styleId="TAH">
    <w:name w:val="TAH"/>
    <w:basedOn w:val="a"/>
    <w:link w:val="TAHCar"/>
    <w:qFormat/>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0"/>
    <w:link w:val="ac"/>
    <w:uiPriority w:val="99"/>
    <w:rsid w:val="00FE429F"/>
    <w:rPr>
      <w:sz w:val="18"/>
      <w:szCs w:val="18"/>
    </w:r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ascii="Calibri" w:eastAsia="Malgun Gothic" w:hAnsi="Calibri" w:cs="Calibri"/>
      <w:sz w:val="22"/>
      <w:szCs w:val="22"/>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paragraph" w:customStyle="1" w:styleId="0Maintext">
    <w:name w:val="0 Main text"/>
    <w:basedOn w:val="a"/>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0"/>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0"/>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a"/>
    <w:uiPriority w:val="35"/>
    <w:rsid w:val="00112FC9"/>
    <w:rPr>
      <w:rFonts w:eastAsiaTheme="minorEastAsia"/>
      <w:b/>
      <w:bCs/>
      <w:kern w:val="2"/>
      <w:sz w:val="20"/>
      <w:szCs w:val="20"/>
      <w:lang w:eastAsia="ko-KR"/>
    </w:rPr>
  </w:style>
  <w:style w:type="character" w:customStyle="1" w:styleId="apple-converted-space">
    <w:name w:val="apple-converted-space"/>
    <w:basedOn w:val="a0"/>
    <w:qFormat/>
    <w:rsid w:val="00590D4A"/>
  </w:style>
  <w:style w:type="paragraph" w:customStyle="1" w:styleId="B1">
    <w:name w:val="B1"/>
    <w:basedOn w:val="af"/>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
    <w:name w:val="List"/>
    <w:basedOn w:val="a"/>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basedOn w:val="a0"/>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
    <w:basedOn w:val="a0"/>
    <w:link w:val="2"/>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4B62FA"/>
    <w:rPr>
      <w:rFonts w:ascii="Times New Roman" w:eastAsia="Malgun Gothic" w:hAnsi="Times New Roman" w:cs="Times New Roman"/>
      <w:sz w:val="24"/>
      <w:szCs w:val="24"/>
      <w:lang w:eastAsia="zh-CN"/>
    </w:rPr>
  </w:style>
  <w:style w:type="character" w:customStyle="1" w:styleId="6Char">
    <w:name w:val="标题 6 Char"/>
    <w:basedOn w:val="a0"/>
    <w:link w:val="6"/>
    <w:rsid w:val="004B62FA"/>
    <w:rPr>
      <w:rFonts w:ascii="Times New Roman" w:eastAsia="Times New Roman" w:hAnsi="Times New Roman" w:cs="Arial"/>
      <w:sz w:val="24"/>
      <w:szCs w:val="24"/>
      <w:lang w:eastAsia="zh-CN"/>
    </w:rPr>
  </w:style>
  <w:style w:type="character" w:customStyle="1" w:styleId="7Char">
    <w:name w:val="标题 7 Char"/>
    <w:basedOn w:val="a0"/>
    <w:link w:val="7"/>
    <w:rsid w:val="004B62FA"/>
    <w:rPr>
      <w:rFonts w:ascii="Times New Roman" w:eastAsia="Times New Roman" w:hAnsi="Times New Roman" w:cs="Arial"/>
      <w:sz w:val="24"/>
      <w:szCs w:val="24"/>
      <w:lang w:eastAsia="zh-CN"/>
    </w:rPr>
  </w:style>
  <w:style w:type="character" w:customStyle="1" w:styleId="8Char">
    <w:name w:val="标题 8 Char"/>
    <w:basedOn w:val="a0"/>
    <w:link w:val="8"/>
    <w:rsid w:val="004B62FA"/>
    <w:rPr>
      <w:rFonts w:ascii="Times New Roman" w:eastAsia="Times New Roman" w:hAnsi="Times New Roman" w:cs="Arial"/>
      <w:sz w:val="24"/>
      <w:szCs w:val="24"/>
      <w:lang w:eastAsia="zh-CN"/>
    </w:rPr>
  </w:style>
  <w:style w:type="character" w:customStyle="1" w:styleId="9Char">
    <w:name w:val="标题 9 Char"/>
    <w:basedOn w:val="a0"/>
    <w:link w:val="9"/>
    <w:rsid w:val="004B62FA"/>
    <w:rPr>
      <w:rFonts w:ascii="Times New Roman" w:eastAsia="Times New Roman" w:hAnsi="Times New Roman" w:cs="Arial"/>
      <w:sz w:val="24"/>
      <w:szCs w:val="24"/>
      <w:lang w:eastAsia="zh-CN"/>
    </w:rPr>
  </w:style>
  <w:style w:type="paragraph" w:customStyle="1" w:styleId="TAC">
    <w:name w:val="TAC"/>
    <w:basedOn w:val="a"/>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0">
    <w:name w:val="Body Text"/>
    <w:basedOn w:val="a"/>
    <w:link w:val="Char6"/>
    <w:uiPriority w:val="99"/>
    <w:unhideWhenUsed/>
    <w:rsid w:val="00014BAC"/>
    <w:pPr>
      <w:spacing w:after="120"/>
    </w:pPr>
    <w:rPr>
      <w:rFonts w:eastAsia="Times New Roman"/>
      <w:lang w:eastAsia="zh-CN"/>
    </w:rPr>
  </w:style>
  <w:style w:type="character" w:customStyle="1" w:styleId="Char6">
    <w:name w:val="正文文本 Char"/>
    <w:basedOn w:val="a0"/>
    <w:link w:val="af0"/>
    <w:uiPriority w:val="99"/>
    <w:rsid w:val="00014BAC"/>
    <w:rPr>
      <w:rFonts w:ascii="Times New Roman" w:eastAsia="Times New Roman" w:hAnsi="Times New Roman" w:cs="Times New Roman"/>
      <w:sz w:val="24"/>
      <w:szCs w:val="24"/>
      <w:lang w:eastAsia="zh-CN"/>
    </w:rPr>
  </w:style>
  <w:style w:type="paragraph" w:customStyle="1" w:styleId="00Text">
    <w:name w:val="00_Text"/>
    <w:basedOn w:val="a"/>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0"/>
    <w:link w:val="00Text"/>
    <w:qFormat/>
    <w:rsid w:val="00C67673"/>
    <w:rPr>
      <w:rFonts w:ascii="Times New Roman" w:hAnsi="Times New Roman" w:cs="Times New Roman"/>
      <w:sz w:val="20"/>
      <w:szCs w:val="24"/>
      <w:lang w:eastAsia="zh-CN"/>
    </w:rPr>
  </w:style>
  <w:style w:type="paragraph" w:customStyle="1" w:styleId="02">
    <w:name w:val="02"/>
    <w:basedOn w:val="a"/>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4B62FA"/>
    <w:pPr>
      <w:tabs>
        <w:tab w:val="clear" w:pos="720"/>
        <w:tab w:val="num" w:pos="864"/>
      </w:tabs>
      <w:ind w:left="864" w:hanging="864"/>
      <w:outlineLvl w:val="3"/>
    </w:pPr>
    <w:rPr>
      <w:sz w:val="24"/>
      <w:szCs w:val="24"/>
    </w:rPr>
  </w:style>
  <w:style w:type="paragraph" w:styleId="5">
    <w:name w:val="heading 5"/>
    <w:basedOn w:val="a"/>
    <w:next w:val="a"/>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
    <w:next w:val="a"/>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
    <w:link w:val="8Char"/>
    <w:qFormat/>
    <w:rsid w:val="004B62FA"/>
    <w:pPr>
      <w:tabs>
        <w:tab w:val="clear" w:pos="1296"/>
        <w:tab w:val="num" w:pos="1440"/>
      </w:tabs>
      <w:ind w:left="1440" w:hanging="1440"/>
      <w:outlineLvl w:val="7"/>
    </w:pPr>
  </w:style>
  <w:style w:type="paragraph" w:styleId="9">
    <w:name w:val="heading 9"/>
    <w:basedOn w:val="8"/>
    <w:next w:val="a"/>
    <w:link w:val="9Char"/>
    <w:qFormat/>
    <w:rsid w:val="004B62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リスト段落"/>
    <w:basedOn w:val="a"/>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qFormat/>
    <w:locked/>
    <w:rsid w:val="00DE16C9"/>
    <w:rPr>
      <w:rFonts w:ascii="Arial" w:hAnsi="Arial" w:cs="Arial"/>
      <w:b/>
      <w:bCs/>
      <w:lang w:eastAsia="en-GB"/>
    </w:rPr>
  </w:style>
  <w:style w:type="paragraph" w:customStyle="1" w:styleId="TAH">
    <w:name w:val="TAH"/>
    <w:basedOn w:val="a"/>
    <w:link w:val="TAHCar"/>
    <w:qFormat/>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0"/>
    <w:link w:val="ac"/>
    <w:uiPriority w:val="99"/>
    <w:rsid w:val="00FE429F"/>
    <w:rPr>
      <w:sz w:val="18"/>
      <w:szCs w:val="18"/>
    </w:r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ascii="Calibri" w:eastAsia="Malgun Gothic" w:hAnsi="Calibri" w:cs="Calibri"/>
      <w:sz w:val="22"/>
      <w:szCs w:val="22"/>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paragraph" w:customStyle="1" w:styleId="0Maintext">
    <w:name w:val="0 Main text"/>
    <w:basedOn w:val="a"/>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0"/>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0"/>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a"/>
    <w:uiPriority w:val="35"/>
    <w:rsid w:val="00112FC9"/>
    <w:rPr>
      <w:rFonts w:eastAsiaTheme="minorEastAsia"/>
      <w:b/>
      <w:bCs/>
      <w:kern w:val="2"/>
      <w:sz w:val="20"/>
      <w:szCs w:val="20"/>
      <w:lang w:eastAsia="ko-KR"/>
    </w:rPr>
  </w:style>
  <w:style w:type="character" w:customStyle="1" w:styleId="apple-converted-space">
    <w:name w:val="apple-converted-space"/>
    <w:basedOn w:val="a0"/>
    <w:qFormat/>
    <w:rsid w:val="00590D4A"/>
  </w:style>
  <w:style w:type="paragraph" w:customStyle="1" w:styleId="B1">
    <w:name w:val="B1"/>
    <w:basedOn w:val="af"/>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
    <w:name w:val="List"/>
    <w:basedOn w:val="a"/>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basedOn w:val="a0"/>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
    <w:basedOn w:val="a0"/>
    <w:link w:val="2"/>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4B62FA"/>
    <w:rPr>
      <w:rFonts w:ascii="Times New Roman" w:eastAsia="Malgun Gothic" w:hAnsi="Times New Roman" w:cs="Times New Roman"/>
      <w:sz w:val="24"/>
      <w:szCs w:val="24"/>
      <w:lang w:eastAsia="zh-CN"/>
    </w:rPr>
  </w:style>
  <w:style w:type="character" w:customStyle="1" w:styleId="6Char">
    <w:name w:val="标题 6 Char"/>
    <w:basedOn w:val="a0"/>
    <w:link w:val="6"/>
    <w:rsid w:val="004B62FA"/>
    <w:rPr>
      <w:rFonts w:ascii="Times New Roman" w:eastAsia="Times New Roman" w:hAnsi="Times New Roman" w:cs="Arial"/>
      <w:sz w:val="24"/>
      <w:szCs w:val="24"/>
      <w:lang w:eastAsia="zh-CN"/>
    </w:rPr>
  </w:style>
  <w:style w:type="character" w:customStyle="1" w:styleId="7Char">
    <w:name w:val="标题 7 Char"/>
    <w:basedOn w:val="a0"/>
    <w:link w:val="7"/>
    <w:rsid w:val="004B62FA"/>
    <w:rPr>
      <w:rFonts w:ascii="Times New Roman" w:eastAsia="Times New Roman" w:hAnsi="Times New Roman" w:cs="Arial"/>
      <w:sz w:val="24"/>
      <w:szCs w:val="24"/>
      <w:lang w:eastAsia="zh-CN"/>
    </w:rPr>
  </w:style>
  <w:style w:type="character" w:customStyle="1" w:styleId="8Char">
    <w:name w:val="标题 8 Char"/>
    <w:basedOn w:val="a0"/>
    <w:link w:val="8"/>
    <w:rsid w:val="004B62FA"/>
    <w:rPr>
      <w:rFonts w:ascii="Times New Roman" w:eastAsia="Times New Roman" w:hAnsi="Times New Roman" w:cs="Arial"/>
      <w:sz w:val="24"/>
      <w:szCs w:val="24"/>
      <w:lang w:eastAsia="zh-CN"/>
    </w:rPr>
  </w:style>
  <w:style w:type="character" w:customStyle="1" w:styleId="9Char">
    <w:name w:val="标题 9 Char"/>
    <w:basedOn w:val="a0"/>
    <w:link w:val="9"/>
    <w:rsid w:val="004B62FA"/>
    <w:rPr>
      <w:rFonts w:ascii="Times New Roman" w:eastAsia="Times New Roman" w:hAnsi="Times New Roman" w:cs="Arial"/>
      <w:sz w:val="24"/>
      <w:szCs w:val="24"/>
      <w:lang w:eastAsia="zh-CN"/>
    </w:rPr>
  </w:style>
  <w:style w:type="paragraph" w:customStyle="1" w:styleId="TAC">
    <w:name w:val="TAC"/>
    <w:basedOn w:val="a"/>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0">
    <w:name w:val="Body Text"/>
    <w:basedOn w:val="a"/>
    <w:link w:val="Char6"/>
    <w:uiPriority w:val="99"/>
    <w:unhideWhenUsed/>
    <w:rsid w:val="00014BAC"/>
    <w:pPr>
      <w:spacing w:after="120"/>
    </w:pPr>
    <w:rPr>
      <w:rFonts w:eastAsia="Times New Roman"/>
      <w:lang w:eastAsia="zh-CN"/>
    </w:rPr>
  </w:style>
  <w:style w:type="character" w:customStyle="1" w:styleId="Char6">
    <w:name w:val="正文文本 Char"/>
    <w:basedOn w:val="a0"/>
    <w:link w:val="af0"/>
    <w:uiPriority w:val="99"/>
    <w:rsid w:val="00014BAC"/>
    <w:rPr>
      <w:rFonts w:ascii="Times New Roman" w:eastAsia="Times New Roman" w:hAnsi="Times New Roman" w:cs="Times New Roman"/>
      <w:sz w:val="24"/>
      <w:szCs w:val="24"/>
      <w:lang w:eastAsia="zh-CN"/>
    </w:rPr>
  </w:style>
  <w:style w:type="paragraph" w:customStyle="1" w:styleId="00Text">
    <w:name w:val="00_Text"/>
    <w:basedOn w:val="a"/>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0"/>
    <w:link w:val="00Text"/>
    <w:qFormat/>
    <w:rsid w:val="00C67673"/>
    <w:rPr>
      <w:rFonts w:ascii="Times New Roman" w:hAnsi="Times New Roman" w:cs="Times New Roman"/>
      <w:sz w:val="20"/>
      <w:szCs w:val="24"/>
      <w:lang w:eastAsia="zh-CN"/>
    </w:rPr>
  </w:style>
  <w:style w:type="paragraph" w:customStyle="1" w:styleId="02">
    <w:name w:val="02"/>
    <w:basedOn w:val="a"/>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5.bin"/><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fontTable" Target="fontTable.xm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20.wmf"/><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oleObject" Target="embeddings/oleObject4.bin"/><Relationship Id="rId43" Type="http://schemas.openxmlformats.org/officeDocument/2006/relationships/theme" Target="theme/theme1.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HR33RHYHUWRF-4-17070</_dlc_DocId>
    <_dlc_DocIdUrl xmlns="c06861ca-3f08-4d07-bff7-bb15bac121f4">
      <Url>https://projects.qualcomm.com/sites/pentari/_layouts/15/DocIdRedir.aspx?ID=HR33RHYHUWRF-4-17070</Url>
      <Description>HR33RHYHUWRF-4-17070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2BC178-0CEC-449F-A4B0-FC9E3C50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46DD7-1DDD-40E9-9546-14FD343AE10E}">
  <ds:schemaRefs>
    <ds:schemaRef ds:uri="http://schemas.microsoft.com/sharepoint/events"/>
  </ds:schemaRefs>
</ds:datastoreItem>
</file>

<file path=customXml/itemProps5.xml><?xml version="1.0" encoding="utf-8"?>
<ds:datastoreItem xmlns:ds="http://schemas.openxmlformats.org/officeDocument/2006/customXml" ds:itemID="{39EFE853-33CC-41D6-BD2C-6F10F515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5173</Words>
  <Characters>29492</Characters>
  <Application>Microsoft Office Word</Application>
  <DocSecurity>0</DocSecurity>
  <Lines>245</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Wenhong Chen</cp:lastModifiedBy>
  <cp:revision>5</cp:revision>
  <dcterms:created xsi:type="dcterms:W3CDTF">2020-08-12T06:20:00Z</dcterms:created>
  <dcterms:modified xsi:type="dcterms:W3CDTF">2020-08-12T06:33:00Z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dlc_DocIdItemGuid">
    <vt:lpwstr>c57fb319-373b-4a9f-8611-331f1c032780</vt:lpwstr>
  </property>
</Properties>
</file>