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0B799B40"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16228A">
        <w:rPr>
          <w:rFonts w:ascii="Arial" w:eastAsia="MS Mincho" w:hAnsi="Arial"/>
          <w:b/>
          <w:noProof/>
          <w:lang w:val="en-US"/>
        </w:rPr>
        <w:t>xxxx</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3F8D8E8"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EE6312">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EE6312">
        <w:rPr>
          <w:rFonts w:ascii="Arial" w:eastAsia="MS Mincho" w:hAnsi="Arial"/>
          <w:b/>
          <w:noProof/>
          <w:lang w:val="en-US"/>
        </w:rPr>
        <w:t>)</w:t>
      </w:r>
    </w:p>
    <w:bookmarkEnd w:id="1"/>
    <w:p w14:paraId="1EC8669C" w14:textId="4E20D61B"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EE6312" w:rsidRPr="00EE6312">
        <w:rPr>
          <w:rFonts w:ascii="Arial" w:eastAsia="MS Mincho" w:hAnsi="Arial"/>
          <w:b/>
          <w:noProof/>
          <w:lang w:val="en-US" w:eastAsia="x-none"/>
        </w:rPr>
        <w:t xml:space="preserve">Summary on </w:t>
      </w:r>
      <w:r w:rsidR="0016228A">
        <w:rPr>
          <w:rFonts w:ascii="Arial" w:eastAsia="MS Mincho" w:hAnsi="Arial"/>
          <w:b/>
          <w:noProof/>
          <w:lang w:val="en-US" w:eastAsia="x-none"/>
        </w:rPr>
        <w:t>[102-e-NR-UEFeatures-TEI-01]</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1A79DA">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0C2363F" w14:textId="77777777" w:rsidR="0016228A" w:rsidRPr="00BF18A1" w:rsidRDefault="0016228A" w:rsidP="0016228A">
      <w:pPr>
        <w:spacing w:afterLines="50" w:after="120"/>
        <w:jc w:val="both"/>
        <w:rPr>
          <w:rFonts w:eastAsia="MS Mincho"/>
          <w:sz w:val="22"/>
          <w:szCs w:val="22"/>
        </w:rPr>
      </w:pPr>
      <w:r>
        <w:rPr>
          <w:rFonts w:eastAsia="MS Mincho"/>
          <w:sz w:val="22"/>
          <w:szCs w:val="22"/>
        </w:rPr>
        <w:t>T</w:t>
      </w:r>
      <w:r w:rsidRPr="00CB6A41">
        <w:rPr>
          <w:rFonts w:eastAsia="MS Mincho"/>
          <w:sz w:val="22"/>
          <w:szCs w:val="22"/>
        </w:rPr>
        <w:t>his contribution summarizes the following email discussion/approval in AI 7.2.1</w:t>
      </w:r>
      <w:r>
        <w:rPr>
          <w:rFonts w:eastAsia="MS Mincho"/>
          <w:sz w:val="22"/>
          <w:szCs w:val="22"/>
        </w:rPr>
        <w:t>1</w:t>
      </w:r>
      <w:r w:rsidRPr="00CB6A41">
        <w:rPr>
          <w:rFonts w:eastAsia="MS Mincho"/>
          <w:sz w:val="22"/>
          <w:szCs w:val="22"/>
        </w:rPr>
        <w:t xml:space="preserve">. </w:t>
      </w:r>
    </w:p>
    <w:p w14:paraId="23C36BEE" w14:textId="77777777" w:rsidR="0016228A" w:rsidRPr="0016228A" w:rsidRDefault="0016228A" w:rsidP="0016228A">
      <w:pPr>
        <w:spacing w:before="100" w:beforeAutospacing="1" w:after="100" w:afterAutospacing="1"/>
        <w:rPr>
          <w:rFonts w:eastAsia="MS PGothic"/>
          <w:szCs w:val="24"/>
          <w:lang w:val="en-US"/>
        </w:rPr>
      </w:pPr>
      <w:r w:rsidRPr="0016228A">
        <w:rPr>
          <w:rFonts w:eastAsia="MS PGothic"/>
          <w:szCs w:val="24"/>
          <w:highlight w:val="cyan"/>
          <w:lang w:val="en-US"/>
        </w:rPr>
        <w:t>[102-e-NR-UEFeatures-TEI-01] Email discussion/approval on UE features for NR TEI (17th – 20th August) – Hiroki (DCM)</w:t>
      </w:r>
    </w:p>
    <w:p w14:paraId="1B1056F0" w14:textId="77777777" w:rsidR="0016228A" w:rsidRPr="0016228A" w:rsidRDefault="0016228A" w:rsidP="0016228A">
      <w:pPr>
        <w:numPr>
          <w:ilvl w:val="0"/>
          <w:numId w:val="34"/>
        </w:numPr>
        <w:spacing w:before="100" w:beforeAutospacing="1" w:after="100" w:afterAutospacing="1"/>
        <w:rPr>
          <w:rFonts w:eastAsia="MS PGothic"/>
          <w:szCs w:val="24"/>
          <w:lang w:val="en-US"/>
        </w:rPr>
      </w:pPr>
      <w:r w:rsidRPr="0016228A">
        <w:rPr>
          <w:rFonts w:eastAsia="MS PGothic"/>
          <w:szCs w:val="24"/>
          <w:highlight w:val="cyan"/>
          <w:lang w:val="en-US"/>
        </w:rPr>
        <w:t>Whether to change type of FG14-2 to “per UE” and to apply the DSS bands the UE support or not</w:t>
      </w:r>
    </w:p>
    <w:p w14:paraId="5903CE2B" w14:textId="255BA40A" w:rsidR="000A02DA" w:rsidRPr="003E6F4B" w:rsidRDefault="000A02DA" w:rsidP="002753B9">
      <w:pPr>
        <w:rPr>
          <w:b/>
        </w:rPr>
        <w:sectPr w:rsidR="000A02DA" w:rsidRPr="003E6F4B" w:rsidSect="001116E4">
          <w:footerReference w:type="default" r:id="rId11"/>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0507F878" w14:textId="76182458" w:rsidR="00E5156A" w:rsidRPr="0016228A" w:rsidRDefault="00E5156A" w:rsidP="0016228A">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16228A">
        <w:rPr>
          <w:rFonts w:ascii="Arial" w:eastAsia="Batang" w:hAnsi="Arial"/>
          <w:sz w:val="32"/>
          <w:szCs w:val="32"/>
          <w:lang w:val="en-US" w:eastAsia="ko-KR"/>
        </w:rPr>
        <w:t>FG14-2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5156A" w:rsidRPr="00690988" w14:paraId="40E563F3"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7733D0C5"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19DD0B95"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501209E7"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5F12B44A" w14:textId="77777777" w:rsidR="00E5156A" w:rsidRPr="00690988" w:rsidRDefault="00E5156A" w:rsidP="00E5156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PDSCH Type B scheduling of length 9 and 10 OFDM symbols</w:t>
            </w:r>
          </w:p>
          <w:p w14:paraId="6B9B5EC3" w14:textId="77777777" w:rsidR="00E5156A" w:rsidRPr="00690988" w:rsidRDefault="00E5156A" w:rsidP="00E5156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DMRS shift for length-10 symbols</w:t>
            </w:r>
          </w:p>
        </w:tc>
        <w:tc>
          <w:tcPr>
            <w:tcW w:w="1277" w:type="dxa"/>
            <w:tcBorders>
              <w:top w:val="single" w:sz="4" w:space="0" w:color="auto"/>
              <w:left w:val="single" w:sz="4" w:space="0" w:color="auto"/>
              <w:bottom w:val="single" w:sz="4" w:space="0" w:color="auto"/>
              <w:right w:val="single" w:sz="4" w:space="0" w:color="auto"/>
            </w:tcBorders>
            <w:hideMark/>
          </w:tcPr>
          <w:p w14:paraId="428F3D8D" w14:textId="77777777" w:rsidR="00E5156A" w:rsidRPr="00690988" w:rsidRDefault="00E5156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5-6a (PDSCH mapping type B) </w:t>
            </w:r>
          </w:p>
        </w:tc>
        <w:tc>
          <w:tcPr>
            <w:tcW w:w="858" w:type="dxa"/>
            <w:tcBorders>
              <w:top w:val="single" w:sz="4" w:space="0" w:color="auto"/>
              <w:left w:val="single" w:sz="4" w:space="0" w:color="auto"/>
              <w:bottom w:val="single" w:sz="4" w:space="0" w:color="auto"/>
              <w:right w:val="single" w:sz="4" w:space="0" w:color="auto"/>
            </w:tcBorders>
            <w:hideMark/>
          </w:tcPr>
          <w:p w14:paraId="0C39147B" w14:textId="77777777" w:rsidR="00E5156A" w:rsidRPr="00690988" w:rsidRDefault="00E5156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4D36663"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D0BA42E" w14:textId="77777777" w:rsidR="00E5156A" w:rsidRPr="00690988" w:rsidRDefault="00E5156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A645BE" w14:textId="77777777" w:rsidR="00E5156A" w:rsidRPr="00E53CE6" w:rsidRDefault="00E5156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FCE3302" w14:textId="77777777" w:rsidR="00E5156A" w:rsidRPr="00E53CE6" w:rsidRDefault="00E5156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87BB47" w14:textId="77777777" w:rsidR="00E5156A" w:rsidRPr="00E53CE6" w:rsidRDefault="00E5156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462884AF"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B770B03"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40EE38F9" w14:textId="77777777" w:rsidR="00E5156A" w:rsidRPr="00690988" w:rsidRDefault="00E5156A" w:rsidP="00392B2A">
            <w:pPr>
              <w:pStyle w:val="TAL"/>
              <w:rPr>
                <w:rFonts w:asciiTheme="majorHAnsi" w:hAnsiTheme="majorHAnsi" w:cstheme="majorHAnsi"/>
                <w:szCs w:val="18"/>
              </w:rPr>
            </w:pPr>
          </w:p>
          <w:p w14:paraId="0E0C7BDB"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lang w:eastAsia="ja-JP"/>
              </w:rPr>
              <w:t>FG10-8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0FF83A68"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bl>
    <w:p w14:paraId="6814E7A8" w14:textId="77777777" w:rsidR="00E5156A" w:rsidRPr="00E5156A" w:rsidRDefault="00E5156A" w:rsidP="0072585D">
      <w:pPr>
        <w:spacing w:afterLines="50" w:after="120"/>
        <w:jc w:val="both"/>
        <w:rPr>
          <w:rFonts w:eastAsia="MS Mincho"/>
          <w:sz w:val="22"/>
          <w:lang w:val="en-US"/>
        </w:rPr>
      </w:pPr>
    </w:p>
    <w:p w14:paraId="537952FD" w14:textId="722B1AFF" w:rsidR="008E2019" w:rsidRDefault="00E5156A"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[4], following proposal is made.</w:t>
      </w:r>
    </w:p>
    <w:tbl>
      <w:tblPr>
        <w:tblStyle w:val="TableGrid"/>
        <w:tblW w:w="0" w:type="auto"/>
        <w:tblLook w:val="04A0" w:firstRow="1" w:lastRow="0" w:firstColumn="1" w:lastColumn="0" w:noHBand="0" w:noVBand="1"/>
      </w:tblPr>
      <w:tblGrid>
        <w:gridCol w:w="22380"/>
      </w:tblGrid>
      <w:tr w:rsidR="00E5156A" w14:paraId="429B0636" w14:textId="77777777" w:rsidTr="00E5156A">
        <w:tc>
          <w:tcPr>
            <w:tcW w:w="22380" w:type="dxa"/>
          </w:tcPr>
          <w:p w14:paraId="3397B098" w14:textId="77777777" w:rsidR="00E5156A" w:rsidRPr="00E5156A" w:rsidRDefault="00E5156A" w:rsidP="00E5156A">
            <w:pPr>
              <w:spacing w:after="120"/>
              <w:jc w:val="both"/>
              <w:rPr>
                <w:rFonts w:ascii="Arial" w:eastAsia="Yu Mincho" w:hAnsi="Arial"/>
                <w:sz w:val="20"/>
                <w:lang w:eastAsia="zh-CN"/>
              </w:rPr>
            </w:pPr>
            <w:r w:rsidRPr="00E5156A">
              <w:rPr>
                <w:rFonts w:ascii="Arial" w:eastAsia="Yu Mincho" w:hAnsi="Arial"/>
                <w:sz w:val="20"/>
                <w:lang w:eastAsia="zh-CN"/>
              </w:rPr>
              <w:t xml:space="preserve">We prefer </w:t>
            </w:r>
            <w:r w:rsidRPr="00E5156A">
              <w:rPr>
                <w:rFonts w:ascii="Arial" w:eastAsia="Yu Mincho" w:hAnsi="Arial"/>
                <w:b/>
                <w:bCs/>
                <w:sz w:val="20"/>
                <w:lang w:eastAsia="zh-CN"/>
              </w:rPr>
              <w:t>FG-14-2 PDSCH Type B mapping of length 9 and 10 OFDM symbols FG</w:t>
            </w:r>
            <w:r w:rsidRPr="00E5156A">
              <w:rPr>
                <w:rFonts w:ascii="Arial" w:eastAsia="Yu Mincho" w:hAnsi="Arial"/>
                <w:sz w:val="20"/>
                <w:lang w:eastAsia="zh-CN"/>
              </w:rPr>
              <w:t xml:space="preserve"> to signalled as per UE indication and applies to all potential DSS bands the UE support since this functionality is not band dependent. Hence, we propose: </w:t>
            </w:r>
          </w:p>
          <w:p w14:paraId="10CA7945" w14:textId="0487AC87" w:rsidR="00E5156A" w:rsidRPr="00E5156A" w:rsidRDefault="00E5156A" w:rsidP="00E5156A">
            <w:pPr>
              <w:tabs>
                <w:tab w:val="left" w:leader="dot" w:pos="1701"/>
              </w:tabs>
              <w:spacing w:after="120"/>
              <w:ind w:left="2552" w:hanging="1701"/>
              <w:jc w:val="both"/>
              <w:rPr>
                <w:rFonts w:ascii="Arial" w:eastAsiaTheme="minorEastAsia" w:hAnsi="Arial"/>
                <w:b/>
                <w:bCs/>
                <w:sz w:val="20"/>
                <w:lang w:eastAsia="zh-CN"/>
              </w:rPr>
            </w:pPr>
            <w:bookmarkStart w:id="9" w:name="_Toc47739322"/>
            <w:bookmarkStart w:id="10" w:name="_Toc47739567"/>
            <w:bookmarkStart w:id="11" w:name="_Toc47740077"/>
            <w:bookmarkStart w:id="12" w:name="_Toc47740115"/>
            <w:bookmarkStart w:id="13" w:name="_Toc47740976"/>
            <w:bookmarkStart w:id="14" w:name="_Toc47741408"/>
            <w:bookmarkStart w:id="15" w:name="_Toc47744353"/>
            <w:r w:rsidRPr="00E5156A">
              <w:rPr>
                <w:rFonts w:ascii="Arial" w:eastAsia="Yu Mincho" w:hAnsi="Arial"/>
                <w:b/>
                <w:bCs/>
                <w:sz w:val="20"/>
                <w:lang w:eastAsia="zh-CN"/>
              </w:rPr>
              <w:t>FG 14-2 signalled as “per UE” and applies to the DSS bands the UE support</w:t>
            </w:r>
            <w:bookmarkEnd w:id="9"/>
            <w:bookmarkEnd w:id="10"/>
            <w:bookmarkEnd w:id="11"/>
            <w:bookmarkEnd w:id="12"/>
            <w:bookmarkEnd w:id="13"/>
            <w:bookmarkEnd w:id="14"/>
            <w:bookmarkEnd w:id="15"/>
          </w:p>
        </w:tc>
      </w:tr>
    </w:tbl>
    <w:p w14:paraId="7AB7A251" w14:textId="67EABEC1" w:rsidR="00E5156A" w:rsidRDefault="00E5156A" w:rsidP="0072585D">
      <w:pPr>
        <w:spacing w:afterLines="50" w:after="120"/>
        <w:jc w:val="both"/>
        <w:rPr>
          <w:rFonts w:eastAsia="MS Mincho"/>
          <w:sz w:val="22"/>
          <w:lang w:val="en-US"/>
        </w:rPr>
      </w:pPr>
    </w:p>
    <w:p w14:paraId="33A4D3BF" w14:textId="798149E0" w:rsidR="0016228A" w:rsidRPr="0016228A" w:rsidRDefault="0016228A" w:rsidP="0072585D">
      <w:pPr>
        <w:spacing w:afterLines="50" w:after="120"/>
        <w:jc w:val="both"/>
        <w:rPr>
          <w:sz w:val="22"/>
        </w:rPr>
      </w:pPr>
      <w:r>
        <w:rPr>
          <w:rFonts w:hint="eastAsia"/>
          <w:sz w:val="22"/>
        </w:rPr>
        <w:t>B</w:t>
      </w:r>
      <w:r>
        <w:rPr>
          <w:sz w:val="22"/>
        </w:rPr>
        <w:t>ased on the above contribution, it is agreed to discuss following point in the email discussion</w:t>
      </w:r>
      <w:r w:rsidR="002051C1">
        <w:rPr>
          <w:rFonts w:hint="eastAsia"/>
          <w:sz w:val="22"/>
        </w:rPr>
        <w:t xml:space="preserve"> </w:t>
      </w:r>
      <w:r w:rsidR="002051C1">
        <w:rPr>
          <w:sz w:val="22"/>
        </w:rPr>
        <w:t>[5]</w:t>
      </w:r>
      <w:r>
        <w:rPr>
          <w:sz w:val="22"/>
        </w:rPr>
        <w:t>.</w:t>
      </w:r>
    </w:p>
    <w:p w14:paraId="4B072BAB" w14:textId="51A2940E" w:rsidR="00E5156A" w:rsidRPr="00EB4F19" w:rsidRDefault="00E5156A" w:rsidP="00E5156A">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w:t>
      </w:r>
    </w:p>
    <w:p w14:paraId="6D232ED6" w14:textId="08DF5DFE" w:rsidR="00E5156A" w:rsidRPr="00C00E99" w:rsidRDefault="00E5156A" w:rsidP="00E5156A">
      <w:pPr>
        <w:pStyle w:val="ListParagraph"/>
        <w:numPr>
          <w:ilvl w:val="0"/>
          <w:numId w:val="31"/>
        </w:numPr>
        <w:spacing w:afterLines="50" w:after="120"/>
        <w:ind w:leftChars="0"/>
        <w:jc w:val="both"/>
        <w:rPr>
          <w:rFonts w:eastAsia="MS Mincho"/>
          <w:sz w:val="22"/>
          <w:lang w:val="en-US"/>
        </w:rPr>
      </w:pPr>
      <w:r>
        <w:rPr>
          <w:rFonts w:eastAsia="MS Mincho"/>
          <w:b/>
          <w:bCs/>
          <w:sz w:val="22"/>
          <w:lang w:val="en-US"/>
        </w:rPr>
        <w:t>Whether to change type of FG14-2 to “per UE” and to apply the DSS bands the UE support or not</w:t>
      </w:r>
    </w:p>
    <w:p w14:paraId="79F6F92D" w14:textId="77777777" w:rsidR="00E5156A" w:rsidRPr="0016228A" w:rsidRDefault="00E5156A" w:rsidP="0072585D">
      <w:pPr>
        <w:spacing w:afterLines="50" w:after="120"/>
        <w:jc w:val="both"/>
        <w:rPr>
          <w:rFonts w:eastAsia="MS Mincho"/>
          <w:sz w:val="22"/>
          <w:lang w:val="en-US"/>
        </w:rPr>
      </w:pPr>
    </w:p>
    <w:p w14:paraId="05F3DF13" w14:textId="33968D8D" w:rsidR="00E5156A" w:rsidRDefault="0016228A" w:rsidP="0072585D">
      <w:pPr>
        <w:spacing w:afterLines="50" w:after="120"/>
        <w:jc w:val="both"/>
        <w:rPr>
          <w:rFonts w:eastAsia="MS Mincho"/>
          <w:sz w:val="22"/>
          <w:lang w:val="en-US"/>
        </w:rPr>
      </w:pPr>
      <w:r>
        <w:rPr>
          <w:rFonts w:eastAsia="MS Mincho" w:hint="eastAsia"/>
          <w:sz w:val="22"/>
          <w:lang w:val="en-US"/>
        </w:rPr>
        <w:t>D</w:t>
      </w:r>
      <w:r>
        <w:rPr>
          <w:rFonts w:eastAsia="MS Mincho"/>
          <w:sz w:val="22"/>
          <w:lang w:val="en-US"/>
        </w:rPr>
        <w:t>uring the preparation phase email discussion, following comment is provided</w:t>
      </w:r>
      <w:r w:rsidR="002051C1">
        <w:rPr>
          <w:rFonts w:hint="eastAsia"/>
          <w:sz w:val="22"/>
        </w:rPr>
        <w:t xml:space="preserve"> </w:t>
      </w:r>
      <w:r w:rsidR="002051C1">
        <w:rPr>
          <w:sz w:val="22"/>
        </w:rPr>
        <w:t>[5]</w:t>
      </w:r>
      <w:r>
        <w:rPr>
          <w:rFonts w:eastAsia="MS Mincho"/>
          <w:sz w:val="22"/>
          <w:lang w:val="en-US"/>
        </w:rPr>
        <w:t>.</w:t>
      </w:r>
    </w:p>
    <w:tbl>
      <w:tblPr>
        <w:tblStyle w:val="TableGrid"/>
        <w:tblW w:w="0" w:type="auto"/>
        <w:tblLook w:val="04A0" w:firstRow="1" w:lastRow="0" w:firstColumn="1" w:lastColumn="0" w:noHBand="0" w:noVBand="1"/>
      </w:tblPr>
      <w:tblGrid>
        <w:gridCol w:w="1938"/>
        <w:gridCol w:w="7690"/>
      </w:tblGrid>
      <w:tr w:rsidR="0016228A" w14:paraId="7FDCF833" w14:textId="77777777" w:rsidTr="006C3635">
        <w:tc>
          <w:tcPr>
            <w:tcW w:w="1938" w:type="dxa"/>
          </w:tcPr>
          <w:p w14:paraId="2B3A5CF5" w14:textId="77777777" w:rsidR="0016228A" w:rsidRDefault="0016228A" w:rsidP="006C3635">
            <w:pPr>
              <w:spacing w:afterLines="50" w:after="120"/>
              <w:jc w:val="both"/>
              <w:rPr>
                <w:rFonts w:eastAsiaTheme="minorEastAsia"/>
                <w:sz w:val="22"/>
                <w:lang w:val="en-US" w:eastAsia="zh-CN"/>
              </w:rPr>
            </w:pPr>
            <w:r>
              <w:rPr>
                <w:rFonts w:eastAsiaTheme="minorEastAsia"/>
                <w:sz w:val="22"/>
                <w:lang w:val="en-US" w:eastAsia="zh-CN"/>
              </w:rPr>
              <w:t>Apple</w:t>
            </w:r>
          </w:p>
        </w:tc>
        <w:tc>
          <w:tcPr>
            <w:tcW w:w="7690" w:type="dxa"/>
          </w:tcPr>
          <w:p w14:paraId="790CEC95" w14:textId="77777777" w:rsidR="0016228A" w:rsidRDefault="0016228A" w:rsidP="006C3635">
            <w:pPr>
              <w:spacing w:afterLines="50" w:after="120"/>
              <w:jc w:val="both"/>
              <w:rPr>
                <w:rFonts w:eastAsiaTheme="minorEastAsia"/>
                <w:sz w:val="22"/>
                <w:lang w:val="en-US" w:eastAsia="zh-CN"/>
              </w:rPr>
            </w:pPr>
            <w:r>
              <w:rPr>
                <w:rFonts w:eastAsiaTheme="minorEastAsia"/>
                <w:sz w:val="22"/>
                <w:lang w:val="en-US" w:eastAsia="zh-CN"/>
              </w:rPr>
              <w:t xml:space="preserve">We are fine with the discussion. But FG14-2 should be per band which is similar as other DSS feature in Rel-15 and FG14-8 should not be mandatory feature. </w:t>
            </w:r>
          </w:p>
        </w:tc>
      </w:tr>
    </w:tbl>
    <w:p w14:paraId="676BBCE4" w14:textId="462B4495" w:rsidR="0016228A" w:rsidRDefault="0016228A" w:rsidP="0072585D">
      <w:pPr>
        <w:spacing w:afterLines="50" w:after="120"/>
        <w:jc w:val="both"/>
        <w:rPr>
          <w:rFonts w:eastAsia="MS Mincho"/>
          <w:sz w:val="22"/>
          <w:lang w:val="en-US"/>
        </w:rPr>
      </w:pPr>
    </w:p>
    <w:p w14:paraId="6214EB66" w14:textId="77777777" w:rsidR="0016228A" w:rsidRPr="0016228A" w:rsidRDefault="0016228A" w:rsidP="0072585D">
      <w:pPr>
        <w:spacing w:afterLines="50" w:after="120"/>
        <w:jc w:val="both"/>
        <w:rPr>
          <w:rFonts w:eastAsia="MS Mincho"/>
          <w:sz w:val="22"/>
          <w:lang w:val="en-US"/>
        </w:rPr>
      </w:pPr>
    </w:p>
    <w:p w14:paraId="32DB70D8" w14:textId="77777777" w:rsidR="0016228A" w:rsidRDefault="0016228A" w:rsidP="0016228A">
      <w:pPr>
        <w:pStyle w:val="Heading2"/>
        <w:rPr>
          <w:sz w:val="22"/>
        </w:rPr>
      </w:pPr>
      <w:r>
        <w:rPr>
          <w:sz w:val="22"/>
        </w:rPr>
        <w:t>2.1</w:t>
      </w:r>
      <w:r>
        <w:rPr>
          <w:sz w:val="22"/>
        </w:rPr>
        <w:tab/>
        <w:t>Proposal and discussion</w:t>
      </w:r>
    </w:p>
    <w:p w14:paraId="2784CCF7" w14:textId="05ABFCD8" w:rsidR="0016228A" w:rsidRDefault="0016228A" w:rsidP="0016228A">
      <w:pPr>
        <w:spacing w:afterLines="50" w:after="120"/>
        <w:jc w:val="both"/>
        <w:rPr>
          <w:sz w:val="22"/>
        </w:rPr>
      </w:pPr>
      <w:r w:rsidRPr="007843F4">
        <w:rPr>
          <w:sz w:val="22"/>
        </w:rPr>
        <w:t xml:space="preserve">Based on </w:t>
      </w:r>
      <w:r>
        <w:rPr>
          <w:sz w:val="22"/>
        </w:rPr>
        <w:t>the contribution and above input in the preparation phase, following proposal is made. The type of FG14-2 was agreed as “per band” after the extensive discussion in RAN1#101-e meeting. Unless the majority proposes/agrees to change the previous agreement e.g., with some clear issue identified after the agreement was made, it should not be changed.</w:t>
      </w:r>
    </w:p>
    <w:p w14:paraId="2CB7D694" w14:textId="77777777" w:rsidR="0016228A" w:rsidRPr="00DC3653" w:rsidRDefault="0016228A" w:rsidP="0016228A">
      <w:pPr>
        <w:pStyle w:val="Heading3"/>
        <w:rPr>
          <w:b/>
          <w:bCs/>
          <w:sz w:val="22"/>
        </w:rPr>
      </w:pPr>
      <w:r w:rsidRPr="00DC3653">
        <w:rPr>
          <w:b/>
          <w:bCs/>
          <w:sz w:val="22"/>
        </w:rPr>
        <w:t xml:space="preserve">FL proposal </w:t>
      </w:r>
      <w:r>
        <w:rPr>
          <w:b/>
          <w:bCs/>
          <w:sz w:val="22"/>
        </w:rPr>
        <w:t>1</w:t>
      </w:r>
      <w:r w:rsidRPr="00DC3653">
        <w:rPr>
          <w:b/>
          <w:bCs/>
          <w:sz w:val="22"/>
        </w:rPr>
        <w:t>:</w:t>
      </w:r>
    </w:p>
    <w:p w14:paraId="23AFC41C" w14:textId="62C44B81" w:rsidR="0016228A" w:rsidRPr="00DC3653" w:rsidRDefault="0016228A" w:rsidP="0016228A">
      <w:pPr>
        <w:numPr>
          <w:ilvl w:val="0"/>
          <w:numId w:val="35"/>
        </w:numPr>
        <w:spacing w:afterLines="50" w:after="120"/>
        <w:jc w:val="both"/>
        <w:rPr>
          <w:rFonts w:ascii="Arial" w:eastAsia="Batang" w:hAnsi="Arial"/>
          <w:sz w:val="32"/>
          <w:szCs w:val="32"/>
          <w:lang w:eastAsia="ko-KR"/>
        </w:rPr>
      </w:pPr>
      <w:r>
        <w:rPr>
          <w:b/>
          <w:bCs/>
          <w:sz w:val="22"/>
        </w:rPr>
        <w:t>The reporting type of FG14-2 is kept as “per band”</w:t>
      </w:r>
    </w:p>
    <w:p w14:paraId="704D5CE8" w14:textId="77777777" w:rsidR="0016228A" w:rsidRPr="0048286B" w:rsidRDefault="0016228A" w:rsidP="0016228A">
      <w:pPr>
        <w:rPr>
          <w:rFonts w:ascii="Arial" w:eastAsia="MS Mincho" w:hAnsi="Arial"/>
          <w:sz w:val="32"/>
          <w:szCs w:val="32"/>
        </w:rPr>
      </w:pPr>
    </w:p>
    <w:p w14:paraId="62F23547" w14:textId="77777777" w:rsidR="0016228A" w:rsidRPr="00DC3653" w:rsidRDefault="0016228A" w:rsidP="0016228A">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0F2CE85" w14:textId="77777777" w:rsidR="0016228A" w:rsidRPr="00DC3653" w:rsidRDefault="0016228A" w:rsidP="0016228A">
      <w:pPr>
        <w:spacing w:afterLines="50" w:after="120"/>
        <w:jc w:val="both"/>
        <w:rPr>
          <w:sz w:val="22"/>
        </w:rPr>
      </w:pPr>
      <w:r w:rsidRPr="00DC3653">
        <w:rPr>
          <w:sz w:val="22"/>
        </w:rPr>
        <w:tab/>
        <w:t xml:space="preserve">Cannot accept the proposals: </w:t>
      </w:r>
    </w:p>
    <w:tbl>
      <w:tblPr>
        <w:tblStyle w:val="14"/>
        <w:tblW w:w="5000" w:type="pct"/>
        <w:tblLook w:val="04A0" w:firstRow="1" w:lastRow="0" w:firstColumn="1" w:lastColumn="0" w:noHBand="0" w:noVBand="1"/>
      </w:tblPr>
      <w:tblGrid>
        <w:gridCol w:w="2547"/>
        <w:gridCol w:w="19833"/>
      </w:tblGrid>
      <w:tr w:rsidR="0016228A" w:rsidRPr="00DC3653" w14:paraId="7291FB5D" w14:textId="77777777" w:rsidTr="006C3635">
        <w:tc>
          <w:tcPr>
            <w:tcW w:w="569" w:type="pct"/>
            <w:shd w:val="clear" w:color="auto" w:fill="F2F2F2" w:themeFill="background1" w:themeFillShade="F2"/>
          </w:tcPr>
          <w:p w14:paraId="7DE9831A" w14:textId="77777777" w:rsidR="0016228A" w:rsidRPr="00DC3653" w:rsidRDefault="0016228A" w:rsidP="006C363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025784E5" w14:textId="77777777" w:rsidR="0016228A" w:rsidRPr="00DC3653" w:rsidRDefault="0016228A" w:rsidP="006C3635">
            <w:pPr>
              <w:spacing w:afterLines="50" w:after="120"/>
              <w:jc w:val="both"/>
              <w:rPr>
                <w:sz w:val="22"/>
              </w:rPr>
            </w:pPr>
            <w:r w:rsidRPr="00DC3653">
              <w:rPr>
                <w:rFonts w:hint="eastAsia"/>
                <w:sz w:val="22"/>
              </w:rPr>
              <w:t>C</w:t>
            </w:r>
            <w:r w:rsidRPr="00DC3653">
              <w:rPr>
                <w:sz w:val="22"/>
              </w:rPr>
              <w:t>omment</w:t>
            </w:r>
          </w:p>
        </w:tc>
      </w:tr>
      <w:tr w:rsidR="0016228A" w:rsidRPr="00DC3653" w14:paraId="106E4E69" w14:textId="77777777" w:rsidTr="006C3635">
        <w:tc>
          <w:tcPr>
            <w:tcW w:w="569" w:type="pct"/>
          </w:tcPr>
          <w:p w14:paraId="65650523" w14:textId="390C6167" w:rsidR="0016228A" w:rsidRPr="00DC3653" w:rsidRDefault="00010F14" w:rsidP="006C3635">
            <w:pPr>
              <w:spacing w:afterLines="50" w:after="120"/>
              <w:jc w:val="both"/>
              <w:rPr>
                <w:sz w:val="22"/>
              </w:rPr>
            </w:pPr>
            <w:r>
              <w:rPr>
                <w:sz w:val="22"/>
              </w:rPr>
              <w:t>Ericsson</w:t>
            </w:r>
          </w:p>
        </w:tc>
        <w:tc>
          <w:tcPr>
            <w:tcW w:w="4431" w:type="pct"/>
          </w:tcPr>
          <w:p w14:paraId="6F830546" w14:textId="40E6952B" w:rsidR="0016228A" w:rsidRPr="00DC3653" w:rsidRDefault="00010F14" w:rsidP="006C3635">
            <w:pPr>
              <w:spacing w:afterLines="50" w:after="120"/>
              <w:jc w:val="both"/>
              <w:rPr>
                <w:sz w:val="22"/>
              </w:rPr>
            </w:pPr>
            <w:r>
              <w:rPr>
                <w:sz w:val="22"/>
              </w:rPr>
              <w:t>We proposed this feature as “per UE” because it was not clear from last meeting if there’</w:t>
            </w:r>
            <w:r w:rsidR="005D4FE5">
              <w:rPr>
                <w:sz w:val="22"/>
              </w:rPr>
              <w:t>re</w:t>
            </w:r>
            <w:r>
              <w:rPr>
                <w:sz w:val="22"/>
              </w:rPr>
              <w:t xml:space="preserve"> more companies would like to support this feature as “per UE”.</w:t>
            </w:r>
            <w:r w:rsidR="005364B9">
              <w:rPr>
                <w:sz w:val="22"/>
              </w:rPr>
              <w:t xml:space="preserve"> </w:t>
            </w:r>
            <w:r w:rsidR="00F161A5">
              <w:rPr>
                <w:sz w:val="22"/>
              </w:rPr>
              <w:t>In our view, a</w:t>
            </w:r>
            <w:r w:rsidR="005364B9">
              <w:rPr>
                <w:sz w:val="22"/>
              </w:rPr>
              <w:t>t least component 1 can be supported as “per UE”, and component 2 may</w:t>
            </w:r>
            <w:r w:rsidR="00F161A5">
              <w:rPr>
                <w:sz w:val="22"/>
              </w:rPr>
              <w:t xml:space="preserve"> </w:t>
            </w:r>
            <w:r w:rsidR="005364B9">
              <w:rPr>
                <w:sz w:val="22"/>
              </w:rPr>
              <w:t>be as “per Band”.</w:t>
            </w:r>
            <w:r>
              <w:rPr>
                <w:sz w:val="22"/>
              </w:rPr>
              <w:t xml:space="preserve"> </w:t>
            </w:r>
            <w:r w:rsidR="00B95F4D">
              <w:rPr>
                <w:sz w:val="22"/>
              </w:rPr>
              <w:t>We would appriate more companies sharing your views on this issue.</w:t>
            </w:r>
          </w:p>
        </w:tc>
      </w:tr>
      <w:tr w:rsidR="0016228A" w:rsidRPr="00DC3653" w14:paraId="3364644F" w14:textId="77777777" w:rsidTr="006C3635">
        <w:tc>
          <w:tcPr>
            <w:tcW w:w="569" w:type="pct"/>
          </w:tcPr>
          <w:p w14:paraId="72C2CEE9" w14:textId="449FB305" w:rsidR="0016228A" w:rsidRPr="00F508E9" w:rsidRDefault="00F508E9" w:rsidP="006C3635">
            <w:pPr>
              <w:spacing w:afterLines="50" w:after="120"/>
              <w:jc w:val="both"/>
              <w:rPr>
                <w:rFonts w:eastAsia="Malgun Gothic"/>
                <w:sz w:val="22"/>
                <w:lang w:eastAsia="ko-KR"/>
              </w:rPr>
            </w:pPr>
            <w:r>
              <w:rPr>
                <w:rFonts w:eastAsia="Malgun Gothic" w:hint="eastAsia"/>
                <w:sz w:val="22"/>
                <w:lang w:eastAsia="ko-KR"/>
              </w:rPr>
              <w:t>S</w:t>
            </w:r>
            <w:r>
              <w:rPr>
                <w:rFonts w:eastAsia="Malgun Gothic"/>
                <w:sz w:val="22"/>
                <w:lang w:eastAsia="ko-KR"/>
              </w:rPr>
              <w:t>amsung</w:t>
            </w:r>
          </w:p>
        </w:tc>
        <w:tc>
          <w:tcPr>
            <w:tcW w:w="4431" w:type="pct"/>
          </w:tcPr>
          <w:p w14:paraId="3688A666" w14:textId="4E8B9258" w:rsidR="0016228A" w:rsidRPr="00F508E9" w:rsidRDefault="00F508E9" w:rsidP="006C3635">
            <w:pPr>
              <w:spacing w:afterLines="50" w:after="120"/>
              <w:jc w:val="both"/>
              <w:rPr>
                <w:rFonts w:eastAsia="Malgun Gothic"/>
                <w:sz w:val="22"/>
                <w:lang w:eastAsia="ko-KR"/>
              </w:rPr>
            </w:pPr>
            <w:r>
              <w:rPr>
                <w:rFonts w:eastAsia="Malgun Gothic"/>
                <w:sz w:val="22"/>
                <w:lang w:eastAsia="ko-KR"/>
              </w:rPr>
              <w:t>S</w:t>
            </w:r>
            <w:r>
              <w:rPr>
                <w:rFonts w:eastAsia="Malgun Gothic" w:hint="eastAsia"/>
                <w:sz w:val="22"/>
                <w:lang w:eastAsia="ko-KR"/>
              </w:rPr>
              <w:t xml:space="preserve">upport </w:t>
            </w:r>
            <w:r>
              <w:rPr>
                <w:rFonts w:eastAsia="Malgun Gothic"/>
                <w:sz w:val="22"/>
                <w:lang w:eastAsia="ko-KR"/>
              </w:rPr>
              <w:t xml:space="preserve">FL proposal 1. </w:t>
            </w:r>
          </w:p>
        </w:tc>
      </w:tr>
      <w:tr w:rsidR="0016228A" w:rsidRPr="00DC3653" w14:paraId="6E00B601" w14:textId="77777777" w:rsidTr="006C3635">
        <w:tc>
          <w:tcPr>
            <w:tcW w:w="569" w:type="pct"/>
          </w:tcPr>
          <w:p w14:paraId="2D68E897" w14:textId="1EC08366" w:rsidR="0016228A" w:rsidRPr="00DC3653" w:rsidRDefault="00AE50BE" w:rsidP="006C3635">
            <w:pPr>
              <w:spacing w:afterLines="50" w:after="120"/>
              <w:jc w:val="both"/>
              <w:rPr>
                <w:sz w:val="22"/>
              </w:rPr>
            </w:pPr>
            <w:r>
              <w:rPr>
                <w:sz w:val="22"/>
              </w:rPr>
              <w:t>Apple</w:t>
            </w:r>
          </w:p>
        </w:tc>
        <w:tc>
          <w:tcPr>
            <w:tcW w:w="4431" w:type="pct"/>
          </w:tcPr>
          <w:p w14:paraId="2CAFC40B" w14:textId="55987674" w:rsidR="0016228A" w:rsidRPr="00DC3653" w:rsidRDefault="00AE50BE" w:rsidP="006C3635">
            <w:pPr>
              <w:spacing w:afterLines="50" w:after="120"/>
              <w:jc w:val="both"/>
              <w:rPr>
                <w:sz w:val="22"/>
              </w:rPr>
            </w:pPr>
            <w:r>
              <w:rPr>
                <w:sz w:val="22"/>
              </w:rPr>
              <w:t>Support FL proposal 1. I believe both component 1 and 2 are outcomes of addressing some DSS deployment restrictions raised to 3GPP.</w:t>
            </w:r>
          </w:p>
        </w:tc>
      </w:tr>
    </w:tbl>
    <w:p w14:paraId="2C5346AA" w14:textId="77777777" w:rsidR="0016228A" w:rsidRDefault="0016228A" w:rsidP="0016228A">
      <w:pPr>
        <w:rPr>
          <w:rFonts w:eastAsia="MS Mincho" w:cs="Batang"/>
          <w:sz w:val="22"/>
          <w:szCs w:val="22"/>
          <w:lang w:val="en-US"/>
        </w:rPr>
      </w:pPr>
    </w:p>
    <w:p w14:paraId="11CABCCE" w14:textId="77777777" w:rsidR="0016228A" w:rsidRDefault="0016228A" w:rsidP="0016228A">
      <w:pPr>
        <w:rPr>
          <w:rFonts w:eastAsia="MS Mincho" w:cs="Batang"/>
          <w:sz w:val="22"/>
          <w:szCs w:val="22"/>
          <w:lang w:val="en-US"/>
        </w:rPr>
      </w:pPr>
    </w:p>
    <w:p w14:paraId="29B9E488" w14:textId="77777777" w:rsidR="0016228A" w:rsidRDefault="0016228A" w:rsidP="0016228A">
      <w:pPr>
        <w:rPr>
          <w:rFonts w:eastAsia="MS Mincho" w:cs="Batang"/>
          <w:sz w:val="22"/>
          <w:szCs w:val="22"/>
          <w:lang w:val="en-US"/>
        </w:rPr>
      </w:pPr>
    </w:p>
    <w:p w14:paraId="5B810A00" w14:textId="77777777" w:rsidR="0016228A" w:rsidRPr="0048286B" w:rsidRDefault="0016228A" w:rsidP="0016228A">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48286B">
        <w:rPr>
          <w:rFonts w:ascii="Arial" w:eastAsia="Batang" w:hAnsi="Arial"/>
          <w:sz w:val="32"/>
          <w:szCs w:val="32"/>
          <w:lang w:val="en-US" w:eastAsia="ko-KR"/>
        </w:rPr>
        <w:t>Conclusion</w:t>
      </w:r>
      <w:bookmarkStart w:id="16" w:name="_GoBack"/>
      <w:bookmarkEnd w:id="16"/>
    </w:p>
    <w:p w14:paraId="00697E9E" w14:textId="77777777" w:rsidR="0016228A" w:rsidRDefault="0016228A" w:rsidP="0016228A">
      <w:pPr>
        <w:spacing w:afterLines="50" w:after="120"/>
        <w:jc w:val="both"/>
        <w:rPr>
          <w:sz w:val="22"/>
        </w:rPr>
      </w:pPr>
    </w:p>
    <w:p w14:paraId="6A2B13FD" w14:textId="77777777" w:rsidR="0016228A" w:rsidRPr="00DC3653" w:rsidRDefault="0016228A" w:rsidP="0016228A">
      <w:pPr>
        <w:rPr>
          <w:rFonts w:ascii="Arial" w:hAnsi="Arial"/>
          <w:b/>
          <w:bCs/>
          <w:sz w:val="22"/>
        </w:rPr>
      </w:pPr>
      <w:r w:rsidRPr="00DC3653">
        <w:rPr>
          <w:rFonts w:ascii="Arial" w:hAnsi="Arial"/>
          <w:b/>
          <w:bCs/>
          <w:sz w:val="22"/>
        </w:rPr>
        <w:t>FL proposal 1:</w:t>
      </w:r>
    </w:p>
    <w:p w14:paraId="2DD62E44" w14:textId="77777777" w:rsidR="0016228A" w:rsidRPr="00DC3653" w:rsidRDefault="0016228A" w:rsidP="0016228A">
      <w:pPr>
        <w:numPr>
          <w:ilvl w:val="0"/>
          <w:numId w:val="35"/>
        </w:numPr>
        <w:spacing w:afterLines="50" w:after="120"/>
        <w:jc w:val="both"/>
        <w:rPr>
          <w:rFonts w:ascii="Arial" w:eastAsia="Batang" w:hAnsi="Arial"/>
          <w:sz w:val="32"/>
          <w:szCs w:val="32"/>
          <w:lang w:eastAsia="ko-KR"/>
        </w:rPr>
      </w:pPr>
      <w:r>
        <w:rPr>
          <w:b/>
          <w:bCs/>
          <w:sz w:val="22"/>
        </w:rPr>
        <w:t>The reporting type of FG14-2 is kept as “per band”</w:t>
      </w:r>
    </w:p>
    <w:p w14:paraId="744486EE" w14:textId="77777777" w:rsidR="00E5156A" w:rsidRPr="0016228A" w:rsidRDefault="00E5156A" w:rsidP="0072585D">
      <w:pPr>
        <w:spacing w:afterLines="50" w:after="120"/>
        <w:jc w:val="both"/>
        <w:rPr>
          <w:rFonts w:eastAsia="MS Mincho"/>
          <w:sz w:val="22"/>
        </w:rPr>
      </w:pPr>
    </w:p>
    <w:p w14:paraId="28D5852B" w14:textId="77777777" w:rsidR="00E5156A" w:rsidRPr="00A34DC2" w:rsidRDefault="00E5156A"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71A85491"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61C13942" w14:textId="436AB80F" w:rsidR="008E2019" w:rsidRDefault="00C54A1A"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C54A1A">
        <w:rPr>
          <w:rFonts w:eastAsia="MS Mincho"/>
          <w:sz w:val="22"/>
        </w:rPr>
        <w:t>R1-2005423</w:t>
      </w:r>
      <w:r w:rsidRPr="00C54A1A">
        <w:rPr>
          <w:rFonts w:eastAsia="MS Mincho"/>
          <w:sz w:val="22"/>
        </w:rPr>
        <w:tab/>
        <w:t>Discussion on NR Rel-16 UE Features</w:t>
      </w:r>
      <w:r w:rsidRPr="00C54A1A">
        <w:rPr>
          <w:rFonts w:eastAsia="MS Mincho"/>
          <w:sz w:val="22"/>
        </w:rPr>
        <w:tab/>
        <w:t>ZTE</w:t>
      </w:r>
    </w:p>
    <w:p w14:paraId="7023E5E6" w14:textId="3D5F1F91" w:rsidR="00C54A1A" w:rsidRDefault="00C54A1A" w:rsidP="0087488B">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C54A1A">
        <w:rPr>
          <w:rFonts w:eastAsia="MS Mincho"/>
          <w:sz w:val="22"/>
        </w:rPr>
        <w:t>R1-2006677</w:t>
      </w:r>
      <w:r w:rsidRPr="00C54A1A">
        <w:rPr>
          <w:rFonts w:eastAsia="MS Mincho"/>
          <w:sz w:val="22"/>
        </w:rPr>
        <w:tab/>
        <w:t>Remaining aspects of Rel-16 UE features</w:t>
      </w:r>
      <w:r w:rsidRPr="00C54A1A">
        <w:rPr>
          <w:rFonts w:eastAsia="MS Mincho"/>
          <w:sz w:val="22"/>
        </w:rPr>
        <w:tab/>
        <w:t>Nokia, Nokia Shanghai Bell</w:t>
      </w:r>
    </w:p>
    <w:p w14:paraId="054AE4B5" w14:textId="219BD980" w:rsidR="00C54A1A" w:rsidRDefault="00C54A1A" w:rsidP="0087488B">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r>
      <w:r w:rsidR="005C46D5" w:rsidRPr="005C46D5">
        <w:rPr>
          <w:rFonts w:eastAsia="MS Mincho"/>
          <w:sz w:val="22"/>
        </w:rPr>
        <w:t>R1-2006874</w:t>
      </w:r>
      <w:r w:rsidR="005C46D5" w:rsidRPr="005C46D5">
        <w:rPr>
          <w:rFonts w:eastAsia="MS Mincho"/>
          <w:sz w:val="22"/>
        </w:rPr>
        <w:tab/>
        <w:t>Remaining details of Rel-16 NR UE features</w:t>
      </w:r>
      <w:r w:rsidR="005C46D5" w:rsidRPr="005C46D5">
        <w:rPr>
          <w:rFonts w:eastAsia="MS Mincho"/>
          <w:sz w:val="22"/>
        </w:rPr>
        <w:tab/>
        <w:t>Ericsson</w:t>
      </w:r>
    </w:p>
    <w:p w14:paraId="72F3CCB4" w14:textId="6501B3EE" w:rsidR="002051C1" w:rsidRDefault="002051C1" w:rsidP="0087488B">
      <w:pPr>
        <w:spacing w:afterLines="50" w:after="120"/>
        <w:jc w:val="both"/>
        <w:rPr>
          <w:rFonts w:eastAsia="MS Mincho"/>
          <w:sz w:val="22"/>
        </w:rPr>
      </w:pPr>
      <w:r>
        <w:rPr>
          <w:rFonts w:eastAsia="MS Mincho" w:hint="eastAsia"/>
          <w:sz w:val="22"/>
        </w:rPr>
        <w:t>[5]</w:t>
      </w:r>
      <w:r>
        <w:rPr>
          <w:rFonts w:eastAsia="MS Mincho"/>
          <w:sz w:val="22"/>
        </w:rPr>
        <w:tab/>
      </w:r>
      <w:r w:rsidRPr="002051C1">
        <w:rPr>
          <w:rFonts w:eastAsia="MS Mincho"/>
          <w:sz w:val="22"/>
        </w:rPr>
        <w:t>R1-2006714</w:t>
      </w:r>
      <w:r w:rsidRPr="002051C1">
        <w:rPr>
          <w:rFonts w:eastAsia="MS Mincho"/>
          <w:sz w:val="22"/>
        </w:rPr>
        <w:tab/>
        <w:t>Summary on UE features for TEIs</w:t>
      </w:r>
      <w:r w:rsidRPr="002051C1">
        <w:rPr>
          <w:rFonts w:eastAsia="MS Mincho"/>
          <w:sz w:val="22"/>
        </w:rPr>
        <w:tab/>
        <w:t>Moderator (NTT DOCOMO, INC.)</w:t>
      </w:r>
    </w:p>
    <w:p w14:paraId="2299B0A3" w14:textId="741F4ED4" w:rsidR="008E2019" w:rsidRPr="00115F8C" w:rsidRDefault="008E2019" w:rsidP="008E2019">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NR TEI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C185A" w:rsidRPr="00690988" w14:paraId="3E31BFF6"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272F1A79"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5175CF0"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C5539E0"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C9A4CA5"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67B42F6"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C4BC4B"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3787CDD" w14:textId="77777777" w:rsidR="006C185A" w:rsidRPr="00690988" w:rsidRDefault="006C185A" w:rsidP="00392B2A">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05AE840"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8CC169"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24E48AAD"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A8C4CB"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92978E"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1CD0D83"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28C15C8"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32C8686"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6C185A" w:rsidRPr="00690988" w14:paraId="0305FA4B"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59E0ED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BAB48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250C621C"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Multiple LTE-CRS rate matching patterns</w:t>
            </w:r>
          </w:p>
        </w:tc>
        <w:tc>
          <w:tcPr>
            <w:tcW w:w="6371" w:type="dxa"/>
            <w:tcBorders>
              <w:top w:val="single" w:sz="4" w:space="0" w:color="auto"/>
              <w:left w:val="single" w:sz="4" w:space="0" w:color="auto"/>
              <w:bottom w:val="single" w:sz="4" w:space="0" w:color="auto"/>
              <w:right w:val="single" w:sz="4" w:space="0" w:color="auto"/>
            </w:tcBorders>
          </w:tcPr>
          <w:p w14:paraId="671C87E3" w14:textId="77777777" w:rsidR="006C185A" w:rsidRPr="00690988" w:rsidRDefault="006C185A" w:rsidP="006C185A">
            <w:pPr>
              <w:pStyle w:val="TAL"/>
              <w:numPr>
                <w:ilvl w:val="0"/>
                <w:numId w:val="20"/>
              </w:numPr>
              <w:rPr>
                <w:rFonts w:asciiTheme="majorHAnsi" w:hAnsiTheme="majorHAnsi" w:cstheme="majorHAnsi"/>
                <w:szCs w:val="18"/>
              </w:rPr>
            </w:pPr>
            <w:r w:rsidRPr="00690988">
              <w:rPr>
                <w:rFonts w:asciiTheme="majorHAnsi" w:hAnsiTheme="majorHAnsi" w:cstheme="majorHAnsi"/>
                <w:szCs w:val="18"/>
              </w:rPr>
              <w:t>Maximum number of LTE-CRS rate matching patterns in total within a NR carrier using 15 kHz SCS</w:t>
            </w:r>
          </w:p>
          <w:p w14:paraId="4C9606C0" w14:textId="77777777" w:rsidR="006C185A" w:rsidRPr="00690988" w:rsidRDefault="006C185A" w:rsidP="006C185A">
            <w:pPr>
              <w:pStyle w:val="TAL"/>
              <w:numPr>
                <w:ilvl w:val="0"/>
                <w:numId w:val="20"/>
              </w:numPr>
              <w:rPr>
                <w:rFonts w:asciiTheme="majorHAnsi" w:hAnsiTheme="majorHAnsi" w:cstheme="majorHAnsi"/>
                <w:szCs w:val="18"/>
              </w:rPr>
            </w:pPr>
            <w:r w:rsidRPr="00690988">
              <w:rPr>
                <w:rFonts w:asciiTheme="majorHAnsi" w:eastAsia="MS Mincho" w:hAnsiTheme="majorHAnsi" w:cstheme="majorHAnsi"/>
                <w:szCs w:val="18"/>
                <w:lang w:eastAsia="ja-JP"/>
              </w:rPr>
              <w:t>Maximum number of LTE-CRS non-overlapping rate matching patterns within a NR carrier using 15 kHz SCS</w:t>
            </w:r>
          </w:p>
        </w:tc>
        <w:tc>
          <w:tcPr>
            <w:tcW w:w="1277" w:type="dxa"/>
            <w:tcBorders>
              <w:top w:val="single" w:sz="4" w:space="0" w:color="auto"/>
              <w:left w:val="single" w:sz="4" w:space="0" w:color="auto"/>
              <w:bottom w:val="single" w:sz="4" w:space="0" w:color="auto"/>
              <w:right w:val="single" w:sz="4" w:space="0" w:color="auto"/>
            </w:tcBorders>
            <w:hideMark/>
          </w:tcPr>
          <w:p w14:paraId="328DD42F"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5-28 (Rate-matching around LTE CRS)</w:t>
            </w:r>
          </w:p>
        </w:tc>
        <w:tc>
          <w:tcPr>
            <w:tcW w:w="858" w:type="dxa"/>
            <w:tcBorders>
              <w:top w:val="single" w:sz="4" w:space="0" w:color="auto"/>
              <w:left w:val="single" w:sz="4" w:space="0" w:color="auto"/>
              <w:bottom w:val="single" w:sz="4" w:space="0" w:color="auto"/>
              <w:right w:val="single" w:sz="4" w:space="0" w:color="auto"/>
            </w:tcBorders>
            <w:hideMark/>
          </w:tcPr>
          <w:p w14:paraId="0611E027"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6D0D9CF" w14:textId="77777777" w:rsidR="006C185A" w:rsidRPr="00690988" w:rsidRDefault="006C185A" w:rsidP="00392B2A">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40C965"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17AF07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4672D90"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4BD9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9E7150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1E769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08B8A93F" w14:textId="77777777" w:rsidR="006C185A" w:rsidRPr="00690988" w:rsidRDefault="006C185A" w:rsidP="00392B2A">
            <w:pPr>
              <w:pStyle w:val="TAL"/>
              <w:rPr>
                <w:rFonts w:asciiTheme="majorHAnsi" w:hAnsiTheme="majorHAnsi" w:cstheme="majorHAnsi"/>
                <w:szCs w:val="18"/>
              </w:rPr>
            </w:pPr>
          </w:p>
          <w:p w14:paraId="2F418B5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008A4E9A" w14:textId="77777777" w:rsidR="006C185A" w:rsidRPr="00690988" w:rsidRDefault="006C185A" w:rsidP="00392B2A">
            <w:pPr>
              <w:pStyle w:val="TAL"/>
              <w:rPr>
                <w:rFonts w:asciiTheme="majorHAnsi" w:hAnsiTheme="majorHAnsi" w:cstheme="majorHAnsi"/>
                <w:szCs w:val="18"/>
              </w:rPr>
            </w:pPr>
          </w:p>
          <w:p w14:paraId="54F60D33" w14:textId="77777777" w:rsidR="006C185A" w:rsidRPr="00690988" w:rsidRDefault="006C185A" w:rsidP="00392B2A">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UE reporting component 1 for 14-1 also reports component 2.</w:t>
            </w:r>
          </w:p>
          <w:p w14:paraId="7E6535E7" w14:textId="77777777" w:rsidR="006C185A" w:rsidRPr="00690988" w:rsidRDefault="006C185A" w:rsidP="00392B2A">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Reporting of values of Component 1 larger than two is only applicable when reporting values of Component 2 larger than one.</w:t>
            </w:r>
          </w:p>
        </w:tc>
        <w:tc>
          <w:tcPr>
            <w:tcW w:w="1276" w:type="dxa"/>
            <w:tcBorders>
              <w:top w:val="single" w:sz="4" w:space="0" w:color="auto"/>
              <w:left w:val="single" w:sz="4" w:space="0" w:color="auto"/>
              <w:bottom w:val="single" w:sz="4" w:space="0" w:color="auto"/>
              <w:right w:val="single" w:sz="4" w:space="0" w:color="auto"/>
            </w:tcBorders>
          </w:tcPr>
          <w:p w14:paraId="0BD1E0D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0DAB971D" w14:textId="77777777" w:rsidR="006C185A" w:rsidRPr="00690988" w:rsidRDefault="006C185A" w:rsidP="00392B2A">
            <w:pPr>
              <w:pStyle w:val="TAL"/>
              <w:rPr>
                <w:rFonts w:asciiTheme="majorHAnsi" w:eastAsia="MS Mincho" w:hAnsiTheme="majorHAnsi" w:cstheme="majorHAnsi"/>
                <w:szCs w:val="18"/>
                <w:lang w:eastAsia="ja-JP"/>
              </w:rPr>
            </w:pPr>
          </w:p>
          <w:p w14:paraId="0AD0E27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eastAsia="MS Mincho" w:hAnsiTheme="majorHAnsi" w:cstheme="majorHAnsi"/>
                <w:szCs w:val="18"/>
                <w:lang w:eastAsia="ja-JP"/>
              </w:rPr>
              <w:t>Component 1:</w:t>
            </w:r>
            <w:r w:rsidRPr="00690988">
              <w:rPr>
                <w:rFonts w:asciiTheme="majorHAnsi" w:hAnsiTheme="majorHAnsi" w:cstheme="majorHAnsi"/>
                <w:szCs w:val="18"/>
                <w:lang w:eastAsia="ja-JP"/>
              </w:rPr>
              <w:t>{2, 3, 4, 5, 6}</w:t>
            </w:r>
          </w:p>
          <w:p w14:paraId="0A8BD7A7" w14:textId="77777777" w:rsidR="006C185A" w:rsidRPr="00690988" w:rsidRDefault="006C185A" w:rsidP="00392B2A">
            <w:pPr>
              <w:pStyle w:val="TAL"/>
              <w:rPr>
                <w:rFonts w:asciiTheme="majorHAnsi" w:eastAsia="MS Mincho" w:hAnsiTheme="majorHAnsi" w:cstheme="majorHAnsi"/>
                <w:szCs w:val="18"/>
                <w:lang w:eastAsia="ja-JP"/>
              </w:rPr>
            </w:pPr>
          </w:p>
          <w:p w14:paraId="31DCE9E6" w14:textId="77777777" w:rsidR="006C185A" w:rsidRPr="00690988" w:rsidRDefault="006C185A" w:rsidP="00392B2A">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Component 2: {1, 2, 3}</w:t>
            </w:r>
          </w:p>
        </w:tc>
      </w:tr>
      <w:tr w:rsidR="006C185A" w:rsidRPr="00690988" w14:paraId="2430DAF6"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75FCBA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5114157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0A8955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Two LTE-CRS overlapping rate matching patterns within a part of NR carrier using 15 kHz overlapping with a LTE carrier</w:t>
            </w:r>
          </w:p>
        </w:tc>
        <w:tc>
          <w:tcPr>
            <w:tcW w:w="6371" w:type="dxa"/>
            <w:tcBorders>
              <w:top w:val="single" w:sz="4" w:space="0" w:color="auto"/>
              <w:left w:val="single" w:sz="4" w:space="0" w:color="auto"/>
              <w:bottom w:val="single" w:sz="4" w:space="0" w:color="auto"/>
              <w:right w:val="single" w:sz="4" w:space="0" w:color="auto"/>
            </w:tcBorders>
          </w:tcPr>
          <w:p w14:paraId="519351A4" w14:textId="77777777" w:rsidR="006C185A" w:rsidRPr="00690988" w:rsidRDefault="006C185A" w:rsidP="006C185A">
            <w:pPr>
              <w:pStyle w:val="TAL"/>
              <w:numPr>
                <w:ilvl w:val="0"/>
                <w:numId w:val="21"/>
              </w:numPr>
              <w:rPr>
                <w:rFonts w:asciiTheme="majorHAnsi" w:hAnsiTheme="majorHAnsi" w:cstheme="majorHAnsi"/>
                <w:szCs w:val="18"/>
              </w:rPr>
            </w:pPr>
            <w:r w:rsidRPr="00690988">
              <w:rPr>
                <w:rFonts w:asciiTheme="majorHAnsi" w:hAnsiTheme="majorHAnsi" w:cstheme="majorHAnsi"/>
                <w:szCs w:val="18"/>
              </w:rPr>
              <w:t>Support of two LTE-CRS overlapping rate matching patterns within a part of NR carrier using 15 kHz SCS overlapping with a LTE carrier</w:t>
            </w:r>
          </w:p>
        </w:tc>
        <w:tc>
          <w:tcPr>
            <w:tcW w:w="1277" w:type="dxa"/>
            <w:tcBorders>
              <w:top w:val="single" w:sz="4" w:space="0" w:color="auto"/>
              <w:left w:val="single" w:sz="4" w:space="0" w:color="auto"/>
              <w:bottom w:val="single" w:sz="4" w:space="0" w:color="auto"/>
              <w:right w:val="single" w:sz="4" w:space="0" w:color="auto"/>
            </w:tcBorders>
            <w:hideMark/>
          </w:tcPr>
          <w:p w14:paraId="1BAFD014"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14-1 </w:t>
            </w:r>
          </w:p>
        </w:tc>
        <w:tc>
          <w:tcPr>
            <w:tcW w:w="858" w:type="dxa"/>
            <w:tcBorders>
              <w:top w:val="single" w:sz="4" w:space="0" w:color="auto"/>
              <w:left w:val="single" w:sz="4" w:space="0" w:color="auto"/>
              <w:bottom w:val="single" w:sz="4" w:space="0" w:color="auto"/>
              <w:right w:val="single" w:sz="4" w:space="0" w:color="auto"/>
            </w:tcBorders>
            <w:hideMark/>
          </w:tcPr>
          <w:p w14:paraId="42CE5E64"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07F4F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4DDBB6"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F2942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29C3F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94FD3B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767AE0E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13300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722626E0" w14:textId="77777777" w:rsidR="006C185A" w:rsidRPr="00690988" w:rsidRDefault="006C185A" w:rsidP="00392B2A">
            <w:pPr>
              <w:pStyle w:val="TAL"/>
              <w:rPr>
                <w:rFonts w:asciiTheme="majorHAnsi" w:hAnsiTheme="majorHAnsi" w:cstheme="majorHAnsi"/>
                <w:szCs w:val="18"/>
              </w:rPr>
            </w:pPr>
          </w:p>
          <w:p w14:paraId="3CAE5144"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06707B2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6C185A" w:rsidRPr="00690988" w14:paraId="36F2080F"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014CE2C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7DA4330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1F4735E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09EB4BD1" w14:textId="77777777" w:rsidR="006C185A" w:rsidRPr="00690988" w:rsidRDefault="006C185A" w:rsidP="006C185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PDSCH Type B scheduling of length 9 and 10 OFDM symbols</w:t>
            </w:r>
          </w:p>
          <w:p w14:paraId="22C83831" w14:textId="77777777" w:rsidR="006C185A" w:rsidRPr="00690988" w:rsidRDefault="006C185A" w:rsidP="006C185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DMRS shift for length-10 symbols</w:t>
            </w:r>
          </w:p>
        </w:tc>
        <w:tc>
          <w:tcPr>
            <w:tcW w:w="1277" w:type="dxa"/>
            <w:tcBorders>
              <w:top w:val="single" w:sz="4" w:space="0" w:color="auto"/>
              <w:left w:val="single" w:sz="4" w:space="0" w:color="auto"/>
              <w:bottom w:val="single" w:sz="4" w:space="0" w:color="auto"/>
              <w:right w:val="single" w:sz="4" w:space="0" w:color="auto"/>
            </w:tcBorders>
            <w:hideMark/>
          </w:tcPr>
          <w:p w14:paraId="76206A2B"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5-6a (PDSCH mapping type B) </w:t>
            </w:r>
          </w:p>
        </w:tc>
        <w:tc>
          <w:tcPr>
            <w:tcW w:w="858" w:type="dxa"/>
            <w:tcBorders>
              <w:top w:val="single" w:sz="4" w:space="0" w:color="auto"/>
              <w:left w:val="single" w:sz="4" w:space="0" w:color="auto"/>
              <w:bottom w:val="single" w:sz="4" w:space="0" w:color="auto"/>
              <w:right w:val="single" w:sz="4" w:space="0" w:color="auto"/>
            </w:tcBorders>
            <w:hideMark/>
          </w:tcPr>
          <w:p w14:paraId="5495E091"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D4F8B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563662"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B712665"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EDAAD89"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402720"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629E5F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6831EF"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18508BAC" w14:textId="77777777" w:rsidR="006C185A" w:rsidRPr="00690988" w:rsidRDefault="006C185A" w:rsidP="00392B2A">
            <w:pPr>
              <w:pStyle w:val="TAL"/>
              <w:rPr>
                <w:rFonts w:asciiTheme="majorHAnsi" w:hAnsiTheme="majorHAnsi" w:cstheme="majorHAnsi"/>
                <w:szCs w:val="18"/>
              </w:rPr>
            </w:pPr>
          </w:p>
          <w:p w14:paraId="650B03E6"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lang w:eastAsia="ja-JP"/>
              </w:rPr>
              <w:t>FG10-8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72A1742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6C185A" w:rsidRPr="00690988" w14:paraId="533E41E2"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7E2C061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9F23D46"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5D25AB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0922DED8" w14:textId="77777777" w:rsidR="006C185A" w:rsidRPr="00690988" w:rsidRDefault="006C185A" w:rsidP="006C185A">
            <w:pPr>
              <w:pStyle w:val="TAL"/>
              <w:numPr>
                <w:ilvl w:val="0"/>
                <w:numId w:val="23"/>
              </w:numPr>
              <w:rPr>
                <w:rFonts w:asciiTheme="majorHAnsi" w:hAnsiTheme="majorHAnsi" w:cstheme="majorHAnsi"/>
                <w:szCs w:val="18"/>
              </w:rPr>
            </w:pPr>
            <w:r w:rsidRPr="00690988">
              <w:rPr>
                <w:rFonts w:asciiTheme="majorHAnsi" w:hAnsiTheme="majorHAnsi" w:cstheme="majorHAnsi"/>
                <w:szCs w:val="18"/>
              </w:rPr>
              <w:t>UE can be configured with one-slot periodic TRS configuration only when no two consecutive slots are indicated as downlink slots by tdd-UL-DL-ConfigurationCommon or tdd-UL-DL-ConfigDedicated</w:t>
            </w:r>
          </w:p>
        </w:tc>
        <w:tc>
          <w:tcPr>
            <w:tcW w:w="1277" w:type="dxa"/>
            <w:tcBorders>
              <w:top w:val="single" w:sz="4" w:space="0" w:color="auto"/>
              <w:left w:val="single" w:sz="4" w:space="0" w:color="auto"/>
              <w:bottom w:val="single" w:sz="4" w:space="0" w:color="auto"/>
              <w:right w:val="single" w:sz="4" w:space="0" w:color="auto"/>
            </w:tcBorders>
            <w:hideMark/>
          </w:tcPr>
          <w:p w14:paraId="19CBAD62"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2-51 (CSI-RS for tracking)</w:t>
            </w:r>
          </w:p>
        </w:tc>
        <w:tc>
          <w:tcPr>
            <w:tcW w:w="858" w:type="dxa"/>
            <w:tcBorders>
              <w:top w:val="single" w:sz="4" w:space="0" w:color="auto"/>
              <w:left w:val="single" w:sz="4" w:space="0" w:color="auto"/>
              <w:bottom w:val="single" w:sz="4" w:space="0" w:color="auto"/>
              <w:right w:val="single" w:sz="4" w:space="0" w:color="auto"/>
            </w:tcBorders>
            <w:hideMark/>
          </w:tcPr>
          <w:p w14:paraId="35C742D2"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85B514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4AB6B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7513A3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341E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5478C91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38C7B41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5512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UE can be configured with one-slot periodic TRS configuration only when no two consecutive slots are indicated as downlink slots by tdd-UL-DL-ConfigurationCommon or tdd-UL-DL-ConfigDedicated.</w:t>
            </w:r>
          </w:p>
          <w:p w14:paraId="3AA536CF" w14:textId="77777777" w:rsidR="006C185A" w:rsidRPr="00690988" w:rsidRDefault="006C185A" w:rsidP="00392B2A">
            <w:pPr>
              <w:pStyle w:val="TAL"/>
              <w:rPr>
                <w:rFonts w:asciiTheme="majorHAnsi" w:hAnsiTheme="majorHAnsi" w:cstheme="majorHAnsi"/>
                <w:szCs w:val="18"/>
              </w:rPr>
            </w:pPr>
          </w:p>
          <w:p w14:paraId="6F346D3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This FG is not also applicable for the case that all slots are indicated as flexible</w:t>
            </w:r>
            <w:r w:rsidRPr="00690988" w:rsidDel="00E251BC">
              <w:rPr>
                <w:rFonts w:asciiTheme="majorHAnsi" w:hAnsiTheme="majorHAnsi" w:cstheme="majorHAnsi"/>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14:paraId="494F359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7EC7D4DE" w14:textId="77777777" w:rsidR="006C185A" w:rsidRPr="00690988" w:rsidRDefault="006C185A" w:rsidP="00392B2A">
            <w:pPr>
              <w:pStyle w:val="TAL"/>
              <w:rPr>
                <w:rFonts w:asciiTheme="majorHAnsi" w:hAnsiTheme="majorHAnsi" w:cstheme="majorHAnsi"/>
                <w:szCs w:val="18"/>
                <w:lang w:eastAsia="ja-JP"/>
              </w:rPr>
            </w:pPr>
          </w:p>
        </w:tc>
      </w:tr>
      <w:tr w:rsidR="006C185A" w:rsidRPr="00690988" w14:paraId="5F377258"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672510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A9BF9F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0CD0A8C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3BE7E1C4" w14:textId="77777777" w:rsidR="006C185A" w:rsidRPr="00690988" w:rsidRDefault="006C185A" w:rsidP="00392B2A">
            <w:pPr>
              <w:pStyle w:val="TAL"/>
              <w:ind w:left="360" w:hanging="360"/>
              <w:rPr>
                <w:rFonts w:asciiTheme="majorHAnsi" w:hAnsiTheme="majorHAnsi" w:cstheme="majorHAnsi"/>
                <w:szCs w:val="18"/>
              </w:rPr>
            </w:pPr>
            <w:r w:rsidRPr="00690988">
              <w:rPr>
                <w:rFonts w:asciiTheme="majorHAnsi" w:hAnsiTheme="majorHAnsi" w:cstheme="majorHAnsi"/>
                <w:szCs w:val="18"/>
              </w:rPr>
              <w:t>1) Support SRS Tx port switch</w:t>
            </w:r>
          </w:p>
          <w:p w14:paraId="49CCDF44" w14:textId="77777777" w:rsidR="006C185A" w:rsidRPr="00690988" w:rsidRDefault="006C185A" w:rsidP="00392B2A">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539DFCFB"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2-55</w:t>
            </w:r>
          </w:p>
        </w:tc>
        <w:tc>
          <w:tcPr>
            <w:tcW w:w="858" w:type="dxa"/>
            <w:tcBorders>
              <w:top w:val="single" w:sz="4" w:space="0" w:color="auto"/>
              <w:left w:val="single" w:sz="4" w:space="0" w:color="auto"/>
              <w:bottom w:val="single" w:sz="4" w:space="0" w:color="auto"/>
              <w:right w:val="single" w:sz="4" w:space="0" w:color="auto"/>
            </w:tcBorders>
            <w:hideMark/>
          </w:tcPr>
          <w:p w14:paraId="6EFF1BBF"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BD8642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87DA81"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1D65DA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BC (same reporting type as srs-TxSwitch in Rel-15)</w:t>
            </w:r>
          </w:p>
        </w:tc>
        <w:tc>
          <w:tcPr>
            <w:tcW w:w="992" w:type="dxa"/>
            <w:tcBorders>
              <w:top w:val="single" w:sz="4" w:space="0" w:color="auto"/>
              <w:left w:val="single" w:sz="4" w:space="0" w:color="auto"/>
              <w:bottom w:val="single" w:sz="4" w:space="0" w:color="auto"/>
              <w:right w:val="single" w:sz="4" w:space="0" w:color="auto"/>
            </w:tcBorders>
            <w:hideMark/>
          </w:tcPr>
          <w:p w14:paraId="57D2D05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D9068A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0CE6C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1FF2F8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w:t>
            </w:r>
          </w:p>
          <w:p w14:paraId="15CEF47C"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 xml:space="preserve">•Rel-16 UE capability design for SRS antenna switching in conjunction with the existing Rel-15 UE capability should allow UE to indicate support of one of the following combinations </w:t>
            </w:r>
          </w:p>
          <w:p w14:paraId="3F85F37E"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w:t>
            </w:r>
          </w:p>
          <w:p w14:paraId="10DAF654"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 t1r4}</w:t>
            </w:r>
          </w:p>
          <w:p w14:paraId="3B28A7EB"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 t2r2, t2r4}</w:t>
            </w:r>
          </w:p>
          <w:p w14:paraId="21BEAD14"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t2r2}</w:t>
            </w:r>
          </w:p>
          <w:p w14:paraId="2B028F6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t2r2, t4r4}</w:t>
            </w:r>
          </w:p>
          <w:p w14:paraId="1C44A35C"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 t2r2, t1r4, t2r4}</w:t>
            </w:r>
          </w:p>
          <w:p w14:paraId="103BCFB3"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oNote: Detailed signaling design is up to RAN2</w:t>
            </w:r>
          </w:p>
          <w:p w14:paraId="619BC03F" w14:textId="77777777" w:rsidR="006C185A" w:rsidRPr="00690988" w:rsidRDefault="006C185A" w:rsidP="00392B2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F2B0FE6"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20DAA52" w14:textId="77777777" w:rsidR="006C185A" w:rsidRPr="00690988" w:rsidRDefault="006C185A" w:rsidP="00392B2A">
            <w:pPr>
              <w:pStyle w:val="TAL"/>
              <w:rPr>
                <w:rFonts w:asciiTheme="majorHAnsi" w:hAnsiTheme="majorHAnsi" w:cstheme="majorHAnsi"/>
                <w:szCs w:val="18"/>
                <w:lang w:eastAsia="ja-JP"/>
              </w:rPr>
            </w:pPr>
          </w:p>
          <w:p w14:paraId="014BD55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 1: Candidate value set:</w:t>
            </w:r>
          </w:p>
          <w:p w14:paraId="55455F3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w:t>
            </w:r>
          </w:p>
          <w:p w14:paraId="6162F30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w:t>
            </w:r>
          </w:p>
          <w:p w14:paraId="2C118F36"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t1r4}</w:t>
            </w:r>
          </w:p>
          <w:p w14:paraId="38AFCB4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t2r2, t2r4}</w:t>
            </w:r>
          </w:p>
          <w:p w14:paraId="4B1659A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t2r2}</w:t>
            </w:r>
          </w:p>
          <w:p w14:paraId="3379527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t2r2, t4r4}</w:t>
            </w:r>
          </w:p>
          <w:p w14:paraId="505DD5C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t2r2, t1r4, t2r4}</w:t>
            </w:r>
          </w:p>
          <w:p w14:paraId="3ADE39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w:t>
            </w:r>
          </w:p>
          <w:p w14:paraId="7A4690C1" w14:textId="77777777" w:rsidR="006C185A" w:rsidRPr="00690988" w:rsidRDefault="006C185A" w:rsidP="00392B2A">
            <w:pPr>
              <w:pStyle w:val="TAL"/>
              <w:rPr>
                <w:rFonts w:asciiTheme="majorHAnsi" w:hAnsiTheme="majorHAnsi" w:cstheme="majorHAnsi"/>
                <w:szCs w:val="18"/>
                <w:lang w:eastAsia="ja-JP"/>
              </w:rPr>
            </w:pPr>
          </w:p>
          <w:p w14:paraId="002C33C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{yes, no}</w:t>
            </w:r>
          </w:p>
          <w:p w14:paraId="3ACB0FEB" w14:textId="77777777" w:rsidR="006C185A" w:rsidRPr="00690988" w:rsidRDefault="006C185A" w:rsidP="00392B2A">
            <w:pPr>
              <w:pStyle w:val="TAL"/>
              <w:rPr>
                <w:rFonts w:asciiTheme="majorHAnsi" w:hAnsiTheme="majorHAnsi" w:cstheme="majorHAnsi"/>
                <w:szCs w:val="18"/>
                <w:lang w:eastAsia="ja-JP"/>
              </w:rPr>
            </w:pPr>
          </w:p>
          <w:p w14:paraId="1B2E6DD0"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 3: Candidate value set: {yes, no}</w:t>
            </w:r>
          </w:p>
        </w:tc>
      </w:tr>
      <w:tr w:rsidR="006C185A" w:rsidRPr="00690988" w14:paraId="53464B90"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6D2A732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108FBF0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75A0947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tcPr>
          <w:p w14:paraId="2C6C44B1" w14:textId="77777777" w:rsidR="006C185A" w:rsidRPr="00690988" w:rsidRDefault="006C185A" w:rsidP="006C185A">
            <w:pPr>
              <w:pStyle w:val="TAL"/>
              <w:numPr>
                <w:ilvl w:val="0"/>
                <w:numId w:val="24"/>
              </w:numPr>
              <w:rPr>
                <w:rFonts w:asciiTheme="majorHAnsi" w:hAnsiTheme="majorHAnsi" w:cstheme="majorHAnsi"/>
                <w:szCs w:val="18"/>
              </w:rPr>
            </w:pPr>
            <w:r w:rsidRPr="00690988">
              <w:rPr>
                <w:rFonts w:asciiTheme="majorHAnsi" w:hAnsiTheme="majorHAnsi" w:cstheme="majorHAnsi"/>
                <w:szCs w:val="18"/>
              </w:rPr>
              <w:t>Support for directional collision handling between reference and other cell(s) for half-duplex operation in CA with same SCS</w:t>
            </w:r>
          </w:p>
        </w:tc>
        <w:tc>
          <w:tcPr>
            <w:tcW w:w="1277" w:type="dxa"/>
            <w:tcBorders>
              <w:top w:val="single" w:sz="4" w:space="0" w:color="auto"/>
              <w:left w:val="single" w:sz="4" w:space="0" w:color="auto"/>
              <w:bottom w:val="single" w:sz="4" w:space="0" w:color="auto"/>
              <w:right w:val="single" w:sz="4" w:space="0" w:color="auto"/>
            </w:tcBorders>
            <w:hideMark/>
          </w:tcPr>
          <w:p w14:paraId="5093FB43"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6-5 and simultaneousRxTxInterBandCA not supported</w:t>
            </w:r>
          </w:p>
        </w:tc>
        <w:tc>
          <w:tcPr>
            <w:tcW w:w="858" w:type="dxa"/>
            <w:tcBorders>
              <w:top w:val="single" w:sz="4" w:space="0" w:color="auto"/>
              <w:left w:val="single" w:sz="4" w:space="0" w:color="auto"/>
              <w:bottom w:val="single" w:sz="4" w:space="0" w:color="auto"/>
              <w:right w:val="single" w:sz="4" w:space="0" w:color="auto"/>
            </w:tcBorders>
            <w:hideMark/>
          </w:tcPr>
          <w:p w14:paraId="581B25AF"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4819D7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81BCF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3BED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516456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62710C7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5F8ADE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033CA2F"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Half duplex UEs that do not indicate this capability should still be able to operate half-duplex TDD CA (i.e. simultaneousRxTxInterBandCA not  supported)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6DE05C6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6C185A" w:rsidRPr="00690988" w14:paraId="7B71B3CF"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4ACDB34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506438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2FCE3688"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150EC5FE" w14:textId="77777777" w:rsidR="006C185A" w:rsidRPr="00690988" w:rsidRDefault="006C185A" w:rsidP="006C185A">
            <w:pPr>
              <w:pStyle w:val="TAL"/>
              <w:numPr>
                <w:ilvl w:val="0"/>
                <w:numId w:val="25"/>
              </w:numPr>
              <w:rPr>
                <w:rFonts w:asciiTheme="majorHAnsi" w:hAnsiTheme="majorHAnsi" w:cstheme="majorHAnsi"/>
                <w:szCs w:val="18"/>
              </w:rPr>
            </w:pPr>
            <w:r w:rsidRPr="00690988">
              <w:rPr>
                <w:rFonts w:asciiTheme="majorHAnsi" w:hAnsiTheme="majorHAnsi" w:cstheme="majorHAnsi"/>
                <w:szCs w:val="18"/>
              </w:rPr>
              <w:t>new RACH configuration entries with subframe number 2 and/or 7 for RACH periodicity longer than 10 ms</w:t>
            </w:r>
          </w:p>
        </w:tc>
        <w:tc>
          <w:tcPr>
            <w:tcW w:w="1277" w:type="dxa"/>
            <w:tcBorders>
              <w:top w:val="single" w:sz="4" w:space="0" w:color="auto"/>
              <w:left w:val="single" w:sz="4" w:space="0" w:color="auto"/>
              <w:bottom w:val="single" w:sz="4" w:space="0" w:color="auto"/>
              <w:right w:val="single" w:sz="4" w:space="0" w:color="auto"/>
            </w:tcBorders>
            <w:hideMark/>
          </w:tcPr>
          <w:p w14:paraId="72CE58CB" w14:textId="77777777" w:rsidR="006C185A" w:rsidRPr="00690988" w:rsidRDefault="006C185A" w:rsidP="00392B2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315470"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No</w:t>
            </w:r>
          </w:p>
        </w:tc>
        <w:tc>
          <w:tcPr>
            <w:tcW w:w="851" w:type="dxa"/>
            <w:tcBorders>
              <w:top w:val="single" w:sz="4" w:space="0" w:color="auto"/>
              <w:left w:val="single" w:sz="4" w:space="0" w:color="auto"/>
              <w:bottom w:val="single" w:sz="4" w:space="0" w:color="auto"/>
              <w:right w:val="single" w:sz="4" w:space="0" w:color="auto"/>
            </w:tcBorders>
            <w:hideMark/>
          </w:tcPr>
          <w:p w14:paraId="0C812DB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C3CE60"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CD10D3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3AF5F19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0842278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6CF3B25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C0ECD2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w:t>
            </w:r>
          </w:p>
          <w:p w14:paraId="3EE19867"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FA0809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Mandatory without capability signalling</w:t>
            </w:r>
          </w:p>
        </w:tc>
      </w:tr>
      <w:tr w:rsidR="006C185A" w:rsidRPr="00690988" w14:paraId="40D6AF05"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40C0AC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D05600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2411B06"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New capability for beamSwitchTiming values of 224 and 336</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6B6770B" w14:textId="77777777" w:rsidR="006C185A" w:rsidRPr="00690988" w:rsidRDefault="006C185A" w:rsidP="006C185A">
            <w:pPr>
              <w:pStyle w:val="TAL"/>
              <w:numPr>
                <w:ilvl w:val="0"/>
                <w:numId w:val="28"/>
              </w:numPr>
              <w:rPr>
                <w:rFonts w:asciiTheme="majorHAnsi" w:hAnsiTheme="majorHAnsi" w:cstheme="majorHAnsi"/>
                <w:szCs w:val="18"/>
              </w:rPr>
            </w:pPr>
            <w:r w:rsidRPr="00690988">
              <w:rPr>
                <w:rFonts w:asciiTheme="majorHAnsi" w:hAnsiTheme="majorHAnsi" w:cstheme="majorHAnsi"/>
                <w:szCs w:val="18"/>
              </w:rPr>
              <w:t>Indicates the minimum number of required OFDM symbols {224, 336} between the DCI triggering aperiodic CSI-RS and the corresponding aperiodic CSI-RS transmission in a CSI-RS resource set configured with repetition ‘ON’</w:t>
            </w:r>
          </w:p>
          <w:p w14:paraId="7101ADDF" w14:textId="77777777" w:rsidR="006C185A" w:rsidRPr="00690988" w:rsidRDefault="006C185A" w:rsidP="006C185A">
            <w:pPr>
              <w:pStyle w:val="TAL"/>
              <w:numPr>
                <w:ilvl w:val="0"/>
                <w:numId w:val="27"/>
              </w:numPr>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Candidate values: {224, 336}</w:t>
            </w:r>
          </w:p>
          <w:p w14:paraId="687842CA" w14:textId="77777777" w:rsidR="006C185A" w:rsidRPr="00690988" w:rsidRDefault="006C185A" w:rsidP="00392B2A">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8A7261B"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2-28</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6F6DDB22"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47C94D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6624AB"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B99689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4D889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47D399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16DC3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0B616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Agreements:</w:t>
            </w:r>
          </w:p>
          <w:p w14:paraId="42A49F6F"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48 is used as the beam switching threshold for Ues reporting 224 or 336</w:t>
            </w:r>
          </w:p>
          <w:p w14:paraId="40853832" w14:textId="77777777" w:rsidR="006C185A" w:rsidRPr="00690988" w:rsidRDefault="006C185A" w:rsidP="00392B2A">
            <w:pPr>
              <w:pStyle w:val="TAL"/>
              <w:rPr>
                <w:rFonts w:asciiTheme="majorHAnsi" w:hAnsiTheme="majorHAnsi" w:cstheme="majorHAnsi"/>
                <w:szCs w:val="18"/>
              </w:rPr>
            </w:pPr>
            <w:r w:rsidRPr="00690988">
              <w:rPr>
                <w:rFonts w:asciiTheme="majorHAnsi" w:eastAsia="Arial" w:hAnsiTheme="majorHAnsi" w:cstheme="majorHAnsi"/>
                <w:szCs w:val="18"/>
              </w:rPr>
              <w:t>Ø</w:t>
            </w:r>
            <w:r w:rsidRPr="00690988">
              <w:rPr>
                <w:rFonts w:asciiTheme="majorHAnsi" w:hAnsiTheme="majorHAnsi" w:cstheme="majorHAnsi"/>
                <w:szCs w:val="18"/>
              </w:rPr>
              <w:t>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C9ABF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6C185A" w:rsidRPr="00690988" w14:paraId="5A177D08"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705249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5888A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E7FF897"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70850F" w14:textId="77777777" w:rsidR="006C185A" w:rsidRPr="00690988" w:rsidRDefault="006C185A" w:rsidP="006C185A">
            <w:pPr>
              <w:pStyle w:val="TAL"/>
              <w:numPr>
                <w:ilvl w:val="0"/>
                <w:numId w:val="26"/>
              </w:numPr>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DAD5FDF" w14:textId="77777777" w:rsidR="006C185A" w:rsidRPr="00690988" w:rsidRDefault="006C185A" w:rsidP="00392B2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43DC89"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970242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2892D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596EAD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9BB5F8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44C340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73D72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124711"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Agreements:</w:t>
            </w:r>
          </w:p>
          <w:p w14:paraId="5D3D24B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TEI – “CSI trigger states containing non-active BWP”</w:t>
            </w:r>
          </w:p>
          <w:p w14:paraId="0DB6CD56"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When a UE is triggered with a CSI report for a DL BWP that is non-active, the UE is not expected to report the CSI for the non-active BWP and the CSI report associated with the BWP is omitted.</w:t>
            </w:r>
          </w:p>
          <w:p w14:paraId="38F026F2"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When a UE is triggered with aperiodic CSI-RS in a DL BWP that is non-active, the UE is not expected to measure the aperiodic CSI-RS. </w:t>
            </w:r>
          </w:p>
          <w:p w14:paraId="7012EF6C"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The above non-active BWP is the non-active BWP when receiving the associated CSI-RS with the following relaxation for UE processing. </w:t>
            </w:r>
          </w:p>
          <w:p w14:paraId="2177F673"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In the CC of the associated CSI-RS, if the active BWP when receiving the CSI-RS is different from the active BWP when receiving the triggering DCI</w:t>
            </w:r>
          </w:p>
          <w:p w14:paraId="12366921"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last symbol of the PDCCH span of the DCI carrying the BWP switching shall be no later than the last symbol of the PDCCH span of the CSI trigger DCI, irrespective of whether they are in the same CC or not and irrespective of whether they are in the same SCS or not.</w:t>
            </w:r>
          </w:p>
          <w:p w14:paraId="4C6BD82D"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UE is not expected to have any other BWP switching in that CC after the last symbol of the PDCCH span covering CSI trigger DCI and before the first symbol of the triggered CSI-RS resource.</w:t>
            </w:r>
          </w:p>
          <w:p w14:paraId="6051113C"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Note: the UE is not required to measure P/SP-CSI-</w:t>
            </w:r>
            <w:r w:rsidRPr="00690988">
              <w:rPr>
                <w:rFonts w:asciiTheme="majorHAnsi" w:hAnsiTheme="majorHAnsi" w:cstheme="majorHAnsi"/>
                <w:szCs w:val="18"/>
              </w:rPr>
              <w:lastRenderedPageBreak/>
              <w:t>RS in the non-active BWP per current specification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0F114D" w14:textId="77777777" w:rsidR="006C185A" w:rsidRPr="00690988"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lastRenderedPageBreak/>
              <w:t>[Mandatory or Optional]</w:t>
            </w:r>
            <w:r w:rsidRPr="00690988">
              <w:rPr>
                <w:rFonts w:asciiTheme="majorHAnsi" w:hAnsiTheme="majorHAnsi" w:cstheme="majorHAnsi"/>
                <w:szCs w:val="18"/>
                <w:lang w:eastAsia="ja-JP"/>
              </w:rPr>
              <w:t xml:space="preserve"> with capability signaling</w:t>
            </w:r>
          </w:p>
        </w:tc>
      </w:tr>
    </w:tbl>
    <w:p w14:paraId="423902BC" w14:textId="202ABECA" w:rsidR="008E2019" w:rsidRPr="006C185A" w:rsidRDefault="008E2019" w:rsidP="0087488B">
      <w:pPr>
        <w:spacing w:afterLines="50" w:after="120"/>
        <w:jc w:val="both"/>
        <w:rPr>
          <w:rFonts w:eastAsia="MS Mincho"/>
          <w:sz w:val="22"/>
        </w:rPr>
      </w:pPr>
    </w:p>
    <w:p w14:paraId="22E612B7" w14:textId="77777777" w:rsidR="008E2019" w:rsidRPr="00B431E0" w:rsidRDefault="008E2019" w:rsidP="0087488B">
      <w:pPr>
        <w:spacing w:afterLines="50" w:after="120"/>
        <w:jc w:val="both"/>
        <w:rPr>
          <w:rFonts w:eastAsia="MS Mincho"/>
          <w:sz w:val="22"/>
        </w:rPr>
      </w:pPr>
    </w:p>
    <w:sectPr w:rsidR="008E2019" w:rsidRPr="00B431E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B9C7B" w14:textId="77777777" w:rsidR="00C642D2" w:rsidRDefault="00C642D2">
      <w:r>
        <w:separator/>
      </w:r>
    </w:p>
  </w:endnote>
  <w:endnote w:type="continuationSeparator" w:id="0">
    <w:p w14:paraId="52565FEF" w14:textId="77777777" w:rsidR="00C642D2" w:rsidRDefault="00C642D2">
      <w:r>
        <w:continuationSeparator/>
      </w:r>
    </w:p>
  </w:endnote>
  <w:endnote w:type="continuationNotice" w:id="1">
    <w:p w14:paraId="7E9974B9" w14:textId="77777777" w:rsidR="00C642D2" w:rsidRDefault="00C64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36D5CD8E" w:rsidR="009A0FBC" w:rsidRPr="00000924" w:rsidRDefault="009A0FB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F508E9">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F508E9">
      <w:rPr>
        <w:rStyle w:val="PageNumber"/>
        <w:rFonts w:eastAsia="MS Gothic"/>
        <w:noProof/>
      </w:rPr>
      <w:t>9</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2FF1EE32" w:rsidR="009A0FBC" w:rsidRPr="00000924" w:rsidRDefault="009A0FB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F508E9">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F508E9">
      <w:rPr>
        <w:rStyle w:val="PageNumber"/>
        <w:rFonts w:eastAsia="MS Gothic"/>
        <w:noProof/>
      </w:rPr>
      <w:t>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768D6" w14:textId="77777777" w:rsidR="00C642D2" w:rsidRDefault="00C642D2">
      <w:r>
        <w:separator/>
      </w:r>
    </w:p>
  </w:footnote>
  <w:footnote w:type="continuationSeparator" w:id="0">
    <w:p w14:paraId="353DFE22" w14:textId="77777777" w:rsidR="00C642D2" w:rsidRDefault="00C642D2">
      <w:r>
        <w:continuationSeparator/>
      </w:r>
    </w:p>
  </w:footnote>
  <w:footnote w:type="continuationNotice" w:id="1">
    <w:p w14:paraId="2B2B2A57" w14:textId="77777777" w:rsidR="00C642D2" w:rsidRDefault="00C642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5436"/>
    <w:multiLevelType w:val="hybridMultilevel"/>
    <w:tmpl w:val="D27679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8677BA"/>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C9149B40"/>
    <w:lvl w:ilvl="0" w:tplc="662407F0">
      <w:start w:val="1"/>
      <w:numFmt w:val="decimal"/>
      <w:pStyle w:val="Propos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BE4E2D"/>
    <w:multiLevelType w:val="hybridMultilevel"/>
    <w:tmpl w:val="3FD8A970"/>
    <w:lvl w:ilvl="0" w:tplc="EE4A44B2">
      <w:start w:val="38"/>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AC843F3"/>
    <w:multiLevelType w:val="hybridMultilevel"/>
    <w:tmpl w:val="160C1BCA"/>
    <w:lvl w:ilvl="0" w:tplc="76984208">
      <w:start w:val="1"/>
      <w:numFmt w:val="bullet"/>
      <w:lvlText w:val="•"/>
      <w:lvlJc w:val="left"/>
      <w:pPr>
        <w:tabs>
          <w:tab w:val="num" w:pos="720"/>
        </w:tabs>
        <w:ind w:left="720" w:hanging="360"/>
      </w:pPr>
      <w:rPr>
        <w:rFonts w:ascii="Arial" w:hAnsi="Arial" w:hint="default"/>
      </w:rPr>
    </w:lvl>
    <w:lvl w:ilvl="1" w:tplc="BFA808BE">
      <w:start w:val="146"/>
      <w:numFmt w:val="bullet"/>
      <w:lvlText w:val="•"/>
      <w:lvlJc w:val="left"/>
      <w:pPr>
        <w:tabs>
          <w:tab w:val="num" w:pos="1440"/>
        </w:tabs>
        <w:ind w:left="1440" w:hanging="360"/>
      </w:pPr>
      <w:rPr>
        <w:rFonts w:ascii="Arial" w:hAnsi="Arial" w:hint="default"/>
      </w:rPr>
    </w:lvl>
    <w:lvl w:ilvl="2" w:tplc="A378C882" w:tentative="1">
      <w:start w:val="1"/>
      <w:numFmt w:val="bullet"/>
      <w:lvlText w:val="•"/>
      <w:lvlJc w:val="left"/>
      <w:pPr>
        <w:tabs>
          <w:tab w:val="num" w:pos="2160"/>
        </w:tabs>
        <w:ind w:left="2160" w:hanging="360"/>
      </w:pPr>
      <w:rPr>
        <w:rFonts w:ascii="Arial" w:hAnsi="Arial" w:hint="default"/>
      </w:rPr>
    </w:lvl>
    <w:lvl w:ilvl="3" w:tplc="E0549D56" w:tentative="1">
      <w:start w:val="1"/>
      <w:numFmt w:val="bullet"/>
      <w:lvlText w:val="•"/>
      <w:lvlJc w:val="left"/>
      <w:pPr>
        <w:tabs>
          <w:tab w:val="num" w:pos="2880"/>
        </w:tabs>
        <w:ind w:left="2880" w:hanging="360"/>
      </w:pPr>
      <w:rPr>
        <w:rFonts w:ascii="Arial" w:hAnsi="Arial" w:hint="default"/>
      </w:rPr>
    </w:lvl>
    <w:lvl w:ilvl="4" w:tplc="6F4C10E4" w:tentative="1">
      <w:start w:val="1"/>
      <w:numFmt w:val="bullet"/>
      <w:lvlText w:val="•"/>
      <w:lvlJc w:val="left"/>
      <w:pPr>
        <w:tabs>
          <w:tab w:val="num" w:pos="3600"/>
        </w:tabs>
        <w:ind w:left="3600" w:hanging="360"/>
      </w:pPr>
      <w:rPr>
        <w:rFonts w:ascii="Arial" w:hAnsi="Arial" w:hint="default"/>
      </w:rPr>
    </w:lvl>
    <w:lvl w:ilvl="5" w:tplc="56E888DE" w:tentative="1">
      <w:start w:val="1"/>
      <w:numFmt w:val="bullet"/>
      <w:lvlText w:val="•"/>
      <w:lvlJc w:val="left"/>
      <w:pPr>
        <w:tabs>
          <w:tab w:val="num" w:pos="4320"/>
        </w:tabs>
        <w:ind w:left="4320" w:hanging="360"/>
      </w:pPr>
      <w:rPr>
        <w:rFonts w:ascii="Arial" w:hAnsi="Arial" w:hint="default"/>
      </w:rPr>
    </w:lvl>
    <w:lvl w:ilvl="6" w:tplc="41CED04C" w:tentative="1">
      <w:start w:val="1"/>
      <w:numFmt w:val="bullet"/>
      <w:lvlText w:val="•"/>
      <w:lvlJc w:val="left"/>
      <w:pPr>
        <w:tabs>
          <w:tab w:val="num" w:pos="5040"/>
        </w:tabs>
        <w:ind w:left="5040" w:hanging="360"/>
      </w:pPr>
      <w:rPr>
        <w:rFonts w:ascii="Arial" w:hAnsi="Arial" w:hint="default"/>
      </w:rPr>
    </w:lvl>
    <w:lvl w:ilvl="7" w:tplc="76087170" w:tentative="1">
      <w:start w:val="1"/>
      <w:numFmt w:val="bullet"/>
      <w:lvlText w:val="•"/>
      <w:lvlJc w:val="left"/>
      <w:pPr>
        <w:tabs>
          <w:tab w:val="num" w:pos="5760"/>
        </w:tabs>
        <w:ind w:left="5760" w:hanging="360"/>
      </w:pPr>
      <w:rPr>
        <w:rFonts w:ascii="Arial" w:hAnsi="Arial" w:hint="default"/>
      </w:rPr>
    </w:lvl>
    <w:lvl w:ilvl="8" w:tplc="77F6955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7E67B5E"/>
    <w:multiLevelType w:val="hybridMultilevel"/>
    <w:tmpl w:val="1A081D3A"/>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18F1A05"/>
    <w:multiLevelType w:val="hybridMultilevel"/>
    <w:tmpl w:val="BC94ED52"/>
    <w:lvl w:ilvl="0" w:tplc="224E8AA8">
      <w:start w:val="1"/>
      <w:numFmt w:val="bullet"/>
      <w:lvlText w:val="•"/>
      <w:lvlJc w:val="left"/>
      <w:pPr>
        <w:tabs>
          <w:tab w:val="num" w:pos="720"/>
        </w:tabs>
        <w:ind w:left="720" w:hanging="360"/>
      </w:pPr>
      <w:rPr>
        <w:rFonts w:ascii="Arial" w:hAnsi="Arial" w:hint="default"/>
      </w:rPr>
    </w:lvl>
    <w:lvl w:ilvl="1" w:tplc="B7E8D66E">
      <w:numFmt w:val="bullet"/>
      <w:lvlText w:val="•"/>
      <w:lvlJc w:val="left"/>
      <w:pPr>
        <w:tabs>
          <w:tab w:val="num" w:pos="1440"/>
        </w:tabs>
        <w:ind w:left="1440" w:hanging="360"/>
      </w:pPr>
      <w:rPr>
        <w:rFonts w:ascii="Arial" w:hAnsi="Arial" w:hint="default"/>
      </w:rPr>
    </w:lvl>
    <w:lvl w:ilvl="2" w:tplc="E7D2EE28" w:tentative="1">
      <w:start w:val="1"/>
      <w:numFmt w:val="bullet"/>
      <w:lvlText w:val="•"/>
      <w:lvlJc w:val="left"/>
      <w:pPr>
        <w:tabs>
          <w:tab w:val="num" w:pos="2160"/>
        </w:tabs>
        <w:ind w:left="2160" w:hanging="360"/>
      </w:pPr>
      <w:rPr>
        <w:rFonts w:ascii="Arial" w:hAnsi="Arial" w:hint="default"/>
      </w:rPr>
    </w:lvl>
    <w:lvl w:ilvl="3" w:tplc="FB20B738" w:tentative="1">
      <w:start w:val="1"/>
      <w:numFmt w:val="bullet"/>
      <w:lvlText w:val="•"/>
      <w:lvlJc w:val="left"/>
      <w:pPr>
        <w:tabs>
          <w:tab w:val="num" w:pos="2880"/>
        </w:tabs>
        <w:ind w:left="2880" w:hanging="360"/>
      </w:pPr>
      <w:rPr>
        <w:rFonts w:ascii="Arial" w:hAnsi="Arial" w:hint="default"/>
      </w:rPr>
    </w:lvl>
    <w:lvl w:ilvl="4" w:tplc="6E46D7FA" w:tentative="1">
      <w:start w:val="1"/>
      <w:numFmt w:val="bullet"/>
      <w:lvlText w:val="•"/>
      <w:lvlJc w:val="left"/>
      <w:pPr>
        <w:tabs>
          <w:tab w:val="num" w:pos="3600"/>
        </w:tabs>
        <w:ind w:left="3600" w:hanging="360"/>
      </w:pPr>
      <w:rPr>
        <w:rFonts w:ascii="Arial" w:hAnsi="Arial" w:hint="default"/>
      </w:rPr>
    </w:lvl>
    <w:lvl w:ilvl="5" w:tplc="3B1645DC" w:tentative="1">
      <w:start w:val="1"/>
      <w:numFmt w:val="bullet"/>
      <w:lvlText w:val="•"/>
      <w:lvlJc w:val="left"/>
      <w:pPr>
        <w:tabs>
          <w:tab w:val="num" w:pos="4320"/>
        </w:tabs>
        <w:ind w:left="4320" w:hanging="360"/>
      </w:pPr>
      <w:rPr>
        <w:rFonts w:ascii="Arial" w:hAnsi="Arial" w:hint="default"/>
      </w:rPr>
    </w:lvl>
    <w:lvl w:ilvl="6" w:tplc="9048C23A" w:tentative="1">
      <w:start w:val="1"/>
      <w:numFmt w:val="bullet"/>
      <w:lvlText w:val="•"/>
      <w:lvlJc w:val="left"/>
      <w:pPr>
        <w:tabs>
          <w:tab w:val="num" w:pos="5040"/>
        </w:tabs>
        <w:ind w:left="5040" w:hanging="360"/>
      </w:pPr>
      <w:rPr>
        <w:rFonts w:ascii="Arial" w:hAnsi="Arial" w:hint="default"/>
      </w:rPr>
    </w:lvl>
    <w:lvl w:ilvl="7" w:tplc="C87CBD7C" w:tentative="1">
      <w:start w:val="1"/>
      <w:numFmt w:val="bullet"/>
      <w:lvlText w:val="•"/>
      <w:lvlJc w:val="left"/>
      <w:pPr>
        <w:tabs>
          <w:tab w:val="num" w:pos="5760"/>
        </w:tabs>
        <w:ind w:left="5760" w:hanging="360"/>
      </w:pPr>
      <w:rPr>
        <w:rFonts w:ascii="Arial" w:hAnsi="Arial" w:hint="default"/>
      </w:rPr>
    </w:lvl>
    <w:lvl w:ilvl="8" w:tplc="E77C234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C8E5DB0"/>
    <w:multiLevelType w:val="hybridMultilevel"/>
    <w:tmpl w:val="D1925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13147F"/>
    <w:multiLevelType w:val="multilevel"/>
    <w:tmpl w:val="EEB6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D53980"/>
    <w:multiLevelType w:val="multilevel"/>
    <w:tmpl w:val="99F4D080"/>
    <w:numStyleLink w:val="1"/>
  </w:abstractNum>
  <w:abstractNum w:abstractNumId="34"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num>
  <w:num w:numId="2">
    <w:abstractNumId w:val="12"/>
  </w:num>
  <w:num w:numId="3">
    <w:abstractNumId w:val="31"/>
  </w:num>
  <w:num w:numId="4">
    <w:abstractNumId w:val="4"/>
  </w:num>
  <w:num w:numId="5">
    <w:abstractNumId w:val="9"/>
  </w:num>
  <w:num w:numId="6">
    <w:abstractNumId w:val="25"/>
  </w:num>
  <w:num w:numId="7">
    <w:abstractNumId w:val="18"/>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6"/>
  </w:num>
  <w:num w:numId="11">
    <w:abstractNumId w:val="2"/>
  </w:num>
  <w:num w:numId="12">
    <w:abstractNumId w:val="33"/>
  </w:num>
  <w:num w:numId="13">
    <w:abstractNumId w:val="6"/>
  </w:num>
  <w:num w:numId="14">
    <w:abstractNumId w:val="22"/>
  </w:num>
  <w:num w:numId="15">
    <w:abstractNumId w:val="11"/>
  </w:num>
  <w:num w:numId="16">
    <w:abstractNumId w:val="34"/>
  </w:num>
  <w:num w:numId="17">
    <w:abstractNumId w:val="10"/>
  </w:num>
  <w:num w:numId="18">
    <w:abstractNumId w:val="23"/>
  </w:num>
  <w:num w:numId="19">
    <w:abstractNumId w:val="27"/>
  </w:num>
  <w:num w:numId="20">
    <w:abstractNumId w:val="29"/>
  </w:num>
  <w:num w:numId="21">
    <w:abstractNumId w:val="24"/>
  </w:num>
  <w:num w:numId="22">
    <w:abstractNumId w:val="30"/>
  </w:num>
  <w:num w:numId="23">
    <w:abstractNumId w:val="3"/>
  </w:num>
  <w:num w:numId="24">
    <w:abstractNumId w:val="13"/>
  </w:num>
  <w:num w:numId="25">
    <w:abstractNumId w:val="5"/>
  </w:num>
  <w:num w:numId="26">
    <w:abstractNumId w:val="8"/>
  </w:num>
  <w:num w:numId="27">
    <w:abstractNumId w:val="0"/>
  </w:num>
  <w:num w:numId="28">
    <w:abstractNumId w:val="7"/>
  </w:num>
  <w:num w:numId="29">
    <w:abstractNumId w:val="17"/>
  </w:num>
  <w:num w:numId="30">
    <w:abstractNumId w:val="28"/>
  </w:num>
  <w:num w:numId="31">
    <w:abstractNumId w:val="19"/>
  </w:num>
  <w:num w:numId="32">
    <w:abstractNumId w:val="15"/>
  </w:num>
  <w:num w:numId="33">
    <w:abstractNumId w:val="21"/>
  </w:num>
  <w:num w:numId="34">
    <w:abstractNumId w:val="32"/>
  </w:num>
  <w:num w:numId="35">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0F14"/>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2DA"/>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B98"/>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75B"/>
    <w:rsid w:val="00111A25"/>
    <w:rsid w:val="00111B38"/>
    <w:rsid w:val="00111B99"/>
    <w:rsid w:val="001120E4"/>
    <w:rsid w:val="00112138"/>
    <w:rsid w:val="0011220C"/>
    <w:rsid w:val="001122B9"/>
    <w:rsid w:val="001123F2"/>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28A"/>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1C1"/>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691"/>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2E0"/>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0E9"/>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C"/>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BF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86F"/>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7AA"/>
    <w:rsid w:val="004E0888"/>
    <w:rsid w:val="004E0A0A"/>
    <w:rsid w:val="004E0BA1"/>
    <w:rsid w:val="004E1354"/>
    <w:rsid w:val="004E1A3E"/>
    <w:rsid w:val="004E215B"/>
    <w:rsid w:val="004E2381"/>
    <w:rsid w:val="004E285D"/>
    <w:rsid w:val="004E29B6"/>
    <w:rsid w:val="004E30B9"/>
    <w:rsid w:val="004E3202"/>
    <w:rsid w:val="004E33DC"/>
    <w:rsid w:val="004E3529"/>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09"/>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B9"/>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5E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827"/>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8EF"/>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6D5"/>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4FE5"/>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34"/>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BF"/>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07B"/>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85A"/>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C0C"/>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285"/>
    <w:rsid w:val="007023B3"/>
    <w:rsid w:val="00702877"/>
    <w:rsid w:val="00702EA5"/>
    <w:rsid w:val="00703368"/>
    <w:rsid w:val="00703932"/>
    <w:rsid w:val="0070426D"/>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CB7"/>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02"/>
    <w:rsid w:val="008D1885"/>
    <w:rsid w:val="008D1BFB"/>
    <w:rsid w:val="008D1F09"/>
    <w:rsid w:val="008D24A5"/>
    <w:rsid w:val="008D2EF9"/>
    <w:rsid w:val="008D31AA"/>
    <w:rsid w:val="008D3676"/>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019"/>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5B5"/>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71B"/>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65B"/>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33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0BE"/>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5F4D"/>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A"/>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2D2"/>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B7FA3"/>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D9A"/>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408"/>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2C3"/>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4F7B"/>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56A"/>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1D6"/>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12"/>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A5"/>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8B3"/>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8E9"/>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6228A"/>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11"/>
      </w:numPr>
    </w:pPr>
  </w:style>
  <w:style w:type="paragraph" w:customStyle="1" w:styleId="Proposal">
    <w:name w:val="Proposal"/>
    <w:basedOn w:val="BodyText"/>
    <w:qFormat/>
    <w:rsid w:val="00E5156A"/>
    <w:pPr>
      <w:numPr>
        <w:numId w:val="32"/>
      </w:numPr>
      <w:tabs>
        <w:tab w:val="left" w:leader="dot" w:pos="1701"/>
      </w:tabs>
      <w:overflowPunct w:val="0"/>
      <w:autoSpaceDE w:val="0"/>
      <w:autoSpaceDN w:val="0"/>
      <w:adjustRightInd w:val="0"/>
      <w:ind w:left="2552" w:hanging="1701"/>
      <w:jc w:val="both"/>
      <w:textAlignment w:val="baseline"/>
    </w:pPr>
    <w:rPr>
      <w:rFonts w:ascii="Arial" w:eastAsiaTheme="minorEastAsia" w:hAnsi="Arial"/>
      <w:b/>
      <w:bCs/>
      <w:sz w:val="20"/>
      <w:lang w:eastAsia="zh-CN"/>
    </w:rPr>
  </w:style>
  <w:style w:type="table" w:customStyle="1" w:styleId="14">
    <w:name w:val="表 (格子)1"/>
    <w:basedOn w:val="TableNormal"/>
    <w:next w:val="TableGrid"/>
    <w:qFormat/>
    <w:rsid w:val="0016228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140798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4808750">
      <w:bodyDiv w:val="1"/>
      <w:marLeft w:val="0"/>
      <w:marRight w:val="0"/>
      <w:marTop w:val="0"/>
      <w:marBottom w:val="0"/>
      <w:divBdr>
        <w:top w:val="none" w:sz="0" w:space="0" w:color="auto"/>
        <w:left w:val="none" w:sz="0" w:space="0" w:color="auto"/>
        <w:bottom w:val="none" w:sz="0" w:space="0" w:color="auto"/>
        <w:right w:val="none" w:sz="0" w:space="0" w:color="auto"/>
      </w:divBdr>
      <w:divsChild>
        <w:div w:id="1935476862">
          <w:marLeft w:val="360"/>
          <w:marRight w:val="0"/>
          <w:marTop w:val="200"/>
          <w:marBottom w:val="0"/>
          <w:divBdr>
            <w:top w:val="none" w:sz="0" w:space="0" w:color="auto"/>
            <w:left w:val="none" w:sz="0" w:space="0" w:color="auto"/>
            <w:bottom w:val="none" w:sz="0" w:space="0" w:color="auto"/>
            <w:right w:val="none" w:sz="0" w:space="0" w:color="auto"/>
          </w:divBdr>
        </w:div>
        <w:div w:id="183909295">
          <w:marLeft w:val="1080"/>
          <w:marRight w:val="0"/>
          <w:marTop w:val="100"/>
          <w:marBottom w:val="0"/>
          <w:divBdr>
            <w:top w:val="none" w:sz="0" w:space="0" w:color="auto"/>
            <w:left w:val="none" w:sz="0" w:space="0" w:color="auto"/>
            <w:bottom w:val="none" w:sz="0" w:space="0" w:color="auto"/>
            <w:right w:val="none" w:sz="0" w:space="0" w:color="auto"/>
          </w:divBdr>
        </w:div>
        <w:div w:id="590743980">
          <w:marLeft w:val="1080"/>
          <w:marRight w:val="0"/>
          <w:marTop w:val="100"/>
          <w:marBottom w:val="0"/>
          <w:divBdr>
            <w:top w:val="none" w:sz="0" w:space="0" w:color="auto"/>
            <w:left w:val="none" w:sz="0" w:space="0" w:color="auto"/>
            <w:bottom w:val="none" w:sz="0" w:space="0" w:color="auto"/>
            <w:right w:val="none" w:sz="0" w:space="0" w:color="auto"/>
          </w:divBdr>
        </w:div>
      </w:divsChild>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1620316">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532935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9352153">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4369918">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A34BEB3C-5B31-594B-AC06-B49176A64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1593</Words>
  <Characters>9085</Characters>
  <Application>Microsoft Office Word</Application>
  <DocSecurity>0</DocSecurity>
  <Lines>75</Lines>
  <Paragraphs>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Haitong Sun</cp:lastModifiedBy>
  <cp:revision>3</cp:revision>
  <cp:lastPrinted>2017-08-09T04:40:00Z</cp:lastPrinted>
  <dcterms:created xsi:type="dcterms:W3CDTF">2020-08-17T10:10:00Z</dcterms:created>
  <dcterms:modified xsi:type="dcterms:W3CDTF">2020-08-17T15:32:00Z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(3)KlkntXkjX9IN3Q26OQgaMrpfcl/Ag+rYyi7+sKAoA2AehWtzOCRJWpbZGIcFASq8Ke3WuwwT
qo1ES/msBcDbLpYsU3NnvQIaudkl1/PrOnzcLiB72IN1MIwh5XrpxtKYMUPUeZU/EYsZ6OVn
tzYUqlXqAmdrH9SqutVkDt1X1h74eHqnCCiptbe8u1t2SbW9Pc7IakaTz/fu0Evn/OjxSfz8
alvxOVoDEbsh9kcHpK</vt:lpwstr>
  </property>
  <property fmtid="{D5CDD505-2E9C-101B-9397-08002B2CF9AE}" pid="3" name="_2015_ms_pID_7253431">
    <vt:lpwstr>Cb/kS3yHsqFazwnHHjamxwhAgjK4p+6zz02cBc7uQqC+Lxr1kBqAM+
YPSQWKD85Gol8mIlRnb1eSsJ7KsMl+ug3Y2qcJZfE5r7Hu/HeWRaB3qrCctRBJeRD6f9CA5s
N0+MuCe3YqUZFgLFlV9svfqsmx05JL9bJUeJizfVmE4zrOIlo0EnxGZA5NR5m3mA6Nt4kHtr
+7oGNNZPUntQi4dkzw7qqojqg5pCRW/9ELyw</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+Q==</vt:lpwstr>
  </property>
  <property fmtid="{D5CDD505-2E9C-101B-9397-08002B2CF9AE}" pid="16" name="CTPClassification">
    <vt:lpwstr>CTP_NT</vt:lpwstr>
  </property>
</Properties>
</file>