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</w:t>
      </w:r>
      <w:proofErr w:type="gramStart"/>
      <w:r w:rsidR="006D4BE6">
        <w:rPr>
          <w:lang w:val="en-US"/>
        </w:rPr>
        <w:t>],[</w:t>
      </w:r>
      <w:proofErr w:type="gramEnd"/>
      <w:r w:rsidR="006D4BE6">
        <w:rPr>
          <w:lang w:val="en-US"/>
        </w:rPr>
        <w:t>9],[11],[13],[14]</w:t>
      </w:r>
    </w:p>
    <w:p w14:paraId="64EC063B" w14:textId="68173CD5" w:rsidR="00A720DE" w:rsidRPr="00A720DE" w:rsidRDefault="00952ED1" w:rsidP="00A720DE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</w:t>
      </w:r>
      <w:proofErr w:type="gramStart"/>
      <w:r w:rsidR="006D4BE6">
        <w:t>],[</w:t>
      </w:r>
      <w:proofErr w:type="gramEnd"/>
      <w:r w:rsidR="006D4BE6">
        <w:t>13],[14]</w:t>
      </w:r>
    </w:p>
    <w:bookmarkEnd w:id="2"/>
    <w:p w14:paraId="51C34BC0" w14:textId="468832DA" w:rsidR="00AC0295" w:rsidRPr="00AC0295" w:rsidRDefault="00BC451C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</w:t>
      </w:r>
      <w:proofErr w:type="spellStart"/>
      <w:r w:rsidR="00FA044C">
        <w:t>SCell</w:t>
      </w:r>
      <w:proofErr w:type="spellEnd"/>
      <w:r w:rsidR="00FA044C">
        <w:t xml:space="preserve">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</w:t>
      </w:r>
      <w:proofErr w:type="gramStart"/>
      <w:r w:rsidR="00B85BBF">
        <w:t>],</w:t>
      </w:r>
      <w:r>
        <w:t>[</w:t>
      </w:r>
      <w:proofErr w:type="gramEnd"/>
      <w:r>
        <w:t>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</w:t>
      </w:r>
      <w:proofErr w:type="spellStart"/>
      <w:r>
        <w:rPr>
          <w:rFonts w:cs="Arial"/>
          <w:lang w:val="en-US"/>
        </w:rPr>
        <w:t>SCell</w:t>
      </w:r>
      <w:proofErr w:type="spellEnd"/>
      <w:r>
        <w:rPr>
          <w:rFonts w:cs="Arial"/>
          <w:lang w:val="en-US"/>
        </w:rPr>
        <w:t xml:space="preserve">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a9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</w:t>
      </w:r>
      <w:proofErr w:type="spellStart"/>
      <w:r w:rsidRPr="00F62EA4">
        <w:rPr>
          <w:lang w:val="en-US"/>
        </w:rPr>
        <w:t>bwpInactivityTimer</w:t>
      </w:r>
      <w:proofErr w:type="spellEnd"/>
      <w:r w:rsidRPr="00F62EA4">
        <w:rPr>
          <w:lang w:val="en-US"/>
        </w:rPr>
        <w:t xml:space="preserve"> for an </w:t>
      </w:r>
      <w:proofErr w:type="spellStart"/>
      <w:r w:rsidRPr="00F62EA4">
        <w:rPr>
          <w:lang w:val="en-US"/>
        </w:rPr>
        <w:t>SCell</w:t>
      </w:r>
      <w:proofErr w:type="spellEnd"/>
      <w:r w:rsidRPr="00F62EA4">
        <w:rPr>
          <w:lang w:val="en-US"/>
        </w:rPr>
        <w:t xml:space="preserve">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 xml:space="preserve">6 indicates dormant to non-dormant BWP switch for that </w:t>
      </w:r>
      <w:proofErr w:type="spellStart"/>
      <w:r w:rsidRPr="00F62EA4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a9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a9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</w:t>
      </w:r>
      <w:proofErr w:type="spellStart"/>
      <w:r w:rsidR="00FA044C">
        <w:t>SCell</w:t>
      </w:r>
      <w:proofErr w:type="spellEnd"/>
      <w:r w:rsidR="00FA044C">
        <w:t xml:space="preserve">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a9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indicates dormant to non-dormant BWP switch for that </w:t>
      </w:r>
      <w:proofErr w:type="spellStart"/>
      <w:r w:rsidRPr="00C96A0E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</w:t>
            </w:r>
            <w:proofErr w:type="gramStart"/>
            <w:r>
              <w:rPr>
                <w:rFonts w:cs="Arial"/>
                <w:lang w:val="en-US" w:eastAsia="zh-CN"/>
              </w:rPr>
              <w:t>threads..</w:t>
            </w:r>
            <w:proofErr w:type="gramEnd"/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  <w:tr w:rsidR="00C46445" w14:paraId="5B4D2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1AB" w14:textId="5ECBA032" w:rsidR="00C46445" w:rsidRDefault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00F" w14:textId="3CD79124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Whole second email thread are non-essential single company proposals.  If we have two threads available, we suggest splitting </w:t>
            </w:r>
          </w:p>
          <w:p w14:paraId="39E7B666" w14:textId="77777777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Thread 1: 1-1,1-2  </w:t>
            </w:r>
          </w:p>
          <w:p w14:paraId="71FEF709" w14:textId="67E1C9BB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Thread 2: 1-3,1-4,1-5</w:t>
            </w:r>
          </w:p>
          <w:p w14:paraId="423E51FE" w14:textId="77777777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</w:p>
          <w:p w14:paraId="755865FA" w14:textId="40EE9253" w:rsidR="00852BBA" w:rsidRDefault="00852BBA" w:rsidP="002C2105">
            <w:pPr>
              <w:spacing w:before="120"/>
              <w:rPr>
                <w:rFonts w:cs="Arial"/>
                <w:lang w:val="en-US" w:eastAsia="zh-CN"/>
              </w:rPr>
            </w:pPr>
          </w:p>
        </w:tc>
      </w:tr>
      <w:tr w:rsidR="00852BBA" w14:paraId="3588D2B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24" w14:textId="5D0920DB" w:rsidR="00852BBA" w:rsidRDefault="00852BB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ZTE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CDF" w14:textId="1F414360" w:rsidR="00852BBA" w:rsidRDefault="00DA75E0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</w:t>
            </w:r>
            <w:r>
              <w:rPr>
                <w:rFonts w:cs="Arial"/>
                <w:lang w:val="en-US" w:eastAsia="zh-CN"/>
              </w:rPr>
              <w:t>e are generally fine with the FL proposal. If the email budget is limited, the topics under second email thread can be deferred to next meeting.</w:t>
            </w:r>
          </w:p>
        </w:tc>
      </w:tr>
      <w:tr w:rsidR="00974E38" w14:paraId="34343BE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F4" w14:textId="63A7E143" w:rsidR="00974E38" w:rsidRDefault="00974E38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v</w:t>
            </w:r>
            <w:r>
              <w:rPr>
                <w:rFonts w:cs="Arial"/>
                <w:lang w:val="en-US" w:eastAsia="zh-CN"/>
              </w:rPr>
              <w:t>ivo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D5C" w14:textId="77777777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lang w:val="en-US" w:eastAsia="zh-CN"/>
              </w:rPr>
              <w:t xml:space="preserve">f we are allowed to have two email thread, then the FL proposal above is fine. </w:t>
            </w:r>
          </w:p>
          <w:p w14:paraId="55BC4F1F" w14:textId="0074F2CC" w:rsidR="00974E38" w:rsidRDefault="00974E38" w:rsidP="002C2105">
            <w:pPr>
              <w:spacing w:before="120"/>
              <w:rPr>
                <w:rFonts w:cs="Arial" w:hint="eastAsia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 xml:space="preserve">therwise, if we only have one email thread, we think Topic 2-1 has to be treated since the specification will be broken if starting time of </w:t>
            </w:r>
            <w:proofErr w:type="spellStart"/>
            <w:r w:rsidRPr="00C96A0E">
              <w:rPr>
                <w:lang w:val="en-US"/>
              </w:rPr>
              <w:t>bwpInactivityTimer</w:t>
            </w:r>
            <w:proofErr w:type="spellEnd"/>
            <w:r>
              <w:rPr>
                <w:lang w:val="en-US"/>
              </w:rPr>
              <w:t xml:space="preserve"> is ambiguous. </w:t>
            </w:r>
            <w:bookmarkStart w:id="3" w:name="_GoBack"/>
            <w:bookmarkEnd w:id="3"/>
          </w:p>
        </w:tc>
      </w:tr>
    </w:tbl>
    <w:p w14:paraId="08D46497" w14:textId="77777777" w:rsidR="001C2E62" w:rsidRPr="00C46445" w:rsidRDefault="001C2E62" w:rsidP="001C2E62"/>
    <w:p w14:paraId="7E2A3AAF" w14:textId="3F35DC5B" w:rsidR="006E2C0F" w:rsidRPr="00B822B1" w:rsidRDefault="00826343" w:rsidP="00201E38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af0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like </w:t>
      </w:r>
      <w:proofErr w:type="spellStart"/>
      <w:r w:rsidR="00EB2B3F" w:rsidRPr="006D4BE6">
        <w:rPr>
          <w:lang w:eastAsia="x-none"/>
        </w:rPr>
        <w:t>behavior</w:t>
      </w:r>
      <w:proofErr w:type="spellEnd"/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af0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 xml:space="preserve">Remaining Issues of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af0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af0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 xml:space="preserve">PDCCH location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af0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 xml:space="preserve">Huawei, </w:t>
      </w:r>
      <w:proofErr w:type="spellStart"/>
      <w:r w:rsidR="00EB2B3F" w:rsidRPr="006D4BE6">
        <w:rPr>
          <w:lang w:eastAsia="x-none"/>
        </w:rPr>
        <w:t>HiSilicon</w:t>
      </w:r>
      <w:proofErr w:type="spellEnd"/>
    </w:p>
    <w:p w14:paraId="002CAEA9" w14:textId="3A40DE3D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af0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 xml:space="preserve">Remaining issues on MR-DC &amp; </w:t>
      </w:r>
      <w:proofErr w:type="spellStart"/>
      <w:r w:rsidR="00EB2B3F" w:rsidRPr="006D4BE6">
        <w:rPr>
          <w:lang w:eastAsia="x-none"/>
        </w:rPr>
        <w:t>eCA</w:t>
      </w:r>
      <w:proofErr w:type="spellEnd"/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af0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 xml:space="preserve">TP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af0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 xml:space="preserve">Remaining issues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af0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 xml:space="preserve">On maintenance of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af0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Spreadtrum</w:t>
      </w:r>
      <w:proofErr w:type="spellEnd"/>
      <w:r w:rsidR="00EB2B3F" w:rsidRPr="006D4BE6">
        <w:rPr>
          <w:lang w:eastAsia="x-none"/>
        </w:rPr>
        <w:t xml:space="preserve"> Communications</w:t>
      </w:r>
    </w:p>
    <w:p w14:paraId="6D973FA7" w14:textId="681CE145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af0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af0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 xml:space="preserve">Corrections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E11135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af0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 xml:space="preserve">Maintenance for reduced latency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E11135" w:rsidP="00E73B38">
      <w:pPr>
        <w:pStyle w:val="a9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af0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E11135" w:rsidP="00460B33">
      <w:pPr>
        <w:pStyle w:val="a9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af0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4084" w14:textId="77777777" w:rsidR="00E11135" w:rsidRDefault="00E11135">
      <w:pPr>
        <w:spacing w:after="0"/>
      </w:pPr>
      <w:r>
        <w:separator/>
      </w:r>
    </w:p>
  </w:endnote>
  <w:endnote w:type="continuationSeparator" w:id="0">
    <w:p w14:paraId="0FB1A578" w14:textId="77777777" w:rsidR="00E11135" w:rsidRDefault="00E11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F7E6" w14:textId="77777777" w:rsidR="00C46445" w:rsidRDefault="00C46445" w:rsidP="00A60BD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0F624" w14:textId="77777777" w:rsidR="00C46445" w:rsidRDefault="00C46445" w:rsidP="00A60B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FFA7" w14:textId="7D7381A5" w:rsidR="00C46445" w:rsidRDefault="00C46445" w:rsidP="00A60BD7">
    <w:pPr>
      <w:pStyle w:val="a4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A75E0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A75E0">
      <w:rPr>
        <w:rStyle w:val="a7"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D9C11" w14:textId="77777777" w:rsidR="00E11135" w:rsidRDefault="00E11135">
      <w:pPr>
        <w:spacing w:after="0"/>
      </w:pPr>
      <w:r>
        <w:separator/>
      </w:r>
    </w:p>
  </w:footnote>
  <w:footnote w:type="continuationSeparator" w:id="0">
    <w:p w14:paraId="311343ED" w14:textId="77777777" w:rsidR="00E11135" w:rsidRDefault="00E11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A641" w14:textId="77777777" w:rsidR="00C46445" w:rsidRDefault="00C464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2C0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97E3E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3142A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52BBA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74E3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46445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A75E0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135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0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a0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a4">
    <w:name w:val="footer"/>
    <w:basedOn w:val="a5"/>
    <w:link w:val="a6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a6">
    <w:name w:val="页脚 字符"/>
    <w:basedOn w:val="a0"/>
    <w:link w:val="a4"/>
    <w:uiPriority w:val="99"/>
    <w:rsid w:val="00B975F2"/>
    <w:rPr>
      <w:rFonts w:ascii="Arial" w:eastAsia="宋体" w:hAnsi="Arial" w:cs="Times New Roman"/>
      <w:b/>
      <w:i/>
      <w:noProof/>
      <w:sz w:val="18"/>
      <w:szCs w:val="20"/>
      <w:lang w:val="x-none" w:eastAsia="x-none"/>
    </w:rPr>
  </w:style>
  <w:style w:type="character" w:styleId="a7">
    <w:name w:val="page number"/>
    <w:basedOn w:val="a0"/>
    <w:rsid w:val="00B975F2"/>
  </w:style>
  <w:style w:type="character" w:customStyle="1" w:styleId="10">
    <w:name w:val="标题 1 字符"/>
    <w:link w:val="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a5">
    <w:name w:val="header"/>
    <w:basedOn w:val="a"/>
    <w:link w:val="a8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a8">
    <w:name w:val="页眉 字符"/>
    <w:basedOn w:val="a0"/>
    <w:link w:val="a5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a"/>
    <w:uiPriority w:val="34"/>
    <w:qFormat/>
    <w:rsid w:val="00B975F2"/>
    <w:pPr>
      <w:ind w:left="720"/>
      <w:contextualSpacing/>
    </w:pPr>
  </w:style>
  <w:style w:type="character" w:customStyle="1" w:styleId="20">
    <w:name w:val="标题 2 字符"/>
    <w:aliases w:val="Head2A 字符,2 字符,H2 字符,UNDERRUBRIK 1-2 字符,DO NOT USE_h2 字符,h2 字符,h21 字符,H2 Char 字符,h2 Char 字符,Header 2 字符,Header2 字符,22 字符,heading2 字符,2nd level 字符,H21 字符,H22 字符,H23 字符,H24 字符,H25 字符,R2 字符,E2 字符,†berschrift 2 字符,õberschrift 2 字符"/>
    <w:basedOn w:val="a0"/>
    <w:link w:val="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ab">
    <w:name w:val="Table Grid"/>
    <w:basedOn w:val="a1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a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9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0">
    <w:name w:val="标题 3 字符"/>
    <w:basedOn w:val="a0"/>
    <w:link w:val="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1459C"/>
  </w:style>
  <w:style w:type="character" w:customStyle="1" w:styleId="eop">
    <w:name w:val="eop"/>
    <w:basedOn w:val="a0"/>
    <w:rsid w:val="00D1459C"/>
  </w:style>
  <w:style w:type="paragraph" w:styleId="ae">
    <w:name w:val="Body Text"/>
    <w:basedOn w:val="a"/>
    <w:link w:val="af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af">
    <w:name w:val="正文文本 字符"/>
    <w:basedOn w:val="a0"/>
    <w:link w:val="ae"/>
    <w:rsid w:val="00D4672A"/>
    <w:rPr>
      <w:rFonts w:ascii="Arial" w:hAnsi="Arial"/>
      <w:sz w:val="24"/>
      <w:szCs w:val="24"/>
    </w:rPr>
  </w:style>
  <w:style w:type="character" w:styleId="af0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1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2">
    <w:name w:val="Document Map"/>
    <w:basedOn w:val="a"/>
    <w:link w:val="af3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af3">
    <w:name w:val="文档结构图 字符"/>
    <w:basedOn w:val="a0"/>
    <w:link w:val="af2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40">
    <w:name w:val="标题 4 字符"/>
    <w:basedOn w:val="a0"/>
    <w:link w:val="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af4">
    <w:name w:val="FollowedHyperlink"/>
    <w:basedOn w:val="a0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15EA0-D00A-4C8D-85DB-02B1AD43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Xueming Pan</cp:lastModifiedBy>
  <cp:revision>3</cp:revision>
  <dcterms:created xsi:type="dcterms:W3CDTF">2020-08-13T02:55:00Z</dcterms:created>
  <dcterms:modified xsi:type="dcterms:W3CDTF">2020-08-13T02:59:00Z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