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D03E8C" w14:textId="49982925" w:rsidR="00AD444A" w:rsidRPr="00DE49A3" w:rsidRDefault="00AD444A" w:rsidP="00AD444A">
      <w:pPr>
        <w:pStyle w:val="CRCoverPage"/>
        <w:outlineLvl w:val="0"/>
        <w:rPr>
          <w:b/>
          <w:noProof/>
          <w:sz w:val="24"/>
          <w:lang w:val="en-US"/>
        </w:rPr>
      </w:pPr>
      <w:r w:rsidRPr="00DE49A3">
        <w:rPr>
          <w:b/>
          <w:noProof/>
          <w:sz w:val="24"/>
          <w:lang w:val="en-US"/>
        </w:rPr>
        <w:t>3GPP TSG RAN WG1 #102-e</w:t>
      </w:r>
      <w:r w:rsidRPr="00DE49A3">
        <w:rPr>
          <w:b/>
          <w:noProof/>
          <w:sz w:val="24"/>
          <w:lang w:val="en-US"/>
        </w:rPr>
        <w:tab/>
      </w:r>
      <w:r w:rsidRPr="00DE49A3">
        <w:rPr>
          <w:b/>
          <w:noProof/>
          <w:sz w:val="24"/>
          <w:lang w:val="en-US"/>
        </w:rPr>
        <w:tab/>
      </w:r>
      <w:r w:rsidRPr="00DE49A3">
        <w:rPr>
          <w:b/>
          <w:noProof/>
          <w:sz w:val="24"/>
          <w:lang w:val="en-US"/>
        </w:rPr>
        <w:tab/>
      </w:r>
      <w:r w:rsidRPr="00DE49A3">
        <w:rPr>
          <w:b/>
          <w:noProof/>
          <w:sz w:val="24"/>
          <w:lang w:val="en-US"/>
        </w:rPr>
        <w:tab/>
      </w:r>
      <w:r w:rsidRPr="00DE49A3">
        <w:rPr>
          <w:b/>
          <w:noProof/>
          <w:sz w:val="24"/>
          <w:lang w:val="en-US"/>
        </w:rPr>
        <w:tab/>
      </w:r>
      <w:r w:rsidRPr="00DE49A3">
        <w:rPr>
          <w:b/>
          <w:noProof/>
          <w:sz w:val="24"/>
          <w:lang w:val="en-US"/>
        </w:rPr>
        <w:tab/>
        <w:t>R1-</w:t>
      </w:r>
      <w:r w:rsidR="00947AC6" w:rsidRPr="00947AC6">
        <w:rPr>
          <w:b/>
          <w:noProof/>
          <w:sz w:val="24"/>
          <w:lang w:val="en-US"/>
        </w:rPr>
        <w:t>200</w:t>
      </w:r>
      <w:r w:rsidR="005F180A">
        <w:rPr>
          <w:b/>
          <w:noProof/>
          <w:sz w:val="24"/>
          <w:lang w:val="en-US"/>
        </w:rPr>
        <w:t>xxxx</w:t>
      </w:r>
    </w:p>
    <w:p w14:paraId="0AFC8676" w14:textId="77777777" w:rsidR="00AD444A" w:rsidRPr="00DE49A3" w:rsidRDefault="00AD444A" w:rsidP="00AD444A">
      <w:pPr>
        <w:pStyle w:val="CRCoverPage"/>
        <w:outlineLvl w:val="0"/>
        <w:rPr>
          <w:b/>
          <w:noProof/>
          <w:sz w:val="24"/>
          <w:lang w:val="en-US"/>
        </w:rPr>
      </w:pPr>
      <w:r w:rsidRPr="00DE49A3">
        <w:rPr>
          <w:b/>
          <w:noProof/>
          <w:sz w:val="24"/>
          <w:lang w:val="en-US"/>
        </w:rPr>
        <w:t>e-Meeting, August 17th – 28th, 2020</w:t>
      </w:r>
    </w:p>
    <w:p w14:paraId="7C15AD34" w14:textId="77777777" w:rsidR="00620296" w:rsidRPr="00DE49A3" w:rsidRDefault="00620296" w:rsidP="00620296">
      <w:pPr>
        <w:pStyle w:val="Header"/>
        <w:tabs>
          <w:tab w:val="right" w:pos="9639"/>
        </w:tabs>
        <w:jc w:val="both"/>
        <w:rPr>
          <w:i/>
          <w:sz w:val="32"/>
        </w:rPr>
      </w:pPr>
      <w:r w:rsidRPr="00DE49A3">
        <w:rPr>
          <w:sz w:val="24"/>
        </w:rPr>
        <w:tab/>
      </w:r>
    </w:p>
    <w:p w14:paraId="66A2A3CB" w14:textId="4037F4FF" w:rsidR="00620296" w:rsidRPr="00DE49A3" w:rsidRDefault="00620296" w:rsidP="00620296">
      <w:pPr>
        <w:tabs>
          <w:tab w:val="left" w:pos="1985"/>
        </w:tabs>
        <w:jc w:val="both"/>
        <w:rPr>
          <w:rFonts w:ascii="Arial" w:hAnsi="Arial"/>
          <w:sz w:val="24"/>
          <w:lang w:val="en-US"/>
        </w:rPr>
      </w:pPr>
      <w:r w:rsidRPr="00DE49A3">
        <w:rPr>
          <w:rFonts w:ascii="Arial" w:hAnsi="Arial"/>
          <w:b/>
          <w:sz w:val="24"/>
          <w:lang w:val="en-US"/>
        </w:rPr>
        <w:t>Agenda item:</w:t>
      </w:r>
      <w:r w:rsidRPr="00DE49A3">
        <w:rPr>
          <w:rFonts w:ascii="Arial" w:hAnsi="Arial"/>
          <w:sz w:val="24"/>
          <w:lang w:val="en-US"/>
        </w:rPr>
        <w:tab/>
      </w:r>
      <w:bookmarkStart w:id="0" w:name="Source"/>
      <w:bookmarkEnd w:id="0"/>
      <w:r w:rsidRPr="00DE49A3">
        <w:rPr>
          <w:rFonts w:ascii="Arial" w:hAnsi="Arial"/>
          <w:sz w:val="24"/>
          <w:lang w:val="en-US"/>
        </w:rPr>
        <w:t>6.2.</w:t>
      </w:r>
      <w:r w:rsidR="005F180A">
        <w:rPr>
          <w:rFonts w:ascii="Arial" w:hAnsi="Arial"/>
          <w:sz w:val="24"/>
          <w:lang w:val="en-US"/>
        </w:rPr>
        <w:t>4</w:t>
      </w:r>
    </w:p>
    <w:p w14:paraId="08727EFD" w14:textId="1C881FA4" w:rsidR="00620296" w:rsidRPr="005F180A" w:rsidRDefault="00620296" w:rsidP="00620296">
      <w:pPr>
        <w:tabs>
          <w:tab w:val="left" w:pos="1985"/>
        </w:tabs>
        <w:jc w:val="both"/>
        <w:rPr>
          <w:rFonts w:ascii="Arial" w:hAnsi="Arial"/>
          <w:bCs/>
          <w:sz w:val="24"/>
          <w:lang w:val="en-US"/>
        </w:rPr>
      </w:pPr>
      <w:r w:rsidRPr="00DE49A3">
        <w:rPr>
          <w:rFonts w:ascii="Arial" w:hAnsi="Arial"/>
          <w:b/>
          <w:sz w:val="24"/>
          <w:lang w:val="en-US"/>
        </w:rPr>
        <w:t xml:space="preserve">Source: </w:t>
      </w:r>
      <w:r w:rsidRPr="00DE49A3">
        <w:rPr>
          <w:rFonts w:ascii="Arial" w:hAnsi="Arial"/>
          <w:b/>
          <w:sz w:val="24"/>
          <w:lang w:val="en-US"/>
        </w:rPr>
        <w:tab/>
      </w:r>
      <w:r w:rsidR="005F180A" w:rsidRPr="005F180A">
        <w:rPr>
          <w:rFonts w:ascii="Arial" w:hAnsi="Arial"/>
          <w:bCs/>
          <w:sz w:val="24"/>
          <w:lang w:val="en-US"/>
        </w:rPr>
        <w:t>Moderator (</w:t>
      </w:r>
      <w:r w:rsidRPr="005F180A">
        <w:rPr>
          <w:rFonts w:ascii="Arial" w:hAnsi="Arial"/>
          <w:bCs/>
          <w:sz w:val="24"/>
          <w:lang w:val="en-US"/>
        </w:rPr>
        <w:t>Qualcomm Incorporated</w:t>
      </w:r>
      <w:r w:rsidR="005F180A" w:rsidRPr="005F180A">
        <w:rPr>
          <w:rFonts w:ascii="Arial" w:hAnsi="Arial"/>
          <w:bCs/>
          <w:sz w:val="24"/>
          <w:lang w:val="en-US"/>
        </w:rPr>
        <w:t>)</w:t>
      </w:r>
    </w:p>
    <w:p w14:paraId="2B7E5407" w14:textId="4083B5B9" w:rsidR="00620296" w:rsidRPr="00DE49A3" w:rsidRDefault="00620296" w:rsidP="00620296">
      <w:pPr>
        <w:ind w:left="1988" w:hanging="1988"/>
        <w:jc w:val="both"/>
        <w:rPr>
          <w:rFonts w:ascii="Arial" w:hAnsi="Arial"/>
          <w:sz w:val="28"/>
          <w:lang w:val="en-US"/>
        </w:rPr>
      </w:pPr>
      <w:r w:rsidRPr="00DE49A3">
        <w:rPr>
          <w:rFonts w:ascii="Arial" w:hAnsi="Arial"/>
          <w:b/>
          <w:sz w:val="24"/>
          <w:lang w:val="en-US"/>
        </w:rPr>
        <w:t>Title:</w:t>
      </w:r>
      <w:r w:rsidRPr="00DE49A3">
        <w:rPr>
          <w:rFonts w:ascii="Arial" w:hAnsi="Arial"/>
          <w:sz w:val="24"/>
          <w:lang w:val="en-US"/>
        </w:rPr>
        <w:t xml:space="preserve"> </w:t>
      </w:r>
      <w:r w:rsidRPr="00DE49A3">
        <w:rPr>
          <w:rFonts w:ascii="Arial" w:hAnsi="Arial"/>
          <w:sz w:val="22"/>
          <w:lang w:val="en-US"/>
        </w:rPr>
        <w:tab/>
      </w:r>
      <w:r w:rsidR="006E23E2" w:rsidRPr="006E23E2">
        <w:rPr>
          <w:rFonts w:ascii="Arial" w:hAnsi="Arial"/>
          <w:bCs/>
          <w:sz w:val="24"/>
          <w:lang w:val="en-US"/>
        </w:rPr>
        <w:t>Summary of 102-e-LTE_TerrBcast-02</w:t>
      </w:r>
    </w:p>
    <w:p w14:paraId="412B4E4E" w14:textId="75646A95" w:rsidR="00B32506" w:rsidRPr="00DE49A3" w:rsidRDefault="00620296" w:rsidP="008208F6">
      <w:pPr>
        <w:tabs>
          <w:tab w:val="left" w:pos="1985"/>
        </w:tabs>
        <w:ind w:right="-441"/>
        <w:jc w:val="both"/>
        <w:rPr>
          <w:rFonts w:ascii="Arial" w:hAnsi="Arial"/>
          <w:sz w:val="24"/>
          <w:lang w:val="en-US"/>
        </w:rPr>
      </w:pPr>
      <w:r w:rsidRPr="00DE49A3">
        <w:rPr>
          <w:rFonts w:ascii="Arial" w:hAnsi="Arial"/>
          <w:b/>
          <w:sz w:val="24"/>
          <w:lang w:val="en-US"/>
        </w:rPr>
        <w:t>Document for:</w:t>
      </w:r>
      <w:r w:rsidRPr="00DE49A3">
        <w:rPr>
          <w:rFonts w:ascii="Arial" w:hAnsi="Arial"/>
          <w:sz w:val="24"/>
          <w:lang w:val="en-US"/>
        </w:rPr>
        <w:tab/>
      </w:r>
      <w:bookmarkStart w:id="1" w:name="DocumentFor"/>
      <w:bookmarkEnd w:id="1"/>
      <w:r w:rsidRPr="00DE49A3">
        <w:rPr>
          <w:rFonts w:ascii="Arial" w:hAnsi="Arial"/>
          <w:sz w:val="24"/>
          <w:lang w:val="en-US"/>
        </w:rPr>
        <w:t>Discussion and Decision</w:t>
      </w:r>
    </w:p>
    <w:p w14:paraId="7D108C1A" w14:textId="563050E3" w:rsidR="005F180A" w:rsidRDefault="005F180A" w:rsidP="005F180A">
      <w:pPr>
        <w:rPr>
          <w:lang w:val="en-US"/>
        </w:rPr>
      </w:pPr>
    </w:p>
    <w:p w14:paraId="756A670C" w14:textId="2ACC87AF" w:rsidR="005F180A" w:rsidRDefault="005F180A" w:rsidP="005F180A">
      <w:pPr>
        <w:pStyle w:val="Heading1"/>
        <w:numPr>
          <w:ilvl w:val="0"/>
          <w:numId w:val="1"/>
        </w:numPr>
        <w:tabs>
          <w:tab w:val="clear" w:pos="1140"/>
          <w:tab w:val="num" w:pos="720"/>
        </w:tabs>
        <w:ind w:left="720" w:hanging="720"/>
        <w:jc w:val="both"/>
        <w:rPr>
          <w:lang w:val="en-US"/>
        </w:rPr>
      </w:pPr>
      <w:r>
        <w:rPr>
          <w:lang w:val="en-US"/>
        </w:rPr>
        <w:t>Issue #</w:t>
      </w:r>
      <w:r w:rsidR="00E53160">
        <w:rPr>
          <w:lang w:val="en-US"/>
        </w:rPr>
        <w:t>1</w:t>
      </w:r>
      <w:r>
        <w:rPr>
          <w:lang w:val="en-US"/>
        </w:rPr>
        <w:t>: Indexing of PBCH scrambling</w:t>
      </w:r>
    </w:p>
    <w:p w14:paraId="3B6A448C" w14:textId="3563C546" w:rsidR="005F180A" w:rsidRDefault="005F180A" w:rsidP="005F180A">
      <w:r>
        <w:rPr>
          <w:lang w:val="en-US"/>
        </w:rPr>
        <w:t xml:space="preserve">In x6190, it is proposed to change the indexing from </w:t>
      </w:r>
      <w:r>
        <w:rPr>
          <w:i/>
          <w:iCs/>
          <w:lang w:val="en-US"/>
        </w:rPr>
        <w:t>k</w:t>
      </w:r>
      <w:r>
        <w:rPr>
          <w:lang w:val="en-US"/>
        </w:rPr>
        <w:t xml:space="preserve"> to </w:t>
      </w:r>
      <w:r>
        <w:rPr>
          <w:i/>
          <w:iCs/>
          <w:lang w:val="en-US"/>
        </w:rPr>
        <w:t xml:space="preserve">k’ </w:t>
      </w:r>
      <w:r>
        <w:t>in the PBCH scrambling as follows:</w:t>
      </w:r>
    </w:p>
    <w:p w14:paraId="4F93D2D7" w14:textId="77777777" w:rsidR="005F180A" w:rsidRPr="005F180A" w:rsidRDefault="005F180A" w:rsidP="005F180A">
      <w:pPr>
        <w:rPr>
          <w:lang w:val="en-US"/>
        </w:rPr>
      </w:pP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5F180A" w14:paraId="7CB4C271" w14:textId="77777777" w:rsidTr="00225873">
        <w:tc>
          <w:tcPr>
            <w:tcW w:w="2694" w:type="dxa"/>
            <w:tcBorders>
              <w:top w:val="single" w:sz="4" w:space="0" w:color="auto"/>
              <w:left w:val="single" w:sz="4" w:space="0" w:color="auto"/>
            </w:tcBorders>
          </w:tcPr>
          <w:p w14:paraId="1064D5BD" w14:textId="77777777" w:rsidR="005F180A" w:rsidRDefault="005F180A" w:rsidP="00225873">
            <w:pPr>
              <w:pStyle w:val="CRCoverPage"/>
              <w:tabs>
                <w:tab w:val="right" w:pos="2184"/>
              </w:tabs>
              <w:spacing w:after="0"/>
              <w:rPr>
                <w:b/>
                <w:i/>
                <w:noProof/>
              </w:rPr>
            </w:pPr>
            <w:r>
              <w:rPr>
                <w:b/>
                <w:i/>
                <w:noProof/>
              </w:rPr>
              <w:t>Reason for change:</w:t>
            </w:r>
          </w:p>
        </w:tc>
        <w:tc>
          <w:tcPr>
            <w:tcW w:w="6946" w:type="dxa"/>
            <w:tcBorders>
              <w:top w:val="single" w:sz="4" w:space="0" w:color="auto"/>
              <w:right w:val="single" w:sz="4" w:space="0" w:color="auto"/>
            </w:tcBorders>
            <w:shd w:val="pct30" w:color="FFFF00" w:fill="auto"/>
          </w:tcPr>
          <w:p w14:paraId="07686198" w14:textId="77777777" w:rsidR="005F180A" w:rsidRPr="008208F6" w:rsidRDefault="005F180A" w:rsidP="00225873">
            <w:pPr>
              <w:keepLines/>
              <w:tabs>
                <w:tab w:val="center" w:pos="4536"/>
                <w:tab w:val="right" w:pos="9072"/>
              </w:tabs>
              <w:rPr>
                <w:rFonts w:asciiTheme="minorHAnsi" w:eastAsiaTheme="minorEastAsia" w:hAnsiTheme="minorHAnsi" w:cstheme="minorBidi"/>
                <w:noProof/>
              </w:rPr>
            </w:pPr>
            <w:r>
              <w:rPr>
                <w:noProof/>
              </w:rPr>
              <w:t xml:space="preserve">The current PBCH scrambling is given by </w:t>
            </w:r>
            <m:oMath>
              <m:r>
                <m:rPr>
                  <m:sty m:val="p"/>
                </m:rPr>
                <w:rPr>
                  <w:rFonts w:ascii="Cambria Math" w:hAnsi="Cambria Math"/>
                  <w:noProof/>
                </w:rPr>
                <w:br/>
              </m:r>
            </m:oMath>
            <m:oMathPara>
              <m:oMath>
                <m:sSub>
                  <m:sSubPr>
                    <m:ctrlPr>
                      <w:rPr>
                        <w:rFonts w:ascii="Cambria Math" w:hAnsi="Cambria Math"/>
                        <w:noProof/>
                      </w:rPr>
                    </m:ctrlPr>
                  </m:sSubPr>
                  <m:e>
                    <m:r>
                      <w:rPr>
                        <w:rFonts w:ascii="Cambria Math" w:hAnsi="Cambria Math"/>
                        <w:noProof/>
                      </w:rPr>
                      <m:t>θ</m:t>
                    </m:r>
                  </m:e>
                  <m:sub>
                    <m:r>
                      <w:rPr>
                        <w:rFonts w:ascii="Cambria Math" w:hAnsi="Cambria Math"/>
                        <w:noProof/>
                      </w:rPr>
                      <m:t>k</m:t>
                    </m:r>
                    <m:r>
                      <m:rPr>
                        <m:sty m:val="p"/>
                      </m:rPr>
                      <w:rPr>
                        <w:rFonts w:ascii="Cambria Math" w:hAnsi="Cambria Math"/>
                        <w:noProof/>
                      </w:rPr>
                      <m:t>,</m:t>
                    </m:r>
                    <m:sSup>
                      <m:sSupPr>
                        <m:ctrlPr>
                          <w:rPr>
                            <w:rFonts w:ascii="Cambria Math" w:hAnsi="Cambria Math"/>
                            <w:noProof/>
                          </w:rPr>
                        </m:ctrlPr>
                      </m:sSupPr>
                      <m:e>
                        <m:r>
                          <w:rPr>
                            <w:rFonts w:ascii="Cambria Math" w:hAnsi="Cambria Math"/>
                            <w:noProof/>
                          </w:rPr>
                          <m:t>l</m:t>
                        </m:r>
                      </m:e>
                      <m:sup>
                        <m:r>
                          <m:rPr>
                            <m:sty m:val="p"/>
                          </m:rPr>
                          <w:rPr>
                            <w:rFonts w:ascii="Cambria Math" w:hAnsi="Cambria Math"/>
                            <w:noProof/>
                          </w:rPr>
                          <m:t>'</m:t>
                        </m:r>
                      </m:sup>
                    </m:sSup>
                  </m:sub>
                </m:sSub>
                <m:r>
                  <m:rPr>
                    <m:sty m:val="p"/>
                  </m:rPr>
                  <w:rPr>
                    <w:rFonts w:ascii="Cambria Math" w:hAnsi="Cambria Math"/>
                    <w:noProof/>
                  </w:rPr>
                  <m:t>=</m:t>
                </m:r>
                <m:sSup>
                  <m:sSupPr>
                    <m:ctrlPr>
                      <w:rPr>
                        <w:rFonts w:ascii="Cambria Math" w:eastAsiaTheme="minorEastAsia" w:hAnsi="Cambria Math" w:cstheme="minorBidi"/>
                        <w:noProof/>
                        <w:sz w:val="22"/>
                        <w:szCs w:val="22"/>
                        <w:lang w:val="sv-SE"/>
                      </w:rPr>
                    </m:ctrlPr>
                  </m:sSupPr>
                  <m:e>
                    <m:r>
                      <w:rPr>
                        <w:rFonts w:ascii="Cambria Math" w:eastAsiaTheme="minorEastAsia" w:hAnsi="Cambria Math"/>
                        <w:noProof/>
                      </w:rPr>
                      <m:t>e</m:t>
                    </m:r>
                  </m:e>
                  <m:sup>
                    <m:r>
                      <w:rPr>
                        <w:rFonts w:ascii="Cambria Math" w:eastAsiaTheme="minorEastAsia" w:hAnsi="Cambria Math"/>
                        <w:noProof/>
                      </w:rPr>
                      <m:t>j</m:t>
                    </m:r>
                    <m:f>
                      <m:fPr>
                        <m:type m:val="lin"/>
                        <m:ctrlPr>
                          <w:rPr>
                            <w:rFonts w:ascii="Cambria Math" w:eastAsiaTheme="minorEastAsia" w:hAnsi="Cambria Math" w:cstheme="minorBidi"/>
                            <w:noProof/>
                            <w:sz w:val="22"/>
                            <w:szCs w:val="22"/>
                            <w:lang w:val="sv-SE"/>
                          </w:rPr>
                        </m:ctrlPr>
                      </m:fPr>
                      <m:num>
                        <m:r>
                          <w:rPr>
                            <w:rFonts w:ascii="Cambria Math" w:eastAsiaTheme="minorEastAsia" w:hAnsi="Cambria Math"/>
                            <w:noProof/>
                          </w:rPr>
                          <m:t>π</m:t>
                        </m:r>
                        <m:r>
                          <w:rPr>
                            <w:rFonts w:ascii="Cambria Math" w:hAnsi="Cambria Math"/>
                            <w:noProof/>
                          </w:rPr>
                          <m:t>c</m:t>
                        </m:r>
                        <m:d>
                          <m:dPr>
                            <m:ctrlPr>
                              <w:rPr>
                                <w:rFonts w:ascii="Cambria Math" w:eastAsiaTheme="minorHAnsi" w:hAnsi="Cambria Math" w:cstheme="minorBidi"/>
                                <w:noProof/>
                                <w:sz w:val="22"/>
                                <w:szCs w:val="22"/>
                                <w:lang w:val="sv-SE"/>
                              </w:rPr>
                            </m:ctrlPr>
                          </m:dPr>
                          <m:e>
                            <m:r>
                              <m:rPr>
                                <m:sty m:val="p"/>
                              </m:rPr>
                              <w:rPr>
                                <w:rFonts w:ascii="Cambria Math" w:hAnsi="Cambria Math"/>
                                <w:noProof/>
                              </w:rPr>
                              <m:t>2</m:t>
                            </m:r>
                            <m:r>
                              <w:rPr>
                                <w:rFonts w:ascii="Cambria Math" w:hAnsi="Cambria Math"/>
                                <w:noProof/>
                              </w:rPr>
                              <m:t>k</m:t>
                            </m:r>
                          </m:e>
                        </m:d>
                      </m:num>
                      <m:den>
                        <m:r>
                          <m:rPr>
                            <m:sty m:val="p"/>
                          </m:rPr>
                          <w:rPr>
                            <w:rFonts w:ascii="Cambria Math" w:eastAsiaTheme="minorEastAsia" w:hAnsi="Cambria Math"/>
                            <w:noProof/>
                          </w:rPr>
                          <m:t>2</m:t>
                        </m:r>
                      </m:den>
                    </m:f>
                  </m:sup>
                </m:sSup>
                <m:sSup>
                  <m:sSupPr>
                    <m:ctrlPr>
                      <w:rPr>
                        <w:rFonts w:ascii="Cambria Math" w:eastAsiaTheme="minorEastAsia" w:hAnsi="Cambria Math" w:cstheme="minorBidi"/>
                        <w:noProof/>
                        <w:sz w:val="22"/>
                        <w:szCs w:val="22"/>
                        <w:lang w:val="sv-SE"/>
                      </w:rPr>
                    </m:ctrlPr>
                  </m:sSupPr>
                  <m:e>
                    <m:r>
                      <w:rPr>
                        <w:rFonts w:ascii="Cambria Math" w:eastAsiaTheme="minorEastAsia" w:hAnsi="Cambria Math"/>
                        <w:noProof/>
                      </w:rPr>
                      <m:t>e</m:t>
                    </m:r>
                  </m:e>
                  <m:sup>
                    <m:r>
                      <w:rPr>
                        <w:rFonts w:ascii="Cambria Math" w:eastAsiaTheme="minorEastAsia" w:hAnsi="Cambria Math"/>
                        <w:noProof/>
                      </w:rPr>
                      <m:t>jπ</m:t>
                    </m:r>
                    <m:r>
                      <w:rPr>
                        <w:rFonts w:ascii="Cambria Math" w:hAnsi="Cambria Math"/>
                        <w:noProof/>
                      </w:rPr>
                      <m:t>c</m:t>
                    </m:r>
                    <m:d>
                      <m:dPr>
                        <m:ctrlPr>
                          <w:rPr>
                            <w:rFonts w:ascii="Cambria Math" w:eastAsiaTheme="minorHAnsi" w:hAnsi="Cambria Math" w:cstheme="minorBidi"/>
                            <w:noProof/>
                            <w:sz w:val="22"/>
                            <w:szCs w:val="22"/>
                            <w:lang w:val="sv-SE"/>
                          </w:rPr>
                        </m:ctrlPr>
                      </m:dPr>
                      <m:e>
                        <m:r>
                          <m:rPr>
                            <m:sty m:val="p"/>
                          </m:rPr>
                          <w:rPr>
                            <w:rFonts w:ascii="Cambria Math" w:hAnsi="Cambria Math"/>
                            <w:noProof/>
                          </w:rPr>
                          <m:t>2</m:t>
                        </m:r>
                        <m:r>
                          <w:rPr>
                            <w:rFonts w:ascii="Cambria Math" w:hAnsi="Cambria Math"/>
                            <w:noProof/>
                          </w:rPr>
                          <m:t>k</m:t>
                        </m:r>
                        <m:r>
                          <m:rPr>
                            <m:sty m:val="p"/>
                          </m:rPr>
                          <w:rPr>
                            <w:rFonts w:ascii="Cambria Math" w:hAnsi="Cambria Math"/>
                            <w:noProof/>
                          </w:rPr>
                          <m:t>+1</m:t>
                        </m:r>
                      </m:e>
                    </m:d>
                  </m:sup>
                </m:sSup>
              </m:oMath>
            </m:oMathPara>
          </w:p>
          <w:p w14:paraId="4A74C4F5" w14:textId="77777777" w:rsidR="005F180A" w:rsidRDefault="005F180A" w:rsidP="00225873">
            <w:pPr>
              <w:pStyle w:val="CRCoverPage"/>
              <w:spacing w:after="0"/>
              <w:ind w:left="100"/>
              <w:rPr>
                <w:noProof/>
              </w:rPr>
            </w:pPr>
            <w:r w:rsidRPr="008208F6">
              <w:rPr>
                <w:rFonts w:ascii="Times New Roman" w:hAnsi="Times New Roman"/>
                <w:noProof/>
              </w:rPr>
              <w:t xml:space="preserve">However, </w:t>
            </w:r>
            <w:r w:rsidRPr="008208F6">
              <w:rPr>
                <w:rFonts w:ascii="Times New Roman" w:hAnsi="Times New Roman"/>
                <w:i/>
                <w:iCs/>
                <w:noProof/>
              </w:rPr>
              <w:t>k</w:t>
            </w:r>
            <w:r w:rsidRPr="008208F6">
              <w:rPr>
                <w:rFonts w:ascii="Times New Roman" w:hAnsi="Times New Roman"/>
                <w:noProof/>
              </w:rPr>
              <w:t xml:space="preserve"> (aboslute subcarrier index) is not know</w:t>
            </w:r>
            <w:r>
              <w:rPr>
                <w:rFonts w:ascii="Times New Roman" w:hAnsi="Times New Roman"/>
                <w:noProof/>
              </w:rPr>
              <w:t>n before decoding PBCH.</w:t>
            </w:r>
          </w:p>
        </w:tc>
      </w:tr>
      <w:tr w:rsidR="005F180A" w14:paraId="74018D12" w14:textId="77777777" w:rsidTr="00225873">
        <w:tc>
          <w:tcPr>
            <w:tcW w:w="2694" w:type="dxa"/>
            <w:tcBorders>
              <w:left w:val="single" w:sz="4" w:space="0" w:color="auto"/>
            </w:tcBorders>
          </w:tcPr>
          <w:p w14:paraId="3D946848" w14:textId="77777777" w:rsidR="005F180A" w:rsidRDefault="005F180A" w:rsidP="00225873">
            <w:pPr>
              <w:pStyle w:val="CRCoverPage"/>
              <w:spacing w:after="0"/>
              <w:rPr>
                <w:b/>
                <w:i/>
                <w:noProof/>
                <w:sz w:val="8"/>
                <w:szCs w:val="8"/>
              </w:rPr>
            </w:pPr>
          </w:p>
        </w:tc>
        <w:tc>
          <w:tcPr>
            <w:tcW w:w="6946" w:type="dxa"/>
            <w:tcBorders>
              <w:right w:val="single" w:sz="4" w:space="0" w:color="auto"/>
            </w:tcBorders>
          </w:tcPr>
          <w:p w14:paraId="0171561F" w14:textId="77777777" w:rsidR="005F180A" w:rsidRDefault="005F180A" w:rsidP="00225873">
            <w:pPr>
              <w:pStyle w:val="CRCoverPage"/>
              <w:spacing w:after="0"/>
              <w:rPr>
                <w:noProof/>
                <w:sz w:val="8"/>
                <w:szCs w:val="8"/>
              </w:rPr>
            </w:pPr>
          </w:p>
        </w:tc>
      </w:tr>
      <w:tr w:rsidR="005F180A" w14:paraId="4A08F72A" w14:textId="77777777" w:rsidTr="00225873">
        <w:tc>
          <w:tcPr>
            <w:tcW w:w="2694" w:type="dxa"/>
            <w:tcBorders>
              <w:left w:val="single" w:sz="4" w:space="0" w:color="auto"/>
            </w:tcBorders>
          </w:tcPr>
          <w:p w14:paraId="7A8DD303" w14:textId="77777777" w:rsidR="005F180A" w:rsidRDefault="005F180A" w:rsidP="00225873">
            <w:pPr>
              <w:pStyle w:val="CRCoverPage"/>
              <w:tabs>
                <w:tab w:val="right" w:pos="2184"/>
              </w:tabs>
              <w:spacing w:after="0"/>
              <w:rPr>
                <w:b/>
                <w:i/>
                <w:noProof/>
              </w:rPr>
            </w:pPr>
            <w:r>
              <w:rPr>
                <w:b/>
                <w:i/>
                <w:noProof/>
              </w:rPr>
              <w:t>Summary of change:</w:t>
            </w:r>
          </w:p>
        </w:tc>
        <w:tc>
          <w:tcPr>
            <w:tcW w:w="6946" w:type="dxa"/>
            <w:tcBorders>
              <w:right w:val="single" w:sz="4" w:space="0" w:color="auto"/>
            </w:tcBorders>
            <w:shd w:val="pct30" w:color="FFFF00" w:fill="auto"/>
          </w:tcPr>
          <w:p w14:paraId="2DE51FFD" w14:textId="77777777" w:rsidR="005F180A" w:rsidRPr="008208F6" w:rsidRDefault="005F180A" w:rsidP="00225873">
            <w:pPr>
              <w:pStyle w:val="CRCoverPage"/>
              <w:spacing w:after="0"/>
              <w:ind w:left="100"/>
              <w:rPr>
                <w:i/>
                <w:iCs/>
                <w:noProof/>
              </w:rPr>
            </w:pPr>
            <w:r w:rsidRPr="008208F6">
              <w:rPr>
                <w:rFonts w:ascii="Times New Roman" w:hAnsi="Times New Roman"/>
                <w:noProof/>
              </w:rPr>
              <w:t>PBCH repetition is scrambled based on</w:t>
            </w:r>
            <w:r>
              <w:rPr>
                <w:noProof/>
              </w:rPr>
              <w:t xml:space="preserve"> </w:t>
            </w:r>
            <w:r w:rsidRPr="008208F6">
              <w:rPr>
                <w:rFonts w:ascii="Times New Roman" w:hAnsi="Times New Roman"/>
                <w:i/>
                <w:iCs/>
                <w:noProof/>
              </w:rPr>
              <w:t>k</w:t>
            </w:r>
            <w:r>
              <w:rPr>
                <w:rFonts w:ascii="Times New Roman" w:hAnsi="Times New Roman"/>
                <w:i/>
                <w:iCs/>
                <w:noProof/>
              </w:rPr>
              <w:t>’</w:t>
            </w:r>
            <w:r>
              <w:rPr>
                <w:rFonts w:ascii="Times New Roman" w:hAnsi="Times New Roman"/>
                <w:noProof/>
              </w:rPr>
              <w:t xml:space="preserve"> (as defined in 6.6.4)</w:t>
            </w:r>
            <w:r>
              <w:rPr>
                <w:rFonts w:ascii="Times New Roman" w:hAnsi="Times New Roman"/>
                <w:i/>
                <w:iCs/>
                <w:noProof/>
              </w:rPr>
              <w:t xml:space="preserve">, </w:t>
            </w:r>
            <w:r w:rsidRPr="008208F6">
              <w:rPr>
                <w:rFonts w:ascii="Times New Roman" w:hAnsi="Times New Roman"/>
                <w:noProof/>
              </w:rPr>
              <w:t>not</w:t>
            </w:r>
            <w:r>
              <w:rPr>
                <w:rFonts w:ascii="Times New Roman" w:hAnsi="Times New Roman"/>
                <w:i/>
                <w:iCs/>
                <w:noProof/>
              </w:rPr>
              <w:t xml:space="preserve"> k</w:t>
            </w:r>
          </w:p>
        </w:tc>
      </w:tr>
      <w:tr w:rsidR="005F180A" w14:paraId="37DF332D" w14:textId="77777777" w:rsidTr="00225873">
        <w:tc>
          <w:tcPr>
            <w:tcW w:w="2694" w:type="dxa"/>
            <w:tcBorders>
              <w:left w:val="single" w:sz="4" w:space="0" w:color="auto"/>
            </w:tcBorders>
          </w:tcPr>
          <w:p w14:paraId="54FEE052" w14:textId="77777777" w:rsidR="005F180A" w:rsidRDefault="005F180A" w:rsidP="00225873">
            <w:pPr>
              <w:pStyle w:val="CRCoverPage"/>
              <w:spacing w:after="0"/>
              <w:rPr>
                <w:b/>
                <w:i/>
                <w:noProof/>
                <w:sz w:val="8"/>
                <w:szCs w:val="8"/>
              </w:rPr>
            </w:pPr>
          </w:p>
        </w:tc>
        <w:tc>
          <w:tcPr>
            <w:tcW w:w="6946" w:type="dxa"/>
            <w:tcBorders>
              <w:right w:val="single" w:sz="4" w:space="0" w:color="auto"/>
            </w:tcBorders>
          </w:tcPr>
          <w:p w14:paraId="50F0905D" w14:textId="77777777" w:rsidR="005F180A" w:rsidRDefault="005F180A" w:rsidP="00225873">
            <w:pPr>
              <w:pStyle w:val="CRCoverPage"/>
              <w:spacing w:after="0"/>
              <w:rPr>
                <w:noProof/>
                <w:sz w:val="8"/>
                <w:szCs w:val="8"/>
              </w:rPr>
            </w:pPr>
          </w:p>
        </w:tc>
      </w:tr>
      <w:tr w:rsidR="005F180A" w14:paraId="3D1490DE" w14:textId="77777777" w:rsidTr="00225873">
        <w:tc>
          <w:tcPr>
            <w:tcW w:w="2694" w:type="dxa"/>
            <w:tcBorders>
              <w:left w:val="single" w:sz="4" w:space="0" w:color="auto"/>
              <w:bottom w:val="single" w:sz="4" w:space="0" w:color="auto"/>
            </w:tcBorders>
          </w:tcPr>
          <w:p w14:paraId="08BB14B3" w14:textId="77777777" w:rsidR="005F180A" w:rsidRDefault="005F180A" w:rsidP="00225873">
            <w:pPr>
              <w:pStyle w:val="CRCoverPage"/>
              <w:tabs>
                <w:tab w:val="right" w:pos="2184"/>
              </w:tabs>
              <w:spacing w:after="0"/>
              <w:rPr>
                <w:b/>
                <w:i/>
                <w:noProof/>
              </w:rPr>
            </w:pPr>
            <w:r>
              <w:rPr>
                <w:b/>
                <w:i/>
                <w:noProof/>
              </w:rPr>
              <w:t>Consequences if not approved:</w:t>
            </w:r>
          </w:p>
        </w:tc>
        <w:tc>
          <w:tcPr>
            <w:tcW w:w="6946" w:type="dxa"/>
            <w:tcBorders>
              <w:bottom w:val="single" w:sz="4" w:space="0" w:color="auto"/>
              <w:right w:val="single" w:sz="4" w:space="0" w:color="auto"/>
            </w:tcBorders>
            <w:shd w:val="pct30" w:color="FFFF00" w:fill="auto"/>
          </w:tcPr>
          <w:p w14:paraId="0C15D838" w14:textId="77777777" w:rsidR="005F180A" w:rsidRDefault="005F180A" w:rsidP="00225873">
            <w:pPr>
              <w:pStyle w:val="CRCoverPage"/>
              <w:spacing w:after="0"/>
              <w:ind w:left="100"/>
              <w:rPr>
                <w:noProof/>
              </w:rPr>
            </w:pPr>
            <w:r>
              <w:rPr>
                <w:rFonts w:ascii="Times New Roman" w:hAnsi="Times New Roman"/>
                <w:noProof/>
              </w:rPr>
              <w:t>PBCH repetitions cannot be used until after decoding PBCH.</w:t>
            </w:r>
          </w:p>
        </w:tc>
      </w:tr>
    </w:tbl>
    <w:p w14:paraId="59067B26" w14:textId="77777777" w:rsidR="005F180A" w:rsidRPr="00AD444A" w:rsidRDefault="005F180A" w:rsidP="005F180A"/>
    <w:p w14:paraId="68AF4D39" w14:textId="38602B91" w:rsidR="005F180A" w:rsidRDefault="005F180A" w:rsidP="005F180A">
      <w:pPr>
        <w:jc w:val="center"/>
        <w:rPr>
          <w:b/>
          <w:bCs/>
        </w:rPr>
      </w:pPr>
      <w:r w:rsidRPr="00527F03">
        <w:rPr>
          <w:b/>
          <w:bCs/>
          <w:highlight w:val="yellow"/>
        </w:rPr>
        <w:t>&lt;TP</w:t>
      </w:r>
      <w:r w:rsidR="007B4F28">
        <w:rPr>
          <w:b/>
          <w:bCs/>
          <w:highlight w:val="yellow"/>
        </w:rPr>
        <w:t>2</w:t>
      </w:r>
      <w:r>
        <w:rPr>
          <w:b/>
          <w:bCs/>
          <w:highlight w:val="yellow"/>
        </w:rPr>
        <w:t>, 36.211</w:t>
      </w:r>
      <w:r w:rsidRPr="00527F03">
        <w:rPr>
          <w:b/>
          <w:bCs/>
          <w:highlight w:val="yellow"/>
        </w:rPr>
        <w:t>&gt;</w:t>
      </w:r>
    </w:p>
    <w:p w14:paraId="4D85BB0B" w14:textId="150EF94F" w:rsidR="005F180A" w:rsidRPr="008208F6" w:rsidRDefault="005F180A" w:rsidP="005F180A">
      <w:pPr>
        <w:ind w:left="568" w:hanging="284"/>
        <w:jc w:val="center"/>
      </w:pPr>
      <w:r w:rsidRPr="005F180A">
        <w:rPr>
          <w:b/>
          <w:bCs/>
          <w:color w:val="FF0000"/>
        </w:rPr>
        <w:t>&lt;Omitted in summary&gt;</w:t>
      </w:r>
    </w:p>
    <w:p w14:paraId="1E65828B" w14:textId="77777777" w:rsidR="005F180A" w:rsidRPr="008208F6" w:rsidRDefault="005F180A" w:rsidP="005F180A">
      <w:pPr>
        <w:keepNext/>
        <w:keepLines/>
        <w:spacing w:before="120"/>
        <w:ind w:left="1418" w:hanging="1418"/>
        <w:outlineLvl w:val="3"/>
        <w:rPr>
          <w:rFonts w:ascii="Arial" w:hAnsi="Arial"/>
          <w:sz w:val="24"/>
        </w:rPr>
      </w:pPr>
      <w:r w:rsidRPr="008208F6">
        <w:rPr>
          <w:rFonts w:ascii="Arial" w:hAnsi="Arial"/>
          <w:sz w:val="24"/>
        </w:rPr>
        <w:t>6.6.4.1</w:t>
      </w:r>
      <w:r w:rsidRPr="008208F6">
        <w:rPr>
          <w:rFonts w:ascii="Arial" w:hAnsi="Arial"/>
          <w:sz w:val="24"/>
        </w:rPr>
        <w:tab/>
        <w:t>PBCH repetition in the cell acquisition subframe</w:t>
      </w:r>
    </w:p>
    <w:p w14:paraId="1D4DE383" w14:textId="2E22F9ED" w:rsidR="005F180A" w:rsidRPr="005F180A" w:rsidRDefault="005F180A" w:rsidP="005F180A">
      <w:pPr>
        <w:ind w:left="568" w:hanging="284"/>
        <w:jc w:val="center"/>
        <w:rPr>
          <w:b/>
          <w:bCs/>
          <w:color w:val="FF0000"/>
        </w:rPr>
      </w:pPr>
      <w:bookmarkStart w:id="2" w:name="_Hlk26187029"/>
      <w:r w:rsidRPr="005F180A">
        <w:rPr>
          <w:b/>
          <w:bCs/>
          <w:color w:val="FF0000"/>
        </w:rPr>
        <w:t>&lt;Omitted in summary&gt;</w:t>
      </w:r>
    </w:p>
    <w:bookmarkEnd w:id="2"/>
    <w:p w14:paraId="501DC984" w14:textId="77777777" w:rsidR="005F180A" w:rsidRPr="008208F6" w:rsidRDefault="005F180A" w:rsidP="005F180A">
      <w:pPr>
        <w:widowControl w:val="0"/>
      </w:pPr>
      <w:r w:rsidRPr="008208F6">
        <w:t xml:space="preserve">Resource elements already reserved or used for transmission of cell-specific reference signals in absence of repetition shall not be used for additional mapping of cell-specific reference signals. </w:t>
      </w:r>
    </w:p>
    <w:p w14:paraId="21C8BE3F" w14:textId="77777777" w:rsidR="005F180A" w:rsidRPr="008208F6" w:rsidRDefault="005F180A" w:rsidP="005F180A">
      <w:pPr>
        <w:widowControl w:val="0"/>
      </w:pPr>
      <w:r w:rsidRPr="008208F6">
        <w:t xml:space="preserve">The quantity </w:t>
      </w:r>
      <m:oMath>
        <m:sSub>
          <m:sSubPr>
            <m:ctrlPr>
              <w:rPr>
                <w:rFonts w:ascii="Cambria Math" w:hAnsi="Cambria Math"/>
                <w:i/>
              </w:rPr>
            </m:ctrlPr>
          </m:sSubPr>
          <m:e>
            <m:r>
              <w:rPr>
                <w:rFonts w:ascii="Cambria Math" w:hAnsi="Cambria Math"/>
              </w:rPr>
              <m:t>θ</m:t>
            </m:r>
          </m:e>
          <m:sub>
            <m:r>
              <w:rPr>
                <w:rFonts w:ascii="Cambria Math" w:hAnsi="Cambria Math"/>
              </w:rPr>
              <m:t>k,</m:t>
            </m:r>
            <m:sSup>
              <m:sSupPr>
                <m:ctrlPr>
                  <w:rPr>
                    <w:rFonts w:ascii="Cambria Math" w:hAnsi="Cambria Math"/>
                    <w:i/>
                  </w:rPr>
                </m:ctrlPr>
              </m:sSupPr>
              <m:e>
                <m:r>
                  <w:rPr>
                    <w:rFonts w:ascii="Cambria Math" w:hAnsi="Cambria Math"/>
                  </w:rPr>
                  <m:t>l</m:t>
                </m:r>
              </m:e>
              <m:sup>
                <m:r>
                  <w:rPr>
                    <w:rFonts w:ascii="Cambria Math" w:hAnsi="Cambria Math"/>
                  </w:rPr>
                  <m:t>'</m:t>
                </m:r>
              </m:sup>
            </m:sSup>
          </m:sub>
        </m:sSub>
      </m:oMath>
      <w:r w:rsidRPr="008208F6">
        <w:t xml:space="preserve"> is given by</w:t>
      </w:r>
    </w:p>
    <w:p w14:paraId="2D3742F1" w14:textId="77777777" w:rsidR="005F180A" w:rsidRPr="008208F6" w:rsidRDefault="005161FA" w:rsidP="005F180A">
      <w:pPr>
        <w:keepLines/>
        <w:tabs>
          <w:tab w:val="center" w:pos="4536"/>
          <w:tab w:val="right" w:pos="9072"/>
        </w:tabs>
        <w:rPr>
          <w:rFonts w:asciiTheme="minorHAnsi" w:eastAsiaTheme="minorEastAsia" w:hAnsiTheme="minorHAnsi" w:cstheme="minorBidi"/>
          <w:noProof/>
        </w:rPr>
      </w:pPr>
      <m:oMathPara>
        <m:oMath>
          <m:sSub>
            <m:sSubPr>
              <m:ctrlPr>
                <w:rPr>
                  <w:rFonts w:ascii="Cambria Math" w:hAnsi="Cambria Math"/>
                  <w:noProof/>
                </w:rPr>
              </m:ctrlPr>
            </m:sSubPr>
            <m:e>
              <m:r>
                <w:rPr>
                  <w:rFonts w:ascii="Cambria Math" w:hAnsi="Cambria Math"/>
                  <w:noProof/>
                </w:rPr>
                <m:t>θ</m:t>
              </m:r>
            </m:e>
            <m:sub>
              <m:r>
                <w:rPr>
                  <w:rFonts w:ascii="Cambria Math" w:hAnsi="Cambria Math"/>
                  <w:noProof/>
                </w:rPr>
                <m:t>k</m:t>
              </m:r>
              <m:r>
                <m:rPr>
                  <m:sty m:val="p"/>
                </m:rPr>
                <w:rPr>
                  <w:rFonts w:ascii="Cambria Math" w:hAnsi="Cambria Math"/>
                  <w:noProof/>
                </w:rPr>
                <m:t>,</m:t>
              </m:r>
              <m:sSup>
                <m:sSupPr>
                  <m:ctrlPr>
                    <w:rPr>
                      <w:rFonts w:ascii="Cambria Math" w:hAnsi="Cambria Math"/>
                      <w:noProof/>
                    </w:rPr>
                  </m:ctrlPr>
                </m:sSupPr>
                <m:e>
                  <m:r>
                    <w:rPr>
                      <w:rFonts w:ascii="Cambria Math" w:hAnsi="Cambria Math"/>
                      <w:noProof/>
                    </w:rPr>
                    <m:t>l</m:t>
                  </m:r>
                </m:e>
                <m:sup>
                  <m:r>
                    <m:rPr>
                      <m:sty m:val="p"/>
                    </m:rPr>
                    <w:rPr>
                      <w:rFonts w:ascii="Cambria Math" w:hAnsi="Cambria Math"/>
                      <w:noProof/>
                    </w:rPr>
                    <m:t>'</m:t>
                  </m:r>
                </m:sup>
              </m:sSup>
            </m:sub>
          </m:sSub>
          <m:r>
            <m:rPr>
              <m:sty m:val="p"/>
            </m:rPr>
            <w:rPr>
              <w:rFonts w:ascii="Cambria Math" w:hAnsi="Cambria Math"/>
              <w:noProof/>
            </w:rPr>
            <m:t>=</m:t>
          </m:r>
          <m:sSup>
            <m:sSupPr>
              <m:ctrlPr>
                <w:rPr>
                  <w:rFonts w:ascii="Cambria Math" w:eastAsiaTheme="minorEastAsia" w:hAnsi="Cambria Math" w:cstheme="minorBidi"/>
                  <w:noProof/>
                  <w:sz w:val="22"/>
                  <w:szCs w:val="22"/>
                  <w:lang w:val="sv-SE"/>
                </w:rPr>
              </m:ctrlPr>
            </m:sSupPr>
            <m:e>
              <m:r>
                <w:rPr>
                  <w:rFonts w:ascii="Cambria Math" w:eastAsiaTheme="minorEastAsia" w:hAnsi="Cambria Math"/>
                  <w:noProof/>
                </w:rPr>
                <m:t>e</m:t>
              </m:r>
            </m:e>
            <m:sup>
              <m:r>
                <w:rPr>
                  <w:rFonts w:ascii="Cambria Math" w:eastAsiaTheme="minorEastAsia" w:hAnsi="Cambria Math"/>
                  <w:noProof/>
                </w:rPr>
                <m:t>j</m:t>
              </m:r>
              <m:f>
                <m:fPr>
                  <m:type m:val="lin"/>
                  <m:ctrlPr>
                    <w:rPr>
                      <w:rFonts w:ascii="Cambria Math" w:eastAsiaTheme="minorEastAsia" w:hAnsi="Cambria Math" w:cstheme="minorBidi"/>
                      <w:noProof/>
                      <w:sz w:val="22"/>
                      <w:szCs w:val="22"/>
                      <w:lang w:val="sv-SE"/>
                    </w:rPr>
                  </m:ctrlPr>
                </m:fPr>
                <m:num>
                  <m:r>
                    <w:rPr>
                      <w:rFonts w:ascii="Cambria Math" w:eastAsiaTheme="minorEastAsia" w:hAnsi="Cambria Math"/>
                      <w:noProof/>
                    </w:rPr>
                    <m:t>π</m:t>
                  </m:r>
                  <m:r>
                    <w:rPr>
                      <w:rFonts w:ascii="Cambria Math" w:hAnsi="Cambria Math"/>
                      <w:noProof/>
                    </w:rPr>
                    <m:t>c</m:t>
                  </m:r>
                  <m:d>
                    <m:dPr>
                      <m:ctrlPr>
                        <w:rPr>
                          <w:rFonts w:ascii="Cambria Math" w:eastAsiaTheme="minorHAnsi" w:hAnsi="Cambria Math" w:cstheme="minorBidi"/>
                          <w:noProof/>
                          <w:sz w:val="22"/>
                          <w:szCs w:val="22"/>
                          <w:lang w:val="sv-SE"/>
                        </w:rPr>
                      </m:ctrlPr>
                    </m:dPr>
                    <m:e>
                      <m:r>
                        <m:rPr>
                          <m:sty m:val="p"/>
                        </m:rPr>
                        <w:rPr>
                          <w:rFonts w:ascii="Cambria Math" w:hAnsi="Cambria Math"/>
                          <w:noProof/>
                        </w:rPr>
                        <m:t>2</m:t>
                      </m:r>
                      <m:sSup>
                        <m:sSupPr>
                          <m:ctrlPr>
                            <w:ins w:id="3" w:author="AR" w:date="2020-07-30T21:20:00Z">
                              <w:rPr>
                                <w:rFonts w:ascii="Cambria Math" w:hAnsi="Cambria Math"/>
                                <w:i/>
                                <w:noProof/>
                              </w:rPr>
                            </w:ins>
                          </m:ctrlPr>
                        </m:sSupPr>
                        <m:e>
                          <m:r>
                            <w:rPr>
                              <w:rFonts w:ascii="Cambria Math" w:hAnsi="Cambria Math"/>
                              <w:noProof/>
                            </w:rPr>
                            <m:t>k</m:t>
                          </m:r>
                        </m:e>
                        <m:sup>
                          <m:r>
                            <w:ins w:id="4" w:author="AR" w:date="2020-07-30T21:20:00Z">
                              <w:rPr>
                                <w:rFonts w:ascii="Cambria Math" w:hAnsi="Cambria Math"/>
                                <w:noProof/>
                              </w:rPr>
                              <m:t>'</m:t>
                            </w:ins>
                          </m:r>
                        </m:sup>
                      </m:sSup>
                    </m:e>
                  </m:d>
                </m:num>
                <m:den>
                  <m:r>
                    <m:rPr>
                      <m:sty m:val="p"/>
                    </m:rPr>
                    <w:rPr>
                      <w:rFonts w:ascii="Cambria Math" w:eastAsiaTheme="minorEastAsia" w:hAnsi="Cambria Math"/>
                      <w:noProof/>
                    </w:rPr>
                    <m:t>2</m:t>
                  </m:r>
                </m:den>
              </m:f>
            </m:sup>
          </m:sSup>
          <m:sSup>
            <m:sSupPr>
              <m:ctrlPr>
                <w:rPr>
                  <w:rFonts w:ascii="Cambria Math" w:eastAsiaTheme="minorEastAsia" w:hAnsi="Cambria Math" w:cstheme="minorBidi"/>
                  <w:noProof/>
                  <w:sz w:val="22"/>
                  <w:szCs w:val="22"/>
                  <w:lang w:val="sv-SE"/>
                </w:rPr>
              </m:ctrlPr>
            </m:sSupPr>
            <m:e>
              <m:r>
                <w:rPr>
                  <w:rFonts w:ascii="Cambria Math" w:eastAsiaTheme="minorEastAsia" w:hAnsi="Cambria Math"/>
                  <w:noProof/>
                </w:rPr>
                <m:t>e</m:t>
              </m:r>
            </m:e>
            <m:sup>
              <m:r>
                <w:rPr>
                  <w:rFonts w:ascii="Cambria Math" w:eastAsiaTheme="minorEastAsia" w:hAnsi="Cambria Math"/>
                  <w:noProof/>
                </w:rPr>
                <m:t>jπ</m:t>
              </m:r>
              <m:r>
                <w:rPr>
                  <w:rFonts w:ascii="Cambria Math" w:hAnsi="Cambria Math"/>
                  <w:noProof/>
                </w:rPr>
                <m:t>c</m:t>
              </m:r>
              <m:d>
                <m:dPr>
                  <m:ctrlPr>
                    <w:rPr>
                      <w:rFonts w:ascii="Cambria Math" w:eastAsiaTheme="minorHAnsi" w:hAnsi="Cambria Math" w:cstheme="minorBidi"/>
                      <w:noProof/>
                      <w:sz w:val="22"/>
                      <w:szCs w:val="22"/>
                      <w:lang w:val="sv-SE"/>
                    </w:rPr>
                  </m:ctrlPr>
                </m:dPr>
                <m:e>
                  <m:r>
                    <m:rPr>
                      <m:sty m:val="p"/>
                    </m:rPr>
                    <w:rPr>
                      <w:rFonts w:ascii="Cambria Math" w:hAnsi="Cambria Math"/>
                      <w:noProof/>
                    </w:rPr>
                    <m:t>2</m:t>
                  </m:r>
                  <m:sSup>
                    <m:sSupPr>
                      <m:ctrlPr>
                        <w:ins w:id="5" w:author="AR" w:date="2020-07-30T21:20:00Z">
                          <w:rPr>
                            <w:rFonts w:ascii="Cambria Math" w:hAnsi="Cambria Math"/>
                            <w:i/>
                            <w:noProof/>
                          </w:rPr>
                        </w:ins>
                      </m:ctrlPr>
                    </m:sSupPr>
                    <m:e>
                      <m:r>
                        <w:rPr>
                          <w:rFonts w:ascii="Cambria Math" w:hAnsi="Cambria Math"/>
                          <w:noProof/>
                        </w:rPr>
                        <m:t>k</m:t>
                      </m:r>
                    </m:e>
                    <m:sup>
                      <m:r>
                        <w:ins w:id="6" w:author="AR" w:date="2020-07-30T21:22:00Z">
                          <w:rPr>
                            <w:rFonts w:ascii="Cambria Math" w:hAnsi="Cambria Math"/>
                            <w:noProof/>
                          </w:rPr>
                          <m:t>'</m:t>
                        </w:ins>
                      </m:r>
                    </m:sup>
                  </m:sSup>
                  <m:r>
                    <m:rPr>
                      <m:sty m:val="p"/>
                    </m:rPr>
                    <w:rPr>
                      <w:rFonts w:ascii="Cambria Math" w:hAnsi="Cambria Math"/>
                      <w:noProof/>
                    </w:rPr>
                    <m:t>+1</m:t>
                  </m:r>
                </m:e>
              </m:d>
            </m:sup>
          </m:sSup>
        </m:oMath>
      </m:oMathPara>
    </w:p>
    <w:p w14:paraId="3C0FD90A" w14:textId="77777777" w:rsidR="005F180A" w:rsidRPr="008208F6" w:rsidRDefault="005F180A" w:rsidP="005F180A">
      <w:pPr>
        <w:widowControl w:val="0"/>
      </w:pPr>
      <w:r w:rsidRPr="008208F6">
        <w:t>where</w:t>
      </w:r>
      <w:ins w:id="7" w:author="AR" w:date="2020-07-30T21:23:00Z">
        <w:r>
          <w:t xml:space="preserve"> the relationship between </w:t>
        </w:r>
      </w:ins>
      <m:oMath>
        <m:r>
          <w:ins w:id="8" w:author="AR" w:date="2020-07-30T21:23:00Z">
            <w:rPr>
              <w:rFonts w:ascii="Cambria Math" w:hAnsi="Cambria Math"/>
            </w:rPr>
            <m:t>k'</m:t>
          </w:ins>
        </m:r>
      </m:oMath>
      <w:ins w:id="9" w:author="AR" w:date="2020-07-30T21:23:00Z">
        <w:r>
          <w:t xml:space="preserve"> and</w:t>
        </w:r>
      </w:ins>
      <w:r w:rsidRPr="008208F6">
        <w:t xml:space="preserve"> </w:t>
      </w:r>
      <m:oMath>
        <m:r>
          <w:ins w:id="10" w:author="AR" w:date="2020-07-30T21:22:00Z">
            <w:rPr>
              <w:rFonts w:ascii="Cambria Math" w:hAnsi="Cambria Math"/>
            </w:rPr>
            <m:t>k</m:t>
          </w:ins>
        </m:r>
      </m:oMath>
      <w:ins w:id="11" w:author="AR" w:date="2020-07-30T21:23:00Z">
        <w:r>
          <w:t xml:space="preserve"> is defined in clause 6.</w:t>
        </w:r>
      </w:ins>
      <w:ins w:id="12" w:author="AR" w:date="2020-07-30T21:24:00Z">
        <w:r>
          <w:t>6.4, and</w:t>
        </w:r>
      </w:ins>
      <w:ins w:id="13" w:author="AR" w:date="2020-07-30T21:23:00Z">
        <w:r>
          <w:t xml:space="preserve"> </w:t>
        </w:r>
      </w:ins>
      <w:r w:rsidRPr="008208F6">
        <w:t xml:space="preserve">the pseudo-random sequence </w:t>
      </w:r>
      <m:oMath>
        <m:r>
          <w:rPr>
            <w:rFonts w:ascii="Cambria Math" w:hAnsi="Cambria Math"/>
          </w:rPr>
          <m:t>c</m:t>
        </m:r>
        <m:d>
          <m:dPr>
            <m:ctrlPr>
              <w:rPr>
                <w:rFonts w:ascii="Cambria Math" w:hAnsi="Cambria Math"/>
                <w:i/>
              </w:rPr>
            </m:ctrlPr>
          </m:dPr>
          <m:e>
            <m:r>
              <w:rPr>
                <w:rFonts w:ascii="Cambria Math" w:hAnsi="Cambria Math"/>
              </w:rPr>
              <m:t>i</m:t>
            </m:r>
          </m:e>
        </m:d>
      </m:oMath>
      <w:r w:rsidRPr="008208F6">
        <w:t xml:space="preserve"> is given by clause 7.2 and initialized for each OFDM symbol </w:t>
      </w:r>
      <m:oMath>
        <m:r>
          <w:rPr>
            <w:rFonts w:ascii="Cambria Math" w:hAnsi="Cambria Math"/>
          </w:rPr>
          <m:t>l'</m:t>
        </m:r>
      </m:oMath>
      <w:r w:rsidRPr="008208F6">
        <w:t xml:space="preserve"> with</w:t>
      </w:r>
    </w:p>
    <w:p w14:paraId="47062508" w14:textId="77777777" w:rsidR="005F180A" w:rsidRPr="008208F6" w:rsidRDefault="005161FA" w:rsidP="005F180A">
      <w:pPr>
        <w:keepLines/>
        <w:tabs>
          <w:tab w:val="center" w:pos="4536"/>
          <w:tab w:val="right" w:pos="9072"/>
        </w:tabs>
        <w:rPr>
          <w:noProof/>
        </w:rPr>
      </w:pPr>
      <m:oMathPara>
        <m:oMath>
          <m:sSub>
            <m:sSubPr>
              <m:ctrlPr>
                <w:rPr>
                  <w:rFonts w:ascii="Cambria Math" w:hAnsi="Cambria Math"/>
                  <w:noProof/>
                </w:rPr>
              </m:ctrlPr>
            </m:sSubPr>
            <m:e>
              <m:r>
                <w:rPr>
                  <w:rFonts w:ascii="Cambria Math" w:hAnsi="Cambria Math"/>
                  <w:noProof/>
                </w:rPr>
                <m:t>c</m:t>
              </m:r>
            </m:e>
            <m:sub>
              <m:r>
                <m:rPr>
                  <m:nor/>
                </m:rPr>
                <w:rPr>
                  <w:noProof/>
                </w:rPr>
                <m:t>init</m:t>
              </m:r>
            </m:sub>
          </m:sSub>
          <m:r>
            <m:rPr>
              <m:sty m:val="p"/>
            </m:rPr>
            <w:rPr>
              <w:rFonts w:ascii="Cambria Math" w:hAnsi="Cambria Math"/>
              <w:noProof/>
            </w:rPr>
            <m:t>=</m:t>
          </m:r>
          <m:sSup>
            <m:sSupPr>
              <m:ctrlPr>
                <w:rPr>
                  <w:rFonts w:ascii="Cambria Math" w:hAnsi="Cambria Math"/>
                  <w:noProof/>
                </w:rPr>
              </m:ctrlPr>
            </m:sSupPr>
            <m:e>
              <m:r>
                <m:rPr>
                  <m:sty m:val="p"/>
                </m:rPr>
                <w:rPr>
                  <w:rFonts w:ascii="Cambria Math" w:hAnsi="Cambria Math"/>
                  <w:noProof/>
                </w:rPr>
                <m:t>2</m:t>
              </m:r>
            </m:e>
            <m:sup>
              <m:r>
                <m:rPr>
                  <m:sty m:val="p"/>
                </m:rPr>
                <w:rPr>
                  <w:rFonts w:ascii="Cambria Math" w:hAnsi="Cambria Math"/>
                  <w:noProof/>
                </w:rPr>
                <m:t>13</m:t>
              </m:r>
            </m:sup>
          </m:sSup>
          <m:d>
            <m:dPr>
              <m:ctrlPr>
                <w:rPr>
                  <w:rFonts w:ascii="Cambria Math" w:hAnsi="Cambria Math"/>
                  <w:noProof/>
                </w:rPr>
              </m:ctrlPr>
            </m:dPr>
            <m:e>
              <m:d>
                <m:dPr>
                  <m:ctrlPr>
                    <w:rPr>
                      <w:rFonts w:ascii="Cambria Math" w:hAnsi="Cambria Math"/>
                      <w:noProof/>
                    </w:rPr>
                  </m:ctrlPr>
                </m:dPr>
                <m:e>
                  <m:sSubSup>
                    <m:sSubSupPr>
                      <m:ctrlPr>
                        <w:rPr>
                          <w:rFonts w:ascii="Cambria Math" w:hAnsi="Cambria Math"/>
                          <w:noProof/>
                        </w:rPr>
                      </m:ctrlPr>
                    </m:sSubSupPr>
                    <m:e>
                      <m:r>
                        <w:rPr>
                          <w:rFonts w:ascii="Cambria Math" w:hAnsi="Cambria Math"/>
                          <w:noProof/>
                        </w:rPr>
                        <m:t>N</m:t>
                      </m:r>
                    </m:e>
                    <m:sub>
                      <m:r>
                        <m:rPr>
                          <m:nor/>
                        </m:rPr>
                        <w:rPr>
                          <w:noProof/>
                        </w:rPr>
                        <m:t>ID</m:t>
                      </m:r>
                    </m:sub>
                    <m:sup>
                      <m:r>
                        <m:rPr>
                          <m:nor/>
                        </m:rPr>
                        <w:rPr>
                          <w:noProof/>
                        </w:rPr>
                        <m:t>cell</m:t>
                      </m:r>
                    </m:sup>
                  </m:sSubSup>
                  <m:r>
                    <m:rPr>
                      <m:sty m:val="p"/>
                    </m:rPr>
                    <w:rPr>
                      <w:rFonts w:ascii="Cambria Math" w:hAnsi="Cambria Math"/>
                      <w:noProof/>
                    </w:rPr>
                    <m:t>+1</m:t>
                  </m:r>
                </m:e>
              </m:d>
              <m:d>
                <m:dPr>
                  <m:ctrlPr>
                    <w:rPr>
                      <w:rFonts w:ascii="Cambria Math" w:hAnsi="Cambria Math"/>
                      <w:noProof/>
                    </w:rPr>
                  </m:ctrlPr>
                </m:dPr>
                <m:e>
                  <m:sSubSup>
                    <m:sSubSupPr>
                      <m:ctrlPr>
                        <w:rPr>
                          <w:rFonts w:ascii="Cambria Math" w:hAnsi="Cambria Math"/>
                          <w:noProof/>
                        </w:rPr>
                      </m:ctrlPr>
                    </m:sSubSupPr>
                    <m:e>
                      <m:r>
                        <w:rPr>
                          <w:rFonts w:ascii="Cambria Math" w:hAnsi="Cambria Math"/>
                          <w:noProof/>
                        </w:rPr>
                        <m:t>N</m:t>
                      </m:r>
                    </m:e>
                    <m:sub>
                      <m:r>
                        <m:rPr>
                          <m:nor/>
                        </m:rPr>
                        <w:rPr>
                          <w:noProof/>
                        </w:rPr>
                        <m:t>symb</m:t>
                      </m:r>
                    </m:sub>
                    <m:sup>
                      <m:r>
                        <m:rPr>
                          <m:nor/>
                        </m:rPr>
                        <w:rPr>
                          <w:noProof/>
                        </w:rPr>
                        <m:t>DL</m:t>
                      </m:r>
                    </m:sup>
                  </m:sSubSup>
                  <m:sSubSup>
                    <m:sSubSupPr>
                      <m:ctrlPr>
                        <w:rPr>
                          <w:rFonts w:ascii="Cambria Math" w:hAnsi="Cambria Math"/>
                          <w:noProof/>
                        </w:rPr>
                      </m:ctrlPr>
                    </m:sSubSupPr>
                    <m:e>
                      <m:r>
                        <w:rPr>
                          <w:rFonts w:ascii="Cambria Math" w:hAnsi="Cambria Math"/>
                          <w:noProof/>
                        </w:rPr>
                        <m:t>n</m:t>
                      </m:r>
                    </m:e>
                    <m:sub>
                      <m:r>
                        <m:rPr>
                          <m:nor/>
                        </m:rPr>
                        <w:rPr>
                          <w:noProof/>
                        </w:rPr>
                        <m:t>s</m:t>
                      </m:r>
                    </m:sub>
                    <m:sup>
                      <m:r>
                        <m:rPr>
                          <m:sty m:val="p"/>
                        </m:rPr>
                        <w:rPr>
                          <w:rFonts w:ascii="Cambria Math" w:hAnsi="Cambria Math"/>
                          <w:noProof/>
                        </w:rPr>
                        <m:t>'</m:t>
                      </m:r>
                    </m:sup>
                  </m:sSubSup>
                  <m:r>
                    <m:rPr>
                      <m:sty m:val="p"/>
                    </m:rPr>
                    <w:rPr>
                      <w:rFonts w:ascii="Cambria Math" w:hAnsi="Cambria Math"/>
                      <w:noProof/>
                    </w:rPr>
                    <m:t>+</m:t>
                  </m:r>
                  <m:r>
                    <w:rPr>
                      <w:rFonts w:ascii="Cambria Math" w:hAnsi="Cambria Math"/>
                      <w:noProof/>
                    </w:rPr>
                    <m:t>l</m:t>
                  </m:r>
                  <m:r>
                    <m:rPr>
                      <m:sty m:val="p"/>
                    </m:rPr>
                    <w:rPr>
                      <w:rFonts w:ascii="Cambria Math" w:hAnsi="Cambria Math"/>
                      <w:noProof/>
                    </w:rPr>
                    <m:t>'+1</m:t>
                  </m:r>
                </m:e>
              </m:d>
            </m:e>
          </m:d>
          <m:r>
            <m:rPr>
              <m:sty m:val="p"/>
            </m:rPr>
            <w:rPr>
              <w:rFonts w:ascii="Cambria Math" w:hAnsi="Cambria Math"/>
              <w:noProof/>
            </w:rPr>
            <m:t>+</m:t>
          </m:r>
          <m:sSup>
            <m:sSupPr>
              <m:ctrlPr>
                <w:rPr>
                  <w:rFonts w:ascii="Cambria Math" w:hAnsi="Cambria Math"/>
                  <w:noProof/>
                </w:rPr>
              </m:ctrlPr>
            </m:sSupPr>
            <m:e>
              <m:r>
                <m:rPr>
                  <m:sty m:val="p"/>
                </m:rPr>
                <w:rPr>
                  <w:rFonts w:ascii="Cambria Math" w:hAnsi="Cambria Math"/>
                  <w:noProof/>
                </w:rPr>
                <m:t>2</m:t>
              </m:r>
            </m:e>
            <m:sup>
              <m:r>
                <m:rPr>
                  <m:sty m:val="p"/>
                </m:rPr>
                <w:rPr>
                  <w:rFonts w:ascii="Cambria Math" w:hAnsi="Cambria Math"/>
                  <w:noProof/>
                </w:rPr>
                <m:t>4</m:t>
              </m:r>
            </m:sup>
          </m:sSup>
          <m:sSubSup>
            <m:sSubSupPr>
              <m:ctrlPr>
                <w:rPr>
                  <w:rFonts w:ascii="Cambria Math" w:hAnsi="Cambria Math"/>
                  <w:noProof/>
                </w:rPr>
              </m:ctrlPr>
            </m:sSubSupPr>
            <m:e>
              <m:r>
                <w:rPr>
                  <w:rFonts w:ascii="Cambria Math" w:hAnsi="Cambria Math"/>
                  <w:noProof/>
                </w:rPr>
                <m:t>N</m:t>
              </m:r>
            </m:e>
            <m:sub>
              <m:r>
                <m:rPr>
                  <m:nor/>
                </m:rPr>
                <w:rPr>
                  <w:noProof/>
                </w:rPr>
                <m:t>ID</m:t>
              </m:r>
            </m:sub>
            <m:sup>
              <m:r>
                <m:rPr>
                  <m:nor/>
                </m:rPr>
                <w:rPr>
                  <w:noProof/>
                </w:rPr>
                <m:t>cell</m:t>
              </m:r>
            </m:sup>
          </m:sSubSup>
          <m:r>
            <m:rPr>
              <m:sty m:val="p"/>
            </m:rPr>
            <w:rPr>
              <w:rFonts w:ascii="Cambria Math" w:hAnsi="Cambria Math"/>
              <w:noProof/>
            </w:rPr>
            <m:t>+</m:t>
          </m:r>
          <m:d>
            <m:dPr>
              <m:ctrlPr>
                <w:rPr>
                  <w:rFonts w:ascii="Cambria Math" w:hAnsi="Cambria Math"/>
                  <w:noProof/>
                </w:rPr>
              </m:ctrlPr>
            </m:dPr>
            <m:e>
              <m:sSubSup>
                <m:sSubSupPr>
                  <m:ctrlPr>
                    <w:rPr>
                      <w:rFonts w:ascii="Cambria Math" w:hAnsi="Cambria Math"/>
                      <w:noProof/>
                    </w:rPr>
                  </m:ctrlPr>
                </m:sSubSupPr>
                <m:e>
                  <m:r>
                    <w:rPr>
                      <w:rFonts w:ascii="Cambria Math" w:hAnsi="Cambria Math"/>
                      <w:noProof/>
                    </w:rPr>
                    <m:t>N</m:t>
                  </m:r>
                </m:e>
                <m:sub>
                  <m:r>
                    <m:rPr>
                      <m:nor/>
                    </m:rPr>
                    <w:rPr>
                      <w:noProof/>
                    </w:rPr>
                    <m:t>symb</m:t>
                  </m:r>
                </m:sub>
                <m:sup>
                  <m:r>
                    <m:rPr>
                      <m:nor/>
                    </m:rPr>
                    <w:rPr>
                      <w:noProof/>
                    </w:rPr>
                    <m:t>DL</m:t>
                  </m:r>
                </m:sup>
              </m:sSubSup>
              <m:sSubSup>
                <m:sSubSupPr>
                  <m:ctrlPr>
                    <w:rPr>
                      <w:rFonts w:ascii="Cambria Math" w:hAnsi="Cambria Math"/>
                      <w:noProof/>
                    </w:rPr>
                  </m:ctrlPr>
                </m:sSubSupPr>
                <m:e>
                  <m:r>
                    <w:rPr>
                      <w:rFonts w:ascii="Cambria Math" w:hAnsi="Cambria Math"/>
                      <w:noProof/>
                    </w:rPr>
                    <m:t>n</m:t>
                  </m:r>
                </m:e>
                <m:sub>
                  <m:r>
                    <m:rPr>
                      <m:nor/>
                    </m:rPr>
                    <w:rPr>
                      <w:noProof/>
                    </w:rPr>
                    <m:t>s</m:t>
                  </m:r>
                </m:sub>
                <m:sup>
                  <m:r>
                    <m:rPr>
                      <m:sty m:val="p"/>
                    </m:rPr>
                    <w:rPr>
                      <w:rFonts w:ascii="Cambria Math" w:hAnsi="Cambria Math"/>
                      <w:noProof/>
                    </w:rPr>
                    <m:t>'</m:t>
                  </m:r>
                </m:sup>
              </m:sSubSup>
              <m:r>
                <m:rPr>
                  <m:sty m:val="p"/>
                </m:rPr>
                <w:rPr>
                  <w:rFonts w:ascii="Cambria Math" w:hAnsi="Cambria Math"/>
                  <w:noProof/>
                </w:rPr>
                <m:t>+</m:t>
              </m:r>
              <m:r>
                <w:rPr>
                  <w:rFonts w:ascii="Cambria Math" w:hAnsi="Cambria Math"/>
                  <w:noProof/>
                </w:rPr>
                <m:t>l</m:t>
              </m:r>
              <m:r>
                <m:rPr>
                  <m:sty m:val="p"/>
                </m:rPr>
                <w:rPr>
                  <w:rFonts w:ascii="Cambria Math" w:hAnsi="Cambria Math"/>
                  <w:noProof/>
                </w:rPr>
                <m:t>'</m:t>
              </m:r>
            </m:e>
          </m:d>
        </m:oMath>
      </m:oMathPara>
    </w:p>
    <w:p w14:paraId="51C779EC" w14:textId="77777777" w:rsidR="005F180A" w:rsidRPr="008208F6" w:rsidRDefault="005F180A" w:rsidP="005F180A">
      <w:pPr>
        <w:widowControl w:val="0"/>
      </w:pPr>
    </w:p>
    <w:p w14:paraId="6C9D40A7" w14:textId="77777777" w:rsidR="005F180A" w:rsidRPr="008208F6" w:rsidRDefault="005F180A" w:rsidP="005F180A">
      <w:pPr>
        <w:widowControl w:val="0"/>
        <w:spacing w:before="60"/>
        <w:jc w:val="center"/>
        <w:rPr>
          <w:rFonts w:ascii="Arial" w:hAnsi="Arial"/>
          <w:b/>
          <w:lang w:val="en-US"/>
        </w:rPr>
      </w:pPr>
      <w:r w:rsidRPr="008208F6">
        <w:rPr>
          <w:rFonts w:ascii="Arial" w:hAnsi="Arial"/>
          <w:b/>
          <w:lang w:val="en-US"/>
        </w:rPr>
        <w:t xml:space="preserve">Table 6.6.4.1-1: </w:t>
      </w:r>
      <w:r w:rsidRPr="008208F6">
        <w:rPr>
          <w:rFonts w:ascii="Arial" w:hAnsi="Arial"/>
          <w:b/>
        </w:rPr>
        <w:t xml:space="preserve">Slot and symbol number pair </w:t>
      </w:r>
      <w:r w:rsidRPr="008208F6">
        <w:rPr>
          <w:rFonts w:ascii="Arial" w:hAnsi="Arial"/>
          <w:b/>
          <w:lang w:val="en-US"/>
        </w:rPr>
        <w:t>for repetition of PBCH.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7"/>
        <w:gridCol w:w="1927"/>
        <w:gridCol w:w="2117"/>
      </w:tblGrid>
      <w:tr w:rsidR="005F180A" w:rsidRPr="008208F6" w14:paraId="5524A88E" w14:textId="77777777" w:rsidTr="00225873">
        <w:trPr>
          <w:jc w:val="center"/>
        </w:trPr>
        <w:tc>
          <w:tcPr>
            <w:tcW w:w="0" w:type="auto"/>
            <w:vMerge w:val="restart"/>
            <w:shd w:val="clear" w:color="auto" w:fill="E0E0E0"/>
            <w:vAlign w:val="center"/>
          </w:tcPr>
          <w:p w14:paraId="67C6326A" w14:textId="77777777" w:rsidR="005F180A" w:rsidRPr="008208F6" w:rsidRDefault="005F180A" w:rsidP="00225873">
            <w:pPr>
              <w:widowControl w:val="0"/>
              <w:spacing w:after="0"/>
              <w:jc w:val="center"/>
              <w:rPr>
                <w:rFonts w:ascii="Arial" w:hAnsi="Arial"/>
                <w:b/>
                <w:sz w:val="18"/>
              </w:rPr>
            </w:pPr>
            <m:oMathPara>
              <m:oMath>
                <m:r>
                  <m:rPr>
                    <m:sty m:val="bi"/>
                  </m:rPr>
                  <w:rPr>
                    <w:rFonts w:ascii="Cambria Math" w:hAnsi="Cambria Math"/>
                    <w:sz w:val="18"/>
                  </w:rPr>
                  <m:t>l</m:t>
                </m:r>
              </m:oMath>
            </m:oMathPara>
          </w:p>
        </w:tc>
        <w:tc>
          <w:tcPr>
            <w:tcW w:w="0" w:type="auto"/>
            <w:gridSpan w:val="2"/>
            <w:tcBorders>
              <w:bottom w:val="nil"/>
            </w:tcBorders>
            <w:shd w:val="clear" w:color="auto" w:fill="E0E0E0"/>
            <w:vAlign w:val="center"/>
          </w:tcPr>
          <w:p w14:paraId="3988EE24" w14:textId="77777777" w:rsidR="005F180A" w:rsidRPr="008208F6" w:rsidRDefault="005F180A" w:rsidP="00225873">
            <w:pPr>
              <w:widowControl w:val="0"/>
              <w:spacing w:after="0"/>
              <w:jc w:val="center"/>
              <w:rPr>
                <w:rFonts w:ascii="Arial" w:hAnsi="Arial"/>
                <w:b/>
                <w:sz w:val="18"/>
              </w:rPr>
            </w:pPr>
            <w:r w:rsidRPr="008208F6">
              <w:rPr>
                <w:rFonts w:ascii="Arial" w:hAnsi="Arial"/>
                <w:b/>
                <w:sz w:val="18"/>
              </w:rPr>
              <w:t xml:space="preserve">Slot and symbol number pair </w:t>
            </w:r>
            <m:oMath>
              <m:d>
                <m:dPr>
                  <m:ctrlPr>
                    <w:rPr>
                      <w:rFonts w:ascii="Cambria Math" w:hAnsi="Cambria Math"/>
                      <w:b/>
                      <w:i/>
                      <w:sz w:val="18"/>
                    </w:rPr>
                  </m:ctrlPr>
                </m:dPr>
                <m:e>
                  <m:sSubSup>
                    <m:sSubSupPr>
                      <m:ctrlPr>
                        <w:rPr>
                          <w:rFonts w:ascii="Cambria Math" w:hAnsi="Cambria Math"/>
                          <w:i/>
                        </w:rPr>
                      </m:ctrlPr>
                    </m:sSubSupPr>
                    <m:e>
                      <m:r>
                        <m:rPr>
                          <m:sty m:val="bi"/>
                        </m:rPr>
                        <w:rPr>
                          <w:rFonts w:ascii="Cambria Math" w:hAnsi="Cambria Math"/>
                          <w:sz w:val="18"/>
                        </w:rPr>
                        <m:t>n</m:t>
                      </m:r>
                    </m:e>
                    <m:sub>
                      <m:r>
                        <m:rPr>
                          <m:nor/>
                        </m:rPr>
                        <w:rPr>
                          <w:rFonts w:ascii="Cambria Math" w:hAnsi="Cambria Math"/>
                          <w:b/>
                          <w:sz w:val="18"/>
                        </w:rPr>
                        <m:t>s</m:t>
                      </m:r>
                    </m:sub>
                    <m:sup>
                      <m:r>
                        <m:rPr>
                          <m:sty m:val="bi"/>
                        </m:rPr>
                        <w:rPr>
                          <w:rFonts w:ascii="Cambria Math" w:hAnsi="Cambria Math"/>
                          <w:sz w:val="18"/>
                        </w:rPr>
                        <m:t>'</m:t>
                      </m:r>
                    </m:sup>
                  </m:sSubSup>
                  <m:r>
                    <m:rPr>
                      <m:sty m:val="bi"/>
                    </m:rPr>
                    <w:rPr>
                      <w:rFonts w:ascii="Cambria Math" w:hAnsi="Cambria Math"/>
                      <w:sz w:val="18"/>
                    </w:rPr>
                    <m:t>,</m:t>
                  </m:r>
                  <m:sSup>
                    <m:sSupPr>
                      <m:ctrlPr>
                        <w:rPr>
                          <w:rFonts w:ascii="Cambria Math" w:hAnsi="Cambria Math"/>
                          <w:b/>
                          <w:i/>
                          <w:sz w:val="18"/>
                        </w:rPr>
                      </m:ctrlPr>
                    </m:sSupPr>
                    <m:e>
                      <m:r>
                        <m:rPr>
                          <m:sty m:val="bi"/>
                        </m:rPr>
                        <w:rPr>
                          <w:rFonts w:ascii="Cambria Math" w:hAnsi="Cambria Math"/>
                          <w:sz w:val="18"/>
                        </w:rPr>
                        <m:t>l</m:t>
                      </m:r>
                    </m:e>
                    <m:sup>
                      <m:r>
                        <m:rPr>
                          <m:sty m:val="bi"/>
                        </m:rPr>
                        <w:rPr>
                          <w:rFonts w:ascii="Cambria Math" w:hAnsi="Cambria Math"/>
                          <w:sz w:val="18"/>
                        </w:rPr>
                        <m:t>'</m:t>
                      </m:r>
                    </m:sup>
                  </m:sSup>
                </m:e>
              </m:d>
            </m:oMath>
          </w:p>
        </w:tc>
      </w:tr>
      <w:tr w:rsidR="005F180A" w:rsidRPr="008208F6" w14:paraId="3D4BBFAB" w14:textId="77777777" w:rsidTr="00225873">
        <w:trPr>
          <w:jc w:val="center"/>
        </w:trPr>
        <w:tc>
          <w:tcPr>
            <w:tcW w:w="0" w:type="auto"/>
            <w:vMerge/>
            <w:shd w:val="clear" w:color="auto" w:fill="E0E0E0"/>
            <w:vAlign w:val="center"/>
          </w:tcPr>
          <w:p w14:paraId="7A632261" w14:textId="77777777" w:rsidR="005F180A" w:rsidRPr="008208F6" w:rsidRDefault="005F180A" w:rsidP="00225873">
            <w:pPr>
              <w:widowControl w:val="0"/>
              <w:spacing w:after="0"/>
              <w:jc w:val="center"/>
              <w:rPr>
                <w:rFonts w:ascii="Arial" w:hAnsi="Arial"/>
                <w:b/>
                <w:sz w:val="18"/>
              </w:rPr>
            </w:pPr>
          </w:p>
        </w:tc>
        <w:tc>
          <w:tcPr>
            <w:tcW w:w="0" w:type="auto"/>
            <w:tcBorders>
              <w:top w:val="nil"/>
            </w:tcBorders>
            <w:shd w:val="clear" w:color="auto" w:fill="E0E0E0"/>
            <w:vAlign w:val="center"/>
          </w:tcPr>
          <w:p w14:paraId="482AD86D" w14:textId="77777777" w:rsidR="005F180A" w:rsidRPr="008208F6" w:rsidRDefault="005F180A" w:rsidP="00225873">
            <w:pPr>
              <w:widowControl w:val="0"/>
              <w:spacing w:after="0"/>
              <w:jc w:val="center"/>
              <w:rPr>
                <w:rFonts w:ascii="Arial" w:hAnsi="Arial"/>
                <w:b/>
                <w:sz w:val="18"/>
              </w:rPr>
            </w:pPr>
            <w:r w:rsidRPr="008208F6">
              <w:rPr>
                <w:rFonts w:ascii="Arial" w:hAnsi="Arial"/>
                <w:b/>
                <w:sz w:val="18"/>
              </w:rPr>
              <w:t>Normal cyclic prefix</w:t>
            </w:r>
          </w:p>
        </w:tc>
        <w:tc>
          <w:tcPr>
            <w:tcW w:w="0" w:type="auto"/>
            <w:tcBorders>
              <w:top w:val="nil"/>
            </w:tcBorders>
            <w:shd w:val="clear" w:color="auto" w:fill="E0E0E0"/>
          </w:tcPr>
          <w:p w14:paraId="2EBDAABC" w14:textId="77777777" w:rsidR="005F180A" w:rsidRPr="008208F6" w:rsidRDefault="005F180A" w:rsidP="00225873">
            <w:pPr>
              <w:widowControl w:val="0"/>
              <w:spacing w:after="0"/>
              <w:jc w:val="center"/>
              <w:rPr>
                <w:rFonts w:ascii="Arial" w:hAnsi="Arial"/>
                <w:b/>
                <w:sz w:val="18"/>
              </w:rPr>
            </w:pPr>
            <w:r w:rsidRPr="008208F6">
              <w:rPr>
                <w:rFonts w:ascii="Arial" w:hAnsi="Arial"/>
                <w:b/>
                <w:sz w:val="18"/>
              </w:rPr>
              <w:t>Extended cyclic prefix</w:t>
            </w:r>
          </w:p>
        </w:tc>
      </w:tr>
      <w:tr w:rsidR="005F180A" w:rsidRPr="008208F6" w14:paraId="1999B794" w14:textId="77777777" w:rsidTr="00225873">
        <w:trPr>
          <w:jc w:val="center"/>
        </w:trPr>
        <w:tc>
          <w:tcPr>
            <w:tcW w:w="0" w:type="auto"/>
            <w:shd w:val="clear" w:color="auto" w:fill="auto"/>
            <w:vAlign w:val="center"/>
          </w:tcPr>
          <w:p w14:paraId="1E04E701" w14:textId="77777777" w:rsidR="005F180A" w:rsidRPr="008208F6" w:rsidRDefault="005F180A" w:rsidP="00225873">
            <w:pPr>
              <w:widowControl w:val="0"/>
              <w:spacing w:after="0"/>
              <w:jc w:val="center"/>
              <w:rPr>
                <w:rFonts w:ascii="Arial" w:hAnsi="Arial"/>
                <w:sz w:val="18"/>
              </w:rPr>
            </w:pPr>
            <w:r w:rsidRPr="008208F6">
              <w:rPr>
                <w:rFonts w:ascii="Arial" w:hAnsi="Arial"/>
                <w:sz w:val="18"/>
              </w:rPr>
              <w:t>0</w:t>
            </w:r>
          </w:p>
        </w:tc>
        <w:tc>
          <w:tcPr>
            <w:tcW w:w="0" w:type="auto"/>
            <w:shd w:val="clear" w:color="auto" w:fill="auto"/>
            <w:vAlign w:val="center"/>
          </w:tcPr>
          <w:p w14:paraId="3D1EC9B6" w14:textId="77777777" w:rsidR="005F180A" w:rsidRPr="008208F6" w:rsidRDefault="005F180A" w:rsidP="00225873">
            <w:pPr>
              <w:widowControl w:val="0"/>
              <w:spacing w:after="0"/>
              <w:jc w:val="center"/>
              <w:rPr>
                <w:rFonts w:ascii="Arial" w:hAnsi="Arial"/>
                <w:sz w:val="18"/>
              </w:rPr>
            </w:pPr>
            <w:r w:rsidRPr="008208F6">
              <w:rPr>
                <w:rFonts w:ascii="Arial" w:hAnsi="Arial"/>
                <w:sz w:val="18"/>
              </w:rPr>
              <w:t>(0, 4)</w:t>
            </w:r>
          </w:p>
        </w:tc>
        <w:tc>
          <w:tcPr>
            <w:tcW w:w="0" w:type="auto"/>
            <w:vAlign w:val="center"/>
          </w:tcPr>
          <w:p w14:paraId="612D155F" w14:textId="77777777" w:rsidR="005F180A" w:rsidRPr="008208F6" w:rsidRDefault="005F180A" w:rsidP="00225873">
            <w:pPr>
              <w:widowControl w:val="0"/>
              <w:spacing w:after="0"/>
              <w:jc w:val="center"/>
              <w:rPr>
                <w:rFonts w:ascii="Arial" w:hAnsi="Arial"/>
                <w:sz w:val="18"/>
              </w:rPr>
            </w:pPr>
            <w:r w:rsidRPr="008208F6">
              <w:rPr>
                <w:rFonts w:ascii="Arial" w:hAnsi="Arial"/>
                <w:sz w:val="18"/>
              </w:rPr>
              <w:t>-</w:t>
            </w:r>
          </w:p>
        </w:tc>
      </w:tr>
      <w:tr w:rsidR="005F180A" w:rsidRPr="008208F6" w14:paraId="7BBABB47" w14:textId="77777777" w:rsidTr="00225873">
        <w:trPr>
          <w:jc w:val="center"/>
        </w:trPr>
        <w:tc>
          <w:tcPr>
            <w:tcW w:w="0" w:type="auto"/>
            <w:shd w:val="clear" w:color="auto" w:fill="auto"/>
            <w:vAlign w:val="center"/>
          </w:tcPr>
          <w:p w14:paraId="392468FB" w14:textId="77777777" w:rsidR="005F180A" w:rsidRPr="008208F6" w:rsidRDefault="005F180A" w:rsidP="00225873">
            <w:pPr>
              <w:widowControl w:val="0"/>
              <w:spacing w:after="0"/>
              <w:jc w:val="center"/>
              <w:rPr>
                <w:rFonts w:ascii="Arial" w:hAnsi="Arial"/>
                <w:sz w:val="18"/>
              </w:rPr>
            </w:pPr>
            <w:r w:rsidRPr="008208F6">
              <w:rPr>
                <w:rFonts w:ascii="Arial" w:hAnsi="Arial"/>
                <w:sz w:val="18"/>
              </w:rPr>
              <w:t>1</w:t>
            </w:r>
          </w:p>
        </w:tc>
        <w:tc>
          <w:tcPr>
            <w:tcW w:w="0" w:type="auto"/>
            <w:shd w:val="clear" w:color="auto" w:fill="auto"/>
            <w:vAlign w:val="center"/>
          </w:tcPr>
          <w:p w14:paraId="44DC3236" w14:textId="77777777" w:rsidR="005F180A" w:rsidRPr="008208F6" w:rsidRDefault="005F180A" w:rsidP="00225873">
            <w:pPr>
              <w:widowControl w:val="0"/>
              <w:spacing w:after="0"/>
              <w:jc w:val="center"/>
              <w:rPr>
                <w:rFonts w:ascii="Arial" w:hAnsi="Arial"/>
                <w:sz w:val="18"/>
              </w:rPr>
            </w:pPr>
            <w:r w:rsidRPr="008208F6">
              <w:rPr>
                <w:rFonts w:ascii="Arial" w:hAnsi="Arial"/>
                <w:sz w:val="18"/>
              </w:rPr>
              <w:t>(1, 4)</w:t>
            </w:r>
          </w:p>
        </w:tc>
        <w:tc>
          <w:tcPr>
            <w:tcW w:w="0" w:type="auto"/>
            <w:vAlign w:val="center"/>
          </w:tcPr>
          <w:p w14:paraId="4E7F10F7" w14:textId="77777777" w:rsidR="005F180A" w:rsidRPr="008208F6" w:rsidRDefault="005F180A" w:rsidP="00225873">
            <w:pPr>
              <w:widowControl w:val="0"/>
              <w:spacing w:after="0"/>
              <w:jc w:val="center"/>
              <w:rPr>
                <w:rFonts w:ascii="Arial" w:hAnsi="Arial"/>
                <w:sz w:val="18"/>
              </w:rPr>
            </w:pPr>
            <w:r w:rsidRPr="008208F6">
              <w:rPr>
                <w:rFonts w:ascii="Arial" w:hAnsi="Arial"/>
                <w:sz w:val="18"/>
              </w:rPr>
              <w:t>(0, 3)</w:t>
            </w:r>
          </w:p>
        </w:tc>
      </w:tr>
      <w:tr w:rsidR="005F180A" w:rsidRPr="008208F6" w14:paraId="16121F50" w14:textId="77777777" w:rsidTr="00225873">
        <w:trPr>
          <w:jc w:val="center"/>
        </w:trPr>
        <w:tc>
          <w:tcPr>
            <w:tcW w:w="0" w:type="auto"/>
            <w:shd w:val="clear" w:color="auto" w:fill="auto"/>
            <w:vAlign w:val="center"/>
          </w:tcPr>
          <w:p w14:paraId="45AF940B" w14:textId="77777777" w:rsidR="005F180A" w:rsidRPr="008208F6" w:rsidRDefault="005F180A" w:rsidP="00225873">
            <w:pPr>
              <w:widowControl w:val="0"/>
              <w:spacing w:after="0"/>
              <w:jc w:val="center"/>
              <w:rPr>
                <w:rFonts w:ascii="Arial" w:hAnsi="Arial"/>
                <w:sz w:val="18"/>
              </w:rPr>
            </w:pPr>
            <w:r w:rsidRPr="008208F6">
              <w:rPr>
                <w:rFonts w:ascii="Arial" w:hAnsi="Arial"/>
                <w:sz w:val="18"/>
              </w:rPr>
              <w:t>2</w:t>
            </w:r>
          </w:p>
        </w:tc>
        <w:tc>
          <w:tcPr>
            <w:tcW w:w="0" w:type="auto"/>
            <w:shd w:val="clear" w:color="auto" w:fill="auto"/>
            <w:vAlign w:val="center"/>
          </w:tcPr>
          <w:p w14:paraId="7BCF5092" w14:textId="77777777" w:rsidR="005F180A" w:rsidRPr="008208F6" w:rsidRDefault="005F180A" w:rsidP="00225873">
            <w:pPr>
              <w:widowControl w:val="0"/>
              <w:spacing w:after="0"/>
              <w:jc w:val="center"/>
              <w:rPr>
                <w:rFonts w:ascii="Arial" w:hAnsi="Arial"/>
                <w:sz w:val="18"/>
              </w:rPr>
            </w:pPr>
            <w:r w:rsidRPr="008208F6">
              <w:rPr>
                <w:rFonts w:ascii="Arial" w:hAnsi="Arial"/>
                <w:sz w:val="18"/>
              </w:rPr>
              <w:t>(1, 5)</w:t>
            </w:r>
          </w:p>
        </w:tc>
        <w:tc>
          <w:tcPr>
            <w:tcW w:w="0" w:type="auto"/>
            <w:vAlign w:val="center"/>
          </w:tcPr>
          <w:p w14:paraId="5B52E46D" w14:textId="77777777" w:rsidR="005F180A" w:rsidRPr="008208F6" w:rsidRDefault="005F180A" w:rsidP="00225873">
            <w:pPr>
              <w:widowControl w:val="0"/>
              <w:spacing w:after="0"/>
              <w:jc w:val="center"/>
              <w:rPr>
                <w:rFonts w:ascii="Arial" w:hAnsi="Arial"/>
                <w:sz w:val="18"/>
              </w:rPr>
            </w:pPr>
            <w:r w:rsidRPr="008208F6">
              <w:rPr>
                <w:rFonts w:ascii="Arial" w:hAnsi="Arial"/>
                <w:sz w:val="18"/>
              </w:rPr>
              <w:t>(1, 4)</w:t>
            </w:r>
          </w:p>
        </w:tc>
      </w:tr>
      <w:tr w:rsidR="005F180A" w:rsidRPr="008208F6" w14:paraId="2C242267" w14:textId="77777777" w:rsidTr="00225873">
        <w:trPr>
          <w:jc w:val="center"/>
        </w:trPr>
        <w:tc>
          <w:tcPr>
            <w:tcW w:w="0" w:type="auto"/>
            <w:shd w:val="clear" w:color="auto" w:fill="auto"/>
            <w:vAlign w:val="center"/>
          </w:tcPr>
          <w:p w14:paraId="50480140" w14:textId="77777777" w:rsidR="005F180A" w:rsidRPr="008208F6" w:rsidRDefault="005F180A" w:rsidP="00225873">
            <w:pPr>
              <w:widowControl w:val="0"/>
              <w:spacing w:after="0"/>
              <w:jc w:val="center"/>
              <w:rPr>
                <w:rFonts w:ascii="Arial" w:hAnsi="Arial"/>
                <w:sz w:val="18"/>
              </w:rPr>
            </w:pPr>
            <w:r w:rsidRPr="008208F6">
              <w:rPr>
                <w:rFonts w:ascii="Arial" w:hAnsi="Arial"/>
                <w:sz w:val="18"/>
              </w:rPr>
              <w:t>3</w:t>
            </w:r>
          </w:p>
        </w:tc>
        <w:tc>
          <w:tcPr>
            <w:tcW w:w="0" w:type="auto"/>
            <w:shd w:val="clear" w:color="auto" w:fill="auto"/>
            <w:vAlign w:val="center"/>
          </w:tcPr>
          <w:p w14:paraId="7564CF23" w14:textId="77777777" w:rsidR="005F180A" w:rsidRPr="008208F6" w:rsidRDefault="005F180A" w:rsidP="00225873">
            <w:pPr>
              <w:widowControl w:val="0"/>
              <w:spacing w:after="0"/>
              <w:jc w:val="center"/>
              <w:rPr>
                <w:rFonts w:ascii="Arial" w:hAnsi="Arial"/>
                <w:sz w:val="18"/>
              </w:rPr>
            </w:pPr>
            <w:r w:rsidRPr="008208F6">
              <w:rPr>
                <w:rFonts w:ascii="Arial" w:hAnsi="Arial"/>
                <w:sz w:val="18"/>
              </w:rPr>
              <w:t>(0, 3), (1, 6)</w:t>
            </w:r>
          </w:p>
        </w:tc>
        <w:tc>
          <w:tcPr>
            <w:tcW w:w="0" w:type="auto"/>
            <w:vAlign w:val="center"/>
          </w:tcPr>
          <w:p w14:paraId="376B5838" w14:textId="77777777" w:rsidR="005F180A" w:rsidRPr="008208F6" w:rsidRDefault="005F180A" w:rsidP="00225873">
            <w:pPr>
              <w:widowControl w:val="0"/>
              <w:spacing w:after="0"/>
              <w:jc w:val="center"/>
              <w:rPr>
                <w:rFonts w:ascii="Arial" w:hAnsi="Arial"/>
                <w:sz w:val="18"/>
              </w:rPr>
            </w:pPr>
            <w:r w:rsidRPr="008208F6">
              <w:rPr>
                <w:rFonts w:ascii="Arial" w:hAnsi="Arial"/>
                <w:sz w:val="18"/>
              </w:rPr>
              <w:t>(1, 5)</w:t>
            </w:r>
          </w:p>
        </w:tc>
      </w:tr>
    </w:tbl>
    <w:p w14:paraId="01489CE4" w14:textId="77777777" w:rsidR="005F180A" w:rsidRDefault="005F180A" w:rsidP="005F180A">
      <w:pPr>
        <w:jc w:val="center"/>
        <w:rPr>
          <w:b/>
          <w:bCs/>
          <w:highlight w:val="yellow"/>
        </w:rPr>
      </w:pPr>
    </w:p>
    <w:p w14:paraId="59B797A4" w14:textId="04D8CF68" w:rsidR="005F180A" w:rsidRDefault="005F180A" w:rsidP="005F180A">
      <w:pPr>
        <w:jc w:val="center"/>
        <w:rPr>
          <w:b/>
          <w:bCs/>
        </w:rPr>
      </w:pPr>
      <w:r w:rsidRPr="00527F03">
        <w:rPr>
          <w:b/>
          <w:bCs/>
          <w:highlight w:val="yellow"/>
        </w:rPr>
        <w:lastRenderedPageBreak/>
        <w:t>&lt;</w:t>
      </w:r>
      <w:r>
        <w:rPr>
          <w:b/>
          <w:bCs/>
          <w:highlight w:val="yellow"/>
        </w:rPr>
        <w:t>/</w:t>
      </w:r>
      <w:r w:rsidRPr="00527F03">
        <w:rPr>
          <w:b/>
          <w:bCs/>
          <w:highlight w:val="yellow"/>
        </w:rPr>
        <w:t>TP</w:t>
      </w:r>
      <w:r w:rsidR="007B4F28">
        <w:rPr>
          <w:b/>
          <w:bCs/>
          <w:highlight w:val="yellow"/>
        </w:rPr>
        <w:t>2</w:t>
      </w:r>
      <w:r w:rsidRPr="00527F03">
        <w:rPr>
          <w:b/>
          <w:bCs/>
          <w:highlight w:val="yellow"/>
        </w:rPr>
        <w:t xml:space="preserve"> &gt;</w:t>
      </w:r>
    </w:p>
    <w:p w14:paraId="0C99809B" w14:textId="0454F9DB" w:rsidR="006E23E2" w:rsidRDefault="006E23E2" w:rsidP="006E23E2">
      <w:pPr>
        <w:rPr>
          <w:b/>
          <w:bCs/>
        </w:rPr>
      </w:pPr>
      <w:r>
        <w:rPr>
          <w:b/>
          <w:bCs/>
        </w:rPr>
        <w:t>Comments on TP2:</w:t>
      </w:r>
    </w:p>
    <w:tbl>
      <w:tblPr>
        <w:tblStyle w:val="GridTable4-Accent5"/>
        <w:tblW w:w="0" w:type="auto"/>
        <w:tblLook w:val="04A0" w:firstRow="1" w:lastRow="0" w:firstColumn="1" w:lastColumn="0" w:noHBand="0" w:noVBand="1"/>
      </w:tblPr>
      <w:tblGrid>
        <w:gridCol w:w="2425"/>
        <w:gridCol w:w="7204"/>
      </w:tblGrid>
      <w:tr w:rsidR="00157874" w14:paraId="5D0B82BD" w14:textId="77777777" w:rsidTr="000371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14:paraId="3B4BD27D" w14:textId="77777777" w:rsidR="00157874" w:rsidRPr="00CC312A" w:rsidRDefault="00157874" w:rsidP="00037163">
            <w:r w:rsidRPr="00CC312A">
              <w:t>Company</w:t>
            </w:r>
          </w:p>
        </w:tc>
        <w:tc>
          <w:tcPr>
            <w:tcW w:w="7204" w:type="dxa"/>
          </w:tcPr>
          <w:p w14:paraId="66D6E491" w14:textId="77777777" w:rsidR="00157874" w:rsidRPr="00CC312A" w:rsidRDefault="00157874" w:rsidP="00037163">
            <w:pPr>
              <w:cnfStyle w:val="100000000000" w:firstRow="1" w:lastRow="0" w:firstColumn="0" w:lastColumn="0" w:oddVBand="0" w:evenVBand="0" w:oddHBand="0" w:evenHBand="0" w:firstRowFirstColumn="0" w:firstRowLastColumn="0" w:lastRowFirstColumn="0" w:lastRowLastColumn="0"/>
            </w:pPr>
            <w:r w:rsidRPr="00CC312A">
              <w:t>Input</w:t>
            </w:r>
          </w:p>
        </w:tc>
      </w:tr>
      <w:tr w:rsidR="00157874" w14:paraId="682F0D25" w14:textId="77777777" w:rsidTr="000371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14:paraId="1DA3745D" w14:textId="3F9E1789" w:rsidR="00157874" w:rsidRDefault="00083140" w:rsidP="00037163">
            <w:pPr>
              <w:rPr>
                <w:b w:val="0"/>
                <w:bCs w:val="0"/>
              </w:rPr>
            </w:pPr>
            <w:r>
              <w:rPr>
                <w:b w:val="0"/>
                <w:bCs w:val="0"/>
              </w:rPr>
              <w:t>Qualcomm</w:t>
            </w:r>
          </w:p>
        </w:tc>
        <w:tc>
          <w:tcPr>
            <w:tcW w:w="7204" w:type="dxa"/>
          </w:tcPr>
          <w:p w14:paraId="22B3D640" w14:textId="1BA32CAF" w:rsidR="00157874" w:rsidRPr="00083140" w:rsidRDefault="00083140" w:rsidP="00037163">
            <w:pPr>
              <w:cnfStyle w:val="000000100000" w:firstRow="0" w:lastRow="0" w:firstColumn="0" w:lastColumn="0" w:oddVBand="0" w:evenVBand="0" w:oddHBand="1" w:evenHBand="0" w:firstRowFirstColumn="0" w:firstRowLastColumn="0" w:lastRowFirstColumn="0" w:lastRowLastColumn="0"/>
            </w:pPr>
            <w:r w:rsidRPr="00083140">
              <w:t>Agree the TP.</w:t>
            </w:r>
          </w:p>
        </w:tc>
      </w:tr>
      <w:tr w:rsidR="00CA3350" w14:paraId="6179AFA9" w14:textId="77777777" w:rsidTr="00037163">
        <w:tc>
          <w:tcPr>
            <w:cnfStyle w:val="001000000000" w:firstRow="0" w:lastRow="0" w:firstColumn="1" w:lastColumn="0" w:oddVBand="0" w:evenVBand="0" w:oddHBand="0" w:evenHBand="0" w:firstRowFirstColumn="0" w:firstRowLastColumn="0" w:lastRowFirstColumn="0" w:lastRowLastColumn="0"/>
            <w:tcW w:w="2425" w:type="dxa"/>
          </w:tcPr>
          <w:p w14:paraId="316B7653" w14:textId="52E3F49D" w:rsidR="00CA3350" w:rsidRPr="00CA3350" w:rsidRDefault="00CA3350" w:rsidP="00037163">
            <w:pPr>
              <w:rPr>
                <w:rFonts w:eastAsiaTheme="minorEastAsia"/>
                <w:lang w:eastAsia="zh-CN"/>
              </w:rPr>
            </w:pPr>
            <w:r>
              <w:rPr>
                <w:rFonts w:eastAsiaTheme="minorEastAsia" w:hint="eastAsia"/>
                <w:lang w:eastAsia="zh-CN"/>
              </w:rPr>
              <w:t>Z</w:t>
            </w:r>
            <w:r>
              <w:rPr>
                <w:rFonts w:eastAsiaTheme="minorEastAsia"/>
                <w:lang w:eastAsia="zh-CN"/>
              </w:rPr>
              <w:t>TE</w:t>
            </w:r>
          </w:p>
        </w:tc>
        <w:tc>
          <w:tcPr>
            <w:tcW w:w="7204" w:type="dxa"/>
          </w:tcPr>
          <w:p w14:paraId="02A7266C" w14:textId="7DBF5A83" w:rsidR="00CA3350" w:rsidRPr="00CA3350" w:rsidRDefault="00CA3350" w:rsidP="00037163">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hint="eastAsia"/>
                <w:lang w:eastAsia="zh-CN"/>
              </w:rPr>
              <w:t>W</w:t>
            </w:r>
            <w:r>
              <w:rPr>
                <w:rFonts w:eastAsiaTheme="minorEastAsia"/>
                <w:lang w:eastAsia="zh-CN"/>
              </w:rPr>
              <w:t>e are ok with the TP.</w:t>
            </w:r>
          </w:p>
        </w:tc>
      </w:tr>
      <w:tr w:rsidR="00B006C7" w14:paraId="38D05DDF" w14:textId="77777777" w:rsidTr="00037163">
        <w:trPr>
          <w:cnfStyle w:val="000000100000" w:firstRow="0" w:lastRow="0" w:firstColumn="0" w:lastColumn="0" w:oddVBand="0" w:evenVBand="0" w:oddHBand="1" w:evenHBand="0" w:firstRowFirstColumn="0" w:firstRowLastColumn="0" w:lastRowFirstColumn="0" w:lastRowLastColumn="0"/>
          <w:ins w:id="14" w:author="David Vargas" w:date="2020-08-18T11:00:00Z"/>
        </w:trPr>
        <w:tc>
          <w:tcPr>
            <w:cnfStyle w:val="001000000000" w:firstRow="0" w:lastRow="0" w:firstColumn="1" w:lastColumn="0" w:oddVBand="0" w:evenVBand="0" w:oddHBand="0" w:evenHBand="0" w:firstRowFirstColumn="0" w:firstRowLastColumn="0" w:lastRowFirstColumn="0" w:lastRowLastColumn="0"/>
            <w:tcW w:w="2425" w:type="dxa"/>
          </w:tcPr>
          <w:p w14:paraId="25B2889D" w14:textId="3D3ECD8F" w:rsidR="00B006C7" w:rsidRDefault="00B006C7" w:rsidP="00037163">
            <w:pPr>
              <w:rPr>
                <w:ins w:id="15" w:author="David Vargas" w:date="2020-08-18T11:00:00Z"/>
                <w:rFonts w:eastAsiaTheme="minorEastAsia"/>
                <w:lang w:eastAsia="zh-CN"/>
              </w:rPr>
            </w:pPr>
            <w:ins w:id="16" w:author="David Vargas" w:date="2020-08-18T11:00:00Z">
              <w:r>
                <w:rPr>
                  <w:rFonts w:eastAsiaTheme="minorEastAsia"/>
                  <w:lang w:eastAsia="zh-CN"/>
                </w:rPr>
                <w:t>BBC</w:t>
              </w:r>
            </w:ins>
          </w:p>
        </w:tc>
        <w:tc>
          <w:tcPr>
            <w:tcW w:w="7204" w:type="dxa"/>
          </w:tcPr>
          <w:p w14:paraId="4D2FAB6D" w14:textId="48B26BA3" w:rsidR="00B006C7" w:rsidRDefault="00B006C7" w:rsidP="00037163">
            <w:pPr>
              <w:cnfStyle w:val="000000100000" w:firstRow="0" w:lastRow="0" w:firstColumn="0" w:lastColumn="0" w:oddVBand="0" w:evenVBand="0" w:oddHBand="1" w:evenHBand="0" w:firstRowFirstColumn="0" w:firstRowLastColumn="0" w:lastRowFirstColumn="0" w:lastRowLastColumn="0"/>
              <w:rPr>
                <w:ins w:id="17" w:author="David Vargas" w:date="2020-08-18T11:00:00Z"/>
                <w:rFonts w:eastAsiaTheme="minorEastAsia"/>
                <w:lang w:eastAsia="zh-CN"/>
              </w:rPr>
            </w:pPr>
            <w:ins w:id="18" w:author="David Vargas" w:date="2020-08-18T11:00:00Z">
              <w:r>
                <w:rPr>
                  <w:rFonts w:eastAsiaTheme="minorEastAsia"/>
                  <w:lang w:eastAsia="zh-CN"/>
                </w:rPr>
                <w:t>We agree with the TP.</w:t>
              </w:r>
            </w:ins>
          </w:p>
        </w:tc>
      </w:tr>
      <w:tr w:rsidR="005D62EC" w14:paraId="348F8C41" w14:textId="77777777" w:rsidTr="00037163">
        <w:tc>
          <w:tcPr>
            <w:cnfStyle w:val="001000000000" w:firstRow="0" w:lastRow="0" w:firstColumn="1" w:lastColumn="0" w:oddVBand="0" w:evenVBand="0" w:oddHBand="0" w:evenHBand="0" w:firstRowFirstColumn="0" w:firstRowLastColumn="0" w:lastRowFirstColumn="0" w:lastRowLastColumn="0"/>
            <w:tcW w:w="2425" w:type="dxa"/>
          </w:tcPr>
          <w:p w14:paraId="1A6283E7" w14:textId="290225A7" w:rsidR="005D62EC" w:rsidRDefault="005D62EC" w:rsidP="00037163">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204" w:type="dxa"/>
          </w:tcPr>
          <w:p w14:paraId="506B0444" w14:textId="302512C8" w:rsidR="005D62EC" w:rsidRDefault="005D62EC" w:rsidP="00037163">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lang w:eastAsia="zh-CN"/>
              </w:rPr>
              <w:t xml:space="preserve">Ok with the TP. </w:t>
            </w:r>
          </w:p>
        </w:tc>
      </w:tr>
    </w:tbl>
    <w:p w14:paraId="73414CFC" w14:textId="77777777" w:rsidR="005F180A" w:rsidRDefault="005F180A" w:rsidP="005F180A">
      <w:pPr>
        <w:jc w:val="center"/>
        <w:rPr>
          <w:b/>
          <w:bCs/>
        </w:rPr>
      </w:pPr>
    </w:p>
    <w:p w14:paraId="169C0995" w14:textId="45847C23" w:rsidR="005F180A" w:rsidRDefault="005F180A" w:rsidP="009E04D0">
      <w:pPr>
        <w:pStyle w:val="Heading1"/>
        <w:numPr>
          <w:ilvl w:val="0"/>
          <w:numId w:val="1"/>
        </w:numPr>
        <w:tabs>
          <w:tab w:val="clear" w:pos="1140"/>
          <w:tab w:val="num" w:pos="720"/>
        </w:tabs>
        <w:ind w:left="720" w:hanging="720"/>
        <w:jc w:val="both"/>
        <w:rPr>
          <w:lang w:val="en-US"/>
        </w:rPr>
      </w:pPr>
      <w:r w:rsidRPr="005F180A">
        <w:rPr>
          <w:lang w:val="en-US"/>
        </w:rPr>
        <w:t>Issue #</w:t>
      </w:r>
      <w:r w:rsidR="00E53160">
        <w:rPr>
          <w:lang w:val="en-US"/>
        </w:rPr>
        <w:t>2</w:t>
      </w:r>
      <w:r w:rsidRPr="005F180A">
        <w:rPr>
          <w:lang w:val="en-US"/>
        </w:rPr>
        <w:t xml:space="preserve">: </w:t>
      </w:r>
      <w:r>
        <w:rPr>
          <w:lang w:val="en-US"/>
        </w:rPr>
        <w:t>Corrections for 0.37 SCS (subframe/slot)</w:t>
      </w:r>
    </w:p>
    <w:p w14:paraId="4B7936AC" w14:textId="4D0CA64C" w:rsidR="005F180A" w:rsidRDefault="005F180A" w:rsidP="005F180A">
      <w:pPr>
        <w:rPr>
          <w:lang w:val="en-US"/>
        </w:rPr>
      </w:pPr>
      <w:r>
        <w:rPr>
          <w:lang w:val="en-US"/>
        </w:rPr>
        <w:t>In x6416 the following TP</w:t>
      </w:r>
      <w:r w:rsidR="007B4F28">
        <w:rPr>
          <w:lang w:val="en-US"/>
        </w:rPr>
        <w:t xml:space="preserve"> is</w:t>
      </w:r>
      <w:r>
        <w:rPr>
          <w:lang w:val="en-US"/>
        </w:rPr>
        <w:t xml:space="preserve"> proposed to discuss the relationship between </w:t>
      </w:r>
      <w:r w:rsidR="007B4F28">
        <w:rPr>
          <w:lang w:val="en-US"/>
        </w:rPr>
        <w:t>slots/subframes for 0.37 kHz SCS:</w:t>
      </w:r>
    </w:p>
    <w:p w14:paraId="0AB85A96" w14:textId="7735E2CC" w:rsidR="007B4F28" w:rsidRDefault="007B4F28" w:rsidP="007B4F28">
      <w:pPr>
        <w:jc w:val="center"/>
        <w:rPr>
          <w:lang w:val="en-US"/>
        </w:rPr>
      </w:pPr>
      <w:r w:rsidRPr="00527F03">
        <w:rPr>
          <w:b/>
          <w:bCs/>
          <w:highlight w:val="yellow"/>
        </w:rPr>
        <w:t>&lt;TP</w:t>
      </w:r>
      <w:r>
        <w:rPr>
          <w:b/>
          <w:bCs/>
          <w:highlight w:val="yellow"/>
        </w:rPr>
        <w:t>3, 36.211</w:t>
      </w:r>
      <w:r w:rsidRPr="00527F03">
        <w:rPr>
          <w:b/>
          <w:bCs/>
          <w:highlight w:val="yellow"/>
        </w:rPr>
        <w:t>&gt;</w:t>
      </w:r>
    </w:p>
    <w:p w14:paraId="5C55959A" w14:textId="77777777" w:rsidR="007B4F28" w:rsidRPr="007B4F28" w:rsidRDefault="007B4F28" w:rsidP="007B4F28">
      <w:pPr>
        <w:widowControl w:val="0"/>
        <w:autoSpaceDE w:val="0"/>
        <w:autoSpaceDN w:val="0"/>
        <w:adjustRightInd w:val="0"/>
        <w:snapToGrid w:val="0"/>
        <w:spacing w:before="120" w:after="120"/>
        <w:ind w:left="432" w:hanging="432"/>
        <w:jc w:val="both"/>
        <w:outlineLvl w:val="0"/>
        <w:rPr>
          <w:rFonts w:eastAsia="SimSun"/>
          <w:b/>
          <w:bCs/>
          <w:sz w:val="28"/>
          <w:szCs w:val="28"/>
          <w:lang w:val="en-US"/>
        </w:rPr>
      </w:pPr>
      <w:bookmarkStart w:id="19" w:name="_Toc454817999"/>
      <w:r w:rsidRPr="007B4F28">
        <w:rPr>
          <w:rFonts w:eastAsia="SimSun"/>
          <w:b/>
          <w:bCs/>
          <w:sz w:val="28"/>
          <w:szCs w:val="28"/>
          <w:lang w:val="en-US"/>
        </w:rPr>
        <w:t>6</w:t>
      </w:r>
      <w:r w:rsidRPr="007B4F28">
        <w:rPr>
          <w:rFonts w:eastAsia="SimSun"/>
          <w:b/>
          <w:bCs/>
          <w:sz w:val="28"/>
          <w:szCs w:val="28"/>
          <w:lang w:val="en-US"/>
        </w:rPr>
        <w:tab/>
        <w:t>Downlink</w:t>
      </w:r>
      <w:bookmarkEnd w:id="19"/>
    </w:p>
    <w:p w14:paraId="5A592B8E" w14:textId="77777777" w:rsidR="007B4F28" w:rsidRPr="007B4F28" w:rsidRDefault="007B4F28" w:rsidP="007B4F28">
      <w:pPr>
        <w:widowControl w:val="0"/>
        <w:autoSpaceDE w:val="0"/>
        <w:autoSpaceDN w:val="0"/>
        <w:adjustRightInd w:val="0"/>
        <w:snapToGrid w:val="0"/>
        <w:spacing w:before="120" w:after="120"/>
        <w:ind w:left="576" w:hanging="576"/>
        <w:jc w:val="both"/>
        <w:outlineLvl w:val="1"/>
        <w:rPr>
          <w:rFonts w:eastAsia="SimSun"/>
          <w:b/>
          <w:bCs/>
          <w:sz w:val="24"/>
          <w:szCs w:val="22"/>
          <w:lang w:val="en-US"/>
        </w:rPr>
      </w:pPr>
      <w:bookmarkStart w:id="20" w:name="_Toc454818000"/>
      <w:r w:rsidRPr="007B4F28">
        <w:rPr>
          <w:rFonts w:eastAsia="SimSun"/>
          <w:b/>
          <w:bCs/>
          <w:sz w:val="24"/>
          <w:szCs w:val="22"/>
          <w:lang w:val="en-US"/>
        </w:rPr>
        <w:t>6.1</w:t>
      </w:r>
      <w:r w:rsidRPr="007B4F28">
        <w:rPr>
          <w:rFonts w:eastAsia="SimSun"/>
          <w:b/>
          <w:bCs/>
          <w:sz w:val="24"/>
          <w:szCs w:val="22"/>
          <w:lang w:val="en-US"/>
        </w:rPr>
        <w:tab/>
        <w:t>Overview</w:t>
      </w:r>
      <w:bookmarkEnd w:id="20"/>
    </w:p>
    <w:p w14:paraId="29E8D508" w14:textId="77777777" w:rsidR="007B4F28" w:rsidRPr="007B4F28" w:rsidRDefault="007B4F28" w:rsidP="007B4F28">
      <w:pPr>
        <w:widowControl w:val="0"/>
        <w:autoSpaceDE w:val="0"/>
        <w:autoSpaceDN w:val="0"/>
        <w:adjustRightInd w:val="0"/>
        <w:snapToGrid w:val="0"/>
        <w:spacing w:after="120"/>
        <w:jc w:val="both"/>
        <w:rPr>
          <w:rFonts w:eastAsia="SimSun"/>
          <w:sz w:val="22"/>
          <w:szCs w:val="22"/>
          <w:lang w:val="en-US"/>
        </w:rPr>
      </w:pPr>
      <w:r w:rsidRPr="007B4F28">
        <w:rPr>
          <w:rFonts w:eastAsia="SimSun"/>
          <w:sz w:val="22"/>
          <w:szCs w:val="22"/>
          <w:lang w:val="en-US"/>
        </w:rPr>
        <w:t>The smallest time-frequency unit for downlink transmission is denoted a resource element and is defined in clause 6.2.2.</w:t>
      </w:r>
    </w:p>
    <w:p w14:paraId="644163B4" w14:textId="77777777" w:rsidR="007B4F28" w:rsidRPr="007B4F28" w:rsidRDefault="007B4F28" w:rsidP="007B4F28">
      <w:pPr>
        <w:widowControl w:val="0"/>
        <w:autoSpaceDE w:val="0"/>
        <w:autoSpaceDN w:val="0"/>
        <w:adjustRightInd w:val="0"/>
        <w:snapToGrid w:val="0"/>
        <w:spacing w:after="120"/>
        <w:jc w:val="both"/>
        <w:rPr>
          <w:rFonts w:eastAsia="SimSun"/>
          <w:sz w:val="22"/>
          <w:szCs w:val="22"/>
          <w:lang w:val="en-US" w:eastAsia="zh-CN"/>
        </w:rPr>
      </w:pPr>
      <w:r w:rsidRPr="007B4F28">
        <w:rPr>
          <w:rFonts w:eastAsia="SimSun"/>
          <w:sz w:val="22"/>
          <w:szCs w:val="22"/>
          <w:lang w:val="en-US"/>
        </w:rPr>
        <w:t>A subset of the downlink subframes in a radio frame can be configured as MBSFN subframes by higher layers. Each MBSFN subframe is divided into a non-MBSFN region and an MBSFN region.</w:t>
      </w:r>
      <w:ins w:id="21" w:author="Huawei" w:date="2020-07-23T10:41:00Z">
        <w:r w:rsidRPr="007B4F28">
          <w:rPr>
            <w:rFonts w:eastAsia="SimSun"/>
            <w:sz w:val="22"/>
            <w:szCs w:val="22"/>
            <w:lang w:val="en-US"/>
          </w:rPr>
          <w:t xml:space="preserve"> For </w:t>
        </w:r>
      </w:ins>
      <w:ins w:id="22" w:author="Huawei" w:date="2020-07-23T10:42:00Z">
        <w:r w:rsidRPr="007B4F28">
          <w:rPr>
            <w:rFonts w:eastAsia="SimSun"/>
            <w:sz w:val="22"/>
            <w:szCs w:val="22"/>
            <w:lang w:val="en-US"/>
          </w:rPr>
          <w:t xml:space="preserve">MBSFN slot with </w:t>
        </w:r>
      </w:ins>
      <m:oMath>
        <m:r>
          <w:ins w:id="23" w:author="Huawei" w:date="2020-07-23T10:42:00Z">
            <m:rPr>
              <m:sty m:val="p"/>
            </m:rPr>
            <w:rPr>
              <w:rFonts w:ascii="Cambria Math" w:eastAsia="SimSun" w:hAnsi="Cambria Math"/>
              <w:sz w:val="22"/>
              <w:szCs w:val="22"/>
              <w:lang w:val="en-US"/>
            </w:rPr>
            <m:t>Δ</m:t>
          </w:ins>
        </m:r>
        <m:r>
          <w:ins w:id="24" w:author="Huawei" w:date="2020-07-23T10:42:00Z">
            <w:rPr>
              <w:rFonts w:ascii="Cambria Math" w:eastAsia="SimSun" w:hAnsi="Cambria Math"/>
              <w:sz w:val="22"/>
              <w:szCs w:val="22"/>
              <w:lang w:val="en-US"/>
            </w:rPr>
            <m:t>f=</m:t>
          </w:ins>
        </m:r>
        <m:f>
          <m:fPr>
            <m:type m:val="lin"/>
            <m:ctrlPr>
              <w:ins w:id="25" w:author="Huawei" w:date="2020-07-23T10:42:00Z">
                <w:rPr>
                  <w:rFonts w:ascii="Cambria Math" w:eastAsia="SimSun" w:hAnsi="Cambria Math"/>
                  <w:i/>
                  <w:sz w:val="22"/>
                  <w:szCs w:val="22"/>
                  <w:lang w:val="en-US"/>
                </w:rPr>
              </w:ins>
            </m:ctrlPr>
          </m:fPr>
          <m:num>
            <m:r>
              <w:ins w:id="26" w:author="Huawei" w:date="2020-07-23T10:42:00Z">
                <w:rPr>
                  <w:rFonts w:ascii="Cambria Math" w:eastAsia="SimSun" w:hAnsi="Cambria Math"/>
                  <w:sz w:val="22"/>
                  <w:szCs w:val="22"/>
                  <w:lang w:val="en-US"/>
                </w:rPr>
                <m:t>1</m:t>
              </w:ins>
            </m:r>
          </m:num>
          <m:den>
            <m:d>
              <m:dPr>
                <m:ctrlPr>
                  <w:ins w:id="27" w:author="Huawei" w:date="2020-07-23T10:42:00Z">
                    <w:rPr>
                      <w:rFonts w:ascii="Cambria Math" w:eastAsia="SimSun" w:hAnsi="Cambria Math"/>
                      <w:i/>
                      <w:sz w:val="22"/>
                      <w:szCs w:val="22"/>
                      <w:lang w:val="en-US"/>
                    </w:rPr>
                  </w:ins>
                </m:ctrlPr>
              </m:dPr>
              <m:e>
                <m:r>
                  <w:ins w:id="28" w:author="Huawei" w:date="2020-07-23T10:42:00Z">
                    <w:rPr>
                      <w:rFonts w:ascii="Cambria Math" w:eastAsia="SimSun" w:hAnsi="Cambria Math"/>
                      <w:sz w:val="22"/>
                      <w:szCs w:val="22"/>
                      <w:lang w:val="en-US"/>
                    </w:rPr>
                    <m:t>82944</m:t>
                  </w:ins>
                </m:r>
                <m:sSub>
                  <m:sSubPr>
                    <m:ctrlPr>
                      <w:ins w:id="29" w:author="Huawei" w:date="2020-07-23T10:42:00Z">
                        <w:rPr>
                          <w:rFonts w:ascii="Cambria Math" w:eastAsia="SimSun" w:hAnsi="Cambria Math"/>
                          <w:i/>
                          <w:sz w:val="22"/>
                          <w:szCs w:val="22"/>
                          <w:lang w:val="en-US"/>
                        </w:rPr>
                      </w:ins>
                    </m:ctrlPr>
                  </m:sSubPr>
                  <m:e>
                    <m:r>
                      <w:ins w:id="30" w:author="Huawei" w:date="2020-07-23T10:42:00Z">
                        <w:rPr>
                          <w:rFonts w:ascii="Cambria Math" w:eastAsia="SimSun" w:hAnsi="Cambria Math"/>
                          <w:sz w:val="22"/>
                          <w:szCs w:val="22"/>
                          <w:lang w:val="en-US"/>
                        </w:rPr>
                        <m:t>T</m:t>
                      </w:ins>
                    </m:r>
                  </m:e>
                  <m:sub>
                    <m:r>
                      <w:ins w:id="31" w:author="Huawei" w:date="2020-07-23T10:42:00Z">
                        <m:rPr>
                          <m:nor/>
                        </m:rPr>
                        <w:rPr>
                          <w:rFonts w:ascii="Cambria Math" w:eastAsia="SimSun" w:hAnsi="Cambria Math"/>
                          <w:sz w:val="22"/>
                          <w:szCs w:val="22"/>
                          <w:lang w:val="en-US"/>
                        </w:rPr>
                        <m:t>s</m:t>
                      </w:ins>
                    </m:r>
                  </m:sub>
                </m:sSub>
              </m:e>
            </m:d>
          </m:den>
        </m:f>
        <m:r>
          <w:ins w:id="32" w:author="Huawei" w:date="2020-07-23T10:42:00Z">
            <w:rPr>
              <w:rFonts w:ascii="Cambria Math" w:eastAsia="SimSun" w:hAnsi="Cambria Math"/>
              <w:sz w:val="22"/>
              <w:szCs w:val="22"/>
              <w:lang w:val="en-US"/>
            </w:rPr>
            <m:t xml:space="preserve">≈0.37 </m:t>
          </w:ins>
        </m:r>
        <m:r>
          <w:ins w:id="33" w:author="Huawei" w:date="2020-07-23T10:42:00Z">
            <m:rPr>
              <m:nor/>
            </m:rPr>
            <w:rPr>
              <w:rFonts w:ascii="Cambria Math" w:eastAsia="SimSun" w:hAnsi="Cambria Math"/>
              <w:sz w:val="22"/>
              <w:szCs w:val="22"/>
              <w:lang w:val="en-US"/>
            </w:rPr>
            <m:t>kHz</m:t>
          </w:ins>
        </m:r>
      </m:oMath>
      <w:ins w:id="34" w:author="Huawei" w:date="2020-07-23T10:42:00Z">
        <w:r w:rsidRPr="007B4F28">
          <w:rPr>
            <w:rFonts w:eastAsia="SimSun" w:hint="eastAsia"/>
            <w:sz w:val="22"/>
            <w:szCs w:val="22"/>
            <w:lang w:val="en-US" w:eastAsia="zh-CN"/>
          </w:rPr>
          <w:t>,</w:t>
        </w:r>
        <w:r w:rsidRPr="007B4F28">
          <w:rPr>
            <w:rFonts w:eastAsia="SimSun"/>
            <w:sz w:val="22"/>
            <w:szCs w:val="22"/>
            <w:lang w:val="en-US" w:eastAsia="zh-CN"/>
          </w:rPr>
          <w:t xml:space="preserve"> the duration of the slot spans three consecutive MBSFN subframes.</w:t>
        </w:r>
      </w:ins>
    </w:p>
    <w:p w14:paraId="3B9ADB64" w14:textId="77777777" w:rsidR="007B4F28" w:rsidRPr="007B4F28" w:rsidRDefault="007B4F28" w:rsidP="007B4F28">
      <w:pPr>
        <w:widowControl w:val="0"/>
        <w:overflowPunct w:val="0"/>
        <w:autoSpaceDE w:val="0"/>
        <w:autoSpaceDN w:val="0"/>
        <w:adjustRightInd w:val="0"/>
        <w:ind w:left="568" w:hanging="284"/>
        <w:textAlignment w:val="baseline"/>
        <w:rPr>
          <w:rFonts w:eastAsia="SimSun"/>
          <w:lang w:eastAsia="en-GB"/>
        </w:rPr>
      </w:pPr>
      <w:r w:rsidRPr="007B4F28">
        <w:rPr>
          <w:rFonts w:eastAsia="SimSun"/>
          <w:lang w:eastAsia="en-GB"/>
        </w:rPr>
        <w:t>-</w:t>
      </w:r>
      <w:r w:rsidRPr="007B4F28">
        <w:rPr>
          <w:rFonts w:eastAsia="SimSun"/>
          <w:lang w:eastAsia="en-GB"/>
        </w:rPr>
        <w:tab/>
        <w:t xml:space="preserve">For subframes using </w:t>
      </w:r>
      <w:r w:rsidRPr="007B4F28">
        <w:rPr>
          <w:rFonts w:eastAsia="SimSun"/>
          <w:position w:val="-10"/>
          <w:lang w:eastAsia="en-GB"/>
        </w:rPr>
        <w:object w:dxaOrig="1065" w:dyaOrig="300" w14:anchorId="4902D8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75pt;height:15.05pt" o:ole="">
            <v:imagedata r:id="rId8" o:title=""/>
          </v:shape>
          <o:OLEObject Type="Embed" ProgID="Equation.3" ShapeID="_x0000_i1025" DrawAspect="Content" ObjectID="_1659240193" r:id="rId9"/>
        </w:object>
      </w:r>
      <w:r w:rsidRPr="007B4F28">
        <w:rPr>
          <w:rFonts w:eastAsia="SimSun"/>
          <w:lang w:eastAsia="en-GB"/>
        </w:rPr>
        <w:t xml:space="preserve">, the non-MBSFN region spans the first one or two OFDM symbols in an MBSFN subframe where the length of the non-MBSFN region is given </w:t>
      </w:r>
      <w:r w:rsidRPr="007B4F28">
        <w:rPr>
          <w:rFonts w:eastAsia="SimSun" w:hint="eastAsia"/>
          <w:lang w:eastAsia="ko-KR"/>
        </w:rPr>
        <w:t>according to Clause 6.7</w:t>
      </w:r>
      <w:r w:rsidRPr="007B4F28">
        <w:rPr>
          <w:rFonts w:eastAsia="SimSun"/>
          <w:lang w:eastAsia="en-GB"/>
        </w:rPr>
        <w:t xml:space="preserve">. </w:t>
      </w:r>
    </w:p>
    <w:p w14:paraId="3EDF4D7D" w14:textId="77777777" w:rsidR="007B4F28" w:rsidRPr="007B4F28" w:rsidRDefault="007B4F28" w:rsidP="007B4F28">
      <w:pPr>
        <w:widowControl w:val="0"/>
        <w:overflowPunct w:val="0"/>
        <w:autoSpaceDE w:val="0"/>
        <w:autoSpaceDN w:val="0"/>
        <w:adjustRightInd w:val="0"/>
        <w:ind w:left="568" w:hanging="284"/>
        <w:textAlignment w:val="baseline"/>
        <w:rPr>
          <w:rFonts w:eastAsia="SimSun"/>
          <w:lang w:eastAsia="en-GB"/>
        </w:rPr>
      </w:pPr>
      <w:r w:rsidRPr="007B4F28">
        <w:rPr>
          <w:rFonts w:eastAsia="SimSun"/>
          <w:lang w:eastAsia="en-GB"/>
        </w:rPr>
        <w:t>-</w:t>
      </w:r>
      <w:r w:rsidRPr="007B4F28">
        <w:rPr>
          <w:rFonts w:eastAsia="SimSun"/>
          <w:lang w:eastAsia="en-GB"/>
        </w:rPr>
        <w:tab/>
        <w:t xml:space="preserve">For subframes using </w:t>
      </w:r>
      <w:r w:rsidRPr="007B4F28">
        <w:rPr>
          <w:rFonts w:eastAsia="SimSun"/>
          <w:position w:val="-10"/>
          <w:lang w:eastAsia="en-GB"/>
        </w:rPr>
        <w:object w:dxaOrig="1125" w:dyaOrig="300" w14:anchorId="0D498BDE">
          <v:shape id="_x0000_i1026" type="#_x0000_t75" style="width:55.9pt;height:15.05pt" o:ole="">
            <v:imagedata r:id="rId10" o:title=""/>
          </v:shape>
          <o:OLEObject Type="Embed" ProgID="Equation.3" ShapeID="_x0000_i1026" DrawAspect="Content" ObjectID="_1659240194" r:id="rId11"/>
        </w:object>
      </w:r>
      <w:r w:rsidRPr="007B4F28">
        <w:rPr>
          <w:rFonts w:eastAsia="SimSun"/>
          <w:lang w:eastAsia="en-GB"/>
        </w:rPr>
        <w:t xml:space="preserve">, </w:t>
      </w:r>
      <m:oMath>
        <m:r>
          <m:rPr>
            <m:sty m:val="p"/>
          </m:rPr>
          <w:rPr>
            <w:rFonts w:ascii="Cambria Math" w:eastAsia="SimSun" w:hAnsi="Cambria Math"/>
            <w:lang w:eastAsia="en-GB"/>
          </w:rPr>
          <m:t>Δ</m:t>
        </m:r>
        <m:r>
          <w:rPr>
            <w:rFonts w:ascii="Cambria Math" w:eastAsia="SimSun" w:hAnsi="Cambria Math"/>
            <w:lang w:eastAsia="en-GB"/>
          </w:rPr>
          <m:t>f=2.5</m:t>
        </m:r>
        <m:r>
          <m:rPr>
            <m:nor/>
          </m:rPr>
          <w:rPr>
            <w:rFonts w:ascii="Cambria Math" w:eastAsia="SimSun" w:hAnsi="Cambria Math"/>
            <w:lang w:eastAsia="en-GB"/>
          </w:rPr>
          <m:t xml:space="preserve"> kHz</m:t>
        </m:r>
      </m:oMath>
      <w:r w:rsidRPr="007B4F28">
        <w:rPr>
          <w:rFonts w:eastAsia="SimSun"/>
          <w:lang w:eastAsia="en-GB"/>
        </w:rPr>
        <w:t xml:space="preserve">, </w:t>
      </w:r>
      <w:r w:rsidRPr="007B4F28">
        <w:rPr>
          <w:rFonts w:eastAsia="SimSun"/>
          <w:position w:val="-10"/>
          <w:lang w:eastAsia="en-GB"/>
        </w:rPr>
        <w:object w:dxaOrig="1200" w:dyaOrig="300" w14:anchorId="59876FDB">
          <v:shape id="_x0000_i1027" type="#_x0000_t75" style="width:61.8pt;height:15.05pt" o:ole="">
            <v:imagedata r:id="rId12" o:title=""/>
          </v:shape>
          <o:OLEObject Type="Embed" ProgID="Equation.3" ShapeID="_x0000_i1027" DrawAspect="Content" ObjectID="_1659240195" r:id="rId13"/>
        </w:object>
      </w:r>
      <w:r w:rsidRPr="007B4F28">
        <w:rPr>
          <w:rFonts w:eastAsia="SimSun"/>
          <w:lang w:eastAsia="en-GB"/>
        </w:rPr>
        <w:t>, or</w:t>
      </w:r>
      <w:ins w:id="35" w:author="Huawei" w:date="2020-07-23T10:43:00Z">
        <w:r w:rsidRPr="007B4F28">
          <w:rPr>
            <w:rFonts w:eastAsia="SimSun"/>
            <w:lang w:eastAsia="en-GB"/>
          </w:rPr>
          <w:t xml:space="preserve"> slot using</w:t>
        </w:r>
      </w:ins>
      <w:r w:rsidRPr="007B4F28">
        <w:rPr>
          <w:rFonts w:eastAsia="SimSun"/>
          <w:lang w:eastAsia="en-GB"/>
        </w:rPr>
        <w:t xml:space="preserve"> </w:t>
      </w:r>
      <m:oMath>
        <m:r>
          <m:rPr>
            <m:sty m:val="p"/>
          </m:rPr>
          <w:rPr>
            <w:rFonts w:ascii="Cambria Math" w:eastAsia="SimSun" w:hAnsi="Cambria Math"/>
            <w:lang w:eastAsia="en-GB"/>
          </w:rPr>
          <m:t>Δ</m:t>
        </m:r>
        <m:r>
          <w:rPr>
            <w:rFonts w:ascii="Cambria Math" w:eastAsia="SimSun" w:hAnsi="Cambria Math"/>
            <w:lang w:eastAsia="en-GB"/>
          </w:rPr>
          <m:t>f</m:t>
        </m:r>
        <m:r>
          <w:del w:id="36" w:author="Huawei" w:date="2020-07-23T10:44:00Z">
            <w:rPr>
              <w:rFonts w:ascii="Cambria Math" w:eastAsia="SimSun" w:hAnsi="Cambria Math"/>
              <w:lang w:eastAsia="en-GB"/>
            </w:rPr>
            <m:t>=</m:t>
          </w:del>
        </m:r>
        <m:f>
          <m:fPr>
            <m:type m:val="lin"/>
            <m:ctrlPr>
              <w:del w:id="37" w:author="Huawei" w:date="2020-07-23T10:43:00Z">
                <w:rPr>
                  <w:rFonts w:ascii="Cambria Math" w:eastAsia="SimSun" w:hAnsi="Cambria Math"/>
                  <w:i/>
                  <w:lang w:eastAsia="en-GB"/>
                </w:rPr>
              </w:del>
            </m:ctrlPr>
          </m:fPr>
          <m:num>
            <m:r>
              <w:del w:id="38" w:author="Huawei" w:date="2020-07-23T10:43:00Z">
                <w:rPr>
                  <w:rFonts w:ascii="Cambria Math" w:eastAsia="SimSun" w:hAnsi="Cambria Math"/>
                  <w:lang w:eastAsia="en-GB"/>
                </w:rPr>
                <m:t>1</m:t>
              </w:del>
            </m:r>
          </m:num>
          <m:den>
            <m:d>
              <m:dPr>
                <m:ctrlPr>
                  <w:del w:id="39" w:author="Huawei" w:date="2020-07-23T10:43:00Z">
                    <w:rPr>
                      <w:rFonts w:ascii="Cambria Math" w:eastAsia="SimSun" w:hAnsi="Cambria Math"/>
                      <w:i/>
                      <w:lang w:eastAsia="en-GB"/>
                    </w:rPr>
                  </w:del>
                </m:ctrlPr>
              </m:dPr>
              <m:e>
                <m:r>
                  <w:del w:id="40" w:author="Huawei" w:date="2020-07-23T10:43:00Z">
                    <w:rPr>
                      <w:rFonts w:ascii="Cambria Math" w:eastAsia="SimSun" w:hAnsi="Cambria Math"/>
                      <w:lang w:eastAsia="en-GB"/>
                    </w:rPr>
                    <m:t>82944</m:t>
                  </w:del>
                </m:r>
                <m:sSub>
                  <m:sSubPr>
                    <m:ctrlPr>
                      <w:del w:id="41" w:author="Huawei" w:date="2020-07-23T10:43:00Z">
                        <w:rPr>
                          <w:rFonts w:ascii="Cambria Math" w:eastAsia="SimSun" w:hAnsi="Cambria Math"/>
                          <w:i/>
                          <w:lang w:eastAsia="en-GB"/>
                        </w:rPr>
                      </w:del>
                    </m:ctrlPr>
                  </m:sSubPr>
                  <m:e>
                    <m:r>
                      <w:del w:id="42" w:author="Huawei" w:date="2020-07-23T10:43:00Z">
                        <w:rPr>
                          <w:rFonts w:ascii="Cambria Math" w:eastAsia="SimSun" w:hAnsi="Cambria Math"/>
                          <w:lang w:eastAsia="en-GB"/>
                        </w:rPr>
                        <m:t>T</m:t>
                      </w:del>
                    </m:r>
                  </m:e>
                  <m:sub>
                    <m:r>
                      <w:del w:id="43" w:author="Huawei" w:date="2020-07-23T10:43:00Z">
                        <m:rPr>
                          <m:nor/>
                        </m:rPr>
                        <w:rPr>
                          <w:rFonts w:ascii="Cambria Math" w:eastAsia="SimSun" w:hAnsi="Cambria Math"/>
                          <w:lang w:eastAsia="en-GB"/>
                        </w:rPr>
                        <m:t>s</m:t>
                      </w:del>
                    </m:r>
                  </m:sub>
                </m:sSub>
              </m:e>
            </m:d>
          </m:den>
        </m:f>
        <m:r>
          <w:rPr>
            <w:rFonts w:ascii="Cambria Math" w:eastAsia="SimSun" w:hAnsi="Cambria Math"/>
            <w:lang w:eastAsia="en-GB"/>
          </w:rPr>
          <m:t xml:space="preserve">≈0.37 </m:t>
        </m:r>
        <m:r>
          <m:rPr>
            <m:nor/>
          </m:rPr>
          <w:rPr>
            <w:rFonts w:ascii="Cambria Math" w:eastAsia="SimSun" w:hAnsi="Cambria Math"/>
            <w:lang w:eastAsia="en-GB"/>
          </w:rPr>
          <m:t>kHz</m:t>
        </m:r>
      </m:oMath>
      <w:r w:rsidRPr="007B4F28">
        <w:rPr>
          <w:rFonts w:eastAsia="SimSun"/>
          <w:lang w:eastAsia="en-GB"/>
        </w:rPr>
        <w:t>, the non-MBSFN region is of zero size.</w:t>
      </w:r>
    </w:p>
    <w:p w14:paraId="17AC9D2A" w14:textId="77777777" w:rsidR="007B4F28" w:rsidRPr="007B4F28" w:rsidRDefault="007B4F28" w:rsidP="007B4F28">
      <w:pPr>
        <w:widowControl w:val="0"/>
        <w:overflowPunct w:val="0"/>
        <w:autoSpaceDE w:val="0"/>
        <w:autoSpaceDN w:val="0"/>
        <w:adjustRightInd w:val="0"/>
        <w:ind w:left="568" w:hanging="284"/>
        <w:textAlignment w:val="baseline"/>
        <w:rPr>
          <w:rFonts w:eastAsia="SimSun"/>
          <w:lang w:eastAsia="en-GB"/>
        </w:rPr>
      </w:pPr>
      <w:r w:rsidRPr="007B4F28">
        <w:rPr>
          <w:rFonts w:eastAsia="SimSun"/>
          <w:lang w:eastAsia="en-GB"/>
        </w:rPr>
        <w:t>-</w:t>
      </w:r>
      <w:r w:rsidRPr="007B4F28">
        <w:rPr>
          <w:rFonts w:eastAsia="SimSun"/>
          <w:lang w:eastAsia="en-GB"/>
        </w:rPr>
        <w:tab/>
        <w:t xml:space="preserve">The MBSFN region in an MBSFN subframe is defined as the OFDM symbols not used for the non-MBSFN region. For </w:t>
      </w:r>
      <m:oMath>
        <m:r>
          <m:rPr>
            <m:sty m:val="p"/>
          </m:rPr>
          <w:rPr>
            <w:rFonts w:ascii="Cambria Math" w:eastAsia="SimSun" w:hAnsi="Cambria Math"/>
            <w:lang w:eastAsia="en-GB"/>
          </w:rPr>
          <m:t>Δ</m:t>
        </m:r>
        <m:r>
          <w:rPr>
            <w:rFonts w:ascii="Cambria Math" w:eastAsia="SimSun" w:hAnsi="Cambria Math"/>
            <w:lang w:eastAsia="en-GB"/>
          </w:rPr>
          <m:t>f≈0.37</m:t>
        </m:r>
        <m:r>
          <m:rPr>
            <m:nor/>
          </m:rPr>
          <w:rPr>
            <w:rFonts w:ascii="Cambria Math" w:eastAsia="SimSun" w:hAnsi="Cambria Math"/>
            <w:lang w:eastAsia="en-GB"/>
          </w:rPr>
          <m:t xml:space="preserve"> kHz</m:t>
        </m:r>
      </m:oMath>
      <w:r w:rsidRPr="007B4F28">
        <w:rPr>
          <w:rFonts w:eastAsia="SimSun"/>
          <w:lang w:eastAsia="en-GB"/>
        </w:rPr>
        <w:t xml:space="preserve"> the MBSFN region is defined as one slot of 3 ms.</w:t>
      </w:r>
    </w:p>
    <w:p w14:paraId="5416052F" w14:textId="77777777" w:rsidR="007B4F28" w:rsidRPr="007B4F28" w:rsidRDefault="007B4F28" w:rsidP="007B4F28">
      <w:pPr>
        <w:widowControl w:val="0"/>
        <w:autoSpaceDE w:val="0"/>
        <w:autoSpaceDN w:val="0"/>
        <w:adjustRightInd w:val="0"/>
        <w:snapToGrid w:val="0"/>
        <w:spacing w:after="120"/>
        <w:jc w:val="both"/>
        <w:rPr>
          <w:rFonts w:eastAsia="Malgun Gothic"/>
          <w:sz w:val="22"/>
          <w:szCs w:val="22"/>
          <w:lang w:val="en-US" w:eastAsia="ko-KR"/>
        </w:rPr>
      </w:pPr>
      <w:r w:rsidRPr="007B4F28">
        <w:rPr>
          <w:rFonts w:eastAsia="SimSun"/>
          <w:sz w:val="22"/>
          <w:szCs w:val="22"/>
          <w:lang w:val="en-US"/>
        </w:rPr>
        <w:t xml:space="preserve">For an MBMS-dedicated cell, subframes where PSS/SSS/PBCH or PDSCH carrying system information are transmitted with </w:t>
      </w:r>
      <w:r w:rsidRPr="007B4F28">
        <w:rPr>
          <w:rFonts w:eastAsia="SimSun"/>
          <w:position w:val="-10"/>
          <w:sz w:val="22"/>
          <w:szCs w:val="22"/>
          <w:lang w:val="en-US"/>
        </w:rPr>
        <w:object w:dxaOrig="1065" w:dyaOrig="300" w14:anchorId="3BDB04D8">
          <v:shape id="_x0000_i1028" type="#_x0000_t75" style="width:53.75pt;height:15.05pt" o:ole="">
            <v:imagedata r:id="rId8" o:title=""/>
          </v:shape>
          <o:OLEObject Type="Embed" ProgID="Equation.3" ShapeID="_x0000_i1028" DrawAspect="Content" ObjectID="_1659240196" r:id="rId14"/>
        </w:object>
      </w:r>
      <w:r w:rsidRPr="007B4F28">
        <w:rPr>
          <w:rFonts w:eastAsia="SimSun"/>
          <w:sz w:val="22"/>
          <w:szCs w:val="22"/>
          <w:lang w:val="en-US"/>
        </w:rPr>
        <w:t xml:space="preserve"> are non-MBSFN subframes.</w:t>
      </w:r>
    </w:p>
    <w:p w14:paraId="6BD1CD5D" w14:textId="77777777" w:rsidR="007B4F28" w:rsidRPr="007B4F28" w:rsidRDefault="007B4F28" w:rsidP="007B4F28">
      <w:pPr>
        <w:widowControl w:val="0"/>
        <w:autoSpaceDE w:val="0"/>
        <w:autoSpaceDN w:val="0"/>
        <w:adjustRightInd w:val="0"/>
        <w:snapToGrid w:val="0"/>
        <w:spacing w:after="120"/>
        <w:jc w:val="both"/>
        <w:rPr>
          <w:rFonts w:eastAsia="SimSun"/>
          <w:sz w:val="22"/>
          <w:szCs w:val="22"/>
          <w:lang w:val="en-US"/>
        </w:rPr>
      </w:pPr>
      <w:r w:rsidRPr="007B4F28">
        <w:rPr>
          <w:rFonts w:eastAsia="Malgun Gothic" w:hint="eastAsia"/>
          <w:sz w:val="22"/>
          <w:szCs w:val="22"/>
          <w:lang w:val="en-US" w:eastAsia="ko-KR"/>
        </w:rPr>
        <w:t xml:space="preserve">For frame structure type 3, </w:t>
      </w:r>
      <w:r w:rsidRPr="007B4F28">
        <w:rPr>
          <w:rFonts w:eastAsia="SimSun"/>
          <w:sz w:val="22"/>
          <w:szCs w:val="22"/>
          <w:lang w:val="en-US"/>
        </w:rPr>
        <w:t xml:space="preserve">MBSFN configuration shall not be applied to downlink subframes </w:t>
      </w:r>
      <w:r w:rsidRPr="007B4F28">
        <w:rPr>
          <w:rFonts w:eastAsia="Malgun Gothic" w:hint="eastAsia"/>
          <w:sz w:val="22"/>
          <w:szCs w:val="22"/>
          <w:lang w:val="en-US" w:eastAsia="ko-KR"/>
        </w:rPr>
        <w:t>in which at least one OFDM symbol is not occupied or discovery signal is transmitted.</w:t>
      </w:r>
    </w:p>
    <w:p w14:paraId="6AC05B33" w14:textId="77777777" w:rsidR="007B4F28" w:rsidRPr="007B4F28" w:rsidRDefault="007B4F28" w:rsidP="007B4F28">
      <w:pPr>
        <w:widowControl w:val="0"/>
        <w:autoSpaceDE w:val="0"/>
        <w:autoSpaceDN w:val="0"/>
        <w:adjustRightInd w:val="0"/>
        <w:snapToGrid w:val="0"/>
        <w:spacing w:after="120"/>
        <w:jc w:val="both"/>
        <w:rPr>
          <w:rFonts w:eastAsia="SimSun"/>
          <w:noProof/>
          <w:sz w:val="22"/>
          <w:szCs w:val="22"/>
          <w:lang w:val="en-US"/>
        </w:rPr>
      </w:pPr>
      <w:r w:rsidRPr="007B4F28">
        <w:rPr>
          <w:rFonts w:eastAsia="SimSun"/>
          <w:noProof/>
          <w:sz w:val="22"/>
          <w:szCs w:val="22"/>
          <w:lang w:val="en-US"/>
        </w:rPr>
        <w:t xml:space="preserve">Unless otherwise specified, transmission in each </w:t>
      </w:r>
      <w:r w:rsidRPr="007B4F28">
        <w:rPr>
          <w:rFonts w:eastAsia="SimSun" w:hint="eastAsia"/>
          <w:noProof/>
          <w:sz w:val="22"/>
          <w:szCs w:val="22"/>
          <w:lang w:val="en-US" w:eastAsia="ja-JP"/>
        </w:rPr>
        <w:t xml:space="preserve">downlink </w:t>
      </w:r>
      <w:r w:rsidRPr="007B4F28">
        <w:rPr>
          <w:rFonts w:eastAsia="SimSun"/>
          <w:noProof/>
          <w:sz w:val="22"/>
          <w:szCs w:val="22"/>
          <w:lang w:val="en-US"/>
        </w:rPr>
        <w:t xml:space="preserve">subframe shall use the same cyclic prefix length as used for </w:t>
      </w:r>
      <w:r w:rsidRPr="007B4F28">
        <w:rPr>
          <w:rFonts w:eastAsia="SimSun" w:hint="eastAsia"/>
          <w:noProof/>
          <w:sz w:val="22"/>
          <w:szCs w:val="22"/>
          <w:lang w:val="en-US" w:eastAsia="ja-JP"/>
        </w:rPr>
        <w:t xml:space="preserve">downlink </w:t>
      </w:r>
      <w:r w:rsidRPr="007B4F28">
        <w:rPr>
          <w:rFonts w:eastAsia="SimSun"/>
          <w:noProof/>
          <w:sz w:val="22"/>
          <w:szCs w:val="22"/>
          <w:lang w:val="en-US"/>
        </w:rPr>
        <w:t>subframe #0.</w:t>
      </w:r>
    </w:p>
    <w:p w14:paraId="70779B73" w14:textId="77777777" w:rsidR="007B4F28" w:rsidRPr="007B4F28" w:rsidRDefault="007B4F28" w:rsidP="007B4F28">
      <w:pPr>
        <w:keepNext/>
        <w:autoSpaceDE w:val="0"/>
        <w:autoSpaceDN w:val="0"/>
        <w:adjustRightInd w:val="0"/>
        <w:snapToGrid w:val="0"/>
        <w:spacing w:before="120" w:after="120"/>
        <w:ind w:left="720" w:hanging="720"/>
        <w:jc w:val="center"/>
        <w:outlineLvl w:val="2"/>
        <w:rPr>
          <w:rFonts w:eastAsia="SimSun"/>
          <w:b/>
          <w:color w:val="FF0000"/>
          <w:sz w:val="28"/>
          <w:szCs w:val="28"/>
          <w:lang w:val="en-US" w:eastAsia="zh-CN"/>
        </w:rPr>
      </w:pPr>
      <w:r w:rsidRPr="007B4F28">
        <w:rPr>
          <w:rFonts w:eastAsia="SimSun"/>
          <w:b/>
          <w:color w:val="FF0000"/>
          <w:sz w:val="28"/>
          <w:szCs w:val="28"/>
          <w:lang w:val="en-US" w:eastAsia="zh-CN"/>
        </w:rPr>
        <w:t xml:space="preserve">&lt; </w:t>
      </w:r>
      <w:r w:rsidRPr="007B4F28">
        <w:rPr>
          <w:rFonts w:eastAsia="SimSun"/>
          <w:b/>
          <w:color w:val="FF0000"/>
          <w:sz w:val="28"/>
          <w:szCs w:val="28"/>
          <w:lang w:val="en-US"/>
        </w:rPr>
        <w:t>Unchanged parts are omitted</w:t>
      </w:r>
      <w:r w:rsidRPr="007B4F28">
        <w:rPr>
          <w:rFonts w:eastAsia="SimSun"/>
          <w:b/>
          <w:color w:val="FF0000"/>
          <w:sz w:val="28"/>
          <w:szCs w:val="28"/>
          <w:lang w:val="en-US" w:eastAsia="zh-CN"/>
        </w:rPr>
        <w:t xml:space="preserve"> &gt;</w:t>
      </w:r>
    </w:p>
    <w:p w14:paraId="37938882" w14:textId="77777777" w:rsidR="007B4F28" w:rsidRPr="007B4F28" w:rsidRDefault="007B4F28" w:rsidP="007B4F28">
      <w:pPr>
        <w:widowControl w:val="0"/>
        <w:autoSpaceDE w:val="0"/>
        <w:autoSpaceDN w:val="0"/>
        <w:adjustRightInd w:val="0"/>
        <w:snapToGrid w:val="0"/>
        <w:spacing w:before="120" w:after="120"/>
        <w:ind w:left="720" w:hanging="720"/>
        <w:jc w:val="both"/>
        <w:outlineLvl w:val="2"/>
        <w:rPr>
          <w:rFonts w:eastAsia="SimSun"/>
          <w:b/>
          <w:sz w:val="22"/>
          <w:szCs w:val="22"/>
          <w:lang w:val="en-US"/>
        </w:rPr>
      </w:pPr>
      <w:bookmarkStart w:id="44" w:name="_Toc454818070"/>
      <w:r w:rsidRPr="007B4F28">
        <w:rPr>
          <w:rFonts w:eastAsia="SimSun"/>
          <w:b/>
          <w:sz w:val="22"/>
          <w:szCs w:val="22"/>
          <w:lang w:val="en-US"/>
        </w:rPr>
        <w:t>6.10.2</w:t>
      </w:r>
      <w:r w:rsidRPr="007B4F28">
        <w:rPr>
          <w:rFonts w:eastAsia="SimSun"/>
          <w:b/>
          <w:sz w:val="22"/>
          <w:szCs w:val="22"/>
          <w:lang w:val="en-US"/>
        </w:rPr>
        <w:tab/>
        <w:t>MBSFN reference signals</w:t>
      </w:r>
      <w:bookmarkEnd w:id="44"/>
    </w:p>
    <w:p w14:paraId="31E8B546" w14:textId="77777777" w:rsidR="007B4F28" w:rsidRPr="007B4F28" w:rsidRDefault="007B4F28" w:rsidP="007B4F28">
      <w:pPr>
        <w:widowControl w:val="0"/>
        <w:autoSpaceDE w:val="0"/>
        <w:autoSpaceDN w:val="0"/>
        <w:adjustRightInd w:val="0"/>
        <w:snapToGrid w:val="0"/>
        <w:spacing w:after="120"/>
        <w:jc w:val="both"/>
        <w:rPr>
          <w:rFonts w:eastAsia="SimSun"/>
          <w:sz w:val="22"/>
          <w:szCs w:val="22"/>
          <w:lang w:val="en-US"/>
        </w:rPr>
      </w:pPr>
      <w:r w:rsidRPr="007B4F28">
        <w:rPr>
          <w:rFonts w:eastAsia="SimSun"/>
          <w:sz w:val="22"/>
          <w:szCs w:val="22"/>
          <w:lang w:val="en-US"/>
        </w:rPr>
        <w:t xml:space="preserve">MBSFN reference signals shall be transmitted </w:t>
      </w:r>
      <w:r w:rsidRPr="007B4F28">
        <w:rPr>
          <w:rFonts w:eastAsia="SimSun" w:hint="eastAsia"/>
          <w:sz w:val="22"/>
          <w:szCs w:val="22"/>
          <w:lang w:val="en-US" w:eastAsia="ja-JP"/>
        </w:rPr>
        <w:t>in the MBSFN region of MBSFN subframes</w:t>
      </w:r>
      <w:ins w:id="45" w:author="Huawei" w:date="2020-07-23T10:45:00Z">
        <w:r w:rsidRPr="007B4F28">
          <w:rPr>
            <w:rFonts w:eastAsia="SimSun"/>
            <w:sz w:val="22"/>
            <w:szCs w:val="22"/>
            <w:lang w:val="en-US" w:eastAsia="ja-JP"/>
          </w:rPr>
          <w:t>/slots</w:t>
        </w:r>
      </w:ins>
      <w:r w:rsidRPr="007B4F28">
        <w:rPr>
          <w:rFonts w:eastAsia="SimSun"/>
          <w:sz w:val="22"/>
          <w:szCs w:val="22"/>
          <w:lang w:val="en-US"/>
        </w:rPr>
        <w:t xml:space="preserve"> only when the PMCH is transmitted. MBSFN reference signals are transmitted on antenna port 4. </w:t>
      </w:r>
    </w:p>
    <w:p w14:paraId="477F144C" w14:textId="77777777" w:rsidR="007B4F28" w:rsidRPr="007B4F28" w:rsidRDefault="007B4F28" w:rsidP="007B4F28">
      <w:pPr>
        <w:widowControl w:val="0"/>
        <w:autoSpaceDE w:val="0"/>
        <w:autoSpaceDN w:val="0"/>
        <w:adjustRightInd w:val="0"/>
        <w:snapToGrid w:val="0"/>
        <w:spacing w:after="120"/>
        <w:jc w:val="both"/>
        <w:rPr>
          <w:rFonts w:eastAsia="SimSun"/>
          <w:i/>
          <w:iCs/>
          <w:sz w:val="22"/>
          <w:szCs w:val="22"/>
          <w:lang w:val="en-US"/>
        </w:rPr>
      </w:pPr>
      <w:r w:rsidRPr="007B4F28">
        <w:rPr>
          <w:rFonts w:eastAsia="SimSun"/>
          <w:sz w:val="22"/>
          <w:szCs w:val="22"/>
          <w:lang w:val="en-US"/>
        </w:rPr>
        <w:t xml:space="preserve">For an MBMS-dedicated carrier configured with a single MBSFN area, and for a PMCH transmitted with 0.37 kHz subcarrier spacing in slot </w:t>
      </w:r>
      <m:oMath>
        <m:r>
          <w:rPr>
            <w:rFonts w:ascii="Cambria Math" w:eastAsia="SimSun" w:hAnsi="Cambria Math"/>
            <w:sz w:val="22"/>
            <w:szCs w:val="22"/>
            <w:lang w:val="en-US"/>
          </w:rPr>
          <m:t>n</m:t>
        </m:r>
      </m:oMath>
      <w:r w:rsidRPr="007B4F28">
        <w:rPr>
          <w:rFonts w:eastAsia="SimSun"/>
          <w:sz w:val="22"/>
          <w:szCs w:val="22"/>
          <w:lang w:val="en-US"/>
        </w:rPr>
        <w:t xml:space="preserve">, which is indicated to contain MCCH by higher layer parameter </w:t>
      </w:r>
      <w:r w:rsidRPr="007B4F28">
        <w:rPr>
          <w:rFonts w:eastAsia="SimSun"/>
          <w:i/>
          <w:iCs/>
          <w:sz w:val="22"/>
          <w:szCs w:val="22"/>
          <w:lang w:val="en-US"/>
        </w:rPr>
        <w:t>MCCH-Config:</w:t>
      </w:r>
    </w:p>
    <w:p w14:paraId="713A8797" w14:textId="77777777" w:rsidR="007B4F28" w:rsidRPr="007B4F28" w:rsidRDefault="007B4F28" w:rsidP="007B4F28">
      <w:pPr>
        <w:overflowPunct w:val="0"/>
        <w:autoSpaceDE w:val="0"/>
        <w:autoSpaceDN w:val="0"/>
        <w:adjustRightInd w:val="0"/>
        <w:ind w:left="568" w:hanging="284"/>
        <w:textAlignment w:val="baseline"/>
        <w:rPr>
          <w:rFonts w:eastAsia="SimSun"/>
          <w:lang w:eastAsia="en-GB"/>
        </w:rPr>
      </w:pPr>
      <w:r w:rsidRPr="007B4F28">
        <w:rPr>
          <w:rFonts w:eastAsia="SimSun"/>
          <w:lang w:eastAsia="en-GB"/>
        </w:rPr>
        <w:t xml:space="preserve"> -</w:t>
      </w:r>
      <w:r w:rsidRPr="007B4F28">
        <w:rPr>
          <w:rFonts w:eastAsia="SimSun"/>
          <w:lang w:eastAsia="en-GB"/>
        </w:rPr>
        <w:tab/>
        <w:t xml:space="preserve">for MBSFN reference signal pattern type 1, the UE may assume that MBSFN reference signals associated with the same </w:t>
      </w:r>
      <m:oMath>
        <m:sSubSup>
          <m:sSubSupPr>
            <m:ctrlPr>
              <w:rPr>
                <w:rFonts w:ascii="Cambria Math" w:eastAsia="Malgun Gothic" w:hAnsi="Cambria Math"/>
                <w:i/>
                <w:sz w:val="24"/>
                <w:szCs w:val="24"/>
                <w:lang w:eastAsia="en-GB"/>
              </w:rPr>
            </m:ctrlPr>
          </m:sSubSupPr>
          <m:e>
            <m:r>
              <w:rPr>
                <w:rFonts w:ascii="Cambria Math" w:eastAsia="SimSun" w:hAnsi="Cambria Math"/>
                <w:lang w:eastAsia="en-GB"/>
              </w:rPr>
              <m:t>N</m:t>
            </m:r>
          </m:e>
          <m:sub>
            <m:r>
              <m:rPr>
                <m:sty m:val="p"/>
              </m:rPr>
              <w:rPr>
                <w:rFonts w:ascii="Cambria Math" w:eastAsia="SimSun" w:hAnsi="Cambria Math"/>
                <w:lang w:eastAsia="en-GB"/>
              </w:rPr>
              <m:t>ID</m:t>
            </m:r>
          </m:sub>
          <m:sup>
            <m:r>
              <m:rPr>
                <m:sty m:val="p"/>
              </m:rPr>
              <w:rPr>
                <w:rFonts w:ascii="Cambria Math" w:eastAsia="SimSun" w:hAnsi="Cambria Math"/>
                <w:lang w:eastAsia="en-GB"/>
              </w:rPr>
              <m:t>MBSFN</m:t>
            </m:r>
          </m:sup>
        </m:sSubSup>
      </m:oMath>
      <w:r w:rsidRPr="007B4F28">
        <w:rPr>
          <w:rFonts w:eastAsia="SimSun"/>
          <w:lang w:eastAsia="en-GB"/>
        </w:rPr>
        <w:t xml:space="preserve"> are present in the three preceding slots to slot </w:t>
      </w:r>
      <m:oMath>
        <m:r>
          <w:rPr>
            <w:rFonts w:ascii="Cambria Math" w:eastAsia="SimSun" w:hAnsi="Cambria Math"/>
            <w:lang w:eastAsia="en-GB"/>
          </w:rPr>
          <m:t>n</m:t>
        </m:r>
      </m:oMath>
      <w:r w:rsidRPr="007B4F28">
        <w:rPr>
          <w:rFonts w:eastAsia="SimSun"/>
          <w:lang w:eastAsia="en-GB"/>
        </w:rPr>
        <w:t>.</w:t>
      </w:r>
    </w:p>
    <w:p w14:paraId="6D709FD8" w14:textId="77777777" w:rsidR="007B4F28" w:rsidRPr="007B4F28" w:rsidRDefault="007B4F28" w:rsidP="007B4F28">
      <w:pPr>
        <w:overflowPunct w:val="0"/>
        <w:autoSpaceDE w:val="0"/>
        <w:autoSpaceDN w:val="0"/>
        <w:adjustRightInd w:val="0"/>
        <w:ind w:left="568" w:hanging="284"/>
        <w:textAlignment w:val="baseline"/>
        <w:rPr>
          <w:rFonts w:eastAsia="SimSun"/>
          <w:lang w:eastAsia="en-GB"/>
        </w:rPr>
      </w:pPr>
      <w:r w:rsidRPr="007B4F28">
        <w:rPr>
          <w:rFonts w:eastAsia="SimSun"/>
          <w:lang w:eastAsia="en-GB"/>
        </w:rPr>
        <w:lastRenderedPageBreak/>
        <w:t>-</w:t>
      </w:r>
      <w:r w:rsidRPr="007B4F28">
        <w:rPr>
          <w:rFonts w:eastAsia="SimSun"/>
          <w:lang w:eastAsia="en-GB"/>
        </w:rPr>
        <w:tab/>
        <w:t xml:space="preserve">for MBSFN reference signal pattern type 2, the UE may assume that MBSFN reference signals associated with the same </w:t>
      </w:r>
      <m:oMath>
        <m:sSubSup>
          <m:sSubSupPr>
            <m:ctrlPr>
              <w:rPr>
                <w:rFonts w:ascii="Cambria Math" w:eastAsia="Malgun Gothic" w:hAnsi="Cambria Math"/>
                <w:i/>
                <w:sz w:val="24"/>
                <w:szCs w:val="24"/>
                <w:lang w:eastAsia="en-GB"/>
              </w:rPr>
            </m:ctrlPr>
          </m:sSubSupPr>
          <m:e>
            <m:r>
              <w:rPr>
                <w:rFonts w:ascii="Cambria Math" w:eastAsia="SimSun" w:hAnsi="Cambria Math"/>
                <w:lang w:eastAsia="en-GB"/>
              </w:rPr>
              <m:t>N</m:t>
            </m:r>
          </m:e>
          <m:sub>
            <m:r>
              <m:rPr>
                <m:sty m:val="p"/>
              </m:rPr>
              <w:rPr>
                <w:rFonts w:ascii="Cambria Math" w:eastAsia="SimSun" w:hAnsi="Cambria Math"/>
                <w:lang w:eastAsia="en-GB"/>
              </w:rPr>
              <m:t>ID</m:t>
            </m:r>
          </m:sub>
          <m:sup>
            <m:r>
              <m:rPr>
                <m:sty m:val="p"/>
              </m:rPr>
              <w:rPr>
                <w:rFonts w:ascii="Cambria Math" w:eastAsia="SimSun" w:hAnsi="Cambria Math"/>
                <w:lang w:eastAsia="en-GB"/>
              </w:rPr>
              <m:t>MBSFN</m:t>
            </m:r>
          </m:sup>
        </m:sSubSup>
      </m:oMath>
      <w:r w:rsidRPr="007B4F28">
        <w:rPr>
          <w:rFonts w:eastAsia="SimSun"/>
          <w:lang w:eastAsia="en-GB"/>
        </w:rPr>
        <w:t xml:space="preserve"> are present in the preceding slot to slot </w:t>
      </w:r>
      <m:oMath>
        <m:r>
          <w:rPr>
            <w:rFonts w:ascii="Cambria Math" w:eastAsia="SimSun" w:hAnsi="Cambria Math"/>
            <w:lang w:eastAsia="en-GB"/>
          </w:rPr>
          <m:t>n</m:t>
        </m:r>
      </m:oMath>
      <w:r w:rsidRPr="007B4F28">
        <w:rPr>
          <w:rFonts w:eastAsia="SimSun"/>
          <w:lang w:eastAsia="en-GB"/>
        </w:rPr>
        <w:t>.</w:t>
      </w:r>
    </w:p>
    <w:p w14:paraId="14B10234" w14:textId="77777777" w:rsidR="007B4F28" w:rsidRPr="007B4F28" w:rsidRDefault="007B4F28" w:rsidP="007B4F28">
      <w:pPr>
        <w:widowControl w:val="0"/>
        <w:autoSpaceDE w:val="0"/>
        <w:autoSpaceDN w:val="0"/>
        <w:adjustRightInd w:val="0"/>
        <w:snapToGrid w:val="0"/>
        <w:spacing w:after="120"/>
        <w:jc w:val="both"/>
        <w:rPr>
          <w:rFonts w:eastAsia="SimSun"/>
          <w:sz w:val="22"/>
          <w:szCs w:val="22"/>
          <w:lang w:val="en-US"/>
        </w:rPr>
      </w:pPr>
      <w:r w:rsidRPr="007B4F28">
        <w:rPr>
          <w:rFonts w:eastAsia="SimSun"/>
          <w:sz w:val="22"/>
          <w:szCs w:val="22"/>
          <w:lang w:val="en-US"/>
        </w:rPr>
        <w:t>MBSFN reference signals are defined for extended cyclic prefix only.</w:t>
      </w:r>
    </w:p>
    <w:p w14:paraId="73BA5D7C" w14:textId="5C264187" w:rsidR="007B4F28" w:rsidRDefault="007B4F28" w:rsidP="007B4F28">
      <w:pPr>
        <w:jc w:val="center"/>
        <w:rPr>
          <w:b/>
          <w:bCs/>
        </w:rPr>
      </w:pPr>
      <w:r w:rsidRPr="00527F03">
        <w:rPr>
          <w:b/>
          <w:bCs/>
          <w:highlight w:val="yellow"/>
        </w:rPr>
        <w:t>&lt;</w:t>
      </w:r>
      <w:r>
        <w:rPr>
          <w:b/>
          <w:bCs/>
          <w:highlight w:val="yellow"/>
        </w:rPr>
        <w:t>/</w:t>
      </w:r>
      <w:r w:rsidRPr="00527F03">
        <w:rPr>
          <w:b/>
          <w:bCs/>
          <w:highlight w:val="yellow"/>
        </w:rPr>
        <w:t>TP</w:t>
      </w:r>
      <w:r>
        <w:rPr>
          <w:b/>
          <w:bCs/>
          <w:highlight w:val="yellow"/>
        </w:rPr>
        <w:t>3</w:t>
      </w:r>
      <w:r w:rsidRPr="00527F03">
        <w:rPr>
          <w:b/>
          <w:bCs/>
          <w:highlight w:val="yellow"/>
        </w:rPr>
        <w:t>&gt;</w:t>
      </w:r>
    </w:p>
    <w:p w14:paraId="42ACAC56" w14:textId="2442EBC2" w:rsidR="00157874" w:rsidRDefault="00157874" w:rsidP="00157874">
      <w:pPr>
        <w:rPr>
          <w:b/>
          <w:bCs/>
        </w:rPr>
      </w:pPr>
      <w:r>
        <w:rPr>
          <w:b/>
          <w:bCs/>
        </w:rPr>
        <w:t>Comments on TP3:</w:t>
      </w:r>
    </w:p>
    <w:tbl>
      <w:tblPr>
        <w:tblStyle w:val="GridTable4-Accent5"/>
        <w:tblW w:w="0" w:type="auto"/>
        <w:tblLook w:val="04A0" w:firstRow="1" w:lastRow="0" w:firstColumn="1" w:lastColumn="0" w:noHBand="0" w:noVBand="1"/>
      </w:tblPr>
      <w:tblGrid>
        <w:gridCol w:w="2425"/>
        <w:gridCol w:w="7204"/>
      </w:tblGrid>
      <w:tr w:rsidR="00157874" w14:paraId="19305779" w14:textId="77777777" w:rsidTr="000371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14:paraId="0CC145CD" w14:textId="77777777" w:rsidR="00157874" w:rsidRPr="00CC312A" w:rsidRDefault="00157874" w:rsidP="00037163">
            <w:r w:rsidRPr="00CC312A">
              <w:t>Company</w:t>
            </w:r>
          </w:p>
        </w:tc>
        <w:tc>
          <w:tcPr>
            <w:tcW w:w="7204" w:type="dxa"/>
          </w:tcPr>
          <w:p w14:paraId="6D9F73F4" w14:textId="77777777" w:rsidR="00157874" w:rsidRPr="00CC312A" w:rsidRDefault="00157874" w:rsidP="00037163">
            <w:pPr>
              <w:cnfStyle w:val="100000000000" w:firstRow="1" w:lastRow="0" w:firstColumn="0" w:lastColumn="0" w:oddVBand="0" w:evenVBand="0" w:oddHBand="0" w:evenHBand="0" w:firstRowFirstColumn="0" w:firstRowLastColumn="0" w:lastRowFirstColumn="0" w:lastRowLastColumn="0"/>
            </w:pPr>
            <w:r w:rsidRPr="00CC312A">
              <w:t>Input</w:t>
            </w:r>
          </w:p>
        </w:tc>
      </w:tr>
      <w:tr w:rsidR="00157874" w14:paraId="6BD6F5BC" w14:textId="77777777" w:rsidTr="000371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14:paraId="6E986BEF" w14:textId="45C68887" w:rsidR="00157874" w:rsidRDefault="00083140" w:rsidP="00037163">
            <w:pPr>
              <w:rPr>
                <w:b w:val="0"/>
                <w:bCs w:val="0"/>
              </w:rPr>
            </w:pPr>
            <w:r>
              <w:rPr>
                <w:b w:val="0"/>
                <w:bCs w:val="0"/>
              </w:rPr>
              <w:t>Qualcomm</w:t>
            </w:r>
          </w:p>
        </w:tc>
        <w:tc>
          <w:tcPr>
            <w:tcW w:w="7204" w:type="dxa"/>
          </w:tcPr>
          <w:p w14:paraId="7F87E953" w14:textId="3851CFD6" w:rsidR="00157874" w:rsidRDefault="00083140" w:rsidP="00037163">
            <w:pPr>
              <w:cnfStyle w:val="000000100000" w:firstRow="0" w:lastRow="0" w:firstColumn="0" w:lastColumn="0" w:oddVBand="0" w:evenVBand="0" w:oddHBand="1" w:evenHBand="0" w:firstRowFirstColumn="0" w:firstRowLastColumn="0" w:lastRowFirstColumn="0" w:lastRowLastColumn="0"/>
            </w:pPr>
            <w:r w:rsidRPr="00083140">
              <w:t>On the</w:t>
            </w:r>
            <w:r>
              <w:t xml:space="preserve"> first change “</w:t>
            </w:r>
            <w:ins w:id="46" w:author="Huawei" w:date="2020-07-23T10:42:00Z">
              <w:r w:rsidRPr="007B4F28">
                <w:rPr>
                  <w:rFonts w:eastAsia="SimSun"/>
                  <w:sz w:val="22"/>
                  <w:szCs w:val="22"/>
                  <w:lang w:val="en-US" w:eastAsia="zh-CN"/>
                </w:rPr>
                <w:t>the duration of the slot spans three consecutive MBSFN subframes</w:t>
              </w:r>
            </w:ins>
            <w:r>
              <w:rPr>
                <w:rFonts w:eastAsia="SimSun"/>
                <w:sz w:val="22"/>
                <w:szCs w:val="22"/>
                <w:lang w:val="en-US" w:eastAsia="zh-CN"/>
              </w:rPr>
              <w:t xml:space="preserve">”, </w:t>
            </w:r>
            <w:r w:rsidRPr="00083140">
              <w:t xml:space="preserve">we </w:t>
            </w:r>
            <w:r>
              <w:t>think this is clear from TS 36.211, 4.1:</w:t>
            </w:r>
          </w:p>
          <w:p w14:paraId="1C0F09AB" w14:textId="109E79F4" w:rsidR="00083140" w:rsidRDefault="00083140" w:rsidP="00083140">
            <w:pPr>
              <w:cnfStyle w:val="000000100000" w:firstRow="0" w:lastRow="0" w:firstColumn="0" w:lastColumn="0" w:oddVBand="0" w:evenVBand="0" w:oddHBand="1" w:evenHBand="0" w:firstRowFirstColumn="0" w:firstRowLastColumn="0" w:lastRowFirstColumn="0" w:lastRowLastColumn="0"/>
            </w:pPr>
            <w:r>
              <w:rPr>
                <w:iCs/>
              </w:rPr>
              <w:t xml:space="preserve">For transmissions using </w:t>
            </w:r>
            <m:oMath>
              <m:r>
                <m:rPr>
                  <m:sty m:val="p"/>
                </m:rPr>
                <w:rPr>
                  <w:rFonts w:ascii="Cambria Math" w:hAnsi="Cambria Math"/>
                </w:rPr>
                <m:t>Δ</m:t>
              </m:r>
              <m:r>
                <w:rPr>
                  <w:rFonts w:ascii="Cambria Math" w:hAnsi="Cambria Math"/>
                </w:rPr>
                <m:t>f=</m:t>
              </m:r>
              <m:f>
                <m:fPr>
                  <m:type m:val="lin"/>
                  <m:ctrlPr>
                    <w:rPr>
                      <w:rFonts w:ascii="Cambria Math" w:hAnsi="Cambria Math"/>
                      <w:i/>
                    </w:rPr>
                  </m:ctrlPr>
                </m:fPr>
                <m:num>
                  <m:r>
                    <w:rPr>
                      <w:rFonts w:ascii="Cambria Math" w:hAnsi="Cambria Math"/>
                    </w:rPr>
                    <m:t>1</m:t>
                  </m:r>
                </m:num>
                <m:den>
                  <m:d>
                    <m:dPr>
                      <m:ctrlPr>
                        <w:rPr>
                          <w:rFonts w:ascii="Cambria Math" w:hAnsi="Cambria Math"/>
                          <w:i/>
                        </w:rPr>
                      </m:ctrlPr>
                    </m:dPr>
                    <m:e>
                      <m:r>
                        <w:rPr>
                          <w:rFonts w:ascii="Cambria Math" w:hAnsi="Cambria Math"/>
                        </w:rPr>
                        <m:t>82944</m:t>
                      </m:r>
                      <m:sSub>
                        <m:sSubPr>
                          <m:ctrlPr>
                            <w:rPr>
                              <w:rFonts w:ascii="Cambria Math" w:hAnsi="Cambria Math"/>
                              <w:i/>
                            </w:rPr>
                          </m:ctrlPr>
                        </m:sSubPr>
                        <m:e>
                          <m:r>
                            <w:rPr>
                              <w:rFonts w:ascii="Cambria Math" w:hAnsi="Cambria Math"/>
                            </w:rPr>
                            <m:t>T</m:t>
                          </m:r>
                        </m:e>
                        <m:sub>
                          <m:r>
                            <m:rPr>
                              <m:nor/>
                            </m:rPr>
                            <w:rPr>
                              <w:rFonts w:ascii="Cambria Math" w:hAnsi="Cambria Math"/>
                            </w:rPr>
                            <m:t>s</m:t>
                          </m:r>
                        </m:sub>
                      </m:sSub>
                    </m:e>
                  </m:d>
                </m:den>
              </m:f>
              <m:r>
                <w:rPr>
                  <w:rFonts w:ascii="Cambria Math" w:hAnsi="Cambria Math"/>
                </w:rPr>
                <m:t xml:space="preserve">≈0.37 </m:t>
              </m:r>
              <m:r>
                <m:rPr>
                  <m:nor/>
                </m:rPr>
                <w:rPr>
                  <w:rFonts w:ascii="Cambria Math" w:hAnsi="Cambria Math"/>
                </w:rPr>
                <m:t>kHz</m:t>
              </m:r>
            </m:oMath>
            <w:r>
              <w:rPr>
                <w:iCs/>
              </w:rPr>
              <w:t>, a slot has a length of 92160</w:t>
            </w:r>
            <m:oMath>
              <m:sSub>
                <m:sSubPr>
                  <m:ctrlPr>
                    <w:rPr>
                      <w:rFonts w:ascii="Cambria Math" w:hAnsi="Cambria Math"/>
                      <w:i/>
                      <w:iCs/>
                    </w:rPr>
                  </m:ctrlPr>
                </m:sSubPr>
                <m:e>
                  <m:r>
                    <w:rPr>
                      <w:rFonts w:ascii="Cambria Math" w:hAnsi="Cambria Math"/>
                    </w:rPr>
                    <m:t>T</m:t>
                  </m:r>
                </m:e>
                <m:sub>
                  <m:r>
                    <m:rPr>
                      <m:nor/>
                    </m:rPr>
                    <w:rPr>
                      <w:rFonts w:ascii="Cambria Math" w:hAnsi="Cambria Math"/>
                      <w:iCs/>
                    </w:rPr>
                    <m:t>s</m:t>
                  </m:r>
                </m:sub>
              </m:sSub>
              <m:r>
                <w:rPr>
                  <w:rFonts w:ascii="Cambria Math" w:hAnsi="Cambria Math"/>
                </w:rPr>
                <m:t>=3</m:t>
              </m:r>
              <m:r>
                <m:rPr>
                  <m:nor/>
                </m:rPr>
                <w:rPr>
                  <w:rFonts w:ascii="Cambria Math" w:hAnsi="Cambria Math"/>
                  <w:iCs/>
                </w:rPr>
                <m:t xml:space="preserve"> ms</m:t>
              </m:r>
            </m:oMath>
            <w:r>
              <w:rPr>
                <w:iCs/>
              </w:rPr>
              <w:t xml:space="preserve">. There are 13 slots, numbered in increasing order from 0 to 12, in a 40 ms period starting at </w:t>
            </w:r>
            <m:oMath>
              <m:sSub>
                <m:sSubPr>
                  <m:ctrlPr>
                    <w:rPr>
                      <w:rFonts w:ascii="Cambria Math" w:hAnsi="Cambria Math"/>
                      <w:i/>
                      <w:iCs/>
                    </w:rPr>
                  </m:ctrlPr>
                </m:sSubPr>
                <m:e>
                  <m:r>
                    <w:rPr>
                      <w:rFonts w:ascii="Cambria Math" w:hAnsi="Cambria Math"/>
                    </w:rPr>
                    <m:t>n</m:t>
                  </m:r>
                </m:e>
                <m:sub>
                  <m:r>
                    <m:rPr>
                      <m:nor/>
                    </m:rPr>
                    <w:rPr>
                      <w:rFonts w:ascii="Cambria Math" w:hAnsi="Cambria Math"/>
                      <w:iCs/>
                    </w:rPr>
                    <m:t>f</m:t>
                  </m:r>
                </m:sub>
              </m:sSub>
              <m:r>
                <m:rPr>
                  <m:nor/>
                </m:rPr>
                <w:rPr>
                  <w:rFonts w:ascii="Cambria Math" w:hAnsi="Cambria Math"/>
                  <w:iCs/>
                </w:rPr>
                <m:t xml:space="preserve"> mod </m:t>
              </m:r>
              <m:r>
                <w:rPr>
                  <w:rFonts w:ascii="Cambria Math" w:hAnsi="Cambria Math"/>
                </w:rPr>
                <m:t>4=0</m:t>
              </m:r>
            </m:oMath>
            <w:r>
              <w:rPr>
                <w:iCs/>
              </w:rPr>
              <w:t xml:space="preserve"> with slot 0 starting at </w:t>
            </w:r>
            <m:oMath>
              <m:r>
                <w:rPr>
                  <w:rFonts w:ascii="Cambria Math" w:hAnsi="Cambria Math"/>
                </w:rPr>
                <m:t>30720</m:t>
              </m:r>
              <m:sSub>
                <m:sSubPr>
                  <m:ctrlPr>
                    <w:rPr>
                      <w:rFonts w:ascii="Cambria Math" w:hAnsi="Cambria Math"/>
                      <w:i/>
                    </w:rPr>
                  </m:ctrlPr>
                </m:sSubPr>
                <m:e>
                  <m:r>
                    <w:rPr>
                      <w:rFonts w:ascii="Cambria Math" w:hAnsi="Cambria Math"/>
                    </w:rPr>
                    <m:t>T</m:t>
                  </m:r>
                </m:e>
                <m:sub>
                  <m:r>
                    <m:rPr>
                      <m:nor/>
                    </m:rPr>
                    <w:rPr>
                      <w:rFonts w:ascii="Cambria Math" w:hAnsi="Cambria Math"/>
                    </w:rPr>
                    <m:t>s</m:t>
                  </m:r>
                </m:sub>
              </m:sSub>
            </m:oMath>
            <w:r>
              <w:t xml:space="preserve"> in the 40 ms period. </w:t>
            </w:r>
          </w:p>
          <w:p w14:paraId="2AB94601" w14:textId="20BF6F54" w:rsidR="00691A55" w:rsidRDefault="00691A55" w:rsidP="00083140">
            <w:pPr>
              <w:cnfStyle w:val="000000100000" w:firstRow="0" w:lastRow="0" w:firstColumn="0" w:lastColumn="0" w:oddVBand="0" w:evenVBand="0" w:oddHBand="1" w:evenHBand="0" w:firstRowFirstColumn="0" w:firstRowLastColumn="0" w:lastRowFirstColumn="0" w:lastRowLastColumn="0"/>
            </w:pPr>
          </w:p>
          <w:p w14:paraId="6B1EB09F" w14:textId="5921D015" w:rsidR="00691A55" w:rsidRDefault="00691A55" w:rsidP="00083140">
            <w:pPr>
              <w:cnfStyle w:val="000000100000" w:firstRow="0" w:lastRow="0" w:firstColumn="0" w:lastColumn="0" w:oddVBand="0" w:evenVBand="0" w:oddHBand="1" w:evenHBand="0" w:firstRowFirstColumn="0" w:firstRowLastColumn="0" w:lastRowFirstColumn="0" w:lastRowLastColumn="0"/>
            </w:pPr>
            <w:r>
              <w:t>On the second change, we agree with it with a minor change (slot -&gt; slot</w:t>
            </w:r>
            <w:r w:rsidRPr="00691A55">
              <w:rPr>
                <w:b/>
                <w:bCs/>
                <w:u w:val="single"/>
              </w:rPr>
              <w:t>s</w:t>
            </w:r>
            <w:r w:rsidRPr="00691A55">
              <w:t>)</w:t>
            </w:r>
            <w:r>
              <w:t>:</w:t>
            </w:r>
          </w:p>
          <w:p w14:paraId="5DF42063" w14:textId="7653A1E2" w:rsidR="00691A55" w:rsidRPr="00C12953" w:rsidRDefault="00691A55" w:rsidP="00083140">
            <w:pPr>
              <w:cnfStyle w:val="000000100000" w:firstRow="0" w:lastRow="0" w:firstColumn="0" w:lastColumn="0" w:oddVBand="0" w:evenVBand="0" w:oddHBand="1" w:evenHBand="0" w:firstRowFirstColumn="0" w:firstRowLastColumn="0" w:lastRowFirstColumn="0" w:lastRowLastColumn="0"/>
            </w:pPr>
            <w:r w:rsidRPr="007B4F28">
              <w:rPr>
                <w:rFonts w:eastAsia="SimSun"/>
                <w:lang w:eastAsia="en-GB"/>
              </w:rPr>
              <w:t xml:space="preserve">For subframes using </w:t>
            </w:r>
            <w:r w:rsidRPr="007B4F28">
              <w:rPr>
                <w:rFonts w:eastAsia="SimSun"/>
                <w:position w:val="-10"/>
                <w:lang w:eastAsia="en-GB"/>
              </w:rPr>
              <w:object w:dxaOrig="1125" w:dyaOrig="300" w14:anchorId="798B586B">
                <v:shape id="_x0000_i1029" type="#_x0000_t75" style="width:55.9pt;height:15.05pt" o:ole="">
                  <v:imagedata r:id="rId10" o:title=""/>
                </v:shape>
                <o:OLEObject Type="Embed" ProgID="Equation.3" ShapeID="_x0000_i1029" DrawAspect="Content" ObjectID="_1659240197" r:id="rId15"/>
              </w:object>
            </w:r>
            <w:r w:rsidRPr="007B4F28">
              <w:rPr>
                <w:rFonts w:eastAsia="SimSun"/>
                <w:lang w:eastAsia="en-GB"/>
              </w:rPr>
              <w:t xml:space="preserve">, </w:t>
            </w:r>
            <m:oMath>
              <m:r>
                <m:rPr>
                  <m:sty m:val="p"/>
                </m:rPr>
                <w:rPr>
                  <w:rFonts w:ascii="Cambria Math" w:eastAsia="SimSun" w:hAnsi="Cambria Math"/>
                  <w:lang w:eastAsia="en-GB"/>
                </w:rPr>
                <m:t>Δ</m:t>
              </m:r>
              <m:r>
                <w:rPr>
                  <w:rFonts w:ascii="Cambria Math" w:eastAsia="SimSun" w:hAnsi="Cambria Math"/>
                  <w:lang w:eastAsia="en-GB"/>
                </w:rPr>
                <m:t>f=2.5</m:t>
              </m:r>
              <m:r>
                <m:rPr>
                  <m:nor/>
                </m:rPr>
                <w:rPr>
                  <w:rFonts w:ascii="Cambria Math" w:eastAsia="SimSun" w:hAnsi="Cambria Math"/>
                  <w:lang w:eastAsia="en-GB"/>
                </w:rPr>
                <m:t xml:space="preserve"> kHz</m:t>
              </m:r>
            </m:oMath>
            <w:r w:rsidRPr="007B4F28">
              <w:rPr>
                <w:rFonts w:eastAsia="SimSun"/>
                <w:lang w:eastAsia="en-GB"/>
              </w:rPr>
              <w:t xml:space="preserve">, </w:t>
            </w:r>
            <w:r w:rsidRPr="007B4F28">
              <w:rPr>
                <w:rFonts w:eastAsia="SimSun"/>
                <w:position w:val="-10"/>
                <w:lang w:eastAsia="en-GB"/>
              </w:rPr>
              <w:object w:dxaOrig="1200" w:dyaOrig="300" w14:anchorId="71CBF4A2">
                <v:shape id="_x0000_i1030" type="#_x0000_t75" style="width:61.8pt;height:15.05pt" o:ole="">
                  <v:imagedata r:id="rId12" o:title=""/>
                </v:shape>
                <o:OLEObject Type="Embed" ProgID="Equation.3" ShapeID="_x0000_i1030" DrawAspect="Content" ObjectID="_1659240198" r:id="rId16"/>
              </w:object>
            </w:r>
            <w:r w:rsidRPr="007B4F28">
              <w:rPr>
                <w:rFonts w:eastAsia="SimSun"/>
                <w:lang w:eastAsia="en-GB"/>
              </w:rPr>
              <w:t>, or</w:t>
            </w:r>
            <w:ins w:id="47" w:author="Huawei" w:date="2020-07-23T10:43:00Z">
              <w:r w:rsidRPr="007B4F28">
                <w:rPr>
                  <w:rFonts w:eastAsia="SimSun"/>
                  <w:lang w:eastAsia="en-GB"/>
                </w:rPr>
                <w:t xml:space="preserve"> slot</w:t>
              </w:r>
            </w:ins>
            <w:ins w:id="48" w:author="AR" w:date="2020-08-17T22:55:00Z">
              <w:r>
                <w:rPr>
                  <w:rFonts w:eastAsia="SimSun"/>
                  <w:lang w:eastAsia="en-GB"/>
                </w:rPr>
                <w:t>s</w:t>
              </w:r>
            </w:ins>
            <w:ins w:id="49" w:author="Huawei" w:date="2020-07-23T10:43:00Z">
              <w:r w:rsidRPr="007B4F28">
                <w:rPr>
                  <w:rFonts w:eastAsia="SimSun"/>
                  <w:lang w:eastAsia="en-GB"/>
                </w:rPr>
                <w:t xml:space="preserve"> using</w:t>
              </w:r>
            </w:ins>
            <w:r w:rsidRPr="007B4F28">
              <w:rPr>
                <w:rFonts w:eastAsia="SimSun"/>
                <w:lang w:eastAsia="en-GB"/>
              </w:rPr>
              <w:t xml:space="preserve"> </w:t>
            </w:r>
            <m:oMath>
              <m:r>
                <m:rPr>
                  <m:sty m:val="p"/>
                </m:rPr>
                <w:rPr>
                  <w:rFonts w:ascii="Cambria Math" w:eastAsia="SimSun" w:hAnsi="Cambria Math"/>
                  <w:lang w:eastAsia="en-GB"/>
                </w:rPr>
                <m:t>Δ</m:t>
              </m:r>
              <m:r>
                <w:rPr>
                  <w:rFonts w:ascii="Cambria Math" w:eastAsia="SimSun" w:hAnsi="Cambria Math"/>
                  <w:lang w:eastAsia="en-GB"/>
                </w:rPr>
                <m:t>f</m:t>
              </m:r>
              <m:r>
                <w:del w:id="50" w:author="Huawei" w:date="2020-07-23T10:44:00Z">
                  <w:rPr>
                    <w:rFonts w:ascii="Cambria Math" w:eastAsia="SimSun" w:hAnsi="Cambria Math"/>
                    <w:lang w:eastAsia="en-GB"/>
                  </w:rPr>
                  <m:t>=</m:t>
                </w:del>
              </m:r>
              <m:f>
                <m:fPr>
                  <m:type m:val="lin"/>
                  <m:ctrlPr>
                    <w:del w:id="51" w:author="Huawei" w:date="2020-07-23T10:43:00Z">
                      <w:rPr>
                        <w:rFonts w:ascii="Cambria Math" w:eastAsia="SimSun" w:hAnsi="Cambria Math"/>
                        <w:i/>
                        <w:lang w:eastAsia="en-GB"/>
                      </w:rPr>
                    </w:del>
                  </m:ctrlPr>
                </m:fPr>
                <m:num>
                  <m:r>
                    <w:del w:id="52" w:author="Huawei" w:date="2020-07-23T10:43:00Z">
                      <w:rPr>
                        <w:rFonts w:ascii="Cambria Math" w:eastAsia="SimSun" w:hAnsi="Cambria Math"/>
                        <w:lang w:eastAsia="en-GB"/>
                      </w:rPr>
                      <m:t>1</m:t>
                    </w:del>
                  </m:r>
                </m:num>
                <m:den>
                  <m:d>
                    <m:dPr>
                      <m:ctrlPr>
                        <w:del w:id="53" w:author="Huawei" w:date="2020-07-23T10:43:00Z">
                          <w:rPr>
                            <w:rFonts w:ascii="Cambria Math" w:eastAsia="SimSun" w:hAnsi="Cambria Math"/>
                            <w:i/>
                            <w:lang w:eastAsia="en-GB"/>
                          </w:rPr>
                        </w:del>
                      </m:ctrlPr>
                    </m:dPr>
                    <m:e>
                      <m:r>
                        <w:del w:id="54" w:author="Huawei" w:date="2020-07-23T10:43:00Z">
                          <w:rPr>
                            <w:rFonts w:ascii="Cambria Math" w:eastAsia="SimSun" w:hAnsi="Cambria Math"/>
                            <w:lang w:eastAsia="en-GB"/>
                          </w:rPr>
                          <m:t>82944</m:t>
                        </w:del>
                      </m:r>
                      <m:sSub>
                        <m:sSubPr>
                          <m:ctrlPr>
                            <w:del w:id="55" w:author="Huawei" w:date="2020-07-23T10:43:00Z">
                              <w:rPr>
                                <w:rFonts w:ascii="Cambria Math" w:eastAsia="SimSun" w:hAnsi="Cambria Math"/>
                                <w:i/>
                                <w:lang w:eastAsia="en-GB"/>
                              </w:rPr>
                            </w:del>
                          </m:ctrlPr>
                        </m:sSubPr>
                        <m:e>
                          <m:r>
                            <w:del w:id="56" w:author="Huawei" w:date="2020-07-23T10:43:00Z">
                              <w:rPr>
                                <w:rFonts w:ascii="Cambria Math" w:eastAsia="SimSun" w:hAnsi="Cambria Math"/>
                                <w:lang w:eastAsia="en-GB"/>
                              </w:rPr>
                              <m:t>T</m:t>
                            </w:del>
                          </m:r>
                        </m:e>
                        <m:sub>
                          <m:r>
                            <w:del w:id="57" w:author="Huawei" w:date="2020-07-23T10:43:00Z">
                              <m:rPr>
                                <m:nor/>
                              </m:rPr>
                              <w:rPr>
                                <w:rFonts w:ascii="Cambria Math" w:eastAsia="SimSun" w:hAnsi="Cambria Math"/>
                                <w:lang w:eastAsia="en-GB"/>
                              </w:rPr>
                              <m:t>s</m:t>
                            </w:del>
                          </m:r>
                        </m:sub>
                      </m:sSub>
                    </m:e>
                  </m:d>
                </m:den>
              </m:f>
              <m:r>
                <w:rPr>
                  <w:rFonts w:ascii="Cambria Math" w:eastAsia="SimSun" w:hAnsi="Cambria Math"/>
                  <w:lang w:eastAsia="en-GB"/>
                </w:rPr>
                <m:t xml:space="preserve">≈0.37 </m:t>
              </m:r>
              <m:r>
                <m:rPr>
                  <m:nor/>
                </m:rPr>
                <w:rPr>
                  <w:rFonts w:ascii="Cambria Math" w:eastAsia="SimSun" w:hAnsi="Cambria Math"/>
                  <w:lang w:eastAsia="en-GB"/>
                </w:rPr>
                <m:t>kHz</m:t>
              </m:r>
            </m:oMath>
            <w:r w:rsidRPr="007B4F28">
              <w:rPr>
                <w:rFonts w:eastAsia="SimSun"/>
                <w:lang w:eastAsia="en-GB"/>
              </w:rPr>
              <w:t>, the non-MBSFN region is of zero size.</w:t>
            </w:r>
          </w:p>
          <w:p w14:paraId="76400E16" w14:textId="77777777" w:rsidR="00083140" w:rsidRDefault="00083140" w:rsidP="00037163">
            <w:pPr>
              <w:cnfStyle w:val="000000100000" w:firstRow="0" w:lastRow="0" w:firstColumn="0" w:lastColumn="0" w:oddVBand="0" w:evenVBand="0" w:oddHBand="1" w:evenHBand="0" w:firstRowFirstColumn="0" w:firstRowLastColumn="0" w:lastRowFirstColumn="0" w:lastRowLastColumn="0"/>
            </w:pPr>
          </w:p>
          <w:p w14:paraId="6871ABC1" w14:textId="201D7A47" w:rsidR="00691A55" w:rsidRPr="00083140" w:rsidRDefault="00691A55" w:rsidP="00037163">
            <w:pPr>
              <w:cnfStyle w:val="000000100000" w:firstRow="0" w:lastRow="0" w:firstColumn="0" w:lastColumn="0" w:oddVBand="0" w:evenVBand="0" w:oddHBand="1" w:evenHBand="0" w:firstRowFirstColumn="0" w:firstRowLastColumn="0" w:lastRowFirstColumn="0" w:lastRowLastColumn="0"/>
            </w:pPr>
            <w:r>
              <w:t>The third change looks OK.</w:t>
            </w:r>
          </w:p>
        </w:tc>
      </w:tr>
      <w:tr w:rsidR="00CA3350" w14:paraId="55AFC91A" w14:textId="77777777" w:rsidTr="00037163">
        <w:tc>
          <w:tcPr>
            <w:cnfStyle w:val="001000000000" w:firstRow="0" w:lastRow="0" w:firstColumn="1" w:lastColumn="0" w:oddVBand="0" w:evenVBand="0" w:oddHBand="0" w:evenHBand="0" w:firstRowFirstColumn="0" w:firstRowLastColumn="0" w:lastRowFirstColumn="0" w:lastRowLastColumn="0"/>
            <w:tcW w:w="2425" w:type="dxa"/>
          </w:tcPr>
          <w:p w14:paraId="46EB71FD" w14:textId="20510BA7" w:rsidR="00CA3350" w:rsidRPr="00CA3350" w:rsidRDefault="00CA3350" w:rsidP="00037163">
            <w:pPr>
              <w:rPr>
                <w:rFonts w:eastAsiaTheme="minorEastAsia"/>
                <w:lang w:eastAsia="zh-CN"/>
              </w:rPr>
            </w:pPr>
            <w:r>
              <w:rPr>
                <w:rFonts w:eastAsiaTheme="minorEastAsia" w:hint="eastAsia"/>
                <w:lang w:eastAsia="zh-CN"/>
              </w:rPr>
              <w:t>Z</w:t>
            </w:r>
            <w:r>
              <w:rPr>
                <w:rFonts w:eastAsiaTheme="minorEastAsia"/>
                <w:lang w:eastAsia="zh-CN"/>
              </w:rPr>
              <w:t>TE</w:t>
            </w:r>
          </w:p>
        </w:tc>
        <w:tc>
          <w:tcPr>
            <w:tcW w:w="7204" w:type="dxa"/>
          </w:tcPr>
          <w:p w14:paraId="5180CFC6" w14:textId="7647D4ED" w:rsidR="00CA3350" w:rsidRPr="00CA3350" w:rsidRDefault="00CA3350" w:rsidP="00037163">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hint="eastAsia"/>
                <w:lang w:eastAsia="zh-CN"/>
              </w:rPr>
              <w:t>W</w:t>
            </w:r>
            <w:r>
              <w:rPr>
                <w:rFonts w:eastAsiaTheme="minorEastAsia"/>
                <w:lang w:eastAsia="zh-CN"/>
              </w:rPr>
              <w:t>e tend to agree with Qualcomm that the first change may be not needed. We are ok with the second change (with Qualcomm’s updates) and the third change.</w:t>
            </w:r>
          </w:p>
        </w:tc>
      </w:tr>
      <w:tr w:rsidR="00B006C7" w14:paraId="368A8D2A" w14:textId="77777777" w:rsidTr="00037163">
        <w:trPr>
          <w:cnfStyle w:val="000000100000" w:firstRow="0" w:lastRow="0" w:firstColumn="0" w:lastColumn="0" w:oddVBand="0" w:evenVBand="0" w:oddHBand="1" w:evenHBand="0" w:firstRowFirstColumn="0" w:firstRowLastColumn="0" w:lastRowFirstColumn="0" w:lastRowLastColumn="0"/>
          <w:ins w:id="58" w:author="David Vargas" w:date="2020-08-18T11:01:00Z"/>
        </w:trPr>
        <w:tc>
          <w:tcPr>
            <w:cnfStyle w:val="001000000000" w:firstRow="0" w:lastRow="0" w:firstColumn="1" w:lastColumn="0" w:oddVBand="0" w:evenVBand="0" w:oddHBand="0" w:evenHBand="0" w:firstRowFirstColumn="0" w:firstRowLastColumn="0" w:lastRowFirstColumn="0" w:lastRowLastColumn="0"/>
            <w:tcW w:w="2425" w:type="dxa"/>
          </w:tcPr>
          <w:p w14:paraId="2BEA301F" w14:textId="62CAFC00" w:rsidR="00B006C7" w:rsidRDefault="00B006C7" w:rsidP="00037163">
            <w:pPr>
              <w:rPr>
                <w:ins w:id="59" w:author="David Vargas" w:date="2020-08-18T11:01:00Z"/>
                <w:rFonts w:eastAsiaTheme="minorEastAsia"/>
                <w:lang w:eastAsia="zh-CN"/>
              </w:rPr>
            </w:pPr>
            <w:ins w:id="60" w:author="David Vargas" w:date="2020-08-18T11:01:00Z">
              <w:r>
                <w:rPr>
                  <w:rFonts w:eastAsiaTheme="minorEastAsia"/>
                  <w:lang w:eastAsia="zh-CN"/>
                </w:rPr>
                <w:t>BBC</w:t>
              </w:r>
            </w:ins>
          </w:p>
        </w:tc>
        <w:tc>
          <w:tcPr>
            <w:tcW w:w="7204" w:type="dxa"/>
          </w:tcPr>
          <w:p w14:paraId="5244DACB" w14:textId="2A5A01E3" w:rsidR="00B006C7" w:rsidRDefault="00B006C7" w:rsidP="00037163">
            <w:pPr>
              <w:cnfStyle w:val="000000100000" w:firstRow="0" w:lastRow="0" w:firstColumn="0" w:lastColumn="0" w:oddVBand="0" w:evenVBand="0" w:oddHBand="1" w:evenHBand="0" w:firstRowFirstColumn="0" w:firstRowLastColumn="0" w:lastRowFirstColumn="0" w:lastRowLastColumn="0"/>
              <w:rPr>
                <w:ins w:id="61" w:author="David Vargas" w:date="2020-08-18T11:01:00Z"/>
                <w:rFonts w:eastAsiaTheme="minorEastAsia"/>
                <w:lang w:eastAsia="zh-CN"/>
              </w:rPr>
            </w:pPr>
            <w:ins w:id="62" w:author="David Vargas" w:date="2020-08-18T11:01:00Z">
              <w:r>
                <w:rPr>
                  <w:rFonts w:eastAsiaTheme="minorEastAsia"/>
                  <w:lang w:eastAsia="zh-CN"/>
                </w:rPr>
                <w:t>We think either option is ok, but we have a slight preference to the changes suggested by Qualcomm and ZTE.</w:t>
              </w:r>
            </w:ins>
          </w:p>
        </w:tc>
      </w:tr>
      <w:tr w:rsidR="002C337E" w14:paraId="2F9C1173" w14:textId="77777777" w:rsidTr="00037163">
        <w:tc>
          <w:tcPr>
            <w:cnfStyle w:val="001000000000" w:firstRow="0" w:lastRow="0" w:firstColumn="1" w:lastColumn="0" w:oddVBand="0" w:evenVBand="0" w:oddHBand="0" w:evenHBand="0" w:firstRowFirstColumn="0" w:firstRowLastColumn="0" w:lastRowFirstColumn="0" w:lastRowLastColumn="0"/>
            <w:tcW w:w="2425" w:type="dxa"/>
          </w:tcPr>
          <w:p w14:paraId="63F2AB75" w14:textId="74298594" w:rsidR="002C337E" w:rsidRDefault="002C337E" w:rsidP="00037163">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204" w:type="dxa"/>
          </w:tcPr>
          <w:p w14:paraId="2DAAECB7" w14:textId="06EA0B16" w:rsidR="002C337E" w:rsidRDefault="002C337E" w:rsidP="00037163">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proofErr w:type="gramStart"/>
            <w:r>
              <w:rPr>
                <w:rFonts w:eastAsiaTheme="minorEastAsia"/>
                <w:lang w:eastAsia="zh-CN"/>
              </w:rPr>
              <w:t>I’d</w:t>
            </w:r>
            <w:proofErr w:type="gramEnd"/>
            <w:r>
              <w:rPr>
                <w:rFonts w:eastAsiaTheme="minorEastAsia"/>
                <w:lang w:eastAsia="zh-CN"/>
              </w:rPr>
              <w:t xml:space="preserve"> like to clarify a bit more for the motivation of the change:</w:t>
            </w:r>
          </w:p>
          <w:p w14:paraId="01270891" w14:textId="08B744B2" w:rsidR="002C337E" w:rsidRDefault="002C337E" w:rsidP="00037163">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lang w:eastAsia="zh-CN"/>
              </w:rPr>
              <w:t xml:space="preserve">I was trying to fix the awkward description of the “MBSFN region” and “MBSFN subframe” for 0.37 SCS in the following sentence. The subframe is 1ms but the region is a slot of 3ms, it is impossible to define a 3ms-region in 1ms-subframe. Therefore, it might be helpful to clarify the relation between the slot and the subframe at the beginning in this clause 6.1 as the first suggested change. We welcome other changes to fix it if our TP is not agreeable. </w:t>
            </w:r>
          </w:p>
          <w:p w14:paraId="79D30F31" w14:textId="77777777" w:rsidR="002C337E" w:rsidRDefault="002C337E" w:rsidP="00037163">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lang w:eastAsia="zh-CN"/>
              </w:rPr>
              <w:t>“</w:t>
            </w:r>
            <w:r w:rsidRPr="007B4F28">
              <w:rPr>
                <w:rFonts w:eastAsia="SimSun"/>
                <w:lang w:eastAsia="en-GB"/>
              </w:rPr>
              <w:t xml:space="preserve">The MBSFN region in an MBSFN subframe is defined as the OFDM symbols not used for the non-MBSFN region. For </w:t>
            </w:r>
            <m:oMath>
              <m:r>
                <m:rPr>
                  <m:sty m:val="p"/>
                </m:rPr>
                <w:rPr>
                  <w:rFonts w:ascii="Cambria Math" w:eastAsia="SimSun" w:hAnsi="Cambria Math"/>
                  <w:lang w:eastAsia="en-GB"/>
                </w:rPr>
                <m:t>Δ</m:t>
              </m:r>
              <m:r>
                <w:rPr>
                  <w:rFonts w:ascii="Cambria Math" w:eastAsia="SimSun" w:hAnsi="Cambria Math"/>
                  <w:lang w:eastAsia="en-GB"/>
                </w:rPr>
                <m:t>f≈0.37</m:t>
              </m:r>
              <m:r>
                <m:rPr>
                  <m:nor/>
                </m:rPr>
                <w:rPr>
                  <w:rFonts w:ascii="Cambria Math" w:eastAsia="SimSun" w:hAnsi="Cambria Math"/>
                  <w:lang w:eastAsia="en-GB"/>
                </w:rPr>
                <m:t xml:space="preserve"> kHz</m:t>
              </m:r>
            </m:oMath>
            <w:r w:rsidRPr="007B4F28">
              <w:rPr>
                <w:rFonts w:eastAsia="SimSun"/>
                <w:lang w:eastAsia="en-GB"/>
              </w:rPr>
              <w:t xml:space="preserve"> the MBSFN region is defined as one slot of 3 ms</w:t>
            </w:r>
            <w:r>
              <w:rPr>
                <w:rFonts w:eastAsiaTheme="minorEastAsia"/>
                <w:lang w:eastAsia="zh-CN"/>
              </w:rPr>
              <w:t>”</w:t>
            </w:r>
          </w:p>
          <w:p w14:paraId="6FA888FC" w14:textId="0804B2D7" w:rsidR="002C337E" w:rsidRDefault="002C337E" w:rsidP="00037163">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lang w:eastAsia="zh-CN"/>
              </w:rPr>
              <w:t xml:space="preserve">Ok with the modification of the second change from Qualcomm. </w:t>
            </w:r>
          </w:p>
        </w:tc>
      </w:tr>
      <w:tr w:rsidR="00DE781F" w14:paraId="2523AB0A" w14:textId="77777777" w:rsidTr="000371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14:paraId="7D4EC886" w14:textId="1619C3E7" w:rsidR="00DE781F" w:rsidRDefault="00DE781F" w:rsidP="00037163">
            <w:pPr>
              <w:rPr>
                <w:rFonts w:eastAsiaTheme="minorEastAsia" w:hint="eastAsia"/>
                <w:lang w:eastAsia="zh-CN"/>
              </w:rPr>
            </w:pPr>
            <w:r>
              <w:rPr>
                <w:rFonts w:eastAsiaTheme="minorEastAsia"/>
                <w:lang w:eastAsia="zh-CN"/>
              </w:rPr>
              <w:t>Qualcomm</w:t>
            </w:r>
          </w:p>
        </w:tc>
        <w:tc>
          <w:tcPr>
            <w:tcW w:w="7204" w:type="dxa"/>
          </w:tcPr>
          <w:p w14:paraId="1F3EF0E3" w14:textId="113C276E" w:rsidR="00DE781F" w:rsidRDefault="00DE781F" w:rsidP="00037163">
            <w:pPr>
              <w:cnfStyle w:val="000000100000" w:firstRow="0" w:lastRow="0" w:firstColumn="0" w:lastColumn="0" w:oddVBand="0" w:evenVBand="0" w:oddHBand="1" w:evenHBand="0" w:firstRowFirstColumn="0" w:firstRowLastColumn="0" w:lastRowFirstColumn="0" w:lastRowLastColumn="0"/>
              <w:rPr>
                <w:rFonts w:eastAsiaTheme="minorEastAsia"/>
                <w:lang w:eastAsia="zh-CN"/>
              </w:rPr>
            </w:pPr>
            <w:proofErr w:type="gramStart"/>
            <w:r>
              <w:rPr>
                <w:rFonts w:eastAsiaTheme="minorEastAsia"/>
                <w:lang w:eastAsia="zh-CN"/>
              </w:rPr>
              <w:t>Thanks</w:t>
            </w:r>
            <w:proofErr w:type="gramEnd"/>
            <w:r>
              <w:rPr>
                <w:rFonts w:eastAsiaTheme="minorEastAsia"/>
                <w:lang w:eastAsia="zh-CN"/>
              </w:rPr>
              <w:t xml:space="preserve"> Jinhuan for the clarification. Maybe we can try the following?</w:t>
            </w:r>
          </w:p>
          <w:p w14:paraId="4BC15A83" w14:textId="53BA2C3B" w:rsidR="00DE781F" w:rsidRDefault="00DE781F" w:rsidP="00037163">
            <w:pPr>
              <w:cnfStyle w:val="000000100000" w:firstRow="0" w:lastRow="0" w:firstColumn="0" w:lastColumn="0" w:oddVBand="0" w:evenVBand="0" w:oddHBand="1" w:evenHBand="0" w:firstRowFirstColumn="0" w:firstRowLastColumn="0" w:lastRowFirstColumn="0" w:lastRowLastColumn="0"/>
              <w:rPr>
                <w:rFonts w:eastAsiaTheme="minorEastAsia"/>
                <w:lang w:eastAsia="zh-CN"/>
              </w:rPr>
            </w:pPr>
          </w:p>
          <w:p w14:paraId="2D37CFFE" w14:textId="62749D56" w:rsidR="00DE781F" w:rsidRDefault="00DE781F" w:rsidP="00DE781F">
            <w:pPr>
              <w:jc w:val="center"/>
              <w:cnfStyle w:val="000000100000" w:firstRow="0" w:lastRow="0" w:firstColumn="0" w:lastColumn="0" w:oddVBand="0" w:evenVBand="0" w:oddHBand="1" w:evenHBand="0" w:firstRowFirstColumn="0" w:firstRowLastColumn="0" w:lastRowFirstColumn="0" w:lastRowLastColumn="0"/>
              <w:rPr>
                <w:lang w:val="en-US"/>
              </w:rPr>
            </w:pPr>
            <w:r w:rsidRPr="00527F03">
              <w:rPr>
                <w:b/>
                <w:bCs/>
                <w:highlight w:val="yellow"/>
              </w:rPr>
              <w:t>&lt;TP</w:t>
            </w:r>
            <w:r>
              <w:rPr>
                <w:b/>
                <w:bCs/>
                <w:highlight w:val="yellow"/>
              </w:rPr>
              <w:t>3</w:t>
            </w:r>
            <w:r>
              <w:rPr>
                <w:b/>
                <w:bCs/>
                <w:highlight w:val="yellow"/>
              </w:rPr>
              <w:t>-V2</w:t>
            </w:r>
            <w:r>
              <w:rPr>
                <w:b/>
                <w:bCs/>
                <w:highlight w:val="yellow"/>
              </w:rPr>
              <w:t>, 36.211</w:t>
            </w:r>
            <w:r w:rsidRPr="00527F03">
              <w:rPr>
                <w:b/>
                <w:bCs/>
                <w:highlight w:val="yellow"/>
              </w:rPr>
              <w:t>&gt;</w:t>
            </w:r>
          </w:p>
          <w:p w14:paraId="283FA8B4" w14:textId="77777777" w:rsidR="00DE781F" w:rsidRDefault="00DE781F" w:rsidP="00037163">
            <w:pPr>
              <w:cnfStyle w:val="000000100000" w:firstRow="0" w:lastRow="0" w:firstColumn="0" w:lastColumn="0" w:oddVBand="0" w:evenVBand="0" w:oddHBand="1" w:evenHBand="0" w:firstRowFirstColumn="0" w:firstRowLastColumn="0" w:lastRowFirstColumn="0" w:lastRowLastColumn="0"/>
              <w:rPr>
                <w:rFonts w:eastAsiaTheme="minorEastAsia"/>
                <w:lang w:eastAsia="zh-CN"/>
              </w:rPr>
            </w:pPr>
          </w:p>
          <w:p w14:paraId="7538E7F8" w14:textId="64E1AB1C" w:rsidR="00DE781F" w:rsidRPr="007B4F28" w:rsidRDefault="00DE781F" w:rsidP="00DE781F">
            <w:pPr>
              <w:widowControl w:val="0"/>
              <w:autoSpaceDE w:val="0"/>
              <w:autoSpaceDN w:val="0"/>
              <w:adjustRightInd w:val="0"/>
              <w:snapToGrid w:val="0"/>
              <w:spacing w:after="120"/>
              <w:jc w:val="both"/>
              <w:cnfStyle w:val="000000100000" w:firstRow="0" w:lastRow="0" w:firstColumn="0" w:lastColumn="0" w:oddVBand="0" w:evenVBand="0" w:oddHBand="1" w:evenHBand="0" w:firstRowFirstColumn="0" w:firstRowLastColumn="0" w:lastRowFirstColumn="0" w:lastRowLastColumn="0"/>
              <w:rPr>
                <w:rFonts w:eastAsia="SimSun"/>
                <w:sz w:val="22"/>
                <w:szCs w:val="22"/>
                <w:lang w:val="en-US" w:eastAsia="zh-CN"/>
              </w:rPr>
            </w:pPr>
            <w:r w:rsidRPr="007B4F28">
              <w:rPr>
                <w:rFonts w:eastAsia="SimSun"/>
                <w:sz w:val="22"/>
                <w:szCs w:val="22"/>
                <w:lang w:val="en-US"/>
              </w:rPr>
              <w:t>A subset of the downlink subframes in a radio frame can be configured as MBSFN subframes by higher layers.</w:t>
            </w:r>
            <w:ins w:id="63" w:author="AR" w:date="2020-08-18T06:36:00Z">
              <w:r>
                <w:rPr>
                  <w:rFonts w:eastAsia="SimSun"/>
                  <w:sz w:val="22"/>
                  <w:szCs w:val="22"/>
                  <w:lang w:val="en-US"/>
                </w:rPr>
                <w:t xml:space="preserve"> </w:t>
              </w:r>
              <w:r w:rsidRPr="007B4F28">
                <w:rPr>
                  <w:rFonts w:eastAsia="SimSun"/>
                  <w:lang w:eastAsia="en-GB"/>
                </w:rPr>
                <w:t xml:space="preserve">For </w:t>
              </w:r>
            </w:ins>
            <m:oMath>
              <m:r>
                <w:ins w:id="64" w:author="AR" w:date="2020-08-18T06:36:00Z">
                  <m:rPr>
                    <m:sty m:val="p"/>
                  </m:rPr>
                  <w:rPr>
                    <w:rFonts w:ascii="Cambria Math" w:eastAsia="SimSun" w:hAnsi="Cambria Math"/>
                    <w:lang w:eastAsia="en-GB"/>
                  </w:rPr>
                  <m:t>Δ</m:t>
                </w:ins>
              </m:r>
              <m:r>
                <w:ins w:id="65" w:author="AR" w:date="2020-08-18T06:36:00Z">
                  <w:rPr>
                    <w:rFonts w:ascii="Cambria Math" w:eastAsia="SimSun" w:hAnsi="Cambria Math"/>
                    <w:lang w:eastAsia="en-GB"/>
                  </w:rPr>
                  <m:t>f≈0.37</m:t>
                </w:ins>
              </m:r>
              <m:r>
                <w:ins w:id="66" w:author="AR" w:date="2020-08-18T06:36:00Z">
                  <m:rPr>
                    <m:nor/>
                  </m:rPr>
                  <w:rPr>
                    <w:rFonts w:ascii="Cambria Math" w:eastAsia="SimSun" w:hAnsi="Cambria Math"/>
                    <w:lang w:eastAsia="en-GB"/>
                  </w:rPr>
                  <m:t xml:space="preserve"> kHz</m:t>
                </w:ins>
              </m:r>
            </m:oMath>
            <w:ins w:id="67" w:author="AR" w:date="2020-08-18T06:36:00Z">
              <w:r w:rsidRPr="007B4F28">
                <w:rPr>
                  <w:rFonts w:eastAsia="SimSun"/>
                  <w:lang w:eastAsia="en-GB"/>
                </w:rPr>
                <w:t xml:space="preserve"> the MBSFN region is defined as one slot of 3 ms.</w:t>
              </w:r>
            </w:ins>
            <w:r w:rsidRPr="007B4F28">
              <w:rPr>
                <w:rFonts w:eastAsia="SimSun"/>
                <w:sz w:val="22"/>
                <w:szCs w:val="22"/>
                <w:lang w:val="en-US"/>
              </w:rPr>
              <w:t xml:space="preserve"> </w:t>
            </w:r>
            <w:ins w:id="68" w:author="AR" w:date="2020-08-18T06:35:00Z">
              <w:r>
                <w:rPr>
                  <w:rFonts w:eastAsia="SimSun"/>
                  <w:sz w:val="22"/>
                  <w:szCs w:val="22"/>
                  <w:lang w:val="en-US"/>
                </w:rPr>
                <w:t xml:space="preserve">Except for </w:t>
              </w:r>
            </w:ins>
            <m:oMath>
              <m:r>
                <w:ins w:id="69" w:author="AR" w:date="2020-08-18T06:35:00Z">
                  <m:rPr>
                    <m:sty m:val="p"/>
                  </m:rPr>
                  <w:rPr>
                    <w:rFonts w:ascii="Cambria Math" w:eastAsia="SimSun" w:hAnsi="Cambria Math"/>
                    <w:lang w:eastAsia="en-GB"/>
                  </w:rPr>
                  <m:t>Δ</m:t>
                </w:ins>
              </m:r>
              <m:r>
                <w:ins w:id="70" w:author="AR" w:date="2020-08-18T06:35:00Z">
                  <w:rPr>
                    <w:rFonts w:ascii="Cambria Math" w:eastAsia="SimSun" w:hAnsi="Cambria Math"/>
                    <w:lang w:eastAsia="en-GB"/>
                  </w:rPr>
                  <m:t xml:space="preserve">f≈0.37 </m:t>
                </w:ins>
              </m:r>
              <m:r>
                <w:ins w:id="71" w:author="AR" w:date="2020-08-18T06:35:00Z">
                  <m:rPr>
                    <m:nor/>
                  </m:rPr>
                  <w:rPr>
                    <w:rFonts w:ascii="Cambria Math" w:eastAsia="SimSun" w:hAnsi="Cambria Math"/>
                    <w:lang w:eastAsia="en-GB"/>
                  </w:rPr>
                  <m:t>kHz</m:t>
                </w:ins>
              </m:r>
            </m:oMath>
            <w:ins w:id="72" w:author="AR" w:date="2020-08-18T06:35:00Z">
              <w:r>
                <w:rPr>
                  <w:rFonts w:eastAsia="SimSun"/>
                  <w:lang w:eastAsia="en-GB"/>
                </w:rPr>
                <w:t>,</w:t>
              </w:r>
              <w:r>
                <w:rPr>
                  <w:rFonts w:eastAsia="SimSun"/>
                  <w:sz w:val="22"/>
                  <w:szCs w:val="22"/>
                  <w:lang w:val="en-US"/>
                </w:rPr>
                <w:t xml:space="preserve"> </w:t>
              </w:r>
            </w:ins>
            <w:del w:id="73" w:author="AR" w:date="2020-08-18T06:35:00Z">
              <w:r w:rsidRPr="007B4F28" w:rsidDel="00DE781F">
                <w:rPr>
                  <w:rFonts w:eastAsia="SimSun"/>
                  <w:sz w:val="22"/>
                  <w:szCs w:val="22"/>
                  <w:lang w:val="en-US"/>
                </w:rPr>
                <w:delText>E</w:delText>
              </w:r>
            </w:del>
            <w:ins w:id="74" w:author="AR" w:date="2020-08-18T06:35:00Z">
              <w:r>
                <w:rPr>
                  <w:rFonts w:eastAsia="SimSun"/>
                  <w:sz w:val="22"/>
                  <w:szCs w:val="22"/>
                  <w:lang w:val="en-US"/>
                </w:rPr>
                <w:t>e</w:t>
              </w:r>
            </w:ins>
            <w:r w:rsidRPr="007B4F28">
              <w:rPr>
                <w:rFonts w:eastAsia="SimSun"/>
                <w:sz w:val="22"/>
                <w:szCs w:val="22"/>
                <w:lang w:val="en-US"/>
              </w:rPr>
              <w:t>ach MBSFN subframe is divided into a non-MBSFN region and an MBSFN region.</w:t>
            </w:r>
          </w:p>
          <w:p w14:paraId="23280111" w14:textId="77777777" w:rsidR="00DE781F" w:rsidRPr="007B4F28" w:rsidRDefault="00DE781F" w:rsidP="00DE781F">
            <w:pPr>
              <w:widowControl w:val="0"/>
              <w:overflowPunct w:val="0"/>
              <w:autoSpaceDE w:val="0"/>
              <w:autoSpaceDN w:val="0"/>
              <w:adjustRightInd w:val="0"/>
              <w:ind w:left="568" w:hanging="284"/>
              <w:textAlignment w:val="baseline"/>
              <w:cnfStyle w:val="000000100000" w:firstRow="0" w:lastRow="0" w:firstColumn="0" w:lastColumn="0" w:oddVBand="0" w:evenVBand="0" w:oddHBand="1" w:evenHBand="0" w:firstRowFirstColumn="0" w:firstRowLastColumn="0" w:lastRowFirstColumn="0" w:lastRowLastColumn="0"/>
              <w:rPr>
                <w:rFonts w:eastAsia="SimSun"/>
                <w:lang w:eastAsia="en-GB"/>
              </w:rPr>
            </w:pPr>
            <w:r w:rsidRPr="007B4F28">
              <w:rPr>
                <w:rFonts w:eastAsia="SimSun"/>
                <w:lang w:eastAsia="en-GB"/>
              </w:rPr>
              <w:t>-</w:t>
            </w:r>
            <w:r w:rsidRPr="007B4F28">
              <w:rPr>
                <w:rFonts w:eastAsia="SimSun"/>
                <w:lang w:eastAsia="en-GB"/>
              </w:rPr>
              <w:tab/>
              <w:t xml:space="preserve">For subframes using </w:t>
            </w:r>
            <w:r w:rsidRPr="007B4F28">
              <w:rPr>
                <w:rFonts w:eastAsia="SimSun"/>
                <w:position w:val="-10"/>
                <w:lang w:eastAsia="en-GB"/>
              </w:rPr>
              <w:object w:dxaOrig="1065" w:dyaOrig="300" w14:anchorId="0193B7D6">
                <v:shape id="_x0000_i1031" type="#_x0000_t75" style="width:53.75pt;height:15.05pt" o:ole="">
                  <v:imagedata r:id="rId8" o:title=""/>
                </v:shape>
                <o:OLEObject Type="Embed" ProgID="Equation.3" ShapeID="_x0000_i1031" DrawAspect="Content" ObjectID="_1659240199" r:id="rId17"/>
              </w:object>
            </w:r>
            <w:r w:rsidRPr="007B4F28">
              <w:rPr>
                <w:rFonts w:eastAsia="SimSun"/>
                <w:lang w:eastAsia="en-GB"/>
              </w:rPr>
              <w:t xml:space="preserve">, the non-MBSFN region spans the first one </w:t>
            </w:r>
            <w:r w:rsidRPr="007B4F28">
              <w:rPr>
                <w:rFonts w:eastAsia="SimSun"/>
                <w:lang w:eastAsia="en-GB"/>
              </w:rPr>
              <w:lastRenderedPageBreak/>
              <w:t xml:space="preserve">or two OFDM symbols in an MBSFN subframe where the length of the non-MBSFN region is given </w:t>
            </w:r>
            <w:r w:rsidRPr="007B4F28">
              <w:rPr>
                <w:rFonts w:eastAsia="SimSun" w:hint="eastAsia"/>
                <w:lang w:eastAsia="ko-KR"/>
              </w:rPr>
              <w:t>according to Clause 6.7</w:t>
            </w:r>
            <w:r w:rsidRPr="007B4F28">
              <w:rPr>
                <w:rFonts w:eastAsia="SimSun"/>
                <w:lang w:eastAsia="en-GB"/>
              </w:rPr>
              <w:t xml:space="preserve">. </w:t>
            </w:r>
          </w:p>
          <w:p w14:paraId="50BDB946" w14:textId="3DE14E15" w:rsidR="00DE781F" w:rsidRPr="007B4F28" w:rsidRDefault="00DE781F" w:rsidP="00DE781F">
            <w:pPr>
              <w:widowControl w:val="0"/>
              <w:overflowPunct w:val="0"/>
              <w:autoSpaceDE w:val="0"/>
              <w:autoSpaceDN w:val="0"/>
              <w:adjustRightInd w:val="0"/>
              <w:ind w:left="568" w:hanging="284"/>
              <w:textAlignment w:val="baseline"/>
              <w:cnfStyle w:val="000000100000" w:firstRow="0" w:lastRow="0" w:firstColumn="0" w:lastColumn="0" w:oddVBand="0" w:evenVBand="0" w:oddHBand="1" w:evenHBand="0" w:firstRowFirstColumn="0" w:firstRowLastColumn="0" w:lastRowFirstColumn="0" w:lastRowLastColumn="0"/>
              <w:rPr>
                <w:rFonts w:eastAsia="SimSun"/>
                <w:lang w:eastAsia="en-GB"/>
              </w:rPr>
            </w:pPr>
            <w:r w:rsidRPr="007B4F28">
              <w:rPr>
                <w:rFonts w:eastAsia="SimSun"/>
                <w:lang w:eastAsia="en-GB"/>
              </w:rPr>
              <w:t>-</w:t>
            </w:r>
            <w:r w:rsidRPr="007B4F28">
              <w:rPr>
                <w:rFonts w:eastAsia="SimSun"/>
                <w:lang w:eastAsia="en-GB"/>
              </w:rPr>
              <w:tab/>
              <w:t xml:space="preserve">For subframes using </w:t>
            </w:r>
            <w:r w:rsidRPr="007B4F28">
              <w:rPr>
                <w:rFonts w:eastAsia="SimSun"/>
                <w:position w:val="-10"/>
                <w:lang w:eastAsia="en-GB"/>
              </w:rPr>
              <w:object w:dxaOrig="1125" w:dyaOrig="300" w14:anchorId="1B004338">
                <v:shape id="_x0000_i1032" type="#_x0000_t75" style="width:55.9pt;height:15.05pt" o:ole="">
                  <v:imagedata r:id="rId10" o:title=""/>
                </v:shape>
                <o:OLEObject Type="Embed" ProgID="Equation.3" ShapeID="_x0000_i1032" DrawAspect="Content" ObjectID="_1659240200" r:id="rId18"/>
              </w:object>
            </w:r>
            <w:r w:rsidRPr="007B4F28">
              <w:rPr>
                <w:rFonts w:eastAsia="SimSun"/>
                <w:lang w:eastAsia="en-GB"/>
              </w:rPr>
              <w:t xml:space="preserve">, </w:t>
            </w:r>
            <m:oMath>
              <m:r>
                <m:rPr>
                  <m:sty m:val="p"/>
                </m:rPr>
                <w:rPr>
                  <w:rFonts w:ascii="Cambria Math" w:eastAsia="SimSun" w:hAnsi="Cambria Math"/>
                  <w:lang w:eastAsia="en-GB"/>
                </w:rPr>
                <m:t>Δ</m:t>
              </m:r>
              <m:r>
                <w:rPr>
                  <w:rFonts w:ascii="Cambria Math" w:eastAsia="SimSun" w:hAnsi="Cambria Math"/>
                  <w:lang w:eastAsia="en-GB"/>
                </w:rPr>
                <m:t>f=2.5</m:t>
              </m:r>
              <m:r>
                <m:rPr>
                  <m:nor/>
                </m:rPr>
                <w:rPr>
                  <w:rFonts w:ascii="Cambria Math" w:eastAsia="SimSun" w:hAnsi="Cambria Math"/>
                  <w:lang w:eastAsia="en-GB"/>
                </w:rPr>
                <m:t xml:space="preserve"> kHz</m:t>
              </m:r>
            </m:oMath>
            <w:r w:rsidRPr="007B4F28">
              <w:rPr>
                <w:rFonts w:eastAsia="SimSun"/>
                <w:lang w:eastAsia="en-GB"/>
              </w:rPr>
              <w:t xml:space="preserve">, </w:t>
            </w:r>
            <w:r w:rsidRPr="007B4F28">
              <w:rPr>
                <w:rFonts w:eastAsia="SimSun"/>
                <w:position w:val="-10"/>
                <w:lang w:eastAsia="en-GB"/>
              </w:rPr>
              <w:object w:dxaOrig="1200" w:dyaOrig="300" w14:anchorId="741F70D7">
                <v:shape id="_x0000_i1033" type="#_x0000_t75" style="width:61.8pt;height:15.05pt" o:ole="">
                  <v:imagedata r:id="rId12" o:title=""/>
                </v:shape>
                <o:OLEObject Type="Embed" ProgID="Equation.3" ShapeID="_x0000_i1033" DrawAspect="Content" ObjectID="_1659240201" r:id="rId19"/>
              </w:object>
            </w:r>
            <w:r w:rsidRPr="007B4F28">
              <w:rPr>
                <w:rFonts w:eastAsia="SimSun"/>
                <w:lang w:eastAsia="en-GB"/>
              </w:rPr>
              <w:t>, or</w:t>
            </w:r>
            <w:ins w:id="75" w:author="Huawei" w:date="2020-07-23T10:43:00Z">
              <w:r w:rsidRPr="007B4F28">
                <w:rPr>
                  <w:rFonts w:eastAsia="SimSun"/>
                  <w:lang w:eastAsia="en-GB"/>
                </w:rPr>
                <w:t xml:space="preserve"> slot</w:t>
              </w:r>
            </w:ins>
            <w:ins w:id="76" w:author="AR" w:date="2020-08-18T06:34:00Z">
              <w:r>
                <w:rPr>
                  <w:rFonts w:eastAsia="SimSun"/>
                  <w:lang w:eastAsia="en-GB"/>
                </w:rPr>
                <w:t>s</w:t>
              </w:r>
            </w:ins>
            <w:ins w:id="77" w:author="Huawei" w:date="2020-07-23T10:43:00Z">
              <w:r w:rsidRPr="007B4F28">
                <w:rPr>
                  <w:rFonts w:eastAsia="SimSun"/>
                  <w:lang w:eastAsia="en-GB"/>
                </w:rPr>
                <w:t xml:space="preserve"> using</w:t>
              </w:r>
            </w:ins>
            <w:r w:rsidRPr="007B4F28">
              <w:rPr>
                <w:rFonts w:eastAsia="SimSun"/>
                <w:lang w:eastAsia="en-GB"/>
              </w:rPr>
              <w:t xml:space="preserve"> </w:t>
            </w:r>
            <m:oMath>
              <m:r>
                <m:rPr>
                  <m:sty m:val="p"/>
                </m:rPr>
                <w:rPr>
                  <w:rFonts w:ascii="Cambria Math" w:eastAsia="SimSun" w:hAnsi="Cambria Math"/>
                  <w:lang w:eastAsia="en-GB"/>
                </w:rPr>
                <m:t>Δ</m:t>
              </m:r>
              <m:r>
                <w:rPr>
                  <w:rFonts w:ascii="Cambria Math" w:eastAsia="SimSun" w:hAnsi="Cambria Math"/>
                  <w:lang w:eastAsia="en-GB"/>
                </w:rPr>
                <m:t>f</m:t>
              </m:r>
              <m:r>
                <w:del w:id="78" w:author="Huawei" w:date="2020-07-23T10:44:00Z">
                  <w:rPr>
                    <w:rFonts w:ascii="Cambria Math" w:eastAsia="SimSun" w:hAnsi="Cambria Math"/>
                    <w:lang w:eastAsia="en-GB"/>
                  </w:rPr>
                  <m:t>=</m:t>
                </w:del>
              </m:r>
              <m:f>
                <m:fPr>
                  <m:type m:val="lin"/>
                  <m:ctrlPr>
                    <w:del w:id="79" w:author="Huawei" w:date="2020-07-23T10:43:00Z">
                      <w:rPr>
                        <w:rFonts w:ascii="Cambria Math" w:eastAsia="SimSun" w:hAnsi="Cambria Math"/>
                        <w:i/>
                        <w:lang w:eastAsia="en-GB"/>
                      </w:rPr>
                    </w:del>
                  </m:ctrlPr>
                </m:fPr>
                <m:num>
                  <m:r>
                    <w:del w:id="80" w:author="Huawei" w:date="2020-07-23T10:43:00Z">
                      <w:rPr>
                        <w:rFonts w:ascii="Cambria Math" w:eastAsia="SimSun" w:hAnsi="Cambria Math"/>
                        <w:lang w:eastAsia="en-GB"/>
                      </w:rPr>
                      <m:t>1</m:t>
                    </w:del>
                  </m:r>
                </m:num>
                <m:den>
                  <m:d>
                    <m:dPr>
                      <m:ctrlPr>
                        <w:del w:id="81" w:author="Huawei" w:date="2020-07-23T10:43:00Z">
                          <w:rPr>
                            <w:rFonts w:ascii="Cambria Math" w:eastAsia="SimSun" w:hAnsi="Cambria Math"/>
                            <w:i/>
                            <w:lang w:eastAsia="en-GB"/>
                          </w:rPr>
                        </w:del>
                      </m:ctrlPr>
                    </m:dPr>
                    <m:e>
                      <m:r>
                        <w:del w:id="82" w:author="Huawei" w:date="2020-07-23T10:43:00Z">
                          <w:rPr>
                            <w:rFonts w:ascii="Cambria Math" w:eastAsia="SimSun" w:hAnsi="Cambria Math"/>
                            <w:lang w:eastAsia="en-GB"/>
                          </w:rPr>
                          <m:t>82944</m:t>
                        </w:del>
                      </m:r>
                      <m:sSub>
                        <m:sSubPr>
                          <m:ctrlPr>
                            <w:del w:id="83" w:author="Huawei" w:date="2020-07-23T10:43:00Z">
                              <w:rPr>
                                <w:rFonts w:ascii="Cambria Math" w:eastAsia="SimSun" w:hAnsi="Cambria Math"/>
                                <w:i/>
                                <w:lang w:eastAsia="en-GB"/>
                              </w:rPr>
                            </w:del>
                          </m:ctrlPr>
                        </m:sSubPr>
                        <m:e>
                          <m:r>
                            <w:del w:id="84" w:author="Huawei" w:date="2020-07-23T10:43:00Z">
                              <w:rPr>
                                <w:rFonts w:ascii="Cambria Math" w:eastAsia="SimSun" w:hAnsi="Cambria Math"/>
                                <w:lang w:eastAsia="en-GB"/>
                              </w:rPr>
                              <m:t>T</m:t>
                            </w:del>
                          </m:r>
                        </m:e>
                        <m:sub>
                          <m:r>
                            <w:del w:id="85" w:author="Huawei" w:date="2020-07-23T10:43:00Z">
                              <m:rPr>
                                <m:nor/>
                              </m:rPr>
                              <w:rPr>
                                <w:rFonts w:ascii="Cambria Math" w:eastAsia="SimSun" w:hAnsi="Cambria Math"/>
                                <w:lang w:eastAsia="en-GB"/>
                              </w:rPr>
                              <m:t>s</m:t>
                            </w:del>
                          </m:r>
                        </m:sub>
                      </m:sSub>
                    </m:e>
                  </m:d>
                </m:den>
              </m:f>
              <m:r>
                <w:rPr>
                  <w:rFonts w:ascii="Cambria Math" w:eastAsia="SimSun" w:hAnsi="Cambria Math"/>
                  <w:lang w:eastAsia="en-GB"/>
                </w:rPr>
                <m:t xml:space="preserve">≈0.37 </m:t>
              </m:r>
              <m:r>
                <m:rPr>
                  <m:nor/>
                </m:rPr>
                <w:rPr>
                  <w:rFonts w:ascii="Cambria Math" w:eastAsia="SimSun" w:hAnsi="Cambria Math"/>
                  <w:lang w:eastAsia="en-GB"/>
                </w:rPr>
                <m:t>kHz</m:t>
              </m:r>
            </m:oMath>
            <w:r w:rsidRPr="007B4F28">
              <w:rPr>
                <w:rFonts w:eastAsia="SimSun"/>
                <w:lang w:eastAsia="en-GB"/>
              </w:rPr>
              <w:t>, the non-MBSFN region is of zero size.</w:t>
            </w:r>
          </w:p>
          <w:p w14:paraId="197992F1" w14:textId="6FAA2B8C" w:rsidR="00DE781F" w:rsidRPr="007B4F28" w:rsidRDefault="00DE781F" w:rsidP="00DE781F">
            <w:pPr>
              <w:widowControl w:val="0"/>
              <w:overflowPunct w:val="0"/>
              <w:autoSpaceDE w:val="0"/>
              <w:autoSpaceDN w:val="0"/>
              <w:adjustRightInd w:val="0"/>
              <w:ind w:left="568" w:hanging="284"/>
              <w:textAlignment w:val="baseline"/>
              <w:cnfStyle w:val="000000100000" w:firstRow="0" w:lastRow="0" w:firstColumn="0" w:lastColumn="0" w:oddVBand="0" w:evenVBand="0" w:oddHBand="1" w:evenHBand="0" w:firstRowFirstColumn="0" w:firstRowLastColumn="0" w:lastRowFirstColumn="0" w:lastRowLastColumn="0"/>
              <w:rPr>
                <w:rFonts w:eastAsia="SimSun"/>
                <w:lang w:eastAsia="en-GB"/>
              </w:rPr>
            </w:pPr>
            <w:r w:rsidRPr="007B4F28">
              <w:rPr>
                <w:rFonts w:eastAsia="SimSun"/>
                <w:lang w:eastAsia="en-GB"/>
              </w:rPr>
              <w:t>-</w:t>
            </w:r>
            <w:r w:rsidRPr="007B4F28">
              <w:rPr>
                <w:rFonts w:eastAsia="SimSun"/>
                <w:lang w:eastAsia="en-GB"/>
              </w:rPr>
              <w:tab/>
              <w:t xml:space="preserve">The MBSFN region in an MBSFN subframe is defined as the OFDM symbols not used for the non-MBSFN region. </w:t>
            </w:r>
            <w:del w:id="86" w:author="AR" w:date="2020-08-18T06:36:00Z">
              <w:r w:rsidRPr="007B4F28" w:rsidDel="00DE781F">
                <w:rPr>
                  <w:rFonts w:eastAsia="SimSun"/>
                  <w:lang w:eastAsia="en-GB"/>
                </w:rPr>
                <w:delText xml:space="preserve">For </w:delText>
              </w:r>
            </w:del>
            <m:oMath>
              <m:r>
                <w:del w:id="87" w:author="AR" w:date="2020-08-18T06:36:00Z">
                  <m:rPr>
                    <m:sty m:val="p"/>
                  </m:rPr>
                  <w:rPr>
                    <w:rFonts w:ascii="Cambria Math" w:eastAsia="SimSun" w:hAnsi="Cambria Math"/>
                    <w:lang w:eastAsia="en-GB"/>
                  </w:rPr>
                  <m:t>Δ</m:t>
                </w:del>
              </m:r>
              <m:r>
                <w:del w:id="88" w:author="AR" w:date="2020-08-18T06:36:00Z">
                  <w:rPr>
                    <w:rFonts w:ascii="Cambria Math" w:eastAsia="SimSun" w:hAnsi="Cambria Math"/>
                    <w:lang w:eastAsia="en-GB"/>
                  </w:rPr>
                  <m:t>f≈0.37</m:t>
                </w:del>
              </m:r>
              <m:r>
                <w:del w:id="89" w:author="AR" w:date="2020-08-18T06:36:00Z">
                  <m:rPr>
                    <m:nor/>
                  </m:rPr>
                  <w:rPr>
                    <w:rFonts w:ascii="Cambria Math" w:eastAsia="SimSun" w:hAnsi="Cambria Math"/>
                    <w:lang w:eastAsia="en-GB"/>
                  </w:rPr>
                  <m:t xml:space="preserve"> kHz</m:t>
                </w:del>
              </m:r>
            </m:oMath>
            <w:del w:id="90" w:author="AR" w:date="2020-08-18T06:36:00Z">
              <w:r w:rsidRPr="007B4F28" w:rsidDel="00DE781F">
                <w:rPr>
                  <w:rFonts w:eastAsia="SimSun"/>
                  <w:lang w:eastAsia="en-GB"/>
                </w:rPr>
                <w:delText xml:space="preserve"> the MBSFN region is defined as one slot of 3 ms.</w:delText>
              </w:r>
            </w:del>
          </w:p>
          <w:p w14:paraId="526FC69F" w14:textId="43E5C9D7" w:rsidR="00DE781F" w:rsidRPr="00DE781F" w:rsidRDefault="00DE781F" w:rsidP="00DE781F">
            <w:pPr>
              <w:jc w:val="center"/>
              <w:cnfStyle w:val="000000100000" w:firstRow="0" w:lastRow="0" w:firstColumn="0" w:lastColumn="0" w:oddVBand="0" w:evenVBand="0" w:oddHBand="1" w:evenHBand="0" w:firstRowFirstColumn="0" w:firstRowLastColumn="0" w:lastRowFirstColumn="0" w:lastRowLastColumn="0"/>
              <w:rPr>
                <w:lang w:val="en-US"/>
              </w:rPr>
            </w:pPr>
            <w:r w:rsidRPr="00527F03">
              <w:rPr>
                <w:b/>
                <w:bCs/>
                <w:highlight w:val="yellow"/>
              </w:rPr>
              <w:t>&lt;TP</w:t>
            </w:r>
            <w:r>
              <w:rPr>
                <w:b/>
                <w:bCs/>
                <w:highlight w:val="yellow"/>
              </w:rPr>
              <w:t>3-V2, 36.211</w:t>
            </w:r>
            <w:r w:rsidRPr="00527F03">
              <w:rPr>
                <w:b/>
                <w:bCs/>
                <w:highlight w:val="yellow"/>
              </w:rPr>
              <w:t>&gt;</w:t>
            </w:r>
          </w:p>
        </w:tc>
      </w:tr>
    </w:tbl>
    <w:p w14:paraId="59F4E8FB" w14:textId="3646D2F9" w:rsidR="007B4F28" w:rsidRDefault="007B4F28" w:rsidP="005F180A">
      <w:pPr>
        <w:rPr>
          <w:lang w:val="en-US"/>
        </w:rPr>
      </w:pPr>
    </w:p>
    <w:p w14:paraId="4DA28AAD" w14:textId="77777777" w:rsidR="006E23E2" w:rsidRDefault="006E23E2" w:rsidP="006E23E2">
      <w:pPr>
        <w:pStyle w:val="Heading1"/>
        <w:numPr>
          <w:ilvl w:val="0"/>
          <w:numId w:val="1"/>
        </w:numPr>
        <w:tabs>
          <w:tab w:val="clear" w:pos="1140"/>
          <w:tab w:val="num" w:pos="720"/>
        </w:tabs>
        <w:ind w:left="720" w:hanging="720"/>
        <w:jc w:val="both"/>
        <w:rPr>
          <w:lang w:val="en-US"/>
        </w:rPr>
      </w:pPr>
      <w:r>
        <w:rPr>
          <w:lang w:val="en-US"/>
        </w:rPr>
        <w:t>Conclusion</w:t>
      </w:r>
    </w:p>
    <w:p w14:paraId="6FAEE8C2" w14:textId="77777777" w:rsidR="006E23E2" w:rsidRPr="005F180A" w:rsidRDefault="006E23E2" w:rsidP="006E23E2">
      <w:pPr>
        <w:rPr>
          <w:lang w:val="en-US"/>
        </w:rPr>
      </w:pPr>
      <w:r w:rsidRPr="00CC312A">
        <w:rPr>
          <w:highlight w:val="yellow"/>
          <w:lang w:val="en-US"/>
        </w:rPr>
        <w:t>&lt;To be completed after discussion&gt;</w:t>
      </w:r>
    </w:p>
    <w:p w14:paraId="56186E73" w14:textId="77777777" w:rsidR="007B4F28" w:rsidRPr="005F180A" w:rsidRDefault="007B4F28" w:rsidP="005F180A">
      <w:pPr>
        <w:rPr>
          <w:lang w:val="en-US"/>
        </w:rPr>
      </w:pPr>
    </w:p>
    <w:sectPr w:rsidR="007B4F28" w:rsidRPr="005F180A" w:rsidSect="00D64908">
      <w:headerReference w:type="even" r:id="rId20"/>
      <w:headerReference w:type="default" r:id="rId21"/>
      <w:footerReference w:type="even" r:id="rId22"/>
      <w:footerReference w:type="default" r:id="rId23"/>
      <w:headerReference w:type="first" r:id="rId24"/>
      <w:footerReference w:type="first" r:id="rId25"/>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CFE5F1" w14:textId="77777777" w:rsidR="005161FA" w:rsidRDefault="005161FA">
      <w:pPr>
        <w:spacing w:after="0"/>
      </w:pPr>
      <w:r>
        <w:separator/>
      </w:r>
    </w:p>
  </w:endnote>
  <w:endnote w:type="continuationSeparator" w:id="0">
    <w:p w14:paraId="099F243B" w14:textId="77777777" w:rsidR="005161FA" w:rsidRDefault="005161F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DengXian">
    <w:altName w:val="等线"/>
    <w:panose1 w:val="02010600030101010101"/>
    <w:charset w:val="86"/>
    <w:family w:val="roman"/>
    <w:pitch w:val="default"/>
    <w:sig w:usb0="00000001"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DengXian Light">
    <w:charset w:val="86"/>
    <w:family w:val="auto"/>
    <w:pitch w:val="variable"/>
    <w:sig w:usb0="A00002BF" w:usb1="38CF7CFA" w:usb2="00000016" w:usb3="00000000" w:csb0="0004000F" w:csb1="00000000"/>
  </w:font>
  <w:font w:name="Malgun Gothic">
    <w:panose1 w:val="020B0503020000020004"/>
    <w:charset w:val="81"/>
    <w:family w:val="swiss"/>
    <w:pitch w:val="variable"/>
    <w:sig w:usb0="900002AF" w:usb1="09D77CFB" w:usb2="00000012" w:usb3="00000000" w:csb0="00080001" w:csb1="00000000"/>
  </w:font>
  <w:font w:name="Times-Roman">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0E71BE" w14:textId="77777777" w:rsidR="00CD1ABE" w:rsidRDefault="006B3A59" w:rsidP="008C0E8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A2E7EE2" w14:textId="77777777" w:rsidR="00CD1ABE" w:rsidRDefault="005161FA" w:rsidP="008C0E8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C918FF" w14:textId="77777777" w:rsidR="00CD1ABE" w:rsidRDefault="006B3A59" w:rsidP="008C0E89">
    <w:pPr>
      <w:pStyle w:val="Footer"/>
      <w:ind w:right="360"/>
    </w:pPr>
    <w:r>
      <w:rPr>
        <w:rStyle w:val="PageNumber"/>
      </w:rPr>
      <w:fldChar w:fldCharType="begin"/>
    </w:r>
    <w:r>
      <w:rPr>
        <w:rStyle w:val="PageNumber"/>
      </w:rPr>
      <w:instrText xml:space="preserve"> PAGE </w:instrText>
    </w:r>
    <w:r>
      <w:rPr>
        <w:rStyle w:val="PageNumber"/>
      </w:rPr>
      <w:fldChar w:fldCharType="separate"/>
    </w:r>
    <w:r w:rsidR="005D62EC">
      <w:rPr>
        <w:rStyle w:val="PageNumber"/>
      </w:rPr>
      <w:t>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5D62EC">
      <w:rPr>
        <w:rStyle w:val="PageNumber"/>
      </w:rPr>
      <w:t>3</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1E5F9B" w14:textId="77777777" w:rsidR="00527F8A" w:rsidRDefault="00527F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550EDD" w14:textId="77777777" w:rsidR="005161FA" w:rsidRDefault="005161FA">
      <w:pPr>
        <w:spacing w:after="0"/>
      </w:pPr>
      <w:r>
        <w:separator/>
      </w:r>
    </w:p>
  </w:footnote>
  <w:footnote w:type="continuationSeparator" w:id="0">
    <w:p w14:paraId="6322A2D1" w14:textId="77777777" w:rsidR="005161FA" w:rsidRDefault="005161F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2B40BB" w14:textId="77777777" w:rsidR="00CD1ABE" w:rsidRDefault="006B3A59">
    <w:r>
      <w:t xml:space="preserve">Page </w:t>
    </w:r>
    <w:r>
      <w:fldChar w:fldCharType="begin"/>
    </w:r>
    <w:r>
      <w:instrText>PAGE</w:instrText>
    </w:r>
    <w:r>
      <w:fldChar w:fldCharType="separate"/>
    </w:r>
    <w:r>
      <w:rPr>
        <w:noProof/>
      </w:rP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1CB547" w14:textId="77777777" w:rsidR="00527F8A" w:rsidRDefault="00527F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6E6497" w14:textId="77777777" w:rsidR="00527F8A" w:rsidRDefault="00527F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E95959"/>
    <w:multiLevelType w:val="multilevel"/>
    <w:tmpl w:val="1C183AB6"/>
    <w:lvl w:ilvl="0">
      <w:start w:val="1"/>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15:restartNumberingAfterBreak="0">
    <w:nsid w:val="0AAE61FC"/>
    <w:multiLevelType w:val="hybridMultilevel"/>
    <w:tmpl w:val="ADE498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572281"/>
    <w:multiLevelType w:val="hybridMultilevel"/>
    <w:tmpl w:val="C3C627E8"/>
    <w:lvl w:ilvl="0" w:tplc="08090001">
      <w:start w:val="1"/>
      <w:numFmt w:val="bullet"/>
      <w:lvlText w:val=""/>
      <w:lvlJc w:val="left"/>
      <w:pPr>
        <w:ind w:left="800" w:hanging="400"/>
      </w:pPr>
      <w:rPr>
        <w:rFonts w:ascii="Symbol" w:hAnsi="Symbol"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 w15:restartNumberingAfterBreak="0">
    <w:nsid w:val="106E0290"/>
    <w:multiLevelType w:val="hybridMultilevel"/>
    <w:tmpl w:val="E06C40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95164D"/>
    <w:multiLevelType w:val="hybridMultilevel"/>
    <w:tmpl w:val="D2048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E86E6B"/>
    <w:multiLevelType w:val="hybridMultilevel"/>
    <w:tmpl w:val="986C0D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E210A8"/>
    <w:multiLevelType w:val="hybridMultilevel"/>
    <w:tmpl w:val="3F76E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5B46A1"/>
    <w:multiLevelType w:val="hybridMultilevel"/>
    <w:tmpl w:val="B96E27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B31BD1"/>
    <w:multiLevelType w:val="hybridMultilevel"/>
    <w:tmpl w:val="BC4C3AD6"/>
    <w:lvl w:ilvl="0" w:tplc="041D0001">
      <w:numFmt w:val="bullet"/>
      <w:lvlText w:val="-"/>
      <w:lvlJc w:val="left"/>
      <w:pPr>
        <w:ind w:left="1337" w:hanging="360"/>
      </w:pPr>
      <w:rPr>
        <w:rFonts w:ascii="Times New Roman" w:eastAsia="Times New Roman" w:hAnsi="Times New Roman" w:cs="Times New Roman" w:hint="default"/>
      </w:rPr>
    </w:lvl>
    <w:lvl w:ilvl="1" w:tplc="04090003">
      <w:start w:val="1"/>
      <w:numFmt w:val="bullet"/>
      <w:lvlText w:val="o"/>
      <w:lvlJc w:val="left"/>
      <w:pPr>
        <w:ind w:left="2057" w:hanging="360"/>
      </w:pPr>
      <w:rPr>
        <w:rFonts w:ascii="Courier New" w:hAnsi="Courier New" w:cs="Courier New" w:hint="default"/>
      </w:rPr>
    </w:lvl>
    <w:lvl w:ilvl="2" w:tplc="04090005" w:tentative="1">
      <w:start w:val="1"/>
      <w:numFmt w:val="bullet"/>
      <w:lvlText w:val=""/>
      <w:lvlJc w:val="left"/>
      <w:pPr>
        <w:ind w:left="2777" w:hanging="360"/>
      </w:pPr>
      <w:rPr>
        <w:rFonts w:ascii="Wingdings" w:hAnsi="Wingdings" w:hint="default"/>
      </w:rPr>
    </w:lvl>
    <w:lvl w:ilvl="3" w:tplc="04090001" w:tentative="1">
      <w:start w:val="1"/>
      <w:numFmt w:val="bullet"/>
      <w:lvlText w:val=""/>
      <w:lvlJc w:val="left"/>
      <w:pPr>
        <w:ind w:left="3497" w:hanging="360"/>
      </w:pPr>
      <w:rPr>
        <w:rFonts w:ascii="Symbol" w:hAnsi="Symbol" w:hint="default"/>
      </w:rPr>
    </w:lvl>
    <w:lvl w:ilvl="4" w:tplc="04090003" w:tentative="1">
      <w:start w:val="1"/>
      <w:numFmt w:val="bullet"/>
      <w:lvlText w:val="o"/>
      <w:lvlJc w:val="left"/>
      <w:pPr>
        <w:ind w:left="4217" w:hanging="360"/>
      </w:pPr>
      <w:rPr>
        <w:rFonts w:ascii="Courier New" w:hAnsi="Courier New" w:cs="Courier New" w:hint="default"/>
      </w:rPr>
    </w:lvl>
    <w:lvl w:ilvl="5" w:tplc="04090005" w:tentative="1">
      <w:start w:val="1"/>
      <w:numFmt w:val="bullet"/>
      <w:lvlText w:val=""/>
      <w:lvlJc w:val="left"/>
      <w:pPr>
        <w:ind w:left="4937" w:hanging="360"/>
      </w:pPr>
      <w:rPr>
        <w:rFonts w:ascii="Wingdings" w:hAnsi="Wingdings" w:hint="default"/>
      </w:rPr>
    </w:lvl>
    <w:lvl w:ilvl="6" w:tplc="04090001" w:tentative="1">
      <w:start w:val="1"/>
      <w:numFmt w:val="bullet"/>
      <w:lvlText w:val=""/>
      <w:lvlJc w:val="left"/>
      <w:pPr>
        <w:ind w:left="5657" w:hanging="360"/>
      </w:pPr>
      <w:rPr>
        <w:rFonts w:ascii="Symbol" w:hAnsi="Symbol" w:hint="default"/>
      </w:rPr>
    </w:lvl>
    <w:lvl w:ilvl="7" w:tplc="04090003" w:tentative="1">
      <w:start w:val="1"/>
      <w:numFmt w:val="bullet"/>
      <w:lvlText w:val="o"/>
      <w:lvlJc w:val="left"/>
      <w:pPr>
        <w:ind w:left="6377" w:hanging="360"/>
      </w:pPr>
      <w:rPr>
        <w:rFonts w:ascii="Courier New" w:hAnsi="Courier New" w:cs="Courier New" w:hint="default"/>
      </w:rPr>
    </w:lvl>
    <w:lvl w:ilvl="8" w:tplc="04090005" w:tentative="1">
      <w:start w:val="1"/>
      <w:numFmt w:val="bullet"/>
      <w:lvlText w:val=""/>
      <w:lvlJc w:val="left"/>
      <w:pPr>
        <w:ind w:left="7097" w:hanging="360"/>
      </w:pPr>
      <w:rPr>
        <w:rFonts w:ascii="Wingdings" w:hAnsi="Wingdings" w:hint="default"/>
      </w:rPr>
    </w:lvl>
  </w:abstractNum>
  <w:abstractNum w:abstractNumId="9" w15:restartNumberingAfterBreak="0">
    <w:nsid w:val="37742029"/>
    <w:multiLevelType w:val="hybridMultilevel"/>
    <w:tmpl w:val="06F08BA8"/>
    <w:lvl w:ilvl="0" w:tplc="041D0001">
      <w:numFmt w:val="bullet"/>
      <w:lvlText w:val="-"/>
      <w:lvlJc w:val="left"/>
      <w:pPr>
        <w:ind w:left="1337" w:hanging="360"/>
      </w:pPr>
      <w:rPr>
        <w:rFonts w:ascii="Times New Roman" w:eastAsia="Times New Roman" w:hAnsi="Times New Roman" w:cs="Times New Roman" w:hint="default"/>
      </w:rPr>
    </w:lvl>
    <w:lvl w:ilvl="1" w:tplc="041D0001">
      <w:numFmt w:val="bullet"/>
      <w:lvlText w:val="-"/>
      <w:lvlJc w:val="left"/>
      <w:pPr>
        <w:ind w:left="2057" w:hanging="360"/>
      </w:pPr>
      <w:rPr>
        <w:rFonts w:ascii="Times New Roman" w:eastAsia="Times New Roman" w:hAnsi="Times New Roman" w:cs="Times New Roman" w:hint="default"/>
      </w:rPr>
    </w:lvl>
    <w:lvl w:ilvl="2" w:tplc="04090005" w:tentative="1">
      <w:start w:val="1"/>
      <w:numFmt w:val="bullet"/>
      <w:lvlText w:val=""/>
      <w:lvlJc w:val="left"/>
      <w:pPr>
        <w:ind w:left="2777" w:hanging="360"/>
      </w:pPr>
      <w:rPr>
        <w:rFonts w:ascii="Wingdings" w:hAnsi="Wingdings" w:hint="default"/>
      </w:rPr>
    </w:lvl>
    <w:lvl w:ilvl="3" w:tplc="04090001" w:tentative="1">
      <w:start w:val="1"/>
      <w:numFmt w:val="bullet"/>
      <w:lvlText w:val=""/>
      <w:lvlJc w:val="left"/>
      <w:pPr>
        <w:ind w:left="3497" w:hanging="360"/>
      </w:pPr>
      <w:rPr>
        <w:rFonts w:ascii="Symbol" w:hAnsi="Symbol" w:hint="default"/>
      </w:rPr>
    </w:lvl>
    <w:lvl w:ilvl="4" w:tplc="04090003" w:tentative="1">
      <w:start w:val="1"/>
      <w:numFmt w:val="bullet"/>
      <w:lvlText w:val="o"/>
      <w:lvlJc w:val="left"/>
      <w:pPr>
        <w:ind w:left="4217" w:hanging="360"/>
      </w:pPr>
      <w:rPr>
        <w:rFonts w:ascii="Courier New" w:hAnsi="Courier New" w:cs="Courier New" w:hint="default"/>
      </w:rPr>
    </w:lvl>
    <w:lvl w:ilvl="5" w:tplc="04090005" w:tentative="1">
      <w:start w:val="1"/>
      <w:numFmt w:val="bullet"/>
      <w:lvlText w:val=""/>
      <w:lvlJc w:val="left"/>
      <w:pPr>
        <w:ind w:left="4937" w:hanging="360"/>
      </w:pPr>
      <w:rPr>
        <w:rFonts w:ascii="Wingdings" w:hAnsi="Wingdings" w:hint="default"/>
      </w:rPr>
    </w:lvl>
    <w:lvl w:ilvl="6" w:tplc="04090001" w:tentative="1">
      <w:start w:val="1"/>
      <w:numFmt w:val="bullet"/>
      <w:lvlText w:val=""/>
      <w:lvlJc w:val="left"/>
      <w:pPr>
        <w:ind w:left="5657" w:hanging="360"/>
      </w:pPr>
      <w:rPr>
        <w:rFonts w:ascii="Symbol" w:hAnsi="Symbol" w:hint="default"/>
      </w:rPr>
    </w:lvl>
    <w:lvl w:ilvl="7" w:tplc="04090003" w:tentative="1">
      <w:start w:val="1"/>
      <w:numFmt w:val="bullet"/>
      <w:lvlText w:val="o"/>
      <w:lvlJc w:val="left"/>
      <w:pPr>
        <w:ind w:left="6377" w:hanging="360"/>
      </w:pPr>
      <w:rPr>
        <w:rFonts w:ascii="Courier New" w:hAnsi="Courier New" w:cs="Courier New" w:hint="default"/>
      </w:rPr>
    </w:lvl>
    <w:lvl w:ilvl="8" w:tplc="04090005" w:tentative="1">
      <w:start w:val="1"/>
      <w:numFmt w:val="bullet"/>
      <w:lvlText w:val=""/>
      <w:lvlJc w:val="left"/>
      <w:pPr>
        <w:ind w:left="7097" w:hanging="360"/>
      </w:pPr>
      <w:rPr>
        <w:rFonts w:ascii="Wingdings" w:hAnsi="Wingdings" w:hint="default"/>
      </w:rPr>
    </w:lvl>
  </w:abstractNum>
  <w:abstractNum w:abstractNumId="10" w15:restartNumberingAfterBreak="0">
    <w:nsid w:val="39C04972"/>
    <w:multiLevelType w:val="hybridMultilevel"/>
    <w:tmpl w:val="A7526D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B440AB"/>
    <w:multiLevelType w:val="hybridMultilevel"/>
    <w:tmpl w:val="369685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F1179D4"/>
    <w:multiLevelType w:val="hybridMultilevel"/>
    <w:tmpl w:val="97E0DCB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521A6D6F"/>
    <w:multiLevelType w:val="hybridMultilevel"/>
    <w:tmpl w:val="1BFC1C22"/>
    <w:lvl w:ilvl="0" w:tplc="688E93A8">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D87A89"/>
    <w:multiLevelType w:val="hybridMultilevel"/>
    <w:tmpl w:val="4C363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AC02FF"/>
    <w:multiLevelType w:val="hybridMultilevel"/>
    <w:tmpl w:val="92D6A4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5900BAA"/>
    <w:multiLevelType w:val="hybridMultilevel"/>
    <w:tmpl w:val="FD1E2A1E"/>
    <w:lvl w:ilvl="0" w:tplc="9B4C2370">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7F11F91"/>
    <w:multiLevelType w:val="hybridMultilevel"/>
    <w:tmpl w:val="844E345A"/>
    <w:lvl w:ilvl="0" w:tplc="04090001">
      <w:start w:val="1"/>
      <w:numFmt w:val="bullet"/>
      <w:lvlText w:val=""/>
      <w:lvlJc w:val="left"/>
      <w:pPr>
        <w:ind w:left="1444" w:hanging="360"/>
      </w:pPr>
      <w:rPr>
        <w:rFonts w:ascii="Symbol" w:hAnsi="Symbol" w:hint="default"/>
      </w:rPr>
    </w:lvl>
    <w:lvl w:ilvl="1" w:tplc="04090003" w:tentative="1">
      <w:start w:val="1"/>
      <w:numFmt w:val="bullet"/>
      <w:lvlText w:val="o"/>
      <w:lvlJc w:val="left"/>
      <w:pPr>
        <w:ind w:left="2164" w:hanging="360"/>
      </w:pPr>
      <w:rPr>
        <w:rFonts w:ascii="Courier New" w:hAnsi="Courier New" w:cs="Courier New" w:hint="default"/>
      </w:rPr>
    </w:lvl>
    <w:lvl w:ilvl="2" w:tplc="04090005" w:tentative="1">
      <w:start w:val="1"/>
      <w:numFmt w:val="bullet"/>
      <w:lvlText w:val=""/>
      <w:lvlJc w:val="left"/>
      <w:pPr>
        <w:ind w:left="2884" w:hanging="360"/>
      </w:pPr>
      <w:rPr>
        <w:rFonts w:ascii="Wingdings" w:hAnsi="Wingdings" w:hint="default"/>
      </w:rPr>
    </w:lvl>
    <w:lvl w:ilvl="3" w:tplc="04090001" w:tentative="1">
      <w:start w:val="1"/>
      <w:numFmt w:val="bullet"/>
      <w:lvlText w:val=""/>
      <w:lvlJc w:val="left"/>
      <w:pPr>
        <w:ind w:left="3604" w:hanging="360"/>
      </w:pPr>
      <w:rPr>
        <w:rFonts w:ascii="Symbol" w:hAnsi="Symbol" w:hint="default"/>
      </w:rPr>
    </w:lvl>
    <w:lvl w:ilvl="4" w:tplc="04090003" w:tentative="1">
      <w:start w:val="1"/>
      <w:numFmt w:val="bullet"/>
      <w:lvlText w:val="o"/>
      <w:lvlJc w:val="left"/>
      <w:pPr>
        <w:ind w:left="4324" w:hanging="360"/>
      </w:pPr>
      <w:rPr>
        <w:rFonts w:ascii="Courier New" w:hAnsi="Courier New" w:cs="Courier New" w:hint="default"/>
      </w:rPr>
    </w:lvl>
    <w:lvl w:ilvl="5" w:tplc="04090005" w:tentative="1">
      <w:start w:val="1"/>
      <w:numFmt w:val="bullet"/>
      <w:lvlText w:val=""/>
      <w:lvlJc w:val="left"/>
      <w:pPr>
        <w:ind w:left="5044" w:hanging="360"/>
      </w:pPr>
      <w:rPr>
        <w:rFonts w:ascii="Wingdings" w:hAnsi="Wingdings" w:hint="default"/>
      </w:rPr>
    </w:lvl>
    <w:lvl w:ilvl="6" w:tplc="04090001" w:tentative="1">
      <w:start w:val="1"/>
      <w:numFmt w:val="bullet"/>
      <w:lvlText w:val=""/>
      <w:lvlJc w:val="left"/>
      <w:pPr>
        <w:ind w:left="5764" w:hanging="360"/>
      </w:pPr>
      <w:rPr>
        <w:rFonts w:ascii="Symbol" w:hAnsi="Symbol" w:hint="default"/>
      </w:rPr>
    </w:lvl>
    <w:lvl w:ilvl="7" w:tplc="04090003" w:tentative="1">
      <w:start w:val="1"/>
      <w:numFmt w:val="bullet"/>
      <w:lvlText w:val="o"/>
      <w:lvlJc w:val="left"/>
      <w:pPr>
        <w:ind w:left="6484" w:hanging="360"/>
      </w:pPr>
      <w:rPr>
        <w:rFonts w:ascii="Courier New" w:hAnsi="Courier New" w:cs="Courier New" w:hint="default"/>
      </w:rPr>
    </w:lvl>
    <w:lvl w:ilvl="8" w:tplc="04090005" w:tentative="1">
      <w:start w:val="1"/>
      <w:numFmt w:val="bullet"/>
      <w:lvlText w:val=""/>
      <w:lvlJc w:val="left"/>
      <w:pPr>
        <w:ind w:left="7204" w:hanging="360"/>
      </w:pPr>
      <w:rPr>
        <w:rFonts w:ascii="Wingdings" w:hAnsi="Wingdings" w:hint="default"/>
      </w:rPr>
    </w:lvl>
  </w:abstractNum>
  <w:abstractNum w:abstractNumId="18"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num w:numId="1">
    <w:abstractNumId w:val="0"/>
  </w:num>
  <w:num w:numId="2">
    <w:abstractNumId w:val="3"/>
  </w:num>
  <w:num w:numId="3">
    <w:abstractNumId w:val="13"/>
  </w:num>
  <w:num w:numId="4">
    <w:abstractNumId w:val="15"/>
  </w:num>
  <w:num w:numId="5">
    <w:abstractNumId w:val="10"/>
  </w:num>
  <w:num w:numId="6">
    <w:abstractNumId w:val="16"/>
  </w:num>
  <w:num w:numId="7">
    <w:abstractNumId w:val="17"/>
  </w:num>
  <w:num w:numId="8">
    <w:abstractNumId w:val="5"/>
  </w:num>
  <w:num w:numId="9">
    <w:abstractNumId w:val="18"/>
  </w:num>
  <w:num w:numId="10">
    <w:abstractNumId w:val="12"/>
  </w:num>
  <w:num w:numId="11">
    <w:abstractNumId w:val="4"/>
  </w:num>
  <w:num w:numId="12">
    <w:abstractNumId w:val="1"/>
  </w:num>
  <w:num w:numId="13">
    <w:abstractNumId w:val="2"/>
  </w:num>
  <w:num w:numId="14">
    <w:abstractNumId w:val="6"/>
  </w:num>
  <w:num w:numId="15">
    <w:abstractNumId w:val="14"/>
  </w:num>
  <w:num w:numId="16">
    <w:abstractNumId w:val="11"/>
  </w:num>
  <w:num w:numId="17">
    <w:abstractNumId w:val="8"/>
  </w:num>
  <w:num w:numId="18">
    <w:abstractNumId w:val="9"/>
  </w:num>
  <w:num w:numId="19">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R">
    <w15:presenceInfo w15:providerId="None" w15:userId="AR"/>
  </w15:person>
  <w15:person w15:author="David Vargas">
    <w15:presenceInfo w15:providerId="AD" w15:userId="S-1-5-21-2221821143-2164542086-2838313198-2583"/>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bordersDoNotSurroundHeader/>
  <w:bordersDoNotSurroundFooter/>
  <w:proofState w:grammar="clean"/>
  <w:defaultTabStop w:val="720"/>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296"/>
    <w:rsid w:val="00022216"/>
    <w:rsid w:val="00037582"/>
    <w:rsid w:val="00042869"/>
    <w:rsid w:val="00054E5C"/>
    <w:rsid w:val="00062ECC"/>
    <w:rsid w:val="00063DAE"/>
    <w:rsid w:val="00081CDD"/>
    <w:rsid w:val="00083140"/>
    <w:rsid w:val="000A03FC"/>
    <w:rsid w:val="000A5F4F"/>
    <w:rsid w:val="00122D19"/>
    <w:rsid w:val="00124E5D"/>
    <w:rsid w:val="00125DAC"/>
    <w:rsid w:val="00146E52"/>
    <w:rsid w:val="00154C05"/>
    <w:rsid w:val="00157874"/>
    <w:rsid w:val="0015790E"/>
    <w:rsid w:val="001754AC"/>
    <w:rsid w:val="001A452F"/>
    <w:rsid w:val="001B159B"/>
    <w:rsid w:val="001B1EC7"/>
    <w:rsid w:val="001E1134"/>
    <w:rsid w:val="00255F0A"/>
    <w:rsid w:val="00260902"/>
    <w:rsid w:val="002742EE"/>
    <w:rsid w:val="00281EF7"/>
    <w:rsid w:val="0029388D"/>
    <w:rsid w:val="002C337E"/>
    <w:rsid w:val="00340D26"/>
    <w:rsid w:val="00362F3B"/>
    <w:rsid w:val="00386F50"/>
    <w:rsid w:val="003C5BD8"/>
    <w:rsid w:val="003E4EB7"/>
    <w:rsid w:val="00400A2E"/>
    <w:rsid w:val="0041454F"/>
    <w:rsid w:val="0041506D"/>
    <w:rsid w:val="0042630D"/>
    <w:rsid w:val="004307B2"/>
    <w:rsid w:val="00431380"/>
    <w:rsid w:val="00476C2A"/>
    <w:rsid w:val="0049613A"/>
    <w:rsid w:val="004D634E"/>
    <w:rsid w:val="005161FA"/>
    <w:rsid w:val="00520E7B"/>
    <w:rsid w:val="00520F4B"/>
    <w:rsid w:val="00527F03"/>
    <w:rsid w:val="00527F8A"/>
    <w:rsid w:val="00534022"/>
    <w:rsid w:val="0055738F"/>
    <w:rsid w:val="00575085"/>
    <w:rsid w:val="00586156"/>
    <w:rsid w:val="005A74CD"/>
    <w:rsid w:val="005B43DA"/>
    <w:rsid w:val="005D201C"/>
    <w:rsid w:val="005D62EC"/>
    <w:rsid w:val="005F180A"/>
    <w:rsid w:val="00601F79"/>
    <w:rsid w:val="00620296"/>
    <w:rsid w:val="00623263"/>
    <w:rsid w:val="00632162"/>
    <w:rsid w:val="0065097C"/>
    <w:rsid w:val="00691A55"/>
    <w:rsid w:val="006B3A59"/>
    <w:rsid w:val="006E23E2"/>
    <w:rsid w:val="0075364E"/>
    <w:rsid w:val="00794448"/>
    <w:rsid w:val="007A50D7"/>
    <w:rsid w:val="007A661A"/>
    <w:rsid w:val="007B4F28"/>
    <w:rsid w:val="007C370A"/>
    <w:rsid w:val="007E7769"/>
    <w:rsid w:val="008208F6"/>
    <w:rsid w:val="008260B0"/>
    <w:rsid w:val="00835C35"/>
    <w:rsid w:val="00853A4F"/>
    <w:rsid w:val="00872727"/>
    <w:rsid w:val="008C6866"/>
    <w:rsid w:val="008D60F7"/>
    <w:rsid w:val="00904028"/>
    <w:rsid w:val="00935E08"/>
    <w:rsid w:val="00947AC6"/>
    <w:rsid w:val="00983EFA"/>
    <w:rsid w:val="009B5728"/>
    <w:rsid w:val="009D00FC"/>
    <w:rsid w:val="009E2C20"/>
    <w:rsid w:val="009F0072"/>
    <w:rsid w:val="00A06BA2"/>
    <w:rsid w:val="00A238B6"/>
    <w:rsid w:val="00A40DBD"/>
    <w:rsid w:val="00A45641"/>
    <w:rsid w:val="00A5043D"/>
    <w:rsid w:val="00A64E9E"/>
    <w:rsid w:val="00AA685A"/>
    <w:rsid w:val="00AB425B"/>
    <w:rsid w:val="00AB6DBE"/>
    <w:rsid w:val="00AD444A"/>
    <w:rsid w:val="00AE7EB7"/>
    <w:rsid w:val="00B006C7"/>
    <w:rsid w:val="00B17212"/>
    <w:rsid w:val="00B32506"/>
    <w:rsid w:val="00B42AB1"/>
    <w:rsid w:val="00B563DD"/>
    <w:rsid w:val="00B64F64"/>
    <w:rsid w:val="00BA11DA"/>
    <w:rsid w:val="00BA2B73"/>
    <w:rsid w:val="00BC4F84"/>
    <w:rsid w:val="00BD0F8A"/>
    <w:rsid w:val="00BF27FB"/>
    <w:rsid w:val="00C056B0"/>
    <w:rsid w:val="00C51EDA"/>
    <w:rsid w:val="00CA3350"/>
    <w:rsid w:val="00CD6583"/>
    <w:rsid w:val="00D10724"/>
    <w:rsid w:val="00D17E0D"/>
    <w:rsid w:val="00D31AEF"/>
    <w:rsid w:val="00D43F0A"/>
    <w:rsid w:val="00D6066F"/>
    <w:rsid w:val="00D76286"/>
    <w:rsid w:val="00D8305F"/>
    <w:rsid w:val="00D9198E"/>
    <w:rsid w:val="00DC6F4D"/>
    <w:rsid w:val="00DE49A3"/>
    <w:rsid w:val="00DE781F"/>
    <w:rsid w:val="00E06B08"/>
    <w:rsid w:val="00E21D2F"/>
    <w:rsid w:val="00E357FC"/>
    <w:rsid w:val="00E53160"/>
    <w:rsid w:val="00E605EA"/>
    <w:rsid w:val="00E64FFE"/>
    <w:rsid w:val="00E74BCC"/>
    <w:rsid w:val="00EF15B3"/>
    <w:rsid w:val="00EF786E"/>
    <w:rsid w:val="00F00BC4"/>
    <w:rsid w:val="00F22702"/>
    <w:rsid w:val="00F34287"/>
    <w:rsid w:val="00F4496B"/>
    <w:rsid w:val="00F47E3B"/>
    <w:rsid w:val="00F5209A"/>
    <w:rsid w:val="00F553C0"/>
    <w:rsid w:val="00F5785D"/>
    <w:rsid w:val="00F63972"/>
    <w:rsid w:val="00F67F4B"/>
    <w:rsid w:val="00F8682C"/>
    <w:rsid w:val="00FA24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2AE842"/>
  <w15:chartTrackingRefBased/>
  <w15:docId w15:val="{34271EEA-3F6B-4780-8908-D7E34FF5F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EastAsia"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425B"/>
    <w:pPr>
      <w:spacing w:after="180"/>
    </w:pPr>
    <w:rPr>
      <w:rFonts w:ascii="Times New Roman" w:eastAsia="Times New Roman" w:hAnsi="Times New Roman"/>
      <w:lang w:val="en-GB"/>
    </w:rPr>
  </w:style>
  <w:style w:type="paragraph" w:styleId="Heading1">
    <w:name w:val="heading 1"/>
    <w:next w:val="Normal"/>
    <w:link w:val="Heading1Char1"/>
    <w:uiPriority w:val="9"/>
    <w:qFormat/>
    <w:rsid w:val="0062029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sz w:val="36"/>
      <w:lang w:val="en-GB"/>
    </w:rPr>
  </w:style>
  <w:style w:type="paragraph" w:styleId="Heading2">
    <w:name w:val="heading 2"/>
    <w:basedOn w:val="Normal"/>
    <w:next w:val="Normal"/>
    <w:link w:val="Heading2Char"/>
    <w:uiPriority w:val="9"/>
    <w:semiHidden/>
    <w:unhideWhenUsed/>
    <w:qFormat/>
    <w:rsid w:val="00BD0F8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semiHidden/>
    <w:unhideWhenUsed/>
    <w:qFormat/>
    <w:rsid w:val="00AB425B"/>
    <w:pPr>
      <w:keepNext/>
      <w:keepLines/>
      <w:overflowPunct w:val="0"/>
      <w:autoSpaceDE w:val="0"/>
      <w:autoSpaceDN w:val="0"/>
      <w:adjustRightInd w:val="0"/>
      <w:spacing w:before="40" w:after="0"/>
      <w:textAlignment w:val="baseline"/>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8208F6"/>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uiPriority w:val="9"/>
    <w:rsid w:val="00620296"/>
    <w:rPr>
      <w:rFonts w:ascii="Calibri Light" w:eastAsia="Times New Roman" w:hAnsi="Calibri Light" w:cs="Times New Roman"/>
      <w:color w:val="2F5496"/>
      <w:sz w:val="32"/>
      <w:szCs w:val="32"/>
      <w:lang w:val="en-GB"/>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620296"/>
    <w:pPr>
      <w:widowControl w:val="0"/>
      <w:overflowPunct w:val="0"/>
      <w:autoSpaceDE w:val="0"/>
      <w:autoSpaceDN w:val="0"/>
      <w:adjustRightInd w:val="0"/>
      <w:textAlignment w:val="baseline"/>
    </w:pPr>
    <w:rPr>
      <w:rFonts w:ascii="Arial" w:eastAsia="SimSun"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620296"/>
    <w:rPr>
      <w:rFonts w:ascii="Arial" w:eastAsia="SimSun" w:hAnsi="Arial" w:cs="Times New Roman"/>
      <w:b/>
      <w:noProof/>
      <w:sz w:val="18"/>
      <w:szCs w:val="20"/>
    </w:rPr>
  </w:style>
  <w:style w:type="paragraph" w:styleId="Footer">
    <w:name w:val="footer"/>
    <w:basedOn w:val="Header"/>
    <w:link w:val="FooterChar"/>
    <w:rsid w:val="00620296"/>
    <w:pPr>
      <w:jc w:val="center"/>
    </w:pPr>
    <w:rPr>
      <w:i/>
    </w:rPr>
  </w:style>
  <w:style w:type="character" w:customStyle="1" w:styleId="FooterChar">
    <w:name w:val="Footer Char"/>
    <w:link w:val="Footer"/>
    <w:rsid w:val="00620296"/>
    <w:rPr>
      <w:rFonts w:ascii="Arial" w:eastAsia="SimSun" w:hAnsi="Arial" w:cs="Times New Roman"/>
      <w:b/>
      <w:i/>
      <w:noProof/>
      <w:sz w:val="18"/>
      <w:szCs w:val="20"/>
    </w:rPr>
  </w:style>
  <w:style w:type="character" w:styleId="PageNumber">
    <w:name w:val="page number"/>
    <w:basedOn w:val="DefaultParagraphFont"/>
    <w:rsid w:val="00620296"/>
  </w:style>
  <w:style w:type="character" w:customStyle="1" w:styleId="Heading1Char1">
    <w:name w:val="Heading 1 Char1"/>
    <w:link w:val="Heading1"/>
    <w:uiPriority w:val="9"/>
    <w:rsid w:val="00620296"/>
    <w:rPr>
      <w:rFonts w:ascii="Arial" w:eastAsia="SimSun" w:hAnsi="Arial" w:cs="Times New Roman"/>
      <w:sz w:val="36"/>
      <w:szCs w:val="20"/>
      <w:lang w:val="en-GB"/>
    </w:rPr>
  </w:style>
  <w:style w:type="paragraph" w:styleId="ListParagraph">
    <w:name w:val="List Paragraph"/>
    <w:aliases w:val="- Bullets,?? ??,?????,????,Lista1,목록 단락,リスト段落,列出段落1,中等深浅网格 1 - 着色 21,列表段落,¥ê¥¹¥È¶ÎÂä,¥¡¡¡¡ì¬º¥¹¥È¶ÎÂä,ÁÐ³ö¶ÎÂä,列表段落1,—ño’i—Ž,1st level - Bullet List Paragraph,Lettre d'introduction,Paragrafo elenco,Normal bullet 2,Bullet list,목록단락"/>
    <w:basedOn w:val="Normal"/>
    <w:link w:val="ListParagraphChar"/>
    <w:uiPriority w:val="34"/>
    <w:qFormat/>
    <w:rsid w:val="00620296"/>
    <w:pPr>
      <w:overflowPunct w:val="0"/>
      <w:autoSpaceDE w:val="0"/>
      <w:autoSpaceDN w:val="0"/>
      <w:adjustRightInd w:val="0"/>
      <w:ind w:left="720"/>
      <w:contextualSpacing/>
      <w:textAlignment w:val="baseline"/>
    </w:pPr>
    <w:rPr>
      <w:rFonts w:eastAsia="SimSun"/>
    </w:rPr>
  </w:style>
  <w:style w:type="table" w:styleId="TableGrid">
    <w:name w:val="Table Grid"/>
    <w:basedOn w:val="TableNormal"/>
    <w:uiPriority w:val="59"/>
    <w:qFormat/>
    <w:rsid w:val="00620296"/>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cap Char,cap1,cap2,cap3,cap4,cap5,cap6,cap7,cap8,cap9,cap10,cap11,cap21,cap31,cap41,cap51,cap61,cap71,cap81,cap91,cap101,cap12,cap22,cap32,cap42,cap52,cap62,cap72,cap82,cap92,cap102,cap13,cap23,cap33,cap43,cap53,cap63,cap73,cap83,cap93"/>
    <w:basedOn w:val="Normal"/>
    <w:next w:val="Normal"/>
    <w:link w:val="CaptionChar"/>
    <w:uiPriority w:val="35"/>
    <w:qFormat/>
    <w:rsid w:val="00620296"/>
    <w:pPr>
      <w:overflowPunct w:val="0"/>
      <w:autoSpaceDE w:val="0"/>
      <w:autoSpaceDN w:val="0"/>
      <w:adjustRightInd w:val="0"/>
      <w:spacing w:before="120" w:after="120"/>
      <w:textAlignment w:val="baseline"/>
    </w:pPr>
    <w:rPr>
      <w:rFonts w:eastAsia="SimSun"/>
      <w:b/>
      <w:bCs/>
      <w:lang w:val="en-US"/>
    </w:rPr>
  </w:style>
  <w:style w:type="paragraph" w:customStyle="1" w:styleId="B1">
    <w:name w:val="B1"/>
    <w:basedOn w:val="List"/>
    <w:link w:val="B1Char1"/>
    <w:qFormat/>
    <w:rsid w:val="00620296"/>
    <w:pPr>
      <w:overflowPunct/>
      <w:autoSpaceDE/>
      <w:autoSpaceDN/>
      <w:adjustRightInd/>
      <w:ind w:left="568" w:hanging="284"/>
      <w:contextualSpacing w:val="0"/>
      <w:textAlignment w:val="auto"/>
    </w:pPr>
    <w:rPr>
      <w:rFonts w:eastAsia="Malgun Gothic"/>
    </w:rPr>
  </w:style>
  <w:style w:type="character" w:customStyle="1" w:styleId="CaptionChar">
    <w:name w:val="Caption Char"/>
    <w:aliases w:val="cap Char1,cap Char Char,cap1 Char,cap2 Char,cap3 Char,cap4 Char,cap5 Char,cap6 Char,cap7 Char,cap8 Char,cap9 Char,cap10 Char,cap11 Char,cap21 Char,cap31 Char,cap41 Char,cap51 Char,cap61 Char,cap71 Char,cap81 Char,cap91 Char,cap101 Char"/>
    <w:link w:val="Caption"/>
    <w:uiPriority w:val="35"/>
    <w:rsid w:val="00620296"/>
    <w:rPr>
      <w:rFonts w:ascii="Times New Roman" w:eastAsia="SimSun" w:hAnsi="Times New Roman" w:cs="Times New Roman"/>
      <w:b/>
      <w:bCs/>
      <w:sz w:val="20"/>
      <w:szCs w:val="20"/>
    </w:rPr>
  </w:style>
  <w:style w:type="character" w:customStyle="1" w:styleId="B1Char1">
    <w:name w:val="B1 Char1"/>
    <w:link w:val="B1"/>
    <w:qFormat/>
    <w:rsid w:val="00620296"/>
    <w:rPr>
      <w:rFonts w:ascii="Times New Roman" w:eastAsia="Malgun Gothic" w:hAnsi="Times New Roman" w:cs="Times New Roman"/>
      <w:sz w:val="20"/>
      <w:szCs w:val="20"/>
      <w:lang w:val="en-GB"/>
    </w:rPr>
  </w:style>
  <w:style w:type="paragraph" w:customStyle="1" w:styleId="TAH">
    <w:name w:val="TAH"/>
    <w:basedOn w:val="TAC"/>
    <w:link w:val="TAHCar"/>
    <w:rsid w:val="00620296"/>
    <w:rPr>
      <w:b/>
    </w:rPr>
  </w:style>
  <w:style w:type="paragraph" w:customStyle="1" w:styleId="TAC">
    <w:name w:val="TAC"/>
    <w:basedOn w:val="Normal"/>
    <w:link w:val="TACChar"/>
    <w:rsid w:val="00620296"/>
    <w:pPr>
      <w:keepNext/>
      <w:keepLines/>
      <w:overflowPunct w:val="0"/>
      <w:autoSpaceDE w:val="0"/>
      <w:autoSpaceDN w:val="0"/>
      <w:adjustRightInd w:val="0"/>
      <w:spacing w:after="0"/>
      <w:jc w:val="center"/>
      <w:textAlignment w:val="baseline"/>
    </w:pPr>
    <w:rPr>
      <w:rFonts w:ascii="Arial" w:hAnsi="Arial"/>
      <w:sz w:val="18"/>
      <w:lang w:eastAsia="en-GB"/>
    </w:rPr>
  </w:style>
  <w:style w:type="character" w:customStyle="1" w:styleId="TACChar">
    <w:name w:val="TAC Char"/>
    <w:link w:val="TAC"/>
    <w:locked/>
    <w:rsid w:val="00620296"/>
    <w:rPr>
      <w:rFonts w:ascii="Arial" w:eastAsia="Times New Roman" w:hAnsi="Arial" w:cs="Times New Roman"/>
      <w:sz w:val="18"/>
      <w:szCs w:val="20"/>
      <w:lang w:val="en-GB" w:eastAsia="en-GB"/>
    </w:rPr>
  </w:style>
  <w:style w:type="character" w:customStyle="1" w:styleId="TAHCar">
    <w:name w:val="TAH Car"/>
    <w:link w:val="TAH"/>
    <w:rsid w:val="00620296"/>
    <w:rPr>
      <w:rFonts w:ascii="Arial" w:eastAsia="Times New Roman" w:hAnsi="Arial" w:cs="Times New Roman"/>
      <w:b/>
      <w:sz w:val="18"/>
      <w:szCs w:val="20"/>
      <w:lang w:val="en-GB" w:eastAsia="en-GB"/>
    </w:rPr>
  </w:style>
  <w:style w:type="character" w:customStyle="1" w:styleId="fontstyle01">
    <w:name w:val="fontstyle01"/>
    <w:rsid w:val="00620296"/>
    <w:rPr>
      <w:rFonts w:ascii="Times-Roman" w:hAnsi="Times-Roman" w:hint="default"/>
      <w:b w:val="0"/>
      <w:bCs w:val="0"/>
      <w:i w:val="0"/>
      <w:iCs w:val="0"/>
      <w:color w:val="000000"/>
      <w:sz w:val="20"/>
      <w:szCs w:val="20"/>
    </w:rPr>
  </w:style>
  <w:style w:type="paragraph" w:styleId="List">
    <w:name w:val="List"/>
    <w:basedOn w:val="Normal"/>
    <w:uiPriority w:val="99"/>
    <w:semiHidden/>
    <w:unhideWhenUsed/>
    <w:rsid w:val="00620296"/>
    <w:pPr>
      <w:overflowPunct w:val="0"/>
      <w:autoSpaceDE w:val="0"/>
      <w:autoSpaceDN w:val="0"/>
      <w:adjustRightInd w:val="0"/>
      <w:ind w:left="360" w:hanging="360"/>
      <w:contextualSpacing/>
      <w:textAlignment w:val="baseline"/>
    </w:pPr>
    <w:rPr>
      <w:rFonts w:eastAsia="SimSun"/>
    </w:rPr>
  </w:style>
  <w:style w:type="paragraph" w:styleId="BalloonText">
    <w:name w:val="Balloon Text"/>
    <w:basedOn w:val="Normal"/>
    <w:link w:val="BalloonTextChar"/>
    <w:uiPriority w:val="99"/>
    <w:semiHidden/>
    <w:unhideWhenUsed/>
    <w:rsid w:val="00A238B6"/>
    <w:pPr>
      <w:overflowPunct w:val="0"/>
      <w:autoSpaceDE w:val="0"/>
      <w:autoSpaceDN w:val="0"/>
      <w:adjustRightInd w:val="0"/>
      <w:spacing w:after="0"/>
      <w:textAlignment w:val="baseline"/>
    </w:pPr>
    <w:rPr>
      <w:rFonts w:ascii="Segoe UI" w:eastAsia="SimSun" w:hAnsi="Segoe UI" w:cs="Segoe UI"/>
      <w:sz w:val="18"/>
      <w:szCs w:val="18"/>
    </w:rPr>
  </w:style>
  <w:style w:type="character" w:customStyle="1" w:styleId="BalloonTextChar">
    <w:name w:val="Balloon Text Char"/>
    <w:basedOn w:val="DefaultParagraphFont"/>
    <w:link w:val="BalloonText"/>
    <w:uiPriority w:val="99"/>
    <w:semiHidden/>
    <w:rsid w:val="00A238B6"/>
    <w:rPr>
      <w:rFonts w:ascii="Segoe UI" w:eastAsia="SimSun" w:hAnsi="Segoe UI" w:cs="Segoe UI"/>
      <w:sz w:val="18"/>
      <w:szCs w:val="18"/>
      <w:lang w:val="en-GB"/>
    </w:rPr>
  </w:style>
  <w:style w:type="character" w:styleId="PlaceholderText">
    <w:name w:val="Placeholder Text"/>
    <w:basedOn w:val="DefaultParagraphFont"/>
    <w:uiPriority w:val="99"/>
    <w:semiHidden/>
    <w:rsid w:val="009F0072"/>
    <w:rPr>
      <w:color w:val="808080"/>
    </w:rPr>
  </w:style>
  <w:style w:type="character" w:styleId="CommentReference">
    <w:name w:val="annotation reference"/>
    <w:basedOn w:val="DefaultParagraphFont"/>
    <w:uiPriority w:val="99"/>
    <w:semiHidden/>
    <w:unhideWhenUsed/>
    <w:rsid w:val="00835C35"/>
    <w:rPr>
      <w:sz w:val="16"/>
      <w:szCs w:val="16"/>
    </w:rPr>
  </w:style>
  <w:style w:type="paragraph" w:styleId="CommentText">
    <w:name w:val="annotation text"/>
    <w:basedOn w:val="Normal"/>
    <w:link w:val="CommentTextChar"/>
    <w:uiPriority w:val="99"/>
    <w:semiHidden/>
    <w:unhideWhenUsed/>
    <w:rsid w:val="00835C35"/>
    <w:pPr>
      <w:overflowPunct w:val="0"/>
      <w:autoSpaceDE w:val="0"/>
      <w:autoSpaceDN w:val="0"/>
      <w:adjustRightInd w:val="0"/>
      <w:textAlignment w:val="baseline"/>
    </w:pPr>
    <w:rPr>
      <w:rFonts w:eastAsia="SimSun"/>
    </w:rPr>
  </w:style>
  <w:style w:type="character" w:customStyle="1" w:styleId="CommentTextChar">
    <w:name w:val="Comment Text Char"/>
    <w:basedOn w:val="DefaultParagraphFont"/>
    <w:link w:val="CommentText"/>
    <w:uiPriority w:val="99"/>
    <w:semiHidden/>
    <w:rsid w:val="00835C35"/>
    <w:rPr>
      <w:rFonts w:ascii="Times New Roman" w:eastAsia="SimSun" w:hAnsi="Times New Roman"/>
      <w:lang w:val="en-GB"/>
    </w:rPr>
  </w:style>
  <w:style w:type="paragraph" w:styleId="CommentSubject">
    <w:name w:val="annotation subject"/>
    <w:basedOn w:val="CommentText"/>
    <w:next w:val="CommentText"/>
    <w:link w:val="CommentSubjectChar"/>
    <w:uiPriority w:val="99"/>
    <w:semiHidden/>
    <w:unhideWhenUsed/>
    <w:rsid w:val="00835C35"/>
    <w:rPr>
      <w:b/>
      <w:bCs/>
    </w:rPr>
  </w:style>
  <w:style w:type="character" w:customStyle="1" w:styleId="CommentSubjectChar">
    <w:name w:val="Comment Subject Char"/>
    <w:basedOn w:val="CommentTextChar"/>
    <w:link w:val="CommentSubject"/>
    <w:uiPriority w:val="99"/>
    <w:semiHidden/>
    <w:rsid w:val="00835C35"/>
    <w:rPr>
      <w:rFonts w:ascii="Times New Roman" w:eastAsia="SimSun" w:hAnsi="Times New Roman"/>
      <w:b/>
      <w:bCs/>
      <w:lang w:val="en-GB"/>
    </w:rPr>
  </w:style>
  <w:style w:type="character" w:customStyle="1" w:styleId="Heading3Char">
    <w:name w:val="Heading 3 Char"/>
    <w:basedOn w:val="DefaultParagraphFont"/>
    <w:link w:val="Heading3"/>
    <w:semiHidden/>
    <w:rsid w:val="00AB425B"/>
    <w:rPr>
      <w:rFonts w:asciiTheme="majorHAnsi" w:eastAsiaTheme="majorEastAsia" w:hAnsiTheme="majorHAnsi" w:cstheme="majorBidi"/>
      <w:color w:val="1F3763" w:themeColor="accent1" w:themeShade="7F"/>
      <w:sz w:val="24"/>
      <w:szCs w:val="24"/>
      <w:lang w:val="en-GB"/>
    </w:rPr>
  </w:style>
  <w:style w:type="character" w:customStyle="1" w:styleId="THChar">
    <w:name w:val="TH Char"/>
    <w:link w:val="TH"/>
    <w:locked/>
    <w:rsid w:val="00AB425B"/>
    <w:rPr>
      <w:rFonts w:ascii="Arial" w:hAnsi="Arial" w:cs="Arial"/>
      <w:b/>
      <w:lang w:val="en-GB"/>
    </w:rPr>
  </w:style>
  <w:style w:type="paragraph" w:customStyle="1" w:styleId="TH">
    <w:name w:val="TH"/>
    <w:basedOn w:val="Normal"/>
    <w:link w:val="THChar"/>
    <w:rsid w:val="00AB425B"/>
    <w:pPr>
      <w:keepNext/>
      <w:keepLines/>
      <w:spacing w:before="60"/>
      <w:jc w:val="center"/>
    </w:pPr>
    <w:rPr>
      <w:rFonts w:ascii="Arial" w:eastAsia="Calibri" w:hAnsi="Arial" w:cs="Arial"/>
      <w:b/>
    </w:rPr>
  </w:style>
  <w:style w:type="character" w:customStyle="1" w:styleId="ListParagraphChar">
    <w:name w:val="List Paragraph Char"/>
    <w:aliases w:val="- Bullets Char,?? ?? Char,????? Char,???? Char,Lista1 Char,목록 단락 Char,リスト段落 Char,列出段落1 Char,中等深浅网格 1 - 着色 21 Char,列表段落 Char,¥ê¥¹¥È¶ÎÂä Char,¥¡¡¡¡ì¬º¥¹¥È¶ÎÂä Char,ÁÐ³ö¶ÎÂä Char,列表段落1 Char,—ño’i—Ž Char,Lettre d'introduction Char"/>
    <w:link w:val="ListParagraph"/>
    <w:uiPriority w:val="34"/>
    <w:qFormat/>
    <w:locked/>
    <w:rsid w:val="00527F03"/>
    <w:rPr>
      <w:rFonts w:ascii="Times New Roman" w:eastAsia="SimSun" w:hAnsi="Times New Roman"/>
      <w:lang w:val="en-GB"/>
    </w:rPr>
  </w:style>
  <w:style w:type="paragraph" w:customStyle="1" w:styleId="B2">
    <w:name w:val="B2"/>
    <w:basedOn w:val="List2"/>
    <w:link w:val="B2Char"/>
    <w:qFormat/>
    <w:rsid w:val="00F67F4B"/>
    <w:pPr>
      <w:overflowPunct w:val="0"/>
      <w:autoSpaceDE w:val="0"/>
      <w:autoSpaceDN w:val="0"/>
      <w:adjustRightInd w:val="0"/>
      <w:ind w:left="851" w:hanging="284"/>
      <w:contextualSpacing w:val="0"/>
      <w:textAlignment w:val="baseline"/>
    </w:pPr>
  </w:style>
  <w:style w:type="character" w:customStyle="1" w:styleId="B2Char">
    <w:name w:val="B2 Char"/>
    <w:link w:val="B2"/>
    <w:qFormat/>
    <w:locked/>
    <w:rsid w:val="00F67F4B"/>
    <w:rPr>
      <w:rFonts w:ascii="Times New Roman" w:eastAsia="Times New Roman" w:hAnsi="Times New Roman"/>
      <w:lang w:val="en-GB"/>
    </w:rPr>
  </w:style>
  <w:style w:type="paragraph" w:styleId="List2">
    <w:name w:val="List 2"/>
    <w:basedOn w:val="Normal"/>
    <w:uiPriority w:val="99"/>
    <w:semiHidden/>
    <w:unhideWhenUsed/>
    <w:rsid w:val="00F67F4B"/>
    <w:pPr>
      <w:ind w:left="720" w:hanging="360"/>
      <w:contextualSpacing/>
    </w:pPr>
  </w:style>
  <w:style w:type="paragraph" w:customStyle="1" w:styleId="CRCoverPage">
    <w:name w:val="CR Cover Page"/>
    <w:rsid w:val="00AD444A"/>
    <w:pPr>
      <w:spacing w:after="120"/>
    </w:pPr>
    <w:rPr>
      <w:rFonts w:ascii="Arial" w:eastAsia="Times New Roman" w:hAnsi="Arial"/>
      <w:lang w:val="en-GB"/>
    </w:rPr>
  </w:style>
  <w:style w:type="character" w:customStyle="1" w:styleId="Heading4Char">
    <w:name w:val="Heading 4 Char"/>
    <w:basedOn w:val="DefaultParagraphFont"/>
    <w:link w:val="Heading4"/>
    <w:uiPriority w:val="9"/>
    <w:semiHidden/>
    <w:rsid w:val="008208F6"/>
    <w:rPr>
      <w:rFonts w:asciiTheme="majorHAnsi" w:eastAsiaTheme="majorEastAsia" w:hAnsiTheme="majorHAnsi" w:cstheme="majorBidi"/>
      <w:i/>
      <w:iCs/>
      <w:color w:val="2F5496" w:themeColor="accent1" w:themeShade="BF"/>
      <w:lang w:val="en-GB"/>
    </w:rPr>
  </w:style>
  <w:style w:type="paragraph" w:styleId="ListBullet">
    <w:name w:val="List Bullet"/>
    <w:basedOn w:val="Normal"/>
    <w:rsid w:val="001B159B"/>
    <w:pPr>
      <w:widowControl w:val="0"/>
      <w:numPr>
        <w:numId w:val="9"/>
      </w:numPr>
      <w:spacing w:after="0"/>
      <w:jc w:val="both"/>
    </w:pPr>
    <w:rPr>
      <w:rFonts w:eastAsia="MS Gothic"/>
      <w:kern w:val="2"/>
      <w:lang w:val="en-US" w:eastAsia="ja-JP"/>
    </w:rPr>
  </w:style>
  <w:style w:type="character" w:customStyle="1" w:styleId="Heading2Char">
    <w:name w:val="Heading 2 Char"/>
    <w:basedOn w:val="DefaultParagraphFont"/>
    <w:link w:val="Heading2"/>
    <w:uiPriority w:val="9"/>
    <w:semiHidden/>
    <w:rsid w:val="00BD0F8A"/>
    <w:rPr>
      <w:rFonts w:asciiTheme="majorHAnsi" w:eastAsiaTheme="majorEastAsia" w:hAnsiTheme="majorHAnsi" w:cstheme="majorBidi"/>
      <w:color w:val="2F5496" w:themeColor="accent1" w:themeShade="BF"/>
      <w:sz w:val="26"/>
      <w:szCs w:val="26"/>
      <w:lang w:val="en-GB"/>
    </w:rPr>
  </w:style>
  <w:style w:type="character" w:styleId="Hyperlink">
    <w:name w:val="Hyperlink"/>
    <w:uiPriority w:val="99"/>
    <w:qFormat/>
    <w:rsid w:val="00DE49A3"/>
    <w:rPr>
      <w:color w:val="0000FF"/>
      <w:u w:val="single"/>
    </w:rPr>
  </w:style>
  <w:style w:type="table" w:styleId="GridTable6Colorful">
    <w:name w:val="Grid Table 6 Colorful"/>
    <w:basedOn w:val="TableNormal"/>
    <w:uiPriority w:val="51"/>
    <w:rsid w:val="009B5728"/>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3">
    <w:name w:val="List Table 3"/>
    <w:basedOn w:val="TableNormal"/>
    <w:uiPriority w:val="48"/>
    <w:rsid w:val="00947AC6"/>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4">
    <w:name w:val="List Table 4"/>
    <w:basedOn w:val="TableNormal"/>
    <w:uiPriority w:val="49"/>
    <w:rsid w:val="00947AC6"/>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1">
    <w:name w:val="Plain Table 1"/>
    <w:basedOn w:val="TableNormal"/>
    <w:uiPriority w:val="41"/>
    <w:rsid w:val="005F180A"/>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5F180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1">
    <w:name w:val="Table Grid1"/>
    <w:basedOn w:val="TableNormal"/>
    <w:next w:val="TableGrid"/>
    <w:uiPriority w:val="59"/>
    <w:qFormat/>
    <w:rsid w:val="005F180A"/>
    <w:pPr>
      <w:spacing w:before="120" w:line="280" w:lineRule="atLeast"/>
      <w:jc w:val="both"/>
    </w:pPr>
    <w:rPr>
      <w:rFonts w:ascii="New York" w:eastAsia="SimSun" w:hAnsi="New York"/>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5">
    <w:name w:val="Grid Table 4 Accent 5"/>
    <w:basedOn w:val="TableNormal"/>
    <w:uiPriority w:val="49"/>
    <w:rsid w:val="00157874"/>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477340">
      <w:bodyDiv w:val="1"/>
      <w:marLeft w:val="0"/>
      <w:marRight w:val="0"/>
      <w:marTop w:val="0"/>
      <w:marBottom w:val="0"/>
      <w:divBdr>
        <w:top w:val="none" w:sz="0" w:space="0" w:color="auto"/>
        <w:left w:val="none" w:sz="0" w:space="0" w:color="auto"/>
        <w:bottom w:val="none" w:sz="0" w:space="0" w:color="auto"/>
        <w:right w:val="none" w:sz="0" w:space="0" w:color="auto"/>
      </w:divBdr>
    </w:div>
    <w:div w:id="257178231">
      <w:bodyDiv w:val="1"/>
      <w:marLeft w:val="0"/>
      <w:marRight w:val="0"/>
      <w:marTop w:val="0"/>
      <w:marBottom w:val="0"/>
      <w:divBdr>
        <w:top w:val="none" w:sz="0" w:space="0" w:color="auto"/>
        <w:left w:val="none" w:sz="0" w:space="0" w:color="auto"/>
        <w:bottom w:val="none" w:sz="0" w:space="0" w:color="auto"/>
        <w:right w:val="none" w:sz="0" w:space="0" w:color="auto"/>
      </w:divBdr>
      <w:divsChild>
        <w:div w:id="2033218135">
          <w:marLeft w:val="0"/>
          <w:marRight w:val="0"/>
          <w:marTop w:val="0"/>
          <w:marBottom w:val="0"/>
          <w:divBdr>
            <w:top w:val="none" w:sz="0" w:space="0" w:color="auto"/>
            <w:left w:val="none" w:sz="0" w:space="0" w:color="auto"/>
            <w:bottom w:val="none" w:sz="0" w:space="0" w:color="auto"/>
            <w:right w:val="none" w:sz="0" w:space="0" w:color="auto"/>
          </w:divBdr>
          <w:divsChild>
            <w:div w:id="100324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404724">
      <w:bodyDiv w:val="1"/>
      <w:marLeft w:val="0"/>
      <w:marRight w:val="0"/>
      <w:marTop w:val="0"/>
      <w:marBottom w:val="0"/>
      <w:divBdr>
        <w:top w:val="none" w:sz="0" w:space="0" w:color="auto"/>
        <w:left w:val="none" w:sz="0" w:space="0" w:color="auto"/>
        <w:bottom w:val="none" w:sz="0" w:space="0" w:color="auto"/>
        <w:right w:val="none" w:sz="0" w:space="0" w:color="auto"/>
      </w:divBdr>
    </w:div>
    <w:div w:id="521362036">
      <w:bodyDiv w:val="1"/>
      <w:marLeft w:val="0"/>
      <w:marRight w:val="0"/>
      <w:marTop w:val="0"/>
      <w:marBottom w:val="0"/>
      <w:divBdr>
        <w:top w:val="none" w:sz="0" w:space="0" w:color="auto"/>
        <w:left w:val="none" w:sz="0" w:space="0" w:color="auto"/>
        <w:bottom w:val="none" w:sz="0" w:space="0" w:color="auto"/>
        <w:right w:val="none" w:sz="0" w:space="0" w:color="auto"/>
      </w:divBdr>
    </w:div>
    <w:div w:id="1033724569">
      <w:bodyDiv w:val="1"/>
      <w:marLeft w:val="0"/>
      <w:marRight w:val="0"/>
      <w:marTop w:val="0"/>
      <w:marBottom w:val="0"/>
      <w:divBdr>
        <w:top w:val="none" w:sz="0" w:space="0" w:color="auto"/>
        <w:left w:val="none" w:sz="0" w:space="0" w:color="auto"/>
        <w:bottom w:val="none" w:sz="0" w:space="0" w:color="auto"/>
        <w:right w:val="none" w:sz="0" w:space="0" w:color="auto"/>
      </w:divBdr>
    </w:div>
    <w:div w:id="1130515334">
      <w:bodyDiv w:val="1"/>
      <w:marLeft w:val="0"/>
      <w:marRight w:val="0"/>
      <w:marTop w:val="0"/>
      <w:marBottom w:val="0"/>
      <w:divBdr>
        <w:top w:val="none" w:sz="0" w:space="0" w:color="auto"/>
        <w:left w:val="none" w:sz="0" w:space="0" w:color="auto"/>
        <w:bottom w:val="none" w:sz="0" w:space="0" w:color="auto"/>
        <w:right w:val="none" w:sz="0" w:space="0" w:color="auto"/>
      </w:divBdr>
    </w:div>
    <w:div w:id="1296136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oleObject" Target="embeddings/oleObject8.bin"/><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7.bin"/><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oleObject" Target="embeddings/oleObject6.bin"/><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oleObject" Target="embeddings/oleObject9.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4.bin"/><Relationship Id="rId22" Type="http://schemas.openxmlformats.org/officeDocument/2006/relationships/footer" Target="footer1.xm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9E333B-509C-45FA-B204-CBB917979D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4</Pages>
  <Words>1060</Words>
  <Characters>6042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dc:creator>
  <cp:keywords/>
  <dc:description/>
  <cp:lastModifiedBy>AR</cp:lastModifiedBy>
  <cp:revision>6</cp:revision>
  <cp:lastPrinted>2020-02-10T06:14:00Z</cp:lastPrinted>
  <dcterms:created xsi:type="dcterms:W3CDTF">2020-08-18T10:00:00Z</dcterms:created>
  <dcterms:modified xsi:type="dcterms:W3CDTF">2020-08-18T13:37:00Z</dcterms:modified>
</cp:coreProperties>
</file>