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5799CB26" w:rsidR="002973FB" w:rsidRPr="00740140" w:rsidRDefault="0065289C" w:rsidP="002973FB">
      <w:pPr>
        <w:pStyle w:val="CRCoverPage"/>
        <w:tabs>
          <w:tab w:val="right" w:pos="9639"/>
        </w:tabs>
        <w:spacing w:after="0"/>
        <w:rPr>
          <w:b/>
          <w:bCs/>
          <w:i/>
          <w:iCs/>
          <w:sz w:val="28"/>
          <w:szCs w:val="28"/>
          <w:lang w:val="en-US"/>
        </w:rPr>
      </w:pPr>
      <w:bookmarkStart w:id="0" w:name="_GoBack"/>
      <w:bookmarkEnd w:id="0"/>
      <w:r w:rsidRPr="00740140">
        <w:rPr>
          <w:b/>
          <w:sz w:val="24"/>
          <w:lang w:val="en-US"/>
        </w:rPr>
        <w:t xml:space="preserve">3GPP TSG RAN WG1 Meeting </w:t>
      </w:r>
      <w:r w:rsidR="008B5265" w:rsidRPr="00740140">
        <w:rPr>
          <w:b/>
          <w:sz w:val="24"/>
          <w:lang w:val="en-US"/>
        </w:rPr>
        <w:t>#</w:t>
      </w:r>
      <w:r w:rsidR="00310A7B" w:rsidRPr="00740140">
        <w:rPr>
          <w:b/>
          <w:sz w:val="24"/>
          <w:lang w:val="en-US"/>
        </w:rPr>
        <w:t>100</w:t>
      </w:r>
      <w:r w:rsidR="00A0026C" w:rsidRPr="00740140">
        <w:rPr>
          <w:b/>
          <w:sz w:val="24"/>
          <w:lang w:val="en-US"/>
        </w:rPr>
        <w:t>bis</w:t>
      </w:r>
      <w:r w:rsidR="007E0A13" w:rsidRPr="00740140">
        <w:rPr>
          <w:b/>
          <w:sz w:val="24"/>
          <w:lang w:val="en-US"/>
        </w:rPr>
        <w:t>-e</w:t>
      </w:r>
      <w:r w:rsidR="002973FB" w:rsidRPr="00740140">
        <w:rPr>
          <w:b/>
          <w:i/>
          <w:sz w:val="28"/>
          <w:lang w:val="en-US"/>
        </w:rPr>
        <w:tab/>
      </w:r>
      <w:r w:rsidR="007E0A13" w:rsidRPr="00740140">
        <w:rPr>
          <w:b/>
          <w:sz w:val="24"/>
          <w:lang w:val="en-US"/>
        </w:rPr>
        <w:t>R1-2001696</w:t>
      </w:r>
    </w:p>
    <w:p w14:paraId="77467FA8" w14:textId="1E9DF61A" w:rsidR="002973FB" w:rsidRPr="00740140" w:rsidRDefault="007E0A13" w:rsidP="002973FB">
      <w:pPr>
        <w:pStyle w:val="CRCoverPage"/>
        <w:tabs>
          <w:tab w:val="right" w:pos="9639"/>
        </w:tabs>
        <w:spacing w:after="0"/>
        <w:rPr>
          <w:b/>
          <w:sz w:val="24"/>
          <w:lang w:val="en-US"/>
        </w:rPr>
      </w:pPr>
      <w:r w:rsidRPr="00740140">
        <w:rPr>
          <w:rFonts w:cs="Arial"/>
          <w:b/>
          <w:bCs/>
          <w:sz w:val="24"/>
          <w:szCs w:val="24"/>
          <w:lang w:val="en-US"/>
        </w:rPr>
        <w:t>e-Meeting, April 20th – 30th, 2020</w:t>
      </w:r>
    </w:p>
    <w:p w14:paraId="669C49CA" w14:textId="77777777" w:rsidR="002973FB" w:rsidRPr="00740140" w:rsidRDefault="002973FB" w:rsidP="002973FB">
      <w:pPr>
        <w:pStyle w:val="CRCoverPage"/>
        <w:tabs>
          <w:tab w:val="right" w:pos="9639"/>
        </w:tabs>
        <w:spacing w:after="0"/>
        <w:rPr>
          <w:b/>
          <w:sz w:val="24"/>
          <w:lang w:val="en-US"/>
        </w:rPr>
      </w:pPr>
    </w:p>
    <w:p w14:paraId="14C7AAAB" w14:textId="0E5A5EB6" w:rsidR="002973FB" w:rsidRPr="00740140" w:rsidRDefault="002973FB" w:rsidP="002973FB">
      <w:pPr>
        <w:pStyle w:val="CRCoverPage"/>
        <w:rPr>
          <w:rFonts w:cs="Arial"/>
          <w:b/>
          <w:bCs/>
          <w:sz w:val="24"/>
          <w:lang w:val="en-US"/>
        </w:rPr>
      </w:pPr>
      <w:r w:rsidRPr="00740140">
        <w:rPr>
          <w:rFonts w:cs="Arial"/>
          <w:b/>
          <w:bCs/>
          <w:sz w:val="24"/>
          <w:lang w:val="en-US"/>
        </w:rPr>
        <w:t>Agenda item:</w:t>
      </w:r>
      <w:r w:rsidRPr="00740140">
        <w:rPr>
          <w:rFonts w:cs="Arial"/>
          <w:b/>
          <w:bCs/>
          <w:sz w:val="24"/>
          <w:lang w:val="en-US"/>
        </w:rPr>
        <w:tab/>
      </w:r>
      <w:r w:rsidRPr="00740140">
        <w:rPr>
          <w:rFonts w:cs="Arial"/>
          <w:b/>
          <w:bCs/>
          <w:sz w:val="24"/>
          <w:lang w:val="en-US"/>
        </w:rPr>
        <w:tab/>
        <w:t>7.2.</w:t>
      </w:r>
      <w:r w:rsidR="00310A7B" w:rsidRPr="00740140">
        <w:rPr>
          <w:rFonts w:cs="Arial"/>
          <w:b/>
          <w:bCs/>
          <w:sz w:val="24"/>
          <w:lang w:val="en-US"/>
        </w:rPr>
        <w:t>5</w:t>
      </w:r>
      <w:r w:rsidRPr="00740140">
        <w:rPr>
          <w:rFonts w:cs="Arial"/>
          <w:b/>
          <w:bCs/>
          <w:sz w:val="24"/>
          <w:lang w:val="en-US"/>
        </w:rPr>
        <w:t>.</w:t>
      </w:r>
      <w:r w:rsidR="0065289C" w:rsidRPr="00740140">
        <w:rPr>
          <w:rFonts w:cs="Arial"/>
          <w:b/>
          <w:bCs/>
          <w:sz w:val="24"/>
          <w:lang w:val="en-US"/>
        </w:rPr>
        <w:t>3</w:t>
      </w:r>
    </w:p>
    <w:p w14:paraId="7D9EB809" w14:textId="36C3E977" w:rsidR="00141C25" w:rsidRPr="00740140" w:rsidRDefault="00141C25" w:rsidP="00141C25">
      <w:pPr>
        <w:pStyle w:val="CRCoverPage"/>
        <w:ind w:left="1985" w:hanging="1985"/>
        <w:rPr>
          <w:rFonts w:cs="Arial"/>
          <w:b/>
          <w:bCs/>
          <w:sz w:val="24"/>
          <w:lang w:val="en-US" w:eastAsia="ja-JP"/>
        </w:rPr>
      </w:pPr>
      <w:r w:rsidRPr="00740140">
        <w:rPr>
          <w:rFonts w:cs="Arial"/>
          <w:b/>
          <w:bCs/>
          <w:sz w:val="24"/>
          <w:lang w:val="en-US" w:eastAsia="ja-JP"/>
        </w:rPr>
        <w:t>Source:</w:t>
      </w:r>
      <w:r w:rsidRPr="00740140">
        <w:rPr>
          <w:rFonts w:cs="Arial"/>
          <w:b/>
          <w:bCs/>
          <w:sz w:val="24"/>
          <w:lang w:val="en-US" w:eastAsia="ja-JP"/>
        </w:rPr>
        <w:tab/>
      </w:r>
      <w:r w:rsidRPr="00740140">
        <w:rPr>
          <w:rFonts w:cs="Arial"/>
          <w:b/>
          <w:bCs/>
          <w:sz w:val="24"/>
          <w:lang w:val="en-US" w:eastAsia="ja-JP"/>
        </w:rPr>
        <w:tab/>
        <w:t>Nokia, Nokia Shanghai Bell</w:t>
      </w:r>
    </w:p>
    <w:p w14:paraId="020AFC7D" w14:textId="6054F88D" w:rsidR="003E2C42" w:rsidRPr="00740140" w:rsidRDefault="003E2C42" w:rsidP="003E2C42">
      <w:pPr>
        <w:ind w:left="1985" w:hanging="1985"/>
        <w:rPr>
          <w:rFonts w:ascii="Arial" w:hAnsi="Arial" w:cs="Arial"/>
          <w:b/>
          <w:bCs/>
          <w:sz w:val="24"/>
          <w:lang w:val="en-US"/>
        </w:rPr>
      </w:pPr>
      <w:r w:rsidRPr="00740140">
        <w:rPr>
          <w:rFonts w:ascii="Arial" w:hAnsi="Arial" w:cs="Arial"/>
          <w:b/>
          <w:bCs/>
          <w:sz w:val="24"/>
          <w:lang w:val="en-US"/>
        </w:rPr>
        <w:t>Title:</w:t>
      </w:r>
      <w:r w:rsidRPr="00740140">
        <w:rPr>
          <w:rFonts w:ascii="Arial" w:hAnsi="Arial" w:cs="Arial"/>
          <w:b/>
          <w:bCs/>
          <w:sz w:val="24"/>
          <w:lang w:val="en-US"/>
        </w:rPr>
        <w:tab/>
      </w:r>
      <w:r w:rsidR="00310A7B" w:rsidRPr="00740140">
        <w:rPr>
          <w:rFonts w:ascii="Arial" w:hAnsi="Arial" w:cs="Arial"/>
          <w:b/>
          <w:bCs/>
          <w:sz w:val="24"/>
          <w:lang w:val="en-US"/>
        </w:rPr>
        <w:t>Maintenance of</w:t>
      </w:r>
      <w:r w:rsidR="00877D8F" w:rsidRPr="00740140">
        <w:rPr>
          <w:rFonts w:ascii="Arial" w:hAnsi="Arial" w:cs="Arial"/>
          <w:b/>
          <w:bCs/>
          <w:sz w:val="24"/>
          <w:lang w:val="en-US"/>
        </w:rPr>
        <w:t xml:space="preserve"> </w:t>
      </w:r>
      <w:r w:rsidR="00A901D5" w:rsidRPr="00740140">
        <w:rPr>
          <w:rFonts w:ascii="Arial" w:hAnsi="Arial" w:cs="Arial"/>
          <w:b/>
          <w:bCs/>
          <w:sz w:val="24"/>
          <w:lang w:val="en-US"/>
        </w:rPr>
        <w:t xml:space="preserve">PUSCH enhancements </w:t>
      </w:r>
      <w:r w:rsidR="004053D6" w:rsidRPr="00740140">
        <w:rPr>
          <w:rFonts w:ascii="Arial" w:hAnsi="Arial" w:cs="Arial"/>
          <w:b/>
          <w:bCs/>
          <w:sz w:val="24"/>
          <w:lang w:val="en-US"/>
        </w:rPr>
        <w:t xml:space="preserve">for </w:t>
      </w:r>
      <w:r w:rsidR="00310A7B" w:rsidRPr="00740140">
        <w:rPr>
          <w:rFonts w:ascii="Arial" w:hAnsi="Arial" w:cs="Arial"/>
          <w:b/>
          <w:bCs/>
          <w:sz w:val="24"/>
          <w:lang w:val="en-US"/>
        </w:rPr>
        <w:t xml:space="preserve">Rel-16 </w:t>
      </w:r>
      <w:r w:rsidR="004053D6" w:rsidRPr="00740140">
        <w:rPr>
          <w:rFonts w:ascii="Arial" w:hAnsi="Arial" w:cs="Arial"/>
          <w:b/>
          <w:bCs/>
          <w:sz w:val="24"/>
          <w:lang w:val="en-US"/>
        </w:rPr>
        <w:t>NR URLLC</w:t>
      </w:r>
    </w:p>
    <w:p w14:paraId="7A84ED52" w14:textId="77777777" w:rsidR="003E2C42" w:rsidRPr="00740140" w:rsidRDefault="003E2C42" w:rsidP="003E2C42">
      <w:pPr>
        <w:rPr>
          <w:rFonts w:ascii="Arial" w:hAnsi="Arial" w:cs="Arial"/>
          <w:b/>
          <w:bCs/>
          <w:sz w:val="24"/>
          <w:lang w:val="en-US"/>
        </w:rPr>
      </w:pPr>
      <w:r w:rsidRPr="00740140">
        <w:rPr>
          <w:rFonts w:ascii="Arial" w:hAnsi="Arial" w:cs="Arial"/>
          <w:b/>
          <w:bCs/>
          <w:sz w:val="24"/>
          <w:lang w:val="en-US"/>
        </w:rPr>
        <w:t>Document for:</w:t>
      </w:r>
      <w:r w:rsidRPr="00740140">
        <w:rPr>
          <w:rFonts w:ascii="Arial" w:hAnsi="Arial" w:cs="Arial"/>
          <w:b/>
          <w:bCs/>
          <w:sz w:val="24"/>
          <w:lang w:val="en-US"/>
        </w:rPr>
        <w:tab/>
      </w:r>
      <w:r w:rsidRPr="00740140">
        <w:rPr>
          <w:rFonts w:ascii="Arial" w:hAnsi="Arial" w:cs="Arial"/>
          <w:b/>
          <w:bCs/>
          <w:sz w:val="24"/>
          <w:lang w:val="en-US"/>
        </w:rPr>
        <w:tab/>
        <w:t>Discussion and Decision</w:t>
      </w:r>
    </w:p>
    <w:p w14:paraId="58915F8C" w14:textId="77777777" w:rsidR="003E2C42" w:rsidRPr="00740140" w:rsidRDefault="003E2C42" w:rsidP="003E2C42">
      <w:pPr>
        <w:pStyle w:val="Heading1"/>
        <w:rPr>
          <w:lang w:val="en-US"/>
        </w:rPr>
      </w:pPr>
      <w:r w:rsidRPr="00740140">
        <w:rPr>
          <w:lang w:val="en-US"/>
        </w:rPr>
        <w:t>1</w:t>
      </w:r>
      <w:r w:rsidRPr="00740140">
        <w:rPr>
          <w:lang w:val="en-US"/>
        </w:rPr>
        <w:tab/>
        <w:t>Introduction</w:t>
      </w:r>
    </w:p>
    <w:p w14:paraId="6632285E" w14:textId="2F4CDC4B" w:rsidR="00310A7B" w:rsidRPr="00740140" w:rsidRDefault="00310A7B" w:rsidP="00310A7B">
      <w:pPr>
        <w:jc w:val="both"/>
        <w:rPr>
          <w:sz w:val="22"/>
          <w:szCs w:val="22"/>
          <w:lang w:val="en-US" w:eastAsia="zh-CN"/>
        </w:rPr>
      </w:pPr>
      <w:r w:rsidRPr="00740140">
        <w:rPr>
          <w:sz w:val="22"/>
          <w:szCs w:val="22"/>
          <w:lang w:val="en-US" w:eastAsia="zh-CN"/>
        </w:rPr>
        <w:t xml:space="preserve">The URLLC L1 enhancements work item [1] was declared as complete in December 2019. </w:t>
      </w:r>
      <w:r w:rsidR="00264195" w:rsidRPr="00740140">
        <w:rPr>
          <w:sz w:val="22"/>
          <w:szCs w:val="22"/>
          <w:lang w:val="en-US" w:eastAsia="zh-CN"/>
        </w:rPr>
        <w:t>Many open</w:t>
      </w:r>
      <w:r w:rsidRPr="00740140">
        <w:rPr>
          <w:sz w:val="22"/>
          <w:szCs w:val="22"/>
          <w:lang w:val="en-US" w:eastAsia="zh-CN"/>
        </w:rPr>
        <w:t xml:space="preserve"> issues </w:t>
      </w:r>
      <w:r w:rsidR="00264195" w:rsidRPr="00740140">
        <w:rPr>
          <w:sz w:val="22"/>
          <w:szCs w:val="22"/>
          <w:lang w:val="en-US" w:eastAsia="zh-CN"/>
        </w:rPr>
        <w:t>for PUSCH enhancements have</w:t>
      </w:r>
      <w:r w:rsidRPr="00740140">
        <w:rPr>
          <w:sz w:val="22"/>
          <w:szCs w:val="22"/>
          <w:lang w:val="en-US" w:eastAsia="zh-CN"/>
        </w:rPr>
        <w:t xml:space="preserve"> be</w:t>
      </w:r>
      <w:r w:rsidR="00264195" w:rsidRPr="00740140">
        <w:rPr>
          <w:sz w:val="22"/>
          <w:szCs w:val="22"/>
          <w:lang w:val="en-US" w:eastAsia="zh-CN"/>
        </w:rPr>
        <w:t>en</w:t>
      </w:r>
      <w:r w:rsidRPr="00740140">
        <w:rPr>
          <w:sz w:val="22"/>
          <w:szCs w:val="22"/>
          <w:lang w:val="en-US" w:eastAsia="zh-CN"/>
        </w:rPr>
        <w:t xml:space="preserve"> resolved</w:t>
      </w:r>
      <w:bookmarkStart w:id="1" w:name="_Toc415085486"/>
      <w:bookmarkStart w:id="2" w:name="_Toc503902285"/>
      <w:r w:rsidR="00264195" w:rsidRPr="00740140">
        <w:rPr>
          <w:sz w:val="22"/>
          <w:szCs w:val="22"/>
          <w:lang w:val="en-US" w:eastAsia="zh-CN"/>
        </w:rPr>
        <w:t xml:space="preserve"> in RAN1#100-e</w:t>
      </w:r>
      <w:r w:rsidRPr="00740140">
        <w:rPr>
          <w:sz w:val="22"/>
          <w:szCs w:val="22"/>
          <w:lang w:val="en-US" w:eastAsia="zh-CN"/>
        </w:rPr>
        <w:t xml:space="preserve">, </w:t>
      </w:r>
      <w:r w:rsidR="00264195" w:rsidRPr="00740140">
        <w:rPr>
          <w:sz w:val="22"/>
          <w:szCs w:val="22"/>
          <w:lang w:val="en-US" w:eastAsia="zh-CN"/>
        </w:rPr>
        <w:t>but there are still some open issues</w:t>
      </w:r>
      <w:r w:rsidR="00FD6E91">
        <w:rPr>
          <w:sz w:val="22"/>
          <w:szCs w:val="22"/>
          <w:lang w:val="en-US" w:eastAsia="zh-CN"/>
        </w:rPr>
        <w:t xml:space="preserve"> [2]</w:t>
      </w:r>
      <w:r w:rsidR="00264195" w:rsidRPr="00740140">
        <w:rPr>
          <w:sz w:val="22"/>
          <w:szCs w:val="22"/>
          <w:lang w:val="en-US" w:eastAsia="zh-CN"/>
        </w:rPr>
        <w:t>, e.g. UCI multiplexing on PUSCH, some details regarding interaction with DL/UL directions</w:t>
      </w:r>
      <w:r w:rsidR="009215BB" w:rsidRPr="00740140">
        <w:rPr>
          <w:sz w:val="22"/>
          <w:szCs w:val="22"/>
          <w:lang w:val="en-US" w:eastAsia="zh-CN"/>
        </w:rPr>
        <w:t>.</w:t>
      </w:r>
    </w:p>
    <w:p w14:paraId="54BFDD71" w14:textId="41CA9930" w:rsidR="004B6B5D" w:rsidRDefault="00BE2E76" w:rsidP="00310A7B">
      <w:pPr>
        <w:jc w:val="both"/>
        <w:rPr>
          <w:sz w:val="22"/>
          <w:szCs w:val="22"/>
          <w:lang w:val="en-US" w:eastAsia="zh-CN"/>
        </w:rPr>
      </w:pPr>
      <w:r w:rsidRPr="00740140">
        <w:rPr>
          <w:sz w:val="22"/>
          <w:szCs w:val="22"/>
          <w:lang w:val="en-US" w:eastAsia="zh-CN"/>
        </w:rPr>
        <w:t>In th</w:t>
      </w:r>
      <w:r w:rsidR="002959A7" w:rsidRPr="00740140">
        <w:rPr>
          <w:sz w:val="22"/>
          <w:szCs w:val="22"/>
          <w:lang w:val="en-US" w:eastAsia="zh-CN"/>
        </w:rPr>
        <w:t>is contribution</w:t>
      </w:r>
      <w:r w:rsidRPr="00740140">
        <w:rPr>
          <w:sz w:val="22"/>
          <w:szCs w:val="22"/>
          <w:lang w:val="en-US" w:eastAsia="zh-CN"/>
        </w:rPr>
        <w:t xml:space="preserve">, we discuss </w:t>
      </w:r>
      <w:r w:rsidR="00310A7B" w:rsidRPr="00740140">
        <w:rPr>
          <w:sz w:val="22"/>
          <w:szCs w:val="22"/>
          <w:lang w:val="en-US" w:eastAsia="zh-CN"/>
        </w:rPr>
        <w:t xml:space="preserve">these </w:t>
      </w:r>
      <w:r w:rsidR="00CD531A" w:rsidRPr="00740140">
        <w:rPr>
          <w:sz w:val="22"/>
          <w:szCs w:val="22"/>
          <w:lang w:val="en-US" w:eastAsia="zh-CN"/>
        </w:rPr>
        <w:t xml:space="preserve">remaining </w:t>
      </w:r>
      <w:r w:rsidR="00310A7B" w:rsidRPr="00740140">
        <w:rPr>
          <w:sz w:val="22"/>
          <w:szCs w:val="22"/>
          <w:lang w:val="en-US" w:eastAsia="zh-CN"/>
        </w:rPr>
        <w:t>issues and the related text proposals</w:t>
      </w:r>
      <w:r w:rsidR="0061771A" w:rsidRPr="00740140">
        <w:rPr>
          <w:sz w:val="22"/>
          <w:szCs w:val="22"/>
          <w:lang w:val="en-US" w:eastAsia="zh-CN"/>
        </w:rPr>
        <w:t xml:space="preserve"> based on the </w:t>
      </w:r>
      <w:r w:rsidR="00310A7B" w:rsidRPr="00740140">
        <w:rPr>
          <w:sz w:val="22"/>
          <w:szCs w:val="22"/>
          <w:lang w:val="en-US" w:eastAsia="zh-CN"/>
        </w:rPr>
        <w:t xml:space="preserve">latest specifications. (The </w:t>
      </w:r>
      <w:r w:rsidR="0061771A" w:rsidRPr="00740140">
        <w:rPr>
          <w:sz w:val="22"/>
          <w:szCs w:val="22"/>
          <w:lang w:val="en-US" w:eastAsia="zh-CN"/>
        </w:rPr>
        <w:t xml:space="preserve">agreements so far </w:t>
      </w:r>
      <w:r w:rsidR="00310A7B" w:rsidRPr="00740140">
        <w:rPr>
          <w:sz w:val="22"/>
          <w:szCs w:val="22"/>
          <w:lang w:val="en-US" w:eastAsia="zh-CN"/>
        </w:rPr>
        <w:t xml:space="preserve">are </w:t>
      </w:r>
      <w:r w:rsidR="0061771A" w:rsidRPr="00740140">
        <w:rPr>
          <w:sz w:val="22"/>
          <w:szCs w:val="22"/>
          <w:lang w:val="en-US" w:eastAsia="zh-CN"/>
        </w:rPr>
        <w:t>summarized in the appendix</w:t>
      </w:r>
      <w:r w:rsidR="00CD44AC" w:rsidRPr="00740140">
        <w:rPr>
          <w:sz w:val="22"/>
          <w:szCs w:val="22"/>
          <w:lang w:val="en-US" w:eastAsia="zh-CN"/>
        </w:rPr>
        <w:t>.</w:t>
      </w:r>
      <w:r w:rsidR="00310A7B" w:rsidRPr="00740140">
        <w:rPr>
          <w:sz w:val="22"/>
          <w:szCs w:val="22"/>
          <w:lang w:val="en-US" w:eastAsia="zh-CN"/>
        </w:rPr>
        <w:t>)</w:t>
      </w:r>
    </w:p>
    <w:p w14:paraId="107F6A16" w14:textId="77777777" w:rsidR="0046253E" w:rsidRPr="00740140" w:rsidRDefault="0046253E" w:rsidP="00310A7B">
      <w:pPr>
        <w:jc w:val="both"/>
        <w:rPr>
          <w:sz w:val="22"/>
          <w:szCs w:val="22"/>
          <w:lang w:val="en-US" w:eastAsia="zh-CN"/>
        </w:rPr>
      </w:pPr>
    </w:p>
    <w:p w14:paraId="29436F17" w14:textId="2D03853A" w:rsidR="004B6B5D" w:rsidRPr="00740140" w:rsidRDefault="004B6B5D" w:rsidP="004026E4">
      <w:pPr>
        <w:pStyle w:val="Heading1"/>
        <w:rPr>
          <w:lang w:val="en-US" w:eastAsia="zh-CN"/>
        </w:rPr>
      </w:pPr>
      <w:r w:rsidRPr="00740140">
        <w:rPr>
          <w:lang w:val="en-US"/>
        </w:rPr>
        <w:t>2</w:t>
      </w:r>
      <w:r w:rsidRPr="00740140">
        <w:rPr>
          <w:lang w:val="en-US"/>
        </w:rPr>
        <w:tab/>
      </w:r>
      <w:r w:rsidRPr="00740140">
        <w:rPr>
          <w:lang w:val="en-US" w:eastAsia="zh-CN"/>
        </w:rPr>
        <w:tab/>
      </w:r>
      <w:r w:rsidR="0077765C">
        <w:rPr>
          <w:lang w:val="en-US"/>
        </w:rPr>
        <w:t>Identified remaining issues</w:t>
      </w:r>
    </w:p>
    <w:p w14:paraId="76CBED45" w14:textId="142A7C27" w:rsidR="00A74042" w:rsidRPr="00740140" w:rsidRDefault="00A74042" w:rsidP="00A74042">
      <w:pPr>
        <w:pStyle w:val="Heading2"/>
        <w:rPr>
          <w:lang w:val="en-US"/>
        </w:rPr>
      </w:pPr>
      <w:bookmarkStart w:id="3" w:name="_Hlk33403269"/>
      <w:r w:rsidRPr="00740140">
        <w:rPr>
          <w:lang w:val="en-US"/>
        </w:rPr>
        <w:t xml:space="preserve">2.1 </w:t>
      </w:r>
      <w:r w:rsidR="0002065C" w:rsidRPr="00740140">
        <w:rPr>
          <w:lang w:val="en-US"/>
        </w:rPr>
        <w:tab/>
      </w:r>
      <w:r w:rsidRPr="00740140">
        <w:rPr>
          <w:lang w:val="en-US"/>
        </w:rPr>
        <w:t>Which PUSCH repetition should UCI be multiplexed on?</w:t>
      </w:r>
    </w:p>
    <w:p w14:paraId="71C68F8B" w14:textId="77777777" w:rsidR="00A74042" w:rsidRPr="00740140" w:rsidRDefault="00A74042" w:rsidP="0002065C">
      <w:pPr>
        <w:jc w:val="both"/>
        <w:rPr>
          <w:sz w:val="22"/>
          <w:szCs w:val="22"/>
          <w:lang w:val="en-US"/>
        </w:rPr>
      </w:pPr>
      <w:r w:rsidRPr="00740140">
        <w:rPr>
          <w:sz w:val="22"/>
          <w:szCs w:val="22"/>
          <w:lang w:val="en-US"/>
        </w:rPr>
        <w:t>It seems obvious that the collision between UCI and PUSCH should be determined based on the actual repetitions, and it has to be an actual PUSCH repetition for UCI to be multiplexed on, but the question is which one, and how the timeline condition should be defined.</w:t>
      </w:r>
    </w:p>
    <w:p w14:paraId="697DCBD1" w14:textId="46EB420A" w:rsidR="00A74042" w:rsidRPr="002A3D8E" w:rsidRDefault="00A74042" w:rsidP="00451446">
      <w:pPr>
        <w:spacing w:after="0"/>
        <w:jc w:val="both"/>
        <w:rPr>
          <w:sz w:val="22"/>
          <w:szCs w:val="22"/>
          <w:lang w:val="en-US"/>
        </w:rPr>
      </w:pPr>
      <w:bookmarkStart w:id="4" w:name="_Hlk33403204"/>
      <w:r w:rsidRPr="002A3D8E">
        <w:rPr>
          <w:sz w:val="22"/>
          <w:szCs w:val="22"/>
          <w:lang w:val="en-US"/>
        </w:rPr>
        <w:t xml:space="preserve">If PUCCH carrying UCI overlaps with multiple actual PUSCH repetitions, a few options </w:t>
      </w:r>
      <w:r w:rsidR="00D06E37" w:rsidRPr="002A3D8E">
        <w:rPr>
          <w:sz w:val="22"/>
          <w:szCs w:val="22"/>
          <w:lang w:val="en-US"/>
        </w:rPr>
        <w:t xml:space="preserve">were </w:t>
      </w:r>
      <w:r w:rsidRPr="002A3D8E">
        <w:rPr>
          <w:sz w:val="22"/>
          <w:szCs w:val="22"/>
          <w:lang w:val="en-US"/>
        </w:rPr>
        <w:t>considered</w:t>
      </w:r>
      <w:r w:rsidR="00D06E37" w:rsidRPr="002A3D8E">
        <w:rPr>
          <w:sz w:val="22"/>
          <w:szCs w:val="22"/>
          <w:lang w:val="en-US"/>
        </w:rPr>
        <w:t xml:space="preserve"> </w:t>
      </w:r>
      <w:r w:rsidR="00FD6E91" w:rsidRPr="002A3D8E">
        <w:rPr>
          <w:sz w:val="22"/>
          <w:szCs w:val="22"/>
          <w:lang w:val="en-US"/>
        </w:rPr>
        <w:t>[3]</w:t>
      </w:r>
      <w:r w:rsidRPr="002A3D8E">
        <w:rPr>
          <w:sz w:val="22"/>
          <w:szCs w:val="22"/>
          <w:lang w:val="en-US"/>
        </w:rPr>
        <w:t xml:space="preserve">: </w:t>
      </w:r>
    </w:p>
    <w:p w14:paraId="1A0108BD" w14:textId="5B961A93" w:rsidR="00A74042" w:rsidRPr="002A3D8E" w:rsidRDefault="00A74042" w:rsidP="0002065C">
      <w:pPr>
        <w:pStyle w:val="ListParagraph"/>
        <w:numPr>
          <w:ilvl w:val="0"/>
          <w:numId w:val="30"/>
        </w:numPr>
        <w:jc w:val="both"/>
        <w:rPr>
          <w:sz w:val="22"/>
          <w:szCs w:val="22"/>
          <w:lang w:val="en-US"/>
        </w:rPr>
      </w:pPr>
      <w:r w:rsidRPr="002A3D8E">
        <w:rPr>
          <w:b/>
          <w:sz w:val="22"/>
          <w:szCs w:val="22"/>
          <w:lang w:val="en-US"/>
        </w:rPr>
        <w:t>Option 1</w:t>
      </w:r>
      <w:r w:rsidRPr="002A3D8E">
        <w:rPr>
          <w:sz w:val="22"/>
          <w:szCs w:val="22"/>
          <w:lang w:val="en-US"/>
        </w:rPr>
        <w:t xml:space="preserve">: The timeline conditions defined in TS 38.213 Section 9.2.5 should be satisfied by replacing PUSCHs with actual PUSCH repetitions. UCI is multiplexed on the first actual repetition. An actual PUSCH repetition that is not transmitted is not considered in the procedure. </w:t>
      </w:r>
    </w:p>
    <w:p w14:paraId="34B8FF25" w14:textId="2886612E" w:rsidR="00A74042" w:rsidRPr="002A3D8E" w:rsidRDefault="00A74042" w:rsidP="0002065C">
      <w:pPr>
        <w:pStyle w:val="ListParagraph"/>
        <w:numPr>
          <w:ilvl w:val="0"/>
          <w:numId w:val="30"/>
        </w:numPr>
        <w:jc w:val="both"/>
        <w:rPr>
          <w:sz w:val="22"/>
          <w:szCs w:val="22"/>
          <w:lang w:val="en-US"/>
        </w:rPr>
      </w:pPr>
      <w:r w:rsidRPr="002A3D8E">
        <w:rPr>
          <w:b/>
          <w:sz w:val="22"/>
          <w:szCs w:val="22"/>
          <w:lang w:val="en-US"/>
        </w:rPr>
        <w:t>Option 2</w:t>
      </w:r>
      <w:r w:rsidRPr="002A3D8E">
        <w:rPr>
          <w:sz w:val="22"/>
          <w:szCs w:val="22"/>
          <w:lang w:val="en-US"/>
        </w:rPr>
        <w:t xml:space="preserve">: UCI is multiplexed on the first actual repetition that satisfies the timeline conditions defined in TS 38.213 Section 9.2.5. </w:t>
      </w:r>
    </w:p>
    <w:p w14:paraId="2E7598E2" w14:textId="77777777" w:rsidR="0080777F" w:rsidRPr="002A3D8E" w:rsidRDefault="00A74042" w:rsidP="0002065C">
      <w:pPr>
        <w:pStyle w:val="ListParagraph"/>
        <w:numPr>
          <w:ilvl w:val="0"/>
          <w:numId w:val="30"/>
        </w:numPr>
        <w:jc w:val="both"/>
        <w:rPr>
          <w:sz w:val="22"/>
          <w:szCs w:val="22"/>
          <w:lang w:val="en-US"/>
        </w:rPr>
      </w:pPr>
      <w:r w:rsidRPr="002A3D8E">
        <w:rPr>
          <w:b/>
          <w:sz w:val="22"/>
          <w:szCs w:val="22"/>
          <w:lang w:val="en-US"/>
        </w:rPr>
        <w:t>Option 3</w:t>
      </w:r>
      <w:r w:rsidRPr="002A3D8E">
        <w:rPr>
          <w:sz w:val="22"/>
          <w:szCs w:val="22"/>
          <w:lang w:val="en-US"/>
        </w:rPr>
        <w:t>: UCI is multiplexed on the overlapping actual repetition that has the largest number of symbols.</w:t>
      </w:r>
    </w:p>
    <w:p w14:paraId="38210908" w14:textId="72F457AC" w:rsidR="00A74042" w:rsidRPr="002A3D8E" w:rsidRDefault="0080777F" w:rsidP="0002065C">
      <w:pPr>
        <w:pStyle w:val="ListParagraph"/>
        <w:numPr>
          <w:ilvl w:val="0"/>
          <w:numId w:val="30"/>
        </w:numPr>
        <w:jc w:val="both"/>
        <w:rPr>
          <w:sz w:val="22"/>
          <w:szCs w:val="22"/>
          <w:lang w:val="en-US"/>
        </w:rPr>
      </w:pPr>
      <w:r w:rsidRPr="002A3D8E">
        <w:rPr>
          <w:b/>
          <w:sz w:val="22"/>
          <w:szCs w:val="22"/>
          <w:lang w:val="en-US"/>
        </w:rPr>
        <w:t>Option 4</w:t>
      </w:r>
      <w:r w:rsidR="00F64556" w:rsidRPr="002A3D8E">
        <w:rPr>
          <w:sz w:val="22"/>
          <w:szCs w:val="22"/>
          <w:lang w:val="en-US"/>
        </w:rPr>
        <w:t xml:space="preserve"> (based on CATT &amp; ZTE comments)</w:t>
      </w:r>
      <w:r w:rsidRPr="002A3D8E">
        <w:rPr>
          <w:sz w:val="22"/>
          <w:szCs w:val="22"/>
          <w:lang w:val="en-US"/>
        </w:rPr>
        <w:t xml:space="preserve">: </w:t>
      </w:r>
      <w:r w:rsidR="00034754" w:rsidRPr="002A3D8E">
        <w:rPr>
          <w:sz w:val="22"/>
          <w:szCs w:val="22"/>
          <w:lang w:val="en-US"/>
        </w:rPr>
        <w:t>UCI is multiplex</w:t>
      </w:r>
      <w:r w:rsidR="00C34B82" w:rsidRPr="002A3D8E">
        <w:rPr>
          <w:sz w:val="22"/>
          <w:szCs w:val="22"/>
          <w:lang w:val="en-US"/>
        </w:rPr>
        <w:t>ed</w:t>
      </w:r>
      <w:r w:rsidR="00034754" w:rsidRPr="002A3D8E">
        <w:rPr>
          <w:sz w:val="22"/>
          <w:szCs w:val="22"/>
          <w:lang w:val="en-US"/>
        </w:rPr>
        <w:t xml:space="preserve"> on all overlapping actual repetitions</w:t>
      </w:r>
    </w:p>
    <w:bookmarkEnd w:id="4"/>
    <w:p w14:paraId="516382C9" w14:textId="2284DF04" w:rsidR="00784997" w:rsidRDefault="003A692C" w:rsidP="00F76DEE">
      <w:pPr>
        <w:rPr>
          <w:sz w:val="22"/>
          <w:szCs w:val="22"/>
          <w:lang w:val="en-US"/>
        </w:rPr>
      </w:pPr>
      <w:r>
        <w:rPr>
          <w:sz w:val="22"/>
          <w:szCs w:val="22"/>
          <w:lang w:val="en-US"/>
        </w:rPr>
        <w:t xml:space="preserve">Overall, it would first be good to try to align the understanding of the different options discussed </w:t>
      </w:r>
      <w:r w:rsidR="00014E0F">
        <w:rPr>
          <w:sz w:val="22"/>
          <w:szCs w:val="22"/>
          <w:lang w:val="en-US"/>
        </w:rPr>
        <w:t xml:space="preserve">by different companies. For </w:t>
      </w:r>
      <w:r w:rsidR="00784997">
        <w:rPr>
          <w:sz w:val="22"/>
          <w:szCs w:val="22"/>
          <w:lang w:val="en-US"/>
        </w:rPr>
        <w:t xml:space="preserve">this purpose, the following exemplary figure may be used: </w:t>
      </w:r>
      <w:r w:rsidR="00784997">
        <w:rPr>
          <w:sz w:val="22"/>
          <w:szCs w:val="22"/>
          <w:lang w:val="en-US"/>
        </w:rPr>
        <w:br/>
      </w:r>
    </w:p>
    <w:p w14:paraId="533D181F" w14:textId="2E56F2FB" w:rsidR="003A692C" w:rsidRDefault="00E510B2" w:rsidP="00E044AD">
      <w:pPr>
        <w:jc w:val="center"/>
        <w:rPr>
          <w:sz w:val="22"/>
          <w:szCs w:val="22"/>
          <w:lang w:val="en-US"/>
        </w:rPr>
      </w:pPr>
      <w:r>
        <w:rPr>
          <w:noProof/>
        </w:rPr>
        <w:drawing>
          <wp:inline distT="0" distB="0" distL="0" distR="0" wp14:anchorId="1C127A15" wp14:editId="303ABD16">
            <wp:extent cx="5706820" cy="1859762"/>
            <wp:effectExtent l="0" t="0" r="0" b="7620"/>
            <wp:docPr id="10285905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06820" cy="1859762"/>
                    </a:xfrm>
                    <a:prstGeom prst="rect">
                      <a:avLst/>
                    </a:prstGeom>
                  </pic:spPr>
                </pic:pic>
              </a:graphicData>
            </a:graphic>
          </wp:inline>
        </w:drawing>
      </w:r>
      <w:r w:rsidR="00862D64">
        <w:br/>
      </w:r>
      <w:r w:rsidR="00784997">
        <w:rPr>
          <w:sz w:val="22"/>
          <w:szCs w:val="22"/>
          <w:lang w:val="en-US"/>
        </w:rPr>
        <w:t>Figure 1: Exemplary figure for PUCCH overlapping with PUSCH repetition Type B</w:t>
      </w:r>
    </w:p>
    <w:p w14:paraId="3EC74F62" w14:textId="4C991019" w:rsidR="001C62C2" w:rsidRDefault="00844EDD" w:rsidP="00F31EE0">
      <w:pPr>
        <w:jc w:val="both"/>
        <w:rPr>
          <w:sz w:val="22"/>
          <w:szCs w:val="22"/>
          <w:lang w:val="en-US"/>
        </w:rPr>
      </w:pPr>
      <w:r>
        <w:rPr>
          <w:sz w:val="22"/>
          <w:szCs w:val="22"/>
          <w:lang w:val="en-US"/>
        </w:rPr>
        <w:lastRenderedPageBreak/>
        <w:t>First of all</w:t>
      </w:r>
      <w:r w:rsidR="00D0671D">
        <w:rPr>
          <w:sz w:val="22"/>
          <w:szCs w:val="22"/>
          <w:lang w:val="en-US"/>
        </w:rPr>
        <w:t>, for all options considered we should only consider actual transmitted repetitions which are overlapping with the corresponding PUCCH</w:t>
      </w:r>
      <w:r w:rsidR="00DD17C0">
        <w:rPr>
          <w:sz w:val="22"/>
          <w:szCs w:val="22"/>
          <w:lang w:val="en-US"/>
        </w:rPr>
        <w:t xml:space="preserve"> and not all the </w:t>
      </w:r>
      <w:r w:rsidR="00F64556">
        <w:rPr>
          <w:sz w:val="22"/>
          <w:szCs w:val="22"/>
          <w:lang w:val="en-US"/>
        </w:rPr>
        <w:t>repetitions of a PUSCH transmission Type B</w:t>
      </w:r>
      <w:r w:rsidR="0081252E">
        <w:rPr>
          <w:sz w:val="22"/>
          <w:szCs w:val="22"/>
          <w:lang w:val="en-US"/>
        </w:rPr>
        <w:t xml:space="preserve">, </w:t>
      </w:r>
      <w:r w:rsidR="00A95D37">
        <w:rPr>
          <w:sz w:val="22"/>
          <w:szCs w:val="22"/>
          <w:lang w:val="en-US"/>
        </w:rPr>
        <w:t xml:space="preserve">according to the following </w:t>
      </w:r>
      <w:r w:rsidR="009B418B">
        <w:rPr>
          <w:sz w:val="22"/>
          <w:szCs w:val="22"/>
          <w:lang w:val="en-US"/>
        </w:rPr>
        <w:t>related Rel-15 behav</w:t>
      </w:r>
      <w:r w:rsidR="00A95D37">
        <w:rPr>
          <w:sz w:val="22"/>
          <w:szCs w:val="22"/>
          <w:lang w:val="en-US"/>
        </w:rPr>
        <w:t>iour:</w:t>
      </w:r>
      <w:r w:rsidR="00F64556">
        <w:rPr>
          <w:sz w:val="22"/>
          <w:szCs w:val="22"/>
          <w:lang w:val="en-US"/>
        </w:rPr>
        <w:t xml:space="preserve"> </w:t>
      </w:r>
    </w:p>
    <w:p w14:paraId="01FA3960" w14:textId="619619F9" w:rsidR="00C60F8E" w:rsidRPr="00602C60" w:rsidRDefault="00602C60" w:rsidP="00602C60">
      <w:pPr>
        <w:ind w:left="284"/>
        <w:jc w:val="both"/>
        <w:rPr>
          <w:color w:val="1F497D" w:themeColor="text2"/>
        </w:rPr>
      </w:pPr>
      <w:r w:rsidRPr="00602C60">
        <w:rPr>
          <w:color w:val="1F497D" w:themeColor="text2"/>
        </w:rPr>
        <w:t>The UE does not multiplex HARQ-ACK and/or CSI information in the PUSCH transmission in a slot from the multiple slots if the UE would not transmit a single-slot PUCCH with HARQ-ACK and/or CSI information in the slot in case the PUSCH transmission was absent.</w:t>
      </w:r>
    </w:p>
    <w:p w14:paraId="65D35F2D" w14:textId="6740550B" w:rsidR="003A692C" w:rsidRDefault="00F64556" w:rsidP="00F31EE0">
      <w:pPr>
        <w:jc w:val="both"/>
        <w:rPr>
          <w:sz w:val="22"/>
          <w:szCs w:val="22"/>
          <w:lang w:val="en-US"/>
        </w:rPr>
      </w:pPr>
      <w:r>
        <w:rPr>
          <w:sz w:val="22"/>
          <w:szCs w:val="22"/>
          <w:lang w:val="en-US"/>
        </w:rPr>
        <w:t xml:space="preserve">Option 3 in this email discussion had this clarified, but we think this </w:t>
      </w:r>
      <w:r w:rsidR="00F31EE0">
        <w:rPr>
          <w:sz w:val="22"/>
          <w:szCs w:val="22"/>
          <w:lang w:val="en-US"/>
        </w:rPr>
        <w:t xml:space="preserve">understanding </w:t>
      </w:r>
      <w:r>
        <w:rPr>
          <w:sz w:val="22"/>
          <w:szCs w:val="22"/>
          <w:lang w:val="en-US"/>
        </w:rPr>
        <w:t>should equally apply also to Option 1 &amp; 2</w:t>
      </w:r>
      <w:r w:rsidR="00F31EE0">
        <w:rPr>
          <w:sz w:val="22"/>
          <w:szCs w:val="22"/>
          <w:lang w:val="en-US"/>
        </w:rPr>
        <w:t xml:space="preserve"> as </w:t>
      </w:r>
      <w:r w:rsidR="00632EBC">
        <w:rPr>
          <w:sz w:val="22"/>
          <w:szCs w:val="22"/>
          <w:lang w:val="en-US"/>
        </w:rPr>
        <w:t>there</w:t>
      </w:r>
      <w:r w:rsidR="007F51E1">
        <w:rPr>
          <w:sz w:val="22"/>
          <w:szCs w:val="22"/>
          <w:lang w:val="en-US"/>
        </w:rPr>
        <w:t>:</w:t>
      </w:r>
      <w:r w:rsidR="00632EBC">
        <w:rPr>
          <w:sz w:val="22"/>
          <w:szCs w:val="22"/>
          <w:lang w:val="en-US"/>
        </w:rPr>
        <w:t xml:space="preserve"> (a) maybe a second PUCCH with HARQ-Ack in the same slot </w:t>
      </w:r>
      <w:r w:rsidR="00121B0D">
        <w:rPr>
          <w:sz w:val="22"/>
          <w:szCs w:val="22"/>
          <w:lang w:val="en-US"/>
        </w:rPr>
        <w:t xml:space="preserve">(i.e. PUCCH 1_2) </w:t>
      </w:r>
      <w:r w:rsidR="00632EBC">
        <w:rPr>
          <w:sz w:val="22"/>
          <w:szCs w:val="22"/>
          <w:lang w:val="en-US"/>
        </w:rPr>
        <w:t>or</w:t>
      </w:r>
      <w:r w:rsidR="00FD0D53">
        <w:rPr>
          <w:sz w:val="22"/>
          <w:szCs w:val="22"/>
          <w:lang w:val="en-US"/>
        </w:rPr>
        <w:t xml:space="preserve"> (b)</w:t>
      </w:r>
      <w:r w:rsidR="00632EBC">
        <w:rPr>
          <w:sz w:val="22"/>
          <w:szCs w:val="22"/>
          <w:lang w:val="en-US"/>
        </w:rPr>
        <w:t xml:space="preserve"> in neighboring slots </w:t>
      </w:r>
      <w:r w:rsidR="00121B0D">
        <w:rPr>
          <w:sz w:val="22"/>
          <w:szCs w:val="22"/>
          <w:lang w:val="en-US"/>
        </w:rPr>
        <w:t xml:space="preserve">(i.e. PUCCH 2_1) </w:t>
      </w:r>
      <w:r w:rsidR="0064610E">
        <w:rPr>
          <w:sz w:val="22"/>
          <w:szCs w:val="22"/>
          <w:lang w:val="en-US"/>
        </w:rPr>
        <w:t>overlapping with the PUSCH repetition Type B transmission bundle. In this respect, the Rel-15 understanding of a ‘PUSCH transmission’ is to be mapped to a</w:t>
      </w:r>
      <w:r w:rsidR="007F51E1">
        <w:rPr>
          <w:sz w:val="22"/>
          <w:szCs w:val="22"/>
          <w:lang w:val="en-US"/>
        </w:rPr>
        <w:t>n</w:t>
      </w:r>
      <w:r w:rsidR="0064610E">
        <w:rPr>
          <w:sz w:val="22"/>
          <w:szCs w:val="22"/>
          <w:lang w:val="en-US"/>
        </w:rPr>
        <w:t xml:space="preserve"> ‘</w:t>
      </w:r>
      <w:r w:rsidR="007F7CFE">
        <w:rPr>
          <w:sz w:val="22"/>
          <w:szCs w:val="22"/>
          <w:lang w:val="en-US"/>
        </w:rPr>
        <w:t xml:space="preserve">actual </w:t>
      </w:r>
      <w:r w:rsidR="005A1D12">
        <w:rPr>
          <w:sz w:val="22"/>
          <w:szCs w:val="22"/>
          <w:lang w:val="en-US"/>
        </w:rPr>
        <w:t>repetition</w:t>
      </w:r>
      <w:r w:rsidR="007F7CFE">
        <w:rPr>
          <w:sz w:val="22"/>
          <w:szCs w:val="22"/>
          <w:lang w:val="en-US"/>
        </w:rPr>
        <w:t xml:space="preserve"> </w:t>
      </w:r>
      <w:r w:rsidR="00F80483">
        <w:rPr>
          <w:sz w:val="22"/>
          <w:szCs w:val="22"/>
          <w:lang w:val="en-US"/>
        </w:rPr>
        <w:t xml:space="preserve">that is transmitted’. </w:t>
      </w:r>
      <w:r w:rsidR="007A7FE2">
        <w:rPr>
          <w:sz w:val="22"/>
          <w:szCs w:val="22"/>
          <w:lang w:val="en-US"/>
        </w:rPr>
        <w:t>Therefore, for the example in Figure 1</w:t>
      </w:r>
      <w:r w:rsidR="000C321F">
        <w:rPr>
          <w:sz w:val="22"/>
          <w:szCs w:val="22"/>
          <w:lang w:val="en-US"/>
        </w:rPr>
        <w:t>,</w:t>
      </w:r>
      <w:r w:rsidR="007A7FE2">
        <w:rPr>
          <w:sz w:val="22"/>
          <w:szCs w:val="22"/>
          <w:lang w:val="en-US"/>
        </w:rPr>
        <w:t xml:space="preserve"> the </w:t>
      </w:r>
      <w:r w:rsidR="000C321F">
        <w:rPr>
          <w:sz w:val="22"/>
          <w:szCs w:val="22"/>
          <w:lang w:val="en-US"/>
        </w:rPr>
        <w:t xml:space="preserve">remaining </w:t>
      </w:r>
      <w:r w:rsidR="007A7FE2">
        <w:rPr>
          <w:sz w:val="22"/>
          <w:szCs w:val="22"/>
          <w:lang w:val="en-US"/>
        </w:rPr>
        <w:t xml:space="preserve">discussion </w:t>
      </w:r>
      <w:r w:rsidR="00BE32DA">
        <w:rPr>
          <w:sz w:val="22"/>
          <w:szCs w:val="22"/>
          <w:lang w:val="en-US"/>
        </w:rPr>
        <w:t xml:space="preserve">should focus </w:t>
      </w:r>
      <w:r w:rsidR="007A7FE2">
        <w:rPr>
          <w:sz w:val="22"/>
          <w:szCs w:val="22"/>
          <w:lang w:val="en-US"/>
        </w:rPr>
        <w:t>only</w:t>
      </w:r>
      <w:r w:rsidR="00D83E2B">
        <w:rPr>
          <w:sz w:val="22"/>
          <w:szCs w:val="22"/>
          <w:lang w:val="en-US"/>
        </w:rPr>
        <w:t xml:space="preserve"> on the mapping of </w:t>
      </w:r>
      <w:r w:rsidR="007A7FE2">
        <w:rPr>
          <w:sz w:val="22"/>
          <w:szCs w:val="22"/>
          <w:lang w:val="en-US"/>
        </w:rPr>
        <w:t xml:space="preserve">UCI of PUCCH 1_1 </w:t>
      </w:r>
      <w:r w:rsidR="00A15527">
        <w:rPr>
          <w:sz w:val="22"/>
          <w:szCs w:val="22"/>
          <w:lang w:val="en-US"/>
        </w:rPr>
        <w:t xml:space="preserve">(i.e. if it </w:t>
      </w:r>
      <w:r w:rsidR="007A7FE2">
        <w:rPr>
          <w:sz w:val="22"/>
          <w:szCs w:val="22"/>
          <w:lang w:val="en-US"/>
        </w:rPr>
        <w:t>is to be mapped to the actual repetition #1</w:t>
      </w:r>
      <w:r w:rsidR="00A5783D">
        <w:rPr>
          <w:sz w:val="22"/>
          <w:szCs w:val="22"/>
          <w:lang w:val="en-US"/>
        </w:rPr>
        <w:t>,</w:t>
      </w:r>
      <w:r w:rsidR="007A7FE2">
        <w:rPr>
          <w:sz w:val="22"/>
          <w:szCs w:val="22"/>
          <w:lang w:val="en-US"/>
        </w:rPr>
        <w:t xml:space="preserve"> </w:t>
      </w:r>
      <w:r w:rsidR="0093168F">
        <w:rPr>
          <w:sz w:val="22"/>
          <w:szCs w:val="22"/>
          <w:lang w:val="en-US"/>
        </w:rPr>
        <w:t>#2</w:t>
      </w:r>
      <w:r w:rsidR="00CF200A">
        <w:rPr>
          <w:sz w:val="22"/>
          <w:szCs w:val="22"/>
          <w:lang w:val="en-US"/>
        </w:rPr>
        <w:t xml:space="preserve"> or </w:t>
      </w:r>
      <w:r w:rsidR="006C03E5">
        <w:rPr>
          <w:sz w:val="22"/>
          <w:szCs w:val="22"/>
          <w:lang w:val="en-US"/>
        </w:rPr>
        <w:t>both</w:t>
      </w:r>
      <w:r w:rsidR="00A15527">
        <w:rPr>
          <w:sz w:val="22"/>
          <w:szCs w:val="22"/>
          <w:lang w:val="en-US"/>
        </w:rPr>
        <w:t>)</w:t>
      </w:r>
      <w:r w:rsidR="0093168F">
        <w:rPr>
          <w:sz w:val="22"/>
          <w:szCs w:val="22"/>
          <w:lang w:val="en-US"/>
        </w:rPr>
        <w:t xml:space="preserve">. </w:t>
      </w:r>
      <w:r>
        <w:rPr>
          <w:sz w:val="22"/>
          <w:szCs w:val="22"/>
          <w:lang w:val="en-US"/>
        </w:rPr>
        <w:t xml:space="preserve"> </w:t>
      </w:r>
      <w:r w:rsidR="00D0671D">
        <w:rPr>
          <w:sz w:val="22"/>
          <w:szCs w:val="22"/>
          <w:lang w:val="en-US"/>
        </w:rPr>
        <w:t xml:space="preserve"> </w:t>
      </w:r>
    </w:p>
    <w:p w14:paraId="32BDF0B9" w14:textId="135809A8" w:rsidR="00F76DEE" w:rsidRPr="0051599B" w:rsidRDefault="00926B01" w:rsidP="00F76DEE">
      <w:pPr>
        <w:rPr>
          <w:sz w:val="22"/>
          <w:szCs w:val="22"/>
          <w:lang w:val="en-AU"/>
        </w:rPr>
      </w:pPr>
      <w:r>
        <w:rPr>
          <w:sz w:val="22"/>
          <w:szCs w:val="22"/>
          <w:lang w:val="en-US"/>
        </w:rPr>
        <w:t>Moreover</w:t>
      </w:r>
      <w:r w:rsidR="00F76DEE">
        <w:rPr>
          <w:sz w:val="22"/>
          <w:szCs w:val="22"/>
          <w:lang w:val="en-US"/>
        </w:rPr>
        <w:t xml:space="preserve">, it is good to understand UCI multiplexing variants used in Rel-15, 38.213. </w:t>
      </w:r>
      <w:r w:rsidR="00F76DEE" w:rsidRPr="0051599B">
        <w:rPr>
          <w:sz w:val="22"/>
          <w:szCs w:val="22"/>
          <w:lang w:val="en-AU"/>
        </w:rPr>
        <w:t xml:space="preserve">For CA scenario, the multiplexing of UCI in one of the PUSCH is described </w:t>
      </w:r>
      <w:r w:rsidR="00F76DEE">
        <w:rPr>
          <w:sz w:val="22"/>
          <w:szCs w:val="22"/>
          <w:lang w:val="en-AU"/>
        </w:rPr>
        <w:t>as:</w:t>
      </w:r>
      <w:r w:rsidR="00F76DEE" w:rsidRPr="0051599B">
        <w:rPr>
          <w:sz w:val="22"/>
          <w:szCs w:val="22"/>
          <w:lang w:val="en-AU"/>
        </w:rPr>
        <w:t xml:space="preserve"> </w:t>
      </w:r>
    </w:p>
    <w:p w14:paraId="559BF9D9" w14:textId="76EA74F8" w:rsidR="00F76DEE" w:rsidRDefault="00F76DEE" w:rsidP="00F76DEE">
      <w:pPr>
        <w:ind w:left="284"/>
        <w:jc w:val="both"/>
        <w:rPr>
          <w:lang w:val="en-AU"/>
        </w:rPr>
      </w:pPr>
      <w:r>
        <w:t>“</w:t>
      </w:r>
      <w:r w:rsidRPr="00451446">
        <w:rPr>
          <w:color w:val="1F497D" w:themeColor="text2"/>
        </w:rPr>
        <w:t xml:space="preserve">If a UE transmits multiple PUSCHs in a slot on respective serving cells and the UE would multiplex UCI in one of the multiple PUSCHs and the UE does not multiplex aperiodic CSI in any of the multiple PUSCHs, the UE multiplexes the UCI in a PUSCH of the serving cell with the smallest </w:t>
      </w:r>
      <w:r w:rsidRPr="00451446">
        <w:rPr>
          <w:i/>
          <w:color w:val="1F497D" w:themeColor="text2"/>
        </w:rPr>
        <w:t xml:space="preserve">ServCellIndex </w:t>
      </w:r>
      <w:r w:rsidRPr="00451446">
        <w:rPr>
          <w:color w:val="1F497D" w:themeColor="text2"/>
        </w:rPr>
        <w:t>subject to the conditions in Clause 9.2.5 for UCI multiplexing being fulfilled</w:t>
      </w:r>
      <w:r w:rsidRPr="00451446">
        <w:rPr>
          <w:color w:val="1F497D" w:themeColor="text2"/>
          <w:lang w:val="en-AU"/>
        </w:rPr>
        <w:t xml:space="preserve">. </w:t>
      </w:r>
      <w:r w:rsidRPr="00451446">
        <w:rPr>
          <w:color w:val="1F497D" w:themeColor="text2"/>
          <w:highlight w:val="yellow"/>
          <w:lang w:val="en-AU"/>
        </w:rPr>
        <w:t xml:space="preserve">If the UE transmits more than one PUSCHs in the slot on the </w:t>
      </w:r>
      <w:r w:rsidRPr="00451446">
        <w:rPr>
          <w:color w:val="1F497D" w:themeColor="text2"/>
          <w:highlight w:val="yellow"/>
        </w:rPr>
        <w:t xml:space="preserve">serving cell with the smallest </w:t>
      </w:r>
      <w:r w:rsidRPr="00451446">
        <w:rPr>
          <w:i/>
          <w:color w:val="1F497D" w:themeColor="text2"/>
          <w:highlight w:val="yellow"/>
        </w:rPr>
        <w:t>ServCellIndex</w:t>
      </w:r>
      <w:r w:rsidRPr="00451446">
        <w:rPr>
          <w:color w:val="1F497D" w:themeColor="text2"/>
        </w:rPr>
        <w:t xml:space="preserve"> that fulfil the conditions in Clause 9.2.5 for UCI multiplexing, the UE multiplexes the UCI in the </w:t>
      </w:r>
      <w:r w:rsidRPr="00451446">
        <w:rPr>
          <w:color w:val="1F497D" w:themeColor="text2"/>
          <w:highlight w:val="yellow"/>
        </w:rPr>
        <w:t xml:space="preserve">earliest </w:t>
      </w:r>
      <w:r w:rsidRPr="004F7E99">
        <w:rPr>
          <w:color w:val="1F497D" w:themeColor="text2"/>
          <w:highlight w:val="yellow"/>
        </w:rPr>
        <w:t>PUSCH that the UE transmits in the slot</w:t>
      </w:r>
      <w:r w:rsidRPr="004F7E99">
        <w:rPr>
          <w:color w:val="1F497D" w:themeColor="text2"/>
          <w:highlight w:val="yellow"/>
          <w:lang w:val="en-AU"/>
        </w:rPr>
        <w:t>.”</w:t>
      </w:r>
    </w:p>
    <w:p w14:paraId="6F162802" w14:textId="60540618" w:rsidR="00E44045" w:rsidRDefault="00F76DEE" w:rsidP="00C13848">
      <w:pPr>
        <w:jc w:val="both"/>
        <w:rPr>
          <w:sz w:val="22"/>
          <w:szCs w:val="22"/>
          <w:lang w:val="en-AU"/>
        </w:rPr>
      </w:pPr>
      <w:r>
        <w:rPr>
          <w:sz w:val="22"/>
          <w:szCs w:val="22"/>
          <w:lang w:val="en-AU"/>
        </w:rPr>
        <w:t>The above is also covering the scenario (yellow) when the selected cell is having more than one PUSCH that meet the timeline conditions, and the earliest PUSCH is selected for UCI multiplexing. To our understanding, the selection of “earliest” can be easily used in PUSCH repetition Type B as well</w:t>
      </w:r>
      <w:r w:rsidR="00461444">
        <w:rPr>
          <w:sz w:val="22"/>
          <w:szCs w:val="22"/>
          <w:lang w:val="en-AU"/>
        </w:rPr>
        <w:t xml:space="preserve">, </w:t>
      </w:r>
      <w:r w:rsidR="000A2029">
        <w:rPr>
          <w:sz w:val="22"/>
          <w:szCs w:val="22"/>
          <w:lang w:val="en-AU"/>
        </w:rPr>
        <w:t>namely,</w:t>
      </w:r>
      <w:r w:rsidR="00461444">
        <w:rPr>
          <w:sz w:val="22"/>
          <w:szCs w:val="22"/>
          <w:lang w:val="en-AU"/>
        </w:rPr>
        <w:t xml:space="preserve"> to follow the principle idea behind </w:t>
      </w:r>
      <w:r w:rsidR="00183299">
        <w:rPr>
          <w:sz w:val="22"/>
          <w:szCs w:val="22"/>
          <w:lang w:val="en-AU"/>
        </w:rPr>
        <w:t>Option 1</w:t>
      </w:r>
      <w:r w:rsidR="006F2C98">
        <w:rPr>
          <w:sz w:val="22"/>
          <w:szCs w:val="22"/>
          <w:lang w:val="en-AU"/>
        </w:rPr>
        <w:t xml:space="preserve">. </w:t>
      </w:r>
      <w:r w:rsidR="00E66388">
        <w:rPr>
          <w:sz w:val="22"/>
          <w:szCs w:val="22"/>
          <w:lang w:val="en-AU"/>
        </w:rPr>
        <w:t xml:space="preserve">For </w:t>
      </w:r>
      <w:r w:rsidR="006B5923">
        <w:rPr>
          <w:sz w:val="22"/>
          <w:szCs w:val="22"/>
          <w:lang w:val="en-AU"/>
        </w:rPr>
        <w:t xml:space="preserve">the example in Figure </w:t>
      </w:r>
      <w:r w:rsidR="000C5891">
        <w:rPr>
          <w:sz w:val="22"/>
          <w:szCs w:val="22"/>
          <w:lang w:val="en-AU"/>
        </w:rPr>
        <w:t>1</w:t>
      </w:r>
      <w:r w:rsidR="00C25A50">
        <w:rPr>
          <w:sz w:val="22"/>
          <w:szCs w:val="22"/>
          <w:lang w:val="en-AU"/>
        </w:rPr>
        <w:t xml:space="preserve">, </w:t>
      </w:r>
      <w:r w:rsidR="00E66388">
        <w:rPr>
          <w:sz w:val="22"/>
          <w:szCs w:val="22"/>
          <w:lang w:val="en-AU"/>
        </w:rPr>
        <w:t xml:space="preserve">Option 1 </w:t>
      </w:r>
      <w:r w:rsidR="000C5891">
        <w:rPr>
          <w:sz w:val="22"/>
          <w:szCs w:val="22"/>
          <w:lang w:val="en-AU"/>
        </w:rPr>
        <w:t xml:space="preserve">would </w:t>
      </w:r>
      <w:r w:rsidR="00C25A50">
        <w:rPr>
          <w:sz w:val="22"/>
          <w:szCs w:val="22"/>
          <w:lang w:val="en-AU"/>
        </w:rPr>
        <w:t xml:space="preserve">multiplex the </w:t>
      </w:r>
      <w:r w:rsidR="000C5891">
        <w:rPr>
          <w:sz w:val="22"/>
          <w:szCs w:val="22"/>
          <w:lang w:val="en-AU"/>
        </w:rPr>
        <w:t>UCI on the actual repetition #1</w:t>
      </w:r>
      <w:r w:rsidR="004F7A19">
        <w:rPr>
          <w:sz w:val="22"/>
          <w:szCs w:val="22"/>
          <w:lang w:val="en-AU"/>
        </w:rPr>
        <w:t xml:space="preserve"> as being the earliest overlapping </w:t>
      </w:r>
      <w:r w:rsidR="006446E5">
        <w:rPr>
          <w:sz w:val="22"/>
          <w:szCs w:val="22"/>
          <w:lang w:val="en-AU"/>
        </w:rPr>
        <w:t>repetition</w:t>
      </w:r>
      <w:r w:rsidR="002A23BA">
        <w:rPr>
          <w:sz w:val="22"/>
          <w:szCs w:val="22"/>
          <w:lang w:val="en-AU"/>
        </w:rPr>
        <w:t xml:space="preserve"> and the </w:t>
      </w:r>
      <w:r w:rsidR="0083110A">
        <w:rPr>
          <w:sz w:val="22"/>
          <w:szCs w:val="22"/>
          <w:lang w:val="en-AU"/>
        </w:rPr>
        <w:t xml:space="preserve">condition in Clause 9.2.5 needs </w:t>
      </w:r>
      <w:r w:rsidR="00E44045">
        <w:rPr>
          <w:sz w:val="22"/>
          <w:szCs w:val="22"/>
          <w:lang w:val="en-AU"/>
        </w:rPr>
        <w:t>to be fulfilled</w:t>
      </w:r>
      <w:r>
        <w:rPr>
          <w:sz w:val="22"/>
          <w:szCs w:val="22"/>
          <w:lang w:val="en-AU"/>
        </w:rPr>
        <w:t>.</w:t>
      </w:r>
    </w:p>
    <w:p w14:paraId="262DF3B0" w14:textId="69B9CECA" w:rsidR="00F76DEE" w:rsidRDefault="007B7EDD" w:rsidP="00C13848">
      <w:pPr>
        <w:jc w:val="both"/>
        <w:rPr>
          <w:sz w:val="22"/>
          <w:szCs w:val="22"/>
          <w:lang w:val="en-AU"/>
        </w:rPr>
      </w:pPr>
      <w:r>
        <w:rPr>
          <w:sz w:val="22"/>
          <w:szCs w:val="22"/>
          <w:lang w:val="en-AU"/>
        </w:rPr>
        <w:t>In contrast</w:t>
      </w:r>
      <w:r w:rsidR="00AC68F6">
        <w:rPr>
          <w:sz w:val="22"/>
          <w:szCs w:val="22"/>
          <w:lang w:val="en-AU"/>
        </w:rPr>
        <w:t>,</w:t>
      </w:r>
      <w:r>
        <w:rPr>
          <w:sz w:val="22"/>
          <w:szCs w:val="22"/>
          <w:lang w:val="en-AU"/>
        </w:rPr>
        <w:t xml:space="preserve"> Option 2 would allow, if the multiplexing timeline for </w:t>
      </w:r>
      <w:r w:rsidR="000152A9">
        <w:rPr>
          <w:sz w:val="22"/>
          <w:szCs w:val="22"/>
          <w:lang w:val="en-AU"/>
        </w:rPr>
        <w:t>the actual repetition #</w:t>
      </w:r>
      <w:r w:rsidR="00410015">
        <w:rPr>
          <w:sz w:val="22"/>
          <w:szCs w:val="22"/>
          <w:lang w:val="en-AU"/>
        </w:rPr>
        <w:t>1</w:t>
      </w:r>
      <w:r w:rsidR="000152A9">
        <w:rPr>
          <w:sz w:val="22"/>
          <w:szCs w:val="22"/>
          <w:lang w:val="en-AU"/>
        </w:rPr>
        <w:t xml:space="preserve"> is not </w:t>
      </w:r>
      <w:r w:rsidR="00DD6F07">
        <w:rPr>
          <w:sz w:val="22"/>
          <w:szCs w:val="22"/>
          <w:lang w:val="en-AU"/>
        </w:rPr>
        <w:t>fulfilled</w:t>
      </w:r>
      <w:r w:rsidR="000152A9">
        <w:rPr>
          <w:sz w:val="22"/>
          <w:szCs w:val="22"/>
          <w:lang w:val="en-AU"/>
        </w:rPr>
        <w:t xml:space="preserve"> </w:t>
      </w:r>
      <w:r w:rsidR="00DD6F07">
        <w:rPr>
          <w:sz w:val="22"/>
          <w:szCs w:val="22"/>
          <w:lang w:val="en-AU"/>
        </w:rPr>
        <w:t xml:space="preserve">for </w:t>
      </w:r>
      <w:r w:rsidR="000152A9">
        <w:rPr>
          <w:sz w:val="22"/>
          <w:szCs w:val="22"/>
          <w:lang w:val="en-AU"/>
        </w:rPr>
        <w:t>PUCCH 1_1</w:t>
      </w:r>
      <w:r w:rsidR="00DD6F07">
        <w:rPr>
          <w:sz w:val="22"/>
          <w:szCs w:val="22"/>
          <w:lang w:val="en-AU"/>
        </w:rPr>
        <w:t xml:space="preserve"> the UCI </w:t>
      </w:r>
      <w:r w:rsidR="008D2867">
        <w:rPr>
          <w:sz w:val="22"/>
          <w:szCs w:val="22"/>
          <w:lang w:val="en-AU"/>
        </w:rPr>
        <w:t>to be</w:t>
      </w:r>
      <w:r w:rsidR="00DD6F07">
        <w:rPr>
          <w:sz w:val="22"/>
          <w:szCs w:val="22"/>
          <w:lang w:val="en-AU"/>
        </w:rPr>
        <w:t xml:space="preserve"> </w:t>
      </w:r>
      <w:r w:rsidR="00DA5AB4">
        <w:rPr>
          <w:sz w:val="22"/>
          <w:szCs w:val="22"/>
          <w:lang w:val="en-AU"/>
        </w:rPr>
        <w:t>multiplexed</w:t>
      </w:r>
      <w:r w:rsidR="00410015">
        <w:rPr>
          <w:sz w:val="22"/>
          <w:szCs w:val="22"/>
          <w:lang w:val="en-AU"/>
        </w:rPr>
        <w:t xml:space="preserve"> on actual repetition #2 instead</w:t>
      </w:r>
      <w:r w:rsidR="00644123">
        <w:rPr>
          <w:sz w:val="22"/>
          <w:szCs w:val="22"/>
          <w:lang w:val="en-AU"/>
        </w:rPr>
        <w:t xml:space="preserve"> of actual repetition #</w:t>
      </w:r>
      <w:r w:rsidR="007B2395">
        <w:rPr>
          <w:sz w:val="22"/>
          <w:szCs w:val="22"/>
          <w:lang w:val="en-AU"/>
        </w:rPr>
        <w:t>1</w:t>
      </w:r>
      <w:r w:rsidR="00410015">
        <w:rPr>
          <w:sz w:val="22"/>
          <w:szCs w:val="22"/>
          <w:lang w:val="en-AU"/>
        </w:rPr>
        <w:t xml:space="preserve">. Therefore, </w:t>
      </w:r>
      <w:r w:rsidR="00644123">
        <w:rPr>
          <w:sz w:val="22"/>
          <w:szCs w:val="22"/>
          <w:lang w:val="en-AU"/>
        </w:rPr>
        <w:t xml:space="preserve">in principle for Option 2 the multiplexing timeline </w:t>
      </w:r>
      <w:r w:rsidR="002867D9">
        <w:rPr>
          <w:sz w:val="22"/>
          <w:szCs w:val="22"/>
          <w:lang w:val="en-AU"/>
        </w:rPr>
        <w:t xml:space="preserve">of Clause 9.2.5 </w:t>
      </w:r>
      <w:r w:rsidR="00644123">
        <w:rPr>
          <w:sz w:val="22"/>
          <w:szCs w:val="22"/>
          <w:lang w:val="en-AU"/>
        </w:rPr>
        <w:t>would need to be fulfilled</w:t>
      </w:r>
      <w:r w:rsidR="001D569A">
        <w:rPr>
          <w:sz w:val="22"/>
          <w:szCs w:val="22"/>
          <w:lang w:val="en-AU"/>
        </w:rPr>
        <w:t xml:space="preserve"> only for the last overlapping repetition</w:t>
      </w:r>
      <w:r w:rsidR="00B8633F">
        <w:rPr>
          <w:sz w:val="22"/>
          <w:szCs w:val="22"/>
          <w:lang w:val="en-AU"/>
        </w:rPr>
        <w:t xml:space="preserve"> which clearly is less restrictive but is not following the </w:t>
      </w:r>
      <w:r w:rsidR="006E63D7">
        <w:rPr>
          <w:sz w:val="22"/>
          <w:szCs w:val="22"/>
          <w:lang w:val="en-AU"/>
        </w:rPr>
        <w:t>Rel-15 multiplexing timeline requirements</w:t>
      </w:r>
      <w:r w:rsidR="00644123">
        <w:rPr>
          <w:sz w:val="22"/>
          <w:szCs w:val="22"/>
          <w:lang w:val="en-AU"/>
        </w:rPr>
        <w:t xml:space="preserve">.  </w:t>
      </w:r>
    </w:p>
    <w:p w14:paraId="2735F784" w14:textId="443F98D7" w:rsidR="007B2395" w:rsidRPr="00E044AD" w:rsidRDefault="007B6CD0" w:rsidP="00C13848">
      <w:pPr>
        <w:jc w:val="both"/>
        <w:rPr>
          <w:sz w:val="22"/>
          <w:szCs w:val="22"/>
          <w:lang w:val="en-US"/>
        </w:rPr>
      </w:pPr>
      <w:r>
        <w:rPr>
          <w:bCs/>
          <w:sz w:val="22"/>
          <w:szCs w:val="22"/>
          <w:lang w:val="en-US"/>
        </w:rPr>
        <w:t xml:space="preserve">For Option 3, the multiplexing timeline as for Option 1 needs to be fulfilled for the first (and consequently for all following) </w:t>
      </w:r>
      <w:r w:rsidR="00093C13">
        <w:rPr>
          <w:bCs/>
          <w:sz w:val="22"/>
          <w:szCs w:val="22"/>
          <w:lang w:val="en-US"/>
        </w:rPr>
        <w:t xml:space="preserve">overlapping </w:t>
      </w:r>
      <w:r>
        <w:rPr>
          <w:bCs/>
          <w:sz w:val="22"/>
          <w:szCs w:val="22"/>
          <w:lang w:val="en-US"/>
        </w:rPr>
        <w:t xml:space="preserve">actual repetitions. </w:t>
      </w:r>
      <w:r w:rsidR="003B552F">
        <w:rPr>
          <w:bCs/>
          <w:sz w:val="22"/>
          <w:szCs w:val="22"/>
          <w:lang w:val="en-US"/>
        </w:rPr>
        <w:t xml:space="preserve">As the number of symbols </w:t>
      </w:r>
      <w:r w:rsidR="009F782E">
        <w:rPr>
          <w:bCs/>
          <w:sz w:val="22"/>
          <w:szCs w:val="22"/>
          <w:lang w:val="en-US"/>
        </w:rPr>
        <w:t xml:space="preserve">in the actual repetition #2 is </w:t>
      </w:r>
      <w:r w:rsidR="00F609AB">
        <w:rPr>
          <w:bCs/>
          <w:sz w:val="22"/>
          <w:szCs w:val="22"/>
          <w:lang w:val="en-US"/>
        </w:rPr>
        <w:t xml:space="preserve">larger than for #1, </w:t>
      </w:r>
      <w:r w:rsidR="00273C6F">
        <w:rPr>
          <w:bCs/>
          <w:sz w:val="22"/>
          <w:szCs w:val="22"/>
          <w:lang w:val="en-US"/>
        </w:rPr>
        <w:t>O</w:t>
      </w:r>
      <w:r w:rsidR="00F609AB">
        <w:rPr>
          <w:bCs/>
          <w:sz w:val="22"/>
          <w:szCs w:val="22"/>
          <w:lang w:val="en-US"/>
        </w:rPr>
        <w:t xml:space="preserve">ption 3 would multiplex the UCI of PUCCH 1_1 </w:t>
      </w:r>
      <w:r w:rsidR="006D2DA3">
        <w:rPr>
          <w:bCs/>
          <w:sz w:val="22"/>
          <w:szCs w:val="22"/>
          <w:lang w:val="en-US"/>
        </w:rPr>
        <w:t>to actual repetition #2</w:t>
      </w:r>
      <w:r w:rsidR="0030678A">
        <w:rPr>
          <w:bCs/>
          <w:sz w:val="22"/>
          <w:szCs w:val="22"/>
          <w:lang w:val="en-US"/>
        </w:rPr>
        <w:t>.</w:t>
      </w:r>
    </w:p>
    <w:p w14:paraId="5335365C" w14:textId="529FE108" w:rsidR="00F76DEE" w:rsidRPr="00740140" w:rsidRDefault="00F76DEE" w:rsidP="00451446">
      <w:pPr>
        <w:jc w:val="both"/>
        <w:rPr>
          <w:sz w:val="22"/>
          <w:szCs w:val="22"/>
          <w:lang w:val="en-US"/>
        </w:rPr>
      </w:pPr>
      <w:r>
        <w:rPr>
          <w:sz w:val="22"/>
          <w:szCs w:val="22"/>
          <w:lang w:val="en-US"/>
        </w:rPr>
        <w:t xml:space="preserve">Next, the following is mentioned in 38.213 on PUSCH transmission over multiple slots: </w:t>
      </w:r>
    </w:p>
    <w:p w14:paraId="01F2F531" w14:textId="08B1042F" w:rsidR="00F76DEE" w:rsidRPr="00451446" w:rsidRDefault="00F76DEE" w:rsidP="00451446">
      <w:pPr>
        <w:ind w:left="284"/>
        <w:jc w:val="both"/>
        <w:rPr>
          <w:color w:val="1F497D" w:themeColor="text2"/>
          <w:sz w:val="22"/>
          <w:szCs w:val="22"/>
          <w:lang w:val="en-US"/>
        </w:rPr>
      </w:pPr>
      <w:r w:rsidRPr="00451446">
        <w:rPr>
          <w:color w:val="1F497D" w:themeColor="text2"/>
          <w:lang w:val="en-AU"/>
        </w:rPr>
        <w:t xml:space="preserve">“If a UE transmits a PUSCH over multiple slots and the UE would transmit a PUCCH with HARQ-ACK and/or CSI information over a single slot and </w:t>
      </w:r>
      <w:r w:rsidRPr="00451446">
        <w:rPr>
          <w:color w:val="1F497D" w:themeColor="text2"/>
          <w:highlight w:val="yellow"/>
          <w:lang w:val="en-AU"/>
        </w:rPr>
        <w:t>in a slot that overlaps with the PUSCH transmission in one or more slots of the multiple slots</w:t>
      </w:r>
      <w:r w:rsidRPr="00451446">
        <w:rPr>
          <w:color w:val="1F497D" w:themeColor="text2"/>
          <w:lang w:val="en-AU"/>
        </w:rPr>
        <w:t xml:space="preserve">, </w:t>
      </w:r>
      <w:r w:rsidRPr="00451446">
        <w:rPr>
          <w:color w:val="1F497D" w:themeColor="text2"/>
          <w:lang w:val="en-US"/>
        </w:rPr>
        <w:t xml:space="preserve">and the PUSCH transmission in the one or more slots fulfills the conditions in Clause 9.2.5 for multiplexing the HARQ-ACK </w:t>
      </w:r>
      <w:r w:rsidRPr="00451446">
        <w:rPr>
          <w:color w:val="1F497D" w:themeColor="text2"/>
          <w:lang w:val="en-AU"/>
        </w:rPr>
        <w:t xml:space="preserve">and/or CSI </w:t>
      </w:r>
      <w:r w:rsidRPr="00451446">
        <w:rPr>
          <w:color w:val="1F497D" w:themeColor="text2"/>
          <w:lang w:val="en-US"/>
        </w:rPr>
        <w:t xml:space="preserve">information, </w:t>
      </w:r>
      <w:r w:rsidRPr="00451446">
        <w:rPr>
          <w:color w:val="1F497D" w:themeColor="text2"/>
          <w:lang w:val="en-AU"/>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04A0BFD4" w14:textId="1DB3AB21" w:rsidR="00F76DEE" w:rsidRDefault="00F76DEE" w:rsidP="00F76DEE">
      <w:pPr>
        <w:jc w:val="both"/>
        <w:rPr>
          <w:sz w:val="22"/>
          <w:szCs w:val="22"/>
          <w:lang w:val="en-AU"/>
        </w:rPr>
      </w:pPr>
      <w:r>
        <w:rPr>
          <w:sz w:val="22"/>
          <w:szCs w:val="22"/>
          <w:lang w:val="en-AU"/>
        </w:rPr>
        <w:t xml:space="preserve">The above is covering the scenario (yellow) when PUSCH and PUCCH have different SCS, especially the case when PUCCH SCS configuration is smaller than the PUSCH SCS configuration. </w:t>
      </w:r>
      <w:r w:rsidR="00CF200A">
        <w:rPr>
          <w:sz w:val="22"/>
          <w:szCs w:val="22"/>
          <w:lang w:val="en-AU"/>
        </w:rPr>
        <w:t xml:space="preserve">ZTE and CATT during the email discussion </w:t>
      </w:r>
      <w:r w:rsidR="006B5923">
        <w:rPr>
          <w:sz w:val="22"/>
          <w:szCs w:val="22"/>
          <w:lang w:val="en-AU"/>
        </w:rPr>
        <w:t xml:space="preserve">pointed </w:t>
      </w:r>
      <w:r w:rsidR="00820F3F">
        <w:rPr>
          <w:sz w:val="22"/>
          <w:szCs w:val="22"/>
          <w:lang w:val="en-AU"/>
        </w:rPr>
        <w:t xml:space="preserve">out that this behaviour of multiplexing the UCI on all </w:t>
      </w:r>
      <w:r w:rsidR="00707A44">
        <w:rPr>
          <w:sz w:val="22"/>
          <w:szCs w:val="22"/>
          <w:lang w:val="en-AU"/>
        </w:rPr>
        <w:t xml:space="preserve">overlapping </w:t>
      </w:r>
      <w:r w:rsidR="00743B2E">
        <w:rPr>
          <w:sz w:val="22"/>
          <w:szCs w:val="22"/>
          <w:lang w:val="en-AU"/>
        </w:rPr>
        <w:t xml:space="preserve">actual repetitions should be considered, which we denote here with Option 4 above. </w:t>
      </w:r>
    </w:p>
    <w:p w14:paraId="254401AD" w14:textId="4479FD06" w:rsidR="00A50DC3" w:rsidRDefault="00B91274" w:rsidP="00A50DC3">
      <w:pPr>
        <w:jc w:val="both"/>
        <w:rPr>
          <w:sz w:val="22"/>
          <w:szCs w:val="22"/>
          <w:lang w:val="en-AU"/>
        </w:rPr>
      </w:pPr>
      <w:r>
        <w:rPr>
          <w:sz w:val="22"/>
          <w:szCs w:val="22"/>
          <w:lang w:val="en-AU"/>
        </w:rPr>
        <w:t>Looking now at the different options, c</w:t>
      </w:r>
      <w:r w:rsidR="00A50DC3">
        <w:rPr>
          <w:sz w:val="22"/>
          <w:szCs w:val="22"/>
          <w:lang w:val="en-AU"/>
        </w:rPr>
        <w:t xml:space="preserve">learly </w:t>
      </w:r>
      <w:r w:rsidR="008E6EBC">
        <w:rPr>
          <w:sz w:val="22"/>
          <w:szCs w:val="22"/>
          <w:lang w:val="en-AU"/>
        </w:rPr>
        <w:t>O</w:t>
      </w:r>
      <w:r w:rsidR="00A50DC3">
        <w:rPr>
          <w:sz w:val="22"/>
          <w:szCs w:val="22"/>
          <w:lang w:val="en-AU"/>
        </w:rPr>
        <w:t xml:space="preserve">ption 2 from gNB perspective would be more desirable as giving more flexibility for the gNB </w:t>
      </w:r>
      <w:r>
        <w:rPr>
          <w:sz w:val="22"/>
          <w:szCs w:val="22"/>
          <w:lang w:val="en-AU"/>
        </w:rPr>
        <w:t xml:space="preserve">compared to </w:t>
      </w:r>
      <w:r w:rsidR="008E6EBC">
        <w:rPr>
          <w:sz w:val="22"/>
          <w:szCs w:val="22"/>
          <w:lang w:val="en-AU"/>
        </w:rPr>
        <w:t>O</w:t>
      </w:r>
      <w:r>
        <w:rPr>
          <w:sz w:val="22"/>
          <w:szCs w:val="22"/>
          <w:lang w:val="en-AU"/>
        </w:rPr>
        <w:t xml:space="preserve">ption 1 (to follow the Rel-15 multiplexing timeline requirement) </w:t>
      </w:r>
      <w:r w:rsidR="00A50DC3">
        <w:rPr>
          <w:sz w:val="22"/>
          <w:szCs w:val="22"/>
          <w:lang w:val="en-AU"/>
        </w:rPr>
        <w:t>but we are not sure if this would be acceptable to all. As already commented during RAN1#100-e, Option 3 to our view has certain issues in terms of e.g. HARQ-ACK delay and therefore should not be selected.</w:t>
      </w:r>
      <w:r w:rsidR="008E664E">
        <w:rPr>
          <w:sz w:val="22"/>
          <w:szCs w:val="22"/>
          <w:lang w:val="en-AU"/>
        </w:rPr>
        <w:t xml:space="preserve"> Similarly, we do not really see </w:t>
      </w:r>
      <w:r w:rsidR="004935B7">
        <w:rPr>
          <w:sz w:val="22"/>
          <w:szCs w:val="22"/>
          <w:lang w:val="en-AU"/>
        </w:rPr>
        <w:t xml:space="preserve">a need </w:t>
      </w:r>
      <w:r w:rsidR="008E664E">
        <w:rPr>
          <w:sz w:val="22"/>
          <w:szCs w:val="22"/>
          <w:lang w:val="en-AU"/>
        </w:rPr>
        <w:t xml:space="preserve">to map the UCI on more than one </w:t>
      </w:r>
      <w:r w:rsidR="004935B7">
        <w:rPr>
          <w:sz w:val="22"/>
          <w:szCs w:val="22"/>
          <w:lang w:val="en-AU"/>
        </w:rPr>
        <w:t xml:space="preserve">overlapping actual </w:t>
      </w:r>
      <w:r w:rsidR="008E664E">
        <w:rPr>
          <w:sz w:val="22"/>
          <w:szCs w:val="22"/>
          <w:lang w:val="en-AU"/>
        </w:rPr>
        <w:t xml:space="preserve">repetition </w:t>
      </w:r>
      <w:r w:rsidR="004B46CD">
        <w:rPr>
          <w:sz w:val="22"/>
          <w:szCs w:val="22"/>
          <w:lang w:val="en-AU"/>
        </w:rPr>
        <w:lastRenderedPageBreak/>
        <w:t>according to Option 4</w:t>
      </w:r>
      <w:r w:rsidR="004A5C21">
        <w:rPr>
          <w:sz w:val="22"/>
          <w:szCs w:val="22"/>
          <w:lang w:val="en-AU"/>
        </w:rPr>
        <w:t xml:space="preserve"> </w:t>
      </w:r>
      <w:r w:rsidR="000C0B93">
        <w:rPr>
          <w:sz w:val="22"/>
          <w:szCs w:val="22"/>
          <w:lang w:val="en-AU"/>
        </w:rPr>
        <w:t xml:space="preserve">as this will just consume </w:t>
      </w:r>
      <w:r w:rsidR="005F5193">
        <w:rPr>
          <w:sz w:val="22"/>
          <w:szCs w:val="22"/>
          <w:lang w:val="en-AU"/>
        </w:rPr>
        <w:t>precious PUSCH resources in the remaining repetitions</w:t>
      </w:r>
      <w:r w:rsidR="004B46CD">
        <w:rPr>
          <w:sz w:val="22"/>
          <w:szCs w:val="22"/>
          <w:lang w:val="en-AU"/>
        </w:rPr>
        <w:t xml:space="preserve">. </w:t>
      </w:r>
      <w:r w:rsidR="0043398C">
        <w:rPr>
          <w:sz w:val="22"/>
          <w:szCs w:val="22"/>
          <w:lang w:val="en-AU"/>
        </w:rPr>
        <w:t xml:space="preserve">Based on the discussions here, the following is proposed: </w:t>
      </w:r>
      <w:r w:rsidR="00A50DC3">
        <w:rPr>
          <w:sz w:val="22"/>
          <w:szCs w:val="22"/>
          <w:lang w:val="en-AU"/>
        </w:rPr>
        <w:t xml:space="preserve"> </w:t>
      </w:r>
    </w:p>
    <w:p w14:paraId="3D010AD0" w14:textId="096FCC55" w:rsidR="00A50DC3" w:rsidRDefault="00A50DC3" w:rsidP="00A50DC3">
      <w:pPr>
        <w:jc w:val="both"/>
        <w:rPr>
          <w:b/>
          <w:sz w:val="22"/>
          <w:szCs w:val="22"/>
          <w:lang w:val="en-AU"/>
        </w:rPr>
      </w:pPr>
      <w:r w:rsidRPr="005B46DF">
        <w:rPr>
          <w:b/>
          <w:sz w:val="22"/>
          <w:szCs w:val="22"/>
          <w:lang w:val="en-AU"/>
        </w:rPr>
        <w:t xml:space="preserve">Proposal 1: For UCI multiplexing for PUSCH repetition type B, follow Option 2 of multiplexing </w:t>
      </w:r>
      <w:r w:rsidR="00E55A96">
        <w:rPr>
          <w:b/>
          <w:sz w:val="22"/>
          <w:szCs w:val="22"/>
          <w:lang w:val="en-AU"/>
        </w:rPr>
        <w:t xml:space="preserve">UCI </w:t>
      </w:r>
      <w:r w:rsidR="00AD1C63">
        <w:rPr>
          <w:b/>
          <w:sz w:val="22"/>
          <w:szCs w:val="22"/>
          <w:lang w:val="en-AU"/>
        </w:rPr>
        <w:t xml:space="preserve">of a PUCCH </w:t>
      </w:r>
      <w:r w:rsidRPr="005B46DF">
        <w:rPr>
          <w:b/>
          <w:sz w:val="22"/>
          <w:szCs w:val="22"/>
          <w:lang w:val="en-AU"/>
        </w:rPr>
        <w:t xml:space="preserve">on the first transmitted actual </w:t>
      </w:r>
      <w:r w:rsidR="009E5F90">
        <w:rPr>
          <w:b/>
          <w:sz w:val="22"/>
          <w:szCs w:val="22"/>
          <w:lang w:val="en-AU"/>
        </w:rPr>
        <w:t xml:space="preserve">overlapping </w:t>
      </w:r>
      <w:r w:rsidR="00084A4A">
        <w:rPr>
          <w:b/>
          <w:sz w:val="22"/>
          <w:szCs w:val="22"/>
          <w:lang w:val="en-AU"/>
        </w:rPr>
        <w:t xml:space="preserve">PUSCH </w:t>
      </w:r>
      <w:r w:rsidRPr="005B46DF">
        <w:rPr>
          <w:b/>
          <w:sz w:val="22"/>
          <w:szCs w:val="22"/>
          <w:lang w:val="en-AU"/>
        </w:rPr>
        <w:t>repetition that fulfil</w:t>
      </w:r>
      <w:r w:rsidR="002614CF">
        <w:rPr>
          <w:b/>
          <w:sz w:val="22"/>
          <w:szCs w:val="22"/>
          <w:lang w:val="en-AU"/>
        </w:rPr>
        <w:t>s</w:t>
      </w:r>
      <w:r w:rsidRPr="005B46DF">
        <w:rPr>
          <w:b/>
          <w:sz w:val="22"/>
          <w:szCs w:val="22"/>
          <w:lang w:val="en-AU"/>
        </w:rPr>
        <w:t xml:space="preserve"> the conditions in Clause 9.2.5. As second alternative, Option 1 of multiplexing UCI on the first </w:t>
      </w:r>
      <w:r w:rsidR="00FC0F94">
        <w:rPr>
          <w:b/>
          <w:sz w:val="22"/>
          <w:szCs w:val="22"/>
          <w:lang w:val="en-AU"/>
        </w:rPr>
        <w:t xml:space="preserve">overlapping </w:t>
      </w:r>
      <w:r w:rsidRPr="005B46DF">
        <w:rPr>
          <w:b/>
          <w:sz w:val="22"/>
          <w:szCs w:val="22"/>
          <w:lang w:val="en-AU"/>
        </w:rPr>
        <w:t xml:space="preserve">transmitted actual repetition </w:t>
      </w:r>
      <w:r>
        <w:rPr>
          <w:b/>
          <w:bCs/>
          <w:sz w:val="22"/>
          <w:szCs w:val="22"/>
          <w:lang w:val="en-AU"/>
        </w:rPr>
        <w:t>could</w:t>
      </w:r>
      <w:r w:rsidRPr="005B46DF">
        <w:rPr>
          <w:b/>
          <w:sz w:val="22"/>
          <w:szCs w:val="22"/>
          <w:lang w:val="en-AU"/>
        </w:rPr>
        <w:t xml:space="preserve"> be adopted.  </w:t>
      </w:r>
    </w:p>
    <w:p w14:paraId="27B9FDA2" w14:textId="77777777" w:rsidR="00077BBD" w:rsidRPr="005B46DF" w:rsidRDefault="00077BBD" w:rsidP="00A50DC3">
      <w:pPr>
        <w:jc w:val="both"/>
        <w:rPr>
          <w:b/>
          <w:sz w:val="22"/>
          <w:szCs w:val="22"/>
          <w:lang w:val="en-US"/>
        </w:rPr>
      </w:pPr>
    </w:p>
    <w:p w14:paraId="45D823B2" w14:textId="288B3EC4" w:rsidR="002F397F" w:rsidRPr="00740140" w:rsidRDefault="002F397F" w:rsidP="002F397F">
      <w:pPr>
        <w:pStyle w:val="Heading2"/>
        <w:rPr>
          <w:lang w:val="en-US"/>
        </w:rPr>
      </w:pPr>
      <w:r w:rsidRPr="00740140">
        <w:rPr>
          <w:lang w:val="en-US"/>
        </w:rPr>
        <w:t xml:space="preserve">2.2 </w:t>
      </w:r>
      <w:r w:rsidR="0002065C" w:rsidRPr="00740140">
        <w:rPr>
          <w:lang w:val="en-US"/>
        </w:rPr>
        <w:tab/>
      </w:r>
      <w:r w:rsidRPr="00740140">
        <w:rPr>
          <w:lang w:val="en-US"/>
        </w:rPr>
        <w:t>UCI resource determination</w:t>
      </w:r>
      <w:r w:rsidR="00424BFF">
        <w:rPr>
          <w:lang w:val="en-US"/>
        </w:rPr>
        <w:t xml:space="preserve"> for PUSCH repetition Type B</w:t>
      </w:r>
    </w:p>
    <w:bookmarkEnd w:id="3"/>
    <w:p w14:paraId="5067C1B9" w14:textId="77777777" w:rsidR="002F397F" w:rsidRPr="00740140" w:rsidRDefault="002F397F" w:rsidP="0002065C">
      <w:pPr>
        <w:jc w:val="both"/>
        <w:rPr>
          <w:sz w:val="22"/>
          <w:szCs w:val="22"/>
          <w:lang w:val="en-US"/>
        </w:rPr>
      </w:pPr>
      <w:r w:rsidRPr="00740140">
        <w:rPr>
          <w:sz w:val="22"/>
          <w:szCs w:val="22"/>
          <w:lang w:val="en-US"/>
        </w:rPr>
        <w:t>In Rel-15, the UCI resources depend on the available REs in PUSCH and the TBS. As an example, the number of coded modulation symbols per layer for HARQ-ACK transmission is calculated as (Section 6.3.2.4.1.1 in TS 38.212)</w:t>
      </w:r>
    </w:p>
    <w:p w14:paraId="377FBCDC" w14:textId="77777777" w:rsidR="002F397F" w:rsidRPr="00740140" w:rsidRDefault="002F397F" w:rsidP="0002065C">
      <w:pPr>
        <w:jc w:val="center"/>
        <w:rPr>
          <w:sz w:val="22"/>
          <w:szCs w:val="22"/>
          <w:lang w:val="en-US"/>
        </w:rPr>
      </w:pPr>
      <w:r w:rsidRPr="00740140">
        <w:rPr>
          <w:noProof/>
          <w:sz w:val="22"/>
          <w:szCs w:val="22"/>
          <w:lang w:val="en-US"/>
        </w:rPr>
        <w:drawing>
          <wp:inline distT="0" distB="0" distL="0" distR="0" wp14:anchorId="6C0B5D99" wp14:editId="0B129E83">
            <wp:extent cx="3698240" cy="83820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98240" cy="838200"/>
                    </a:xfrm>
                    <a:prstGeom prst="rect">
                      <a:avLst/>
                    </a:prstGeom>
                    <a:noFill/>
                    <a:ln>
                      <a:noFill/>
                    </a:ln>
                  </pic:spPr>
                </pic:pic>
              </a:graphicData>
            </a:graphic>
          </wp:inline>
        </w:drawing>
      </w:r>
      <w:r w:rsidRPr="00740140">
        <w:rPr>
          <w:sz w:val="22"/>
          <w:szCs w:val="22"/>
          <w:lang w:val="en-US"/>
        </w:rPr>
        <w:t>,</w:t>
      </w:r>
    </w:p>
    <w:p w14:paraId="3A7D17EB" w14:textId="5E60DD9F" w:rsidR="002F397F" w:rsidRPr="00740140" w:rsidRDefault="002F397F" w:rsidP="0002065C">
      <w:pPr>
        <w:jc w:val="both"/>
        <w:rPr>
          <w:rFonts w:eastAsiaTheme="minorEastAsia"/>
          <w:sz w:val="22"/>
          <w:szCs w:val="22"/>
          <w:lang w:val="en-US" w:eastAsia="zh-CN"/>
        </w:rPr>
      </w:pPr>
      <w:r w:rsidRPr="00740140">
        <w:rPr>
          <w:rFonts w:eastAsiaTheme="minorEastAsia"/>
          <w:sz w:val="22"/>
          <w:szCs w:val="22"/>
          <w:lang w:val="en-US" w:eastAsia="zh-CN"/>
        </w:rPr>
        <w:t>where</w:t>
      </w:r>
      <w:r w:rsidRPr="00740140">
        <w:rPr>
          <w:noProof/>
          <w:sz w:val="22"/>
          <w:szCs w:val="22"/>
          <w:lang w:val="en-US" w:eastAsia="zh-CN"/>
        </w:rPr>
        <w:drawing>
          <wp:inline distT="0" distB="0" distL="0" distR="0" wp14:anchorId="6457B8AA" wp14:editId="16B8DEF6">
            <wp:extent cx="605431" cy="305319"/>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0784" cy="308019"/>
                    </a:xfrm>
                    <a:prstGeom prst="rect">
                      <a:avLst/>
                    </a:prstGeom>
                    <a:noFill/>
                    <a:ln>
                      <a:noFill/>
                    </a:ln>
                  </pic:spPr>
                </pic:pic>
              </a:graphicData>
            </a:graphic>
          </wp:inline>
        </w:drawing>
      </w:r>
      <w:r w:rsidRPr="00740140">
        <w:rPr>
          <w:rFonts w:eastAsiaTheme="minorEastAsia"/>
          <w:sz w:val="22"/>
          <w:szCs w:val="22"/>
          <w:lang w:val="en-US" w:eastAsia="zh-CN"/>
        </w:rPr>
        <w:t xml:space="preserve"> denotes the available RE number of the current PUSCH piggybacking the UCI, and </w:t>
      </w:r>
      <w:r w:rsidRPr="00740140">
        <w:rPr>
          <w:noProof/>
          <w:sz w:val="22"/>
          <w:szCs w:val="22"/>
          <w:lang w:val="en-US" w:eastAsia="zh-CN"/>
        </w:rPr>
        <w:drawing>
          <wp:inline distT="0" distB="0" distL="0" distR="0" wp14:anchorId="01B3BDB9" wp14:editId="4FB7F308">
            <wp:extent cx="363220" cy="25425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5871" cy="256110"/>
                    </a:xfrm>
                    <a:prstGeom prst="rect">
                      <a:avLst/>
                    </a:prstGeom>
                    <a:noFill/>
                    <a:ln>
                      <a:noFill/>
                    </a:ln>
                  </pic:spPr>
                </pic:pic>
              </a:graphicData>
            </a:graphic>
          </wp:inline>
        </w:drawing>
      </w:r>
      <w:r w:rsidRPr="00740140">
        <w:rPr>
          <w:rFonts w:eastAsiaTheme="minorEastAsia"/>
          <w:sz w:val="22"/>
          <w:szCs w:val="22"/>
          <w:lang w:val="en-US" w:eastAsia="zh-CN"/>
        </w:rPr>
        <w:t xml:space="preserve"> denotes the </w:t>
      </w:r>
      <w:r w:rsidR="0002065C" w:rsidRPr="00740140">
        <w:rPr>
          <w:rFonts w:eastAsiaTheme="minorEastAsia"/>
          <w:sz w:val="22"/>
          <w:szCs w:val="22"/>
          <w:lang w:val="en-US" w:eastAsia="zh-CN"/>
        </w:rPr>
        <w:t xml:space="preserve">information bits (e.g. </w:t>
      </w:r>
      <w:r w:rsidRPr="00740140">
        <w:rPr>
          <w:rFonts w:eastAsiaTheme="minorEastAsia"/>
          <w:sz w:val="22"/>
          <w:szCs w:val="22"/>
          <w:lang w:val="en-US" w:eastAsia="zh-CN"/>
        </w:rPr>
        <w:t xml:space="preserve">TBS </w:t>
      </w:r>
      <w:r w:rsidR="0002065C" w:rsidRPr="00740140">
        <w:rPr>
          <w:rFonts w:eastAsiaTheme="minorEastAsia"/>
          <w:sz w:val="22"/>
          <w:szCs w:val="22"/>
          <w:lang w:val="en-US" w:eastAsia="zh-CN"/>
        </w:rPr>
        <w:t xml:space="preserve">+ CRC when CBG based retransmission is not used) </w:t>
      </w:r>
      <w:r w:rsidRPr="00740140">
        <w:rPr>
          <w:rFonts w:eastAsiaTheme="minorEastAsia"/>
          <w:sz w:val="22"/>
          <w:szCs w:val="22"/>
          <w:lang w:val="en-US" w:eastAsia="zh-CN"/>
        </w:rPr>
        <w:t>of the PUSCH. Note that there are similar equations for CSI.</w:t>
      </w:r>
    </w:p>
    <w:p w14:paraId="39D166EB" w14:textId="495F98B5" w:rsidR="009F2F13" w:rsidRPr="00740140" w:rsidRDefault="009F2F13" w:rsidP="0002065C">
      <w:pPr>
        <w:jc w:val="both"/>
        <w:rPr>
          <w:rFonts w:eastAsiaTheme="minorEastAsia"/>
          <w:sz w:val="22"/>
          <w:szCs w:val="22"/>
          <w:lang w:val="en-US" w:eastAsia="zh-CN"/>
        </w:rPr>
      </w:pPr>
      <w:r w:rsidRPr="00740140">
        <w:rPr>
          <w:rFonts w:eastAsiaTheme="minorEastAsia"/>
          <w:sz w:val="22"/>
          <w:szCs w:val="22"/>
          <w:lang w:val="en-US" w:eastAsia="zh-CN"/>
        </w:rPr>
        <w:t xml:space="preserve">For PUSCH repetition Type B, TBS is determined based on the nominal repetition </w:t>
      </w:r>
      <w:r w:rsidR="00C76B7C" w:rsidRPr="00740140">
        <w:rPr>
          <w:rFonts w:eastAsiaTheme="minorEastAsia"/>
          <w:sz w:val="22"/>
          <w:szCs w:val="22"/>
          <w:lang w:val="en-US" w:eastAsia="zh-CN"/>
        </w:rPr>
        <w:t>duration</w:t>
      </w:r>
      <w:r w:rsidR="0002065C" w:rsidRPr="00740140">
        <w:rPr>
          <w:rFonts w:eastAsiaTheme="minorEastAsia"/>
          <w:sz w:val="22"/>
          <w:szCs w:val="22"/>
          <w:lang w:val="en-US" w:eastAsia="zh-CN"/>
        </w:rPr>
        <w:t>, which in turn control the information bits</w:t>
      </w:r>
      <w:r w:rsidR="0002065C" w:rsidRPr="00740140">
        <w:rPr>
          <w:noProof/>
          <w:sz w:val="22"/>
          <w:szCs w:val="22"/>
          <w:lang w:val="en-US" w:eastAsia="zh-CN"/>
        </w:rPr>
        <w:drawing>
          <wp:inline distT="0" distB="0" distL="0" distR="0" wp14:anchorId="3124DE5B" wp14:editId="60EA457B">
            <wp:extent cx="381102" cy="26677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0492" cy="273345"/>
                    </a:xfrm>
                    <a:prstGeom prst="rect">
                      <a:avLst/>
                    </a:prstGeom>
                    <a:noFill/>
                    <a:ln>
                      <a:noFill/>
                    </a:ln>
                  </pic:spPr>
                </pic:pic>
              </a:graphicData>
            </a:graphic>
          </wp:inline>
        </w:drawing>
      </w:r>
      <w:r w:rsidR="0002065C" w:rsidRPr="00740140">
        <w:rPr>
          <w:rFonts w:eastAsiaTheme="minorEastAsia"/>
          <w:sz w:val="22"/>
          <w:szCs w:val="22"/>
          <w:lang w:val="en-US" w:eastAsia="zh-CN"/>
        </w:rPr>
        <w:t xml:space="preserve">. </w:t>
      </w:r>
      <w:r w:rsidRPr="00740140">
        <w:rPr>
          <w:rFonts w:eastAsiaTheme="minorEastAsia"/>
          <w:sz w:val="22"/>
          <w:szCs w:val="22"/>
          <w:lang w:val="en-US" w:eastAsia="zh-CN"/>
        </w:rPr>
        <w:t>The question is then how the number of REs for UCI should be calculated</w:t>
      </w:r>
      <w:r w:rsidR="00C76B7C" w:rsidRPr="00740140">
        <w:rPr>
          <w:rFonts w:eastAsiaTheme="minorEastAsia"/>
          <w:sz w:val="22"/>
          <w:szCs w:val="22"/>
          <w:lang w:val="en-US" w:eastAsia="zh-CN"/>
        </w:rPr>
        <w:t>,</w:t>
      </w:r>
      <w:r w:rsidRPr="00740140">
        <w:rPr>
          <w:rFonts w:eastAsiaTheme="minorEastAsia"/>
          <w:sz w:val="22"/>
          <w:szCs w:val="22"/>
          <w:lang w:val="en-US" w:eastAsia="zh-CN"/>
        </w:rPr>
        <w:t xml:space="preserve"> </w:t>
      </w:r>
      <w:r w:rsidR="00C76B7C" w:rsidRPr="00740140">
        <w:rPr>
          <w:rFonts w:eastAsiaTheme="minorEastAsia"/>
          <w:sz w:val="22"/>
          <w:szCs w:val="22"/>
          <w:lang w:val="en-US" w:eastAsia="zh-CN"/>
        </w:rPr>
        <w:t>b</w:t>
      </w:r>
      <w:r w:rsidRPr="00740140">
        <w:rPr>
          <w:rFonts w:eastAsiaTheme="minorEastAsia"/>
          <w:sz w:val="22"/>
          <w:szCs w:val="22"/>
          <w:lang w:val="en-US" w:eastAsia="zh-CN"/>
        </w:rPr>
        <w:t xml:space="preserve">ased on the </w:t>
      </w:r>
      <w:r w:rsidR="00C76B7C" w:rsidRPr="00740140">
        <w:rPr>
          <w:rFonts w:eastAsiaTheme="minorEastAsia"/>
          <w:sz w:val="22"/>
          <w:szCs w:val="22"/>
          <w:lang w:val="en-US" w:eastAsia="zh-CN"/>
        </w:rPr>
        <w:t xml:space="preserve">duration of the </w:t>
      </w:r>
      <w:r w:rsidRPr="00740140">
        <w:rPr>
          <w:rFonts w:eastAsiaTheme="minorEastAsia"/>
          <w:sz w:val="22"/>
          <w:szCs w:val="22"/>
          <w:lang w:val="en-US" w:eastAsia="zh-CN"/>
        </w:rPr>
        <w:t>nominal repetition or actual repetition?</w:t>
      </w:r>
    </w:p>
    <w:p w14:paraId="3688C3A0" w14:textId="57545195" w:rsidR="009F2F13" w:rsidRPr="00740140" w:rsidRDefault="00C76B7C" w:rsidP="00E86C83">
      <w:pPr>
        <w:spacing w:after="0"/>
        <w:rPr>
          <w:rFonts w:eastAsiaTheme="minorEastAsia"/>
          <w:sz w:val="22"/>
          <w:szCs w:val="22"/>
          <w:lang w:val="en-US" w:eastAsia="zh-CN"/>
        </w:rPr>
      </w:pPr>
      <w:r w:rsidRPr="00740140">
        <w:rPr>
          <w:rFonts w:eastAsiaTheme="minorEastAsia"/>
          <w:sz w:val="22"/>
          <w:szCs w:val="22"/>
          <w:lang w:val="en-US" w:eastAsia="zh-CN"/>
        </w:rPr>
        <w:t xml:space="preserve">The following </w:t>
      </w:r>
      <w:r w:rsidR="009F2F13" w:rsidRPr="00740140">
        <w:rPr>
          <w:rFonts w:eastAsiaTheme="minorEastAsia"/>
          <w:sz w:val="22"/>
          <w:szCs w:val="22"/>
          <w:lang w:val="en-US" w:eastAsia="zh-CN"/>
        </w:rPr>
        <w:t xml:space="preserve">options </w:t>
      </w:r>
      <w:r w:rsidRPr="00740140">
        <w:rPr>
          <w:rFonts w:eastAsiaTheme="minorEastAsia"/>
          <w:sz w:val="22"/>
          <w:szCs w:val="22"/>
          <w:lang w:val="en-US" w:eastAsia="zh-CN"/>
        </w:rPr>
        <w:t>have been discussed in RAN1#100-e</w:t>
      </w:r>
      <w:r w:rsidR="009F2F13" w:rsidRPr="00740140">
        <w:rPr>
          <w:rFonts w:eastAsiaTheme="minorEastAsia"/>
          <w:sz w:val="22"/>
          <w:szCs w:val="22"/>
          <w:lang w:val="en-US" w:eastAsia="zh-CN"/>
        </w:rPr>
        <w:t>:</w:t>
      </w:r>
    </w:p>
    <w:p w14:paraId="37C5A2F3" w14:textId="23115099" w:rsidR="009F2F13" w:rsidRPr="00740140" w:rsidRDefault="009F2F13" w:rsidP="009F2F13">
      <w:pPr>
        <w:pStyle w:val="ListParagraph"/>
        <w:numPr>
          <w:ilvl w:val="0"/>
          <w:numId w:val="29"/>
        </w:numPr>
        <w:rPr>
          <w:sz w:val="22"/>
          <w:lang w:val="en-US"/>
        </w:rPr>
      </w:pPr>
      <w:bookmarkStart w:id="5" w:name="_Hlk33403286"/>
      <w:r w:rsidRPr="00740140">
        <w:rPr>
          <w:b/>
          <w:bCs/>
          <w:sz w:val="22"/>
          <w:lang w:val="en-US"/>
        </w:rPr>
        <w:t>Option 1</w:t>
      </w:r>
      <w:r w:rsidRPr="00740140">
        <w:rPr>
          <w:sz w:val="22"/>
          <w:lang w:val="en-US"/>
        </w:rPr>
        <w:t>: The calculation is based on the nominal repetition.</w:t>
      </w:r>
    </w:p>
    <w:p w14:paraId="6A4DC057" w14:textId="30684E30" w:rsidR="00A74042" w:rsidRPr="00740140" w:rsidRDefault="00A74042" w:rsidP="00A74042">
      <w:pPr>
        <w:pStyle w:val="ListParagraph"/>
        <w:numPr>
          <w:ilvl w:val="1"/>
          <w:numId w:val="29"/>
        </w:numPr>
        <w:rPr>
          <w:sz w:val="22"/>
          <w:lang w:val="en-US"/>
        </w:rPr>
      </w:pPr>
      <w:r w:rsidRPr="00740140">
        <w:rPr>
          <w:sz w:val="22"/>
          <w:lang w:val="en-US"/>
        </w:rPr>
        <w:t>This was later updated to add “the additional limit of no more than the resources available in the actual repetition”. Otherwise the number of REs could exceed the available REs in an actual repetition.</w:t>
      </w:r>
    </w:p>
    <w:p w14:paraId="3409053E" w14:textId="77777777" w:rsidR="009F2F13" w:rsidRPr="00740140" w:rsidRDefault="009F2F13" w:rsidP="009F2F13">
      <w:pPr>
        <w:pStyle w:val="ListParagraph"/>
        <w:numPr>
          <w:ilvl w:val="0"/>
          <w:numId w:val="29"/>
        </w:numPr>
        <w:rPr>
          <w:sz w:val="22"/>
          <w:lang w:val="en-US"/>
        </w:rPr>
      </w:pPr>
      <w:r w:rsidRPr="00740140">
        <w:rPr>
          <w:b/>
          <w:bCs/>
          <w:sz w:val="22"/>
          <w:lang w:val="en-US"/>
        </w:rPr>
        <w:t>Option 2</w:t>
      </w:r>
      <w:r w:rsidRPr="00740140">
        <w:rPr>
          <w:sz w:val="22"/>
          <w:lang w:val="en-US"/>
        </w:rPr>
        <w:t>: The calculation is based on the actual repetition.</w:t>
      </w:r>
    </w:p>
    <w:p w14:paraId="227E4F66" w14:textId="6241307C" w:rsidR="0002065C" w:rsidRPr="00740140" w:rsidRDefault="009F2F13" w:rsidP="0002065C">
      <w:pPr>
        <w:pStyle w:val="ListParagraph"/>
        <w:numPr>
          <w:ilvl w:val="0"/>
          <w:numId w:val="29"/>
        </w:numPr>
        <w:rPr>
          <w:sz w:val="22"/>
          <w:lang w:val="en-US"/>
        </w:rPr>
      </w:pPr>
      <w:r w:rsidRPr="00740140">
        <w:rPr>
          <w:b/>
          <w:bCs/>
          <w:sz w:val="22"/>
          <w:lang w:val="en-US"/>
        </w:rPr>
        <w:t>Option 3</w:t>
      </w:r>
      <w:r w:rsidRPr="00740140">
        <w:rPr>
          <w:sz w:val="22"/>
          <w:lang w:val="en-US"/>
        </w:rPr>
        <w:t>: The first part of the equation is based on the nominal repetition, and the second part of the equation is based on the actual repetition.</w:t>
      </w:r>
    </w:p>
    <w:p w14:paraId="5B3E9444" w14:textId="051D6DC0" w:rsidR="0002065C" w:rsidRPr="00740140" w:rsidRDefault="0002065C" w:rsidP="0002065C">
      <w:pPr>
        <w:pStyle w:val="ListParagraph"/>
        <w:rPr>
          <w:b/>
          <w:bCs/>
          <w:szCs w:val="18"/>
          <w:lang w:val="en-US"/>
        </w:rPr>
      </w:pPr>
    </w:p>
    <w:p w14:paraId="67B406D9" w14:textId="7C1886D0" w:rsidR="0002065C" w:rsidRDefault="0002065C" w:rsidP="0002065C">
      <w:pPr>
        <w:jc w:val="both"/>
        <w:rPr>
          <w:sz w:val="22"/>
          <w:szCs w:val="22"/>
          <w:lang w:val="en-US" w:eastAsia="zh-CN"/>
        </w:rPr>
      </w:pPr>
      <w:r w:rsidRPr="00740140">
        <w:rPr>
          <w:rFonts w:eastAsiaTheme="minorEastAsia"/>
          <w:sz w:val="22"/>
          <w:szCs w:val="22"/>
          <w:lang w:val="en-US" w:eastAsia="zh-CN"/>
        </w:rPr>
        <w:t xml:space="preserve">When nominal repetition is used in the first and second parts of the equation (option 1), that may provide a larger </w:t>
      </w:r>
      <w:r w:rsidRPr="00740140">
        <w:rPr>
          <w:sz w:val="22"/>
          <w:szCs w:val="22"/>
          <w:lang w:val="en-US" w:eastAsia="zh-CN"/>
        </w:rPr>
        <w:t xml:space="preserve">the number of coded modulation symbols per layer for UCI compared to using actual repetition in the first and second parts of the equation (option 2). However, option 1 is not a complete solution as it further requires a conditional calculation to limit the number of coded modulation symbols per layer for UCI not more than the resources available in the actual repetition. </w:t>
      </w:r>
      <w:r w:rsidR="00E04665">
        <w:rPr>
          <w:sz w:val="22"/>
          <w:szCs w:val="22"/>
          <w:lang w:val="en-US" w:eastAsia="zh-CN"/>
        </w:rPr>
        <w:t xml:space="preserve">Moreover, with the addition to not exceed the number of REs available in an actual repetition </w:t>
      </w:r>
      <w:r w:rsidR="00CA5C65">
        <w:rPr>
          <w:sz w:val="22"/>
          <w:szCs w:val="22"/>
          <w:lang w:val="en-US" w:eastAsia="zh-CN"/>
        </w:rPr>
        <w:t>as third condition in the min{…} operation,</w:t>
      </w:r>
      <w:r w:rsidR="00EA52A5">
        <w:rPr>
          <w:sz w:val="22"/>
          <w:szCs w:val="22"/>
          <w:lang w:val="en-US" w:eastAsia="zh-CN"/>
        </w:rPr>
        <w:t xml:space="preserve"> for a short length of the actual repetition there may be actually not any PUSCH REs transmitted</w:t>
      </w:r>
      <w:r w:rsidR="00417FE7">
        <w:rPr>
          <w:sz w:val="22"/>
          <w:szCs w:val="22"/>
          <w:lang w:val="en-US" w:eastAsia="zh-CN"/>
        </w:rPr>
        <w:t>. So</w:t>
      </w:r>
      <w:r w:rsidR="00AF579A">
        <w:rPr>
          <w:sz w:val="22"/>
          <w:szCs w:val="22"/>
          <w:lang w:val="en-US" w:eastAsia="zh-CN"/>
        </w:rPr>
        <w:t>,</w:t>
      </w:r>
      <w:r w:rsidR="00417FE7">
        <w:rPr>
          <w:sz w:val="22"/>
          <w:szCs w:val="22"/>
          <w:lang w:val="en-US" w:eastAsia="zh-CN"/>
        </w:rPr>
        <w:t xml:space="preserve"> for option 1, b</w:t>
      </w:r>
      <w:r w:rsidR="00B93BF7">
        <w:rPr>
          <w:sz w:val="22"/>
          <w:szCs w:val="22"/>
          <w:lang w:val="en-US" w:eastAsia="zh-CN"/>
        </w:rPr>
        <w:t>asically the configured value of the ‘scaling’</w:t>
      </w:r>
      <w:r w:rsidR="00417FE7">
        <w:rPr>
          <w:sz w:val="22"/>
          <w:szCs w:val="22"/>
          <w:lang w:val="en-US" w:eastAsia="zh-CN"/>
        </w:rPr>
        <w:t xml:space="preserve">, i.e. α, </w:t>
      </w:r>
      <w:r w:rsidR="00B93BF7">
        <w:rPr>
          <w:sz w:val="22"/>
          <w:szCs w:val="22"/>
          <w:lang w:val="en-US" w:eastAsia="zh-CN"/>
        </w:rPr>
        <w:t xml:space="preserve">in the second part </w:t>
      </w:r>
      <w:r w:rsidR="00417FE7">
        <w:rPr>
          <w:sz w:val="22"/>
          <w:szCs w:val="22"/>
          <w:lang w:val="en-US" w:eastAsia="zh-CN"/>
        </w:rPr>
        <w:t xml:space="preserve">will not really have an effect for such cases. </w:t>
      </w:r>
    </w:p>
    <w:p w14:paraId="12EC6440" w14:textId="25F95738" w:rsidR="00FB2D2E" w:rsidRPr="00740140" w:rsidRDefault="00FB2D2E" w:rsidP="0002065C">
      <w:pPr>
        <w:jc w:val="both"/>
        <w:rPr>
          <w:sz w:val="22"/>
          <w:szCs w:val="22"/>
          <w:lang w:val="en-US" w:eastAsia="zh-CN"/>
        </w:rPr>
      </w:pPr>
      <w:r>
        <w:rPr>
          <w:sz w:val="22"/>
          <w:szCs w:val="22"/>
          <w:lang w:val="en-US" w:eastAsia="zh-CN"/>
        </w:rPr>
        <w:t xml:space="preserve">With option 2, the changes in the specifications are minimal, but as pointed out </w:t>
      </w:r>
      <w:r w:rsidR="008F50F0">
        <w:rPr>
          <w:sz w:val="22"/>
          <w:szCs w:val="22"/>
          <w:lang w:val="en-US" w:eastAsia="zh-CN"/>
        </w:rPr>
        <w:t xml:space="preserve">during the email discussions, the number of REs spent for </w:t>
      </w:r>
      <w:r w:rsidR="00772935">
        <w:rPr>
          <w:sz w:val="22"/>
          <w:szCs w:val="22"/>
          <w:lang w:val="en-US" w:eastAsia="zh-CN"/>
        </w:rPr>
        <w:t xml:space="preserve">HARQ-ACK may be rather low in case there is a large difference in number of symbols </w:t>
      </w:r>
      <w:r w:rsidR="00412240">
        <w:rPr>
          <w:sz w:val="22"/>
          <w:szCs w:val="22"/>
          <w:lang w:val="en-US" w:eastAsia="zh-CN"/>
        </w:rPr>
        <w:t>/REs of a nominal repetition and an actual repetition</w:t>
      </w:r>
      <w:r w:rsidR="003233AF">
        <w:rPr>
          <w:sz w:val="22"/>
          <w:szCs w:val="22"/>
          <w:lang w:val="en-US" w:eastAsia="zh-CN"/>
        </w:rPr>
        <w:t xml:space="preserve">. Therefore, with option 2 the reliability of the HARQ-ACK multiplexed on PUSCH will be very much dependent on the </w:t>
      </w:r>
      <w:r w:rsidR="00BF4878">
        <w:rPr>
          <w:sz w:val="22"/>
          <w:szCs w:val="22"/>
          <w:lang w:val="en-US" w:eastAsia="zh-CN"/>
        </w:rPr>
        <w:t xml:space="preserve">ratio of number of REs of the actual repetition and the nominal repetition. </w:t>
      </w:r>
      <w:r w:rsidR="00DE7D55">
        <w:rPr>
          <w:sz w:val="22"/>
          <w:szCs w:val="22"/>
          <w:lang w:val="en-US" w:eastAsia="zh-CN"/>
        </w:rPr>
        <w:t xml:space="preserve">This could only be controlled </w:t>
      </w:r>
      <w:r w:rsidR="00FA54D2">
        <w:rPr>
          <w:sz w:val="22"/>
          <w:szCs w:val="22"/>
          <w:lang w:val="en-US" w:eastAsia="zh-CN"/>
        </w:rPr>
        <w:t>by</w:t>
      </w:r>
      <w:r w:rsidR="00DE7D55">
        <w:rPr>
          <w:sz w:val="22"/>
          <w:szCs w:val="22"/>
          <w:lang w:val="en-US" w:eastAsia="zh-CN"/>
        </w:rPr>
        <w:t xml:space="preserve"> </w:t>
      </w:r>
      <w:r w:rsidR="007424EA">
        <w:rPr>
          <w:sz w:val="22"/>
          <w:szCs w:val="22"/>
          <w:lang w:val="en-US" w:eastAsia="zh-CN"/>
        </w:rPr>
        <w:t xml:space="preserve">gNB </w:t>
      </w:r>
      <w:r w:rsidR="00DE7D55">
        <w:rPr>
          <w:sz w:val="22"/>
          <w:szCs w:val="22"/>
          <w:lang w:val="en-US" w:eastAsia="zh-CN"/>
        </w:rPr>
        <w:t>with option 2</w:t>
      </w:r>
      <w:r w:rsidR="007424EA">
        <w:rPr>
          <w:sz w:val="22"/>
          <w:szCs w:val="22"/>
          <w:lang w:val="en-US" w:eastAsia="zh-CN"/>
        </w:rPr>
        <w:t xml:space="preserve"> </w:t>
      </w:r>
      <w:r w:rsidR="0050033E">
        <w:rPr>
          <w:sz w:val="22"/>
          <w:szCs w:val="22"/>
          <w:lang w:val="en-US" w:eastAsia="zh-CN"/>
        </w:rPr>
        <w:t xml:space="preserve">by </w:t>
      </w:r>
      <w:r w:rsidR="00DE7D55">
        <w:rPr>
          <w:sz w:val="22"/>
          <w:szCs w:val="22"/>
          <w:lang w:val="en-US" w:eastAsia="zh-CN"/>
        </w:rPr>
        <w:t xml:space="preserve">scheduling </w:t>
      </w:r>
      <w:r w:rsidR="0050033E">
        <w:rPr>
          <w:sz w:val="22"/>
          <w:szCs w:val="22"/>
          <w:lang w:val="en-US" w:eastAsia="zh-CN"/>
        </w:rPr>
        <w:t xml:space="preserve">in a way </w:t>
      </w:r>
      <w:r w:rsidR="00DE7D55">
        <w:rPr>
          <w:sz w:val="22"/>
          <w:szCs w:val="22"/>
          <w:lang w:val="en-US" w:eastAsia="zh-CN"/>
        </w:rPr>
        <w:t xml:space="preserve">that the repetition carrying the HARQ-ACK would be </w:t>
      </w:r>
      <w:r w:rsidR="007424EA">
        <w:rPr>
          <w:sz w:val="22"/>
          <w:szCs w:val="22"/>
          <w:lang w:val="en-US" w:eastAsia="zh-CN"/>
        </w:rPr>
        <w:t xml:space="preserve">as long as possible (with preferably having the length of a nominal repetition). </w:t>
      </w:r>
      <w:r w:rsidR="00482AB9">
        <w:rPr>
          <w:sz w:val="22"/>
          <w:szCs w:val="22"/>
          <w:lang w:val="en-US" w:eastAsia="zh-CN"/>
        </w:rPr>
        <w:t xml:space="preserve">This would clearly have an impact on the potential start of a PUSCH repetition </w:t>
      </w:r>
      <w:r w:rsidR="00482AB9">
        <w:rPr>
          <w:sz w:val="22"/>
          <w:szCs w:val="22"/>
          <w:lang w:val="en-US" w:eastAsia="zh-CN"/>
        </w:rPr>
        <w:lastRenderedPageBreak/>
        <w:t>Type B transmission</w:t>
      </w:r>
      <w:r w:rsidR="00EE3DEB">
        <w:rPr>
          <w:sz w:val="22"/>
          <w:szCs w:val="22"/>
          <w:lang w:val="en-US" w:eastAsia="zh-CN"/>
        </w:rPr>
        <w:t xml:space="preserve"> and therefore may introduce scheduling delays</w:t>
      </w:r>
      <w:r w:rsidR="00482AB9">
        <w:rPr>
          <w:sz w:val="22"/>
          <w:szCs w:val="22"/>
          <w:lang w:val="en-US" w:eastAsia="zh-CN"/>
        </w:rPr>
        <w:t xml:space="preserve">, as e.g. 2 symbol </w:t>
      </w:r>
      <w:r w:rsidR="005E0667">
        <w:rPr>
          <w:sz w:val="22"/>
          <w:szCs w:val="22"/>
          <w:lang w:val="en-US" w:eastAsia="zh-CN"/>
        </w:rPr>
        <w:t xml:space="preserve">actual repetitions with HARQ-Ack should be avoided potentially deferring the start to a new slot or after the UL/DL switching period. </w:t>
      </w:r>
      <w:r w:rsidR="00666060">
        <w:rPr>
          <w:sz w:val="22"/>
          <w:szCs w:val="22"/>
          <w:lang w:val="en-US" w:eastAsia="zh-CN"/>
        </w:rPr>
        <w:t xml:space="preserve">From this perspective we don’t think that option 2 should be supported. </w:t>
      </w:r>
    </w:p>
    <w:p w14:paraId="00778E8C" w14:textId="0B5FB632" w:rsidR="0002065C" w:rsidRPr="00740140" w:rsidRDefault="0002065C" w:rsidP="0002065C">
      <w:pPr>
        <w:jc w:val="both"/>
        <w:rPr>
          <w:rFonts w:eastAsiaTheme="minorEastAsia"/>
          <w:sz w:val="22"/>
          <w:szCs w:val="22"/>
          <w:lang w:val="en-US" w:eastAsia="zh-CN"/>
        </w:rPr>
      </w:pPr>
      <w:r w:rsidRPr="00740140">
        <w:rPr>
          <w:sz w:val="22"/>
          <w:szCs w:val="22"/>
          <w:lang w:val="en-US" w:eastAsia="zh-CN"/>
        </w:rPr>
        <w:t xml:space="preserve">In option 3, </w:t>
      </w:r>
      <w:r w:rsidRPr="00740140">
        <w:rPr>
          <w:rFonts w:eastAsiaTheme="minorEastAsia"/>
          <w:sz w:val="22"/>
          <w:szCs w:val="22"/>
          <w:lang w:val="en-US" w:eastAsia="zh-CN"/>
        </w:rPr>
        <w:t xml:space="preserve">nominal repetition is assumed in the first part and actual repetition is assumed in the second part of the equation. </w:t>
      </w:r>
      <w:r w:rsidR="000B75F5">
        <w:rPr>
          <w:rFonts w:eastAsiaTheme="minorEastAsia"/>
          <w:sz w:val="22"/>
          <w:szCs w:val="22"/>
          <w:lang w:val="en-US" w:eastAsia="zh-CN"/>
        </w:rPr>
        <w:t xml:space="preserve">From principle point of view, as with option 1, more REs will be spent on HARQ-ACK </w:t>
      </w:r>
      <w:r w:rsidR="00E97856">
        <w:rPr>
          <w:rFonts w:eastAsiaTheme="minorEastAsia"/>
          <w:sz w:val="22"/>
          <w:szCs w:val="22"/>
          <w:lang w:val="en-US" w:eastAsia="zh-CN"/>
        </w:rPr>
        <w:t xml:space="preserve">compared to option </w:t>
      </w:r>
      <w:r w:rsidR="004A2C11">
        <w:rPr>
          <w:rFonts w:eastAsiaTheme="minorEastAsia"/>
          <w:sz w:val="22"/>
          <w:szCs w:val="22"/>
          <w:lang w:val="en-US" w:eastAsia="zh-CN"/>
        </w:rPr>
        <w:t>2</w:t>
      </w:r>
      <w:r w:rsidR="003938B6">
        <w:rPr>
          <w:rFonts w:eastAsiaTheme="minorEastAsia"/>
          <w:sz w:val="22"/>
          <w:szCs w:val="22"/>
          <w:lang w:val="en-US" w:eastAsia="zh-CN"/>
        </w:rPr>
        <w:t xml:space="preserve"> in the first part. </w:t>
      </w:r>
      <w:r w:rsidR="00BB764F">
        <w:rPr>
          <w:rFonts w:eastAsiaTheme="minorEastAsia"/>
          <w:sz w:val="22"/>
          <w:szCs w:val="22"/>
          <w:lang w:val="en-US" w:eastAsia="zh-CN"/>
        </w:rPr>
        <w:t xml:space="preserve">But in contrast to option 1, </w:t>
      </w:r>
      <w:r w:rsidR="00417FE7">
        <w:rPr>
          <w:rFonts w:eastAsiaTheme="minorEastAsia"/>
          <w:sz w:val="22"/>
          <w:szCs w:val="22"/>
          <w:lang w:val="en-US" w:eastAsia="zh-CN"/>
        </w:rPr>
        <w:t xml:space="preserve">the configured ‘scaling’ will still be applicable </w:t>
      </w:r>
      <w:r w:rsidR="004A5805">
        <w:rPr>
          <w:rFonts w:eastAsiaTheme="minorEastAsia"/>
          <w:sz w:val="22"/>
          <w:szCs w:val="22"/>
          <w:lang w:val="en-US" w:eastAsia="zh-CN"/>
        </w:rPr>
        <w:t xml:space="preserve">also </w:t>
      </w:r>
      <w:r w:rsidR="00417FE7">
        <w:rPr>
          <w:rFonts w:eastAsiaTheme="minorEastAsia"/>
          <w:sz w:val="22"/>
          <w:szCs w:val="22"/>
          <w:lang w:val="en-US" w:eastAsia="zh-CN"/>
        </w:rPr>
        <w:t xml:space="preserve">for </w:t>
      </w:r>
      <w:r w:rsidR="004A5805">
        <w:rPr>
          <w:rFonts w:eastAsiaTheme="minorEastAsia"/>
          <w:sz w:val="22"/>
          <w:szCs w:val="22"/>
          <w:lang w:val="en-US" w:eastAsia="zh-CN"/>
        </w:rPr>
        <w:t>short</w:t>
      </w:r>
      <w:r w:rsidR="008F6401">
        <w:rPr>
          <w:rFonts w:eastAsiaTheme="minorEastAsia"/>
          <w:sz w:val="22"/>
          <w:szCs w:val="22"/>
          <w:lang w:val="en-US" w:eastAsia="zh-CN"/>
        </w:rPr>
        <w:t>er</w:t>
      </w:r>
      <w:r w:rsidR="004A5805">
        <w:rPr>
          <w:rFonts w:eastAsiaTheme="minorEastAsia"/>
          <w:sz w:val="22"/>
          <w:szCs w:val="22"/>
          <w:lang w:val="en-US" w:eastAsia="zh-CN"/>
        </w:rPr>
        <w:t xml:space="preserve"> actual repetitions</w:t>
      </w:r>
      <w:r w:rsidR="00417FE7">
        <w:rPr>
          <w:rFonts w:eastAsiaTheme="minorEastAsia"/>
          <w:sz w:val="22"/>
          <w:szCs w:val="22"/>
          <w:lang w:val="en-US" w:eastAsia="zh-CN"/>
        </w:rPr>
        <w:t xml:space="preserve">. </w:t>
      </w:r>
      <w:r w:rsidR="00AF579A">
        <w:rPr>
          <w:rFonts w:eastAsiaTheme="minorEastAsia"/>
          <w:sz w:val="22"/>
          <w:szCs w:val="22"/>
          <w:lang w:val="en-US" w:eastAsia="zh-CN"/>
        </w:rPr>
        <w:t>I</w:t>
      </w:r>
      <w:r w:rsidR="003A06FF">
        <w:rPr>
          <w:rFonts w:eastAsiaTheme="minorEastAsia"/>
          <w:sz w:val="22"/>
          <w:szCs w:val="22"/>
          <w:lang w:val="en-US" w:eastAsia="zh-CN"/>
        </w:rPr>
        <w:t xml:space="preserve">n this respect, we see option 3 as having a slight advantage compared to option 1 in this respect. </w:t>
      </w:r>
    </w:p>
    <w:p w14:paraId="748D1A4C" w14:textId="77777777" w:rsidR="00E144C9" w:rsidRDefault="00E144C9" w:rsidP="0002065C">
      <w:pPr>
        <w:jc w:val="both"/>
        <w:rPr>
          <w:b/>
          <w:bCs/>
          <w:iCs/>
          <w:sz w:val="22"/>
          <w:szCs w:val="22"/>
          <w:lang w:val="en-US"/>
        </w:rPr>
      </w:pPr>
    </w:p>
    <w:p w14:paraId="0BC15331" w14:textId="2432114E" w:rsidR="0002065C" w:rsidRDefault="0002065C" w:rsidP="0002065C">
      <w:pPr>
        <w:jc w:val="both"/>
        <w:rPr>
          <w:b/>
          <w:bCs/>
          <w:sz w:val="22"/>
          <w:szCs w:val="22"/>
          <w:lang w:val="en-US" w:eastAsia="zh-CN"/>
        </w:rPr>
      </w:pPr>
      <w:r w:rsidRPr="00740140">
        <w:rPr>
          <w:b/>
          <w:bCs/>
          <w:iCs/>
          <w:sz w:val="22"/>
          <w:szCs w:val="22"/>
          <w:lang w:val="en-US"/>
        </w:rPr>
        <w:t xml:space="preserve">Proposal 2: </w:t>
      </w:r>
      <w:r w:rsidR="009908F3">
        <w:rPr>
          <w:b/>
          <w:bCs/>
          <w:iCs/>
          <w:sz w:val="22"/>
          <w:szCs w:val="22"/>
          <w:lang w:val="en-US"/>
        </w:rPr>
        <w:t xml:space="preserve">For UCI resource determination </w:t>
      </w:r>
      <w:r w:rsidR="00E6252E">
        <w:rPr>
          <w:b/>
          <w:bCs/>
          <w:iCs/>
          <w:sz w:val="22"/>
          <w:szCs w:val="22"/>
          <w:lang w:val="en-US"/>
        </w:rPr>
        <w:t>for PUSCH repetition Type B adopt Option 3, i.e. t</w:t>
      </w:r>
      <w:r w:rsidR="00E6252E" w:rsidRPr="00E6252E">
        <w:rPr>
          <w:b/>
          <w:bCs/>
          <w:iCs/>
          <w:sz w:val="22"/>
          <w:szCs w:val="22"/>
          <w:lang w:val="en-US"/>
        </w:rPr>
        <w:t>he first part of the equation is based on the nominal repetition, and the second part of the equation is based on the actual repetition.</w:t>
      </w:r>
      <w:r w:rsidR="00E6252E">
        <w:rPr>
          <w:b/>
          <w:bCs/>
          <w:iCs/>
          <w:sz w:val="22"/>
          <w:szCs w:val="22"/>
          <w:lang w:val="en-US"/>
        </w:rPr>
        <w:t xml:space="preserve"> </w:t>
      </w:r>
      <w:r w:rsidRPr="00740140">
        <w:rPr>
          <w:b/>
          <w:bCs/>
          <w:iCs/>
          <w:sz w:val="22"/>
          <w:szCs w:val="22"/>
          <w:lang w:val="en-US"/>
        </w:rPr>
        <w:t xml:space="preserve">Adopt the following text proposal on </w:t>
      </w:r>
      <w:r w:rsidRPr="00740140">
        <w:rPr>
          <w:b/>
          <w:bCs/>
          <w:sz w:val="22"/>
          <w:szCs w:val="22"/>
          <w:lang w:val="en-US" w:eastAsia="zh-CN"/>
        </w:rPr>
        <w:t>the number of coded modulation symbols per layer for UCI</w:t>
      </w:r>
      <w:r w:rsidRPr="00740140">
        <w:rPr>
          <w:b/>
          <w:bCs/>
          <w:iCs/>
          <w:sz w:val="22"/>
          <w:szCs w:val="22"/>
          <w:lang w:val="en-US"/>
        </w:rPr>
        <w:t xml:space="preserve"> to Sec. </w:t>
      </w:r>
      <w:r w:rsidRPr="00740140">
        <w:rPr>
          <w:b/>
          <w:bCs/>
          <w:sz w:val="22"/>
          <w:szCs w:val="22"/>
          <w:lang w:val="en-US" w:eastAsia="zh-CN"/>
        </w:rPr>
        <w:t>6.3.2.4.1</w:t>
      </w:r>
      <w:r w:rsidR="005821F5">
        <w:rPr>
          <w:b/>
          <w:bCs/>
          <w:sz w:val="22"/>
          <w:szCs w:val="22"/>
          <w:lang w:val="en-US" w:eastAsia="zh-CN"/>
        </w:rPr>
        <w:t>.1</w:t>
      </w:r>
      <w:r w:rsidR="00A81579">
        <w:rPr>
          <w:b/>
          <w:bCs/>
          <w:sz w:val="22"/>
          <w:szCs w:val="22"/>
          <w:lang w:val="en-US" w:eastAsia="zh-CN"/>
        </w:rPr>
        <w:t xml:space="preserve"> for HARQ-ACK</w:t>
      </w:r>
      <w:r w:rsidRPr="00740140">
        <w:rPr>
          <w:b/>
          <w:bCs/>
          <w:iCs/>
          <w:sz w:val="22"/>
          <w:szCs w:val="22"/>
          <w:lang w:val="en-US"/>
        </w:rPr>
        <w:t xml:space="preserve"> </w:t>
      </w:r>
      <w:r w:rsidR="00BB744F" w:rsidRPr="00740140">
        <w:rPr>
          <w:b/>
          <w:bCs/>
          <w:iCs/>
          <w:sz w:val="22"/>
          <w:szCs w:val="22"/>
          <w:lang w:val="en-US"/>
        </w:rPr>
        <w:t xml:space="preserve">in </w:t>
      </w:r>
      <w:r w:rsidRPr="00740140">
        <w:rPr>
          <w:b/>
          <w:bCs/>
          <w:iCs/>
          <w:sz w:val="22"/>
          <w:szCs w:val="22"/>
          <w:lang w:val="en-US"/>
        </w:rPr>
        <w:t xml:space="preserve">TS 38.212 with changes marked in </w:t>
      </w:r>
      <w:r w:rsidRPr="00E6252E">
        <w:rPr>
          <w:b/>
          <w:bCs/>
          <w:iCs/>
          <w:color w:val="FF0000"/>
          <w:sz w:val="22"/>
          <w:szCs w:val="22"/>
          <w:lang w:val="en-US"/>
        </w:rPr>
        <w:t>red</w:t>
      </w:r>
      <w:r w:rsidRPr="00740140">
        <w:rPr>
          <w:b/>
          <w:bCs/>
          <w:iCs/>
          <w:sz w:val="22"/>
          <w:szCs w:val="22"/>
          <w:lang w:val="en-US"/>
        </w:rPr>
        <w:t xml:space="preserve">. </w:t>
      </w:r>
      <w:r w:rsidR="00FD4B4A">
        <w:rPr>
          <w:b/>
          <w:bCs/>
          <w:iCs/>
          <w:sz w:val="22"/>
          <w:szCs w:val="22"/>
          <w:lang w:val="en-US"/>
        </w:rPr>
        <w:t>If adopted, s</w:t>
      </w:r>
      <w:r w:rsidR="000C52E9">
        <w:rPr>
          <w:b/>
          <w:bCs/>
          <w:iCs/>
          <w:sz w:val="22"/>
          <w:szCs w:val="22"/>
          <w:lang w:val="en-US"/>
        </w:rPr>
        <w:t xml:space="preserve">imilar changes along the lines of the TP below </w:t>
      </w:r>
      <w:r w:rsidR="00FD4B4A">
        <w:rPr>
          <w:b/>
          <w:bCs/>
          <w:iCs/>
          <w:sz w:val="22"/>
          <w:szCs w:val="22"/>
          <w:lang w:val="en-US"/>
        </w:rPr>
        <w:t xml:space="preserve">for HARQ-ACK </w:t>
      </w:r>
      <w:r w:rsidR="000C52E9">
        <w:rPr>
          <w:b/>
          <w:bCs/>
          <w:iCs/>
          <w:sz w:val="22"/>
          <w:szCs w:val="22"/>
          <w:lang w:val="en-US"/>
        </w:rPr>
        <w:t>will also be r</w:t>
      </w:r>
      <w:r w:rsidR="00FD4B4A">
        <w:rPr>
          <w:b/>
          <w:bCs/>
          <w:iCs/>
          <w:sz w:val="22"/>
          <w:szCs w:val="22"/>
          <w:lang w:val="en-US"/>
        </w:rPr>
        <w:t>equired</w:t>
      </w:r>
      <w:r w:rsidRPr="00740140">
        <w:rPr>
          <w:b/>
          <w:bCs/>
          <w:iCs/>
          <w:sz w:val="22"/>
          <w:szCs w:val="22"/>
          <w:lang w:val="en-US"/>
        </w:rPr>
        <w:t xml:space="preserve"> </w:t>
      </w:r>
      <w:r w:rsidR="00A81579">
        <w:rPr>
          <w:b/>
          <w:bCs/>
          <w:iCs/>
          <w:sz w:val="22"/>
          <w:szCs w:val="22"/>
          <w:lang w:val="en-US"/>
        </w:rPr>
        <w:t xml:space="preserve">for CSI part 1 / 2 as well as </w:t>
      </w:r>
      <w:r w:rsidR="00AB4C0E">
        <w:rPr>
          <w:b/>
          <w:bCs/>
          <w:iCs/>
          <w:sz w:val="22"/>
          <w:szCs w:val="22"/>
          <w:lang w:val="en-US"/>
        </w:rPr>
        <w:t xml:space="preserve">for </w:t>
      </w:r>
      <w:r w:rsidR="00A81579">
        <w:rPr>
          <w:b/>
          <w:bCs/>
          <w:iCs/>
          <w:sz w:val="22"/>
          <w:szCs w:val="22"/>
          <w:lang w:val="en-US"/>
        </w:rPr>
        <w:t xml:space="preserve">CG </w:t>
      </w:r>
      <w:r w:rsidR="002E5270">
        <w:rPr>
          <w:b/>
          <w:bCs/>
          <w:iCs/>
          <w:sz w:val="22"/>
          <w:szCs w:val="22"/>
          <w:lang w:val="en-US"/>
        </w:rPr>
        <w:t xml:space="preserve">in </w:t>
      </w:r>
      <w:r w:rsidR="00AB4C0E" w:rsidRPr="002E5270">
        <w:rPr>
          <w:b/>
          <w:bCs/>
          <w:iCs/>
          <w:sz w:val="22"/>
          <w:szCs w:val="22"/>
          <w:lang w:val="en-US"/>
        </w:rPr>
        <w:t xml:space="preserve">Sec. </w:t>
      </w:r>
      <w:r w:rsidR="00AB4C0E" w:rsidRPr="005A2E29">
        <w:rPr>
          <w:b/>
          <w:bCs/>
          <w:sz w:val="22"/>
          <w:szCs w:val="22"/>
          <w:lang w:val="en-US" w:eastAsia="zh-CN"/>
        </w:rPr>
        <w:t xml:space="preserve">6.3.2.4.1.2, 6.3.2.4.1.3, </w:t>
      </w:r>
      <w:r w:rsidR="00AB4C0E" w:rsidRPr="005A2E29">
        <w:rPr>
          <w:b/>
          <w:bCs/>
          <w:iCs/>
          <w:sz w:val="22"/>
          <w:szCs w:val="22"/>
          <w:lang w:val="en-US"/>
        </w:rPr>
        <w:t xml:space="preserve">Sec. </w:t>
      </w:r>
      <w:r w:rsidR="00AB4C0E" w:rsidRPr="005A2E29">
        <w:rPr>
          <w:b/>
          <w:bCs/>
          <w:sz w:val="22"/>
          <w:szCs w:val="22"/>
          <w:lang w:val="en-US" w:eastAsia="zh-CN"/>
        </w:rPr>
        <w:t xml:space="preserve">6.3.2.4.1.4 and </w:t>
      </w:r>
      <w:r w:rsidR="00AB4C0E" w:rsidRPr="005A2E29">
        <w:rPr>
          <w:b/>
          <w:bCs/>
          <w:iCs/>
          <w:sz w:val="22"/>
          <w:szCs w:val="22"/>
          <w:lang w:val="en-US"/>
        </w:rPr>
        <w:t xml:space="preserve">Sec. </w:t>
      </w:r>
      <w:r w:rsidR="00AB4C0E" w:rsidRPr="005A2E29">
        <w:rPr>
          <w:b/>
          <w:bCs/>
          <w:sz w:val="22"/>
          <w:szCs w:val="22"/>
          <w:lang w:val="en-US" w:eastAsia="zh-CN"/>
        </w:rPr>
        <w:t xml:space="preserve">6.3.2.4.1.5. </w:t>
      </w:r>
    </w:p>
    <w:tbl>
      <w:tblPr>
        <w:tblStyle w:val="TableGrid1"/>
        <w:tblW w:w="0" w:type="auto"/>
        <w:tblLook w:val="04A0" w:firstRow="1" w:lastRow="0" w:firstColumn="1" w:lastColumn="0" w:noHBand="0" w:noVBand="1"/>
      </w:tblPr>
      <w:tblGrid>
        <w:gridCol w:w="9629"/>
      </w:tblGrid>
      <w:tr w:rsidR="002E5270" w:rsidRPr="00740140" w14:paraId="6C53D8B6" w14:textId="77777777" w:rsidTr="00CA7898">
        <w:tc>
          <w:tcPr>
            <w:tcW w:w="9629" w:type="dxa"/>
          </w:tcPr>
          <w:p w14:paraId="538623F9" w14:textId="3FBD7A24" w:rsidR="002E5270" w:rsidRDefault="002E5270" w:rsidP="00CA7898">
            <w:pPr>
              <w:rPr>
                <w:b/>
                <w:color w:val="4F81BD" w:themeColor="accent1"/>
                <w:sz w:val="22"/>
                <w:szCs w:val="22"/>
                <w:lang w:val="en-US"/>
              </w:rPr>
            </w:pPr>
            <w:r w:rsidRPr="00740140">
              <w:rPr>
                <w:b/>
                <w:color w:val="4F81BD" w:themeColor="accent1"/>
                <w:sz w:val="22"/>
                <w:szCs w:val="22"/>
                <w:lang w:val="en-US"/>
              </w:rPr>
              <w:t xml:space="preserve">TP to TS 38.212, </w:t>
            </w:r>
            <w:r w:rsidRPr="00740140">
              <w:rPr>
                <w:b/>
                <w:bCs/>
                <w:iCs/>
                <w:color w:val="4F81BD" w:themeColor="accent1"/>
                <w:sz w:val="22"/>
                <w:szCs w:val="22"/>
                <w:lang w:val="en-US"/>
              </w:rPr>
              <w:t xml:space="preserve">Sec. </w:t>
            </w:r>
            <w:r w:rsidRPr="00740140">
              <w:rPr>
                <w:b/>
                <w:bCs/>
                <w:color w:val="4F81BD" w:themeColor="accent1"/>
                <w:sz w:val="22"/>
                <w:szCs w:val="22"/>
                <w:lang w:val="en-US" w:eastAsia="zh-CN"/>
              </w:rPr>
              <w:t>6.3.2.4.1.1</w:t>
            </w:r>
            <w:r w:rsidR="00CD4D36">
              <w:rPr>
                <w:b/>
                <w:bCs/>
                <w:color w:val="4F81BD" w:themeColor="accent1"/>
                <w:sz w:val="22"/>
                <w:szCs w:val="22"/>
                <w:lang w:val="en-US" w:eastAsia="zh-CN"/>
              </w:rPr>
              <w:t xml:space="preserve"> on HARQ-ACK resource determination for PUSCH repetition Type B</w:t>
            </w:r>
            <w:r w:rsidRPr="00740140">
              <w:rPr>
                <w:b/>
                <w:color w:val="4F81BD" w:themeColor="accent1"/>
                <w:sz w:val="22"/>
                <w:szCs w:val="22"/>
                <w:lang w:val="en-US"/>
              </w:rPr>
              <w:t>:</w:t>
            </w:r>
          </w:p>
          <w:p w14:paraId="314B20E4" w14:textId="26E69A6A" w:rsidR="00B67040" w:rsidRPr="002625EB" w:rsidRDefault="00B67040" w:rsidP="00B67040">
            <w:pPr>
              <w:pStyle w:val="Heading6"/>
              <w:outlineLvl w:val="5"/>
              <w:rPr>
                <w:lang w:eastAsia="zh-CN"/>
              </w:rPr>
            </w:pPr>
            <w:r>
              <w:rPr>
                <w:lang w:eastAsia="zh-CN"/>
              </w:rPr>
              <w:t>6</w:t>
            </w:r>
            <w:r w:rsidRPr="002625EB">
              <w:rPr>
                <w:rFonts w:hint="eastAsia"/>
                <w:lang w:eastAsia="zh-CN"/>
              </w:rPr>
              <w:t>.3.2.4.1.1</w:t>
            </w:r>
            <w:r w:rsidRPr="002625EB">
              <w:rPr>
                <w:rFonts w:hint="eastAsia"/>
                <w:lang w:eastAsia="zh-CN"/>
              </w:rPr>
              <w:tab/>
              <w:t>HARQ-ACK</w:t>
            </w:r>
          </w:p>
          <w:p w14:paraId="2A39984E" w14:textId="3DA2F8B2" w:rsidR="00B67040" w:rsidRDefault="00B67040" w:rsidP="00B67040">
            <w:pPr>
              <w:rPr>
                <w:lang w:eastAsia="zh-CN"/>
              </w:rPr>
            </w:pPr>
            <w:r w:rsidRPr="002625EB">
              <w:rPr>
                <w:rFonts w:hint="eastAsia"/>
                <w:lang w:eastAsia="zh-CN"/>
              </w:rPr>
              <w:t>For HARQ-ACK transmission on PUSCH with UL-SCH, the number of coded modulation symbols per layer</w:t>
            </w:r>
            <w:r w:rsidRPr="002625EB">
              <w:rPr>
                <w:lang w:eastAsia="zh-CN"/>
              </w:rPr>
              <w:t xml:space="preserve"> </w:t>
            </w:r>
            <w:r w:rsidRPr="002625EB">
              <w:rPr>
                <w:rFonts w:hint="eastAsia"/>
                <w:lang w:eastAsia="zh-CN"/>
              </w:rPr>
              <w:t xml:space="preserve">for HARQ-ACK transmission, denoted as </w:t>
            </w:r>
            <w:r w:rsidR="00EF4A15">
              <w:rPr>
                <w:rFonts w:eastAsia="Times New Roman"/>
                <w:position w:val="-12"/>
              </w:rPr>
              <w:pict w14:anchorId="6FC9EA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5pt;height:18.55pt">
                  <v:imagedata r:id="rId17" o:title=""/>
                </v:shape>
              </w:pict>
            </w:r>
            <w:r w:rsidRPr="002625EB">
              <w:rPr>
                <w:rFonts w:hint="eastAsia"/>
                <w:lang w:eastAsia="zh-CN"/>
              </w:rPr>
              <w:t>, is determined as follows:</w:t>
            </w:r>
          </w:p>
          <w:p w14:paraId="1C619C4F" w14:textId="25906002" w:rsidR="007B4068" w:rsidRPr="007B4068" w:rsidRDefault="007B4068" w:rsidP="007B4068">
            <w:pPr>
              <w:pStyle w:val="B1"/>
              <w:rPr>
                <w:color w:val="FF0000"/>
                <w:lang w:eastAsia="zh-CN"/>
              </w:rPr>
            </w:pPr>
            <w:r w:rsidRPr="007B4068">
              <w:rPr>
                <w:color w:val="FF0000"/>
              </w:rPr>
              <w:t>-</w:t>
            </w:r>
            <w:r w:rsidRPr="007B4068">
              <w:rPr>
                <w:color w:val="FF0000"/>
              </w:rPr>
              <w:tab/>
              <w:t>for PUSCH repetition Type A:</w:t>
            </w:r>
          </w:p>
          <w:p w14:paraId="7E94BB21" w14:textId="182F8922" w:rsidR="00B67040" w:rsidRPr="00AD4ECC" w:rsidRDefault="00B67040" w:rsidP="00B67040">
            <w:pPr>
              <w:pStyle w:val="EQ"/>
              <w:rPr>
                <w:color w:val="FF0000"/>
              </w:rPr>
            </w:pPr>
            <w:r w:rsidRPr="002625EB">
              <w:tab/>
            </w:r>
            <w:r w:rsidR="000E42EA" w:rsidRPr="00AD4ECC">
              <w:rPr>
                <w:rFonts w:eastAsia="Times New Roman"/>
                <w:color w:val="FF0000"/>
                <w:position w:val="-62"/>
              </w:rPr>
              <w:object w:dxaOrig="6480" w:dyaOrig="1340" w14:anchorId="3041D6D9">
                <v:shape id="_x0000_i1026" type="#_x0000_t75" style="width:324.65pt;height:67.6pt" o:ole="">
                  <v:imagedata r:id="rId18" o:title=""/>
                </v:shape>
                <o:OLEObject Type="Embed" ProgID="Equation.DSMT4" ShapeID="_x0000_i1026" DrawAspect="Content" ObjectID="_1648063159" r:id="rId19"/>
              </w:object>
            </w:r>
          </w:p>
          <w:p w14:paraId="0B1902BE" w14:textId="77777777" w:rsidR="007B4068" w:rsidRDefault="007B4068" w:rsidP="000E42EA">
            <w:pPr>
              <w:jc w:val="center"/>
              <w:rPr>
                <w:color w:val="FF0000"/>
                <w:highlight w:val="yellow"/>
              </w:rPr>
            </w:pPr>
          </w:p>
          <w:p w14:paraId="3F7D5C66" w14:textId="5A77DEC5" w:rsidR="007B4068" w:rsidRPr="007B4068" w:rsidRDefault="005E0541" w:rsidP="007B4068">
            <w:pPr>
              <w:pStyle w:val="B1"/>
              <w:rPr>
                <w:color w:val="FF0000"/>
                <w:lang w:eastAsia="zh-CN"/>
              </w:rPr>
            </w:pPr>
            <w:r>
              <w:rPr>
                <w:noProof/>
                <w:color w:val="FF0000"/>
              </w:rPr>
              <mc:AlternateContent>
                <mc:Choice Requires="wps">
                  <w:drawing>
                    <wp:anchor distT="0" distB="0" distL="114300" distR="114300" simplePos="0" relativeHeight="251658240" behindDoc="0" locked="0" layoutInCell="1" allowOverlap="1" wp14:anchorId="43A9FF69" wp14:editId="197B4358">
                      <wp:simplePos x="0" y="0"/>
                      <wp:positionH relativeFrom="column">
                        <wp:posOffset>2865755</wp:posOffset>
                      </wp:positionH>
                      <wp:positionV relativeFrom="paragraph">
                        <wp:posOffset>240700</wp:posOffset>
                      </wp:positionV>
                      <wp:extent cx="504513" cy="207563"/>
                      <wp:effectExtent l="0" t="0" r="10160" b="21590"/>
                      <wp:wrapNone/>
                      <wp:docPr id="21" name="Rectangle 21"/>
                      <wp:cNvGraphicFramePr/>
                      <a:graphic xmlns:a="http://schemas.openxmlformats.org/drawingml/2006/main">
                        <a:graphicData uri="http://schemas.microsoft.com/office/word/2010/wordprocessingShape">
                          <wps:wsp>
                            <wps:cNvSpPr/>
                            <wps:spPr>
                              <a:xfrm>
                                <a:off x="0" y="0"/>
                                <a:ext cx="504513" cy="207563"/>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14="http://schemas.microsoft.com/office/drawing/2010/main" xmlns:pic="http://schemas.openxmlformats.org/drawingml/2006/picture" xmlns:a="http://schemas.openxmlformats.org/drawingml/2006/main">
                  <w:pict w14:anchorId="0C5C4381">
                    <v:rect id="Rectangle 21" style="position:absolute;margin-left:225.65pt;margin-top:18.95pt;width:39.75pt;height:16.3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spid="_x0000_s1026" filled="f" strokecolor="red" strokeweight="2pt" w14:anchorId="2AFFD1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"/>
                  </w:pict>
                </mc:Fallback>
              </mc:AlternateContent>
            </w:r>
            <w:r w:rsidR="007B4068" w:rsidRPr="007B4068">
              <w:rPr>
                <w:color w:val="FF0000"/>
              </w:rPr>
              <w:t>-</w:t>
            </w:r>
            <w:r w:rsidR="007B4068" w:rsidRPr="007B4068">
              <w:rPr>
                <w:color w:val="FF0000"/>
              </w:rPr>
              <w:tab/>
              <w:t>for PUSCH repetition Type B:</w:t>
            </w:r>
          </w:p>
          <w:p w14:paraId="72AC8CEE" w14:textId="74D05C49" w:rsidR="000E42EA" w:rsidRPr="00282FD1" w:rsidRDefault="002231A4" w:rsidP="000E42EA">
            <w:pPr>
              <w:jc w:val="center"/>
              <w:rPr>
                <w:color w:val="FF0000"/>
              </w:rPr>
            </w:pPr>
            <w:r w:rsidRPr="004500BE">
              <w:rPr>
                <w:rFonts w:eastAsia="Times New Roman"/>
                <w:color w:val="FF0000"/>
                <w:position w:val="-62"/>
                <w:highlight w:val="yellow"/>
              </w:rPr>
              <w:object w:dxaOrig="6600" w:dyaOrig="1340" w14:anchorId="60A76D69">
                <v:shape id="_x0000_i1027" type="#_x0000_t75" style="width:329.95pt;height:67.6pt" o:ole="">
                  <v:imagedata r:id="rId20" o:title=""/>
                </v:shape>
                <o:OLEObject Type="Embed" ProgID="Equation.DSMT4" ShapeID="_x0000_i1027" DrawAspect="Content" ObjectID="_1648063160" r:id="rId21"/>
              </w:object>
            </w:r>
          </w:p>
          <w:p w14:paraId="2ADBD62E" w14:textId="77777777" w:rsidR="00B67040" w:rsidRPr="002625EB" w:rsidRDefault="00B67040" w:rsidP="00B67040">
            <w:pPr>
              <w:rPr>
                <w:lang w:eastAsia="zh-CN"/>
              </w:rPr>
            </w:pPr>
            <w:r w:rsidRPr="002625EB">
              <w:rPr>
                <w:rFonts w:hint="eastAsia"/>
                <w:lang w:eastAsia="zh-CN"/>
              </w:rPr>
              <w:t>where</w:t>
            </w:r>
          </w:p>
          <w:p w14:paraId="4EB4597C" w14:textId="77777777" w:rsidR="00B67040" w:rsidRPr="002625EB" w:rsidRDefault="00B67040" w:rsidP="00B67040">
            <w:pPr>
              <w:pStyle w:val="B1"/>
              <w:rPr>
                <w:lang w:eastAsia="zh-CN"/>
              </w:rPr>
            </w:pPr>
            <w:r w:rsidRPr="002625EB">
              <w:t>-</w:t>
            </w:r>
            <w:r w:rsidRPr="002625EB">
              <w:tab/>
            </w:r>
            <w:r w:rsidR="00EF4A15">
              <w:rPr>
                <w:rFonts w:eastAsia="Times New Roman"/>
                <w:position w:val="-12"/>
              </w:rPr>
              <w:pict w14:anchorId="68DC1FF7">
                <v:shape id="_x0000_i1028" type="#_x0000_t75" style="width:26.05pt;height:18.55pt">
                  <v:imagedata r:id="rId22" o:title=""/>
                </v:shape>
              </w:pict>
            </w:r>
            <w:r w:rsidRPr="002625EB">
              <w:rPr>
                <w:rFonts w:hint="eastAsia"/>
                <w:lang w:eastAsia="zh-CN"/>
              </w:rPr>
              <w:t xml:space="preserve"> is the number of HARQ-ACK bits;</w:t>
            </w:r>
          </w:p>
          <w:p w14:paraId="77D9BB6A" w14:textId="77777777" w:rsidR="00B67040" w:rsidRPr="002625EB" w:rsidRDefault="00B67040" w:rsidP="00B67040">
            <w:pPr>
              <w:pStyle w:val="B1"/>
              <w:rPr>
                <w:lang w:eastAsia="zh-CN"/>
              </w:rPr>
            </w:pPr>
            <w:r w:rsidRPr="002625EB">
              <w:t>-</w:t>
            </w:r>
            <w:r w:rsidRPr="002625EB">
              <w:tab/>
            </w:r>
            <w:r w:rsidRPr="002625EB">
              <w:rPr>
                <w:rFonts w:hint="eastAsia"/>
                <w:lang w:eastAsia="zh-CN"/>
              </w:rPr>
              <w:t xml:space="preserve">if </w:t>
            </w:r>
            <w:r w:rsidR="00EF4A15">
              <w:rPr>
                <w:rFonts w:eastAsia="Times New Roman"/>
                <w:position w:val="-12"/>
              </w:rPr>
              <w:pict w14:anchorId="5FC33E77">
                <v:shape id="_x0000_i1029" type="#_x0000_t75" style="width:49.45pt;height:16.35pt">
                  <v:imagedata r:id="rId23" o:title=""/>
                </v:shape>
              </w:pict>
            </w:r>
            <w:r w:rsidRPr="002625EB">
              <w:rPr>
                <w:rFonts w:hint="eastAsia"/>
                <w:lang w:eastAsia="zh-CN"/>
              </w:rPr>
              <w:t xml:space="preserve">, </w:t>
            </w:r>
            <w:r w:rsidR="00EF4A15">
              <w:rPr>
                <w:rFonts w:eastAsia="Times New Roman"/>
                <w:position w:val="-12"/>
              </w:rPr>
              <w:pict w14:anchorId="60403F1C">
                <v:shape id="_x0000_i1030" type="#_x0000_t75" style="width:38.85pt;height:16.35pt">
                  <v:imagedata r:id="rId24" o:title=""/>
                </v:shape>
              </w:pict>
            </w:r>
            <w:r w:rsidRPr="002625EB">
              <w:rPr>
                <w:rFonts w:hint="eastAsia"/>
                <w:lang w:eastAsia="zh-CN"/>
              </w:rPr>
              <w:t xml:space="preserve">; otherwise </w:t>
            </w:r>
            <w:r w:rsidR="00EF4A15">
              <w:rPr>
                <w:rFonts w:eastAsia="Times New Roman"/>
                <w:position w:val="-12"/>
              </w:rPr>
              <w:pict w14:anchorId="1BC1F3E2">
                <v:shape id="_x0000_i1031" type="#_x0000_t75" style="width:22.55pt;height:16.35pt">
                  <v:imagedata r:id="rId25" o:title=""/>
                </v:shape>
              </w:pict>
            </w:r>
            <w:r w:rsidRPr="002625EB">
              <w:rPr>
                <w:rFonts w:hint="eastAsia"/>
                <w:lang w:eastAsia="zh-CN"/>
              </w:rPr>
              <w:t xml:space="preserve"> is the number of CRC bits for HARQ-ACK determined according to </w:t>
            </w:r>
            <w:r>
              <w:rPr>
                <w:rFonts w:hint="eastAsia"/>
                <w:lang w:eastAsia="zh-CN"/>
              </w:rPr>
              <w:t>Clause</w:t>
            </w:r>
            <w:r w:rsidRPr="002625EB">
              <w:rPr>
                <w:rFonts w:hint="eastAsia"/>
                <w:lang w:eastAsia="zh-CN"/>
              </w:rPr>
              <w:t xml:space="preserve"> 6.3.1.2.1;</w:t>
            </w:r>
          </w:p>
          <w:p w14:paraId="76F7DBBF" w14:textId="77777777" w:rsidR="00B67040" w:rsidRPr="002625EB" w:rsidRDefault="00B67040" w:rsidP="00B67040">
            <w:pPr>
              <w:pStyle w:val="B1"/>
              <w:rPr>
                <w:lang w:eastAsia="zh-CN"/>
              </w:rPr>
            </w:pPr>
            <w:r w:rsidRPr="002625EB">
              <w:rPr>
                <w:lang w:eastAsia="zh-CN"/>
              </w:rPr>
              <w:t>-</w:t>
            </w:r>
            <w:r w:rsidRPr="002625EB">
              <w:rPr>
                <w:lang w:eastAsia="zh-CN"/>
              </w:rPr>
              <w:tab/>
            </w:r>
            <w:r w:rsidR="00EF4A15">
              <w:rPr>
                <w:rFonts w:eastAsia="Times New Roman"/>
                <w:position w:val="-12"/>
              </w:rPr>
              <w:pict w14:anchorId="7AB5EF5A">
                <v:shape id="_x0000_i1032" type="#_x0000_t75" style="width:97.6pt;height:19.45pt">
                  <v:imagedata r:id="rId26" o:title=""/>
                </v:shape>
              </w:pict>
            </w:r>
            <w:r w:rsidRPr="002625EB">
              <w:rPr>
                <w:rFonts w:hint="eastAsia"/>
                <w:lang w:eastAsia="zh-CN"/>
              </w:rPr>
              <w:t>;</w:t>
            </w:r>
          </w:p>
          <w:p w14:paraId="1DB63389" w14:textId="77777777" w:rsidR="00B67040" w:rsidRPr="002625EB" w:rsidRDefault="00B67040" w:rsidP="00B67040">
            <w:pPr>
              <w:pStyle w:val="B1"/>
              <w:rPr>
                <w:lang w:eastAsia="zh-CN"/>
              </w:rPr>
            </w:pPr>
            <w:r w:rsidRPr="002625EB">
              <w:rPr>
                <w:lang w:eastAsia="zh-CN"/>
              </w:rPr>
              <w:t>-</w:t>
            </w:r>
            <w:r w:rsidRPr="002625EB">
              <w:rPr>
                <w:lang w:eastAsia="zh-CN"/>
              </w:rPr>
              <w:tab/>
            </w:r>
            <w:r w:rsidR="00EF4A15">
              <w:rPr>
                <w:rFonts w:eastAsia="Times New Roman"/>
                <w:position w:val="-12"/>
              </w:rPr>
              <w:pict w14:anchorId="30AC5020">
                <v:shape id="_x0000_i1033" type="#_x0000_t75" style="width:38.85pt;height:19pt">
                  <v:imagedata r:id="rId27" o:title=""/>
                </v:shape>
              </w:pict>
            </w:r>
            <w:r w:rsidRPr="002625EB">
              <w:rPr>
                <w:rFonts w:hint="eastAsia"/>
                <w:lang w:eastAsia="zh-CN"/>
              </w:rPr>
              <w:t xml:space="preserve"> is the number of code blocks for UL-SCH of the PUSCH transmission;</w:t>
            </w:r>
          </w:p>
          <w:p w14:paraId="71E3E010" w14:textId="77777777" w:rsidR="00B67040" w:rsidRPr="002625EB" w:rsidRDefault="00B67040" w:rsidP="00B67040">
            <w:pPr>
              <w:pStyle w:val="B1"/>
              <w:rPr>
                <w:lang w:eastAsia="zh-CN"/>
              </w:rPr>
            </w:pPr>
            <w:r w:rsidRPr="002625EB">
              <w:rPr>
                <w:lang w:eastAsia="zh-CN"/>
              </w:rPr>
              <w:lastRenderedPageBreak/>
              <w:t>-</w:t>
            </w:r>
            <w:r w:rsidRPr="002625EB">
              <w:rPr>
                <w:lang w:eastAsia="zh-CN"/>
              </w:rPr>
              <w:tab/>
            </w:r>
            <w:r w:rsidRPr="002625EB">
              <w:rPr>
                <w:rFonts w:hint="eastAsia"/>
                <w:lang w:eastAsia="zh-CN"/>
              </w:rPr>
              <w:t>i</w:t>
            </w:r>
            <w:r w:rsidRPr="002625EB">
              <w:t>f</w:t>
            </w:r>
            <w:r w:rsidRPr="002625EB">
              <w:rPr>
                <w:rFonts w:eastAsia="Malgun Gothic"/>
              </w:rPr>
              <w:t xml:space="preserve"> the DCI format scheduling the PUSCH transmission includes a CBGTI field indicating that the UE shall not transmit the </w:t>
            </w:r>
            <w:r w:rsidR="00EF4A15">
              <w:rPr>
                <w:rFonts w:eastAsia="Times New Roman"/>
                <w:position w:val="-4"/>
              </w:rPr>
              <w:pict w14:anchorId="5D8A9BFD">
                <v:shape id="_x0000_i1034" type="#_x0000_t75" style="width:8.85pt;height:10.15pt">
                  <v:imagedata r:id="rId28" o:title=""/>
                </v:shape>
              </w:pict>
            </w:r>
            <w:r w:rsidRPr="002625EB">
              <w:rPr>
                <w:rFonts w:eastAsia="Malgun Gothic"/>
              </w:rPr>
              <w:t xml:space="preserve">-th code block, </w:t>
            </w:r>
            <w:r w:rsidR="00EF4A15">
              <w:rPr>
                <w:rFonts w:eastAsia="Times New Roman"/>
                <w:position w:val="-10"/>
              </w:rPr>
              <w:pict w14:anchorId="298F13E0">
                <v:shape id="_x0000_i1035" type="#_x0000_t75" style="width:14.6pt;height:16.35pt">
                  <v:imagedata r:id="rId29" o:title=""/>
                </v:shape>
              </w:pict>
            </w:r>
            <w:r w:rsidRPr="002625EB">
              <w:t>=0;</w:t>
            </w:r>
            <w:r w:rsidRPr="002625EB">
              <w:rPr>
                <w:rFonts w:eastAsia="Malgun Gothic"/>
              </w:rPr>
              <w:t xml:space="preserve"> </w:t>
            </w:r>
            <w:r w:rsidRPr="002625EB">
              <w:rPr>
                <w:rFonts w:hint="eastAsia"/>
                <w:lang w:eastAsia="zh-CN"/>
              </w:rPr>
              <w:t>otherwise</w:t>
            </w:r>
            <w:r w:rsidRPr="002625EB">
              <w:rPr>
                <w:rFonts w:eastAsia="Malgun Gothic"/>
              </w:rPr>
              <w:t xml:space="preserve">, </w:t>
            </w:r>
            <w:r w:rsidR="00EF4A15">
              <w:rPr>
                <w:rFonts w:eastAsia="Times New Roman"/>
                <w:position w:val="-10"/>
              </w:rPr>
              <w:pict w14:anchorId="70FA3F7B">
                <v:shape id="_x0000_i1036" type="#_x0000_t75" style="width:18.1pt;height:18.1pt">
                  <v:imagedata r:id="rId30" o:title=""/>
                </v:shape>
              </w:pict>
            </w:r>
            <w:r w:rsidRPr="002625EB">
              <w:rPr>
                <w:rFonts w:hint="eastAsia"/>
                <w:lang w:eastAsia="zh-CN"/>
              </w:rPr>
              <w:t xml:space="preserve"> is the </w:t>
            </w:r>
            <w:r w:rsidR="00EF4A15">
              <w:rPr>
                <w:rFonts w:eastAsia="Times New Roman"/>
                <w:position w:val="-4"/>
              </w:rPr>
              <w:pict w14:anchorId="4B6239FC">
                <v:shape id="_x0000_i1037" type="#_x0000_t75" style="width:10.15pt;height:10.15pt">
                  <v:imagedata r:id="rId31" o:title=""/>
                </v:shape>
              </w:pict>
            </w:r>
            <w:r w:rsidRPr="002625EB">
              <w:rPr>
                <w:rFonts w:hint="eastAsia"/>
                <w:lang w:eastAsia="zh-CN"/>
              </w:rPr>
              <w:t>-th code block size for UL-SCH of the PUSCH transmission;</w:t>
            </w:r>
          </w:p>
          <w:p w14:paraId="4E17C916" w14:textId="77777777" w:rsidR="00B67040" w:rsidRPr="002625EB" w:rsidRDefault="00B67040" w:rsidP="00B67040">
            <w:pPr>
              <w:pStyle w:val="B1"/>
              <w:rPr>
                <w:lang w:eastAsia="zh-CN"/>
              </w:rPr>
            </w:pPr>
            <w:r w:rsidRPr="002625EB">
              <w:rPr>
                <w:lang w:eastAsia="zh-CN"/>
              </w:rPr>
              <w:t>-</w:t>
            </w:r>
            <w:r w:rsidRPr="002625EB">
              <w:rPr>
                <w:lang w:eastAsia="zh-CN"/>
              </w:rPr>
              <w:tab/>
            </w:r>
            <w:r w:rsidR="00EF4A15">
              <w:rPr>
                <w:rFonts w:eastAsia="Times New Roman"/>
                <w:position w:val="-12"/>
              </w:rPr>
              <w:pict w14:anchorId="12574C65">
                <v:shape id="_x0000_i1038" type="#_x0000_t75" style="width:38.85pt;height:19.45pt">
                  <v:imagedata r:id="rId32" o:title=""/>
                </v:shape>
              </w:pict>
            </w:r>
            <w:r w:rsidRPr="002625EB">
              <w:rPr>
                <w:rFonts w:hint="eastAsia"/>
                <w:lang w:eastAsia="zh-CN"/>
              </w:rPr>
              <w:t xml:space="preserve"> </w:t>
            </w:r>
            <w:r w:rsidRPr="002625EB">
              <w:rPr>
                <w:lang w:eastAsia="zh-CN"/>
              </w:rPr>
              <w:t xml:space="preserve">is the scheduled bandwidth </w:t>
            </w:r>
            <w:r w:rsidRPr="002625EB">
              <w:rPr>
                <w:rFonts w:hint="eastAsia"/>
                <w:lang w:eastAsia="zh-CN"/>
              </w:rPr>
              <w:t>of the</w:t>
            </w:r>
            <w:r w:rsidRPr="002625EB">
              <w:rPr>
                <w:lang w:eastAsia="zh-CN"/>
              </w:rPr>
              <w:t xml:space="preserve"> PUSCH transmission, expressed as a number of subcarriers</w:t>
            </w:r>
            <w:r w:rsidRPr="002625EB">
              <w:rPr>
                <w:rFonts w:hint="eastAsia"/>
                <w:lang w:eastAsia="zh-CN"/>
              </w:rPr>
              <w:t>;</w:t>
            </w:r>
          </w:p>
          <w:p w14:paraId="018A33D4" w14:textId="77777777" w:rsidR="00B67040" w:rsidRPr="002625EB" w:rsidRDefault="00B67040" w:rsidP="00B67040">
            <w:pPr>
              <w:pStyle w:val="B1"/>
              <w:rPr>
                <w:lang w:eastAsia="zh-CN"/>
              </w:rPr>
            </w:pPr>
            <w:r w:rsidRPr="002625EB">
              <w:rPr>
                <w:lang w:eastAsia="zh-CN"/>
              </w:rPr>
              <w:t>-</w:t>
            </w:r>
            <w:r w:rsidRPr="002625EB">
              <w:rPr>
                <w:lang w:eastAsia="zh-CN"/>
              </w:rPr>
              <w:tab/>
            </w:r>
            <w:r w:rsidR="00EF4A15">
              <w:rPr>
                <w:rFonts w:eastAsia="Times New Roman"/>
                <w:position w:val="-14"/>
              </w:rPr>
              <w:pict w14:anchorId="3A1A7BFC">
                <v:shape id="_x0000_i1039" type="#_x0000_t75" style="width:48.15pt;height:19.45pt">
                  <v:imagedata r:id="rId33" o:title=""/>
                </v:shape>
              </w:pict>
            </w:r>
            <w:r w:rsidRPr="002625EB">
              <w:rPr>
                <w:rFonts w:hint="eastAsia"/>
                <w:lang w:eastAsia="zh-CN"/>
              </w:rPr>
              <w:t xml:space="preserve"> </w:t>
            </w:r>
            <w:r w:rsidRPr="002625EB">
              <w:rPr>
                <w:lang w:eastAsia="zh-CN"/>
              </w:rPr>
              <w:t xml:space="preserve">is the </w:t>
            </w:r>
            <w:r w:rsidRPr="002625EB">
              <w:rPr>
                <w:rFonts w:hint="eastAsia"/>
                <w:lang w:eastAsia="zh-CN"/>
              </w:rPr>
              <w:t>number of subcarriers in OFDM symbol</w:t>
            </w:r>
            <w:r w:rsidRPr="002625EB">
              <w:rPr>
                <w:lang w:eastAsia="zh-CN"/>
              </w:rPr>
              <w:t xml:space="preserve"> </w:t>
            </w:r>
            <w:r w:rsidR="00EF4A15">
              <w:rPr>
                <w:rFonts w:eastAsia="Times New Roman"/>
                <w:position w:val="-6"/>
              </w:rPr>
              <w:pict w14:anchorId="25133C5A">
                <v:shape id="_x0000_i1040" type="#_x0000_t75" style="width:7.05pt;height:14.6pt">
                  <v:imagedata r:id="rId34" o:title=""/>
                </v:shape>
              </w:pict>
            </w:r>
            <w:r w:rsidRPr="002625EB">
              <w:rPr>
                <w:rFonts w:hint="eastAsia"/>
                <w:lang w:eastAsia="zh-CN"/>
              </w:rPr>
              <w:t xml:space="preserve"> that carries PTRS, in the PUSCH transmission;</w:t>
            </w:r>
          </w:p>
          <w:p w14:paraId="2DF2EF88" w14:textId="5E7DBD43" w:rsidR="00B67040" w:rsidRPr="002625EB" w:rsidRDefault="00B67040" w:rsidP="00B67040">
            <w:pPr>
              <w:pStyle w:val="B1"/>
              <w:rPr>
                <w:lang w:eastAsia="zh-CN"/>
              </w:rPr>
            </w:pPr>
            <w:r w:rsidRPr="002625EB">
              <w:rPr>
                <w:lang w:eastAsia="zh-CN"/>
              </w:rPr>
              <w:t>-</w:t>
            </w:r>
            <w:r w:rsidRPr="002625EB">
              <w:rPr>
                <w:lang w:eastAsia="zh-CN"/>
              </w:rPr>
              <w:tab/>
            </w:r>
            <w:r w:rsidR="00EF4A15">
              <w:rPr>
                <w:rFonts w:eastAsia="Times New Roman"/>
                <w:position w:val="-14"/>
              </w:rPr>
              <w:pict w14:anchorId="6DFF1F4F">
                <v:shape id="_x0000_i1041" type="#_x0000_t75" style="width:37.1pt;height:18.1pt">
                  <v:imagedata r:id="rId35" o:title=""/>
                </v:shape>
              </w:pict>
            </w:r>
            <w:r w:rsidRPr="002625EB">
              <w:rPr>
                <w:rFonts w:hint="eastAsia"/>
                <w:lang w:eastAsia="zh-CN"/>
              </w:rPr>
              <w:t xml:space="preserve"> is the number of </w:t>
            </w:r>
            <w:r w:rsidRPr="002625EB">
              <w:rPr>
                <w:lang w:eastAsia="zh-CN"/>
              </w:rPr>
              <w:t xml:space="preserve">resource </w:t>
            </w:r>
            <w:r w:rsidRPr="002625EB">
              <w:rPr>
                <w:rFonts w:hint="eastAsia"/>
                <w:lang w:eastAsia="zh-CN"/>
              </w:rPr>
              <w:t xml:space="preserve">elements that can be used for transmission of UCI in OFDM symbol </w:t>
            </w:r>
            <w:r w:rsidR="00EF4A15">
              <w:rPr>
                <w:rFonts w:eastAsia="Times New Roman"/>
                <w:position w:val="-6"/>
              </w:rPr>
              <w:pict w14:anchorId="6F611900">
                <v:shape id="_x0000_i1042" type="#_x0000_t75" style="width:7.05pt;height:14.6pt">
                  <v:imagedata r:id="rId34" o:title=""/>
                </v:shape>
              </w:pict>
            </w:r>
            <w:r w:rsidRPr="002625EB">
              <w:rPr>
                <w:rFonts w:hint="eastAsia"/>
                <w:lang w:eastAsia="zh-CN"/>
              </w:rPr>
              <w:t xml:space="preserve">, for </w:t>
            </w:r>
            <w:r w:rsidR="00EF4A15">
              <w:rPr>
                <w:rFonts w:eastAsia="Times New Roman"/>
                <w:position w:val="-14"/>
              </w:rPr>
              <w:pict w14:anchorId="7B090637">
                <v:shape id="_x0000_i1043" type="#_x0000_t75" style="width:95.85pt;height:18.1pt">
                  <v:imagedata r:id="rId36" o:title=""/>
                </v:shape>
              </w:pict>
            </w:r>
            <w:r w:rsidRPr="002625EB">
              <w:rPr>
                <w:rFonts w:hint="eastAsia"/>
                <w:lang w:eastAsia="zh-CN"/>
              </w:rPr>
              <w:t xml:space="preserve">, in the PUSCH transmission and </w:t>
            </w:r>
            <w:r w:rsidR="00EF4A15">
              <w:rPr>
                <w:rFonts w:eastAsia="Times New Roman"/>
                <w:position w:val="-14"/>
              </w:rPr>
              <w:pict w14:anchorId="24405781">
                <v:shape id="_x0000_i1044" type="#_x0000_t75" style="width:31.35pt;height:18.1pt">
                  <v:imagedata r:id="rId37" o:title=""/>
                </v:shape>
              </w:pict>
            </w:r>
            <w:r w:rsidRPr="002625EB">
              <w:rPr>
                <w:rFonts w:hint="eastAsia"/>
                <w:lang w:eastAsia="zh-CN"/>
              </w:rPr>
              <w:t xml:space="preserve"> is the total number of OFDM symbols of the PUSCH</w:t>
            </w:r>
            <w:r w:rsidR="00227313">
              <w:rPr>
                <w:lang w:eastAsia="zh-CN"/>
              </w:rPr>
              <w:t xml:space="preserve"> </w:t>
            </w:r>
            <w:r w:rsidR="00F6645F" w:rsidRPr="004500BE">
              <w:rPr>
                <w:color w:val="FF0000"/>
                <w:lang w:val="en-US" w:eastAsia="zh-CN"/>
              </w:rPr>
              <w:t xml:space="preserve">or the </w:t>
            </w:r>
            <w:r w:rsidR="00F6645F">
              <w:rPr>
                <w:color w:val="FF0000"/>
                <w:lang w:val="en-US" w:eastAsia="zh-CN"/>
              </w:rPr>
              <w:t xml:space="preserve">total number of symbols of </w:t>
            </w:r>
            <w:r w:rsidR="00F6645F" w:rsidRPr="004500BE">
              <w:rPr>
                <w:color w:val="FF0000"/>
                <w:lang w:val="en-US" w:eastAsia="zh-CN"/>
              </w:rPr>
              <w:t xml:space="preserve">the </w:t>
            </w:r>
            <w:r w:rsidR="00E86685">
              <w:rPr>
                <w:color w:val="FF0000"/>
                <w:lang w:val="en-US" w:eastAsia="zh-CN"/>
              </w:rPr>
              <w:t xml:space="preserve">actual </w:t>
            </w:r>
            <w:r w:rsidR="00F6645F" w:rsidRPr="004500BE">
              <w:rPr>
                <w:rFonts w:eastAsia="Batang"/>
                <w:color w:val="FF0000"/>
                <w:lang w:val="en-US"/>
              </w:rPr>
              <w:t xml:space="preserve">repetition for PUSCH repetition </w:t>
            </w:r>
            <w:r w:rsidR="00F6645F" w:rsidRPr="006D7025">
              <w:rPr>
                <w:rFonts w:eastAsia="Batang"/>
                <w:color w:val="FF0000"/>
                <w:lang w:val="en-US"/>
              </w:rPr>
              <w:t>Type B</w:t>
            </w:r>
            <w:r w:rsidRPr="006D7025">
              <w:rPr>
                <w:rFonts w:hint="eastAsia"/>
                <w:color w:val="FF0000"/>
                <w:lang w:eastAsia="zh-CN"/>
              </w:rPr>
              <w:t>,</w:t>
            </w:r>
            <w:r w:rsidR="005C04EC">
              <w:rPr>
                <w:color w:val="FF0000"/>
                <w:lang w:eastAsia="zh-CN"/>
              </w:rPr>
              <w:t xml:space="preserve"> </w:t>
            </w:r>
            <w:r w:rsidR="005C04EC" w:rsidRPr="00DE203E">
              <w:rPr>
                <w:rFonts w:hint="eastAsia"/>
                <w:color w:val="FF0000"/>
                <w:lang w:eastAsia="zh-CN"/>
              </w:rPr>
              <w:t xml:space="preserve">for </w:t>
            </w:r>
            <w:r w:rsidR="00360DC3" w:rsidRPr="006D7A7F">
              <w:rPr>
                <w:rFonts w:eastAsia="Times New Roman"/>
                <w:position w:val="-12"/>
                <w:highlight w:val="yellow"/>
              </w:rPr>
              <w:object w:dxaOrig="2299" w:dyaOrig="360" w14:anchorId="7E21F02A">
                <v:shape id="_x0000_i1045" type="#_x0000_t75" style="width:97.6pt;height:15.45pt" o:ole="">
                  <v:imagedata r:id="rId38" o:title=""/>
                </v:shape>
                <o:OLEObject Type="Embed" ProgID="Equation.DSMT4" ShapeID="_x0000_i1045" DrawAspect="Content" ObjectID="_1648063161" r:id="rId39"/>
              </w:object>
            </w:r>
            <w:r w:rsidR="005C04EC" w:rsidRPr="002625EB">
              <w:rPr>
                <w:rFonts w:hint="eastAsia"/>
                <w:lang w:eastAsia="zh-CN"/>
              </w:rPr>
              <w:t>,</w:t>
            </w:r>
            <w:r w:rsidR="00383E67" w:rsidRPr="006D7025">
              <w:rPr>
                <w:color w:val="FF0000"/>
                <w:lang w:eastAsia="zh-CN"/>
              </w:rPr>
              <w:t xml:space="preserve"> </w:t>
            </w:r>
            <w:r w:rsidR="002231A4" w:rsidRPr="006D7025">
              <w:rPr>
                <w:rFonts w:eastAsia="Times New Roman"/>
                <w:color w:val="FF0000"/>
                <w:position w:val="-12"/>
                <w:highlight w:val="yellow"/>
              </w:rPr>
              <w:object w:dxaOrig="880" w:dyaOrig="360" w14:anchorId="7D055C3C">
                <v:shape id="_x0000_i1046" type="#_x0000_t75" style="width:37.55pt;height:15.45pt" o:ole="">
                  <v:imagedata r:id="rId40" o:title=""/>
                </v:shape>
                <o:OLEObject Type="Embed" ProgID="Equation.DSMT4" ShapeID="_x0000_i1046" DrawAspect="Content" ObjectID="_1648063162" r:id="rId41"/>
              </w:object>
            </w:r>
            <w:r w:rsidR="008919D7" w:rsidRPr="006D7025">
              <w:rPr>
                <w:rFonts w:hint="eastAsia"/>
                <w:color w:val="FF0000"/>
                <w:lang w:eastAsia="zh-CN"/>
              </w:rPr>
              <w:t xml:space="preserve"> is the total </w:t>
            </w:r>
            <w:r w:rsidR="008919D7" w:rsidRPr="006D7025">
              <w:rPr>
                <w:color w:val="FF0000"/>
                <w:lang w:val="en-US" w:eastAsia="zh-CN"/>
              </w:rPr>
              <w:t xml:space="preserve">number of symbols of </w:t>
            </w:r>
            <w:r w:rsidR="00C41E41">
              <w:rPr>
                <w:color w:val="FF0000"/>
                <w:lang w:val="en-US" w:eastAsia="zh-CN"/>
              </w:rPr>
              <w:t xml:space="preserve">a pseudo </w:t>
            </w:r>
            <w:r w:rsidR="008919D7" w:rsidRPr="006D7025">
              <w:rPr>
                <w:color w:val="FF0000"/>
                <w:lang w:val="en-US" w:eastAsia="zh-CN"/>
              </w:rPr>
              <w:t xml:space="preserve">nominal </w:t>
            </w:r>
            <w:r w:rsidR="008919D7" w:rsidRPr="006D7025">
              <w:rPr>
                <w:rFonts w:eastAsia="Batang"/>
                <w:color w:val="FF0000"/>
                <w:lang w:val="en-US"/>
              </w:rPr>
              <w:t>repetition for PUSCH repetition Type B</w:t>
            </w:r>
            <w:r w:rsidR="008919D7">
              <w:rPr>
                <w:rFonts w:eastAsia="Batang"/>
                <w:color w:val="FF0000"/>
                <w:lang w:val="en-US"/>
              </w:rPr>
              <w:t xml:space="preserve">, </w:t>
            </w:r>
            <w:r w:rsidRPr="002625EB">
              <w:rPr>
                <w:rFonts w:hint="eastAsia"/>
                <w:lang w:eastAsia="zh-CN"/>
              </w:rPr>
              <w:t xml:space="preserve"> </w:t>
            </w:r>
            <w:r w:rsidR="00EF4A15">
              <w:rPr>
                <w:rFonts w:eastAsia="Times New Roman"/>
                <w:strike/>
                <w:color w:val="FF0000"/>
                <w:position w:val="-14"/>
              </w:rPr>
              <w:pict w14:anchorId="334A3E93">
                <v:shape id="_x0000_i1047" type="#_x0000_t75" style="width:31.35pt;height:18.1pt">
                  <v:imagedata r:id="rId37" o:title=""/>
                </v:shape>
              </w:pict>
            </w:r>
            <w:r w:rsidRPr="002625EB">
              <w:rPr>
                <w:rFonts w:hint="eastAsia"/>
                <w:lang w:eastAsia="zh-CN"/>
              </w:rPr>
              <w:t>including all OFDM symbols used for DMRS;</w:t>
            </w:r>
          </w:p>
          <w:p w14:paraId="5BDC11FE" w14:textId="77777777" w:rsidR="00B67040" w:rsidRPr="002625EB" w:rsidRDefault="00B67040" w:rsidP="00B67040">
            <w:pPr>
              <w:pStyle w:val="B2"/>
              <w:rPr>
                <w:lang w:eastAsia="zh-CN"/>
              </w:rPr>
            </w:pPr>
            <w:r w:rsidRPr="002625EB">
              <w:rPr>
                <w:rFonts w:hint="eastAsia"/>
                <w:lang w:eastAsia="zh-CN"/>
              </w:rPr>
              <w:t>-</w:t>
            </w:r>
            <w:r w:rsidRPr="002625EB">
              <w:rPr>
                <w:rFonts w:hint="eastAsia"/>
                <w:lang w:eastAsia="zh-CN"/>
              </w:rPr>
              <w:tab/>
              <w:t xml:space="preserve">for any OFDM symbol that carries DMRS of the PUSCH, </w:t>
            </w:r>
            <w:r w:rsidR="00EF4A15">
              <w:rPr>
                <w:rFonts w:eastAsia="Times New Roman"/>
                <w:position w:val="-14"/>
              </w:rPr>
              <w:pict w14:anchorId="5369BC84">
                <v:shape id="_x0000_i1048" type="#_x0000_t75" style="width:52.55pt;height:18.1pt">
                  <v:imagedata r:id="rId42" o:title=""/>
                </v:shape>
              </w:pict>
            </w:r>
            <w:r w:rsidRPr="002625EB">
              <w:rPr>
                <w:rFonts w:hint="eastAsia"/>
                <w:lang w:eastAsia="zh-CN"/>
              </w:rPr>
              <w:t>;</w:t>
            </w:r>
          </w:p>
          <w:p w14:paraId="24AB1D99" w14:textId="5762E2BE" w:rsidR="00B67040" w:rsidRDefault="00B67040" w:rsidP="00B67040">
            <w:pPr>
              <w:pStyle w:val="B2"/>
              <w:rPr>
                <w:lang w:eastAsia="zh-CN"/>
              </w:rPr>
            </w:pPr>
            <w:r w:rsidRPr="002625EB">
              <w:rPr>
                <w:rFonts w:hint="eastAsia"/>
                <w:lang w:eastAsia="zh-CN"/>
              </w:rPr>
              <w:t>-</w:t>
            </w:r>
            <w:r w:rsidRPr="002625EB">
              <w:rPr>
                <w:rFonts w:hint="eastAsia"/>
                <w:lang w:eastAsia="zh-CN"/>
              </w:rPr>
              <w:tab/>
              <w:t xml:space="preserve">for any OFDM symbol that does not carry DMRS of the PUSCH, </w:t>
            </w:r>
            <w:r w:rsidR="00EF4A15">
              <w:rPr>
                <w:rFonts w:eastAsia="Times New Roman"/>
                <w:position w:val="-14"/>
              </w:rPr>
              <w:pict w14:anchorId="1A71E6D4">
                <v:shape id="_x0000_i1049" type="#_x0000_t75" style="width:127.2pt;height:18.1pt">
                  <v:imagedata r:id="rId43" o:title=""/>
                </v:shape>
              </w:pict>
            </w:r>
            <w:r w:rsidRPr="002625EB">
              <w:rPr>
                <w:rFonts w:hint="eastAsia"/>
                <w:lang w:eastAsia="zh-CN"/>
              </w:rPr>
              <w:t>;</w:t>
            </w:r>
          </w:p>
          <w:p w14:paraId="539B29FB" w14:textId="77777777" w:rsidR="00B67040" w:rsidRPr="002625EB" w:rsidRDefault="00B67040" w:rsidP="00B67040">
            <w:pPr>
              <w:pStyle w:val="B1"/>
              <w:rPr>
                <w:lang w:eastAsia="zh-CN"/>
              </w:rPr>
            </w:pPr>
            <w:r w:rsidRPr="002625EB">
              <w:rPr>
                <w:rFonts w:hint="eastAsia"/>
                <w:lang w:eastAsia="zh-CN"/>
              </w:rPr>
              <w:t>-</w:t>
            </w:r>
            <w:r w:rsidRPr="002625EB">
              <w:rPr>
                <w:rFonts w:hint="eastAsia"/>
                <w:lang w:eastAsia="zh-CN"/>
              </w:rPr>
              <w:tab/>
            </w:r>
            <w:r w:rsidR="00EF4A15">
              <w:rPr>
                <w:rFonts w:eastAsia="Times New Roman"/>
                <w:position w:val="-6"/>
              </w:rPr>
              <w:pict w14:anchorId="1EB10273">
                <v:shape id="_x0000_i1050" type="#_x0000_t75" style="width:11.5pt;height:10.15pt">
                  <v:imagedata r:id="rId44" o:title=""/>
                </v:shape>
              </w:pict>
            </w:r>
            <w:r w:rsidRPr="002625EB">
              <w:rPr>
                <w:rFonts w:hint="eastAsia"/>
                <w:lang w:eastAsia="zh-CN"/>
              </w:rPr>
              <w:t xml:space="preserve"> is configured by higher layer parameter </w:t>
            </w:r>
            <w:r w:rsidRPr="002625EB">
              <w:rPr>
                <w:i/>
              </w:rPr>
              <w:t>scaling</w:t>
            </w:r>
            <w:r w:rsidRPr="002625EB">
              <w:rPr>
                <w:rFonts w:hint="eastAsia"/>
                <w:lang w:eastAsia="zh-CN"/>
              </w:rPr>
              <w:t>;</w:t>
            </w:r>
          </w:p>
          <w:p w14:paraId="02A67341" w14:textId="77777777" w:rsidR="00B67040" w:rsidRPr="002625EB" w:rsidRDefault="00B67040" w:rsidP="00B67040">
            <w:pPr>
              <w:pStyle w:val="B1"/>
              <w:rPr>
                <w:lang w:eastAsia="zh-CN"/>
              </w:rPr>
            </w:pPr>
            <w:r w:rsidRPr="002625EB">
              <w:rPr>
                <w:rFonts w:hint="eastAsia"/>
                <w:lang w:eastAsia="zh-CN"/>
              </w:rPr>
              <w:t>-</w:t>
            </w:r>
            <w:r w:rsidRPr="002625EB">
              <w:rPr>
                <w:rFonts w:hint="eastAsia"/>
                <w:lang w:eastAsia="zh-CN"/>
              </w:rPr>
              <w:tab/>
            </w:r>
            <w:r w:rsidR="00EF4A15">
              <w:rPr>
                <w:rFonts w:eastAsia="Times New Roman"/>
                <w:position w:val="-12"/>
              </w:rPr>
              <w:pict w14:anchorId="07B7A86F">
                <v:shape id="_x0000_i1051" type="#_x0000_t75" style="width:10.15pt;height:15pt">
                  <v:imagedata r:id="rId45" o:title=""/>
                </v:shape>
              </w:pict>
            </w:r>
            <w:r w:rsidRPr="002625EB">
              <w:rPr>
                <w:rFonts w:hint="eastAsia"/>
                <w:lang w:eastAsia="zh-CN"/>
              </w:rPr>
              <w:t xml:space="preserve"> is the symbol index of the first OFDM symbol that does not carry DMRS of the PUSCH, after the first DMRS symbol(s), in the PUSCH transmission.</w:t>
            </w:r>
          </w:p>
          <w:p w14:paraId="46A03BC3" w14:textId="77777777" w:rsidR="00B67040" w:rsidRPr="002625EB" w:rsidRDefault="00B67040" w:rsidP="00B67040">
            <w:pPr>
              <w:rPr>
                <w:lang w:eastAsia="zh-CN"/>
              </w:rPr>
            </w:pPr>
          </w:p>
          <w:p w14:paraId="0C2175B2" w14:textId="77777777" w:rsidR="00B67040" w:rsidRPr="002625EB" w:rsidRDefault="00B67040" w:rsidP="00B67040">
            <w:pPr>
              <w:rPr>
                <w:lang w:eastAsia="zh-CN"/>
              </w:rPr>
            </w:pPr>
            <w:r w:rsidRPr="002625EB">
              <w:rPr>
                <w:rFonts w:hint="eastAsia"/>
                <w:lang w:eastAsia="zh-CN"/>
              </w:rPr>
              <w:t>For HARQ-ACK transmission on PUSCH without UL-SCH, the number of coded modulation symbols per layer</w:t>
            </w:r>
            <w:r w:rsidRPr="002625EB">
              <w:rPr>
                <w:lang w:eastAsia="zh-CN"/>
              </w:rPr>
              <w:t xml:space="preserve"> </w:t>
            </w:r>
            <w:r w:rsidRPr="002625EB">
              <w:rPr>
                <w:rFonts w:hint="eastAsia"/>
                <w:lang w:eastAsia="zh-CN"/>
              </w:rPr>
              <w:t xml:space="preserve">for HARQ-ACK transmission, denoted as </w:t>
            </w:r>
            <w:r w:rsidR="00EF4A15">
              <w:rPr>
                <w:rFonts w:eastAsia="Times New Roman"/>
                <w:position w:val="-12"/>
              </w:rPr>
              <w:pict w14:anchorId="2BC555B6">
                <v:shape id="_x0000_i1052" type="#_x0000_t75" style="width:26.5pt;height:19pt">
                  <v:imagedata r:id="rId17" o:title=""/>
                </v:shape>
              </w:pict>
            </w:r>
            <w:r w:rsidRPr="002625EB">
              <w:rPr>
                <w:rFonts w:hint="eastAsia"/>
                <w:lang w:eastAsia="zh-CN"/>
              </w:rPr>
              <w:t>, is determined as follows:</w:t>
            </w:r>
          </w:p>
          <w:p w14:paraId="7AACED93" w14:textId="04B210B8" w:rsidR="00B67040" w:rsidRPr="00933900" w:rsidRDefault="00B67040" w:rsidP="00B67040">
            <w:pPr>
              <w:pStyle w:val="EQ"/>
            </w:pPr>
            <w:r w:rsidRPr="002625EB">
              <w:tab/>
            </w:r>
            <w:r w:rsidR="00EF4A15">
              <w:rPr>
                <w:rFonts w:eastAsia="Times New Roman"/>
                <w:color w:val="FF0000"/>
                <w:position w:val="-38"/>
              </w:rPr>
              <w:pict w14:anchorId="4C75E11C">
                <v:shape id="_x0000_i1053" type="#_x0000_t75" style="width:292pt;height:45.05pt">
                  <v:imagedata r:id="rId46" o:title=""/>
                </v:shape>
              </w:pict>
            </w:r>
          </w:p>
          <w:p w14:paraId="57231E48" w14:textId="77777777" w:rsidR="00B67040" w:rsidRPr="002625EB" w:rsidRDefault="00B67040" w:rsidP="00B67040">
            <w:pPr>
              <w:rPr>
                <w:lang w:eastAsia="zh-CN"/>
              </w:rPr>
            </w:pPr>
            <w:r w:rsidRPr="002625EB">
              <w:rPr>
                <w:rFonts w:hint="eastAsia"/>
                <w:lang w:eastAsia="zh-CN"/>
              </w:rPr>
              <w:t>where</w:t>
            </w:r>
          </w:p>
          <w:p w14:paraId="794D8FFD" w14:textId="77777777" w:rsidR="00B67040" w:rsidRPr="002625EB" w:rsidRDefault="00B67040" w:rsidP="00B67040">
            <w:pPr>
              <w:pStyle w:val="B1"/>
              <w:rPr>
                <w:lang w:eastAsia="zh-CN"/>
              </w:rPr>
            </w:pPr>
            <w:r w:rsidRPr="002625EB">
              <w:rPr>
                <w:lang w:eastAsia="zh-CN"/>
              </w:rPr>
              <w:t>-</w:t>
            </w:r>
            <w:r w:rsidRPr="002625EB">
              <w:rPr>
                <w:lang w:eastAsia="zh-CN"/>
              </w:rPr>
              <w:tab/>
            </w:r>
            <w:r w:rsidR="00EF4A15">
              <w:rPr>
                <w:rFonts w:eastAsia="Times New Roman"/>
                <w:position w:val="-12"/>
              </w:rPr>
              <w:pict w14:anchorId="6149DFA3">
                <v:shape id="_x0000_i1054" type="#_x0000_t75" style="width:26.5pt;height:19pt">
                  <v:imagedata r:id="rId22" o:title=""/>
                </v:shape>
              </w:pict>
            </w:r>
            <w:r w:rsidRPr="002625EB">
              <w:rPr>
                <w:rFonts w:hint="eastAsia"/>
                <w:lang w:eastAsia="zh-CN"/>
              </w:rPr>
              <w:t xml:space="preserve"> is the number of HARQ-ACK bits;</w:t>
            </w:r>
          </w:p>
          <w:p w14:paraId="2F99C2F7" w14:textId="77777777" w:rsidR="00B67040" w:rsidRPr="002625EB" w:rsidRDefault="00B67040" w:rsidP="00B67040">
            <w:pPr>
              <w:pStyle w:val="B1"/>
              <w:rPr>
                <w:lang w:eastAsia="zh-CN"/>
              </w:rPr>
            </w:pPr>
            <w:r w:rsidRPr="002625EB">
              <w:rPr>
                <w:lang w:eastAsia="zh-CN"/>
              </w:rPr>
              <w:t>-</w:t>
            </w:r>
            <w:r w:rsidRPr="002625EB">
              <w:rPr>
                <w:lang w:eastAsia="zh-CN"/>
              </w:rPr>
              <w:tab/>
            </w:r>
            <w:r w:rsidRPr="002625EB">
              <w:rPr>
                <w:rFonts w:hint="eastAsia"/>
                <w:lang w:eastAsia="zh-CN"/>
              </w:rPr>
              <w:t xml:space="preserve">if </w:t>
            </w:r>
            <w:r w:rsidR="00EF4A15">
              <w:rPr>
                <w:rFonts w:eastAsia="Times New Roman"/>
                <w:position w:val="-12"/>
              </w:rPr>
              <w:pict w14:anchorId="6A1562B4">
                <v:shape id="_x0000_i1055" type="#_x0000_t75" style="width:49.45pt;height:16.35pt">
                  <v:imagedata r:id="rId23" o:title=""/>
                </v:shape>
              </w:pict>
            </w:r>
            <w:r w:rsidRPr="002625EB">
              <w:rPr>
                <w:rFonts w:hint="eastAsia"/>
                <w:lang w:eastAsia="zh-CN"/>
              </w:rPr>
              <w:t xml:space="preserve">, </w:t>
            </w:r>
            <w:r w:rsidR="00EF4A15">
              <w:rPr>
                <w:rFonts w:eastAsia="Times New Roman"/>
                <w:position w:val="-12"/>
              </w:rPr>
              <w:pict w14:anchorId="51788235">
                <v:shape id="_x0000_i1056" type="#_x0000_t75" style="width:38.85pt;height:16.35pt">
                  <v:imagedata r:id="rId24" o:title=""/>
                </v:shape>
              </w:pict>
            </w:r>
            <w:r w:rsidRPr="002625EB">
              <w:rPr>
                <w:rFonts w:hint="eastAsia"/>
                <w:lang w:eastAsia="zh-CN"/>
              </w:rPr>
              <w:t xml:space="preserve">; otherwise </w:t>
            </w:r>
            <w:r w:rsidR="00EF4A15">
              <w:rPr>
                <w:rFonts w:eastAsia="Times New Roman"/>
                <w:position w:val="-12"/>
              </w:rPr>
              <w:pict w14:anchorId="17281DE6">
                <v:shape id="_x0000_i1057" type="#_x0000_t75" style="width:22.55pt;height:16.35pt">
                  <v:imagedata r:id="rId25" o:title=""/>
                </v:shape>
              </w:pict>
            </w:r>
            <w:r w:rsidRPr="002625EB">
              <w:rPr>
                <w:rFonts w:hint="eastAsia"/>
                <w:lang w:eastAsia="zh-CN"/>
              </w:rPr>
              <w:t xml:space="preserve"> is the number of CRC bits for HARQ-ACK defined according to </w:t>
            </w:r>
            <w:r>
              <w:rPr>
                <w:rFonts w:hint="eastAsia"/>
                <w:lang w:eastAsia="zh-CN"/>
              </w:rPr>
              <w:t>Clause</w:t>
            </w:r>
            <w:r w:rsidRPr="002625EB">
              <w:rPr>
                <w:rFonts w:hint="eastAsia"/>
                <w:lang w:eastAsia="zh-CN"/>
              </w:rPr>
              <w:t xml:space="preserve"> 6.3.1.2.1;;</w:t>
            </w:r>
          </w:p>
          <w:p w14:paraId="38D9407E" w14:textId="77777777" w:rsidR="00B67040" w:rsidRPr="002625EB" w:rsidRDefault="00B67040" w:rsidP="00B67040">
            <w:pPr>
              <w:pStyle w:val="B1"/>
              <w:rPr>
                <w:lang w:eastAsia="zh-CN"/>
              </w:rPr>
            </w:pPr>
            <w:r w:rsidRPr="002625EB">
              <w:rPr>
                <w:lang w:eastAsia="zh-CN"/>
              </w:rPr>
              <w:t>-</w:t>
            </w:r>
            <w:r w:rsidRPr="002625EB">
              <w:rPr>
                <w:lang w:eastAsia="zh-CN"/>
              </w:rPr>
              <w:tab/>
            </w:r>
            <w:r w:rsidR="00EF4A15">
              <w:rPr>
                <w:rFonts w:eastAsia="Times New Roman"/>
              </w:rPr>
              <w:pict w14:anchorId="790FB095">
                <v:shape id="_x0000_i1058" type="#_x0000_t75" style="width:95.85pt;height:19.45pt">
                  <v:imagedata r:id="rId47" o:title=""/>
                </v:shape>
              </w:pict>
            </w:r>
            <w:r w:rsidRPr="002625EB">
              <w:rPr>
                <w:rFonts w:hint="eastAsia"/>
                <w:lang w:eastAsia="zh-CN"/>
              </w:rPr>
              <w:t>;</w:t>
            </w:r>
          </w:p>
          <w:p w14:paraId="018BF58C" w14:textId="77777777" w:rsidR="00B67040" w:rsidRPr="002625EB" w:rsidRDefault="00B67040" w:rsidP="00B67040">
            <w:pPr>
              <w:pStyle w:val="B1"/>
              <w:rPr>
                <w:lang w:eastAsia="zh-CN"/>
              </w:rPr>
            </w:pPr>
            <w:r w:rsidRPr="002625EB">
              <w:t>-</w:t>
            </w:r>
            <w:r w:rsidRPr="002625EB">
              <w:tab/>
            </w:r>
            <w:r w:rsidR="00EF4A15">
              <w:rPr>
                <w:rFonts w:eastAsia="Times New Roman"/>
                <w:position w:val="-12"/>
              </w:rPr>
              <w:pict w14:anchorId="69F62E86">
                <v:shape id="_x0000_i1059" type="#_x0000_t75" style="width:38.85pt;height:19.45pt">
                  <v:imagedata r:id="rId48" o:title=""/>
                </v:shape>
              </w:pict>
            </w:r>
            <w:r w:rsidRPr="002625EB">
              <w:rPr>
                <w:rFonts w:hint="eastAsia"/>
                <w:lang w:eastAsia="zh-CN"/>
              </w:rPr>
              <w:t xml:space="preserve"> </w:t>
            </w:r>
            <w:r w:rsidRPr="002625EB">
              <w:rPr>
                <w:lang w:eastAsia="zh-CN"/>
              </w:rPr>
              <w:t xml:space="preserve">is the scheduled bandwidth </w:t>
            </w:r>
            <w:r w:rsidRPr="002625EB">
              <w:rPr>
                <w:rFonts w:hint="eastAsia"/>
                <w:lang w:eastAsia="zh-CN"/>
              </w:rPr>
              <w:t>of the</w:t>
            </w:r>
            <w:r w:rsidRPr="002625EB">
              <w:rPr>
                <w:lang w:eastAsia="zh-CN"/>
              </w:rPr>
              <w:t xml:space="preserve"> PUSCH transmission, expressed as a number of subcarriers</w:t>
            </w:r>
            <w:r w:rsidRPr="002625EB">
              <w:rPr>
                <w:rFonts w:hint="eastAsia"/>
                <w:lang w:eastAsia="zh-CN"/>
              </w:rPr>
              <w:t>;</w:t>
            </w:r>
          </w:p>
          <w:p w14:paraId="7157B22E" w14:textId="77777777" w:rsidR="00B67040" w:rsidRPr="002625EB" w:rsidRDefault="00B67040" w:rsidP="00B67040">
            <w:pPr>
              <w:pStyle w:val="B1"/>
              <w:rPr>
                <w:lang w:eastAsia="zh-CN"/>
              </w:rPr>
            </w:pPr>
            <w:r w:rsidRPr="002625EB">
              <w:rPr>
                <w:lang w:eastAsia="zh-CN"/>
              </w:rPr>
              <w:t>-</w:t>
            </w:r>
            <w:r w:rsidRPr="002625EB">
              <w:rPr>
                <w:lang w:eastAsia="zh-CN"/>
              </w:rPr>
              <w:tab/>
            </w:r>
            <w:r w:rsidR="00EF4A15">
              <w:rPr>
                <w:rFonts w:eastAsia="Times New Roman"/>
                <w:position w:val="-14"/>
              </w:rPr>
              <w:pict w14:anchorId="2463C830">
                <v:shape id="_x0000_i1060" type="#_x0000_t75" style="width:48.15pt;height:19.45pt">
                  <v:imagedata r:id="rId33" o:title=""/>
                </v:shape>
              </w:pict>
            </w:r>
            <w:r w:rsidRPr="002625EB">
              <w:rPr>
                <w:rFonts w:hint="eastAsia"/>
                <w:lang w:eastAsia="zh-CN"/>
              </w:rPr>
              <w:t xml:space="preserve"> </w:t>
            </w:r>
            <w:r w:rsidRPr="002625EB">
              <w:rPr>
                <w:lang w:eastAsia="zh-CN"/>
              </w:rPr>
              <w:t xml:space="preserve">is the </w:t>
            </w:r>
            <w:r w:rsidRPr="002625EB">
              <w:rPr>
                <w:rFonts w:hint="eastAsia"/>
                <w:lang w:eastAsia="zh-CN"/>
              </w:rPr>
              <w:t>number of subcarriers in OFDM symbol</w:t>
            </w:r>
            <w:r w:rsidRPr="002625EB">
              <w:rPr>
                <w:lang w:eastAsia="zh-CN"/>
              </w:rPr>
              <w:t xml:space="preserve"> </w:t>
            </w:r>
            <w:r w:rsidR="00EF4A15">
              <w:rPr>
                <w:rFonts w:eastAsia="Times New Roman"/>
                <w:position w:val="-6"/>
              </w:rPr>
              <w:pict w14:anchorId="2303966E">
                <v:shape id="_x0000_i1061" type="#_x0000_t75" style="width:7.05pt;height:14.6pt">
                  <v:imagedata r:id="rId34" o:title=""/>
                </v:shape>
              </w:pict>
            </w:r>
            <w:r w:rsidRPr="002625EB">
              <w:rPr>
                <w:rFonts w:hint="eastAsia"/>
                <w:lang w:eastAsia="zh-CN"/>
              </w:rPr>
              <w:t xml:space="preserve"> that carries PTRS, in the PUSCH transmission;</w:t>
            </w:r>
          </w:p>
          <w:p w14:paraId="4C5B8300" w14:textId="26A0F09B" w:rsidR="00B67040" w:rsidRPr="002625EB" w:rsidRDefault="00B67040" w:rsidP="00B67040">
            <w:pPr>
              <w:pStyle w:val="B1"/>
              <w:rPr>
                <w:lang w:eastAsia="zh-CN"/>
              </w:rPr>
            </w:pPr>
            <w:r w:rsidRPr="002625EB">
              <w:rPr>
                <w:lang w:eastAsia="zh-CN"/>
              </w:rPr>
              <w:t>-</w:t>
            </w:r>
            <w:r w:rsidRPr="002625EB">
              <w:rPr>
                <w:lang w:eastAsia="zh-CN"/>
              </w:rPr>
              <w:tab/>
            </w:r>
            <w:r w:rsidR="00EF4A15">
              <w:rPr>
                <w:rFonts w:eastAsia="Times New Roman"/>
                <w:position w:val="-14"/>
              </w:rPr>
              <w:pict w14:anchorId="5BAECE41">
                <v:shape id="_x0000_i1062" type="#_x0000_t75" style="width:37.1pt;height:18.1pt">
                  <v:imagedata r:id="rId35" o:title=""/>
                </v:shape>
              </w:pict>
            </w:r>
            <w:r w:rsidRPr="002625EB">
              <w:rPr>
                <w:rFonts w:hint="eastAsia"/>
                <w:lang w:eastAsia="zh-CN"/>
              </w:rPr>
              <w:t xml:space="preserve"> is the number of </w:t>
            </w:r>
            <w:r w:rsidRPr="002625EB">
              <w:rPr>
                <w:lang w:eastAsia="zh-CN"/>
              </w:rPr>
              <w:t xml:space="preserve">resource </w:t>
            </w:r>
            <w:r w:rsidRPr="002625EB">
              <w:rPr>
                <w:rFonts w:hint="eastAsia"/>
                <w:lang w:eastAsia="zh-CN"/>
              </w:rPr>
              <w:t xml:space="preserve">elements that can be used for transmission of UCI in OFDM symbol </w:t>
            </w:r>
            <w:r w:rsidR="00EF4A15">
              <w:rPr>
                <w:rFonts w:eastAsia="Times New Roman"/>
                <w:position w:val="-6"/>
              </w:rPr>
              <w:pict w14:anchorId="5C2B7AB7">
                <v:shape id="_x0000_i1063" type="#_x0000_t75" style="width:7.05pt;height:14.6pt">
                  <v:imagedata r:id="rId34" o:title=""/>
                </v:shape>
              </w:pict>
            </w:r>
            <w:r w:rsidRPr="002625EB">
              <w:rPr>
                <w:rFonts w:hint="eastAsia"/>
                <w:lang w:eastAsia="zh-CN"/>
              </w:rPr>
              <w:t xml:space="preserve">, for </w:t>
            </w:r>
            <w:r w:rsidR="00EF4A15">
              <w:rPr>
                <w:rFonts w:eastAsia="Times New Roman"/>
                <w:position w:val="-14"/>
              </w:rPr>
              <w:pict w14:anchorId="0B0F95ED">
                <v:shape id="_x0000_i1064" type="#_x0000_t75" style="width:95.85pt;height:18.1pt">
                  <v:imagedata r:id="rId36" o:title=""/>
                </v:shape>
              </w:pict>
            </w:r>
            <w:r w:rsidRPr="002625EB">
              <w:rPr>
                <w:rFonts w:hint="eastAsia"/>
                <w:lang w:eastAsia="zh-CN"/>
              </w:rPr>
              <w:t xml:space="preserve">, in the PUSCH transmission and </w:t>
            </w:r>
            <w:r w:rsidR="00EF4A15">
              <w:rPr>
                <w:rFonts w:eastAsia="Times New Roman"/>
                <w:position w:val="-14"/>
              </w:rPr>
              <w:pict w14:anchorId="6FF75799">
                <v:shape id="_x0000_i1065" type="#_x0000_t75" style="width:31.35pt;height:18.1pt">
                  <v:imagedata r:id="rId37" o:title=""/>
                </v:shape>
              </w:pict>
            </w:r>
            <w:r w:rsidRPr="002625EB">
              <w:rPr>
                <w:rFonts w:hint="eastAsia"/>
                <w:lang w:eastAsia="zh-CN"/>
              </w:rPr>
              <w:t xml:space="preserve"> is the total number of OFDM symbols of the PUSCH</w:t>
            </w:r>
            <w:r w:rsidR="009F13A6">
              <w:rPr>
                <w:lang w:eastAsia="zh-CN"/>
              </w:rPr>
              <w:t xml:space="preserve"> </w:t>
            </w:r>
            <w:r w:rsidR="000229BC" w:rsidRPr="004500BE">
              <w:rPr>
                <w:color w:val="FF0000"/>
                <w:lang w:val="en-US" w:eastAsia="zh-CN"/>
              </w:rPr>
              <w:t xml:space="preserve">or the </w:t>
            </w:r>
            <w:r w:rsidR="000229BC">
              <w:rPr>
                <w:color w:val="FF0000"/>
                <w:lang w:val="en-US" w:eastAsia="zh-CN"/>
              </w:rPr>
              <w:t xml:space="preserve">total number of symbols of </w:t>
            </w:r>
            <w:r w:rsidR="000229BC" w:rsidRPr="004500BE">
              <w:rPr>
                <w:color w:val="FF0000"/>
                <w:lang w:val="en-US" w:eastAsia="zh-CN"/>
              </w:rPr>
              <w:t xml:space="preserve">the </w:t>
            </w:r>
            <w:r w:rsidR="00486D11">
              <w:rPr>
                <w:color w:val="FF0000"/>
                <w:lang w:val="en-US" w:eastAsia="zh-CN"/>
              </w:rPr>
              <w:t>actual</w:t>
            </w:r>
            <w:r w:rsidR="000229BC" w:rsidRPr="004500BE">
              <w:rPr>
                <w:rFonts w:eastAsia="Batang"/>
                <w:color w:val="FF0000"/>
                <w:lang w:val="en-US"/>
              </w:rPr>
              <w:t xml:space="preserve"> repetition for PUSCH repetition Type B</w:t>
            </w:r>
            <w:r w:rsidRPr="002625EB">
              <w:rPr>
                <w:rFonts w:hint="eastAsia"/>
                <w:lang w:eastAsia="zh-CN"/>
              </w:rPr>
              <w:t>, including all OFDM symbols used for DMRS;</w:t>
            </w:r>
          </w:p>
          <w:p w14:paraId="6DBD78C7" w14:textId="77777777" w:rsidR="00B67040" w:rsidRPr="002625EB" w:rsidRDefault="00B67040" w:rsidP="00B67040">
            <w:pPr>
              <w:pStyle w:val="B2"/>
              <w:rPr>
                <w:lang w:eastAsia="zh-CN"/>
              </w:rPr>
            </w:pPr>
            <w:r w:rsidRPr="002625EB">
              <w:rPr>
                <w:rFonts w:hint="eastAsia"/>
                <w:lang w:eastAsia="zh-CN"/>
              </w:rPr>
              <w:t>-</w:t>
            </w:r>
            <w:r w:rsidRPr="002625EB">
              <w:rPr>
                <w:rFonts w:hint="eastAsia"/>
                <w:lang w:eastAsia="zh-CN"/>
              </w:rPr>
              <w:tab/>
              <w:t xml:space="preserve">for any OFDM symbol that carries DMRS of the PUSCH, </w:t>
            </w:r>
            <w:r w:rsidR="00EF4A15">
              <w:rPr>
                <w:rFonts w:eastAsia="Times New Roman"/>
                <w:position w:val="-14"/>
              </w:rPr>
              <w:pict w14:anchorId="7EE872C0">
                <v:shape id="_x0000_i1066" type="#_x0000_t75" style="width:52.55pt;height:18.1pt">
                  <v:imagedata r:id="rId42" o:title=""/>
                </v:shape>
              </w:pict>
            </w:r>
            <w:r w:rsidRPr="002625EB">
              <w:rPr>
                <w:rFonts w:hint="eastAsia"/>
                <w:lang w:eastAsia="zh-CN"/>
              </w:rPr>
              <w:t>;</w:t>
            </w:r>
          </w:p>
          <w:p w14:paraId="18CF6C12" w14:textId="477BD501" w:rsidR="00B67040" w:rsidRDefault="00B67040" w:rsidP="00B67040">
            <w:pPr>
              <w:pStyle w:val="B2"/>
              <w:rPr>
                <w:lang w:eastAsia="zh-CN"/>
              </w:rPr>
            </w:pPr>
            <w:r w:rsidRPr="002625EB">
              <w:rPr>
                <w:rFonts w:hint="eastAsia"/>
                <w:lang w:eastAsia="zh-CN"/>
              </w:rPr>
              <w:lastRenderedPageBreak/>
              <w:t>-</w:t>
            </w:r>
            <w:r w:rsidRPr="002625EB">
              <w:rPr>
                <w:rFonts w:hint="eastAsia"/>
                <w:lang w:eastAsia="zh-CN"/>
              </w:rPr>
              <w:tab/>
              <w:t xml:space="preserve">for any OFDM symbol that does not carry DMRS of the PUSCH, </w:t>
            </w:r>
            <w:r w:rsidR="00EF4A15">
              <w:rPr>
                <w:rFonts w:eastAsia="Times New Roman"/>
                <w:position w:val="-14"/>
              </w:rPr>
              <w:pict w14:anchorId="36873ECA">
                <v:shape id="_x0000_i1067" type="#_x0000_t75" style="width:127.2pt;height:18.1pt">
                  <v:imagedata r:id="rId43" o:title=""/>
                </v:shape>
              </w:pict>
            </w:r>
            <w:r w:rsidRPr="002625EB">
              <w:rPr>
                <w:rFonts w:hint="eastAsia"/>
                <w:lang w:eastAsia="zh-CN"/>
              </w:rPr>
              <w:t>;</w:t>
            </w:r>
          </w:p>
          <w:p w14:paraId="6871B917" w14:textId="77777777" w:rsidR="00B67040" w:rsidRPr="002625EB" w:rsidRDefault="00B67040" w:rsidP="00B67040">
            <w:pPr>
              <w:pStyle w:val="B1"/>
              <w:rPr>
                <w:rFonts w:eastAsiaTheme="minorEastAsia"/>
                <w:lang w:eastAsia="zh-CN"/>
              </w:rPr>
            </w:pPr>
            <w:r w:rsidRPr="002625EB">
              <w:rPr>
                <w:rFonts w:hint="eastAsia"/>
                <w:lang w:eastAsia="zh-CN"/>
              </w:rPr>
              <w:t>-</w:t>
            </w:r>
            <w:r w:rsidRPr="002625EB">
              <w:rPr>
                <w:rFonts w:hint="eastAsia"/>
                <w:lang w:eastAsia="zh-CN"/>
              </w:rPr>
              <w:tab/>
            </w:r>
            <w:r w:rsidR="00EF4A15">
              <w:rPr>
                <w:rFonts w:eastAsia="Times New Roman"/>
                <w:position w:val="-12"/>
              </w:rPr>
              <w:pict w14:anchorId="7D809BC7">
                <v:shape id="_x0000_i1068" type="#_x0000_t75" style="width:10.15pt;height:15pt">
                  <v:imagedata r:id="rId45" o:title=""/>
                </v:shape>
              </w:pict>
            </w:r>
            <w:r w:rsidRPr="002625EB">
              <w:rPr>
                <w:rFonts w:hint="eastAsia"/>
                <w:lang w:eastAsia="zh-CN"/>
              </w:rPr>
              <w:t xml:space="preserve"> is the symbol index of the first OFDM symbol that does not carry DMRS of the PUSCH, after the first DMRS symbol(s), in the PUSCH transmission</w:t>
            </w:r>
            <w:r w:rsidRPr="002625EB">
              <w:rPr>
                <w:rFonts w:eastAsiaTheme="minorEastAsia" w:hint="eastAsia"/>
                <w:lang w:eastAsia="zh-CN"/>
              </w:rPr>
              <w:t>;</w:t>
            </w:r>
          </w:p>
          <w:p w14:paraId="6DD69D4A" w14:textId="77777777" w:rsidR="00B67040" w:rsidRPr="002625EB" w:rsidRDefault="00B67040" w:rsidP="00B67040">
            <w:pPr>
              <w:pStyle w:val="B1"/>
              <w:rPr>
                <w:lang w:eastAsia="zh-CN"/>
              </w:rPr>
            </w:pPr>
            <w:r w:rsidRPr="002625EB">
              <w:rPr>
                <w:lang w:eastAsia="zh-CN"/>
              </w:rPr>
              <w:t>-</w:t>
            </w:r>
            <w:r w:rsidRPr="002625EB">
              <w:rPr>
                <w:lang w:eastAsia="zh-CN"/>
              </w:rPr>
              <w:tab/>
            </w:r>
            <w:r w:rsidR="00EF4A15">
              <w:rPr>
                <w:rFonts w:eastAsia="Times New Roman"/>
                <w:position w:val="-4"/>
              </w:rPr>
              <w:pict w14:anchorId="49E51DAC">
                <v:shape id="_x0000_i1069" type="#_x0000_t75" style="width:11.5pt;height:10.6pt">
                  <v:imagedata r:id="rId49" o:title=""/>
                </v:shape>
              </w:pict>
            </w:r>
            <w:r w:rsidRPr="002625EB">
              <w:rPr>
                <w:rFonts w:hint="eastAsia"/>
                <w:lang w:eastAsia="zh-CN"/>
              </w:rPr>
              <w:t xml:space="preserve"> is the code rate of the PUSCH, determined according to </w:t>
            </w:r>
            <w:r>
              <w:rPr>
                <w:rFonts w:hint="eastAsia"/>
                <w:lang w:eastAsia="zh-CN"/>
              </w:rPr>
              <w:t>Clause</w:t>
            </w:r>
            <w:r w:rsidRPr="002625EB">
              <w:rPr>
                <w:rFonts w:hint="eastAsia"/>
                <w:lang w:eastAsia="zh-CN"/>
              </w:rPr>
              <w:t xml:space="preserve"> 6.1.4.1 of [6, TS38.214];</w:t>
            </w:r>
          </w:p>
          <w:p w14:paraId="5D5D1C56" w14:textId="77777777" w:rsidR="00B67040" w:rsidRPr="002625EB" w:rsidRDefault="00B67040" w:rsidP="00B67040">
            <w:pPr>
              <w:pStyle w:val="B1"/>
              <w:rPr>
                <w:lang w:eastAsia="zh-CN"/>
              </w:rPr>
            </w:pPr>
            <w:r w:rsidRPr="002625EB">
              <w:rPr>
                <w:lang w:eastAsia="zh-CN"/>
              </w:rPr>
              <w:t>-</w:t>
            </w:r>
            <w:r w:rsidRPr="002625EB">
              <w:rPr>
                <w:lang w:eastAsia="zh-CN"/>
              </w:rPr>
              <w:tab/>
            </w:r>
            <w:r w:rsidR="00EF4A15">
              <w:rPr>
                <w:rFonts w:eastAsia="Times New Roman"/>
                <w:position w:val="-12"/>
              </w:rPr>
              <w:pict w14:anchorId="75B03D67">
                <v:shape id="_x0000_i1070" type="#_x0000_t75" style="width:14.6pt;height:15pt">
                  <v:imagedata r:id="rId50" o:title=""/>
                </v:shape>
              </w:pict>
            </w:r>
            <w:r w:rsidRPr="002625EB">
              <w:rPr>
                <w:rFonts w:hint="eastAsia"/>
                <w:lang w:eastAsia="zh-CN"/>
              </w:rPr>
              <w:t xml:space="preserve"> is the modulation order of the PUSCH;</w:t>
            </w:r>
          </w:p>
          <w:p w14:paraId="58150434" w14:textId="77777777" w:rsidR="00B67040" w:rsidRPr="002625EB" w:rsidRDefault="00B67040" w:rsidP="00B67040">
            <w:pPr>
              <w:pStyle w:val="B1"/>
              <w:rPr>
                <w:lang w:eastAsia="zh-CN"/>
              </w:rPr>
            </w:pPr>
            <w:r w:rsidRPr="002625EB">
              <w:rPr>
                <w:rFonts w:hint="eastAsia"/>
                <w:lang w:eastAsia="zh-CN"/>
              </w:rPr>
              <w:t>-</w:t>
            </w:r>
            <w:r w:rsidRPr="002625EB">
              <w:rPr>
                <w:rFonts w:hint="eastAsia"/>
                <w:lang w:eastAsia="zh-CN"/>
              </w:rPr>
              <w:tab/>
            </w:r>
            <w:r w:rsidR="00EF4A15">
              <w:rPr>
                <w:rFonts w:eastAsia="Times New Roman"/>
                <w:position w:val="-6"/>
              </w:rPr>
              <w:pict w14:anchorId="0530842B">
                <v:shape id="_x0000_i1071" type="#_x0000_t75" style="width:11.5pt;height:11.5pt">
                  <v:imagedata r:id="rId51" o:title=""/>
                </v:shape>
              </w:pict>
            </w:r>
            <w:r w:rsidRPr="002625EB">
              <w:rPr>
                <w:rFonts w:hint="eastAsia"/>
                <w:lang w:eastAsia="zh-CN"/>
              </w:rPr>
              <w:t xml:space="preserve"> is configured by higher layer parameter </w:t>
            </w:r>
            <w:r w:rsidRPr="002625EB">
              <w:rPr>
                <w:i/>
              </w:rPr>
              <w:t>scaling</w:t>
            </w:r>
            <w:r w:rsidRPr="002625EB">
              <w:rPr>
                <w:rFonts w:hint="eastAsia"/>
                <w:lang w:eastAsia="zh-CN"/>
              </w:rPr>
              <w:t>.</w:t>
            </w:r>
          </w:p>
          <w:p w14:paraId="46C0C50A" w14:textId="77777777" w:rsidR="002E5270" w:rsidRPr="00740140" w:rsidRDefault="002E5270" w:rsidP="00CA7898">
            <w:pPr>
              <w:jc w:val="center"/>
              <w:rPr>
                <w:b/>
                <w:bCs/>
                <w:color w:val="4F81BD" w:themeColor="accent1"/>
                <w:sz w:val="22"/>
                <w:szCs w:val="22"/>
                <w:lang w:val="en-US"/>
              </w:rPr>
            </w:pPr>
            <w:r w:rsidRPr="00740140">
              <w:rPr>
                <w:b/>
                <w:bCs/>
                <w:color w:val="4F81BD" w:themeColor="accent1"/>
                <w:sz w:val="22"/>
                <w:szCs w:val="22"/>
                <w:lang w:val="en-US"/>
              </w:rPr>
              <w:t>&lt; text omitted&gt;</w:t>
            </w:r>
          </w:p>
        </w:tc>
      </w:tr>
    </w:tbl>
    <w:p w14:paraId="67ADB447" w14:textId="77777777" w:rsidR="002E5270" w:rsidRPr="00740140" w:rsidRDefault="002E5270" w:rsidP="002E5270">
      <w:pPr>
        <w:pStyle w:val="ListParagraph"/>
        <w:ind w:left="0"/>
        <w:rPr>
          <w:szCs w:val="18"/>
          <w:lang w:val="en-US"/>
        </w:rPr>
      </w:pPr>
    </w:p>
    <w:bookmarkEnd w:id="5"/>
    <w:p w14:paraId="18D62327" w14:textId="71D6A8D8" w:rsidR="00025F38" w:rsidRPr="00740140" w:rsidRDefault="00025F38" w:rsidP="004325B0">
      <w:pPr>
        <w:jc w:val="both"/>
        <w:rPr>
          <w:b/>
          <w:sz w:val="22"/>
          <w:lang w:val="en-US" w:eastAsia="zh-CN"/>
        </w:rPr>
      </w:pPr>
    </w:p>
    <w:p w14:paraId="3A14DD97" w14:textId="04A15F50" w:rsidR="00025F38" w:rsidRPr="00740140" w:rsidRDefault="00025F38" w:rsidP="00025F38">
      <w:pPr>
        <w:pStyle w:val="Heading2"/>
        <w:rPr>
          <w:lang w:val="en-US"/>
        </w:rPr>
      </w:pPr>
      <w:bookmarkStart w:id="6" w:name="_Hlk33403375"/>
      <w:r w:rsidRPr="00740140">
        <w:rPr>
          <w:lang w:val="en-US"/>
        </w:rPr>
        <w:t xml:space="preserve">2.3 </w:t>
      </w:r>
      <w:r w:rsidR="0002065C" w:rsidRPr="00740140">
        <w:rPr>
          <w:lang w:val="en-US"/>
        </w:rPr>
        <w:tab/>
      </w:r>
      <w:r w:rsidR="00F7046D">
        <w:rPr>
          <w:lang w:val="en-US"/>
        </w:rPr>
        <w:t>P</w:t>
      </w:r>
      <w:r w:rsidRPr="00740140">
        <w:rPr>
          <w:lang w:val="en-US"/>
        </w:rPr>
        <w:t>ower control</w:t>
      </w:r>
      <w:r w:rsidR="00F7046D">
        <w:rPr>
          <w:lang w:val="en-US"/>
        </w:rPr>
        <w:t xml:space="preserve"> for PUSCH repetition Type B</w:t>
      </w:r>
    </w:p>
    <w:bookmarkEnd w:id="6"/>
    <w:p w14:paraId="534908E5" w14:textId="3D6DB7E6" w:rsidR="0002065C" w:rsidRPr="00740140" w:rsidRDefault="00025F38" w:rsidP="0002065C">
      <w:pPr>
        <w:jc w:val="both"/>
        <w:rPr>
          <w:bCs/>
          <w:sz w:val="22"/>
          <w:lang w:val="en-US" w:eastAsia="zh-CN"/>
        </w:rPr>
      </w:pPr>
      <w:r w:rsidRPr="00740140">
        <w:rPr>
          <w:bCs/>
          <w:sz w:val="22"/>
          <w:lang w:val="en-US" w:eastAsia="zh-CN"/>
        </w:rPr>
        <w:t>The following has been agreed in RAN1#100-e</w:t>
      </w:r>
      <w:r w:rsidR="0002065C" w:rsidRPr="00740140">
        <w:rPr>
          <w:bCs/>
          <w:sz w:val="22"/>
          <w:lang w:val="en-US" w:eastAsia="zh-CN"/>
        </w:rPr>
        <w:t>, but there was not enough time to capture a proper text proposal:</w:t>
      </w:r>
    </w:p>
    <w:p w14:paraId="036A837E" w14:textId="77777777" w:rsidR="00025F38" w:rsidRPr="00740140" w:rsidRDefault="00025F38" w:rsidP="00A45E1B">
      <w:pPr>
        <w:spacing w:after="0"/>
        <w:ind w:left="284"/>
        <w:jc w:val="both"/>
        <w:rPr>
          <w:i/>
          <w:iCs/>
          <w:sz w:val="22"/>
          <w:szCs w:val="22"/>
          <w:lang w:val="en-US" w:eastAsia="zh-CN"/>
        </w:rPr>
      </w:pPr>
      <w:r w:rsidRPr="00740140">
        <w:rPr>
          <w:i/>
          <w:iCs/>
          <w:sz w:val="22"/>
          <w:szCs w:val="22"/>
          <w:highlight w:val="green"/>
          <w:lang w:val="en-US"/>
        </w:rPr>
        <w:t>Agreements</w:t>
      </w:r>
      <w:r w:rsidRPr="00740140">
        <w:rPr>
          <w:i/>
          <w:iCs/>
          <w:sz w:val="22"/>
          <w:szCs w:val="22"/>
          <w:lang w:val="en-US"/>
        </w:rPr>
        <w:t>:</w:t>
      </w:r>
    </w:p>
    <w:p w14:paraId="2843189F" w14:textId="77777777" w:rsidR="00025F38" w:rsidRPr="00740140" w:rsidRDefault="00025F38" w:rsidP="00025F38">
      <w:pPr>
        <w:pStyle w:val="3GPPNormalText"/>
        <w:ind w:left="568"/>
      </w:pPr>
      <w:r w:rsidRPr="00740140">
        <w:rPr>
          <w:i/>
          <w:iCs/>
        </w:rPr>
        <w:t>For PUSCH repetition Type B, PUSCH transmit power is determined based on the nominal repetition duration.</w:t>
      </w:r>
    </w:p>
    <w:p w14:paraId="3FAAFB92" w14:textId="77777777" w:rsidR="0002065C" w:rsidRPr="00740140" w:rsidRDefault="0002065C" w:rsidP="00264195">
      <w:pPr>
        <w:rPr>
          <w:sz w:val="22"/>
          <w:lang w:val="en-US"/>
        </w:rPr>
      </w:pPr>
    </w:p>
    <w:p w14:paraId="4BB48C8E" w14:textId="5797EF25" w:rsidR="0002065C" w:rsidRPr="00740140" w:rsidRDefault="00264195" w:rsidP="0002065C">
      <w:pPr>
        <w:jc w:val="both"/>
        <w:rPr>
          <w:sz w:val="22"/>
          <w:lang w:val="en-US"/>
        </w:rPr>
      </w:pPr>
      <w:r w:rsidRPr="00740140">
        <w:rPr>
          <w:sz w:val="22"/>
          <w:lang w:val="en-US"/>
        </w:rPr>
        <w:t>Currently</w:t>
      </w:r>
      <w:r w:rsidR="0002065C" w:rsidRPr="00740140">
        <w:rPr>
          <w:sz w:val="22"/>
          <w:lang w:val="en-US"/>
        </w:rPr>
        <w:t>,</w:t>
      </w:r>
      <w:r w:rsidRPr="00740140">
        <w:rPr>
          <w:sz w:val="22"/>
          <w:lang w:val="en-US"/>
        </w:rPr>
        <w:t xml:space="preserve"> the PUSCH transmit power control defined </w:t>
      </w:r>
      <w:r w:rsidR="0002065C" w:rsidRPr="00740140">
        <w:rPr>
          <w:sz w:val="22"/>
          <w:lang w:val="en-US"/>
        </w:rPr>
        <w:t>in 38.213 and the term</w:t>
      </w:r>
      <w:r w:rsidRPr="00740140">
        <w:rPr>
          <w:sz w:val="22"/>
          <w:lang w:val="en-US"/>
        </w:rPr>
        <w:t xml:space="preserve"> “PUSCH transmission occasion” </w:t>
      </w:r>
      <w:r w:rsidR="0002065C" w:rsidRPr="00740140">
        <w:rPr>
          <w:sz w:val="22"/>
          <w:lang w:val="en-US"/>
        </w:rPr>
        <w:t xml:space="preserve">is used in multiple places. The term “PUSCH transmission occasion” refers to transmission of the PUSCH (all actual repetitions in PUSCH repetition Type B), and power control adjustment </w:t>
      </w:r>
      <w:r w:rsidR="00BB744F" w:rsidRPr="00740140">
        <w:rPr>
          <w:sz w:val="22"/>
          <w:lang w:val="en-US"/>
        </w:rPr>
        <w:t>shall</w:t>
      </w:r>
      <w:r w:rsidR="0002065C" w:rsidRPr="00740140">
        <w:rPr>
          <w:sz w:val="22"/>
          <w:lang w:val="en-US"/>
        </w:rPr>
        <w:t xml:space="preserve"> be considered with another PUSCH transmission occasion. RAN1 does not have any agreement to change the behavior such that power adjustments can be done between actual repetitions or nominal repetitions. In that sense, we do not see any need of clarifying “PUSCH transmission occasion” in 38.213. However, there is one place in 38.213 that </w:t>
      </w:r>
      <w:r w:rsidR="00946E46">
        <w:rPr>
          <w:sz w:val="22"/>
          <w:lang w:val="en-US"/>
        </w:rPr>
        <w:t xml:space="preserve">the </w:t>
      </w:r>
      <w:r w:rsidR="0002065C" w:rsidRPr="00740140">
        <w:rPr>
          <w:sz w:val="22"/>
          <w:lang w:val="en-US"/>
        </w:rPr>
        <w:t xml:space="preserve">duration of the PUSCH transmission occasion is used in the transmit power calculation, and the above agreement is referring to consider nominal repetition duration in the case of PUSCH repetition Type B. </w:t>
      </w:r>
    </w:p>
    <w:p w14:paraId="6881048A" w14:textId="73A505E8" w:rsidR="0002065C" w:rsidRPr="00740140" w:rsidRDefault="0002065C" w:rsidP="0002065C">
      <w:pPr>
        <w:jc w:val="both"/>
        <w:rPr>
          <w:b/>
          <w:bCs/>
          <w:iCs/>
          <w:sz w:val="22"/>
          <w:szCs w:val="22"/>
          <w:lang w:val="en-US"/>
        </w:rPr>
      </w:pPr>
      <w:r w:rsidRPr="00740140">
        <w:rPr>
          <w:b/>
          <w:bCs/>
          <w:iCs/>
          <w:sz w:val="22"/>
          <w:szCs w:val="22"/>
          <w:lang w:val="en-US"/>
        </w:rPr>
        <w:t xml:space="preserve">Proposal 3: Adopt the following text proposal on </w:t>
      </w:r>
      <w:r w:rsidRPr="00740140">
        <w:rPr>
          <w:b/>
          <w:bCs/>
          <w:sz w:val="22"/>
          <w:szCs w:val="22"/>
          <w:lang w:val="en-US" w:eastAsia="zh-CN"/>
        </w:rPr>
        <w:t xml:space="preserve">the PUSCH power control </w:t>
      </w:r>
      <w:r w:rsidR="00C20416">
        <w:rPr>
          <w:b/>
          <w:bCs/>
          <w:sz w:val="22"/>
          <w:szCs w:val="22"/>
          <w:lang w:val="en-US" w:eastAsia="zh-CN"/>
        </w:rPr>
        <w:t xml:space="preserve">for PUSCH repetition Type B </w:t>
      </w:r>
      <w:r w:rsidRPr="00740140">
        <w:rPr>
          <w:b/>
          <w:bCs/>
          <w:iCs/>
          <w:sz w:val="22"/>
          <w:szCs w:val="22"/>
          <w:lang w:val="en-US"/>
        </w:rPr>
        <w:t xml:space="preserve">to Sec. </w:t>
      </w:r>
      <w:r w:rsidRPr="00740140">
        <w:rPr>
          <w:b/>
          <w:bCs/>
          <w:sz w:val="22"/>
          <w:szCs w:val="22"/>
          <w:lang w:val="en-US" w:eastAsia="zh-CN"/>
        </w:rPr>
        <w:t>7.1.1</w:t>
      </w:r>
      <w:r w:rsidRPr="00740140">
        <w:rPr>
          <w:b/>
          <w:bCs/>
          <w:iCs/>
          <w:sz w:val="22"/>
          <w:szCs w:val="22"/>
          <w:lang w:val="en-US"/>
        </w:rPr>
        <w:t xml:space="preserve"> TS 38.213 with changes marked in </w:t>
      </w:r>
      <w:r w:rsidRPr="00681C4C">
        <w:rPr>
          <w:b/>
          <w:bCs/>
          <w:iCs/>
          <w:color w:val="FF0000"/>
          <w:sz w:val="22"/>
          <w:szCs w:val="22"/>
          <w:lang w:val="en-US"/>
        </w:rPr>
        <w:t>red</w:t>
      </w:r>
      <w:r w:rsidRPr="00740140">
        <w:rPr>
          <w:b/>
          <w:bCs/>
          <w:iCs/>
          <w:sz w:val="22"/>
          <w:szCs w:val="22"/>
          <w:lang w:val="en-US"/>
        </w:rPr>
        <w:t xml:space="preserve">.  </w:t>
      </w:r>
    </w:p>
    <w:tbl>
      <w:tblPr>
        <w:tblStyle w:val="TableGrid"/>
        <w:tblW w:w="0" w:type="auto"/>
        <w:tblLook w:val="04A0" w:firstRow="1" w:lastRow="0" w:firstColumn="1" w:lastColumn="0" w:noHBand="0" w:noVBand="1"/>
      </w:tblPr>
      <w:tblGrid>
        <w:gridCol w:w="9629"/>
      </w:tblGrid>
      <w:tr w:rsidR="0002065C" w:rsidRPr="00740140" w14:paraId="60A8A690" w14:textId="77777777" w:rsidTr="00BB744F">
        <w:tc>
          <w:tcPr>
            <w:tcW w:w="9629" w:type="dxa"/>
          </w:tcPr>
          <w:p w14:paraId="389823FC" w14:textId="77777777" w:rsidR="0002065C" w:rsidRPr="00740140" w:rsidRDefault="0002065C" w:rsidP="00BB744F">
            <w:pPr>
              <w:rPr>
                <w:b/>
                <w:color w:val="4F81BD" w:themeColor="accent1"/>
                <w:sz w:val="22"/>
                <w:szCs w:val="22"/>
                <w:lang w:val="en-US"/>
              </w:rPr>
            </w:pPr>
            <w:r w:rsidRPr="00740140">
              <w:rPr>
                <w:b/>
                <w:color w:val="4F81BD" w:themeColor="accent1"/>
                <w:sz w:val="22"/>
                <w:szCs w:val="22"/>
                <w:lang w:val="en-US"/>
              </w:rPr>
              <w:t xml:space="preserve">TP to TS 38.213, </w:t>
            </w:r>
            <w:r w:rsidRPr="00740140">
              <w:rPr>
                <w:b/>
                <w:bCs/>
                <w:iCs/>
                <w:color w:val="4F81BD" w:themeColor="accent1"/>
                <w:lang w:val="en-US"/>
              </w:rPr>
              <w:t xml:space="preserve">Sec. </w:t>
            </w:r>
            <w:r w:rsidRPr="00740140">
              <w:rPr>
                <w:b/>
                <w:bCs/>
                <w:color w:val="4F81BD" w:themeColor="accent1"/>
                <w:lang w:val="en-US" w:eastAsia="zh-CN"/>
              </w:rPr>
              <w:t>7.1.1</w:t>
            </w:r>
            <w:r w:rsidRPr="00740140">
              <w:rPr>
                <w:b/>
                <w:color w:val="4F81BD" w:themeColor="accent1"/>
                <w:sz w:val="22"/>
                <w:szCs w:val="22"/>
                <w:lang w:val="en-US"/>
              </w:rPr>
              <w:t>:</w:t>
            </w:r>
          </w:p>
          <w:p w14:paraId="3FA94C12" w14:textId="77777777" w:rsidR="0002065C" w:rsidRPr="00740140" w:rsidRDefault="0002065C" w:rsidP="00BB744F">
            <w:pPr>
              <w:jc w:val="center"/>
              <w:rPr>
                <w:b/>
                <w:bCs/>
                <w:color w:val="4F81BD" w:themeColor="accent1"/>
                <w:sz w:val="22"/>
                <w:lang w:val="en-US"/>
              </w:rPr>
            </w:pPr>
            <w:r w:rsidRPr="00740140">
              <w:rPr>
                <w:b/>
                <w:bCs/>
                <w:color w:val="4F81BD" w:themeColor="accent1"/>
                <w:sz w:val="22"/>
                <w:lang w:val="en-US"/>
              </w:rPr>
              <w:t>&lt; text omitted&gt;</w:t>
            </w:r>
          </w:p>
          <w:p w14:paraId="5CD819FE" w14:textId="77777777" w:rsidR="0002065C" w:rsidRPr="00740140" w:rsidRDefault="0002065C" w:rsidP="00BB744F">
            <w:pPr>
              <w:ind w:left="851" w:hanging="284"/>
              <w:rPr>
                <w:lang w:val="en-US" w:eastAsia="zh-CN"/>
              </w:rPr>
            </w:pPr>
            <w:r w:rsidRPr="00740140">
              <w:rPr>
                <w:noProof/>
                <w:position w:val="-24"/>
                <w:lang w:val="en-US"/>
              </w:rPr>
              <w:drawing>
                <wp:inline distT="0" distB="0" distL="0" distR="0" wp14:anchorId="410AC60B" wp14:editId="555C64C5">
                  <wp:extent cx="1041400" cy="341630"/>
                  <wp:effectExtent l="0" t="0" r="6350" b="127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041400" cy="341630"/>
                          </a:xfrm>
                          <a:prstGeom prst="rect">
                            <a:avLst/>
                          </a:prstGeom>
                          <a:noFill/>
                          <a:ln>
                            <a:noFill/>
                          </a:ln>
                        </pic:spPr>
                      </pic:pic>
                    </a:graphicData>
                  </a:graphic>
                </wp:inline>
              </w:drawing>
            </w:r>
            <w:r w:rsidRPr="00740140">
              <w:rPr>
                <w:lang w:val="en-US"/>
              </w:rPr>
              <w:t xml:space="preserve"> for PUSCH with UL-SCH data and </w:t>
            </w:r>
            <w:r w:rsidRPr="00740140">
              <w:rPr>
                <w:b/>
                <w:noProof/>
                <w:position w:val="-12"/>
                <w:lang w:val="en-US"/>
              </w:rPr>
              <w:drawing>
                <wp:inline distT="0" distB="0" distL="0" distR="0" wp14:anchorId="5492AC10" wp14:editId="19DFBB21">
                  <wp:extent cx="1216660" cy="25463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216660" cy="254635"/>
                          </a:xfrm>
                          <a:prstGeom prst="rect">
                            <a:avLst/>
                          </a:prstGeom>
                          <a:noFill/>
                          <a:ln>
                            <a:noFill/>
                          </a:ln>
                        </pic:spPr>
                      </pic:pic>
                    </a:graphicData>
                  </a:graphic>
                </wp:inline>
              </w:drawing>
            </w:r>
            <w:r w:rsidRPr="00740140">
              <w:rPr>
                <w:lang w:val="en-US"/>
              </w:rPr>
              <w:t xml:space="preserve"> </w:t>
            </w:r>
            <w:r w:rsidRPr="00740140">
              <w:rPr>
                <w:lang w:val="en-US" w:eastAsia="zh-CN"/>
              </w:rPr>
              <w:t>for CSI transmission in a PUSCH without UL-SCH data</w:t>
            </w:r>
            <w:r w:rsidRPr="00740140">
              <w:rPr>
                <w:lang w:val="en-US"/>
              </w:rPr>
              <w:t>, where</w:t>
            </w:r>
          </w:p>
          <w:p w14:paraId="6969FBBD" w14:textId="77777777" w:rsidR="0002065C" w:rsidRPr="00740140" w:rsidRDefault="0002065C" w:rsidP="00BB744F">
            <w:pPr>
              <w:ind w:left="1135" w:hanging="284"/>
              <w:rPr>
                <w:lang w:val="en-US"/>
              </w:rPr>
            </w:pPr>
            <w:r w:rsidRPr="00740140">
              <w:rPr>
                <w:lang w:val="en-US"/>
              </w:rPr>
              <w:t>-</w:t>
            </w:r>
            <w:r w:rsidRPr="00740140">
              <w:rPr>
                <w:lang w:val="en-US"/>
              </w:rPr>
              <w:tab/>
            </w:r>
            <w:r w:rsidRPr="00740140">
              <w:rPr>
                <w:noProof/>
                <w:position w:val="-6"/>
                <w:lang w:val="en-US"/>
              </w:rPr>
              <w:drawing>
                <wp:inline distT="0" distB="0" distL="0" distR="0" wp14:anchorId="371AA83F" wp14:editId="14B548C3">
                  <wp:extent cx="182880" cy="142875"/>
                  <wp:effectExtent l="0" t="0" r="0" b="952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82880" cy="142875"/>
                          </a:xfrm>
                          <a:prstGeom prst="rect">
                            <a:avLst/>
                          </a:prstGeom>
                          <a:noFill/>
                          <a:ln>
                            <a:noFill/>
                          </a:ln>
                        </pic:spPr>
                      </pic:pic>
                    </a:graphicData>
                  </a:graphic>
                </wp:inline>
              </w:drawing>
            </w:r>
            <w:r w:rsidRPr="00740140">
              <w:rPr>
                <w:lang w:val="en-US"/>
              </w:rPr>
              <w:t xml:space="preserve"> is a </w:t>
            </w:r>
            <w:r w:rsidRPr="00740140">
              <w:rPr>
                <w:lang w:val="en-US" w:eastAsia="zh-CN"/>
              </w:rPr>
              <w:t xml:space="preserve">number of transmitted code blocks, </w:t>
            </w:r>
            <w:r w:rsidRPr="00740140">
              <w:rPr>
                <w:noProof/>
                <w:position w:val="-10"/>
                <w:lang w:val="en-US"/>
              </w:rPr>
              <w:drawing>
                <wp:inline distT="0" distB="0" distL="0" distR="0" wp14:anchorId="09B52C72" wp14:editId="0676CF75">
                  <wp:extent cx="182880" cy="182880"/>
                  <wp:effectExtent l="0" t="0" r="7620" b="762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740140">
              <w:rPr>
                <w:lang w:val="en-US" w:eastAsia="zh-CN"/>
              </w:rPr>
              <w:t xml:space="preserve"> is a size for code block </w:t>
            </w:r>
            <w:r w:rsidRPr="00740140">
              <w:rPr>
                <w:iCs/>
                <w:noProof/>
                <w:position w:val="-4"/>
                <w:lang w:val="en-US"/>
              </w:rPr>
              <w:drawing>
                <wp:inline distT="0" distB="0" distL="0" distR="0" wp14:anchorId="17017E45" wp14:editId="2F55CA79">
                  <wp:extent cx="127000" cy="127000"/>
                  <wp:effectExtent l="0" t="0" r="6350" b="635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740140">
              <w:rPr>
                <w:lang w:val="en-US" w:eastAsia="zh-CN"/>
              </w:rPr>
              <w:t xml:space="preserve">, </w:t>
            </w:r>
            <w:r w:rsidRPr="00740140">
              <w:rPr>
                <w:lang w:val="en-US"/>
              </w:rPr>
              <w:t xml:space="preserve">and </w:t>
            </w:r>
            <w:r w:rsidRPr="00740140">
              <w:rPr>
                <w:noProof/>
                <w:position w:val="-10"/>
                <w:lang w:val="en-US"/>
              </w:rPr>
              <w:drawing>
                <wp:inline distT="0" distB="0" distL="0" distR="0" wp14:anchorId="094560A6" wp14:editId="459967DE">
                  <wp:extent cx="278130" cy="182880"/>
                  <wp:effectExtent l="0" t="0" r="762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740140">
              <w:rPr>
                <w:lang w:val="en-US"/>
              </w:rPr>
              <w:t xml:space="preserve"> is a number of resource elements determined as </w:t>
            </w:r>
            <w:r w:rsidRPr="00740140">
              <w:rPr>
                <w:noProof/>
                <w:position w:val="-26"/>
                <w:lang w:val="en-US"/>
              </w:rPr>
              <w:drawing>
                <wp:inline distT="0" distB="0" distL="0" distR="0" wp14:anchorId="293285E5" wp14:editId="1247584B">
                  <wp:extent cx="1924050" cy="429260"/>
                  <wp:effectExtent l="0" t="0" r="0" b="889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924050" cy="429260"/>
                          </a:xfrm>
                          <a:prstGeom prst="rect">
                            <a:avLst/>
                          </a:prstGeom>
                          <a:noFill/>
                          <a:ln>
                            <a:noFill/>
                          </a:ln>
                        </pic:spPr>
                      </pic:pic>
                    </a:graphicData>
                  </a:graphic>
                </wp:inline>
              </w:drawing>
            </w:r>
            <w:r w:rsidRPr="00740140">
              <w:rPr>
                <w:lang w:val="en-US"/>
              </w:rPr>
              <w:t xml:space="preserve">, where </w:t>
            </w:r>
            <w:r w:rsidRPr="00740140">
              <w:rPr>
                <w:noProof/>
                <w:position w:val="-12"/>
                <w:lang w:val="en-US"/>
              </w:rPr>
              <w:drawing>
                <wp:inline distT="0" distB="0" distL="0" distR="0" wp14:anchorId="5612EE44" wp14:editId="2F4B894F">
                  <wp:extent cx="636270" cy="222885"/>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636270" cy="222885"/>
                          </a:xfrm>
                          <a:prstGeom prst="rect">
                            <a:avLst/>
                          </a:prstGeom>
                          <a:noFill/>
                          <a:ln>
                            <a:noFill/>
                          </a:ln>
                        </pic:spPr>
                      </pic:pic>
                    </a:graphicData>
                  </a:graphic>
                </wp:inline>
              </w:drawing>
            </w:r>
            <w:r w:rsidRPr="00740140">
              <w:rPr>
                <w:lang w:val="en-US"/>
              </w:rPr>
              <w:t xml:space="preserve"> is a number of </w:t>
            </w:r>
            <w:r w:rsidRPr="00740140">
              <w:rPr>
                <w:color w:val="FF0000"/>
                <w:lang w:val="en-US"/>
              </w:rPr>
              <w:t xml:space="preserve">nominal </w:t>
            </w:r>
            <w:r w:rsidRPr="00740140">
              <w:rPr>
                <w:lang w:val="en-US"/>
              </w:rPr>
              <w:t xml:space="preserve">symbols for PUSCH transmission occasion </w:t>
            </w:r>
            <w:r w:rsidRPr="00740140">
              <w:rPr>
                <w:noProof/>
                <w:position w:val="-6"/>
                <w:lang w:val="en-US"/>
              </w:rPr>
              <w:drawing>
                <wp:inline distT="0" distB="0" distL="0" distR="0" wp14:anchorId="7FDF7709" wp14:editId="3AE67E38">
                  <wp:extent cx="95250" cy="18288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740140">
              <w:rPr>
                <w:i/>
                <w:lang w:val="en-US"/>
              </w:rPr>
              <w:t xml:space="preserve"> </w:t>
            </w:r>
            <w:r w:rsidRPr="00740140">
              <w:rPr>
                <w:lang w:val="en-US"/>
              </w:rPr>
              <w:t xml:space="preserve">on active UL BWP </w:t>
            </w:r>
            <w:r w:rsidRPr="00740140">
              <w:rPr>
                <w:iCs/>
                <w:noProof/>
                <w:position w:val="-6"/>
                <w:lang w:val="en-US"/>
              </w:rPr>
              <w:drawing>
                <wp:inline distT="0" distB="0" distL="0" distR="0" wp14:anchorId="3784FE30" wp14:editId="04185B19">
                  <wp:extent cx="95250" cy="1828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740140">
              <w:rPr>
                <w:iCs/>
                <w:lang w:val="en-US"/>
              </w:rPr>
              <w:t xml:space="preserve"> </w:t>
            </w:r>
            <w:r w:rsidRPr="00740140">
              <w:rPr>
                <w:lang w:val="en-US"/>
              </w:rPr>
              <w:t xml:space="preserve">of carrier </w:t>
            </w:r>
            <w:r w:rsidRPr="00740140">
              <w:rPr>
                <w:iCs/>
                <w:noProof/>
                <w:position w:val="-10"/>
                <w:lang w:val="en-US"/>
              </w:rPr>
              <w:drawing>
                <wp:inline distT="0" distB="0" distL="0" distR="0" wp14:anchorId="356B7186" wp14:editId="75EEF84B">
                  <wp:extent cx="182880" cy="1828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740140">
              <w:rPr>
                <w:iCs/>
                <w:lang w:val="en-US"/>
              </w:rPr>
              <w:t xml:space="preserve"> of</w:t>
            </w:r>
            <w:r w:rsidRPr="00740140">
              <w:rPr>
                <w:lang w:val="en-US"/>
              </w:rPr>
              <w:t xml:space="preserve"> serving cell</w:t>
            </w:r>
            <w:r w:rsidRPr="00740140">
              <w:rPr>
                <w:i/>
                <w:lang w:val="en-US"/>
              </w:rPr>
              <w:t xml:space="preserve"> </w:t>
            </w:r>
            <w:r w:rsidRPr="00740140">
              <w:rPr>
                <w:iCs/>
                <w:noProof/>
                <w:position w:val="-6"/>
                <w:lang w:val="en-US"/>
              </w:rPr>
              <w:drawing>
                <wp:inline distT="0" distB="0" distL="0" distR="0" wp14:anchorId="6BB8548C" wp14:editId="19907014">
                  <wp:extent cx="127000" cy="15875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27000" cy="158750"/>
                          </a:xfrm>
                          <a:prstGeom prst="rect">
                            <a:avLst/>
                          </a:prstGeom>
                          <a:noFill/>
                          <a:ln>
                            <a:noFill/>
                          </a:ln>
                        </pic:spPr>
                      </pic:pic>
                    </a:graphicData>
                  </a:graphic>
                </wp:inline>
              </w:drawing>
            </w:r>
            <w:r w:rsidRPr="00740140">
              <w:rPr>
                <w:lang w:val="en-US"/>
              </w:rPr>
              <w:t xml:space="preserve">, </w:t>
            </w:r>
            <w:r w:rsidRPr="00740140">
              <w:rPr>
                <w:noProof/>
                <w:position w:val="-12"/>
                <w:lang w:val="en-US"/>
              </w:rPr>
              <w:drawing>
                <wp:inline distT="0" distB="0" distL="0" distR="0" wp14:anchorId="5528746C" wp14:editId="0C07462E">
                  <wp:extent cx="636270" cy="238760"/>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636270" cy="238760"/>
                          </a:xfrm>
                          <a:prstGeom prst="rect">
                            <a:avLst/>
                          </a:prstGeom>
                          <a:noFill/>
                          <a:ln>
                            <a:noFill/>
                          </a:ln>
                        </pic:spPr>
                      </pic:pic>
                    </a:graphicData>
                  </a:graphic>
                </wp:inline>
              </w:drawing>
            </w:r>
            <w:r w:rsidRPr="00740140">
              <w:rPr>
                <w:lang w:val="en-US"/>
              </w:rPr>
              <w:t xml:space="preserve"> is a number of subcarriers excluding DM-RS subcarriers and phase-tracking RS samples [4, TS 38.211] in PUSCH symbol </w:t>
            </w:r>
            <w:r w:rsidRPr="00740140">
              <w:rPr>
                <w:iCs/>
                <w:noProof/>
                <w:position w:val="-10"/>
                <w:lang w:val="en-US"/>
              </w:rPr>
              <w:drawing>
                <wp:inline distT="0" distB="0" distL="0" distR="0" wp14:anchorId="0E1BF841" wp14:editId="620F892A">
                  <wp:extent cx="95250" cy="1828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740140">
              <w:rPr>
                <w:lang w:val="en-US"/>
              </w:rPr>
              <w:t xml:space="preserve">, </w:t>
            </w:r>
            <w:r w:rsidRPr="00740140">
              <w:rPr>
                <w:noProof/>
                <w:position w:val="-12"/>
                <w:lang w:val="en-US"/>
              </w:rPr>
              <w:drawing>
                <wp:inline distT="0" distB="0" distL="0" distR="0" wp14:anchorId="090DE8E7" wp14:editId="75AC94D2">
                  <wp:extent cx="1009650" cy="23876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009650" cy="238760"/>
                          </a:xfrm>
                          <a:prstGeom prst="rect">
                            <a:avLst/>
                          </a:prstGeom>
                          <a:noFill/>
                          <a:ln>
                            <a:noFill/>
                          </a:ln>
                        </pic:spPr>
                      </pic:pic>
                    </a:graphicData>
                  </a:graphic>
                </wp:inline>
              </w:drawing>
            </w:r>
            <w:r w:rsidRPr="00740140">
              <w:rPr>
                <w:lang w:val="en-US"/>
              </w:rPr>
              <w:t xml:space="preserve">, and </w:t>
            </w:r>
            <w:r w:rsidRPr="00740140">
              <w:rPr>
                <w:noProof/>
                <w:position w:val="-6"/>
                <w:lang w:val="en-US"/>
              </w:rPr>
              <w:drawing>
                <wp:inline distT="0" distB="0" distL="0" distR="0" wp14:anchorId="78D63140" wp14:editId="4C2C52EB">
                  <wp:extent cx="182880" cy="1428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82880" cy="142875"/>
                          </a:xfrm>
                          <a:prstGeom prst="rect">
                            <a:avLst/>
                          </a:prstGeom>
                          <a:noFill/>
                          <a:ln>
                            <a:noFill/>
                          </a:ln>
                        </pic:spPr>
                      </pic:pic>
                    </a:graphicData>
                  </a:graphic>
                </wp:inline>
              </w:drawing>
            </w:r>
            <w:r w:rsidRPr="00740140">
              <w:rPr>
                <w:lang w:val="en-US" w:eastAsia="zh-CN"/>
              </w:rPr>
              <w:t xml:space="preserve">, </w:t>
            </w:r>
            <w:r w:rsidRPr="00740140">
              <w:rPr>
                <w:noProof/>
                <w:position w:val="-10"/>
                <w:lang w:val="en-US"/>
              </w:rPr>
              <w:drawing>
                <wp:inline distT="0" distB="0" distL="0" distR="0" wp14:anchorId="5B75E626" wp14:editId="550B2568">
                  <wp:extent cx="182880" cy="182880"/>
                  <wp:effectExtent l="0" t="0" r="762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740140">
              <w:rPr>
                <w:lang w:val="en-US"/>
              </w:rPr>
              <w:t xml:space="preserve"> are defined in [5, TS 38.212]</w:t>
            </w:r>
          </w:p>
          <w:p w14:paraId="21EB7307" w14:textId="77777777" w:rsidR="0002065C" w:rsidRPr="00740140" w:rsidRDefault="0002065C" w:rsidP="00BB744F">
            <w:pPr>
              <w:jc w:val="center"/>
              <w:rPr>
                <w:b/>
                <w:bCs/>
                <w:color w:val="4F81BD" w:themeColor="accent1"/>
                <w:sz w:val="22"/>
                <w:lang w:val="en-US"/>
              </w:rPr>
            </w:pPr>
            <w:r w:rsidRPr="00740140">
              <w:rPr>
                <w:b/>
                <w:bCs/>
                <w:color w:val="4F81BD" w:themeColor="accent1"/>
                <w:sz w:val="22"/>
                <w:lang w:val="en-US"/>
              </w:rPr>
              <w:t>&lt; text omitted&gt;</w:t>
            </w:r>
          </w:p>
        </w:tc>
      </w:tr>
    </w:tbl>
    <w:p w14:paraId="25ECAB0B" w14:textId="55D65EAE" w:rsidR="00025F38" w:rsidRPr="00740140" w:rsidRDefault="0002065C" w:rsidP="004325B0">
      <w:pPr>
        <w:jc w:val="both"/>
        <w:rPr>
          <w:bCs/>
          <w:sz w:val="22"/>
          <w:lang w:val="en-US" w:eastAsia="zh-CN"/>
        </w:rPr>
      </w:pPr>
      <w:r w:rsidRPr="00740140" w:rsidDel="0002065C">
        <w:rPr>
          <w:i/>
          <w:iCs/>
          <w:color w:val="FF0000"/>
          <w:sz w:val="22"/>
          <w:lang w:val="en-US"/>
        </w:rPr>
        <w:t xml:space="preserve"> </w:t>
      </w:r>
    </w:p>
    <w:p w14:paraId="5671C65B" w14:textId="1B61EDCA" w:rsidR="00264195" w:rsidRPr="00740140" w:rsidRDefault="00E25AB8" w:rsidP="00264195">
      <w:pPr>
        <w:pStyle w:val="Heading2"/>
        <w:rPr>
          <w:lang w:val="en-US"/>
        </w:rPr>
      </w:pPr>
      <w:r>
        <w:rPr>
          <w:lang w:val="en-US"/>
        </w:rPr>
        <w:lastRenderedPageBreak/>
        <w:t>2</w:t>
      </w:r>
      <w:r w:rsidR="00C1323A" w:rsidRPr="00740140">
        <w:rPr>
          <w:lang w:val="en-US"/>
        </w:rPr>
        <w:t>.</w:t>
      </w:r>
      <w:r>
        <w:rPr>
          <w:lang w:val="en-US"/>
        </w:rPr>
        <w:t>4</w:t>
      </w:r>
      <w:r w:rsidR="00C1323A" w:rsidRPr="00740140">
        <w:rPr>
          <w:lang w:val="en-US"/>
        </w:rPr>
        <w:tab/>
        <w:t>C</w:t>
      </w:r>
      <w:r w:rsidR="00264195" w:rsidRPr="00740140">
        <w:rPr>
          <w:lang w:val="en-US"/>
        </w:rPr>
        <w:t>onflict with SSB and CORESET#0 in MIB</w:t>
      </w:r>
    </w:p>
    <w:p w14:paraId="2300C192" w14:textId="77777777" w:rsidR="005A5ED3" w:rsidRPr="00740140" w:rsidRDefault="00CF1851" w:rsidP="00740140">
      <w:pPr>
        <w:jc w:val="both"/>
        <w:rPr>
          <w:bCs/>
          <w:sz w:val="22"/>
          <w:lang w:val="en-US" w:eastAsia="zh-CN"/>
        </w:rPr>
      </w:pPr>
      <w:r w:rsidRPr="00740140">
        <w:rPr>
          <w:bCs/>
          <w:sz w:val="22"/>
          <w:lang w:val="en-US" w:eastAsia="zh-CN"/>
        </w:rPr>
        <w:t>In Rel-15, the UE is not required to transmit PUSCH if the symbols are overlapping with SSB.</w:t>
      </w:r>
      <w:r w:rsidR="000348E9" w:rsidRPr="00740140">
        <w:rPr>
          <w:bCs/>
          <w:sz w:val="22"/>
          <w:lang w:val="en-US" w:eastAsia="zh-CN"/>
        </w:rPr>
        <w:t xml:space="preserve"> For example, 38.213 state the following, </w:t>
      </w:r>
      <w:bookmarkStart w:id="7" w:name="_Hlk37105595"/>
    </w:p>
    <w:p w14:paraId="294768B6" w14:textId="797545B9" w:rsidR="00CF1851" w:rsidRPr="00740140" w:rsidRDefault="00CF1851" w:rsidP="000E314C">
      <w:pPr>
        <w:ind w:left="284"/>
        <w:jc w:val="both"/>
        <w:rPr>
          <w:bCs/>
          <w:sz w:val="22"/>
          <w:lang w:val="en-US" w:eastAsia="zh-CN"/>
        </w:rPr>
      </w:pPr>
      <w:r w:rsidRPr="00740140">
        <w:rPr>
          <w:lang w:val="en-US"/>
        </w:rPr>
        <w:t>“</w:t>
      </w:r>
      <w:r w:rsidRPr="000E314C">
        <w:rPr>
          <w:color w:val="1F497D" w:themeColor="text2"/>
          <w:lang w:val="en-US"/>
        </w:rPr>
        <w:t xml:space="preserve">For operation on a single carrier in unpaired spectrum, for a set of symbols of a slot indicated to a UE by </w:t>
      </w:r>
      <w:r w:rsidRPr="000E314C">
        <w:rPr>
          <w:i/>
          <w:color w:val="1F497D" w:themeColor="text2"/>
          <w:lang w:val="en-US"/>
        </w:rPr>
        <w:t>ssb-PositionsInBurst</w:t>
      </w:r>
      <w:r w:rsidRPr="000E314C">
        <w:rPr>
          <w:color w:val="1F497D" w:themeColor="text2"/>
          <w:lang w:val="en-US"/>
        </w:rPr>
        <w:t xml:space="preserve"> in </w:t>
      </w:r>
      <w:r w:rsidRPr="000E314C">
        <w:rPr>
          <w:i/>
          <w:color w:val="1F497D" w:themeColor="text2"/>
          <w:lang w:val="en-US"/>
        </w:rPr>
        <w:t>SIB1</w:t>
      </w:r>
      <w:r w:rsidRPr="000E314C">
        <w:rPr>
          <w:color w:val="1F497D" w:themeColor="text2"/>
          <w:lang w:val="en-US"/>
        </w:rPr>
        <w:t xml:space="preserve"> or </w:t>
      </w:r>
      <w:r w:rsidRPr="000E314C">
        <w:rPr>
          <w:i/>
          <w:color w:val="1F497D" w:themeColor="text2"/>
          <w:lang w:val="en-US"/>
        </w:rPr>
        <w:t>ssb-PositionsInBurst</w:t>
      </w:r>
      <w:r w:rsidRPr="000E314C">
        <w:rPr>
          <w:color w:val="1F497D" w:themeColor="text2"/>
          <w:lang w:val="en-US"/>
        </w:rPr>
        <w:t xml:space="preserve"> in </w:t>
      </w:r>
      <w:r w:rsidRPr="000E314C">
        <w:rPr>
          <w:i/>
          <w:color w:val="1F497D" w:themeColor="text2"/>
          <w:lang w:val="en-US"/>
        </w:rPr>
        <w:t>ServingCellConfigCommon</w:t>
      </w:r>
      <w:r w:rsidRPr="000E314C">
        <w:rPr>
          <w:color w:val="1F497D" w:themeColor="text2"/>
          <w:lang w:val="en-US"/>
        </w:rPr>
        <w:t>, for reception of SS/PBCH blocks, the UE does not transmit PUSCH, PUCCH, PRACH in the slot if a transmission would overlap with any symbol from the set of symbols and the UE does not transmit SRS in the set of symbols of the slot.</w:t>
      </w:r>
      <w:bookmarkEnd w:id="7"/>
      <w:r w:rsidRPr="000E314C">
        <w:rPr>
          <w:color w:val="1F497D" w:themeColor="text2"/>
          <w:lang w:val="en-US"/>
        </w:rPr>
        <w:t xml:space="preserve">” </w:t>
      </w:r>
      <w:r w:rsidRPr="000E314C">
        <w:rPr>
          <w:bCs/>
          <w:color w:val="1F497D" w:themeColor="text2"/>
          <w:sz w:val="22"/>
          <w:lang w:val="en-US" w:eastAsia="zh-CN"/>
        </w:rPr>
        <w:t xml:space="preserve"> </w:t>
      </w:r>
    </w:p>
    <w:p w14:paraId="55B11EF2" w14:textId="4F600D60" w:rsidR="00740140" w:rsidRPr="00740140" w:rsidRDefault="00CF1851" w:rsidP="00740140">
      <w:pPr>
        <w:jc w:val="both"/>
        <w:rPr>
          <w:sz w:val="22"/>
          <w:szCs w:val="22"/>
          <w:lang w:val="en-US"/>
        </w:rPr>
      </w:pPr>
      <w:r w:rsidRPr="00740140">
        <w:rPr>
          <w:sz w:val="22"/>
          <w:szCs w:val="22"/>
          <w:lang w:val="en-US"/>
        </w:rPr>
        <w:t xml:space="preserve">The same principal </w:t>
      </w:r>
      <w:r w:rsidR="000348E9" w:rsidRPr="00740140">
        <w:rPr>
          <w:sz w:val="22"/>
          <w:szCs w:val="22"/>
          <w:lang w:val="en-US"/>
        </w:rPr>
        <w:t xml:space="preserve">is </w:t>
      </w:r>
      <w:r w:rsidRPr="00740140">
        <w:rPr>
          <w:sz w:val="22"/>
          <w:szCs w:val="22"/>
          <w:lang w:val="en-US"/>
        </w:rPr>
        <w:t xml:space="preserve">applicable for PUSCH repetition Type B, and </w:t>
      </w:r>
      <w:r w:rsidR="000348E9" w:rsidRPr="00740140">
        <w:rPr>
          <w:sz w:val="22"/>
          <w:szCs w:val="22"/>
          <w:lang w:val="en-US"/>
        </w:rPr>
        <w:t>these overlapping symbols cannot be used</w:t>
      </w:r>
      <w:r w:rsidR="005A5ED3" w:rsidRPr="00740140">
        <w:rPr>
          <w:sz w:val="22"/>
          <w:szCs w:val="22"/>
          <w:lang w:val="en-US"/>
        </w:rPr>
        <w:t xml:space="preserve"> for PUSCH</w:t>
      </w:r>
      <w:r w:rsidR="000348E9" w:rsidRPr="00740140">
        <w:rPr>
          <w:sz w:val="22"/>
          <w:szCs w:val="22"/>
          <w:lang w:val="en-US"/>
        </w:rPr>
        <w:t xml:space="preserve">, and segmentation shall be taken in place. </w:t>
      </w:r>
      <w:r w:rsidR="00740140">
        <w:rPr>
          <w:sz w:val="22"/>
          <w:szCs w:val="22"/>
          <w:lang w:val="en-US"/>
        </w:rPr>
        <w:t>Moreover, t</w:t>
      </w:r>
      <w:r w:rsidR="00740140" w:rsidRPr="00740140">
        <w:rPr>
          <w:sz w:val="22"/>
          <w:szCs w:val="22"/>
          <w:lang w:val="en-US"/>
        </w:rPr>
        <w:t xml:space="preserve">here has been some discussion on considering </w:t>
      </w:r>
      <w:r w:rsidR="00EB6AB9">
        <w:rPr>
          <w:sz w:val="22"/>
          <w:szCs w:val="22"/>
          <w:lang w:val="en-US"/>
        </w:rPr>
        <w:t xml:space="preserve">a </w:t>
      </w:r>
      <w:r w:rsidR="00740140" w:rsidRPr="00740140">
        <w:rPr>
          <w:sz w:val="22"/>
          <w:szCs w:val="22"/>
          <w:lang w:val="en-US"/>
        </w:rPr>
        <w:t xml:space="preserve">set of symbols of a slot indicated to a UE by </w:t>
      </w:r>
      <w:r w:rsidR="00740140" w:rsidRPr="00740140">
        <w:rPr>
          <w:i/>
          <w:sz w:val="22"/>
          <w:szCs w:val="22"/>
          <w:lang w:val="en-US"/>
        </w:rPr>
        <w:t>pdcch-ConfigSIB1</w:t>
      </w:r>
      <w:r w:rsidR="00740140" w:rsidRPr="00740140">
        <w:rPr>
          <w:sz w:val="22"/>
          <w:szCs w:val="22"/>
          <w:lang w:val="en-US"/>
        </w:rPr>
        <w:t xml:space="preserve"> </w:t>
      </w:r>
      <w:r w:rsidR="00740140" w:rsidRPr="00740140">
        <w:rPr>
          <w:rFonts w:eastAsia="MS Mincho"/>
          <w:sz w:val="22"/>
          <w:szCs w:val="22"/>
          <w:lang w:val="en-US"/>
        </w:rPr>
        <w:t xml:space="preserve">in </w:t>
      </w:r>
      <w:r w:rsidR="00740140" w:rsidRPr="00740140">
        <w:rPr>
          <w:i/>
          <w:sz w:val="22"/>
          <w:szCs w:val="22"/>
          <w:lang w:val="en-US"/>
        </w:rPr>
        <w:t>MIB</w:t>
      </w:r>
      <w:r w:rsidR="00740140" w:rsidRPr="00740140">
        <w:rPr>
          <w:sz w:val="22"/>
          <w:szCs w:val="22"/>
          <w:lang w:val="en-US"/>
        </w:rPr>
        <w:t xml:space="preserve"> for a CORESET for Type0-PDCCH CSS set as invalid symbols.  </w:t>
      </w:r>
      <w:r w:rsidR="00740140">
        <w:rPr>
          <w:sz w:val="22"/>
          <w:szCs w:val="22"/>
          <w:lang w:val="en-US"/>
        </w:rPr>
        <w:t>In Rel-15, t</w:t>
      </w:r>
      <w:r w:rsidR="00740140" w:rsidRPr="00740140">
        <w:rPr>
          <w:sz w:val="22"/>
          <w:szCs w:val="22"/>
          <w:lang w:val="en-US"/>
        </w:rPr>
        <w:t xml:space="preserve">he following is captured in 38.213. </w:t>
      </w:r>
    </w:p>
    <w:p w14:paraId="06FD1A03" w14:textId="77777777" w:rsidR="00740140" w:rsidRPr="00D6386C" w:rsidRDefault="00740140" w:rsidP="00D6386C">
      <w:pPr>
        <w:ind w:left="284"/>
        <w:jc w:val="both"/>
        <w:rPr>
          <w:color w:val="1F497D" w:themeColor="text2"/>
          <w:lang w:val="en-US"/>
        </w:rPr>
      </w:pPr>
      <w:r w:rsidRPr="00D6386C">
        <w:rPr>
          <w:color w:val="1F497D" w:themeColor="text2"/>
          <w:lang w:val="en-US"/>
        </w:rPr>
        <w:t xml:space="preserve">“For a </w:t>
      </w:r>
      <w:bookmarkStart w:id="8" w:name="_Hlk37106745"/>
      <w:r w:rsidRPr="00D6386C">
        <w:rPr>
          <w:color w:val="1F497D" w:themeColor="text2"/>
          <w:lang w:val="en-US"/>
        </w:rPr>
        <w:t xml:space="preserve">set of symbols of a slot indicated to a UE by </w:t>
      </w:r>
      <w:r w:rsidRPr="00D6386C">
        <w:rPr>
          <w:i/>
          <w:color w:val="1F497D" w:themeColor="text2"/>
          <w:lang w:val="en-US"/>
        </w:rPr>
        <w:t>pdcch-ConfigSIB1</w:t>
      </w:r>
      <w:r w:rsidRPr="00D6386C">
        <w:rPr>
          <w:color w:val="1F497D" w:themeColor="text2"/>
          <w:lang w:val="en-US"/>
        </w:rPr>
        <w:t xml:space="preserve"> </w:t>
      </w:r>
      <w:r w:rsidRPr="00D6386C">
        <w:rPr>
          <w:rFonts w:eastAsia="MS Mincho"/>
          <w:color w:val="1F497D" w:themeColor="text2"/>
          <w:lang w:val="en-US"/>
        </w:rPr>
        <w:t xml:space="preserve">in </w:t>
      </w:r>
      <w:r w:rsidRPr="00D6386C">
        <w:rPr>
          <w:i/>
          <w:color w:val="1F497D" w:themeColor="text2"/>
          <w:lang w:val="en-US"/>
        </w:rPr>
        <w:t>MIB</w:t>
      </w:r>
      <w:r w:rsidRPr="00D6386C">
        <w:rPr>
          <w:color w:val="1F497D" w:themeColor="text2"/>
          <w:lang w:val="en-US"/>
        </w:rPr>
        <w:t xml:space="preserve"> for a CORESET for Type0-PDCCH CSS set</w:t>
      </w:r>
      <w:bookmarkEnd w:id="8"/>
      <w:r w:rsidRPr="00D6386C">
        <w:rPr>
          <w:color w:val="1F497D" w:themeColor="text2"/>
          <w:lang w:val="en-US"/>
        </w:rPr>
        <w:t xml:space="preserve">, the UE does not expect the set of symbols to be indicated as uplink by </w:t>
      </w:r>
      <w:r w:rsidRPr="00D6386C">
        <w:rPr>
          <w:i/>
          <w:color w:val="1F497D" w:themeColor="text2"/>
          <w:lang w:val="en-US"/>
        </w:rPr>
        <w:t>tdd-UL-DL-ConfigurationCommon</w:t>
      </w:r>
      <w:r w:rsidRPr="00D6386C">
        <w:rPr>
          <w:color w:val="1F497D" w:themeColor="text2"/>
          <w:lang w:val="en-US"/>
        </w:rPr>
        <w:t xml:space="preserve">, or </w:t>
      </w:r>
      <w:r w:rsidRPr="00D6386C">
        <w:rPr>
          <w:i/>
          <w:color w:val="1F497D" w:themeColor="text2"/>
          <w:lang w:val="en-US"/>
        </w:rPr>
        <w:t>tdd-UL-DL-ConfigurationDedicated</w:t>
      </w:r>
      <w:r w:rsidRPr="00D6386C">
        <w:rPr>
          <w:color w:val="1F497D" w:themeColor="text2"/>
          <w:lang w:val="en-US"/>
        </w:rPr>
        <w:t>.”</w:t>
      </w:r>
    </w:p>
    <w:p w14:paraId="36DB8E60" w14:textId="06AA5BC9" w:rsidR="00740140" w:rsidRPr="00740140" w:rsidRDefault="00740140" w:rsidP="00740140">
      <w:pPr>
        <w:jc w:val="both"/>
        <w:rPr>
          <w:sz w:val="22"/>
          <w:szCs w:val="22"/>
          <w:lang w:val="en-US"/>
        </w:rPr>
      </w:pPr>
      <w:r w:rsidRPr="00740140">
        <w:rPr>
          <w:sz w:val="22"/>
          <w:szCs w:val="22"/>
          <w:lang w:val="en-US"/>
        </w:rPr>
        <w:t xml:space="preserve">However, </w:t>
      </w:r>
      <w:r w:rsidR="00EB6AB9">
        <w:rPr>
          <w:sz w:val="22"/>
          <w:szCs w:val="22"/>
          <w:lang w:val="en-US"/>
        </w:rPr>
        <w:t>the above</w:t>
      </w:r>
      <w:r w:rsidRPr="00740140">
        <w:rPr>
          <w:sz w:val="22"/>
          <w:szCs w:val="22"/>
          <w:lang w:val="en-US"/>
        </w:rPr>
        <w:t xml:space="preserve"> does not rule out flexible symbols</w:t>
      </w:r>
      <w:r w:rsidR="00EB6AB9">
        <w:rPr>
          <w:sz w:val="22"/>
          <w:szCs w:val="22"/>
          <w:lang w:val="en-US"/>
        </w:rPr>
        <w:t>,</w:t>
      </w:r>
      <w:r w:rsidRPr="00740140">
        <w:rPr>
          <w:sz w:val="22"/>
          <w:szCs w:val="22"/>
          <w:lang w:val="en-US"/>
        </w:rPr>
        <w:t xml:space="preserve"> and it is required to consider </w:t>
      </w:r>
      <w:r w:rsidR="00EB6AB9">
        <w:rPr>
          <w:sz w:val="22"/>
          <w:szCs w:val="22"/>
          <w:lang w:val="en-US"/>
        </w:rPr>
        <w:t>such</w:t>
      </w:r>
      <w:r w:rsidRPr="00740140">
        <w:rPr>
          <w:sz w:val="22"/>
          <w:szCs w:val="22"/>
          <w:lang w:val="en-US"/>
        </w:rPr>
        <w:t xml:space="preserve"> symbols also as invalid symbols. </w:t>
      </w:r>
      <w:r w:rsidR="00EB6AB9">
        <w:rPr>
          <w:sz w:val="22"/>
          <w:szCs w:val="22"/>
          <w:lang w:val="en-US"/>
        </w:rPr>
        <w:t>In summary</w:t>
      </w:r>
      <w:r w:rsidRPr="00740140">
        <w:rPr>
          <w:sz w:val="22"/>
          <w:szCs w:val="22"/>
          <w:lang w:val="en-US"/>
        </w:rPr>
        <w:t>, the symbols used for both SSB and CORESET#0 in MIB shall be considered as invalid symbols for PUSCH repetition Type B, and segmentation occurs around these symbols.</w:t>
      </w:r>
    </w:p>
    <w:p w14:paraId="37910754" w14:textId="4E1FD012" w:rsidR="0087778A" w:rsidRPr="00740140" w:rsidRDefault="0087778A" w:rsidP="0087778A">
      <w:pPr>
        <w:jc w:val="both"/>
        <w:rPr>
          <w:b/>
          <w:bCs/>
          <w:iCs/>
          <w:sz w:val="22"/>
          <w:szCs w:val="22"/>
          <w:lang w:val="en-US"/>
        </w:rPr>
      </w:pPr>
      <w:r w:rsidRPr="00740140">
        <w:rPr>
          <w:b/>
          <w:bCs/>
          <w:sz w:val="22"/>
          <w:szCs w:val="22"/>
          <w:lang w:val="en-US"/>
        </w:rPr>
        <w:t xml:space="preserve">Proposal 4: </w:t>
      </w:r>
      <w:r w:rsidRPr="00740140">
        <w:rPr>
          <w:b/>
          <w:bCs/>
          <w:iCs/>
          <w:sz w:val="22"/>
          <w:szCs w:val="22"/>
          <w:lang w:val="en-US"/>
        </w:rPr>
        <w:t xml:space="preserve">Adopt the following text proposal on </w:t>
      </w:r>
      <w:r w:rsidRPr="00740140">
        <w:rPr>
          <w:b/>
          <w:bCs/>
          <w:sz w:val="22"/>
          <w:szCs w:val="22"/>
          <w:lang w:val="en-US" w:eastAsia="zh-CN"/>
        </w:rPr>
        <w:t xml:space="preserve">the </w:t>
      </w:r>
      <w:r w:rsidRPr="00740140">
        <w:rPr>
          <w:b/>
          <w:bCs/>
          <w:sz w:val="22"/>
          <w:szCs w:val="22"/>
          <w:lang w:val="en-US"/>
        </w:rPr>
        <w:t>symbols for SSB and CORESET#0 in MIB</w:t>
      </w:r>
      <w:r w:rsidRPr="00740140">
        <w:rPr>
          <w:b/>
          <w:bCs/>
          <w:sz w:val="22"/>
          <w:szCs w:val="22"/>
          <w:lang w:val="en-US" w:eastAsia="zh-CN"/>
        </w:rPr>
        <w:t xml:space="preserve"> </w:t>
      </w:r>
      <w:r w:rsidRPr="00740140">
        <w:rPr>
          <w:b/>
          <w:bCs/>
          <w:iCs/>
          <w:sz w:val="22"/>
          <w:szCs w:val="22"/>
          <w:lang w:val="en-US"/>
        </w:rPr>
        <w:t xml:space="preserve">to Sec. </w:t>
      </w:r>
      <w:r w:rsidRPr="00740140">
        <w:rPr>
          <w:b/>
          <w:bCs/>
          <w:sz w:val="22"/>
          <w:szCs w:val="22"/>
          <w:lang w:val="en-US" w:eastAsia="zh-CN"/>
        </w:rPr>
        <w:t xml:space="preserve">6.1.2.1 </w:t>
      </w:r>
      <w:r w:rsidRPr="00740140">
        <w:rPr>
          <w:b/>
          <w:bCs/>
          <w:iCs/>
          <w:sz w:val="22"/>
          <w:szCs w:val="22"/>
          <w:lang w:val="en-US"/>
        </w:rPr>
        <w:t xml:space="preserve">TS 38.214 with changes marked in </w:t>
      </w:r>
      <w:r w:rsidRPr="00681C4C">
        <w:rPr>
          <w:b/>
          <w:bCs/>
          <w:iCs/>
          <w:color w:val="FF0000"/>
          <w:sz w:val="22"/>
          <w:szCs w:val="22"/>
          <w:lang w:val="en-US"/>
        </w:rPr>
        <w:t>red</w:t>
      </w:r>
      <w:r w:rsidRPr="00740140">
        <w:rPr>
          <w:b/>
          <w:bCs/>
          <w:iCs/>
          <w:sz w:val="22"/>
          <w:szCs w:val="22"/>
          <w:lang w:val="en-US"/>
        </w:rPr>
        <w:t xml:space="preserve">.  </w:t>
      </w:r>
    </w:p>
    <w:tbl>
      <w:tblPr>
        <w:tblStyle w:val="TableGrid1"/>
        <w:tblW w:w="0" w:type="auto"/>
        <w:tblLook w:val="04A0" w:firstRow="1" w:lastRow="0" w:firstColumn="1" w:lastColumn="0" w:noHBand="0" w:noVBand="1"/>
      </w:tblPr>
      <w:tblGrid>
        <w:gridCol w:w="9629"/>
      </w:tblGrid>
      <w:tr w:rsidR="0087778A" w:rsidRPr="00740140" w14:paraId="7A465E9A" w14:textId="77777777" w:rsidTr="00D06E37">
        <w:tc>
          <w:tcPr>
            <w:tcW w:w="9629" w:type="dxa"/>
          </w:tcPr>
          <w:p w14:paraId="532834D7" w14:textId="4326B358" w:rsidR="0087778A" w:rsidRPr="00740140" w:rsidRDefault="0087778A" w:rsidP="00D06E37">
            <w:pPr>
              <w:rPr>
                <w:b/>
                <w:color w:val="4F81BD" w:themeColor="accent1"/>
                <w:sz w:val="22"/>
                <w:szCs w:val="22"/>
                <w:lang w:val="en-US"/>
              </w:rPr>
            </w:pPr>
            <w:r w:rsidRPr="00740140">
              <w:rPr>
                <w:b/>
                <w:color w:val="4F81BD" w:themeColor="accent1"/>
                <w:sz w:val="22"/>
                <w:szCs w:val="22"/>
                <w:lang w:val="en-US"/>
              </w:rPr>
              <w:t xml:space="preserve">TP to TS 38.214, </w:t>
            </w:r>
            <w:r w:rsidRPr="00740140">
              <w:rPr>
                <w:b/>
                <w:bCs/>
                <w:iCs/>
                <w:color w:val="4F81BD" w:themeColor="accent1"/>
                <w:sz w:val="22"/>
                <w:szCs w:val="22"/>
                <w:lang w:val="en-US"/>
              </w:rPr>
              <w:t xml:space="preserve">Sec. </w:t>
            </w:r>
            <w:r w:rsidRPr="00740140">
              <w:rPr>
                <w:b/>
                <w:bCs/>
                <w:color w:val="4F81BD" w:themeColor="accent1"/>
                <w:sz w:val="22"/>
                <w:szCs w:val="22"/>
                <w:lang w:val="en-US" w:eastAsia="zh-CN"/>
              </w:rPr>
              <w:t>6.1.2.1</w:t>
            </w:r>
            <w:r w:rsidRPr="00740140">
              <w:rPr>
                <w:b/>
                <w:color w:val="4F81BD" w:themeColor="accent1"/>
                <w:sz w:val="22"/>
                <w:szCs w:val="22"/>
                <w:lang w:val="en-US"/>
              </w:rPr>
              <w:t>:</w:t>
            </w:r>
          </w:p>
          <w:p w14:paraId="48800707" w14:textId="77777777" w:rsidR="0087778A" w:rsidRPr="00740140" w:rsidRDefault="0087778A" w:rsidP="00D06E37">
            <w:pPr>
              <w:jc w:val="center"/>
              <w:rPr>
                <w:b/>
                <w:bCs/>
                <w:color w:val="4F81BD" w:themeColor="accent1"/>
                <w:sz w:val="22"/>
                <w:szCs w:val="22"/>
                <w:lang w:val="en-US"/>
              </w:rPr>
            </w:pPr>
            <w:r w:rsidRPr="00740140">
              <w:rPr>
                <w:b/>
                <w:bCs/>
                <w:color w:val="4F81BD" w:themeColor="accent1"/>
                <w:sz w:val="22"/>
                <w:szCs w:val="22"/>
                <w:lang w:val="en-US"/>
              </w:rPr>
              <w:t>&lt; text omitted&gt;</w:t>
            </w:r>
          </w:p>
          <w:p w14:paraId="1FE92D92" w14:textId="77777777" w:rsidR="0087778A" w:rsidRPr="0087778A" w:rsidRDefault="0087778A" w:rsidP="0087778A">
            <w:pPr>
              <w:rPr>
                <w:lang w:val="en-US"/>
              </w:rPr>
            </w:pPr>
            <w:r w:rsidRPr="0087778A">
              <w:rPr>
                <w:lang w:val="en-US"/>
              </w:rPr>
              <w:t>For PUSCH repetition Type B, the UE determines invalid symbol(s) for PUSCH repetition Type B transmission as follows:</w:t>
            </w:r>
          </w:p>
          <w:p w14:paraId="4D10F33B" w14:textId="6A3A1FFB" w:rsidR="0087778A" w:rsidRDefault="0087778A" w:rsidP="0087778A">
            <w:pPr>
              <w:ind w:left="568" w:hanging="284"/>
              <w:rPr>
                <w:color w:val="000000"/>
                <w:lang w:val="en-US"/>
              </w:rPr>
            </w:pPr>
            <w:r w:rsidRPr="0087778A">
              <w:rPr>
                <w:lang w:val="en-US"/>
              </w:rPr>
              <w:t>-</w:t>
            </w:r>
            <w:r w:rsidRPr="0087778A">
              <w:rPr>
                <w:lang w:val="en-US"/>
              </w:rPr>
              <w:tab/>
              <w:t xml:space="preserve">A symbol that is indicated as downlink by </w:t>
            </w:r>
            <w:r w:rsidRPr="0087778A">
              <w:rPr>
                <w:i/>
                <w:lang w:val="en-US"/>
              </w:rPr>
              <w:t xml:space="preserve">tdd-UL-DL-ConfigurationCommon </w:t>
            </w:r>
            <w:r w:rsidRPr="0087778A">
              <w:rPr>
                <w:lang w:val="en-US"/>
              </w:rPr>
              <w:t xml:space="preserve">or </w:t>
            </w:r>
            <w:r w:rsidRPr="0087778A">
              <w:rPr>
                <w:i/>
                <w:lang w:val="en-US"/>
              </w:rPr>
              <w:t>tdd-UL-DL-ConfigurationDedicated</w:t>
            </w:r>
            <w:r w:rsidRPr="006B38A7">
              <w:rPr>
                <w:strike/>
                <w:color w:val="FF0000"/>
                <w:highlight w:val="yellow"/>
                <w:lang w:val="en-US"/>
              </w:rPr>
              <w:t>.</w:t>
            </w:r>
            <w:r w:rsidR="00740140" w:rsidRPr="00740140">
              <w:rPr>
                <w:lang w:val="en-US"/>
              </w:rPr>
              <w:t xml:space="preserve"> is considered as an invalid symbol for </w:t>
            </w:r>
            <w:r w:rsidR="00740140" w:rsidRPr="00740140">
              <w:rPr>
                <w:color w:val="000000"/>
                <w:lang w:val="en-US"/>
              </w:rPr>
              <w:t>PUSCH repetition Type B transmission.</w:t>
            </w:r>
          </w:p>
          <w:p w14:paraId="5BDDD064" w14:textId="55BF83CA" w:rsidR="008459A8" w:rsidRDefault="00F116E7" w:rsidP="00F116E7">
            <w:pPr>
              <w:ind w:left="568" w:hanging="284"/>
              <w:rPr>
                <w:color w:val="FF0000"/>
                <w:lang w:val="en-US"/>
              </w:rPr>
            </w:pPr>
            <w:r w:rsidRPr="00F116E7">
              <w:rPr>
                <w:color w:val="FF0000"/>
                <w:lang w:val="en-US"/>
              </w:rPr>
              <w:t>-</w:t>
            </w:r>
            <w:r w:rsidRPr="00F116E7">
              <w:rPr>
                <w:color w:val="FF0000"/>
                <w:lang w:val="en-US"/>
              </w:rPr>
              <w:tab/>
            </w:r>
            <w:r w:rsidR="0087778A" w:rsidRPr="00740140">
              <w:rPr>
                <w:color w:val="FF0000"/>
                <w:lang w:val="en-US"/>
              </w:rPr>
              <w:t xml:space="preserve">For operation in unpaired spectrum, </w:t>
            </w:r>
            <w:r w:rsidR="008459A8" w:rsidRPr="00740140">
              <w:rPr>
                <w:color w:val="FF0000"/>
                <w:lang w:val="en-US"/>
              </w:rPr>
              <w:t>a set of symbols of a slot</w:t>
            </w:r>
          </w:p>
          <w:p w14:paraId="7C9102C1" w14:textId="16506AB2" w:rsidR="0087778A" w:rsidRDefault="00B21A61" w:rsidP="00B21A61">
            <w:pPr>
              <w:pStyle w:val="B2"/>
              <w:rPr>
                <w:color w:val="FF0000"/>
                <w:lang w:val="en-US"/>
              </w:rPr>
            </w:pPr>
            <w:r w:rsidRPr="00B826E6">
              <w:rPr>
                <w:color w:val="FF0000"/>
              </w:rPr>
              <w:t>-</w:t>
            </w:r>
            <w:r w:rsidRPr="00B826E6">
              <w:rPr>
                <w:color w:val="FF0000"/>
              </w:rPr>
              <w:tab/>
            </w:r>
            <w:r w:rsidR="0087778A" w:rsidRPr="00B826E6">
              <w:rPr>
                <w:color w:val="FF0000"/>
                <w:lang w:val="en-US"/>
              </w:rPr>
              <w:t xml:space="preserve">indicated </w:t>
            </w:r>
            <w:r w:rsidR="0087778A" w:rsidRPr="00740140">
              <w:rPr>
                <w:color w:val="FF0000"/>
                <w:lang w:val="en-US"/>
              </w:rPr>
              <w:t xml:space="preserve">to a UE by </w:t>
            </w:r>
            <w:r w:rsidR="0087778A" w:rsidRPr="00740140">
              <w:rPr>
                <w:i/>
                <w:color w:val="FF0000"/>
                <w:lang w:val="en-US"/>
              </w:rPr>
              <w:t>ssb-PositionsInBurst</w:t>
            </w:r>
            <w:r w:rsidR="0087778A" w:rsidRPr="00740140">
              <w:rPr>
                <w:color w:val="FF0000"/>
                <w:lang w:val="en-US"/>
              </w:rPr>
              <w:t xml:space="preserve"> in </w:t>
            </w:r>
            <w:r w:rsidR="0087778A" w:rsidRPr="00740140">
              <w:rPr>
                <w:i/>
                <w:color w:val="FF0000"/>
                <w:lang w:val="en-US"/>
              </w:rPr>
              <w:t>SIB1</w:t>
            </w:r>
            <w:r w:rsidR="0087778A" w:rsidRPr="00740140">
              <w:rPr>
                <w:color w:val="FF0000"/>
                <w:lang w:val="en-US"/>
              </w:rPr>
              <w:t xml:space="preserve"> or </w:t>
            </w:r>
            <w:r w:rsidR="0087778A" w:rsidRPr="00740140">
              <w:rPr>
                <w:i/>
                <w:color w:val="FF0000"/>
                <w:lang w:val="en-US"/>
              </w:rPr>
              <w:t>ssb-PositionsInBurst</w:t>
            </w:r>
            <w:r w:rsidR="0087778A" w:rsidRPr="00740140">
              <w:rPr>
                <w:color w:val="FF0000"/>
                <w:lang w:val="en-US"/>
              </w:rPr>
              <w:t xml:space="preserve"> in </w:t>
            </w:r>
            <w:r w:rsidR="0087778A" w:rsidRPr="00740140">
              <w:rPr>
                <w:i/>
                <w:color w:val="FF0000"/>
                <w:lang w:val="en-US"/>
              </w:rPr>
              <w:t>ServingCellConfigCommon</w:t>
            </w:r>
            <w:r w:rsidR="0087778A" w:rsidRPr="00740140">
              <w:rPr>
                <w:color w:val="FF0000"/>
                <w:lang w:val="en-US"/>
              </w:rPr>
              <w:t>, for reception of SS/PBCH blocks</w:t>
            </w:r>
            <w:r w:rsidR="008459A8" w:rsidRPr="00740140">
              <w:rPr>
                <w:color w:val="FF0000"/>
                <w:lang w:val="en-US"/>
              </w:rPr>
              <w:t>, or</w:t>
            </w:r>
          </w:p>
          <w:p w14:paraId="47F8FE0D" w14:textId="24E76600" w:rsidR="008459A8" w:rsidRPr="00740140" w:rsidRDefault="00B21A61" w:rsidP="00B21A61">
            <w:pPr>
              <w:pStyle w:val="B2"/>
              <w:rPr>
                <w:color w:val="FF0000"/>
                <w:lang w:val="en-US"/>
              </w:rPr>
            </w:pPr>
            <w:r w:rsidRPr="00B826E6">
              <w:rPr>
                <w:color w:val="FF0000"/>
              </w:rPr>
              <w:t>-</w:t>
            </w:r>
            <w:r w:rsidRPr="00B826E6">
              <w:rPr>
                <w:color w:val="FF0000"/>
              </w:rPr>
              <w:tab/>
            </w:r>
            <w:r w:rsidR="008459A8" w:rsidRPr="00B826E6">
              <w:rPr>
                <w:color w:val="FF0000"/>
                <w:lang w:val="en-US"/>
              </w:rPr>
              <w:t xml:space="preserve">indicated </w:t>
            </w:r>
            <w:r w:rsidR="008459A8" w:rsidRPr="00740140">
              <w:rPr>
                <w:color w:val="FF0000"/>
                <w:lang w:val="en-US"/>
              </w:rPr>
              <w:t xml:space="preserve">to a UE by </w:t>
            </w:r>
            <w:r w:rsidR="008459A8" w:rsidRPr="00740140">
              <w:rPr>
                <w:i/>
                <w:color w:val="FF0000"/>
                <w:lang w:val="en-US"/>
              </w:rPr>
              <w:t>pdcch-ConfigSIB1</w:t>
            </w:r>
            <w:r w:rsidR="008459A8" w:rsidRPr="00740140">
              <w:rPr>
                <w:color w:val="FF0000"/>
                <w:lang w:val="en-US"/>
              </w:rPr>
              <w:t xml:space="preserve"> </w:t>
            </w:r>
            <w:r w:rsidR="008459A8" w:rsidRPr="00740140">
              <w:rPr>
                <w:rFonts w:eastAsia="MS Mincho"/>
                <w:color w:val="FF0000"/>
                <w:lang w:val="en-US"/>
              </w:rPr>
              <w:t xml:space="preserve">in </w:t>
            </w:r>
            <w:r w:rsidR="008459A8" w:rsidRPr="00740140">
              <w:rPr>
                <w:i/>
                <w:color w:val="FF0000"/>
                <w:lang w:val="en-US"/>
              </w:rPr>
              <w:t>MIB</w:t>
            </w:r>
            <w:r w:rsidR="008459A8" w:rsidRPr="00740140">
              <w:rPr>
                <w:color w:val="FF0000"/>
                <w:lang w:val="en-US"/>
              </w:rPr>
              <w:t xml:space="preserve"> for a CORESET for Type0-PDCCH CSS set</w:t>
            </w:r>
          </w:p>
          <w:p w14:paraId="1DF2F263" w14:textId="65E25DF8" w:rsidR="008459A8" w:rsidRPr="00740140" w:rsidRDefault="008459A8" w:rsidP="008459A8">
            <w:pPr>
              <w:ind w:left="568"/>
              <w:rPr>
                <w:color w:val="FF0000"/>
                <w:lang w:val="en-US"/>
              </w:rPr>
            </w:pPr>
            <w:r w:rsidRPr="00740140">
              <w:rPr>
                <w:color w:val="FF0000"/>
                <w:lang w:val="en-US"/>
              </w:rPr>
              <w:t>are</w:t>
            </w:r>
            <w:r w:rsidRPr="0087778A">
              <w:rPr>
                <w:color w:val="FF0000"/>
                <w:lang w:val="en-US"/>
              </w:rPr>
              <w:t xml:space="preserve"> considered as invalid symbol</w:t>
            </w:r>
            <w:r w:rsidRPr="00740140">
              <w:rPr>
                <w:color w:val="FF0000"/>
                <w:lang w:val="en-US"/>
              </w:rPr>
              <w:t>s</w:t>
            </w:r>
            <w:r w:rsidRPr="0087778A">
              <w:rPr>
                <w:color w:val="FF0000"/>
                <w:lang w:val="en-US"/>
              </w:rPr>
              <w:t xml:space="preserve"> for PUSCH repetition Type B transmission</w:t>
            </w:r>
            <w:r w:rsidRPr="00740140">
              <w:rPr>
                <w:color w:val="FF0000"/>
                <w:lang w:val="en-US"/>
              </w:rPr>
              <w:t>.</w:t>
            </w:r>
          </w:p>
          <w:p w14:paraId="1B432746" w14:textId="77777777" w:rsidR="0087778A" w:rsidRPr="00740140" w:rsidRDefault="0087778A" w:rsidP="00D06E37">
            <w:pPr>
              <w:jc w:val="center"/>
              <w:rPr>
                <w:b/>
                <w:bCs/>
                <w:color w:val="4F81BD" w:themeColor="accent1"/>
                <w:sz w:val="22"/>
                <w:szCs w:val="22"/>
                <w:lang w:val="en-US"/>
              </w:rPr>
            </w:pPr>
            <w:r w:rsidRPr="00740140">
              <w:rPr>
                <w:b/>
                <w:bCs/>
                <w:color w:val="4F81BD" w:themeColor="accent1"/>
                <w:sz w:val="22"/>
                <w:szCs w:val="22"/>
                <w:lang w:val="en-US"/>
              </w:rPr>
              <w:t>&lt; text omitted&gt;</w:t>
            </w:r>
          </w:p>
        </w:tc>
      </w:tr>
    </w:tbl>
    <w:p w14:paraId="0C3B3292" w14:textId="560FC675" w:rsidR="0087778A" w:rsidRPr="00740140" w:rsidRDefault="0087778A" w:rsidP="0087778A">
      <w:pPr>
        <w:jc w:val="both"/>
        <w:rPr>
          <w:b/>
          <w:bCs/>
          <w:iCs/>
          <w:sz w:val="22"/>
          <w:szCs w:val="22"/>
          <w:lang w:val="en-US"/>
        </w:rPr>
      </w:pPr>
    </w:p>
    <w:p w14:paraId="6FF78345" w14:textId="77777777" w:rsidR="00C1323A" w:rsidRPr="00740140" w:rsidRDefault="00C1323A" w:rsidP="005B0243">
      <w:pPr>
        <w:rPr>
          <w:lang w:val="en-US"/>
        </w:rPr>
      </w:pPr>
    </w:p>
    <w:p w14:paraId="63CA7E15" w14:textId="77777777" w:rsidR="00357481" w:rsidRDefault="00357481">
      <w:pPr>
        <w:spacing w:after="0"/>
        <w:rPr>
          <w:rFonts w:ascii="Arial" w:hAnsi="Arial"/>
          <w:sz w:val="32"/>
          <w:lang w:val="en-US"/>
        </w:rPr>
      </w:pPr>
      <w:r>
        <w:rPr>
          <w:lang w:val="en-US"/>
        </w:rPr>
        <w:br w:type="page"/>
      </w:r>
    </w:p>
    <w:p w14:paraId="6914A9DD" w14:textId="7CCE900D" w:rsidR="005B0243" w:rsidRPr="00740140" w:rsidRDefault="00E25AB8" w:rsidP="005B0243">
      <w:pPr>
        <w:pStyle w:val="Heading2"/>
        <w:rPr>
          <w:lang w:val="en-US"/>
        </w:rPr>
      </w:pPr>
      <w:r>
        <w:rPr>
          <w:lang w:val="en-US"/>
        </w:rPr>
        <w:lastRenderedPageBreak/>
        <w:t>2</w:t>
      </w:r>
      <w:r w:rsidR="00C1323A" w:rsidRPr="00740140">
        <w:rPr>
          <w:lang w:val="en-US"/>
        </w:rPr>
        <w:t>.</w:t>
      </w:r>
      <w:r w:rsidR="000F7850">
        <w:rPr>
          <w:lang w:val="en-US"/>
        </w:rPr>
        <w:t>5</w:t>
      </w:r>
      <w:r w:rsidR="00C1323A" w:rsidRPr="00740140">
        <w:rPr>
          <w:lang w:val="en-US"/>
        </w:rPr>
        <w:tab/>
      </w:r>
      <w:r w:rsidR="005B0243" w:rsidRPr="00740140">
        <w:rPr>
          <w:lang w:val="en-US"/>
        </w:rPr>
        <w:t>Gap handling</w:t>
      </w:r>
      <w:r w:rsidR="00C21582">
        <w:rPr>
          <w:lang w:val="en-US"/>
        </w:rPr>
        <w:t xml:space="preserve"> for PUSCH repetition Type B</w:t>
      </w:r>
    </w:p>
    <w:p w14:paraId="483EF30D" w14:textId="5DD1152D" w:rsidR="00DF07B7" w:rsidRDefault="00683791" w:rsidP="00547D09">
      <w:pPr>
        <w:jc w:val="both"/>
        <w:rPr>
          <w:sz w:val="22"/>
          <w:szCs w:val="22"/>
          <w:lang w:val="en-US" w:eastAsia="ja-JP"/>
        </w:rPr>
      </w:pPr>
      <w:r w:rsidRPr="00942E66">
        <w:rPr>
          <w:sz w:val="22"/>
          <w:szCs w:val="22"/>
          <w:lang w:val="en-US"/>
        </w:rPr>
        <w:t>In RAN1 #100</w:t>
      </w:r>
      <w:r w:rsidR="00557D8A">
        <w:rPr>
          <w:sz w:val="22"/>
          <w:szCs w:val="22"/>
          <w:lang w:val="en-US"/>
        </w:rPr>
        <w:t>-</w:t>
      </w:r>
      <w:r w:rsidRPr="00942E66">
        <w:rPr>
          <w:sz w:val="22"/>
          <w:szCs w:val="22"/>
          <w:lang w:val="en-US"/>
        </w:rPr>
        <w:t xml:space="preserve">e, it was discussed that whether additional specification support is required to indicate the number of invalid symbols after </w:t>
      </w:r>
      <w:r w:rsidRPr="00942E66">
        <w:rPr>
          <w:sz w:val="22"/>
          <w:szCs w:val="22"/>
          <w:lang w:val="en-US" w:eastAsia="ja-JP"/>
        </w:rPr>
        <w:t xml:space="preserve">the last semi-static DL symbol. </w:t>
      </w:r>
      <w:r w:rsidR="009144C3">
        <w:rPr>
          <w:sz w:val="22"/>
          <w:szCs w:val="22"/>
          <w:lang w:val="en-US" w:eastAsia="ja-JP"/>
        </w:rPr>
        <w:t xml:space="preserve">As pointed out already in our related reply to the email discussions, we think that relying on using semi-static invalid symbols </w:t>
      </w:r>
      <w:r w:rsidR="00EF01B4">
        <w:rPr>
          <w:sz w:val="22"/>
          <w:szCs w:val="22"/>
          <w:lang w:val="en-US" w:eastAsia="ja-JP"/>
        </w:rPr>
        <w:t xml:space="preserve">to guarantee a sufficient gap between semi-static DL and start of </w:t>
      </w:r>
      <w:r w:rsidR="008C4B69">
        <w:rPr>
          <w:sz w:val="22"/>
          <w:szCs w:val="22"/>
          <w:lang w:val="en-US" w:eastAsia="ja-JP"/>
        </w:rPr>
        <w:t xml:space="preserve">an actual or nominal repetition of </w:t>
      </w:r>
      <w:r w:rsidR="00876C5E">
        <w:rPr>
          <w:sz w:val="22"/>
          <w:szCs w:val="22"/>
          <w:lang w:val="en-US" w:eastAsia="ja-JP"/>
        </w:rPr>
        <w:t xml:space="preserve">PUSCH repetition type </w:t>
      </w:r>
      <w:r w:rsidR="004941E2">
        <w:rPr>
          <w:sz w:val="22"/>
          <w:szCs w:val="22"/>
          <w:lang w:val="en-US" w:eastAsia="ja-JP"/>
        </w:rPr>
        <w:t>B</w:t>
      </w:r>
      <w:r w:rsidR="008C4B69">
        <w:rPr>
          <w:sz w:val="22"/>
          <w:szCs w:val="22"/>
          <w:lang w:val="en-US" w:eastAsia="ja-JP"/>
        </w:rPr>
        <w:t xml:space="preserve"> is rather inefficient. As discussed, either the gNB needs to take all possible SFIs into account in the </w:t>
      </w:r>
      <w:r w:rsidR="002B1979">
        <w:rPr>
          <w:sz w:val="22"/>
          <w:szCs w:val="22"/>
          <w:lang w:val="en-US" w:eastAsia="ja-JP"/>
        </w:rPr>
        <w:t xml:space="preserve">determination of the semi-static </w:t>
      </w:r>
      <w:r w:rsidR="009074EB">
        <w:rPr>
          <w:sz w:val="22"/>
          <w:szCs w:val="22"/>
          <w:lang w:val="en-US" w:eastAsia="ja-JP"/>
        </w:rPr>
        <w:t xml:space="preserve">invalid symbols which will waste a lot of available UL symbols or alternatively the gNB will need to restrict the set of applied SFIs which reduces the flexibility </w:t>
      </w:r>
      <w:r w:rsidR="00334229">
        <w:rPr>
          <w:sz w:val="22"/>
          <w:szCs w:val="22"/>
          <w:lang w:val="en-US" w:eastAsia="ja-JP"/>
        </w:rPr>
        <w:t xml:space="preserve">and advantages of dynamic SFI operation. </w:t>
      </w:r>
      <w:r w:rsidR="006F5692">
        <w:rPr>
          <w:sz w:val="22"/>
          <w:szCs w:val="22"/>
          <w:lang w:val="en-US" w:eastAsia="ja-JP"/>
        </w:rPr>
        <w:t xml:space="preserve">Moreover, in the UE feature </w:t>
      </w:r>
      <w:r w:rsidR="008E7CD7">
        <w:rPr>
          <w:sz w:val="22"/>
          <w:szCs w:val="22"/>
          <w:lang w:val="en-US" w:eastAsia="ja-JP"/>
        </w:rPr>
        <w:t>discussions</w:t>
      </w:r>
      <w:r w:rsidR="006F5692">
        <w:rPr>
          <w:sz w:val="22"/>
          <w:szCs w:val="22"/>
          <w:lang w:val="en-US" w:eastAsia="ja-JP"/>
        </w:rPr>
        <w:t xml:space="preserve"> </w:t>
      </w:r>
      <w:r w:rsidR="00306FA7">
        <w:rPr>
          <w:sz w:val="22"/>
          <w:szCs w:val="22"/>
          <w:lang w:val="en-US" w:eastAsia="ja-JP"/>
        </w:rPr>
        <w:t xml:space="preserve">there are still open questions on the </w:t>
      </w:r>
      <w:r w:rsidR="00A8741A">
        <w:rPr>
          <w:sz w:val="22"/>
          <w:szCs w:val="22"/>
          <w:lang w:val="en-US" w:eastAsia="ja-JP"/>
        </w:rPr>
        <w:t xml:space="preserve">‘mandatory’ </w:t>
      </w:r>
      <w:r w:rsidR="00306FA7">
        <w:rPr>
          <w:sz w:val="22"/>
          <w:szCs w:val="22"/>
          <w:lang w:val="en-US" w:eastAsia="ja-JP"/>
        </w:rPr>
        <w:t xml:space="preserve">support of </w:t>
      </w:r>
      <w:r w:rsidR="006F5692">
        <w:rPr>
          <w:sz w:val="22"/>
          <w:szCs w:val="22"/>
          <w:lang w:val="en-US" w:eastAsia="ja-JP"/>
        </w:rPr>
        <w:t xml:space="preserve">invalid symbol pattern </w:t>
      </w:r>
      <w:r w:rsidR="00A8741A">
        <w:rPr>
          <w:sz w:val="22"/>
          <w:szCs w:val="22"/>
          <w:lang w:val="en-US" w:eastAsia="ja-JP"/>
        </w:rPr>
        <w:t xml:space="preserve">and SFI </w:t>
      </w:r>
      <w:r w:rsidR="00526D38">
        <w:rPr>
          <w:sz w:val="22"/>
          <w:szCs w:val="22"/>
          <w:lang w:val="en-US" w:eastAsia="ja-JP"/>
        </w:rPr>
        <w:t xml:space="preserve">for a UE supporting PUSCH repetition Type B </w:t>
      </w:r>
      <w:r w:rsidR="00306FA7">
        <w:rPr>
          <w:sz w:val="22"/>
          <w:szCs w:val="22"/>
          <w:lang w:val="en-US" w:eastAsia="ja-JP"/>
        </w:rPr>
        <w:t>(i.e. component 7 of FG 11-</w:t>
      </w:r>
      <w:r w:rsidR="008E7CD7">
        <w:rPr>
          <w:sz w:val="22"/>
          <w:szCs w:val="22"/>
          <w:lang w:val="en-US" w:eastAsia="ja-JP"/>
        </w:rPr>
        <w:t>5</w:t>
      </w:r>
      <w:r w:rsidR="00306FA7">
        <w:rPr>
          <w:sz w:val="22"/>
          <w:szCs w:val="22"/>
          <w:lang w:val="en-US" w:eastAsia="ja-JP"/>
        </w:rPr>
        <w:t>)</w:t>
      </w:r>
      <w:r w:rsidR="00526D38">
        <w:rPr>
          <w:sz w:val="22"/>
          <w:szCs w:val="22"/>
          <w:lang w:val="en-US" w:eastAsia="ja-JP"/>
        </w:rPr>
        <w:t>.</w:t>
      </w:r>
      <w:r w:rsidR="00306FA7">
        <w:rPr>
          <w:sz w:val="22"/>
          <w:szCs w:val="22"/>
          <w:lang w:val="en-US" w:eastAsia="ja-JP"/>
        </w:rPr>
        <w:t xml:space="preserve"> </w:t>
      </w:r>
      <w:r w:rsidR="00AF579A">
        <w:rPr>
          <w:sz w:val="22"/>
          <w:szCs w:val="22"/>
          <w:lang w:val="en-US" w:eastAsia="ja-JP"/>
        </w:rPr>
        <w:t xml:space="preserve">Thus, </w:t>
      </w:r>
      <w:r w:rsidR="00547D09">
        <w:rPr>
          <w:sz w:val="22"/>
          <w:szCs w:val="22"/>
          <w:lang w:val="en-US" w:eastAsia="ja-JP"/>
        </w:rPr>
        <w:t xml:space="preserve">we still think some gap handling </w:t>
      </w:r>
      <w:r w:rsidR="00655B19">
        <w:rPr>
          <w:sz w:val="22"/>
          <w:szCs w:val="22"/>
          <w:lang w:val="en-US" w:eastAsia="ja-JP"/>
        </w:rPr>
        <w:t xml:space="preserve">or at least clarification </w:t>
      </w:r>
      <w:r w:rsidR="00547D09">
        <w:rPr>
          <w:sz w:val="22"/>
          <w:szCs w:val="22"/>
          <w:lang w:val="en-US" w:eastAsia="ja-JP"/>
        </w:rPr>
        <w:t xml:space="preserve">would be </w:t>
      </w:r>
      <w:r w:rsidR="007F004C">
        <w:rPr>
          <w:sz w:val="22"/>
          <w:szCs w:val="22"/>
          <w:lang w:val="en-US" w:eastAsia="ja-JP"/>
        </w:rPr>
        <w:t>required</w:t>
      </w:r>
      <w:r w:rsidR="00655B19">
        <w:rPr>
          <w:sz w:val="22"/>
          <w:szCs w:val="22"/>
          <w:lang w:val="en-US" w:eastAsia="ja-JP"/>
        </w:rPr>
        <w:t xml:space="preserve"> here.</w:t>
      </w:r>
    </w:p>
    <w:p w14:paraId="01793054" w14:textId="3BD962CB" w:rsidR="00547D09" w:rsidRDefault="00343BD2" w:rsidP="00547D09">
      <w:pPr>
        <w:jc w:val="both"/>
        <w:rPr>
          <w:sz w:val="22"/>
          <w:szCs w:val="22"/>
          <w:lang w:val="en-US" w:eastAsia="ja-JP"/>
        </w:rPr>
      </w:pPr>
      <w:r>
        <w:rPr>
          <w:sz w:val="22"/>
          <w:szCs w:val="22"/>
          <w:lang w:val="en-US" w:eastAsia="ja-JP"/>
        </w:rPr>
        <w:t xml:space="preserve">The following text can be found from TS 38.211 for half-duplex UEs: </w:t>
      </w:r>
    </w:p>
    <w:p w14:paraId="6B98061F" w14:textId="37273168" w:rsidR="00343BD2" w:rsidRPr="005A7FCF" w:rsidRDefault="00343BD2" w:rsidP="005A7FCF">
      <w:pPr>
        <w:ind w:left="284"/>
      </w:pPr>
      <w:r w:rsidRPr="00726D9E">
        <w:rPr>
          <w:color w:val="1F497D" w:themeColor="text2"/>
          <w:lang w:val="en-US"/>
        </w:rPr>
        <w:t>“</w:t>
      </w:r>
      <w:r w:rsidR="005A7FCF" w:rsidRPr="005A7FCF">
        <w:rPr>
          <w:color w:val="0070C0"/>
        </w:rPr>
        <w:t xml:space="preserve">A UE not capable of full-duplex communication is not expected to transmit in the uplink earlier than </w:t>
      </w:r>
      <m:oMath>
        <m:sSub>
          <m:sSubPr>
            <m:ctrlPr>
              <w:rPr>
                <w:rFonts w:ascii="Cambria Math" w:hAnsi="Cambria Math"/>
                <w:i/>
                <w:color w:val="0070C0"/>
              </w:rPr>
            </m:ctrlPr>
          </m:sSubPr>
          <m:e>
            <m:r>
              <w:rPr>
                <w:rFonts w:ascii="Cambria Math" w:hAnsi="Cambria Math"/>
                <w:color w:val="0070C0"/>
              </w:rPr>
              <m:t>N</m:t>
            </m:r>
          </m:e>
          <m:sub>
            <m:r>
              <m:rPr>
                <m:nor/>
              </m:rPr>
              <w:rPr>
                <w:color w:val="0070C0"/>
              </w:rPr>
              <m:t>Rx-Tx</m:t>
            </m:r>
          </m:sub>
        </m:sSub>
        <m:sSub>
          <m:sSubPr>
            <m:ctrlPr>
              <w:rPr>
                <w:rFonts w:ascii="Cambria Math" w:hAnsi="Cambria Math"/>
                <w:i/>
                <w:color w:val="0070C0"/>
              </w:rPr>
            </m:ctrlPr>
          </m:sSubPr>
          <m:e>
            <m:r>
              <w:rPr>
                <w:rFonts w:ascii="Cambria Math" w:hAnsi="Cambria Math"/>
                <w:color w:val="0070C0"/>
              </w:rPr>
              <m:t>T</m:t>
            </m:r>
          </m:e>
          <m:sub>
            <m:r>
              <m:rPr>
                <m:nor/>
              </m:rPr>
              <w:rPr>
                <w:color w:val="0070C0"/>
              </w:rPr>
              <m:t>c</m:t>
            </m:r>
          </m:sub>
        </m:sSub>
      </m:oMath>
      <w:r w:rsidR="005A7FCF" w:rsidRPr="005A7FCF">
        <w:rPr>
          <w:color w:val="0070C0"/>
        </w:rPr>
        <w:t xml:space="preserve"> after the end of the last received downlink symbol in the same cell where </w:t>
      </w:r>
      <m:oMath>
        <m:sSub>
          <m:sSubPr>
            <m:ctrlPr>
              <w:rPr>
                <w:rFonts w:ascii="Cambria Math" w:hAnsi="Cambria Math"/>
                <w:i/>
                <w:color w:val="0070C0"/>
              </w:rPr>
            </m:ctrlPr>
          </m:sSubPr>
          <m:e>
            <m:r>
              <w:rPr>
                <w:rFonts w:ascii="Cambria Math" w:hAnsi="Cambria Math"/>
                <w:color w:val="0070C0"/>
              </w:rPr>
              <m:t>N</m:t>
            </m:r>
          </m:e>
          <m:sub>
            <m:r>
              <m:rPr>
                <m:nor/>
              </m:rPr>
              <w:rPr>
                <w:color w:val="0070C0"/>
              </w:rPr>
              <m:t>Rx-Tx</m:t>
            </m:r>
          </m:sub>
        </m:sSub>
      </m:oMath>
      <w:r w:rsidR="005A7FCF" w:rsidRPr="005A7FCF">
        <w:rPr>
          <w:color w:val="0070C0"/>
        </w:rPr>
        <w:t xml:space="preserve"> is given by Table 4.3.2-3.</w:t>
      </w:r>
      <w:r w:rsidRPr="00726D9E">
        <w:rPr>
          <w:color w:val="1F497D" w:themeColor="text2"/>
          <w:lang w:val="en-US"/>
        </w:rPr>
        <w:t>”</w:t>
      </w:r>
    </w:p>
    <w:p w14:paraId="188A6E37" w14:textId="6AB676EA" w:rsidR="008D003F" w:rsidRDefault="00EC44D9" w:rsidP="00547D09">
      <w:pPr>
        <w:jc w:val="both"/>
        <w:rPr>
          <w:sz w:val="22"/>
          <w:szCs w:val="22"/>
          <w:lang w:val="en-US" w:eastAsia="ja-JP"/>
        </w:rPr>
      </w:pPr>
      <w:r>
        <w:rPr>
          <w:sz w:val="22"/>
          <w:szCs w:val="22"/>
          <w:lang w:val="en-US" w:eastAsia="ja-JP"/>
        </w:rPr>
        <w:t>If the common understanding between companies would be, that this</w:t>
      </w:r>
      <w:r w:rsidR="00F92E95">
        <w:rPr>
          <w:sz w:val="22"/>
          <w:szCs w:val="22"/>
          <w:lang w:val="en-US" w:eastAsia="ja-JP"/>
        </w:rPr>
        <w:t xml:space="preserve"> would be applicable also for </w:t>
      </w:r>
      <w:r w:rsidR="000C7C1D">
        <w:rPr>
          <w:sz w:val="22"/>
          <w:szCs w:val="22"/>
          <w:lang w:val="en-US" w:eastAsia="ja-JP"/>
        </w:rPr>
        <w:t>PUSCH repetition type B operation</w:t>
      </w:r>
      <w:r w:rsidR="00B831F5">
        <w:rPr>
          <w:sz w:val="22"/>
          <w:szCs w:val="22"/>
          <w:lang w:val="en-US" w:eastAsia="ja-JP"/>
        </w:rPr>
        <w:t xml:space="preserve"> and the UE would consider </w:t>
      </w:r>
      <w:r w:rsidR="00295292">
        <w:rPr>
          <w:sz w:val="22"/>
          <w:szCs w:val="22"/>
          <w:lang w:val="en-US" w:eastAsia="ja-JP"/>
        </w:rPr>
        <w:t xml:space="preserve">the symbols </w:t>
      </w:r>
      <w:r w:rsidR="003314B8">
        <w:rPr>
          <w:sz w:val="22"/>
          <w:szCs w:val="22"/>
          <w:lang w:val="en-US" w:eastAsia="ja-JP"/>
        </w:rPr>
        <w:t xml:space="preserve">starting earlier than given by </w:t>
      </w:r>
      <w:r w:rsidR="00B831F5">
        <w:rPr>
          <w:sz w:val="22"/>
          <w:szCs w:val="22"/>
          <w:lang w:val="en-US" w:eastAsia="ja-JP"/>
        </w:rPr>
        <w:t xml:space="preserve">Table 4.3.2-3 </w:t>
      </w:r>
      <w:r w:rsidR="003314B8">
        <w:rPr>
          <w:sz w:val="22"/>
          <w:szCs w:val="22"/>
          <w:lang w:val="en-US" w:eastAsia="ja-JP"/>
        </w:rPr>
        <w:t xml:space="preserve">of TS 38.211 </w:t>
      </w:r>
      <w:r w:rsidR="00295292">
        <w:rPr>
          <w:sz w:val="22"/>
          <w:szCs w:val="22"/>
          <w:lang w:val="en-US" w:eastAsia="ja-JP"/>
        </w:rPr>
        <w:t xml:space="preserve">following the last </w:t>
      </w:r>
      <w:r w:rsidR="00DC205D">
        <w:rPr>
          <w:sz w:val="22"/>
          <w:szCs w:val="22"/>
          <w:lang w:val="en-US" w:eastAsia="ja-JP"/>
        </w:rPr>
        <w:t xml:space="preserve">received </w:t>
      </w:r>
      <w:r w:rsidR="000A29BD">
        <w:rPr>
          <w:sz w:val="22"/>
          <w:szCs w:val="22"/>
          <w:lang w:val="en-US" w:eastAsia="ja-JP"/>
        </w:rPr>
        <w:t xml:space="preserve">semi-static </w:t>
      </w:r>
      <w:r w:rsidR="00AA6F22">
        <w:rPr>
          <w:sz w:val="22"/>
          <w:szCs w:val="22"/>
          <w:lang w:val="en-US" w:eastAsia="ja-JP"/>
        </w:rPr>
        <w:t xml:space="preserve">DL symbol as invalid </w:t>
      </w:r>
      <w:r w:rsidR="008A7CF7">
        <w:rPr>
          <w:sz w:val="22"/>
          <w:szCs w:val="22"/>
          <w:lang w:val="en-US" w:eastAsia="ja-JP"/>
        </w:rPr>
        <w:t xml:space="preserve">- </w:t>
      </w:r>
      <w:r w:rsidR="00AA6F22">
        <w:rPr>
          <w:sz w:val="22"/>
          <w:szCs w:val="22"/>
          <w:lang w:val="en-US" w:eastAsia="ja-JP"/>
        </w:rPr>
        <w:t xml:space="preserve">then this </w:t>
      </w:r>
      <w:r w:rsidR="008C1FB3">
        <w:rPr>
          <w:sz w:val="22"/>
          <w:szCs w:val="22"/>
          <w:lang w:val="en-US" w:eastAsia="ja-JP"/>
        </w:rPr>
        <w:t>could be a good starting point</w:t>
      </w:r>
      <w:r w:rsidR="008A7CF7">
        <w:rPr>
          <w:sz w:val="22"/>
          <w:szCs w:val="22"/>
          <w:lang w:val="en-US" w:eastAsia="ja-JP"/>
        </w:rPr>
        <w:t xml:space="preserve"> for the further discussion</w:t>
      </w:r>
      <w:r w:rsidR="00AA6F22">
        <w:rPr>
          <w:sz w:val="22"/>
          <w:szCs w:val="22"/>
          <w:lang w:val="en-US" w:eastAsia="ja-JP"/>
        </w:rPr>
        <w:t xml:space="preserve">. </w:t>
      </w:r>
      <w:r w:rsidR="002B6935">
        <w:rPr>
          <w:sz w:val="22"/>
          <w:szCs w:val="22"/>
          <w:lang w:val="en-US" w:eastAsia="ja-JP"/>
        </w:rPr>
        <w:t xml:space="preserve">But we think that it might be better to apply </w:t>
      </w:r>
      <w:r w:rsidR="00D12629">
        <w:rPr>
          <w:sz w:val="22"/>
          <w:szCs w:val="22"/>
          <w:lang w:val="en-US" w:eastAsia="ja-JP"/>
        </w:rPr>
        <w:t xml:space="preserve">a similar </w:t>
      </w:r>
      <w:r w:rsidR="002B6935">
        <w:rPr>
          <w:sz w:val="22"/>
          <w:szCs w:val="22"/>
          <w:lang w:val="en-US" w:eastAsia="ja-JP"/>
        </w:rPr>
        <w:t xml:space="preserve">restriction </w:t>
      </w:r>
      <w:r w:rsidR="00D12629">
        <w:rPr>
          <w:sz w:val="22"/>
          <w:szCs w:val="22"/>
          <w:lang w:val="en-US" w:eastAsia="ja-JP"/>
        </w:rPr>
        <w:t xml:space="preserve">as for </w:t>
      </w:r>
      <w:r w:rsidR="002B6935">
        <w:rPr>
          <w:sz w:val="22"/>
          <w:szCs w:val="22"/>
          <w:lang w:val="en-US" w:eastAsia="ja-JP"/>
        </w:rPr>
        <w:t xml:space="preserve">half-duplex UEs </w:t>
      </w:r>
      <w:r w:rsidR="006B233B">
        <w:rPr>
          <w:sz w:val="22"/>
          <w:szCs w:val="22"/>
          <w:lang w:val="en-US" w:eastAsia="ja-JP"/>
        </w:rPr>
        <w:t xml:space="preserve">here </w:t>
      </w:r>
      <w:r w:rsidR="002B6935">
        <w:rPr>
          <w:sz w:val="22"/>
          <w:szCs w:val="22"/>
          <w:lang w:val="en-US" w:eastAsia="ja-JP"/>
        </w:rPr>
        <w:t xml:space="preserve">and clearly spell this out in the </w:t>
      </w:r>
      <w:r w:rsidR="00446364">
        <w:rPr>
          <w:sz w:val="22"/>
          <w:szCs w:val="22"/>
          <w:lang w:val="en-US" w:eastAsia="ja-JP"/>
        </w:rPr>
        <w:t xml:space="preserve">determination of invalid symbols </w:t>
      </w:r>
      <w:r w:rsidR="008646BE">
        <w:rPr>
          <w:sz w:val="22"/>
          <w:szCs w:val="22"/>
          <w:lang w:val="en-US" w:eastAsia="ja-JP"/>
        </w:rPr>
        <w:t xml:space="preserve">(i.e. </w:t>
      </w:r>
      <w:r w:rsidR="003915D8">
        <w:rPr>
          <w:sz w:val="22"/>
          <w:szCs w:val="22"/>
          <w:lang w:val="en-US" w:eastAsia="ja-JP"/>
        </w:rPr>
        <w:t>TS 38.214</w:t>
      </w:r>
      <w:r w:rsidR="00446364">
        <w:rPr>
          <w:sz w:val="22"/>
          <w:szCs w:val="22"/>
          <w:lang w:val="en-US" w:eastAsia="ja-JP"/>
        </w:rPr>
        <w:t xml:space="preserve">, </w:t>
      </w:r>
      <w:r w:rsidR="003915D8">
        <w:rPr>
          <w:sz w:val="22"/>
          <w:szCs w:val="22"/>
          <w:lang w:val="en-US" w:eastAsia="ja-JP"/>
        </w:rPr>
        <w:t xml:space="preserve">Sec. </w:t>
      </w:r>
      <w:r w:rsidR="00200F8A">
        <w:rPr>
          <w:sz w:val="22"/>
          <w:szCs w:val="22"/>
          <w:lang w:val="en-US" w:eastAsia="ja-JP"/>
        </w:rPr>
        <w:t>6.1.2.1</w:t>
      </w:r>
      <w:r w:rsidR="003915D8">
        <w:rPr>
          <w:sz w:val="22"/>
          <w:szCs w:val="22"/>
          <w:lang w:val="en-US" w:eastAsia="ja-JP"/>
        </w:rPr>
        <w:t xml:space="preserve">) </w:t>
      </w:r>
      <w:r w:rsidR="00432991">
        <w:rPr>
          <w:sz w:val="22"/>
          <w:szCs w:val="22"/>
          <w:lang w:val="en-US" w:eastAsia="ja-JP"/>
        </w:rPr>
        <w:t>to prevent any miss-understanding here</w:t>
      </w:r>
      <w:r w:rsidR="008D003F">
        <w:rPr>
          <w:sz w:val="22"/>
          <w:szCs w:val="22"/>
          <w:lang w:val="en-US" w:eastAsia="ja-JP"/>
        </w:rPr>
        <w:t xml:space="preserve">. </w:t>
      </w:r>
      <w:r w:rsidR="004F7AB8">
        <w:rPr>
          <w:sz w:val="22"/>
          <w:szCs w:val="22"/>
          <w:lang w:val="en-US" w:eastAsia="ja-JP"/>
        </w:rPr>
        <w:t xml:space="preserve">One </w:t>
      </w:r>
      <w:r w:rsidR="00330DE1">
        <w:rPr>
          <w:sz w:val="22"/>
          <w:szCs w:val="22"/>
          <w:lang w:val="en-US" w:eastAsia="ja-JP"/>
        </w:rPr>
        <w:t xml:space="preserve">thing </w:t>
      </w:r>
      <w:r w:rsidR="004F7AB8">
        <w:rPr>
          <w:sz w:val="22"/>
          <w:szCs w:val="22"/>
          <w:lang w:val="en-US" w:eastAsia="ja-JP"/>
        </w:rPr>
        <w:t>that may require further discussion is</w:t>
      </w:r>
      <w:r w:rsidR="00330DE1">
        <w:rPr>
          <w:sz w:val="22"/>
          <w:szCs w:val="22"/>
          <w:lang w:val="en-US" w:eastAsia="ja-JP"/>
        </w:rPr>
        <w:t xml:space="preserve">, if we should apply </w:t>
      </w:r>
      <w:r w:rsidR="002F7C4C">
        <w:rPr>
          <w:sz w:val="22"/>
          <w:szCs w:val="22"/>
          <w:lang w:val="en-US" w:eastAsia="ja-JP"/>
        </w:rPr>
        <w:t xml:space="preserve">the same numbers </w:t>
      </w:r>
      <w:r w:rsidR="00A82C05">
        <w:rPr>
          <w:sz w:val="22"/>
          <w:szCs w:val="22"/>
          <w:lang w:val="en-US" w:eastAsia="ja-JP"/>
        </w:rPr>
        <w:t xml:space="preserve">as for half-duplex UEs </w:t>
      </w:r>
      <w:r w:rsidR="00DB12BF">
        <w:rPr>
          <w:sz w:val="22"/>
          <w:szCs w:val="22"/>
          <w:lang w:val="en-US" w:eastAsia="ja-JP"/>
        </w:rPr>
        <w:t>(which are in general regarded as entry-level UEs) o</w:t>
      </w:r>
      <w:r w:rsidR="00337A68">
        <w:rPr>
          <w:sz w:val="22"/>
          <w:szCs w:val="22"/>
          <w:lang w:val="en-US" w:eastAsia="ja-JP"/>
        </w:rPr>
        <w:t>r</w:t>
      </w:r>
      <w:r w:rsidR="00DB12BF">
        <w:rPr>
          <w:sz w:val="22"/>
          <w:szCs w:val="22"/>
          <w:lang w:val="en-US" w:eastAsia="ja-JP"/>
        </w:rPr>
        <w:t xml:space="preserve"> if </w:t>
      </w:r>
      <w:r w:rsidR="00E7709D">
        <w:rPr>
          <w:sz w:val="22"/>
          <w:szCs w:val="22"/>
          <w:lang w:val="en-US" w:eastAsia="ja-JP"/>
        </w:rPr>
        <w:t xml:space="preserve">shorter </w:t>
      </w:r>
      <w:r w:rsidR="002E3BA7">
        <w:rPr>
          <w:sz w:val="22"/>
          <w:szCs w:val="22"/>
          <w:lang w:val="en-US" w:eastAsia="ja-JP"/>
        </w:rPr>
        <w:t>transition time</w:t>
      </w:r>
      <w:r w:rsidR="00337A68">
        <w:rPr>
          <w:sz w:val="22"/>
          <w:szCs w:val="22"/>
          <w:lang w:val="en-US" w:eastAsia="ja-JP"/>
        </w:rPr>
        <w:t xml:space="preserve"> than</w:t>
      </w:r>
      <w:r w:rsidR="006C5550">
        <w:rPr>
          <w:sz w:val="22"/>
          <w:szCs w:val="22"/>
          <w:lang w:val="en-US" w:eastAsia="ja-JP"/>
        </w:rPr>
        <w:t xml:space="preserve"> </w:t>
      </w:r>
      <w:r w:rsidR="006C5550" w:rsidRPr="006C5550">
        <w:rPr>
          <w:i/>
          <w:iCs/>
          <w:sz w:val="22"/>
          <w:szCs w:val="22"/>
          <w:lang w:val="en-US" w:eastAsia="ja-JP"/>
        </w:rPr>
        <w:t>N</w:t>
      </w:r>
      <w:r w:rsidR="006C5550" w:rsidRPr="007D24CB">
        <w:rPr>
          <w:sz w:val="22"/>
          <w:szCs w:val="22"/>
          <w:vertAlign w:val="subscript"/>
          <w:lang w:val="en-US" w:eastAsia="ja-JP"/>
        </w:rPr>
        <w:t>RX-TX</w:t>
      </w:r>
      <w:r w:rsidR="006C5550" w:rsidRPr="006C5550">
        <w:rPr>
          <w:i/>
          <w:iCs/>
          <w:sz w:val="22"/>
          <w:szCs w:val="22"/>
          <w:lang w:val="en-US" w:eastAsia="ja-JP"/>
        </w:rPr>
        <w:t>T</w:t>
      </w:r>
      <w:r w:rsidR="006C5550" w:rsidRPr="007D24CB">
        <w:rPr>
          <w:sz w:val="22"/>
          <w:szCs w:val="22"/>
          <w:vertAlign w:val="subscript"/>
          <w:lang w:val="en-US" w:eastAsia="ja-JP"/>
        </w:rPr>
        <w:t>C</w:t>
      </w:r>
      <w:r w:rsidR="00783867" w:rsidRPr="00783867">
        <w:rPr>
          <w:sz w:val="22"/>
          <w:szCs w:val="22"/>
          <w:lang w:val="en-US" w:eastAsia="ja-JP"/>
        </w:rPr>
        <w:t xml:space="preserve"> </w:t>
      </w:r>
      <w:r w:rsidR="002E3BA7">
        <w:rPr>
          <w:sz w:val="22"/>
          <w:szCs w:val="22"/>
          <w:lang w:val="en-US" w:eastAsia="ja-JP"/>
        </w:rPr>
        <w:t xml:space="preserve">could </w:t>
      </w:r>
      <w:r w:rsidR="00416EA1">
        <w:rPr>
          <w:sz w:val="22"/>
          <w:szCs w:val="22"/>
          <w:lang w:val="en-US" w:eastAsia="ja-JP"/>
        </w:rPr>
        <w:t xml:space="preserve">be applied for </w:t>
      </w:r>
      <w:r w:rsidR="00783867">
        <w:rPr>
          <w:sz w:val="22"/>
          <w:szCs w:val="22"/>
          <w:lang w:val="en-US" w:eastAsia="ja-JP"/>
        </w:rPr>
        <w:t xml:space="preserve">UEs supporting </w:t>
      </w:r>
      <w:r w:rsidR="00416EA1">
        <w:rPr>
          <w:sz w:val="22"/>
          <w:szCs w:val="22"/>
          <w:lang w:val="en-US" w:eastAsia="ja-JP"/>
        </w:rPr>
        <w:t xml:space="preserve">PUSCH repetition Type B. </w:t>
      </w:r>
      <w:r w:rsidR="00D30382">
        <w:rPr>
          <w:sz w:val="22"/>
          <w:szCs w:val="22"/>
          <w:lang w:val="en-US" w:eastAsia="ja-JP"/>
        </w:rPr>
        <w:t xml:space="preserve">We also provide a related TP taking the numbers from the half-duplex for the gap handling for the moment. </w:t>
      </w:r>
    </w:p>
    <w:p w14:paraId="369D4229" w14:textId="77777777" w:rsidR="00086249" w:rsidRDefault="00086249" w:rsidP="00547D09">
      <w:pPr>
        <w:jc w:val="both"/>
        <w:rPr>
          <w:sz w:val="22"/>
          <w:szCs w:val="22"/>
          <w:lang w:val="en-US" w:eastAsia="ja-JP"/>
        </w:rPr>
      </w:pPr>
    </w:p>
    <w:p w14:paraId="7BFD4280" w14:textId="0EB2D9F4" w:rsidR="00834F5C" w:rsidRDefault="00676B01" w:rsidP="000F7850">
      <w:pPr>
        <w:autoSpaceDE w:val="0"/>
        <w:autoSpaceDN w:val="0"/>
        <w:spacing w:before="40" w:after="40"/>
        <w:jc w:val="both"/>
        <w:rPr>
          <w:b/>
          <w:bCs/>
          <w:sz w:val="22"/>
          <w:szCs w:val="22"/>
        </w:rPr>
      </w:pPr>
      <w:r w:rsidRPr="007C5208">
        <w:rPr>
          <w:b/>
          <w:bCs/>
          <w:sz w:val="22"/>
          <w:szCs w:val="22"/>
          <w:lang w:val="en-US" w:eastAsia="ja-JP"/>
        </w:rPr>
        <w:t xml:space="preserve">Proposal </w:t>
      </w:r>
      <w:r w:rsidR="00B90915">
        <w:rPr>
          <w:b/>
          <w:bCs/>
          <w:sz w:val="22"/>
          <w:szCs w:val="22"/>
          <w:lang w:val="en-US" w:eastAsia="ja-JP"/>
        </w:rPr>
        <w:t>5</w:t>
      </w:r>
      <w:r w:rsidRPr="007C5208">
        <w:rPr>
          <w:b/>
          <w:bCs/>
          <w:sz w:val="22"/>
          <w:szCs w:val="22"/>
          <w:lang w:val="en-US" w:eastAsia="ja-JP"/>
        </w:rPr>
        <w:t xml:space="preserve">: </w:t>
      </w:r>
      <w:r w:rsidR="00260CC9" w:rsidRPr="007C5208">
        <w:rPr>
          <w:b/>
          <w:bCs/>
          <w:sz w:val="22"/>
          <w:szCs w:val="22"/>
          <w:lang w:val="en-US" w:eastAsia="ja-JP"/>
        </w:rPr>
        <w:t xml:space="preserve">Define gap handling </w:t>
      </w:r>
      <w:r w:rsidR="000651D4" w:rsidRPr="007C5208">
        <w:rPr>
          <w:b/>
          <w:bCs/>
          <w:sz w:val="22"/>
          <w:szCs w:val="22"/>
          <w:lang w:val="en-US" w:eastAsia="ja-JP"/>
        </w:rPr>
        <w:t xml:space="preserve">for PUSCH repetition Type B in </w:t>
      </w:r>
      <w:r w:rsidR="0008358A" w:rsidRPr="007C5208">
        <w:rPr>
          <w:b/>
          <w:bCs/>
          <w:sz w:val="22"/>
          <w:szCs w:val="22"/>
          <w:lang w:val="en-US" w:eastAsia="ja-JP"/>
        </w:rPr>
        <w:t>Sec. 6.1.2.1</w:t>
      </w:r>
      <w:r w:rsidR="00F843F8">
        <w:rPr>
          <w:b/>
          <w:bCs/>
          <w:sz w:val="22"/>
          <w:szCs w:val="22"/>
          <w:lang w:val="en-US" w:eastAsia="ja-JP"/>
        </w:rPr>
        <w:t xml:space="preserve"> of </w:t>
      </w:r>
      <w:r w:rsidR="000651D4" w:rsidRPr="007C5208">
        <w:rPr>
          <w:b/>
          <w:bCs/>
          <w:sz w:val="22"/>
          <w:szCs w:val="22"/>
          <w:lang w:val="en-US" w:eastAsia="ja-JP"/>
        </w:rPr>
        <w:t>TS 38.214</w:t>
      </w:r>
      <w:r w:rsidR="00B53E3C" w:rsidRPr="007C5208">
        <w:rPr>
          <w:b/>
          <w:bCs/>
          <w:sz w:val="22"/>
          <w:szCs w:val="22"/>
          <w:lang w:val="en-US" w:eastAsia="ja-JP"/>
        </w:rPr>
        <w:t xml:space="preserve">, </w:t>
      </w:r>
      <w:r w:rsidR="00391D99" w:rsidRPr="007C5208">
        <w:rPr>
          <w:b/>
          <w:bCs/>
          <w:sz w:val="22"/>
          <w:szCs w:val="22"/>
          <w:lang w:val="en-US" w:eastAsia="ja-JP"/>
        </w:rPr>
        <w:t xml:space="preserve">by </w:t>
      </w:r>
      <w:r w:rsidR="00C520FC" w:rsidRPr="007C5208">
        <w:rPr>
          <w:b/>
          <w:bCs/>
          <w:sz w:val="22"/>
          <w:szCs w:val="22"/>
        </w:rPr>
        <w:t>regar</w:t>
      </w:r>
      <w:r w:rsidR="00063606" w:rsidRPr="007C5208">
        <w:rPr>
          <w:b/>
          <w:bCs/>
          <w:sz w:val="22"/>
          <w:szCs w:val="22"/>
        </w:rPr>
        <w:t>ding</w:t>
      </w:r>
      <w:r w:rsidR="00063606">
        <w:rPr>
          <w:b/>
          <w:bCs/>
          <w:sz w:val="22"/>
          <w:szCs w:val="22"/>
        </w:rPr>
        <w:t xml:space="preserve"> symbols </w:t>
      </w:r>
      <w:r w:rsidR="00FB7CDA">
        <w:rPr>
          <w:b/>
          <w:bCs/>
          <w:sz w:val="22"/>
          <w:szCs w:val="22"/>
        </w:rPr>
        <w:t xml:space="preserve">starting </w:t>
      </w:r>
      <w:r w:rsidR="00B0447F">
        <w:rPr>
          <w:b/>
          <w:bCs/>
          <w:sz w:val="22"/>
          <w:szCs w:val="22"/>
        </w:rPr>
        <w:t xml:space="preserve">earlier than </w:t>
      </w:r>
      <w:r w:rsidR="007D24CB" w:rsidRPr="007D24CB">
        <w:rPr>
          <w:b/>
          <w:bCs/>
          <w:i/>
          <w:iCs/>
          <w:sz w:val="22"/>
          <w:szCs w:val="22"/>
          <w:lang w:val="en-US" w:eastAsia="ja-JP"/>
        </w:rPr>
        <w:t>N</w:t>
      </w:r>
      <w:r w:rsidR="007D24CB" w:rsidRPr="007D24CB">
        <w:rPr>
          <w:b/>
          <w:bCs/>
          <w:sz w:val="22"/>
          <w:szCs w:val="22"/>
          <w:vertAlign w:val="subscript"/>
          <w:lang w:val="en-US" w:eastAsia="ja-JP"/>
        </w:rPr>
        <w:t>RX-TX</w:t>
      </w:r>
      <w:r w:rsidR="007D24CB" w:rsidRPr="007D24CB">
        <w:rPr>
          <w:b/>
          <w:bCs/>
          <w:i/>
          <w:iCs/>
          <w:sz w:val="22"/>
          <w:szCs w:val="22"/>
          <w:lang w:val="en-US" w:eastAsia="ja-JP"/>
        </w:rPr>
        <w:t>T</w:t>
      </w:r>
      <w:r w:rsidR="007D24CB" w:rsidRPr="007D24CB">
        <w:rPr>
          <w:b/>
          <w:bCs/>
          <w:sz w:val="22"/>
          <w:szCs w:val="22"/>
          <w:vertAlign w:val="subscript"/>
          <w:lang w:val="en-US" w:eastAsia="ja-JP"/>
        </w:rPr>
        <w:t>C</w:t>
      </w:r>
      <w:r w:rsidR="00CB5021">
        <w:rPr>
          <w:b/>
          <w:bCs/>
          <w:sz w:val="22"/>
          <w:szCs w:val="22"/>
          <w:vertAlign w:val="subscript"/>
          <w:lang w:val="en-US" w:eastAsia="ja-JP"/>
        </w:rPr>
        <w:t xml:space="preserve"> </w:t>
      </w:r>
      <w:r w:rsidR="00C520FC" w:rsidRPr="00CD4E7E">
        <w:rPr>
          <w:b/>
          <w:bCs/>
          <w:sz w:val="22"/>
          <w:szCs w:val="22"/>
        </w:rPr>
        <w:t xml:space="preserve">after the </w:t>
      </w:r>
      <w:r w:rsidR="00732BBD">
        <w:rPr>
          <w:b/>
          <w:bCs/>
          <w:sz w:val="22"/>
          <w:szCs w:val="22"/>
        </w:rPr>
        <w:t xml:space="preserve">end of the </w:t>
      </w:r>
      <w:r w:rsidR="00C520FC" w:rsidRPr="00CD4E7E">
        <w:rPr>
          <w:b/>
          <w:bCs/>
          <w:sz w:val="22"/>
          <w:szCs w:val="22"/>
        </w:rPr>
        <w:t xml:space="preserve">last </w:t>
      </w:r>
      <w:r w:rsidR="00BE523D">
        <w:rPr>
          <w:b/>
          <w:bCs/>
          <w:sz w:val="22"/>
          <w:szCs w:val="22"/>
        </w:rPr>
        <w:t xml:space="preserve">received </w:t>
      </w:r>
      <w:r w:rsidR="00C520FC" w:rsidRPr="00CD4E7E">
        <w:rPr>
          <w:b/>
          <w:bCs/>
          <w:sz w:val="22"/>
          <w:szCs w:val="22"/>
        </w:rPr>
        <w:t xml:space="preserve">semi-static DL symbol </w:t>
      </w:r>
      <w:r w:rsidR="004D774B">
        <w:rPr>
          <w:b/>
          <w:bCs/>
          <w:sz w:val="22"/>
          <w:szCs w:val="22"/>
        </w:rPr>
        <w:t>as invalid</w:t>
      </w:r>
      <w:r w:rsidR="00167D54">
        <w:rPr>
          <w:b/>
          <w:bCs/>
          <w:sz w:val="22"/>
          <w:szCs w:val="22"/>
        </w:rPr>
        <w:t xml:space="preserve"> symbols</w:t>
      </w:r>
      <w:r w:rsidR="009179F7">
        <w:rPr>
          <w:b/>
          <w:bCs/>
          <w:sz w:val="22"/>
          <w:szCs w:val="22"/>
        </w:rPr>
        <w:t xml:space="preserve">. </w:t>
      </w:r>
    </w:p>
    <w:p w14:paraId="2731B6E8" w14:textId="16AC620C" w:rsidR="00F3786E" w:rsidRPr="00F17A03" w:rsidRDefault="00834F5C" w:rsidP="00E25AB8">
      <w:pPr>
        <w:pStyle w:val="ListParagraph"/>
        <w:numPr>
          <w:ilvl w:val="0"/>
          <w:numId w:val="42"/>
        </w:numPr>
        <w:autoSpaceDE w:val="0"/>
        <w:autoSpaceDN w:val="0"/>
        <w:spacing w:before="40" w:after="40"/>
        <w:jc w:val="both"/>
        <w:rPr>
          <w:sz w:val="22"/>
          <w:szCs w:val="22"/>
          <w:lang w:val="en-US" w:eastAsia="ja-JP"/>
        </w:rPr>
      </w:pPr>
      <w:r w:rsidRPr="00821CC1">
        <w:rPr>
          <w:b/>
          <w:bCs/>
          <w:sz w:val="22"/>
          <w:szCs w:val="22"/>
        </w:rPr>
        <w:t xml:space="preserve">FFS if </w:t>
      </w:r>
      <w:r w:rsidR="007D24CB" w:rsidRPr="007D24CB">
        <w:rPr>
          <w:b/>
          <w:bCs/>
          <w:i/>
          <w:iCs/>
          <w:sz w:val="22"/>
          <w:szCs w:val="22"/>
          <w:lang w:val="en-US" w:eastAsia="ja-JP"/>
        </w:rPr>
        <w:t>N</w:t>
      </w:r>
      <w:r w:rsidR="007D24CB" w:rsidRPr="007D24CB">
        <w:rPr>
          <w:b/>
          <w:bCs/>
          <w:sz w:val="22"/>
          <w:szCs w:val="22"/>
          <w:vertAlign w:val="subscript"/>
          <w:lang w:val="en-US" w:eastAsia="ja-JP"/>
        </w:rPr>
        <w:t>RX-TX</w:t>
      </w:r>
      <w:r w:rsidR="007D24CB" w:rsidRPr="007D24CB">
        <w:rPr>
          <w:b/>
          <w:bCs/>
          <w:i/>
          <w:iCs/>
          <w:sz w:val="22"/>
          <w:szCs w:val="22"/>
          <w:lang w:val="en-US" w:eastAsia="ja-JP"/>
        </w:rPr>
        <w:t>T</w:t>
      </w:r>
      <w:r w:rsidR="007D24CB" w:rsidRPr="007D24CB">
        <w:rPr>
          <w:b/>
          <w:bCs/>
          <w:sz w:val="22"/>
          <w:szCs w:val="22"/>
          <w:vertAlign w:val="subscript"/>
          <w:lang w:val="en-US" w:eastAsia="ja-JP"/>
        </w:rPr>
        <w:t>C</w:t>
      </w:r>
      <m:oMath>
        <m:r>
          <w:rPr>
            <w:rFonts w:ascii="Cambria Math" w:hAnsi="Cambria Math"/>
          </w:rPr>
          <m:t xml:space="preserve"> </m:t>
        </m:r>
      </m:oMath>
      <w:r w:rsidRPr="00821CC1">
        <w:rPr>
          <w:b/>
          <w:bCs/>
          <w:sz w:val="22"/>
          <w:szCs w:val="22"/>
        </w:rPr>
        <w:t xml:space="preserve">from half-duplex UEs is applied (i.e. Table 4.3.2-3 from TS 38.211) or </w:t>
      </w:r>
      <w:r w:rsidR="00821CC1" w:rsidRPr="00821CC1">
        <w:rPr>
          <w:b/>
          <w:bCs/>
          <w:sz w:val="22"/>
          <w:szCs w:val="22"/>
        </w:rPr>
        <w:t xml:space="preserve">if tighter requirements for PUSCH repetition Type B </w:t>
      </w:r>
      <w:r w:rsidR="00A3018B">
        <w:rPr>
          <w:b/>
          <w:bCs/>
          <w:sz w:val="22"/>
          <w:szCs w:val="22"/>
        </w:rPr>
        <w:t xml:space="preserve">UEs </w:t>
      </w:r>
      <w:r w:rsidR="00821CC1" w:rsidRPr="00821CC1">
        <w:rPr>
          <w:b/>
          <w:bCs/>
          <w:sz w:val="22"/>
          <w:szCs w:val="22"/>
        </w:rPr>
        <w:t xml:space="preserve">can be defined. </w:t>
      </w:r>
    </w:p>
    <w:p w14:paraId="6E3A16D6" w14:textId="5E51028D" w:rsidR="00D30382" w:rsidRDefault="006E20A8" w:rsidP="00F17A03">
      <w:pPr>
        <w:autoSpaceDE w:val="0"/>
        <w:autoSpaceDN w:val="0"/>
        <w:spacing w:before="40" w:after="40"/>
        <w:jc w:val="both"/>
        <w:rPr>
          <w:b/>
          <w:bCs/>
          <w:sz w:val="22"/>
          <w:szCs w:val="22"/>
          <w:lang w:val="en-US" w:eastAsia="ja-JP"/>
        </w:rPr>
      </w:pPr>
      <w:r w:rsidRPr="00F17A03">
        <w:rPr>
          <w:b/>
          <w:bCs/>
          <w:sz w:val="22"/>
          <w:szCs w:val="22"/>
          <w:lang w:val="en-US" w:eastAsia="ja-JP"/>
        </w:rPr>
        <w:t xml:space="preserve">Adopt a TP to clarify the gap handling to Sec. 6.1.2.2 of TS38.214 with the proposed changes in </w:t>
      </w:r>
      <w:r w:rsidRPr="00F17A03">
        <w:rPr>
          <w:b/>
          <w:bCs/>
          <w:color w:val="FF0000"/>
          <w:sz w:val="22"/>
          <w:szCs w:val="22"/>
          <w:lang w:val="en-US" w:eastAsia="ja-JP"/>
        </w:rPr>
        <w:t>red</w:t>
      </w:r>
      <w:r w:rsidRPr="00F17A03">
        <w:rPr>
          <w:b/>
          <w:bCs/>
          <w:sz w:val="22"/>
          <w:szCs w:val="22"/>
          <w:lang w:val="en-US" w:eastAsia="ja-JP"/>
        </w:rPr>
        <w:t xml:space="preserve"> and the FFS point on the applicable numbers in </w:t>
      </w:r>
      <w:r w:rsidRPr="00F17A03">
        <w:rPr>
          <w:b/>
          <w:bCs/>
          <w:color w:val="FF0000"/>
          <w:sz w:val="22"/>
          <w:szCs w:val="22"/>
          <w:highlight w:val="yellow"/>
          <w:lang w:val="en-US" w:eastAsia="ja-JP"/>
        </w:rPr>
        <w:t>yellow</w:t>
      </w:r>
      <w:r w:rsidRPr="00F17A03">
        <w:rPr>
          <w:b/>
          <w:bCs/>
          <w:sz w:val="22"/>
          <w:szCs w:val="22"/>
          <w:lang w:val="en-US" w:eastAsia="ja-JP"/>
        </w:rPr>
        <w:t xml:space="preserve">. </w:t>
      </w:r>
    </w:p>
    <w:p w14:paraId="037FE2B3" w14:textId="77777777" w:rsidR="00F17A03" w:rsidRDefault="00F17A03" w:rsidP="00F17A03">
      <w:pPr>
        <w:autoSpaceDE w:val="0"/>
        <w:autoSpaceDN w:val="0"/>
        <w:adjustRightInd w:val="0"/>
        <w:spacing w:after="0"/>
        <w:rPr>
          <w:sz w:val="22"/>
          <w:szCs w:val="22"/>
          <w:lang w:val="en-US"/>
        </w:rPr>
      </w:pPr>
    </w:p>
    <w:tbl>
      <w:tblPr>
        <w:tblStyle w:val="TableGrid1"/>
        <w:tblW w:w="0" w:type="auto"/>
        <w:tblLook w:val="04A0" w:firstRow="1" w:lastRow="0" w:firstColumn="1" w:lastColumn="0" w:noHBand="0" w:noVBand="1"/>
      </w:tblPr>
      <w:tblGrid>
        <w:gridCol w:w="9629"/>
      </w:tblGrid>
      <w:tr w:rsidR="00F17A03" w:rsidRPr="00740140" w14:paraId="17B5EEEA" w14:textId="77777777" w:rsidTr="00F673FC">
        <w:tc>
          <w:tcPr>
            <w:tcW w:w="9629" w:type="dxa"/>
          </w:tcPr>
          <w:p w14:paraId="5C2895DD" w14:textId="77777777" w:rsidR="00F17A03" w:rsidRPr="00740140" w:rsidRDefault="00F17A03" w:rsidP="00F673FC">
            <w:pPr>
              <w:rPr>
                <w:b/>
                <w:color w:val="4F81BD" w:themeColor="accent1"/>
                <w:sz w:val="22"/>
                <w:szCs w:val="22"/>
                <w:lang w:val="en-US"/>
              </w:rPr>
            </w:pPr>
            <w:r w:rsidRPr="00740140">
              <w:rPr>
                <w:b/>
                <w:color w:val="4F81BD" w:themeColor="accent1"/>
                <w:sz w:val="22"/>
                <w:szCs w:val="22"/>
                <w:lang w:val="en-US"/>
              </w:rPr>
              <w:t xml:space="preserve">TP to TS 38.214, </w:t>
            </w:r>
            <w:r w:rsidRPr="00740140">
              <w:rPr>
                <w:b/>
                <w:bCs/>
                <w:iCs/>
                <w:color w:val="4F81BD" w:themeColor="accent1"/>
                <w:sz w:val="22"/>
                <w:szCs w:val="22"/>
                <w:lang w:val="en-US"/>
              </w:rPr>
              <w:t xml:space="preserve">Sec. </w:t>
            </w:r>
            <w:r w:rsidRPr="00740140">
              <w:rPr>
                <w:b/>
                <w:bCs/>
                <w:color w:val="4F81BD" w:themeColor="accent1"/>
                <w:sz w:val="22"/>
                <w:szCs w:val="22"/>
                <w:lang w:val="en-US" w:eastAsia="zh-CN"/>
              </w:rPr>
              <w:t>6.1.2.1</w:t>
            </w:r>
            <w:r w:rsidRPr="00740140">
              <w:rPr>
                <w:b/>
                <w:color w:val="4F81BD" w:themeColor="accent1"/>
                <w:sz w:val="22"/>
                <w:szCs w:val="22"/>
                <w:lang w:val="en-US"/>
              </w:rPr>
              <w:t>:</w:t>
            </w:r>
          </w:p>
          <w:p w14:paraId="1C0A18E7" w14:textId="77777777" w:rsidR="00F17A03" w:rsidRPr="00740140" w:rsidRDefault="00F17A03" w:rsidP="00F673FC">
            <w:pPr>
              <w:jc w:val="center"/>
              <w:rPr>
                <w:b/>
                <w:bCs/>
                <w:color w:val="4F81BD" w:themeColor="accent1"/>
                <w:sz w:val="22"/>
                <w:szCs w:val="22"/>
                <w:lang w:val="en-US"/>
              </w:rPr>
            </w:pPr>
            <w:r w:rsidRPr="00740140">
              <w:rPr>
                <w:b/>
                <w:bCs/>
                <w:color w:val="4F81BD" w:themeColor="accent1"/>
                <w:sz w:val="22"/>
                <w:szCs w:val="22"/>
                <w:lang w:val="en-US"/>
              </w:rPr>
              <w:t>&lt; text omitted&gt;</w:t>
            </w:r>
          </w:p>
          <w:p w14:paraId="4A6A12AF" w14:textId="77777777" w:rsidR="00F17A03" w:rsidRPr="0087778A" w:rsidRDefault="00F17A03" w:rsidP="00F673FC">
            <w:pPr>
              <w:rPr>
                <w:lang w:val="en-US"/>
              </w:rPr>
            </w:pPr>
            <w:r w:rsidRPr="0087778A">
              <w:rPr>
                <w:lang w:val="en-US"/>
              </w:rPr>
              <w:t>For PUSCH repetition Type B, the UE determines invalid symbol(s) for PUSCH repetition Type B transmission as follows:</w:t>
            </w:r>
          </w:p>
          <w:p w14:paraId="625BA953" w14:textId="77777777" w:rsidR="00F17A03" w:rsidRDefault="00F17A03" w:rsidP="00F673FC">
            <w:pPr>
              <w:ind w:left="568" w:hanging="284"/>
              <w:rPr>
                <w:color w:val="000000"/>
                <w:lang w:val="en-US"/>
              </w:rPr>
            </w:pPr>
            <w:r w:rsidRPr="0087778A">
              <w:rPr>
                <w:lang w:val="en-US"/>
              </w:rPr>
              <w:t>-</w:t>
            </w:r>
            <w:r w:rsidRPr="0087778A">
              <w:rPr>
                <w:lang w:val="en-US"/>
              </w:rPr>
              <w:tab/>
              <w:t xml:space="preserve">A symbol that is indicated as downlink by </w:t>
            </w:r>
            <w:r w:rsidRPr="0087778A">
              <w:rPr>
                <w:i/>
                <w:lang w:val="en-US"/>
              </w:rPr>
              <w:t xml:space="preserve">tdd-UL-DL-ConfigurationCommon </w:t>
            </w:r>
            <w:r w:rsidRPr="0087778A">
              <w:rPr>
                <w:lang w:val="en-US"/>
              </w:rPr>
              <w:t xml:space="preserve">or </w:t>
            </w:r>
            <w:r w:rsidRPr="0087778A">
              <w:rPr>
                <w:i/>
                <w:lang w:val="en-US"/>
              </w:rPr>
              <w:t>tdd-UL-DL-ConfigurationDedicated</w:t>
            </w:r>
            <w:r w:rsidRPr="006B38A7">
              <w:rPr>
                <w:strike/>
                <w:color w:val="FF0000"/>
                <w:highlight w:val="yellow"/>
                <w:lang w:val="en-US"/>
              </w:rPr>
              <w:t>.</w:t>
            </w:r>
            <w:r w:rsidRPr="00740140">
              <w:rPr>
                <w:lang w:val="en-US"/>
              </w:rPr>
              <w:t xml:space="preserve"> is considered as an invalid symbol for </w:t>
            </w:r>
            <w:r w:rsidRPr="00740140">
              <w:rPr>
                <w:color w:val="000000"/>
                <w:lang w:val="en-US"/>
              </w:rPr>
              <w:t>PUSCH repetition Type B transmission.</w:t>
            </w:r>
          </w:p>
          <w:p w14:paraId="717BC89D" w14:textId="1FA75C60" w:rsidR="00F17A03" w:rsidRPr="005F7B78" w:rsidRDefault="00F17A03" w:rsidP="00F673FC">
            <w:pPr>
              <w:ind w:left="568" w:hanging="284"/>
              <w:rPr>
                <w:color w:val="FF0000"/>
                <w:lang w:val="en-US"/>
              </w:rPr>
            </w:pPr>
            <w:r w:rsidRPr="005F7B78">
              <w:rPr>
                <w:color w:val="FF0000"/>
                <w:lang w:val="en-US"/>
              </w:rPr>
              <w:t>-</w:t>
            </w:r>
            <w:r w:rsidRPr="005F7B78">
              <w:rPr>
                <w:color w:val="FF0000"/>
                <w:lang w:val="en-US"/>
              </w:rPr>
              <w:tab/>
            </w:r>
            <w:r>
              <w:rPr>
                <w:color w:val="FF0000"/>
                <w:lang w:val="en-US"/>
              </w:rPr>
              <w:t>A</w:t>
            </w:r>
            <w:r w:rsidRPr="005F7B78">
              <w:rPr>
                <w:color w:val="FF0000"/>
                <w:lang w:val="en-US"/>
              </w:rPr>
              <w:t xml:space="preserve"> symbol</w:t>
            </w:r>
            <w:r>
              <w:rPr>
                <w:color w:val="FF0000"/>
                <w:lang w:val="en-US"/>
              </w:rPr>
              <w:t xml:space="preserve"> whose transmission would </w:t>
            </w:r>
            <w:r w:rsidR="00CF0295">
              <w:rPr>
                <w:color w:val="FF0000"/>
                <w:lang w:val="en-US"/>
              </w:rPr>
              <w:t xml:space="preserve">start </w:t>
            </w:r>
            <w:r w:rsidRPr="005F7B78">
              <w:rPr>
                <w:color w:val="FF0000"/>
                <w:lang w:val="en-US"/>
              </w:rPr>
              <w:t xml:space="preserve">earlier than </w:t>
            </w:r>
            <w:r w:rsidRPr="005F7B78">
              <w:rPr>
                <w:rFonts w:eastAsia="Times New Roman"/>
                <w:color w:val="FF0000"/>
                <w:position w:val="-10"/>
                <w:lang w:val="en-US"/>
              </w:rPr>
              <w:object w:dxaOrig="859" w:dyaOrig="300" w14:anchorId="3B7B5743">
                <v:shape id="_x0000_i1072" type="#_x0000_t75" style="width:42.85pt;height:15pt" o:ole="">
                  <v:imagedata r:id="rId68" o:title=""/>
                </v:shape>
                <o:OLEObject Type="Embed" ProgID="Equation.DSMT4" ShapeID="_x0000_i1072" DrawAspect="Content" ObjectID="_1648063163" r:id="rId69"/>
              </w:object>
            </w:r>
            <w:r w:rsidRPr="005F7B78">
              <w:rPr>
                <w:color w:val="FF0000"/>
                <w:lang w:val="en-US"/>
              </w:rPr>
              <w:t xml:space="preserve"> after the end of the last received semi-static downlink symbol is considered as an invalid symbol for PUSCH repetition Type B transmission</w:t>
            </w:r>
            <w:r>
              <w:rPr>
                <w:color w:val="FF0000"/>
                <w:lang w:val="en-US"/>
              </w:rPr>
              <w:t xml:space="preserve">, where </w:t>
            </w:r>
            <w:r w:rsidRPr="005F7B78">
              <w:rPr>
                <w:rFonts w:eastAsia="Times New Roman"/>
                <w:color w:val="FF0000"/>
                <w:position w:val="-10"/>
                <w:lang w:val="en-US"/>
              </w:rPr>
              <w:object w:dxaOrig="859" w:dyaOrig="300" w14:anchorId="05CF79CA">
                <v:shape id="_x0000_i1073" type="#_x0000_t75" style="width:42.85pt;height:15pt" o:ole="">
                  <v:imagedata r:id="rId68" o:title=""/>
                </v:shape>
                <o:OLEObject Type="Embed" ProgID="Equation.DSMT4" ShapeID="_x0000_i1073" DrawAspect="Content" ObjectID="_1648063164" r:id="rId70"/>
              </w:object>
            </w:r>
            <w:r w:rsidRPr="005F7B78">
              <w:rPr>
                <w:color w:val="FF0000"/>
                <w:lang w:val="en-US"/>
              </w:rPr>
              <w:t xml:space="preserve"> is given by </w:t>
            </w:r>
            <w:r w:rsidRPr="00625F33">
              <w:rPr>
                <w:color w:val="FF0000"/>
                <w:highlight w:val="yellow"/>
                <w:lang w:val="en-US"/>
              </w:rPr>
              <w:t xml:space="preserve">Table 4.3.2-3 of </w:t>
            </w:r>
            <w:r w:rsidRPr="00625F33">
              <w:rPr>
                <w:color w:val="FF0000"/>
                <w:highlight w:val="yellow"/>
              </w:rPr>
              <w:t>[4, TS 38.211]</w:t>
            </w:r>
            <w:r w:rsidRPr="005F7B78">
              <w:rPr>
                <w:color w:val="FF0000"/>
                <w:lang w:val="en-US"/>
              </w:rPr>
              <w:t>.</w:t>
            </w:r>
          </w:p>
          <w:p w14:paraId="34CC2BB8" w14:textId="77777777" w:rsidR="00F17A03" w:rsidRPr="00740140" w:rsidRDefault="00F17A03" w:rsidP="00F673FC">
            <w:pPr>
              <w:jc w:val="center"/>
              <w:rPr>
                <w:b/>
                <w:bCs/>
                <w:color w:val="4F81BD" w:themeColor="accent1"/>
                <w:sz w:val="22"/>
                <w:szCs w:val="22"/>
                <w:lang w:val="en-US"/>
              </w:rPr>
            </w:pPr>
            <w:r w:rsidRPr="00740140">
              <w:rPr>
                <w:b/>
                <w:bCs/>
                <w:color w:val="4F81BD" w:themeColor="accent1"/>
                <w:sz w:val="22"/>
                <w:szCs w:val="22"/>
                <w:lang w:val="en-US"/>
              </w:rPr>
              <w:t>&lt; text omitted&gt;</w:t>
            </w:r>
          </w:p>
        </w:tc>
      </w:tr>
    </w:tbl>
    <w:p w14:paraId="399B3BE8" w14:textId="77777777" w:rsidR="00F17A03" w:rsidRPr="00740140" w:rsidRDefault="00F17A03" w:rsidP="00F17A03">
      <w:pPr>
        <w:jc w:val="both"/>
        <w:rPr>
          <w:b/>
          <w:bCs/>
          <w:iCs/>
          <w:sz w:val="22"/>
          <w:szCs w:val="22"/>
          <w:lang w:val="en-US"/>
        </w:rPr>
      </w:pPr>
    </w:p>
    <w:p w14:paraId="3FD2163F" w14:textId="77777777" w:rsidR="00357481" w:rsidRDefault="00357481">
      <w:pPr>
        <w:spacing w:after="0"/>
        <w:rPr>
          <w:rFonts w:ascii="Arial" w:hAnsi="Arial"/>
          <w:sz w:val="36"/>
          <w:lang w:val="en-US"/>
        </w:rPr>
      </w:pPr>
      <w:r>
        <w:rPr>
          <w:lang w:val="en-US"/>
        </w:rPr>
        <w:br w:type="page"/>
      </w:r>
    </w:p>
    <w:p w14:paraId="5642F98E" w14:textId="3FDD5A97" w:rsidR="00F37441" w:rsidRPr="00740140" w:rsidRDefault="00E25AB8" w:rsidP="00DA0F18">
      <w:pPr>
        <w:pStyle w:val="Heading1"/>
        <w:rPr>
          <w:b/>
          <w:sz w:val="22"/>
          <w:szCs w:val="22"/>
          <w:lang w:val="en-US" w:eastAsia="zh-CN"/>
        </w:rPr>
      </w:pPr>
      <w:r>
        <w:rPr>
          <w:lang w:val="en-US"/>
        </w:rPr>
        <w:lastRenderedPageBreak/>
        <w:t>3</w:t>
      </w:r>
      <w:r w:rsidR="00DA0F18" w:rsidRPr="00740140">
        <w:rPr>
          <w:lang w:val="en-US"/>
        </w:rPr>
        <w:tab/>
        <w:t>Conclusions</w:t>
      </w:r>
    </w:p>
    <w:p w14:paraId="6C5E08DE" w14:textId="03E929F8" w:rsidR="00116546" w:rsidRDefault="00166EC7" w:rsidP="00166EC7">
      <w:pPr>
        <w:rPr>
          <w:sz w:val="22"/>
          <w:szCs w:val="22"/>
          <w:lang w:val="en-US" w:eastAsia="zh-CN"/>
        </w:rPr>
      </w:pPr>
      <w:r w:rsidRPr="00740140">
        <w:rPr>
          <w:sz w:val="22"/>
          <w:szCs w:val="22"/>
          <w:lang w:val="en-US" w:eastAsia="zh-CN"/>
        </w:rPr>
        <w:t>In this contribution</w:t>
      </w:r>
      <w:r w:rsidR="00737CB7" w:rsidRPr="00740140">
        <w:rPr>
          <w:sz w:val="22"/>
          <w:szCs w:val="22"/>
          <w:lang w:val="en-US" w:eastAsia="zh-CN"/>
        </w:rPr>
        <w:t xml:space="preserve">, we </w:t>
      </w:r>
      <w:r w:rsidR="00E64E14" w:rsidRPr="00740140">
        <w:rPr>
          <w:sz w:val="22"/>
          <w:szCs w:val="22"/>
          <w:lang w:val="en-US" w:eastAsia="zh-CN"/>
        </w:rPr>
        <w:t xml:space="preserve">discussed </w:t>
      </w:r>
      <w:r w:rsidR="00AE228E" w:rsidRPr="00740140">
        <w:rPr>
          <w:sz w:val="22"/>
          <w:szCs w:val="22"/>
          <w:lang w:val="en-US" w:eastAsia="zh-CN"/>
        </w:rPr>
        <w:t>the</w:t>
      </w:r>
      <w:r w:rsidR="00CD44AC" w:rsidRPr="00740140">
        <w:rPr>
          <w:sz w:val="22"/>
          <w:szCs w:val="22"/>
          <w:lang w:val="en-US" w:eastAsia="zh-CN"/>
        </w:rPr>
        <w:t xml:space="preserve"> remaining</w:t>
      </w:r>
      <w:r w:rsidR="00AE228E" w:rsidRPr="00740140">
        <w:rPr>
          <w:sz w:val="22"/>
          <w:szCs w:val="22"/>
          <w:lang w:val="en-US" w:eastAsia="zh-CN"/>
        </w:rPr>
        <w:t xml:space="preserve"> </w:t>
      </w:r>
      <w:r w:rsidR="00E64E14" w:rsidRPr="00740140">
        <w:rPr>
          <w:sz w:val="22"/>
          <w:szCs w:val="22"/>
          <w:lang w:val="en-US" w:eastAsia="zh-CN"/>
        </w:rPr>
        <w:t xml:space="preserve">issues for </w:t>
      </w:r>
      <w:r w:rsidR="005F43E3" w:rsidRPr="00740140">
        <w:rPr>
          <w:sz w:val="22"/>
          <w:szCs w:val="22"/>
          <w:lang w:val="en-US" w:eastAsia="zh-CN"/>
        </w:rPr>
        <w:t xml:space="preserve">PUSCH </w:t>
      </w:r>
      <w:r w:rsidR="00AE228E" w:rsidRPr="00740140">
        <w:rPr>
          <w:sz w:val="22"/>
          <w:szCs w:val="22"/>
          <w:lang w:val="en-US" w:eastAsia="zh-CN"/>
        </w:rPr>
        <w:t>enhancements</w:t>
      </w:r>
      <w:r w:rsidR="00E64E14" w:rsidRPr="00740140">
        <w:rPr>
          <w:sz w:val="22"/>
          <w:szCs w:val="22"/>
          <w:lang w:val="en-US" w:eastAsia="zh-CN"/>
        </w:rPr>
        <w:t xml:space="preserve"> in eURLLC</w:t>
      </w:r>
      <w:r w:rsidR="00514183">
        <w:rPr>
          <w:sz w:val="22"/>
          <w:szCs w:val="22"/>
          <w:lang w:val="en-US" w:eastAsia="zh-CN"/>
        </w:rPr>
        <w:t xml:space="preserve">. The discussion can be summarized in the following proposals: </w:t>
      </w:r>
      <w:r w:rsidR="00E64E14" w:rsidRPr="00740140">
        <w:rPr>
          <w:sz w:val="22"/>
          <w:szCs w:val="22"/>
          <w:lang w:val="en-US" w:eastAsia="zh-CN"/>
        </w:rPr>
        <w:t xml:space="preserve"> </w:t>
      </w:r>
    </w:p>
    <w:p w14:paraId="7B47A413" w14:textId="77777777" w:rsidR="00086249" w:rsidRDefault="00681C4C" w:rsidP="00F60AFF">
      <w:pPr>
        <w:pStyle w:val="ListParagraph"/>
        <w:numPr>
          <w:ilvl w:val="0"/>
          <w:numId w:val="42"/>
        </w:numPr>
        <w:ind w:left="425" w:hanging="357"/>
        <w:contextualSpacing w:val="0"/>
        <w:jc w:val="both"/>
        <w:rPr>
          <w:b/>
          <w:sz w:val="22"/>
          <w:szCs w:val="22"/>
          <w:lang w:val="en-AU"/>
        </w:rPr>
      </w:pPr>
      <w:r w:rsidRPr="00086249">
        <w:rPr>
          <w:b/>
          <w:sz w:val="22"/>
          <w:szCs w:val="22"/>
          <w:lang w:val="en-AU"/>
        </w:rPr>
        <w:t xml:space="preserve">Proposal 1: For UCI multiplexing for PUSCH repetition type B, follow Option 2 of multiplexing UCI of a PUCCH on the first transmitted actual overlapping PUSCH repetition that fulfils the conditions in Clause 9.2.5. As second alternative, Option 1 of multiplexing UCI on the first overlapping transmitted actual repetition </w:t>
      </w:r>
      <w:r w:rsidRPr="00086249">
        <w:rPr>
          <w:b/>
          <w:bCs/>
          <w:sz w:val="22"/>
          <w:szCs w:val="22"/>
          <w:lang w:val="en-AU"/>
        </w:rPr>
        <w:t>could</w:t>
      </w:r>
      <w:r w:rsidRPr="00086249">
        <w:rPr>
          <w:b/>
          <w:sz w:val="22"/>
          <w:szCs w:val="22"/>
          <w:lang w:val="en-AU"/>
        </w:rPr>
        <w:t xml:space="preserve"> be adopted.  </w:t>
      </w:r>
    </w:p>
    <w:p w14:paraId="6DF21C52" w14:textId="77777777" w:rsidR="00B114B6" w:rsidRDefault="00681C4C" w:rsidP="00357481">
      <w:pPr>
        <w:pStyle w:val="ListParagraph"/>
        <w:numPr>
          <w:ilvl w:val="0"/>
          <w:numId w:val="42"/>
        </w:numPr>
        <w:spacing w:after="0"/>
        <w:ind w:left="425" w:hanging="357"/>
        <w:contextualSpacing w:val="0"/>
        <w:jc w:val="both"/>
        <w:rPr>
          <w:b/>
          <w:sz w:val="22"/>
          <w:szCs w:val="22"/>
          <w:lang w:val="en-AU"/>
        </w:rPr>
      </w:pPr>
      <w:r w:rsidRPr="00086249">
        <w:rPr>
          <w:b/>
          <w:sz w:val="22"/>
          <w:szCs w:val="22"/>
          <w:lang w:val="en-AU"/>
        </w:rPr>
        <w:t>Proposal 2: For UCI resource determination for PUSCH repetition Type B adopt Option 3, i.e. the first part of the equation is based on the nominal repetition, and the second part of the equation is based on the actual repetition.</w:t>
      </w:r>
    </w:p>
    <w:p w14:paraId="066E76A0" w14:textId="2A60FE92" w:rsidR="00086249" w:rsidRDefault="00681C4C" w:rsidP="00B114B6">
      <w:pPr>
        <w:pStyle w:val="ListParagraph"/>
        <w:ind w:left="425"/>
        <w:contextualSpacing w:val="0"/>
        <w:jc w:val="both"/>
        <w:rPr>
          <w:b/>
          <w:sz w:val="22"/>
          <w:szCs w:val="22"/>
          <w:lang w:val="en-AU"/>
        </w:rPr>
      </w:pPr>
      <w:r w:rsidRPr="00086249">
        <w:rPr>
          <w:b/>
          <w:sz w:val="22"/>
          <w:szCs w:val="22"/>
          <w:lang w:val="en-AU"/>
        </w:rPr>
        <w:t xml:space="preserve">Adopt the </w:t>
      </w:r>
      <w:r w:rsidR="0046253E" w:rsidRPr="00086249">
        <w:rPr>
          <w:b/>
          <w:sz w:val="22"/>
          <w:szCs w:val="22"/>
          <w:lang w:val="en-AU"/>
        </w:rPr>
        <w:t xml:space="preserve">related </w:t>
      </w:r>
      <w:r w:rsidRPr="00086249">
        <w:rPr>
          <w:b/>
          <w:sz w:val="22"/>
          <w:szCs w:val="22"/>
          <w:lang w:val="en-AU"/>
        </w:rPr>
        <w:t xml:space="preserve">text proposal on the number of coded modulation symbols per layer for UCI to Sec. 6.3.2.4.1.1 for HARQ-ACK in TS 38.212 </w:t>
      </w:r>
      <w:r w:rsidR="0046253E" w:rsidRPr="00086249">
        <w:rPr>
          <w:b/>
          <w:sz w:val="22"/>
          <w:szCs w:val="22"/>
          <w:lang w:val="en-AU"/>
        </w:rPr>
        <w:t>as described in Sec. 2.</w:t>
      </w:r>
      <w:r w:rsidR="00B114B6">
        <w:rPr>
          <w:b/>
          <w:sz w:val="22"/>
          <w:szCs w:val="22"/>
          <w:lang w:val="en-AU"/>
        </w:rPr>
        <w:t>2</w:t>
      </w:r>
      <w:r w:rsidR="0046253E" w:rsidRPr="00086249">
        <w:rPr>
          <w:b/>
          <w:sz w:val="22"/>
          <w:szCs w:val="22"/>
          <w:lang w:val="en-AU"/>
        </w:rPr>
        <w:t xml:space="preserve">. </w:t>
      </w:r>
      <w:r w:rsidRPr="00086249">
        <w:rPr>
          <w:b/>
          <w:sz w:val="22"/>
          <w:szCs w:val="22"/>
          <w:lang w:val="en-AU"/>
        </w:rPr>
        <w:t xml:space="preserve">If adopted, similar changes along the lines of the TP below for HARQ-ACK will also be required for CSI part 1 / 2 as well as for CG in Sec. 6.3.2.4.1.2, 6.3.2.4.1.3, Sec. 6.3.2.4.1.4 and Sec. 6.3.2.4.1.5. </w:t>
      </w:r>
    </w:p>
    <w:p w14:paraId="56C98634" w14:textId="450DFF52" w:rsidR="00086249" w:rsidRPr="00086249" w:rsidRDefault="00681C4C" w:rsidP="00F60AFF">
      <w:pPr>
        <w:pStyle w:val="ListParagraph"/>
        <w:numPr>
          <w:ilvl w:val="0"/>
          <w:numId w:val="42"/>
        </w:numPr>
        <w:ind w:left="425" w:hanging="357"/>
        <w:contextualSpacing w:val="0"/>
        <w:jc w:val="both"/>
        <w:rPr>
          <w:b/>
          <w:sz w:val="22"/>
          <w:szCs w:val="22"/>
          <w:lang w:val="en-AU"/>
        </w:rPr>
      </w:pPr>
      <w:r w:rsidRPr="00086249">
        <w:rPr>
          <w:b/>
          <w:bCs/>
          <w:iCs/>
          <w:sz w:val="22"/>
          <w:szCs w:val="22"/>
          <w:lang w:val="en-US"/>
        </w:rPr>
        <w:t xml:space="preserve">Proposal 3: Adopt the text proposal </w:t>
      </w:r>
      <w:r w:rsidR="00F36E6D">
        <w:rPr>
          <w:b/>
          <w:bCs/>
          <w:iCs/>
          <w:sz w:val="22"/>
          <w:szCs w:val="22"/>
          <w:lang w:val="en-US"/>
        </w:rPr>
        <w:t xml:space="preserve">of Sec. 2.3 </w:t>
      </w:r>
      <w:r w:rsidRPr="00086249">
        <w:rPr>
          <w:b/>
          <w:bCs/>
          <w:iCs/>
          <w:sz w:val="22"/>
          <w:szCs w:val="22"/>
          <w:lang w:val="en-US"/>
        </w:rPr>
        <w:t xml:space="preserve">on </w:t>
      </w:r>
      <w:r w:rsidRPr="00086249">
        <w:rPr>
          <w:b/>
          <w:bCs/>
          <w:sz w:val="22"/>
          <w:szCs w:val="22"/>
          <w:lang w:val="en-US" w:eastAsia="zh-CN"/>
        </w:rPr>
        <w:t xml:space="preserve">the PUSCH power control for PUSCH repetition Type B </w:t>
      </w:r>
      <w:r w:rsidRPr="00086249">
        <w:rPr>
          <w:b/>
          <w:bCs/>
          <w:iCs/>
          <w:sz w:val="22"/>
          <w:szCs w:val="22"/>
          <w:lang w:val="en-US"/>
        </w:rPr>
        <w:t xml:space="preserve">to Sec. </w:t>
      </w:r>
      <w:r w:rsidRPr="00086249">
        <w:rPr>
          <w:b/>
          <w:bCs/>
          <w:sz w:val="22"/>
          <w:szCs w:val="22"/>
          <w:lang w:val="en-US" w:eastAsia="zh-CN"/>
        </w:rPr>
        <w:t>7.1.1</w:t>
      </w:r>
      <w:r w:rsidRPr="00086249">
        <w:rPr>
          <w:b/>
          <w:bCs/>
          <w:iCs/>
          <w:sz w:val="22"/>
          <w:szCs w:val="22"/>
          <w:lang w:val="en-US"/>
        </w:rPr>
        <w:t xml:space="preserve"> TS 38.213.  </w:t>
      </w:r>
    </w:p>
    <w:p w14:paraId="0C2E6DEF" w14:textId="3F55CB16" w:rsidR="00086249" w:rsidRPr="00086249" w:rsidRDefault="00681C4C" w:rsidP="00F60AFF">
      <w:pPr>
        <w:pStyle w:val="ListParagraph"/>
        <w:numPr>
          <w:ilvl w:val="0"/>
          <w:numId w:val="42"/>
        </w:numPr>
        <w:ind w:left="425" w:hanging="357"/>
        <w:contextualSpacing w:val="0"/>
        <w:jc w:val="both"/>
        <w:rPr>
          <w:b/>
          <w:sz w:val="22"/>
          <w:szCs w:val="22"/>
          <w:lang w:val="en-AU"/>
        </w:rPr>
      </w:pPr>
      <w:r w:rsidRPr="00086249">
        <w:rPr>
          <w:b/>
          <w:bCs/>
          <w:sz w:val="22"/>
          <w:szCs w:val="22"/>
          <w:lang w:val="en-US"/>
        </w:rPr>
        <w:t xml:space="preserve">Proposal 4: </w:t>
      </w:r>
      <w:r w:rsidRPr="00086249">
        <w:rPr>
          <w:b/>
          <w:bCs/>
          <w:iCs/>
          <w:sz w:val="22"/>
          <w:szCs w:val="22"/>
          <w:lang w:val="en-US"/>
        </w:rPr>
        <w:t xml:space="preserve">Adopt the text proposal </w:t>
      </w:r>
      <w:r w:rsidR="00F36E6D">
        <w:rPr>
          <w:b/>
          <w:bCs/>
          <w:iCs/>
          <w:sz w:val="22"/>
          <w:szCs w:val="22"/>
          <w:lang w:val="en-US"/>
        </w:rPr>
        <w:t xml:space="preserve">of Sec. 2.4 </w:t>
      </w:r>
      <w:r w:rsidRPr="00086249">
        <w:rPr>
          <w:b/>
          <w:bCs/>
          <w:iCs/>
          <w:sz w:val="22"/>
          <w:szCs w:val="22"/>
          <w:lang w:val="en-US"/>
        </w:rPr>
        <w:t xml:space="preserve">on </w:t>
      </w:r>
      <w:r w:rsidRPr="00086249">
        <w:rPr>
          <w:b/>
          <w:bCs/>
          <w:sz w:val="22"/>
          <w:szCs w:val="22"/>
          <w:lang w:val="en-US" w:eastAsia="zh-CN"/>
        </w:rPr>
        <w:t xml:space="preserve">the </w:t>
      </w:r>
      <w:r w:rsidRPr="00086249">
        <w:rPr>
          <w:b/>
          <w:bCs/>
          <w:sz w:val="22"/>
          <w:szCs w:val="22"/>
          <w:lang w:val="en-US"/>
        </w:rPr>
        <w:t>symbols for SSB and CORESET#0 in MIB</w:t>
      </w:r>
      <w:r w:rsidRPr="00086249">
        <w:rPr>
          <w:b/>
          <w:bCs/>
          <w:sz w:val="22"/>
          <w:szCs w:val="22"/>
          <w:lang w:val="en-US" w:eastAsia="zh-CN"/>
        </w:rPr>
        <w:t xml:space="preserve"> </w:t>
      </w:r>
      <w:r w:rsidRPr="00086249">
        <w:rPr>
          <w:b/>
          <w:bCs/>
          <w:iCs/>
          <w:sz w:val="22"/>
          <w:szCs w:val="22"/>
          <w:lang w:val="en-US"/>
        </w:rPr>
        <w:t xml:space="preserve">to Sec. </w:t>
      </w:r>
      <w:r w:rsidRPr="00086249">
        <w:rPr>
          <w:b/>
          <w:bCs/>
          <w:sz w:val="22"/>
          <w:szCs w:val="22"/>
          <w:lang w:val="en-US" w:eastAsia="zh-CN"/>
        </w:rPr>
        <w:t xml:space="preserve">6.1.2.1 </w:t>
      </w:r>
      <w:r w:rsidRPr="00086249">
        <w:rPr>
          <w:b/>
          <w:bCs/>
          <w:iCs/>
          <w:sz w:val="22"/>
          <w:szCs w:val="22"/>
          <w:lang w:val="en-US"/>
        </w:rPr>
        <w:t xml:space="preserve">TS 38.214.  </w:t>
      </w:r>
    </w:p>
    <w:p w14:paraId="6C3C12A8" w14:textId="77777777" w:rsidR="00681C4C" w:rsidRPr="00086249" w:rsidRDefault="00681C4C" w:rsidP="006A289D">
      <w:pPr>
        <w:pStyle w:val="ListParagraph"/>
        <w:numPr>
          <w:ilvl w:val="0"/>
          <w:numId w:val="42"/>
        </w:numPr>
        <w:spacing w:after="0"/>
        <w:ind w:left="425" w:hanging="357"/>
        <w:contextualSpacing w:val="0"/>
        <w:jc w:val="both"/>
        <w:rPr>
          <w:b/>
          <w:sz w:val="22"/>
          <w:szCs w:val="22"/>
          <w:lang w:val="en-AU"/>
        </w:rPr>
      </w:pPr>
      <w:r w:rsidRPr="00086249">
        <w:rPr>
          <w:b/>
          <w:bCs/>
          <w:sz w:val="22"/>
          <w:szCs w:val="22"/>
          <w:lang w:val="en-US" w:eastAsia="ja-JP"/>
        </w:rPr>
        <w:t xml:space="preserve">Proposal 5: Define gap handling for PUSCH repetition Type B in Sec. 6.1.2.1 of TS 38.214, by </w:t>
      </w:r>
      <w:r w:rsidRPr="00086249">
        <w:rPr>
          <w:b/>
          <w:bCs/>
          <w:sz w:val="22"/>
          <w:szCs w:val="22"/>
        </w:rPr>
        <w:t xml:space="preserve">regarding symbols starting earlier than </w:t>
      </w:r>
      <w:r w:rsidRPr="00086249">
        <w:rPr>
          <w:b/>
          <w:bCs/>
          <w:i/>
          <w:iCs/>
          <w:sz w:val="22"/>
          <w:szCs w:val="22"/>
          <w:lang w:val="en-US" w:eastAsia="ja-JP"/>
        </w:rPr>
        <w:t>N</w:t>
      </w:r>
      <w:r w:rsidRPr="00086249">
        <w:rPr>
          <w:b/>
          <w:bCs/>
          <w:sz w:val="22"/>
          <w:szCs w:val="22"/>
          <w:vertAlign w:val="subscript"/>
          <w:lang w:val="en-US" w:eastAsia="ja-JP"/>
        </w:rPr>
        <w:t>RX-TX</w:t>
      </w:r>
      <w:r w:rsidRPr="00086249">
        <w:rPr>
          <w:b/>
          <w:bCs/>
          <w:i/>
          <w:iCs/>
          <w:sz w:val="22"/>
          <w:szCs w:val="22"/>
          <w:lang w:val="en-US" w:eastAsia="ja-JP"/>
        </w:rPr>
        <w:t>T</w:t>
      </w:r>
      <w:r w:rsidRPr="00086249">
        <w:rPr>
          <w:b/>
          <w:bCs/>
          <w:sz w:val="22"/>
          <w:szCs w:val="22"/>
          <w:vertAlign w:val="subscript"/>
          <w:lang w:val="en-US" w:eastAsia="ja-JP"/>
        </w:rPr>
        <w:t xml:space="preserve">C </w:t>
      </w:r>
      <w:r w:rsidRPr="00086249">
        <w:rPr>
          <w:b/>
          <w:bCs/>
          <w:sz w:val="22"/>
          <w:szCs w:val="22"/>
        </w:rPr>
        <w:t xml:space="preserve">after the end of the last received semi-static DL symbol as invalid symbols. </w:t>
      </w:r>
    </w:p>
    <w:p w14:paraId="57A4B702" w14:textId="77777777" w:rsidR="00F60AFF" w:rsidRPr="00F60AFF" w:rsidRDefault="00681C4C" w:rsidP="00681C4C">
      <w:pPr>
        <w:pStyle w:val="ListParagraph"/>
        <w:numPr>
          <w:ilvl w:val="0"/>
          <w:numId w:val="42"/>
        </w:numPr>
        <w:autoSpaceDE w:val="0"/>
        <w:autoSpaceDN w:val="0"/>
        <w:spacing w:before="40" w:after="40"/>
        <w:jc w:val="both"/>
        <w:rPr>
          <w:sz w:val="22"/>
          <w:szCs w:val="22"/>
          <w:lang w:val="en-US" w:eastAsia="ja-JP"/>
        </w:rPr>
      </w:pPr>
      <w:r w:rsidRPr="00821CC1">
        <w:rPr>
          <w:b/>
          <w:bCs/>
          <w:sz w:val="22"/>
          <w:szCs w:val="22"/>
        </w:rPr>
        <w:t xml:space="preserve">FFS if </w:t>
      </w:r>
      <w:r w:rsidRPr="007D24CB">
        <w:rPr>
          <w:b/>
          <w:bCs/>
          <w:i/>
          <w:iCs/>
          <w:sz w:val="22"/>
          <w:szCs w:val="22"/>
          <w:lang w:val="en-US" w:eastAsia="ja-JP"/>
        </w:rPr>
        <w:t>N</w:t>
      </w:r>
      <w:r w:rsidRPr="007D24CB">
        <w:rPr>
          <w:b/>
          <w:bCs/>
          <w:sz w:val="22"/>
          <w:szCs w:val="22"/>
          <w:vertAlign w:val="subscript"/>
          <w:lang w:val="en-US" w:eastAsia="ja-JP"/>
        </w:rPr>
        <w:t>RX-TX</w:t>
      </w:r>
      <w:r w:rsidRPr="007D24CB">
        <w:rPr>
          <w:b/>
          <w:bCs/>
          <w:i/>
          <w:iCs/>
          <w:sz w:val="22"/>
          <w:szCs w:val="22"/>
          <w:lang w:val="en-US" w:eastAsia="ja-JP"/>
        </w:rPr>
        <w:t>T</w:t>
      </w:r>
      <w:r w:rsidRPr="007D24CB">
        <w:rPr>
          <w:b/>
          <w:bCs/>
          <w:sz w:val="22"/>
          <w:szCs w:val="22"/>
          <w:vertAlign w:val="subscript"/>
          <w:lang w:val="en-US" w:eastAsia="ja-JP"/>
        </w:rPr>
        <w:t>C</w:t>
      </w:r>
      <m:oMath>
        <m:r>
          <w:rPr>
            <w:rFonts w:ascii="Cambria Math" w:hAnsi="Cambria Math"/>
          </w:rPr>
          <m:t xml:space="preserve"> </m:t>
        </m:r>
      </m:oMath>
      <w:r w:rsidRPr="00821CC1">
        <w:rPr>
          <w:b/>
          <w:bCs/>
          <w:sz w:val="22"/>
          <w:szCs w:val="22"/>
        </w:rPr>
        <w:t xml:space="preserve">from half-duplex UEs is applied (i.e. Table 4.3.2-3 from TS 38.211) or if tighter requirements for PUSCH repetition Type B </w:t>
      </w:r>
      <w:r>
        <w:rPr>
          <w:b/>
          <w:bCs/>
          <w:sz w:val="22"/>
          <w:szCs w:val="22"/>
        </w:rPr>
        <w:t xml:space="preserve">UEs </w:t>
      </w:r>
      <w:r w:rsidRPr="00821CC1">
        <w:rPr>
          <w:b/>
          <w:bCs/>
          <w:sz w:val="22"/>
          <w:szCs w:val="22"/>
        </w:rPr>
        <w:t xml:space="preserve">can be defined. </w:t>
      </w:r>
    </w:p>
    <w:p w14:paraId="650DAADB" w14:textId="6610337B" w:rsidR="00681C4C" w:rsidRPr="006A289D" w:rsidRDefault="00681C4C" w:rsidP="006A289D">
      <w:pPr>
        <w:autoSpaceDE w:val="0"/>
        <w:autoSpaceDN w:val="0"/>
        <w:spacing w:before="40" w:after="40"/>
        <w:ind w:left="416"/>
        <w:jc w:val="both"/>
        <w:rPr>
          <w:sz w:val="22"/>
          <w:szCs w:val="22"/>
          <w:lang w:val="en-US" w:eastAsia="ja-JP"/>
        </w:rPr>
      </w:pPr>
      <w:r w:rsidRPr="006A289D">
        <w:rPr>
          <w:b/>
          <w:bCs/>
          <w:sz w:val="22"/>
          <w:szCs w:val="22"/>
          <w:lang w:val="en-US" w:eastAsia="ja-JP"/>
        </w:rPr>
        <w:t xml:space="preserve">Adopt </w:t>
      </w:r>
      <w:r w:rsidR="00210820">
        <w:rPr>
          <w:b/>
          <w:bCs/>
          <w:sz w:val="22"/>
          <w:szCs w:val="22"/>
          <w:lang w:val="en-US" w:eastAsia="ja-JP"/>
        </w:rPr>
        <w:t>the</w:t>
      </w:r>
      <w:r w:rsidRPr="006A289D">
        <w:rPr>
          <w:b/>
          <w:bCs/>
          <w:sz w:val="22"/>
          <w:szCs w:val="22"/>
          <w:lang w:val="en-US" w:eastAsia="ja-JP"/>
        </w:rPr>
        <w:t xml:space="preserve"> TP </w:t>
      </w:r>
      <w:r w:rsidR="00357481">
        <w:rPr>
          <w:b/>
          <w:bCs/>
          <w:sz w:val="22"/>
          <w:szCs w:val="22"/>
          <w:lang w:val="en-US" w:eastAsia="ja-JP"/>
        </w:rPr>
        <w:t xml:space="preserve">of Sec. 2.5 </w:t>
      </w:r>
      <w:r w:rsidRPr="006A289D">
        <w:rPr>
          <w:b/>
          <w:bCs/>
          <w:sz w:val="22"/>
          <w:szCs w:val="22"/>
          <w:lang w:val="en-US" w:eastAsia="ja-JP"/>
        </w:rPr>
        <w:t>to clarify the gap handling to Sec. 6.1.2.2 of TS38.214</w:t>
      </w:r>
      <w:r w:rsidR="00357481">
        <w:rPr>
          <w:b/>
          <w:bCs/>
          <w:sz w:val="22"/>
          <w:szCs w:val="22"/>
          <w:lang w:val="en-US" w:eastAsia="ja-JP"/>
        </w:rPr>
        <w:t>.</w:t>
      </w:r>
      <w:r w:rsidRPr="006A289D">
        <w:rPr>
          <w:b/>
          <w:bCs/>
          <w:sz w:val="22"/>
          <w:szCs w:val="22"/>
          <w:lang w:val="en-US" w:eastAsia="ja-JP"/>
        </w:rPr>
        <w:t xml:space="preserve"> </w:t>
      </w:r>
    </w:p>
    <w:p w14:paraId="22FBC412" w14:textId="77777777" w:rsidR="00514183" w:rsidRDefault="00514183" w:rsidP="00166EC7">
      <w:pPr>
        <w:rPr>
          <w:sz w:val="22"/>
          <w:szCs w:val="22"/>
          <w:lang w:val="en-US" w:eastAsia="zh-CN"/>
        </w:rPr>
      </w:pPr>
    </w:p>
    <w:p w14:paraId="2E9C7268" w14:textId="77777777" w:rsidR="00DC53BE" w:rsidRDefault="00DC53BE" w:rsidP="00166EC7">
      <w:pPr>
        <w:rPr>
          <w:sz w:val="22"/>
          <w:szCs w:val="22"/>
          <w:lang w:val="en-US" w:eastAsia="zh-CN"/>
        </w:rPr>
      </w:pPr>
    </w:p>
    <w:p w14:paraId="623811B7" w14:textId="77777777" w:rsidR="00357481" w:rsidRPr="00740140" w:rsidRDefault="00357481" w:rsidP="00166EC7">
      <w:pPr>
        <w:rPr>
          <w:sz w:val="22"/>
          <w:szCs w:val="22"/>
          <w:lang w:val="en-US" w:eastAsia="zh-CN"/>
        </w:rPr>
      </w:pPr>
    </w:p>
    <w:bookmarkEnd w:id="1"/>
    <w:bookmarkEnd w:id="2"/>
    <w:p w14:paraId="50455BAA" w14:textId="77777777" w:rsidR="007D6F33" w:rsidRPr="00740140" w:rsidRDefault="007D6F33" w:rsidP="007D6F33">
      <w:pPr>
        <w:pStyle w:val="Heading1"/>
        <w:rPr>
          <w:lang w:val="en-US"/>
        </w:rPr>
      </w:pPr>
      <w:r w:rsidRPr="00740140">
        <w:rPr>
          <w:lang w:val="en-US"/>
        </w:rPr>
        <w:t>References</w:t>
      </w:r>
    </w:p>
    <w:p w14:paraId="754B404A" w14:textId="1384D7CC" w:rsidR="00F06335" w:rsidRPr="00740140" w:rsidRDefault="007D6F33" w:rsidP="00F06335">
      <w:pPr>
        <w:ind w:left="567" w:hanging="567"/>
        <w:rPr>
          <w:bCs/>
          <w:sz w:val="22"/>
          <w:szCs w:val="22"/>
          <w:lang w:val="en-US"/>
        </w:rPr>
      </w:pPr>
      <w:r w:rsidRPr="00740140">
        <w:rPr>
          <w:bCs/>
          <w:sz w:val="22"/>
          <w:szCs w:val="22"/>
          <w:lang w:val="en-US"/>
        </w:rPr>
        <w:t>[1]</w:t>
      </w:r>
      <w:r w:rsidRPr="00740140">
        <w:rPr>
          <w:bCs/>
          <w:sz w:val="22"/>
          <w:szCs w:val="22"/>
          <w:lang w:val="en-US"/>
        </w:rPr>
        <w:tab/>
      </w:r>
      <w:r w:rsidRPr="00740140">
        <w:rPr>
          <w:bCs/>
          <w:sz w:val="22"/>
          <w:szCs w:val="22"/>
          <w:lang w:val="en-US"/>
        </w:rPr>
        <w:tab/>
      </w:r>
      <w:r w:rsidR="00F06335" w:rsidRPr="00740140">
        <w:rPr>
          <w:bCs/>
          <w:sz w:val="22"/>
          <w:szCs w:val="22"/>
          <w:lang w:val="en-US"/>
        </w:rPr>
        <w:t xml:space="preserve">RP-190726, </w:t>
      </w:r>
      <w:r w:rsidR="00F06335" w:rsidRPr="00740140">
        <w:rPr>
          <w:bCs/>
          <w:i/>
          <w:sz w:val="22"/>
          <w:szCs w:val="22"/>
          <w:lang w:val="en-US"/>
        </w:rPr>
        <w:t>New WID: Physical Layer Enhancements for NR Ultra-Reliable and Low Latency Communication (URLLC)</w:t>
      </w:r>
    </w:p>
    <w:p w14:paraId="19B0CC4B" w14:textId="254ADEA3" w:rsidR="001A0929" w:rsidRDefault="001A0929" w:rsidP="00F70D6C">
      <w:pPr>
        <w:ind w:left="567" w:hanging="567"/>
        <w:rPr>
          <w:bCs/>
          <w:sz w:val="22"/>
          <w:szCs w:val="22"/>
          <w:lang w:val="en-US"/>
        </w:rPr>
      </w:pPr>
      <w:r w:rsidRPr="00740140">
        <w:rPr>
          <w:bCs/>
          <w:sz w:val="22"/>
          <w:szCs w:val="22"/>
          <w:lang w:val="en-US"/>
        </w:rPr>
        <w:t>[</w:t>
      </w:r>
      <w:r w:rsidR="007A6015" w:rsidRPr="00740140">
        <w:rPr>
          <w:bCs/>
          <w:sz w:val="22"/>
          <w:szCs w:val="22"/>
          <w:lang w:val="en-US"/>
        </w:rPr>
        <w:t>2</w:t>
      </w:r>
      <w:r w:rsidRPr="00740140">
        <w:rPr>
          <w:bCs/>
          <w:sz w:val="22"/>
          <w:szCs w:val="22"/>
          <w:lang w:val="en-US"/>
        </w:rPr>
        <w:t>]</w:t>
      </w:r>
      <w:r w:rsidRPr="00740140">
        <w:rPr>
          <w:bCs/>
          <w:sz w:val="22"/>
          <w:szCs w:val="22"/>
          <w:lang w:val="en-US"/>
        </w:rPr>
        <w:tab/>
      </w:r>
      <w:r w:rsidR="00FD6E91" w:rsidRPr="004470D8">
        <w:rPr>
          <w:sz w:val="22"/>
          <w:szCs w:val="22"/>
        </w:rPr>
        <w:t>R1-2001162</w:t>
      </w:r>
      <w:r w:rsidRPr="00D06E37">
        <w:rPr>
          <w:bCs/>
          <w:sz w:val="22"/>
          <w:szCs w:val="22"/>
          <w:lang w:val="en-US"/>
        </w:rPr>
        <w:t xml:space="preserve">, </w:t>
      </w:r>
      <w:r w:rsidR="00FD6E91" w:rsidRPr="00D06E37">
        <w:rPr>
          <w:bCs/>
          <w:i/>
          <w:sz w:val="22"/>
          <w:szCs w:val="22"/>
          <w:lang w:val="en-US"/>
        </w:rPr>
        <w:t>Summary #2 of PUSCH enhancements for NR eURLLC (AI 7.2.5.3)</w:t>
      </w:r>
      <w:r w:rsidRPr="000D4A09">
        <w:rPr>
          <w:bCs/>
          <w:sz w:val="22"/>
          <w:szCs w:val="22"/>
          <w:lang w:val="en-US"/>
        </w:rPr>
        <w:t>, Nokia, Nokia Shanghai Bell, RAN1</w:t>
      </w:r>
      <w:r w:rsidR="006F7BF2" w:rsidRPr="000D4A09">
        <w:rPr>
          <w:bCs/>
          <w:sz w:val="22"/>
          <w:szCs w:val="22"/>
          <w:lang w:val="en-US"/>
        </w:rPr>
        <w:t xml:space="preserve"> </w:t>
      </w:r>
      <w:r w:rsidR="00FD6E91" w:rsidRPr="000D4A09">
        <w:rPr>
          <w:bCs/>
          <w:sz w:val="22"/>
          <w:szCs w:val="22"/>
          <w:lang w:val="en-US"/>
        </w:rPr>
        <w:t>#100e</w:t>
      </w:r>
      <w:r w:rsidR="006F7BF2" w:rsidRPr="00FD6E91">
        <w:rPr>
          <w:bCs/>
          <w:sz w:val="22"/>
          <w:szCs w:val="22"/>
          <w:lang w:val="en-US"/>
        </w:rPr>
        <w:t>.</w:t>
      </w:r>
    </w:p>
    <w:p w14:paraId="3F627BDF" w14:textId="7E8E0153" w:rsidR="00FD6E91" w:rsidRDefault="00FD6E91" w:rsidP="00F70D6C">
      <w:pPr>
        <w:ind w:left="567" w:hanging="567"/>
        <w:rPr>
          <w:bCs/>
          <w:sz w:val="22"/>
          <w:szCs w:val="22"/>
          <w:lang w:val="en-US"/>
        </w:rPr>
      </w:pPr>
      <w:r>
        <w:rPr>
          <w:bCs/>
          <w:sz w:val="22"/>
          <w:szCs w:val="22"/>
          <w:lang w:val="en-US"/>
        </w:rPr>
        <w:t>[3]</w:t>
      </w:r>
      <w:r>
        <w:rPr>
          <w:bCs/>
          <w:sz w:val="22"/>
          <w:szCs w:val="22"/>
          <w:lang w:val="en-US"/>
        </w:rPr>
        <w:tab/>
      </w:r>
      <w:r w:rsidRPr="00100475">
        <w:rPr>
          <w:sz w:val="22"/>
          <w:szCs w:val="22"/>
        </w:rPr>
        <w:t>R1-2001</w:t>
      </w:r>
      <w:r>
        <w:rPr>
          <w:sz w:val="22"/>
          <w:szCs w:val="22"/>
        </w:rPr>
        <w:t>401</w:t>
      </w:r>
      <w:r w:rsidRPr="00100475">
        <w:rPr>
          <w:bCs/>
          <w:sz w:val="22"/>
          <w:szCs w:val="22"/>
          <w:lang w:val="en-US"/>
        </w:rPr>
        <w:t xml:space="preserve">, </w:t>
      </w:r>
      <w:r w:rsidRPr="00FD6E91">
        <w:rPr>
          <w:bCs/>
          <w:i/>
          <w:sz w:val="22"/>
          <w:szCs w:val="22"/>
          <w:lang w:val="en-US"/>
        </w:rPr>
        <w:t>Summary of email discussion [100e-NR-L1enh_URLLC-PUSCH_Enh-01] (AI 7.2.5.3)</w:t>
      </w:r>
      <w:r w:rsidRPr="00100475">
        <w:rPr>
          <w:bCs/>
          <w:sz w:val="22"/>
          <w:szCs w:val="22"/>
          <w:lang w:val="en-US"/>
        </w:rPr>
        <w:t>, Nokia, Nokia Shanghai Bell, RAN1 #100e.</w:t>
      </w:r>
    </w:p>
    <w:p w14:paraId="645974B1" w14:textId="6A25638E" w:rsidR="00D06E37" w:rsidRPr="00740140" w:rsidRDefault="00D06E37" w:rsidP="00F70D6C">
      <w:pPr>
        <w:ind w:left="567" w:hanging="567"/>
        <w:rPr>
          <w:bCs/>
          <w:sz w:val="22"/>
          <w:szCs w:val="22"/>
          <w:lang w:val="en-US"/>
        </w:rPr>
      </w:pPr>
      <w:r>
        <w:rPr>
          <w:bCs/>
          <w:sz w:val="22"/>
          <w:szCs w:val="22"/>
          <w:lang w:val="en-US"/>
        </w:rPr>
        <w:t>[4]</w:t>
      </w:r>
      <w:r>
        <w:rPr>
          <w:bCs/>
          <w:sz w:val="22"/>
          <w:szCs w:val="22"/>
          <w:lang w:val="en-US"/>
        </w:rPr>
        <w:tab/>
      </w:r>
      <w:r w:rsidRPr="00100475">
        <w:rPr>
          <w:sz w:val="22"/>
          <w:szCs w:val="22"/>
        </w:rPr>
        <w:t>R1-2001</w:t>
      </w:r>
      <w:r>
        <w:rPr>
          <w:sz w:val="22"/>
          <w:szCs w:val="22"/>
        </w:rPr>
        <w:t>403</w:t>
      </w:r>
      <w:r w:rsidRPr="00100475">
        <w:rPr>
          <w:bCs/>
          <w:sz w:val="22"/>
          <w:szCs w:val="22"/>
          <w:lang w:val="en-US"/>
        </w:rPr>
        <w:t xml:space="preserve">, </w:t>
      </w:r>
      <w:r w:rsidRPr="00FD6E91">
        <w:rPr>
          <w:bCs/>
          <w:i/>
          <w:sz w:val="22"/>
          <w:szCs w:val="22"/>
          <w:lang w:val="en-US"/>
        </w:rPr>
        <w:t>Summary of email discussion [100e-NR-L1enh_URLLC-PUSCH_Enh-01] (AI 7.2.5.3)</w:t>
      </w:r>
      <w:r w:rsidRPr="00100475">
        <w:rPr>
          <w:bCs/>
          <w:sz w:val="22"/>
          <w:szCs w:val="22"/>
          <w:lang w:val="en-US"/>
        </w:rPr>
        <w:t>, Nokia, Nokia Shanghai Bell, RAN1 #100e.</w:t>
      </w:r>
    </w:p>
    <w:p w14:paraId="24461D31" w14:textId="22F6B182" w:rsidR="00181BB7" w:rsidRPr="00740140" w:rsidRDefault="00181BB7" w:rsidP="00F06335">
      <w:pPr>
        <w:ind w:left="567" w:hanging="567"/>
        <w:rPr>
          <w:bCs/>
          <w:sz w:val="22"/>
          <w:szCs w:val="22"/>
          <w:lang w:val="en-US"/>
        </w:rPr>
      </w:pPr>
    </w:p>
    <w:p w14:paraId="395F6484" w14:textId="77777777" w:rsidR="00357481" w:rsidRDefault="00357481">
      <w:pPr>
        <w:spacing w:after="0"/>
        <w:rPr>
          <w:rFonts w:ascii="Arial" w:hAnsi="Arial"/>
          <w:sz w:val="36"/>
          <w:lang w:val="en-US"/>
        </w:rPr>
      </w:pPr>
      <w:r>
        <w:rPr>
          <w:lang w:val="en-US"/>
        </w:rPr>
        <w:br w:type="page"/>
      </w:r>
    </w:p>
    <w:p w14:paraId="21BC4BCF" w14:textId="59D23D49" w:rsidR="00094214" w:rsidRPr="00740140" w:rsidRDefault="00094214" w:rsidP="00094214">
      <w:pPr>
        <w:pStyle w:val="Heading1"/>
        <w:rPr>
          <w:lang w:val="en-US"/>
        </w:rPr>
      </w:pPr>
      <w:r w:rsidRPr="00740140">
        <w:rPr>
          <w:lang w:val="en-US"/>
        </w:rPr>
        <w:lastRenderedPageBreak/>
        <w:t>Appendix</w:t>
      </w:r>
      <w:r w:rsidR="003C3020" w:rsidRPr="00740140">
        <w:rPr>
          <w:lang w:val="en-US"/>
        </w:rPr>
        <w:t xml:space="preserve">: </w:t>
      </w:r>
      <w:r w:rsidR="002B1672" w:rsidRPr="00740140">
        <w:rPr>
          <w:lang w:val="en-US"/>
        </w:rPr>
        <w:t xml:space="preserve">Summary of </w:t>
      </w:r>
      <w:r w:rsidR="007A6015" w:rsidRPr="00740140">
        <w:rPr>
          <w:lang w:val="en-US"/>
        </w:rPr>
        <w:t>a</w:t>
      </w:r>
      <w:r w:rsidR="002B1672" w:rsidRPr="00740140">
        <w:rPr>
          <w:lang w:val="en-US"/>
        </w:rPr>
        <w:t>greements</w:t>
      </w:r>
      <w:r w:rsidRPr="00740140">
        <w:rPr>
          <w:lang w:val="en-US"/>
        </w:rPr>
        <w:t xml:space="preserve"> </w:t>
      </w:r>
      <w:r w:rsidR="007A6015" w:rsidRPr="00740140">
        <w:rPr>
          <w:lang w:val="en-US"/>
        </w:rPr>
        <w:t>r</w:t>
      </w:r>
      <w:r w:rsidR="008F3BBD" w:rsidRPr="00740140">
        <w:rPr>
          <w:lang w:val="en-US"/>
        </w:rPr>
        <w:t xml:space="preserve">elated to </w:t>
      </w:r>
      <w:r w:rsidR="00256783" w:rsidRPr="00740140">
        <w:rPr>
          <w:color w:val="000000"/>
          <w:lang w:val="en-US"/>
        </w:rPr>
        <w:t xml:space="preserve">Rel-16 PUSCH </w:t>
      </w:r>
      <w:r w:rsidR="00E64E14" w:rsidRPr="00740140">
        <w:rPr>
          <w:color w:val="000000"/>
          <w:lang w:val="en-US"/>
        </w:rPr>
        <w:t>enhancements in eURLLC WI</w:t>
      </w:r>
    </w:p>
    <w:p w14:paraId="386C05EB" w14:textId="77777777" w:rsidR="008F3BBD" w:rsidRPr="00740140" w:rsidRDefault="008F3BBD" w:rsidP="008F3BBD">
      <w:pPr>
        <w:spacing w:before="240"/>
        <w:rPr>
          <w:rFonts w:eastAsia="Malgun Gothic"/>
          <w:b/>
          <w:sz w:val="22"/>
          <w:szCs w:val="22"/>
          <w:u w:val="single"/>
          <w:lang w:val="en-US"/>
        </w:rPr>
      </w:pPr>
      <w:r w:rsidRPr="00740140">
        <w:rPr>
          <w:rFonts w:eastAsia="Malgun Gothic"/>
          <w:b/>
          <w:sz w:val="22"/>
          <w:szCs w:val="22"/>
          <w:u w:val="single"/>
          <w:lang w:val="en-US"/>
        </w:rPr>
        <w:t>Description of Option 4 from TR 38.824:</w:t>
      </w:r>
    </w:p>
    <w:p w14:paraId="232BE9A1" w14:textId="77777777" w:rsidR="008F3BBD" w:rsidRPr="00740140" w:rsidRDefault="008F3BBD" w:rsidP="008F3BBD">
      <w:pPr>
        <w:ind w:left="284"/>
        <w:jc w:val="both"/>
        <w:rPr>
          <w:lang w:val="en-US" w:eastAsia="zh-CN"/>
        </w:rPr>
      </w:pPr>
      <w:r w:rsidRPr="00740140">
        <w:rPr>
          <w:lang w:val="en-US" w:eastAsia="zh-CN"/>
        </w:rPr>
        <w:t>One or more actual PUSCH repetitions in one slot, or two or more actual PUSCH repetitions across slot boundary in consecutive available slots, is supported</w:t>
      </w:r>
      <w:r w:rsidRPr="00740140">
        <w:rPr>
          <w:color w:val="FF0000"/>
          <w:lang w:val="en-US" w:eastAsia="zh-CN"/>
        </w:rPr>
        <w:t xml:space="preserve"> </w:t>
      </w:r>
      <w:r w:rsidRPr="00740140">
        <w:rPr>
          <w:color w:val="000000"/>
          <w:lang w:val="en-US" w:eastAsia="zh-CN"/>
        </w:rPr>
        <w:t xml:space="preserve">using one UL grant for dynamic PUSCH, and </w:t>
      </w:r>
      <w:bookmarkStart w:id="9" w:name="OLE_LINK15"/>
      <w:r w:rsidRPr="00740140">
        <w:rPr>
          <w:color w:val="000000"/>
          <w:lang w:val="en-US" w:eastAsia="zh-CN"/>
        </w:rPr>
        <w:t>one configured grant configuration for configured grant PUSCH</w:t>
      </w:r>
      <w:bookmarkEnd w:id="9"/>
      <w:r w:rsidRPr="00740140">
        <w:rPr>
          <w:color w:val="000000"/>
          <w:lang w:val="en-US" w:eastAsia="zh-CN"/>
        </w:rPr>
        <w:t>. It further consists of:</w:t>
      </w:r>
    </w:p>
    <w:p w14:paraId="66AE967C" w14:textId="77777777" w:rsidR="008F3BBD" w:rsidRPr="00740140" w:rsidRDefault="008F3BBD" w:rsidP="004325B0">
      <w:pPr>
        <w:pStyle w:val="ListParagraph"/>
        <w:numPr>
          <w:ilvl w:val="0"/>
          <w:numId w:val="2"/>
        </w:numPr>
        <w:ind w:left="1004"/>
        <w:jc w:val="both"/>
        <w:rPr>
          <w:lang w:val="en-US" w:eastAsia="zh-CN"/>
        </w:rPr>
      </w:pPr>
      <w:r w:rsidRPr="00740140">
        <w:rPr>
          <w:lang w:val="en-US" w:eastAsia="zh-CN"/>
        </w:rPr>
        <w:t>The number of the repetitions signaled by gNB represents the “nominal” number of repetitions. The actual number of repetitions can be larger than the nominal number.</w:t>
      </w:r>
    </w:p>
    <w:p w14:paraId="52CFFA72" w14:textId="77777777" w:rsidR="008F3BBD" w:rsidRPr="00740140" w:rsidRDefault="008F3BBD" w:rsidP="004325B0">
      <w:pPr>
        <w:pStyle w:val="ListParagraph"/>
        <w:numPr>
          <w:ilvl w:val="1"/>
          <w:numId w:val="2"/>
        </w:numPr>
        <w:ind w:left="1724"/>
        <w:jc w:val="both"/>
        <w:rPr>
          <w:highlight w:val="yellow"/>
          <w:lang w:val="en-US" w:eastAsia="zh-CN"/>
        </w:rPr>
      </w:pPr>
      <w:r w:rsidRPr="00740140">
        <w:rPr>
          <w:highlight w:val="yellow"/>
          <w:lang w:val="en-US" w:eastAsia="zh-CN"/>
        </w:rPr>
        <w:t>FFS dynamically or semi-statically signalled for dynamic PUSCH and type 2 configured grant PUSCH</w:t>
      </w:r>
    </w:p>
    <w:p w14:paraId="0FC7DABB" w14:textId="77777777" w:rsidR="008F3BBD" w:rsidRPr="00740140" w:rsidRDefault="008F3BBD" w:rsidP="004325B0">
      <w:pPr>
        <w:pStyle w:val="ListParagraph"/>
        <w:numPr>
          <w:ilvl w:val="0"/>
          <w:numId w:val="2"/>
        </w:numPr>
        <w:ind w:left="1004"/>
        <w:jc w:val="both"/>
        <w:rPr>
          <w:lang w:val="en-US" w:eastAsia="zh-CN"/>
        </w:rPr>
      </w:pPr>
      <w:r w:rsidRPr="00740140">
        <w:rPr>
          <w:lang w:val="en-US" w:eastAsia="zh-CN"/>
        </w:rPr>
        <w:t xml:space="preserve">The time domain resource assignment (TDRA) field in the DCI or the TDRA parameter in the type 1 configured grant indicates the resource for the first “nominal” repetition. </w:t>
      </w:r>
    </w:p>
    <w:p w14:paraId="011F0052" w14:textId="77777777" w:rsidR="008F3BBD" w:rsidRPr="00740140" w:rsidRDefault="008F3BBD" w:rsidP="004325B0">
      <w:pPr>
        <w:pStyle w:val="ListParagraph"/>
        <w:numPr>
          <w:ilvl w:val="0"/>
          <w:numId w:val="2"/>
        </w:numPr>
        <w:ind w:left="1004"/>
        <w:jc w:val="both"/>
        <w:rPr>
          <w:lang w:val="en-US" w:eastAsia="zh-CN"/>
        </w:rPr>
      </w:pPr>
      <w:r w:rsidRPr="00740140">
        <w:rPr>
          <w:lang w:val="en-US" w:eastAsia="zh-CN"/>
        </w:rPr>
        <w:t>The time domain resources for the remaining repetitions are derived based at least on the resources for the first repetition and the UL/DL direction of the symbols.</w:t>
      </w:r>
    </w:p>
    <w:p w14:paraId="1D5BE8BD" w14:textId="77777777" w:rsidR="008F3BBD" w:rsidRPr="00740140" w:rsidRDefault="008F3BBD" w:rsidP="004325B0">
      <w:pPr>
        <w:pStyle w:val="ListParagraph"/>
        <w:numPr>
          <w:ilvl w:val="1"/>
          <w:numId w:val="2"/>
        </w:numPr>
        <w:ind w:left="1724"/>
        <w:jc w:val="both"/>
        <w:rPr>
          <w:highlight w:val="yellow"/>
          <w:lang w:val="en-US" w:eastAsia="zh-CN"/>
        </w:rPr>
      </w:pPr>
      <w:r w:rsidRPr="00740140">
        <w:rPr>
          <w:highlight w:val="yellow"/>
          <w:lang w:val="en-US" w:eastAsia="zh-CN"/>
        </w:rPr>
        <w:t>FFS the detailed interaction with the procedure of UL/DL direction determination</w:t>
      </w:r>
    </w:p>
    <w:p w14:paraId="69FC4ECF" w14:textId="77777777" w:rsidR="008F3BBD" w:rsidRPr="00740140" w:rsidRDefault="008F3BBD" w:rsidP="004325B0">
      <w:pPr>
        <w:pStyle w:val="ListParagraph"/>
        <w:numPr>
          <w:ilvl w:val="0"/>
          <w:numId w:val="2"/>
        </w:numPr>
        <w:ind w:left="1004"/>
        <w:jc w:val="both"/>
        <w:rPr>
          <w:lang w:val="en-US" w:eastAsia="zh-CN"/>
        </w:rPr>
      </w:pPr>
      <w:r w:rsidRPr="00740140">
        <w:rPr>
          <w:lang w:val="en-US" w:eastAsia="zh-CN"/>
        </w:rPr>
        <w:t xml:space="preserve">If a “nominal” repetition goes across the slot boundary or DL/UL switching point, this “nominal” repetition is </w:t>
      </w:r>
      <w:proofErr w:type="spellStart"/>
      <w:r w:rsidRPr="00740140">
        <w:rPr>
          <w:lang w:val="en-US" w:eastAsia="zh-CN"/>
        </w:rPr>
        <w:t>splitted</w:t>
      </w:r>
      <w:proofErr w:type="spellEnd"/>
      <w:r w:rsidRPr="00740140">
        <w:rPr>
          <w:lang w:val="en-US" w:eastAsia="zh-CN"/>
        </w:rPr>
        <w:t xml:space="preserve"> into multiple PUSCH repetitions, with one PUSCH repetition in each UL period in a slot.</w:t>
      </w:r>
    </w:p>
    <w:p w14:paraId="0F6850BA" w14:textId="77777777" w:rsidR="008F3BBD" w:rsidRPr="00740140" w:rsidRDefault="008F3BBD" w:rsidP="004325B0">
      <w:pPr>
        <w:pStyle w:val="ListParagraph"/>
        <w:numPr>
          <w:ilvl w:val="1"/>
          <w:numId w:val="2"/>
        </w:numPr>
        <w:ind w:left="1724"/>
        <w:jc w:val="both"/>
        <w:rPr>
          <w:lang w:val="en-US" w:eastAsia="zh-CN"/>
        </w:rPr>
      </w:pPr>
      <w:r w:rsidRPr="00740140">
        <w:rPr>
          <w:lang w:val="en-US" w:eastAsia="zh-CN"/>
        </w:rPr>
        <w:t>Handling of the repetitions under some conditions, e.g., when the duration is too small due to splitting, is to be further investigated in the WI phase.</w:t>
      </w:r>
    </w:p>
    <w:p w14:paraId="2FEDB28F" w14:textId="77777777" w:rsidR="008F3BBD" w:rsidRPr="00740140" w:rsidRDefault="008F3BBD" w:rsidP="004325B0">
      <w:pPr>
        <w:pStyle w:val="ListParagraph"/>
        <w:numPr>
          <w:ilvl w:val="0"/>
          <w:numId w:val="1"/>
        </w:numPr>
        <w:ind w:left="1004"/>
        <w:jc w:val="both"/>
        <w:rPr>
          <w:lang w:val="en-US" w:eastAsia="zh-CN"/>
        </w:rPr>
      </w:pPr>
      <w:r w:rsidRPr="00740140">
        <w:rPr>
          <w:lang w:val="en-US" w:eastAsia="zh-CN"/>
        </w:rPr>
        <w:t>No DMRS sharing across multiple PUSCH repetitions</w:t>
      </w:r>
    </w:p>
    <w:p w14:paraId="4CE7DA43" w14:textId="77777777" w:rsidR="008F3BBD" w:rsidRPr="00740140" w:rsidRDefault="008F3BBD" w:rsidP="004325B0">
      <w:pPr>
        <w:pStyle w:val="ListParagraph"/>
        <w:numPr>
          <w:ilvl w:val="0"/>
          <w:numId w:val="1"/>
        </w:numPr>
        <w:ind w:left="1004"/>
        <w:jc w:val="both"/>
        <w:rPr>
          <w:color w:val="000000"/>
          <w:lang w:val="en-US" w:eastAsia="zh-CN"/>
        </w:rPr>
      </w:pPr>
      <w:r w:rsidRPr="00740140">
        <w:rPr>
          <w:color w:val="000000"/>
          <w:lang w:val="en-US" w:eastAsia="zh-CN"/>
        </w:rPr>
        <w:t>The maximum TBS size is not increased compared to Rel-15.</w:t>
      </w:r>
    </w:p>
    <w:p w14:paraId="75AD0CA9" w14:textId="77777777" w:rsidR="008F3BBD" w:rsidRPr="00740140" w:rsidRDefault="008F3BBD" w:rsidP="004325B0">
      <w:pPr>
        <w:pStyle w:val="ListParagraph"/>
        <w:numPr>
          <w:ilvl w:val="0"/>
          <w:numId w:val="1"/>
        </w:numPr>
        <w:ind w:left="1004"/>
        <w:jc w:val="both"/>
        <w:rPr>
          <w:color w:val="000000"/>
          <w:highlight w:val="yellow"/>
          <w:lang w:val="en-US" w:eastAsia="zh-CN"/>
        </w:rPr>
      </w:pPr>
      <w:r w:rsidRPr="00740140">
        <w:rPr>
          <w:color w:val="000000"/>
          <w:highlight w:val="yellow"/>
          <w:lang w:val="en-US" w:eastAsia="zh-CN"/>
        </w:rPr>
        <w:t>FFS: L &gt; 14</w:t>
      </w:r>
    </w:p>
    <w:p w14:paraId="0ACBA4D0" w14:textId="77777777" w:rsidR="008F3BBD" w:rsidRPr="00740140" w:rsidRDefault="008F3BBD" w:rsidP="004325B0">
      <w:pPr>
        <w:pStyle w:val="ListParagraph"/>
        <w:numPr>
          <w:ilvl w:val="0"/>
          <w:numId w:val="1"/>
        </w:numPr>
        <w:ind w:left="1004"/>
        <w:jc w:val="both"/>
        <w:rPr>
          <w:color w:val="000000"/>
          <w:lang w:val="en-US" w:eastAsia="zh-CN"/>
        </w:rPr>
      </w:pPr>
      <w:r w:rsidRPr="00740140">
        <w:rPr>
          <w:color w:val="000000"/>
          <w:lang w:val="en-US" w:eastAsia="zh-CN"/>
        </w:rPr>
        <w:t>S+L can be larger than 14</w:t>
      </w:r>
    </w:p>
    <w:p w14:paraId="417E64F4" w14:textId="77777777" w:rsidR="008F3BBD" w:rsidRPr="00740140" w:rsidRDefault="008F3BBD" w:rsidP="004325B0">
      <w:pPr>
        <w:pStyle w:val="ListParagraph"/>
        <w:numPr>
          <w:ilvl w:val="0"/>
          <w:numId w:val="1"/>
        </w:numPr>
        <w:ind w:left="1004"/>
        <w:jc w:val="both"/>
        <w:rPr>
          <w:color w:val="000000"/>
          <w:highlight w:val="yellow"/>
          <w:lang w:val="en-US" w:eastAsia="zh-CN"/>
        </w:rPr>
      </w:pPr>
      <w:r w:rsidRPr="00740140">
        <w:rPr>
          <w:color w:val="000000"/>
          <w:highlight w:val="yellow"/>
          <w:lang w:val="en-US" w:eastAsia="zh-CN"/>
        </w:rPr>
        <w:t xml:space="preserve">FFS: The </w:t>
      </w:r>
      <w:proofErr w:type="spellStart"/>
      <w:r w:rsidRPr="00740140">
        <w:rPr>
          <w:color w:val="000000"/>
          <w:highlight w:val="yellow"/>
          <w:lang w:val="en-US" w:eastAsia="zh-CN"/>
        </w:rPr>
        <w:t>bitwidth</w:t>
      </w:r>
      <w:proofErr w:type="spellEnd"/>
      <w:r w:rsidRPr="00740140">
        <w:rPr>
          <w:color w:val="000000"/>
          <w:highlight w:val="yellow"/>
          <w:lang w:val="en-US" w:eastAsia="zh-CN"/>
        </w:rPr>
        <w:t xml:space="preserve"> for TDRA is up to 4 bits.</w:t>
      </w:r>
    </w:p>
    <w:p w14:paraId="28F3B09F" w14:textId="77777777" w:rsidR="008F3BBD" w:rsidRPr="00740140" w:rsidRDefault="008F3BBD" w:rsidP="004325B0">
      <w:pPr>
        <w:pStyle w:val="ListParagraph"/>
        <w:numPr>
          <w:ilvl w:val="0"/>
          <w:numId w:val="1"/>
        </w:numPr>
        <w:ind w:left="1004"/>
        <w:jc w:val="both"/>
        <w:rPr>
          <w:color w:val="000000"/>
          <w:lang w:val="en-US" w:eastAsia="zh-CN"/>
        </w:rPr>
      </w:pPr>
      <w:r w:rsidRPr="00740140">
        <w:rPr>
          <w:color w:val="000000"/>
          <w:lang w:val="en-US" w:eastAsia="zh-CN"/>
        </w:rPr>
        <w:t>Note: different repetitions may have the same or different RV.</w:t>
      </w:r>
    </w:p>
    <w:p w14:paraId="54049DEE" w14:textId="77777777" w:rsidR="008F3BBD" w:rsidRPr="00740140" w:rsidRDefault="008F3BBD" w:rsidP="008F3BBD">
      <w:pPr>
        <w:spacing w:after="0"/>
        <w:ind w:left="284"/>
        <w:rPr>
          <w:i/>
          <w:highlight w:val="green"/>
          <w:lang w:val="en-US"/>
        </w:rPr>
      </w:pPr>
    </w:p>
    <w:p w14:paraId="502B8A4D" w14:textId="77777777" w:rsidR="008F3BBD" w:rsidRPr="00740140" w:rsidRDefault="008F3BBD" w:rsidP="008F3BBD">
      <w:pPr>
        <w:spacing w:after="0"/>
        <w:rPr>
          <w:b/>
          <w:lang w:val="en-US"/>
        </w:rPr>
      </w:pPr>
      <w:r w:rsidRPr="00740140">
        <w:rPr>
          <w:highlight w:val="green"/>
          <w:lang w:val="en-US"/>
        </w:rPr>
        <w:t>Agreements</w:t>
      </w:r>
      <w:r w:rsidRPr="00740140">
        <w:rPr>
          <w:lang w:val="en-US"/>
        </w:rPr>
        <w:t>: (RAN1#96bis)</w:t>
      </w:r>
    </w:p>
    <w:p w14:paraId="316599D2" w14:textId="77777777" w:rsidR="008F3BBD" w:rsidRPr="00740140" w:rsidRDefault="008F3BBD" w:rsidP="008F3BBD">
      <w:pPr>
        <w:spacing w:after="0"/>
        <w:rPr>
          <w:lang w:val="en-US"/>
        </w:rPr>
      </w:pPr>
      <w:r w:rsidRPr="00740140">
        <w:rPr>
          <w:lang w:val="en-US"/>
        </w:rPr>
        <w:t>For option 4, dynamic indication of the nominal number of repetitions in the DCI scheduling dynamic PUSCH is supported for PUSCH enhancements. The dynamic indication can be enabled or disabled by the gNB.</w:t>
      </w:r>
    </w:p>
    <w:p w14:paraId="21CACBB5" w14:textId="77777777" w:rsidR="008F3BBD" w:rsidRPr="00740140" w:rsidRDefault="008F3BBD" w:rsidP="004325B0">
      <w:pPr>
        <w:pStyle w:val="ListParagraph"/>
        <w:numPr>
          <w:ilvl w:val="0"/>
          <w:numId w:val="3"/>
        </w:numPr>
        <w:spacing w:after="0"/>
        <w:ind w:left="436"/>
        <w:rPr>
          <w:lang w:val="en-US"/>
        </w:rPr>
      </w:pPr>
      <w:r w:rsidRPr="00740140">
        <w:rPr>
          <w:shd w:val="clear" w:color="auto" w:fill="FFFF00"/>
          <w:lang w:val="en-US"/>
        </w:rPr>
        <w:t>FFS</w:t>
      </w:r>
      <w:r w:rsidRPr="00740140">
        <w:rPr>
          <w:lang w:val="en-US"/>
        </w:rPr>
        <w:t xml:space="preserve"> the exact signaling method</w:t>
      </w:r>
    </w:p>
    <w:p w14:paraId="7BF59DFD" w14:textId="77777777" w:rsidR="008F3BBD" w:rsidRPr="00740140" w:rsidRDefault="008F3BBD" w:rsidP="004325B0">
      <w:pPr>
        <w:pStyle w:val="ListParagraph"/>
        <w:numPr>
          <w:ilvl w:val="0"/>
          <w:numId w:val="3"/>
        </w:numPr>
        <w:spacing w:after="0"/>
        <w:ind w:left="436"/>
        <w:rPr>
          <w:lang w:val="en-US"/>
        </w:rPr>
      </w:pPr>
      <w:r w:rsidRPr="00740140">
        <w:rPr>
          <w:shd w:val="clear" w:color="auto" w:fill="FFFF00"/>
          <w:lang w:val="en-US"/>
        </w:rPr>
        <w:t>FFS</w:t>
      </w:r>
      <w:r w:rsidRPr="00740140">
        <w:rPr>
          <w:lang w:val="en-US"/>
        </w:rPr>
        <w:t xml:space="preserve"> the exact DCI format(s)</w:t>
      </w:r>
    </w:p>
    <w:p w14:paraId="18BAFECE" w14:textId="77777777" w:rsidR="008F3BBD" w:rsidRPr="00740140" w:rsidRDefault="008F3BBD" w:rsidP="004325B0">
      <w:pPr>
        <w:pStyle w:val="ListParagraph"/>
        <w:numPr>
          <w:ilvl w:val="0"/>
          <w:numId w:val="3"/>
        </w:numPr>
        <w:spacing w:after="0"/>
        <w:ind w:left="436"/>
        <w:rPr>
          <w:lang w:val="en-US"/>
        </w:rPr>
      </w:pPr>
      <w:r w:rsidRPr="00740140">
        <w:rPr>
          <w:shd w:val="clear" w:color="auto" w:fill="FFFF00"/>
          <w:lang w:val="en-US"/>
        </w:rPr>
        <w:t>FFS</w:t>
      </w:r>
      <w:r w:rsidRPr="00740140">
        <w:rPr>
          <w:lang w:val="en-US"/>
        </w:rPr>
        <w:t xml:space="preserve"> the exact mechanism to enable or disable</w:t>
      </w:r>
    </w:p>
    <w:p w14:paraId="58CDDD1B" w14:textId="77777777" w:rsidR="008F3BBD" w:rsidRPr="00740140" w:rsidRDefault="008F3BBD" w:rsidP="004325B0">
      <w:pPr>
        <w:pStyle w:val="ListParagraph"/>
        <w:numPr>
          <w:ilvl w:val="0"/>
          <w:numId w:val="3"/>
        </w:numPr>
        <w:spacing w:after="0"/>
        <w:ind w:left="436"/>
        <w:rPr>
          <w:lang w:val="en-US"/>
        </w:rPr>
      </w:pPr>
      <w:r w:rsidRPr="00740140">
        <w:rPr>
          <w:shd w:val="clear" w:color="auto" w:fill="FFFF00"/>
          <w:lang w:val="en-US"/>
        </w:rPr>
        <w:t>FFS</w:t>
      </w:r>
      <w:r w:rsidRPr="00740140">
        <w:rPr>
          <w:lang w:val="en-US"/>
        </w:rPr>
        <w:t xml:space="preserve"> the DCI activating type 2 configured grant PUSCH</w:t>
      </w:r>
    </w:p>
    <w:p w14:paraId="6CA83E75" w14:textId="77777777" w:rsidR="008F3BBD" w:rsidRPr="00740140" w:rsidRDefault="008F3BBD" w:rsidP="008F3BBD">
      <w:pPr>
        <w:spacing w:after="0"/>
        <w:rPr>
          <w:highlight w:val="green"/>
          <w:lang w:val="en-US"/>
        </w:rPr>
      </w:pPr>
    </w:p>
    <w:p w14:paraId="0D70ECB1" w14:textId="77777777" w:rsidR="008F3BBD" w:rsidRPr="00740140" w:rsidRDefault="008F3BBD" w:rsidP="008F3BBD">
      <w:pPr>
        <w:spacing w:after="0"/>
        <w:rPr>
          <w:highlight w:val="green"/>
          <w:lang w:val="en-US"/>
        </w:rPr>
      </w:pPr>
      <w:r w:rsidRPr="00740140">
        <w:rPr>
          <w:highlight w:val="green"/>
          <w:lang w:val="en-US"/>
        </w:rPr>
        <w:t>Agreements:</w:t>
      </w:r>
      <w:r w:rsidRPr="00740140">
        <w:rPr>
          <w:lang w:val="en-US"/>
        </w:rPr>
        <w:t xml:space="preserve"> (RAN1#96bis)</w:t>
      </w:r>
    </w:p>
    <w:p w14:paraId="40350237" w14:textId="77777777" w:rsidR="008F3BBD" w:rsidRPr="00740140" w:rsidRDefault="008F3BBD" w:rsidP="008F3BBD">
      <w:pPr>
        <w:spacing w:after="0"/>
        <w:rPr>
          <w:lang w:val="en-US"/>
        </w:rPr>
      </w:pPr>
      <w:r w:rsidRPr="00740140">
        <w:rPr>
          <w:lang w:val="en-US"/>
        </w:rPr>
        <w:t>For both option 4 and 6, frequency hopping is supported</w:t>
      </w:r>
    </w:p>
    <w:p w14:paraId="4CA2CF7F" w14:textId="77777777" w:rsidR="008F3BBD" w:rsidRPr="00740140" w:rsidRDefault="008F3BBD" w:rsidP="004325B0">
      <w:pPr>
        <w:numPr>
          <w:ilvl w:val="0"/>
          <w:numId w:val="3"/>
        </w:numPr>
        <w:spacing w:after="0"/>
        <w:ind w:left="436"/>
        <w:rPr>
          <w:lang w:val="en-US"/>
        </w:rPr>
      </w:pPr>
      <w:r w:rsidRPr="00740140">
        <w:rPr>
          <w:highlight w:val="yellow"/>
          <w:lang w:val="en-US"/>
        </w:rPr>
        <w:t>FFS</w:t>
      </w:r>
      <w:r w:rsidRPr="00740140">
        <w:rPr>
          <w:lang w:val="en-US"/>
        </w:rPr>
        <w:t xml:space="preserve"> details</w:t>
      </w:r>
    </w:p>
    <w:p w14:paraId="23151ED7" w14:textId="77777777" w:rsidR="002B1672" w:rsidRPr="00740140" w:rsidRDefault="002B1672" w:rsidP="002B1672">
      <w:pPr>
        <w:rPr>
          <w:lang w:val="en-US"/>
        </w:rPr>
      </w:pPr>
    </w:p>
    <w:p w14:paraId="0295E45A" w14:textId="2DC4A82F" w:rsidR="00F11F6C" w:rsidRPr="00740140" w:rsidRDefault="00F11F6C" w:rsidP="008F3BBD">
      <w:pPr>
        <w:spacing w:after="0"/>
        <w:ind w:left="1440" w:hanging="1440"/>
        <w:rPr>
          <w:lang w:val="en-US"/>
        </w:rPr>
      </w:pPr>
      <w:r w:rsidRPr="00740140">
        <w:rPr>
          <w:highlight w:val="green"/>
          <w:lang w:val="en-US"/>
        </w:rPr>
        <w:t>Agreements</w:t>
      </w:r>
      <w:r w:rsidRPr="00740140">
        <w:rPr>
          <w:lang w:val="en-US"/>
        </w:rPr>
        <w:t>:</w:t>
      </w:r>
      <w:r w:rsidR="008F3BBD" w:rsidRPr="00740140">
        <w:rPr>
          <w:lang w:val="en-US"/>
        </w:rPr>
        <w:t xml:space="preserve"> (RAN1#97)</w:t>
      </w:r>
    </w:p>
    <w:p w14:paraId="4B65EFCA" w14:textId="77777777" w:rsidR="00F11F6C" w:rsidRPr="00740140" w:rsidRDefault="00F11F6C" w:rsidP="004325B0">
      <w:pPr>
        <w:numPr>
          <w:ilvl w:val="0"/>
          <w:numId w:val="4"/>
        </w:numPr>
        <w:spacing w:after="0"/>
        <w:rPr>
          <w:lang w:val="en-US"/>
        </w:rPr>
      </w:pPr>
      <w:r w:rsidRPr="00740140">
        <w:rPr>
          <w:lang w:val="en-US"/>
        </w:rPr>
        <w:t>Adopt option 4 with the following update:</w:t>
      </w:r>
    </w:p>
    <w:p w14:paraId="20AD00D6" w14:textId="77777777" w:rsidR="00F11F6C" w:rsidRPr="00740140" w:rsidRDefault="00F11F6C" w:rsidP="004325B0">
      <w:pPr>
        <w:numPr>
          <w:ilvl w:val="0"/>
          <w:numId w:val="5"/>
        </w:numPr>
        <w:spacing w:after="0"/>
        <w:rPr>
          <w:lang w:val="en-US"/>
        </w:rPr>
      </w:pPr>
      <w:r w:rsidRPr="00740140">
        <w:rPr>
          <w:lang w:val="en-US"/>
        </w:rPr>
        <w:t>The time domain resource assignment (TDRA) field in the DCI or the TDRA parameter in the type 1 configured grant indicates the resource for the first “nominal” repetition.</w:t>
      </w:r>
    </w:p>
    <w:p w14:paraId="2805E42A" w14:textId="77777777" w:rsidR="00F11F6C" w:rsidRPr="00740140" w:rsidRDefault="00F11F6C" w:rsidP="004325B0">
      <w:pPr>
        <w:numPr>
          <w:ilvl w:val="1"/>
          <w:numId w:val="5"/>
        </w:numPr>
        <w:spacing w:after="0"/>
        <w:rPr>
          <w:color w:val="FF0000"/>
          <w:u w:val="single"/>
          <w:lang w:val="en-US"/>
        </w:rPr>
      </w:pPr>
      <w:r w:rsidRPr="00740140">
        <w:rPr>
          <w:color w:val="FF0000"/>
          <w:u w:val="single"/>
          <w:lang w:val="en-US"/>
        </w:rPr>
        <w:t>FFS the detailed interaction with the procedure of UL/DL direction determination</w:t>
      </w:r>
    </w:p>
    <w:p w14:paraId="2FD1F4DA" w14:textId="77967D15" w:rsidR="00610A15" w:rsidRPr="00740140" w:rsidRDefault="00610A15" w:rsidP="00AE228E">
      <w:pPr>
        <w:rPr>
          <w:b/>
          <w:bCs/>
          <w:sz w:val="22"/>
          <w:szCs w:val="22"/>
          <w:lang w:val="en-US"/>
        </w:rPr>
      </w:pPr>
    </w:p>
    <w:p w14:paraId="7E669C37" w14:textId="77777777" w:rsidR="00CD4A88" w:rsidRPr="00740140" w:rsidRDefault="00CD4A88" w:rsidP="00CD4A88">
      <w:pPr>
        <w:spacing w:after="0"/>
        <w:ind w:left="1440" w:hanging="1440"/>
        <w:rPr>
          <w:rFonts w:ascii="Times" w:eastAsia="Batang" w:hAnsi="Times"/>
          <w:szCs w:val="24"/>
          <w:lang w:val="en-US"/>
        </w:rPr>
      </w:pPr>
      <w:r w:rsidRPr="00740140">
        <w:rPr>
          <w:rFonts w:ascii="Times" w:eastAsia="Batang" w:hAnsi="Times"/>
          <w:szCs w:val="24"/>
          <w:highlight w:val="green"/>
          <w:lang w:val="en-US"/>
        </w:rPr>
        <w:t>Agreements</w:t>
      </w:r>
      <w:r w:rsidRPr="00740140">
        <w:rPr>
          <w:rFonts w:ascii="Times" w:eastAsia="Batang" w:hAnsi="Times"/>
          <w:szCs w:val="24"/>
          <w:lang w:val="en-US"/>
        </w:rPr>
        <w:t xml:space="preserve">: </w:t>
      </w:r>
      <w:r w:rsidRPr="00740140">
        <w:rPr>
          <w:rFonts w:ascii="Times" w:eastAsia="MS Mincho" w:hAnsi="Times"/>
          <w:szCs w:val="24"/>
          <w:lang w:val="en-US" w:eastAsia="ja-JP"/>
        </w:rPr>
        <w:t>(RAN1#98 Prague)</w:t>
      </w:r>
    </w:p>
    <w:p w14:paraId="4183F4F9" w14:textId="77777777" w:rsidR="00CD4A88" w:rsidRPr="00740140" w:rsidRDefault="00CD4A88" w:rsidP="00CD4A88">
      <w:pPr>
        <w:spacing w:after="0"/>
        <w:ind w:left="1440" w:hanging="1440"/>
        <w:rPr>
          <w:rFonts w:ascii="Times" w:eastAsia="Batang" w:hAnsi="Times"/>
          <w:szCs w:val="24"/>
          <w:lang w:val="en-US" w:eastAsia="x-none"/>
        </w:rPr>
      </w:pPr>
    </w:p>
    <w:p w14:paraId="7E59CC32" w14:textId="77777777" w:rsidR="00CD4A88" w:rsidRPr="00740140" w:rsidRDefault="00CD4A88" w:rsidP="00CD4A88">
      <w:pPr>
        <w:spacing w:after="0"/>
        <w:ind w:left="1440" w:hanging="1440"/>
        <w:rPr>
          <w:rFonts w:ascii="Times" w:eastAsia="Batang" w:hAnsi="Times"/>
          <w:lang w:val="en-US"/>
        </w:rPr>
      </w:pPr>
      <w:r w:rsidRPr="00740140">
        <w:rPr>
          <w:rFonts w:ascii="Times" w:eastAsia="Batang" w:hAnsi="Times"/>
          <w:lang w:val="en-US"/>
        </w:rPr>
        <w:t xml:space="preserve">In terms of how to interpret L and K for all PUSCH transmissions, </w:t>
      </w:r>
      <w:proofErr w:type="gramStart"/>
      <w:r w:rsidRPr="00740140">
        <w:rPr>
          <w:rFonts w:ascii="Times" w:eastAsia="Batang" w:hAnsi="Times"/>
          <w:lang w:val="en-US"/>
        </w:rPr>
        <w:t>down-select</w:t>
      </w:r>
      <w:proofErr w:type="gramEnd"/>
      <w:r w:rsidRPr="00740140">
        <w:rPr>
          <w:rFonts w:ascii="Times" w:eastAsia="Batang" w:hAnsi="Times"/>
          <w:lang w:val="en-US"/>
        </w:rPr>
        <w:t xml:space="preserve"> between the following two:</w:t>
      </w:r>
    </w:p>
    <w:p w14:paraId="55FB8EE7" w14:textId="77777777" w:rsidR="00CD4A88" w:rsidRPr="00740140" w:rsidRDefault="00CD4A88" w:rsidP="004325B0">
      <w:pPr>
        <w:numPr>
          <w:ilvl w:val="0"/>
          <w:numId w:val="6"/>
        </w:numPr>
        <w:spacing w:after="0"/>
        <w:contextualSpacing/>
        <w:rPr>
          <w:rFonts w:ascii="Times" w:eastAsia="Batang" w:hAnsi="Times"/>
          <w:lang w:val="en-US"/>
        </w:rPr>
      </w:pPr>
      <w:r w:rsidRPr="00740140">
        <w:rPr>
          <w:rFonts w:ascii="Times" w:eastAsia="Batang" w:hAnsi="Times"/>
          <w:lang w:val="en-US"/>
        </w:rPr>
        <w:t>Alt 1: The time window within which valid symbols are used for transmission is L*K.</w:t>
      </w:r>
    </w:p>
    <w:p w14:paraId="2EA60DC2" w14:textId="77777777" w:rsidR="00CD4A88" w:rsidRPr="00740140" w:rsidRDefault="00CD4A88" w:rsidP="004325B0">
      <w:pPr>
        <w:numPr>
          <w:ilvl w:val="1"/>
          <w:numId w:val="6"/>
        </w:numPr>
        <w:spacing w:after="0"/>
        <w:contextualSpacing/>
        <w:rPr>
          <w:rFonts w:ascii="Times" w:eastAsia="Batang" w:hAnsi="Times"/>
          <w:lang w:val="en-US"/>
        </w:rPr>
      </w:pPr>
      <w:r w:rsidRPr="00740140">
        <w:rPr>
          <w:rFonts w:ascii="Times" w:eastAsia="Batang" w:hAnsi="Times"/>
          <w:highlight w:val="yellow"/>
          <w:lang w:val="en-US"/>
        </w:rPr>
        <w:t>FFS</w:t>
      </w:r>
      <w:r w:rsidRPr="00740140">
        <w:rPr>
          <w:rFonts w:ascii="Times" w:eastAsia="Batang" w:hAnsi="Times"/>
          <w:lang w:val="en-US"/>
        </w:rPr>
        <w:t xml:space="preserve"> the definition of “</w:t>
      </w:r>
      <w:r w:rsidRPr="00740140">
        <w:rPr>
          <w:rFonts w:ascii="Times" w:eastAsia="Batang" w:hAnsi="Times"/>
          <w:lang w:val="en-US" w:eastAsia="zh-CN"/>
        </w:rPr>
        <w:t>valid symbols”</w:t>
      </w:r>
    </w:p>
    <w:p w14:paraId="336A9D26" w14:textId="77777777" w:rsidR="00CD4A88" w:rsidRPr="00740140" w:rsidRDefault="00CD4A88" w:rsidP="004325B0">
      <w:pPr>
        <w:numPr>
          <w:ilvl w:val="0"/>
          <w:numId w:val="6"/>
        </w:numPr>
        <w:spacing w:after="0"/>
        <w:contextualSpacing/>
        <w:rPr>
          <w:rFonts w:ascii="Times" w:eastAsia="Batang" w:hAnsi="Times"/>
          <w:lang w:val="en-US"/>
        </w:rPr>
      </w:pPr>
      <w:r w:rsidRPr="00740140">
        <w:rPr>
          <w:rFonts w:ascii="Times" w:eastAsia="Batang" w:hAnsi="Times"/>
          <w:lang w:val="en-US"/>
        </w:rPr>
        <w:t>Alt 2: The time window within which valid symbols are used for transmission can be longer than L*K symbols, and it is extended at least in case of semi-static DL symbols.</w:t>
      </w:r>
    </w:p>
    <w:p w14:paraId="1C1B9432" w14:textId="77777777" w:rsidR="00CD4A88" w:rsidRPr="00740140" w:rsidRDefault="00CD4A88" w:rsidP="004325B0">
      <w:pPr>
        <w:numPr>
          <w:ilvl w:val="1"/>
          <w:numId w:val="6"/>
        </w:numPr>
        <w:spacing w:after="0"/>
        <w:contextualSpacing/>
        <w:rPr>
          <w:rFonts w:ascii="Times" w:eastAsia="Batang" w:hAnsi="Times"/>
          <w:lang w:val="en-US"/>
        </w:rPr>
      </w:pPr>
      <w:r w:rsidRPr="00740140">
        <w:rPr>
          <w:rFonts w:ascii="Times" w:eastAsia="Batang" w:hAnsi="Times"/>
          <w:highlight w:val="yellow"/>
          <w:lang w:val="en-US"/>
        </w:rPr>
        <w:t>FFS</w:t>
      </w:r>
      <w:r w:rsidRPr="00740140">
        <w:rPr>
          <w:rFonts w:ascii="Times" w:eastAsia="Batang" w:hAnsi="Times"/>
          <w:lang w:val="en-US"/>
        </w:rPr>
        <w:t xml:space="preserve"> extension of the time window in case of dynamic DL symbols and/or semi-static flexible symbols and/or reserved symbols (if defined) and/or SSB symbols and/or type-0 CSS in CORESET#0 (as indicated by MIB)</w:t>
      </w:r>
    </w:p>
    <w:p w14:paraId="69111063" w14:textId="77777777" w:rsidR="00CD4A88" w:rsidRPr="00740140" w:rsidRDefault="00CD4A88" w:rsidP="004325B0">
      <w:pPr>
        <w:numPr>
          <w:ilvl w:val="1"/>
          <w:numId w:val="6"/>
        </w:numPr>
        <w:spacing w:after="0"/>
        <w:contextualSpacing/>
        <w:rPr>
          <w:rFonts w:ascii="Times" w:eastAsia="Batang" w:hAnsi="Times"/>
          <w:lang w:val="en-US"/>
        </w:rPr>
      </w:pPr>
      <w:r w:rsidRPr="00740140">
        <w:rPr>
          <w:rFonts w:ascii="Times" w:eastAsia="Batang" w:hAnsi="Times"/>
          <w:highlight w:val="yellow"/>
          <w:lang w:val="en-US"/>
        </w:rPr>
        <w:lastRenderedPageBreak/>
        <w:t>FFS</w:t>
      </w:r>
      <w:r w:rsidRPr="00740140">
        <w:rPr>
          <w:rFonts w:ascii="Times" w:eastAsia="Batang" w:hAnsi="Times"/>
          <w:lang w:val="en-US"/>
        </w:rPr>
        <w:t xml:space="preserve"> the definition of “</w:t>
      </w:r>
      <w:r w:rsidRPr="00740140">
        <w:rPr>
          <w:rFonts w:ascii="Times" w:eastAsia="Batang" w:hAnsi="Times"/>
          <w:lang w:val="en-US" w:eastAsia="zh-CN"/>
        </w:rPr>
        <w:t>valid symbols”</w:t>
      </w:r>
    </w:p>
    <w:p w14:paraId="4EAE9814" w14:textId="77777777" w:rsidR="00CD4A88" w:rsidRPr="00740140" w:rsidRDefault="00CD4A88" w:rsidP="004325B0">
      <w:pPr>
        <w:numPr>
          <w:ilvl w:val="1"/>
          <w:numId w:val="6"/>
        </w:numPr>
        <w:spacing w:after="0"/>
        <w:contextualSpacing/>
        <w:rPr>
          <w:rFonts w:ascii="Times" w:eastAsia="Batang" w:hAnsi="Times"/>
          <w:lang w:val="en-US"/>
        </w:rPr>
      </w:pPr>
      <w:r w:rsidRPr="00740140">
        <w:rPr>
          <w:rFonts w:ascii="Times" w:eastAsia="Batang" w:hAnsi="Times"/>
          <w:highlight w:val="yellow"/>
          <w:lang w:val="en-US" w:eastAsia="zh-CN"/>
        </w:rPr>
        <w:t>FFS</w:t>
      </w:r>
      <w:r w:rsidRPr="00740140">
        <w:rPr>
          <w:rFonts w:ascii="Times" w:eastAsia="Batang" w:hAnsi="Times"/>
          <w:lang w:val="en-US" w:eastAsia="zh-CN"/>
        </w:rPr>
        <w:t xml:space="preserve"> whether to define a maximum time window size and if so, details</w:t>
      </w:r>
    </w:p>
    <w:p w14:paraId="63499011" w14:textId="2CE12CBD" w:rsidR="00CD4A88" w:rsidRPr="00740140" w:rsidRDefault="00CD4A88" w:rsidP="00AE228E">
      <w:pPr>
        <w:rPr>
          <w:b/>
          <w:bCs/>
          <w:sz w:val="22"/>
          <w:szCs w:val="22"/>
          <w:lang w:val="en-US"/>
        </w:rPr>
      </w:pPr>
    </w:p>
    <w:p w14:paraId="2E55B570" w14:textId="77777777" w:rsidR="00CD4A88" w:rsidRPr="00740140" w:rsidRDefault="00CD4A88" w:rsidP="00CD4A88">
      <w:pPr>
        <w:spacing w:after="0"/>
        <w:ind w:left="1440" w:hanging="1440"/>
        <w:rPr>
          <w:rFonts w:ascii="Times" w:eastAsia="Batang" w:hAnsi="Times"/>
          <w:b/>
          <w:bCs/>
          <w:szCs w:val="24"/>
          <w:u w:val="single"/>
          <w:lang w:val="en-US" w:eastAsia="x-none"/>
        </w:rPr>
      </w:pPr>
      <w:r w:rsidRPr="00740140">
        <w:rPr>
          <w:rFonts w:ascii="Times" w:eastAsia="Batang" w:hAnsi="Times"/>
          <w:b/>
          <w:bCs/>
          <w:szCs w:val="24"/>
          <w:u w:val="single"/>
          <w:lang w:val="en-US" w:eastAsia="x-none"/>
        </w:rPr>
        <w:t xml:space="preserve">Conclusion: </w:t>
      </w:r>
      <w:r w:rsidRPr="00740140">
        <w:rPr>
          <w:rFonts w:ascii="Times" w:eastAsia="MS Mincho" w:hAnsi="Times"/>
          <w:szCs w:val="24"/>
          <w:lang w:val="en-US" w:eastAsia="ja-JP"/>
        </w:rPr>
        <w:t>(RAN1#98 Prague)</w:t>
      </w:r>
    </w:p>
    <w:p w14:paraId="291E5F84" w14:textId="77777777" w:rsidR="00CD4A88" w:rsidRPr="00740140" w:rsidRDefault="00CD4A88" w:rsidP="00CD4A88">
      <w:pPr>
        <w:spacing w:after="0"/>
        <w:ind w:left="1440" w:hanging="1440"/>
        <w:rPr>
          <w:rFonts w:ascii="Times" w:eastAsia="Batang" w:hAnsi="Times"/>
          <w:lang w:val="en-US"/>
        </w:rPr>
      </w:pPr>
      <w:r w:rsidRPr="00740140">
        <w:rPr>
          <w:rFonts w:ascii="Times" w:eastAsia="Batang" w:hAnsi="Times"/>
          <w:lang w:val="en-US"/>
        </w:rPr>
        <w:t>In terms of how to handle the interaction of enhanced PUSCH with DL/UL directions, consider the following options:</w:t>
      </w:r>
    </w:p>
    <w:p w14:paraId="0D4323A2" w14:textId="77777777" w:rsidR="00CD4A88" w:rsidRPr="00740140" w:rsidRDefault="00CD4A88" w:rsidP="004325B0">
      <w:pPr>
        <w:numPr>
          <w:ilvl w:val="0"/>
          <w:numId w:val="7"/>
        </w:numPr>
        <w:spacing w:after="0"/>
        <w:contextualSpacing/>
        <w:rPr>
          <w:rFonts w:ascii="Times" w:eastAsia="Batang" w:hAnsi="Times"/>
          <w:lang w:val="en-US" w:eastAsia="zh-CN"/>
        </w:rPr>
      </w:pPr>
      <w:r w:rsidRPr="00740140">
        <w:rPr>
          <w:rFonts w:ascii="Times" w:eastAsia="Batang" w:hAnsi="Times"/>
          <w:lang w:val="en-US" w:eastAsia="zh-CN"/>
        </w:rPr>
        <w:t>For DG PUSCH</w:t>
      </w:r>
    </w:p>
    <w:p w14:paraId="63BAC36C" w14:textId="77777777" w:rsidR="00CD4A88" w:rsidRPr="00740140" w:rsidRDefault="00CD4A88" w:rsidP="004325B0">
      <w:pPr>
        <w:numPr>
          <w:ilvl w:val="1"/>
          <w:numId w:val="7"/>
        </w:numPr>
        <w:spacing w:after="0"/>
        <w:contextualSpacing/>
        <w:rPr>
          <w:rFonts w:ascii="Times" w:eastAsia="Batang" w:hAnsi="Times"/>
          <w:lang w:val="en-US" w:eastAsia="zh-CN"/>
        </w:rPr>
      </w:pPr>
      <w:r w:rsidRPr="00740140">
        <w:rPr>
          <w:rFonts w:ascii="Times" w:eastAsia="Batang" w:hAnsi="Times"/>
          <w:lang w:val="en-US" w:eastAsia="zh-CN"/>
        </w:rPr>
        <w:t>If dynamic SFI is not configured,</w:t>
      </w:r>
    </w:p>
    <w:p w14:paraId="0EE7E5F5" w14:textId="77777777" w:rsidR="00CD4A88" w:rsidRPr="00740140" w:rsidRDefault="00CD4A88" w:rsidP="004325B0">
      <w:pPr>
        <w:numPr>
          <w:ilvl w:val="2"/>
          <w:numId w:val="7"/>
        </w:numPr>
        <w:spacing w:after="0"/>
        <w:contextualSpacing/>
        <w:rPr>
          <w:rFonts w:ascii="Times" w:eastAsia="Batang" w:hAnsi="Times"/>
          <w:lang w:val="en-US" w:eastAsia="zh-CN"/>
        </w:rPr>
      </w:pPr>
      <w:r w:rsidRPr="00740140">
        <w:rPr>
          <w:rFonts w:ascii="Times" w:eastAsia="Batang" w:hAnsi="Times"/>
          <w:lang w:val="en-US" w:eastAsia="zh-CN"/>
        </w:rPr>
        <w:t>Semi-static flexible symbols are used for PUSCH. Segmentation occurs only around semi-static DL symbols.</w:t>
      </w:r>
    </w:p>
    <w:p w14:paraId="716DB062" w14:textId="77777777" w:rsidR="00CD4A88" w:rsidRPr="00740140" w:rsidRDefault="00CD4A88" w:rsidP="004325B0">
      <w:pPr>
        <w:numPr>
          <w:ilvl w:val="1"/>
          <w:numId w:val="7"/>
        </w:numPr>
        <w:spacing w:after="0"/>
        <w:contextualSpacing/>
        <w:rPr>
          <w:rFonts w:ascii="Times" w:eastAsia="Batang" w:hAnsi="Times"/>
          <w:lang w:val="en-US" w:eastAsia="zh-CN"/>
        </w:rPr>
      </w:pPr>
      <w:r w:rsidRPr="00740140">
        <w:rPr>
          <w:rFonts w:ascii="Times" w:eastAsia="Batang" w:hAnsi="Times"/>
          <w:lang w:val="en-US" w:eastAsia="zh-CN"/>
        </w:rPr>
        <w:t>If dynamic SFI is configured</w:t>
      </w:r>
    </w:p>
    <w:p w14:paraId="18148B47" w14:textId="77777777" w:rsidR="00CD4A88" w:rsidRPr="00740140" w:rsidRDefault="00CD4A88" w:rsidP="004325B0">
      <w:pPr>
        <w:numPr>
          <w:ilvl w:val="2"/>
          <w:numId w:val="7"/>
        </w:numPr>
        <w:spacing w:after="0"/>
        <w:contextualSpacing/>
        <w:rPr>
          <w:rFonts w:ascii="Times" w:eastAsia="Batang" w:hAnsi="Times"/>
          <w:lang w:val="en-US" w:eastAsia="zh-CN"/>
        </w:rPr>
      </w:pPr>
      <w:r w:rsidRPr="00740140">
        <w:rPr>
          <w:rFonts w:ascii="Times" w:eastAsia="Batang" w:hAnsi="Times"/>
          <w:lang w:val="en-US" w:eastAsia="zh-CN"/>
        </w:rPr>
        <w:t>Option 1: behavior not dependent on dynamic SFI</w:t>
      </w:r>
    </w:p>
    <w:p w14:paraId="672FD704" w14:textId="77777777" w:rsidR="00CD4A88" w:rsidRPr="00740140" w:rsidRDefault="00CD4A88" w:rsidP="004325B0">
      <w:pPr>
        <w:numPr>
          <w:ilvl w:val="3"/>
          <w:numId w:val="7"/>
        </w:numPr>
        <w:spacing w:after="0"/>
        <w:contextualSpacing/>
        <w:rPr>
          <w:rFonts w:ascii="Times" w:eastAsia="Batang" w:hAnsi="Times"/>
          <w:lang w:val="en-US" w:eastAsia="zh-CN"/>
        </w:rPr>
      </w:pPr>
      <w:r w:rsidRPr="00740140">
        <w:rPr>
          <w:rFonts w:ascii="Times" w:eastAsia="Batang" w:hAnsi="Times"/>
          <w:lang w:val="en-US" w:eastAsia="zh-CN"/>
        </w:rPr>
        <w:t>Option 1-1: Semi-static flexible symbols are used for PUSCH. Segmentation occurs only around semi-static DL symbols.</w:t>
      </w:r>
    </w:p>
    <w:p w14:paraId="3158A572" w14:textId="77777777" w:rsidR="00CD4A88" w:rsidRPr="00740140" w:rsidRDefault="00CD4A88" w:rsidP="004325B0">
      <w:pPr>
        <w:numPr>
          <w:ilvl w:val="4"/>
          <w:numId w:val="7"/>
        </w:numPr>
        <w:spacing w:after="0"/>
        <w:contextualSpacing/>
        <w:rPr>
          <w:rFonts w:ascii="Times" w:eastAsia="Batang" w:hAnsi="Times"/>
          <w:lang w:val="en-US" w:eastAsia="zh-CN"/>
        </w:rPr>
      </w:pPr>
      <w:r w:rsidRPr="00740140">
        <w:rPr>
          <w:rFonts w:ascii="Times" w:eastAsia="Batang" w:hAnsi="Times"/>
          <w:lang w:val="en-US" w:eastAsia="zh-CN"/>
        </w:rPr>
        <w:t>FFS whether the conflict between dynamic SFI and symbols used for PUSCH transmission is considered as an error case, e.g.</w:t>
      </w:r>
    </w:p>
    <w:p w14:paraId="30CFDCF5" w14:textId="77777777" w:rsidR="00CD4A88" w:rsidRPr="00740140" w:rsidRDefault="00CD4A88" w:rsidP="004325B0">
      <w:pPr>
        <w:numPr>
          <w:ilvl w:val="5"/>
          <w:numId w:val="7"/>
        </w:numPr>
        <w:spacing w:after="0"/>
        <w:contextualSpacing/>
        <w:rPr>
          <w:rFonts w:ascii="Times" w:eastAsia="Batang" w:hAnsi="Times"/>
          <w:lang w:val="en-US" w:eastAsia="zh-CN"/>
        </w:rPr>
      </w:pPr>
      <w:r w:rsidRPr="00740140">
        <w:rPr>
          <w:rFonts w:ascii="Times" w:eastAsia="Batang" w:hAnsi="Times"/>
          <w:lang w:val="en-US" w:eastAsia="zh-CN"/>
        </w:rPr>
        <w:t>Option 1-1a: The UE does not expect any semi-static flexible symbol to be indicated as DL within the PUSCH transmission time window.</w:t>
      </w:r>
    </w:p>
    <w:p w14:paraId="315C74FA" w14:textId="77777777" w:rsidR="00CD4A88" w:rsidRPr="00740140" w:rsidRDefault="00CD4A88" w:rsidP="004325B0">
      <w:pPr>
        <w:numPr>
          <w:ilvl w:val="5"/>
          <w:numId w:val="7"/>
        </w:numPr>
        <w:spacing w:after="0"/>
        <w:contextualSpacing/>
        <w:rPr>
          <w:rFonts w:ascii="Times" w:eastAsia="Batang" w:hAnsi="Times"/>
          <w:lang w:val="en-US" w:eastAsia="zh-CN"/>
        </w:rPr>
      </w:pPr>
      <w:r w:rsidRPr="00740140">
        <w:rPr>
          <w:rFonts w:ascii="Times" w:eastAsia="Batang" w:hAnsi="Times"/>
          <w:lang w:val="en-US" w:eastAsia="zh-CN"/>
        </w:rPr>
        <w:t>Option 1-1b: No error case is defined and in general all semi-static flexible symbols are used for PUSCH within the PUSCH transmission time window.</w:t>
      </w:r>
    </w:p>
    <w:p w14:paraId="430069B8" w14:textId="77777777" w:rsidR="00CD4A88" w:rsidRPr="00740140" w:rsidRDefault="00CD4A88" w:rsidP="004325B0">
      <w:pPr>
        <w:numPr>
          <w:ilvl w:val="3"/>
          <w:numId w:val="7"/>
        </w:numPr>
        <w:spacing w:after="0"/>
        <w:contextualSpacing/>
        <w:rPr>
          <w:rFonts w:ascii="Times" w:eastAsia="Batang" w:hAnsi="Times"/>
          <w:strike/>
          <w:color w:val="FF0000"/>
          <w:lang w:val="en-US" w:eastAsia="zh-CN"/>
        </w:rPr>
      </w:pPr>
      <w:r w:rsidRPr="00740140">
        <w:rPr>
          <w:rFonts w:ascii="Times" w:eastAsia="Batang" w:hAnsi="Times"/>
          <w:strike/>
          <w:color w:val="FF0000"/>
          <w:lang w:val="en-US" w:eastAsia="zh-CN"/>
        </w:rPr>
        <w:t>Option 1-2: Semi-static DL/flexible symbols are not used for PUSCH. Segmentation occurs around semi-static DL/flexible symbols.</w:t>
      </w:r>
    </w:p>
    <w:p w14:paraId="01E49BF4" w14:textId="77777777" w:rsidR="00CD4A88" w:rsidRPr="00740140" w:rsidRDefault="00CD4A88" w:rsidP="004325B0">
      <w:pPr>
        <w:numPr>
          <w:ilvl w:val="3"/>
          <w:numId w:val="7"/>
        </w:numPr>
        <w:spacing w:after="0"/>
        <w:contextualSpacing/>
        <w:rPr>
          <w:rFonts w:ascii="Times" w:eastAsia="Batang" w:hAnsi="Times"/>
          <w:lang w:val="en-US" w:eastAsia="zh-CN"/>
        </w:rPr>
      </w:pPr>
      <w:r w:rsidRPr="00740140">
        <w:rPr>
          <w:rFonts w:ascii="Times" w:eastAsia="Batang" w:hAnsi="Times"/>
          <w:lang w:val="en-US" w:eastAsia="zh-CN"/>
        </w:rPr>
        <w:t>Option 1-3: Dynamic indication in UL grant on which set of semi-static flexible symbols are used for PUSCH. Segmentation occurs around semi-static DL and the dynamically indicated invalid symbols.</w:t>
      </w:r>
    </w:p>
    <w:p w14:paraId="3A3F8687" w14:textId="77777777" w:rsidR="00CD4A88" w:rsidRPr="00740140" w:rsidRDefault="00CD4A88" w:rsidP="004325B0">
      <w:pPr>
        <w:numPr>
          <w:ilvl w:val="3"/>
          <w:numId w:val="7"/>
        </w:numPr>
        <w:spacing w:after="0"/>
        <w:contextualSpacing/>
        <w:rPr>
          <w:rFonts w:ascii="Times" w:eastAsia="Batang" w:hAnsi="Times"/>
          <w:strike/>
          <w:color w:val="FF0000"/>
          <w:lang w:val="en-US" w:eastAsia="zh-CN"/>
        </w:rPr>
      </w:pPr>
      <w:r w:rsidRPr="00740140">
        <w:rPr>
          <w:rFonts w:ascii="Times" w:eastAsia="Batang" w:hAnsi="Times"/>
          <w:strike/>
          <w:color w:val="FF0000"/>
          <w:lang w:val="en-US" w:eastAsia="zh-CN"/>
        </w:rPr>
        <w:t>Option 1-4: Pre-defined rules to determine which set of semi-static flexible symbols are used for PUSCH. Segmentation occurs around semi-static DL and the invalid symbols as defined in the rules.</w:t>
      </w:r>
    </w:p>
    <w:p w14:paraId="3218CD4D" w14:textId="77777777" w:rsidR="00CD4A88" w:rsidRPr="00740140" w:rsidRDefault="00CD4A88" w:rsidP="004325B0">
      <w:pPr>
        <w:numPr>
          <w:ilvl w:val="2"/>
          <w:numId w:val="7"/>
        </w:numPr>
        <w:spacing w:after="0"/>
        <w:contextualSpacing/>
        <w:rPr>
          <w:rFonts w:ascii="Times" w:eastAsia="Batang" w:hAnsi="Times"/>
          <w:lang w:val="en-US" w:eastAsia="zh-CN"/>
        </w:rPr>
      </w:pPr>
      <w:r w:rsidRPr="00740140">
        <w:rPr>
          <w:rFonts w:ascii="Times" w:eastAsia="Batang" w:hAnsi="Times"/>
          <w:lang w:val="en-US" w:eastAsia="zh-CN"/>
        </w:rPr>
        <w:t>Option 2: the UE uses SFI to determine the symbols to transmit</w:t>
      </w:r>
    </w:p>
    <w:p w14:paraId="7C88CECC" w14:textId="77777777" w:rsidR="00CD4A88" w:rsidRPr="00740140" w:rsidRDefault="00CD4A88" w:rsidP="004325B0">
      <w:pPr>
        <w:numPr>
          <w:ilvl w:val="3"/>
          <w:numId w:val="7"/>
        </w:numPr>
        <w:spacing w:after="0"/>
        <w:contextualSpacing/>
        <w:rPr>
          <w:rFonts w:ascii="Times" w:eastAsia="Batang" w:hAnsi="Times"/>
          <w:lang w:val="en-US" w:eastAsia="zh-CN"/>
        </w:rPr>
      </w:pPr>
      <w:r w:rsidRPr="00740140">
        <w:rPr>
          <w:rFonts w:ascii="Times" w:eastAsia="Batang" w:hAnsi="Times"/>
          <w:lang w:val="en-US" w:eastAsia="zh-CN"/>
        </w:rPr>
        <w:t xml:space="preserve">In case SFI is configured and received </w:t>
      </w:r>
    </w:p>
    <w:p w14:paraId="2772616C" w14:textId="77777777" w:rsidR="00CD4A88" w:rsidRPr="00740140" w:rsidRDefault="00CD4A88" w:rsidP="004325B0">
      <w:pPr>
        <w:numPr>
          <w:ilvl w:val="4"/>
          <w:numId w:val="7"/>
        </w:numPr>
        <w:spacing w:after="0"/>
        <w:contextualSpacing/>
        <w:rPr>
          <w:rFonts w:ascii="Times" w:eastAsia="Batang" w:hAnsi="Times"/>
          <w:lang w:val="en-US" w:eastAsia="zh-CN"/>
        </w:rPr>
      </w:pPr>
      <w:r w:rsidRPr="00740140">
        <w:rPr>
          <w:rFonts w:ascii="Times" w:eastAsia="Batang" w:hAnsi="Times"/>
          <w:lang w:val="en-US" w:eastAsia="zh-CN"/>
        </w:rPr>
        <w:t xml:space="preserve">Option 2-1: Segmentation occurs around </w:t>
      </w:r>
      <w:bookmarkStart w:id="10" w:name="_Hlk20955125"/>
      <w:r w:rsidRPr="00740140">
        <w:rPr>
          <w:rFonts w:ascii="Times" w:eastAsia="Batang" w:hAnsi="Times"/>
          <w:lang w:val="en-US" w:eastAsia="zh-CN"/>
        </w:rPr>
        <w:t>semi-static DL symbols and dynamic DL/flexible symbols</w:t>
      </w:r>
      <w:bookmarkEnd w:id="10"/>
    </w:p>
    <w:p w14:paraId="6A1022B4" w14:textId="77777777" w:rsidR="00CD4A88" w:rsidRPr="00740140" w:rsidRDefault="00CD4A88" w:rsidP="004325B0">
      <w:pPr>
        <w:numPr>
          <w:ilvl w:val="4"/>
          <w:numId w:val="7"/>
        </w:numPr>
        <w:spacing w:after="0"/>
        <w:contextualSpacing/>
        <w:rPr>
          <w:rFonts w:ascii="Times" w:eastAsia="Batang" w:hAnsi="Times"/>
          <w:strike/>
          <w:color w:val="FF0000"/>
          <w:lang w:val="en-US" w:eastAsia="zh-CN"/>
        </w:rPr>
      </w:pPr>
      <w:r w:rsidRPr="00740140">
        <w:rPr>
          <w:rFonts w:ascii="Times" w:eastAsia="Batang" w:hAnsi="Times"/>
          <w:strike/>
          <w:color w:val="FF0000"/>
          <w:lang w:val="en-US" w:eastAsia="zh-CN"/>
        </w:rPr>
        <w:t>Option 2-2: Dynamic flexible symbols are used for PUSCH. Segmentation occurs around semi-static DL symbols and dynamic DL symbols</w:t>
      </w:r>
    </w:p>
    <w:p w14:paraId="0810559F" w14:textId="77777777" w:rsidR="00CD4A88" w:rsidRPr="00740140" w:rsidRDefault="00CD4A88" w:rsidP="004325B0">
      <w:pPr>
        <w:numPr>
          <w:ilvl w:val="4"/>
          <w:numId w:val="7"/>
        </w:numPr>
        <w:spacing w:after="0"/>
        <w:contextualSpacing/>
        <w:rPr>
          <w:rFonts w:ascii="Times" w:eastAsia="Batang" w:hAnsi="Times"/>
          <w:strike/>
          <w:color w:val="FF0000"/>
          <w:lang w:val="en-US" w:eastAsia="zh-CN"/>
        </w:rPr>
      </w:pPr>
      <w:r w:rsidRPr="00740140">
        <w:rPr>
          <w:rFonts w:ascii="Times" w:eastAsia="Batang" w:hAnsi="Times"/>
          <w:strike/>
          <w:color w:val="FF0000"/>
          <w:lang w:val="en-US" w:eastAsia="zh-CN"/>
        </w:rPr>
        <w:t>Option 2-3: Dynamic flexible symbols are used for PUSCH. A repetition is not transmitted if it conflicts with a dynamic DL symbol.</w:t>
      </w:r>
    </w:p>
    <w:p w14:paraId="75B15C65" w14:textId="77777777" w:rsidR="00CD4A88" w:rsidRPr="00740140" w:rsidRDefault="00CD4A88" w:rsidP="004325B0">
      <w:pPr>
        <w:numPr>
          <w:ilvl w:val="4"/>
          <w:numId w:val="7"/>
        </w:numPr>
        <w:spacing w:after="0"/>
        <w:contextualSpacing/>
        <w:rPr>
          <w:rFonts w:ascii="Times" w:eastAsia="Batang" w:hAnsi="Times"/>
          <w:lang w:val="en-US" w:eastAsia="zh-CN"/>
        </w:rPr>
      </w:pPr>
      <w:r w:rsidRPr="00740140">
        <w:rPr>
          <w:rFonts w:ascii="Times" w:eastAsia="Batang" w:hAnsi="Times"/>
          <w:lang w:val="en-US" w:eastAsia="zh-CN"/>
        </w:rPr>
        <w:t>Option 2-4: A repetition is not transmitted if it conflicts with a dynamic DL/flexible symbol</w:t>
      </w:r>
    </w:p>
    <w:p w14:paraId="30329244" w14:textId="77777777" w:rsidR="00CD4A88" w:rsidRPr="00740140" w:rsidRDefault="00CD4A88" w:rsidP="004325B0">
      <w:pPr>
        <w:numPr>
          <w:ilvl w:val="3"/>
          <w:numId w:val="7"/>
        </w:numPr>
        <w:spacing w:after="0"/>
        <w:contextualSpacing/>
        <w:rPr>
          <w:rFonts w:ascii="Times" w:eastAsia="Batang" w:hAnsi="Times"/>
          <w:lang w:val="en-US" w:eastAsia="zh-CN"/>
        </w:rPr>
      </w:pPr>
      <w:r w:rsidRPr="00740140">
        <w:rPr>
          <w:rFonts w:ascii="Times" w:eastAsia="Batang" w:hAnsi="Times"/>
          <w:lang w:val="en-US" w:eastAsia="zh-CN"/>
        </w:rPr>
        <w:t>In case SFI is configured and not received</w:t>
      </w:r>
    </w:p>
    <w:p w14:paraId="1F22130C" w14:textId="77777777" w:rsidR="00CD4A88" w:rsidRPr="00740140" w:rsidRDefault="00CD4A88" w:rsidP="004325B0">
      <w:pPr>
        <w:numPr>
          <w:ilvl w:val="4"/>
          <w:numId w:val="7"/>
        </w:numPr>
        <w:spacing w:after="0"/>
        <w:contextualSpacing/>
        <w:rPr>
          <w:rFonts w:ascii="Times" w:eastAsia="Batang" w:hAnsi="Times"/>
          <w:lang w:val="en-US" w:eastAsia="zh-CN"/>
        </w:rPr>
      </w:pPr>
      <w:r w:rsidRPr="00740140">
        <w:rPr>
          <w:rFonts w:ascii="Times" w:eastAsia="Batang" w:hAnsi="Times"/>
          <w:lang w:val="en-US" w:eastAsia="zh-CN"/>
        </w:rPr>
        <w:t>A repetition is not transmitted if it conflicts with a semi-static flexible symbol.</w:t>
      </w:r>
    </w:p>
    <w:p w14:paraId="79416CC0" w14:textId="77777777" w:rsidR="00CD4A88" w:rsidRPr="00740140" w:rsidRDefault="00CD4A88" w:rsidP="004325B0">
      <w:pPr>
        <w:numPr>
          <w:ilvl w:val="0"/>
          <w:numId w:val="7"/>
        </w:numPr>
        <w:spacing w:after="0"/>
        <w:contextualSpacing/>
        <w:rPr>
          <w:rFonts w:ascii="Times" w:eastAsia="Batang" w:hAnsi="Times"/>
          <w:lang w:val="en-US" w:eastAsia="zh-CN"/>
        </w:rPr>
      </w:pPr>
      <w:r w:rsidRPr="00740140">
        <w:rPr>
          <w:rFonts w:ascii="Times" w:eastAsia="Batang" w:hAnsi="Times"/>
          <w:lang w:val="en-US" w:eastAsia="zh-CN"/>
        </w:rPr>
        <w:t>For CG PUSCH other than the first Type 2 CG PUSCH (including all the repetitions) activated by an UL grant</w:t>
      </w:r>
    </w:p>
    <w:p w14:paraId="5DF60732" w14:textId="77777777" w:rsidR="00CD4A88" w:rsidRPr="00740140" w:rsidRDefault="00CD4A88" w:rsidP="004325B0">
      <w:pPr>
        <w:numPr>
          <w:ilvl w:val="1"/>
          <w:numId w:val="7"/>
        </w:numPr>
        <w:spacing w:after="0"/>
        <w:contextualSpacing/>
        <w:rPr>
          <w:rFonts w:ascii="Times" w:eastAsia="Batang" w:hAnsi="Times"/>
          <w:lang w:val="en-US" w:eastAsia="zh-CN"/>
        </w:rPr>
      </w:pPr>
      <w:r w:rsidRPr="00740140">
        <w:rPr>
          <w:rFonts w:ascii="Times" w:eastAsia="Batang" w:hAnsi="Times"/>
          <w:lang w:val="en-US" w:eastAsia="zh-CN"/>
        </w:rPr>
        <w:t>If dynamic SFI is not configured,</w:t>
      </w:r>
    </w:p>
    <w:p w14:paraId="427EF656" w14:textId="77777777" w:rsidR="00CD4A88" w:rsidRPr="00740140" w:rsidRDefault="00CD4A88" w:rsidP="004325B0">
      <w:pPr>
        <w:numPr>
          <w:ilvl w:val="2"/>
          <w:numId w:val="7"/>
        </w:numPr>
        <w:spacing w:after="0"/>
        <w:contextualSpacing/>
        <w:rPr>
          <w:rFonts w:ascii="Times" w:eastAsia="Batang" w:hAnsi="Times"/>
          <w:lang w:val="en-US" w:eastAsia="zh-CN"/>
        </w:rPr>
      </w:pPr>
      <w:r w:rsidRPr="00740140">
        <w:rPr>
          <w:rFonts w:ascii="Times" w:eastAsia="Batang" w:hAnsi="Times"/>
          <w:lang w:val="en-US" w:eastAsia="zh-CN"/>
        </w:rPr>
        <w:t>Semi-static flexible symbols are used for PUSCH. Segmentation occurs only around semi-static DL symbols.</w:t>
      </w:r>
    </w:p>
    <w:p w14:paraId="1BBD0DAC" w14:textId="77777777" w:rsidR="00CD4A88" w:rsidRPr="00740140" w:rsidRDefault="00CD4A88" w:rsidP="004325B0">
      <w:pPr>
        <w:numPr>
          <w:ilvl w:val="1"/>
          <w:numId w:val="7"/>
        </w:numPr>
        <w:spacing w:after="0"/>
        <w:contextualSpacing/>
        <w:rPr>
          <w:rFonts w:ascii="Times" w:eastAsia="Batang" w:hAnsi="Times"/>
          <w:lang w:val="en-US" w:eastAsia="zh-CN"/>
        </w:rPr>
      </w:pPr>
      <w:r w:rsidRPr="00740140">
        <w:rPr>
          <w:rFonts w:ascii="Times" w:eastAsia="Batang" w:hAnsi="Times"/>
          <w:lang w:val="en-US" w:eastAsia="zh-CN"/>
        </w:rPr>
        <w:t>If dynamic SFI is configured</w:t>
      </w:r>
    </w:p>
    <w:p w14:paraId="3EC23D73" w14:textId="77777777" w:rsidR="00CD4A88" w:rsidRPr="00740140" w:rsidRDefault="00CD4A88" w:rsidP="004325B0">
      <w:pPr>
        <w:numPr>
          <w:ilvl w:val="2"/>
          <w:numId w:val="7"/>
        </w:numPr>
        <w:spacing w:after="0"/>
        <w:contextualSpacing/>
        <w:rPr>
          <w:rFonts w:ascii="Times" w:eastAsia="Batang" w:hAnsi="Times"/>
          <w:lang w:val="en-US" w:eastAsia="zh-CN"/>
        </w:rPr>
      </w:pPr>
      <w:r w:rsidRPr="00740140">
        <w:rPr>
          <w:rFonts w:ascii="Times" w:eastAsia="Batang" w:hAnsi="Times"/>
          <w:lang w:val="en-US" w:eastAsia="zh-CN"/>
        </w:rPr>
        <w:t>Option 1: behavior not dependent on dynamic SFI</w:t>
      </w:r>
    </w:p>
    <w:p w14:paraId="3CBC46EF" w14:textId="77777777" w:rsidR="00CD4A88" w:rsidRPr="00740140" w:rsidRDefault="00CD4A88" w:rsidP="004325B0">
      <w:pPr>
        <w:numPr>
          <w:ilvl w:val="3"/>
          <w:numId w:val="7"/>
        </w:numPr>
        <w:spacing w:after="0"/>
        <w:contextualSpacing/>
        <w:rPr>
          <w:rFonts w:ascii="Times" w:eastAsia="Batang" w:hAnsi="Times"/>
          <w:strike/>
          <w:color w:val="595959"/>
          <w:lang w:val="en-US" w:eastAsia="zh-CN"/>
        </w:rPr>
      </w:pPr>
      <w:r w:rsidRPr="00740140">
        <w:rPr>
          <w:rFonts w:ascii="Times" w:eastAsia="Batang" w:hAnsi="Times"/>
          <w:strike/>
          <w:color w:val="595959"/>
          <w:lang w:val="en-US" w:eastAsia="zh-CN"/>
        </w:rPr>
        <w:t>Option 1-1: Semi-static flexible symbols are used for PUSCH. Segmentation occurs only around semi-static DL symbols.</w:t>
      </w:r>
    </w:p>
    <w:p w14:paraId="1DFA16B8" w14:textId="77777777" w:rsidR="00CD4A88" w:rsidRPr="00740140" w:rsidRDefault="00CD4A88" w:rsidP="004325B0">
      <w:pPr>
        <w:numPr>
          <w:ilvl w:val="4"/>
          <w:numId w:val="7"/>
        </w:numPr>
        <w:spacing w:after="0"/>
        <w:contextualSpacing/>
        <w:rPr>
          <w:rFonts w:ascii="Times" w:eastAsia="Batang" w:hAnsi="Times"/>
          <w:i/>
          <w:strike/>
          <w:color w:val="595959"/>
          <w:lang w:val="en-US" w:eastAsia="zh-CN"/>
        </w:rPr>
      </w:pPr>
      <w:r w:rsidRPr="00740140">
        <w:rPr>
          <w:rFonts w:ascii="Times" w:eastAsia="Batang" w:hAnsi="Times"/>
          <w:i/>
          <w:strike/>
          <w:color w:val="595959"/>
          <w:lang w:val="en-US" w:eastAsia="zh-CN"/>
        </w:rPr>
        <w:t>This does not seem to make much sense for CG. If semi-static flexible symbols are always used for CG PUSCH, the gNB can essentially configure these symbols as UL in semi-static configuration. – no need for this option?</w:t>
      </w:r>
    </w:p>
    <w:p w14:paraId="1E4646CB" w14:textId="77777777" w:rsidR="00CD4A88" w:rsidRPr="00740140" w:rsidRDefault="00CD4A88" w:rsidP="004325B0">
      <w:pPr>
        <w:numPr>
          <w:ilvl w:val="3"/>
          <w:numId w:val="7"/>
        </w:numPr>
        <w:spacing w:after="0"/>
        <w:contextualSpacing/>
        <w:rPr>
          <w:rFonts w:ascii="Times" w:eastAsia="Batang" w:hAnsi="Times"/>
          <w:lang w:val="en-US" w:eastAsia="zh-CN"/>
        </w:rPr>
      </w:pPr>
      <w:r w:rsidRPr="00740140">
        <w:rPr>
          <w:rFonts w:ascii="Times" w:eastAsia="Batang" w:hAnsi="Times"/>
          <w:lang w:val="en-US" w:eastAsia="zh-CN"/>
        </w:rPr>
        <w:t>Option 1-2: Semi-static DL/flexible symbols are not used for PUSCH. Segmentation occurs around semi-static DL/flexible symbols.</w:t>
      </w:r>
    </w:p>
    <w:p w14:paraId="0916AB32" w14:textId="77777777" w:rsidR="00CD4A88" w:rsidRPr="00740140" w:rsidRDefault="00CD4A88" w:rsidP="004325B0">
      <w:pPr>
        <w:numPr>
          <w:ilvl w:val="3"/>
          <w:numId w:val="7"/>
        </w:numPr>
        <w:spacing w:after="0"/>
        <w:contextualSpacing/>
        <w:rPr>
          <w:rFonts w:ascii="Times" w:eastAsia="Batang" w:hAnsi="Times"/>
          <w:i/>
          <w:strike/>
          <w:color w:val="595959"/>
          <w:lang w:val="en-US" w:eastAsia="zh-CN"/>
        </w:rPr>
      </w:pPr>
      <w:r w:rsidRPr="00740140">
        <w:rPr>
          <w:rFonts w:ascii="Times" w:eastAsia="Batang" w:hAnsi="Times"/>
          <w:i/>
          <w:strike/>
          <w:color w:val="595959"/>
          <w:lang w:val="en-US" w:eastAsia="zh-CN"/>
        </w:rPr>
        <w:t>Option 1-3 from DG is not applicable for CG.</w:t>
      </w:r>
    </w:p>
    <w:p w14:paraId="45B261A6" w14:textId="77777777" w:rsidR="00CD4A88" w:rsidRPr="00740140" w:rsidRDefault="00CD4A88" w:rsidP="004325B0">
      <w:pPr>
        <w:numPr>
          <w:ilvl w:val="3"/>
          <w:numId w:val="7"/>
        </w:numPr>
        <w:spacing w:after="0"/>
        <w:contextualSpacing/>
        <w:rPr>
          <w:rFonts w:ascii="Times" w:eastAsia="Batang" w:hAnsi="Times"/>
          <w:strike/>
          <w:color w:val="FF0000"/>
          <w:lang w:val="en-US" w:eastAsia="zh-CN"/>
        </w:rPr>
      </w:pPr>
      <w:r w:rsidRPr="00740140">
        <w:rPr>
          <w:rFonts w:ascii="Times" w:eastAsia="Batang" w:hAnsi="Times"/>
          <w:strike/>
          <w:color w:val="FF0000"/>
          <w:lang w:val="en-US" w:eastAsia="zh-CN"/>
        </w:rPr>
        <w:t>Option 1-4: Pre-defined rules to determine which set of semi-static flexible symbols are used for PUSCH. Segmentation occurs around semi-static DL and the invalid symbols as defined in the rules.</w:t>
      </w:r>
    </w:p>
    <w:p w14:paraId="6758F7E4" w14:textId="77777777" w:rsidR="00CD4A88" w:rsidRPr="00740140" w:rsidRDefault="00CD4A88" w:rsidP="004325B0">
      <w:pPr>
        <w:numPr>
          <w:ilvl w:val="2"/>
          <w:numId w:val="7"/>
        </w:numPr>
        <w:spacing w:after="0"/>
        <w:contextualSpacing/>
        <w:rPr>
          <w:rFonts w:ascii="Times" w:eastAsia="Batang" w:hAnsi="Times"/>
          <w:lang w:val="en-US" w:eastAsia="zh-CN"/>
        </w:rPr>
      </w:pPr>
      <w:r w:rsidRPr="00740140">
        <w:rPr>
          <w:rFonts w:ascii="Times" w:eastAsia="Batang" w:hAnsi="Times"/>
          <w:lang w:val="en-US" w:eastAsia="zh-CN"/>
        </w:rPr>
        <w:lastRenderedPageBreak/>
        <w:t>Option 2: the UE uses SFI to determine the symbols to transmit</w:t>
      </w:r>
    </w:p>
    <w:p w14:paraId="5B2AD6D2" w14:textId="77777777" w:rsidR="00CD4A88" w:rsidRPr="00740140" w:rsidRDefault="00CD4A88" w:rsidP="004325B0">
      <w:pPr>
        <w:numPr>
          <w:ilvl w:val="3"/>
          <w:numId w:val="7"/>
        </w:numPr>
        <w:spacing w:after="0"/>
        <w:contextualSpacing/>
        <w:rPr>
          <w:rFonts w:ascii="Times" w:eastAsia="Batang" w:hAnsi="Times"/>
          <w:lang w:val="en-US" w:eastAsia="zh-CN"/>
        </w:rPr>
      </w:pPr>
      <w:r w:rsidRPr="00740140">
        <w:rPr>
          <w:rFonts w:ascii="Times" w:eastAsia="Batang" w:hAnsi="Times"/>
          <w:lang w:val="en-US" w:eastAsia="zh-CN"/>
        </w:rPr>
        <w:t xml:space="preserve">In case SFI is configured and received </w:t>
      </w:r>
    </w:p>
    <w:p w14:paraId="15800CD6" w14:textId="77777777" w:rsidR="00CD4A88" w:rsidRPr="00740140" w:rsidRDefault="00CD4A88" w:rsidP="004325B0">
      <w:pPr>
        <w:numPr>
          <w:ilvl w:val="4"/>
          <w:numId w:val="7"/>
        </w:numPr>
        <w:spacing w:after="0"/>
        <w:contextualSpacing/>
        <w:rPr>
          <w:rFonts w:ascii="Times" w:eastAsia="Batang" w:hAnsi="Times"/>
          <w:lang w:val="en-US" w:eastAsia="zh-CN"/>
        </w:rPr>
      </w:pPr>
      <w:r w:rsidRPr="00740140">
        <w:rPr>
          <w:rFonts w:ascii="Times" w:eastAsia="Batang" w:hAnsi="Times"/>
          <w:lang w:val="en-US" w:eastAsia="zh-CN"/>
        </w:rPr>
        <w:t>Option 2-1: Segmentation occurs around semi-static DL symbols and dynamic DL/flexible symbols</w:t>
      </w:r>
    </w:p>
    <w:p w14:paraId="6C791959" w14:textId="77777777" w:rsidR="00CD4A88" w:rsidRPr="00740140" w:rsidRDefault="00CD4A88" w:rsidP="004325B0">
      <w:pPr>
        <w:numPr>
          <w:ilvl w:val="4"/>
          <w:numId w:val="7"/>
        </w:numPr>
        <w:spacing w:after="0"/>
        <w:contextualSpacing/>
        <w:rPr>
          <w:rFonts w:ascii="Times" w:eastAsia="Batang" w:hAnsi="Times"/>
          <w:i/>
          <w:strike/>
          <w:color w:val="595959"/>
          <w:lang w:val="en-US" w:eastAsia="zh-CN"/>
        </w:rPr>
      </w:pPr>
      <w:r w:rsidRPr="00740140">
        <w:rPr>
          <w:rFonts w:ascii="Times" w:eastAsia="Batang" w:hAnsi="Times"/>
          <w:i/>
          <w:strike/>
          <w:color w:val="595959"/>
          <w:lang w:val="en-US" w:eastAsia="zh-CN"/>
        </w:rPr>
        <w:t>Option 2-2 does not make sense for CG. (Dynamic flexible symbols are used for PUSCH. Segmentation occurs around semi-static DL symbols and dynamic DL symbols)</w:t>
      </w:r>
    </w:p>
    <w:p w14:paraId="7CCE6097" w14:textId="77777777" w:rsidR="00CD4A88" w:rsidRPr="00740140" w:rsidRDefault="00CD4A88" w:rsidP="004325B0">
      <w:pPr>
        <w:numPr>
          <w:ilvl w:val="4"/>
          <w:numId w:val="7"/>
        </w:numPr>
        <w:spacing w:after="0"/>
        <w:contextualSpacing/>
        <w:rPr>
          <w:rFonts w:ascii="Times" w:eastAsia="Batang" w:hAnsi="Times"/>
          <w:i/>
          <w:strike/>
          <w:color w:val="595959"/>
          <w:lang w:val="en-US" w:eastAsia="zh-CN"/>
        </w:rPr>
      </w:pPr>
      <w:r w:rsidRPr="00740140">
        <w:rPr>
          <w:rFonts w:ascii="Times" w:eastAsia="Batang" w:hAnsi="Times"/>
          <w:i/>
          <w:strike/>
          <w:color w:val="595959"/>
          <w:lang w:val="en-US" w:eastAsia="zh-CN"/>
        </w:rPr>
        <w:t>Option 2-3 does not make sense for CG. (Dynamic flexible symbols are used for PUSCH. A repetition is not transmitted if it conflicts with a dynamic DL symbol.)</w:t>
      </w:r>
    </w:p>
    <w:p w14:paraId="145C8B67" w14:textId="77777777" w:rsidR="00CD4A88" w:rsidRPr="00740140" w:rsidRDefault="00CD4A88" w:rsidP="004325B0">
      <w:pPr>
        <w:numPr>
          <w:ilvl w:val="4"/>
          <w:numId w:val="7"/>
        </w:numPr>
        <w:spacing w:after="0"/>
        <w:contextualSpacing/>
        <w:rPr>
          <w:rFonts w:ascii="Times" w:eastAsia="Batang" w:hAnsi="Times"/>
          <w:lang w:val="en-US" w:eastAsia="zh-CN"/>
        </w:rPr>
      </w:pPr>
      <w:r w:rsidRPr="00740140">
        <w:rPr>
          <w:rFonts w:ascii="Times" w:eastAsia="Batang" w:hAnsi="Times"/>
          <w:lang w:val="en-US" w:eastAsia="zh-CN"/>
        </w:rPr>
        <w:t>Option 2-4: a repetition is not transmitted if it conflicts with</w:t>
      </w:r>
      <w:r w:rsidRPr="00740140">
        <w:rPr>
          <w:rFonts w:ascii="Times" w:eastAsia="Batang" w:hAnsi="Times"/>
          <w:lang w:val="en-US"/>
        </w:rPr>
        <w:t xml:space="preserve"> </w:t>
      </w:r>
      <w:r w:rsidRPr="00740140">
        <w:rPr>
          <w:rFonts w:ascii="Times" w:eastAsia="Batang" w:hAnsi="Times"/>
          <w:lang w:val="en-US" w:eastAsia="zh-CN"/>
        </w:rPr>
        <w:t>a semi-static DL symbol and a dynamic DL/flexible symbol</w:t>
      </w:r>
    </w:p>
    <w:p w14:paraId="3D5C9C59" w14:textId="77777777" w:rsidR="00CD4A88" w:rsidRPr="00740140" w:rsidRDefault="00CD4A88" w:rsidP="004325B0">
      <w:pPr>
        <w:numPr>
          <w:ilvl w:val="3"/>
          <w:numId w:val="7"/>
        </w:numPr>
        <w:spacing w:after="0"/>
        <w:contextualSpacing/>
        <w:rPr>
          <w:rFonts w:ascii="Times" w:eastAsia="Batang" w:hAnsi="Times"/>
          <w:lang w:val="en-US" w:eastAsia="zh-CN"/>
        </w:rPr>
      </w:pPr>
      <w:r w:rsidRPr="00740140">
        <w:rPr>
          <w:rFonts w:ascii="Times" w:eastAsia="Batang" w:hAnsi="Times"/>
          <w:lang w:val="en-US" w:eastAsia="zh-CN"/>
        </w:rPr>
        <w:t>In case SFI is configured and not received</w:t>
      </w:r>
    </w:p>
    <w:p w14:paraId="24E6E96F" w14:textId="77777777" w:rsidR="00CD4A88" w:rsidRPr="00740140" w:rsidRDefault="00CD4A88" w:rsidP="004325B0">
      <w:pPr>
        <w:numPr>
          <w:ilvl w:val="4"/>
          <w:numId w:val="7"/>
        </w:numPr>
        <w:spacing w:after="0"/>
        <w:contextualSpacing/>
        <w:rPr>
          <w:rFonts w:ascii="Times" w:eastAsia="Batang" w:hAnsi="Times"/>
          <w:lang w:val="en-US" w:eastAsia="zh-CN"/>
        </w:rPr>
      </w:pPr>
      <w:r w:rsidRPr="00740140">
        <w:rPr>
          <w:rFonts w:ascii="Times" w:eastAsia="Batang" w:hAnsi="Times"/>
          <w:lang w:val="en-US" w:eastAsia="zh-CN"/>
        </w:rPr>
        <w:t>A repetition is not transmitted if it conflicts with a semi-static flexible symbol.</w:t>
      </w:r>
    </w:p>
    <w:p w14:paraId="49961EC4" w14:textId="77777777" w:rsidR="00CD4A88" w:rsidRPr="00740140" w:rsidRDefault="00CD4A88" w:rsidP="004325B0">
      <w:pPr>
        <w:numPr>
          <w:ilvl w:val="0"/>
          <w:numId w:val="7"/>
        </w:numPr>
        <w:spacing w:after="0"/>
        <w:contextualSpacing/>
        <w:rPr>
          <w:rFonts w:ascii="Times" w:eastAsia="Batang" w:hAnsi="Times"/>
          <w:lang w:val="en-US" w:eastAsia="zh-CN"/>
        </w:rPr>
      </w:pPr>
      <w:r w:rsidRPr="00740140">
        <w:rPr>
          <w:rFonts w:ascii="Times" w:eastAsia="Batang" w:hAnsi="Times"/>
          <w:lang w:val="en-US" w:eastAsia="zh-CN"/>
        </w:rPr>
        <w:t>For the first Type 2 CG PUSCH (including all the repetitions) activated by an UL grant,</w:t>
      </w:r>
    </w:p>
    <w:p w14:paraId="1F271E12" w14:textId="77777777" w:rsidR="00CD4A88" w:rsidRPr="00740140" w:rsidRDefault="00CD4A88" w:rsidP="004325B0">
      <w:pPr>
        <w:numPr>
          <w:ilvl w:val="1"/>
          <w:numId w:val="7"/>
        </w:numPr>
        <w:spacing w:after="0"/>
        <w:contextualSpacing/>
        <w:rPr>
          <w:rFonts w:ascii="Times" w:eastAsia="Batang" w:hAnsi="Times"/>
          <w:lang w:val="en-US" w:eastAsia="zh-CN"/>
        </w:rPr>
      </w:pPr>
      <w:r w:rsidRPr="00740140">
        <w:rPr>
          <w:rFonts w:ascii="Times" w:eastAsia="Batang" w:hAnsi="Times"/>
          <w:lang w:val="en-US" w:eastAsia="zh-CN"/>
        </w:rPr>
        <w:t>Alt 1: same behavior as DG PUSCH</w:t>
      </w:r>
    </w:p>
    <w:p w14:paraId="3AB95C5A" w14:textId="77777777" w:rsidR="00CD4A88" w:rsidRPr="00740140" w:rsidRDefault="00CD4A88" w:rsidP="004325B0">
      <w:pPr>
        <w:numPr>
          <w:ilvl w:val="1"/>
          <w:numId w:val="7"/>
        </w:numPr>
        <w:spacing w:after="0"/>
        <w:contextualSpacing/>
        <w:rPr>
          <w:rFonts w:ascii="Times" w:eastAsia="Batang" w:hAnsi="Times"/>
          <w:lang w:val="en-US" w:eastAsia="zh-CN"/>
        </w:rPr>
      </w:pPr>
      <w:r w:rsidRPr="00740140">
        <w:rPr>
          <w:rFonts w:ascii="Times" w:eastAsia="Batang" w:hAnsi="Times"/>
          <w:lang w:val="en-US" w:eastAsia="zh-CN"/>
        </w:rPr>
        <w:t>Alt 2: same behavior as CG PUSCH without an associated UL grant</w:t>
      </w:r>
    </w:p>
    <w:p w14:paraId="7418AAEE" w14:textId="77777777" w:rsidR="00CD4A88" w:rsidRPr="00740140" w:rsidRDefault="00CD4A88" w:rsidP="004325B0">
      <w:pPr>
        <w:numPr>
          <w:ilvl w:val="1"/>
          <w:numId w:val="7"/>
        </w:numPr>
        <w:spacing w:after="0"/>
        <w:contextualSpacing/>
        <w:rPr>
          <w:rFonts w:ascii="Times" w:eastAsia="Batang" w:hAnsi="Times"/>
          <w:lang w:val="en-US" w:eastAsia="zh-CN"/>
        </w:rPr>
      </w:pPr>
      <w:r w:rsidRPr="00740140">
        <w:rPr>
          <w:rFonts w:ascii="Times" w:eastAsia="Batang" w:hAnsi="Times"/>
          <w:lang w:val="en-US" w:eastAsia="zh-CN"/>
        </w:rPr>
        <w:t>…</w:t>
      </w:r>
    </w:p>
    <w:p w14:paraId="71625C2D" w14:textId="77777777" w:rsidR="00CD4A88" w:rsidRPr="00740140" w:rsidRDefault="00CD4A88" w:rsidP="004325B0">
      <w:pPr>
        <w:numPr>
          <w:ilvl w:val="0"/>
          <w:numId w:val="7"/>
        </w:numPr>
        <w:spacing w:after="0"/>
        <w:contextualSpacing/>
        <w:rPr>
          <w:rFonts w:ascii="Times" w:eastAsia="Batang" w:hAnsi="Times"/>
          <w:lang w:val="en-US" w:eastAsia="zh-CN"/>
        </w:rPr>
      </w:pPr>
      <w:r w:rsidRPr="00740140">
        <w:rPr>
          <w:rFonts w:ascii="Times" w:eastAsia="Batang" w:hAnsi="Times"/>
          <w:lang w:val="en-US" w:eastAsia="zh-CN"/>
        </w:rPr>
        <w:t>FFS: in case of a repetition not being transmitted (as in the above bullets), whether a repetition is a nominal repetition or a repetition after segmentation due to semi-static DL symbol(s)/slot boundary</w:t>
      </w:r>
    </w:p>
    <w:p w14:paraId="657723F4" w14:textId="77777777" w:rsidR="00CD4A88" w:rsidRPr="00740140" w:rsidRDefault="00CD4A88" w:rsidP="004325B0">
      <w:pPr>
        <w:numPr>
          <w:ilvl w:val="0"/>
          <w:numId w:val="7"/>
        </w:numPr>
        <w:spacing w:after="0"/>
        <w:contextualSpacing/>
        <w:rPr>
          <w:rFonts w:ascii="Times" w:eastAsia="Batang" w:hAnsi="Times"/>
          <w:lang w:val="en-US" w:eastAsia="zh-CN"/>
        </w:rPr>
      </w:pPr>
      <w:r w:rsidRPr="00740140">
        <w:rPr>
          <w:rFonts w:ascii="Times" w:eastAsia="Batang" w:hAnsi="Times"/>
          <w:lang w:val="en-US" w:eastAsia="zh-CN"/>
        </w:rPr>
        <w:t>FFS: whether to postpone or not, and if yes, under what condition(s)</w:t>
      </w:r>
    </w:p>
    <w:p w14:paraId="26AB405A" w14:textId="77777777" w:rsidR="00CD4A88" w:rsidRPr="00740140" w:rsidRDefault="00CD4A88" w:rsidP="004325B0">
      <w:pPr>
        <w:numPr>
          <w:ilvl w:val="0"/>
          <w:numId w:val="7"/>
        </w:numPr>
        <w:spacing w:after="0"/>
        <w:contextualSpacing/>
        <w:rPr>
          <w:rFonts w:ascii="Times" w:eastAsia="Batang" w:hAnsi="Times"/>
          <w:lang w:val="en-US" w:eastAsia="zh-CN"/>
        </w:rPr>
      </w:pPr>
      <w:r w:rsidRPr="00740140">
        <w:rPr>
          <w:rFonts w:ascii="Times" w:eastAsia="Batang" w:hAnsi="Times"/>
          <w:lang w:val="en-US" w:eastAsia="zh-CN"/>
        </w:rPr>
        <w:t>FFS: whether/how guard period is handled</w:t>
      </w:r>
    </w:p>
    <w:p w14:paraId="12D08814" w14:textId="77777777" w:rsidR="00CD4A88" w:rsidRPr="00740140" w:rsidRDefault="00CD4A88" w:rsidP="004325B0">
      <w:pPr>
        <w:numPr>
          <w:ilvl w:val="0"/>
          <w:numId w:val="7"/>
        </w:numPr>
        <w:spacing w:after="0"/>
        <w:contextualSpacing/>
        <w:rPr>
          <w:rFonts w:ascii="Times" w:eastAsia="Batang" w:hAnsi="Times"/>
          <w:lang w:val="en-US" w:eastAsia="zh-CN"/>
        </w:rPr>
      </w:pPr>
      <w:r w:rsidRPr="00740140">
        <w:rPr>
          <w:rFonts w:ascii="Times" w:eastAsia="Batang" w:hAnsi="Times"/>
          <w:lang w:val="en-US" w:eastAsia="zh-CN"/>
        </w:rPr>
        <w:t>Note that segmentation at slot boundary is always performed, even though it is not explicitly mentioned in the bullets above.</w:t>
      </w:r>
    </w:p>
    <w:p w14:paraId="65011066" w14:textId="77777777" w:rsidR="00CD4A88" w:rsidRPr="00740140" w:rsidRDefault="00CD4A88" w:rsidP="004325B0">
      <w:pPr>
        <w:numPr>
          <w:ilvl w:val="0"/>
          <w:numId w:val="7"/>
        </w:numPr>
        <w:spacing w:after="0"/>
        <w:contextualSpacing/>
        <w:rPr>
          <w:rFonts w:ascii="Times" w:eastAsia="Batang" w:hAnsi="Times"/>
          <w:lang w:val="en-US" w:eastAsia="zh-CN"/>
        </w:rPr>
      </w:pPr>
      <w:r w:rsidRPr="00740140">
        <w:rPr>
          <w:rFonts w:ascii="Times" w:eastAsia="Batang" w:hAnsi="Times"/>
          <w:lang w:val="en-US" w:eastAsia="zh-CN"/>
        </w:rPr>
        <w:t>FFS: the handling of conflict with SSB/PRACH symbols, the handling of conflict with semi-statically configured DL reception, etc.</w:t>
      </w:r>
    </w:p>
    <w:p w14:paraId="74DF0E8A" w14:textId="77777777" w:rsidR="00CD4A88" w:rsidRPr="00740140" w:rsidRDefault="00CD4A88" w:rsidP="004325B0">
      <w:pPr>
        <w:numPr>
          <w:ilvl w:val="0"/>
          <w:numId w:val="7"/>
        </w:numPr>
        <w:spacing w:after="0"/>
        <w:contextualSpacing/>
        <w:rPr>
          <w:rFonts w:ascii="Times" w:eastAsia="Batang" w:hAnsi="Times"/>
          <w:lang w:val="en-US" w:eastAsia="zh-CN"/>
        </w:rPr>
      </w:pPr>
      <w:r w:rsidRPr="00740140">
        <w:rPr>
          <w:rFonts w:ascii="Times" w:eastAsia="Batang" w:hAnsi="Times"/>
          <w:lang w:val="en-US" w:eastAsia="zh-CN"/>
        </w:rPr>
        <w:t>Other options are not precluded</w:t>
      </w:r>
    </w:p>
    <w:p w14:paraId="557E1C5D" w14:textId="4C4AE2FF" w:rsidR="00CD4A88" w:rsidRPr="00740140" w:rsidRDefault="00CD4A88" w:rsidP="00AE228E">
      <w:pPr>
        <w:rPr>
          <w:b/>
          <w:bCs/>
          <w:sz w:val="22"/>
          <w:szCs w:val="22"/>
          <w:lang w:val="en-US"/>
        </w:rPr>
      </w:pPr>
    </w:p>
    <w:p w14:paraId="61DBF785" w14:textId="31790788" w:rsidR="004677A4" w:rsidRPr="00740140" w:rsidRDefault="004677A4" w:rsidP="004677A4">
      <w:pPr>
        <w:rPr>
          <w:lang w:val="en-US" w:eastAsia="x-none"/>
        </w:rPr>
      </w:pPr>
      <w:r w:rsidRPr="00740140">
        <w:rPr>
          <w:highlight w:val="green"/>
          <w:lang w:val="en-US" w:eastAsia="x-none"/>
        </w:rPr>
        <w:t>Agreements</w:t>
      </w:r>
      <w:r w:rsidRPr="00740140">
        <w:rPr>
          <w:lang w:val="en-US" w:eastAsia="x-none"/>
        </w:rPr>
        <w:t>:</w:t>
      </w:r>
      <w:r w:rsidRPr="00740140">
        <w:rPr>
          <w:rFonts w:ascii="Times" w:eastAsia="MS Mincho" w:hAnsi="Times"/>
          <w:szCs w:val="24"/>
          <w:lang w:val="en-US" w:eastAsia="ja-JP"/>
        </w:rPr>
        <w:t xml:space="preserve"> (RAN1#98bis Chongqing)</w:t>
      </w:r>
    </w:p>
    <w:p w14:paraId="4EB39DD4" w14:textId="77777777" w:rsidR="004677A4" w:rsidRPr="00740140" w:rsidRDefault="004677A4" w:rsidP="004325B0">
      <w:pPr>
        <w:numPr>
          <w:ilvl w:val="0"/>
          <w:numId w:val="9"/>
        </w:numPr>
        <w:spacing w:after="0"/>
        <w:rPr>
          <w:lang w:val="en-US"/>
        </w:rPr>
      </w:pPr>
      <w:r w:rsidRPr="00740140">
        <w:rPr>
          <w:lang w:val="en-US"/>
        </w:rPr>
        <w:t>Do not support PUSCH mapping type A for Option 4.</w:t>
      </w:r>
    </w:p>
    <w:p w14:paraId="5BBAB929" w14:textId="77777777" w:rsidR="004677A4" w:rsidRPr="00740140" w:rsidRDefault="004677A4" w:rsidP="004677A4">
      <w:pPr>
        <w:rPr>
          <w:lang w:val="en-US"/>
        </w:rPr>
      </w:pPr>
    </w:p>
    <w:p w14:paraId="2E3D9391" w14:textId="218C7327" w:rsidR="004677A4" w:rsidRPr="00740140" w:rsidRDefault="004677A4" w:rsidP="004677A4">
      <w:pPr>
        <w:rPr>
          <w:lang w:val="en-US" w:eastAsia="x-none"/>
        </w:rPr>
      </w:pPr>
      <w:r w:rsidRPr="00740140">
        <w:rPr>
          <w:highlight w:val="green"/>
          <w:lang w:val="en-US" w:eastAsia="x-none"/>
        </w:rPr>
        <w:t>Agreements</w:t>
      </w:r>
      <w:r w:rsidRPr="00740140">
        <w:rPr>
          <w:lang w:val="en-US" w:eastAsia="x-none"/>
        </w:rPr>
        <w:t>:</w:t>
      </w:r>
      <w:r w:rsidR="00501DDC" w:rsidRPr="00740140">
        <w:rPr>
          <w:lang w:val="en-US" w:eastAsia="x-none"/>
        </w:rPr>
        <w:t xml:space="preserve"> </w:t>
      </w:r>
      <w:r w:rsidR="00501DDC" w:rsidRPr="00740140">
        <w:rPr>
          <w:rFonts w:ascii="Times" w:eastAsia="MS Mincho" w:hAnsi="Times"/>
          <w:szCs w:val="24"/>
          <w:lang w:val="en-US" w:eastAsia="ja-JP"/>
        </w:rPr>
        <w:t>(RAN1#98bis Chongqing)</w:t>
      </w:r>
    </w:p>
    <w:p w14:paraId="0B52F9B8" w14:textId="77777777" w:rsidR="004677A4" w:rsidRPr="00740140" w:rsidRDefault="004677A4" w:rsidP="004325B0">
      <w:pPr>
        <w:numPr>
          <w:ilvl w:val="0"/>
          <w:numId w:val="9"/>
        </w:numPr>
        <w:spacing w:after="0"/>
        <w:rPr>
          <w:lang w:val="en-US" w:eastAsia="zh-CN"/>
        </w:rPr>
      </w:pPr>
      <w:r w:rsidRPr="00740140">
        <w:rPr>
          <w:lang w:val="en-US"/>
        </w:rPr>
        <w:t xml:space="preserve">Rel-16 enhanced PUSCH scheme </w:t>
      </w:r>
      <w:r w:rsidRPr="00740140">
        <w:rPr>
          <w:lang w:val="en-US" w:eastAsia="zh-CN"/>
        </w:rPr>
        <w:t>(including dynamic indication of the number of repetitions) is supported for DCI format 0_1 and new UL DCI format (for DG and type 2 CG).</w:t>
      </w:r>
    </w:p>
    <w:p w14:paraId="0942CBBC" w14:textId="77777777" w:rsidR="004677A4" w:rsidRPr="00740140" w:rsidRDefault="004677A4" w:rsidP="004325B0">
      <w:pPr>
        <w:numPr>
          <w:ilvl w:val="0"/>
          <w:numId w:val="9"/>
        </w:numPr>
        <w:spacing w:after="0"/>
        <w:rPr>
          <w:lang w:val="en-US" w:eastAsia="zh-CN"/>
        </w:rPr>
      </w:pPr>
      <w:r w:rsidRPr="00740140">
        <w:rPr>
          <w:lang w:val="en-US" w:eastAsia="zh-CN"/>
        </w:rPr>
        <w:t xml:space="preserve">Rel-16 </w:t>
      </w:r>
      <w:r w:rsidRPr="00740140">
        <w:rPr>
          <w:lang w:val="en-US"/>
        </w:rPr>
        <w:t xml:space="preserve">enhanced </w:t>
      </w:r>
      <w:r w:rsidRPr="00740140">
        <w:rPr>
          <w:lang w:val="en-US" w:eastAsia="zh-CN"/>
        </w:rPr>
        <w:t>PUSCH scheme is not supported for DCI format 0_0 for DG and type 2 CG</w:t>
      </w:r>
    </w:p>
    <w:p w14:paraId="628E8E23" w14:textId="77777777" w:rsidR="004677A4" w:rsidRPr="00740140" w:rsidRDefault="004677A4" w:rsidP="004677A4">
      <w:pPr>
        <w:rPr>
          <w:lang w:val="en-US" w:eastAsia="zh-CN"/>
        </w:rPr>
      </w:pPr>
    </w:p>
    <w:p w14:paraId="11EFC051" w14:textId="08C7FD90" w:rsidR="004677A4" w:rsidRPr="00740140" w:rsidRDefault="004677A4" w:rsidP="004677A4">
      <w:pPr>
        <w:rPr>
          <w:lang w:val="en-US" w:eastAsia="zh-CN"/>
        </w:rPr>
      </w:pPr>
      <w:r w:rsidRPr="00740140">
        <w:rPr>
          <w:highlight w:val="green"/>
          <w:lang w:val="en-US" w:eastAsia="zh-CN"/>
        </w:rPr>
        <w:t>Agreements</w:t>
      </w:r>
      <w:r w:rsidRPr="00740140">
        <w:rPr>
          <w:lang w:val="en-US" w:eastAsia="zh-CN"/>
        </w:rPr>
        <w:t>:</w:t>
      </w:r>
      <w:r w:rsidR="00501DDC" w:rsidRPr="00740140">
        <w:rPr>
          <w:lang w:val="en-US" w:eastAsia="zh-CN"/>
        </w:rPr>
        <w:t xml:space="preserve"> </w:t>
      </w:r>
      <w:r w:rsidR="00501DDC" w:rsidRPr="00740140">
        <w:rPr>
          <w:rFonts w:ascii="Times" w:eastAsia="MS Mincho" w:hAnsi="Times"/>
          <w:szCs w:val="24"/>
          <w:lang w:val="en-US" w:eastAsia="ja-JP"/>
        </w:rPr>
        <w:t>(RAN1#98bis Chongqing)</w:t>
      </w:r>
    </w:p>
    <w:p w14:paraId="35B1909C" w14:textId="77777777" w:rsidR="004677A4" w:rsidRPr="00740140" w:rsidRDefault="004677A4" w:rsidP="004677A4">
      <w:pPr>
        <w:rPr>
          <w:lang w:val="en-US"/>
        </w:rPr>
      </w:pPr>
      <w:r w:rsidRPr="00740140">
        <w:rPr>
          <w:lang w:val="en-US"/>
        </w:rPr>
        <w:t>For the dynamic indication of the number of repetitions for dynamic grant:</w:t>
      </w:r>
    </w:p>
    <w:p w14:paraId="78057873" w14:textId="77777777" w:rsidR="004677A4" w:rsidRPr="00740140" w:rsidRDefault="004677A4" w:rsidP="004325B0">
      <w:pPr>
        <w:pStyle w:val="ListParagraph"/>
        <w:numPr>
          <w:ilvl w:val="0"/>
          <w:numId w:val="6"/>
        </w:numPr>
        <w:rPr>
          <w:lang w:val="en-US"/>
        </w:rPr>
      </w:pPr>
      <w:r w:rsidRPr="00740140">
        <w:rPr>
          <w:lang w:val="en-US"/>
        </w:rPr>
        <w:t xml:space="preserve">Jointly coded with SLIV in TDRA table, by adding an additional column for the number of repetitions in the TDRA table </w:t>
      </w:r>
    </w:p>
    <w:p w14:paraId="04EAD46F" w14:textId="77777777" w:rsidR="004677A4" w:rsidRPr="00740140" w:rsidRDefault="004677A4" w:rsidP="004325B0">
      <w:pPr>
        <w:pStyle w:val="ListParagraph"/>
        <w:numPr>
          <w:ilvl w:val="1"/>
          <w:numId w:val="6"/>
        </w:numPr>
        <w:rPr>
          <w:lang w:val="en-US"/>
        </w:rPr>
      </w:pPr>
      <w:r w:rsidRPr="00740140">
        <w:rPr>
          <w:lang w:val="en-US"/>
        </w:rPr>
        <w:t>The maximum TDRA table size is increased to 64</w:t>
      </w:r>
    </w:p>
    <w:p w14:paraId="3FE45528" w14:textId="77777777" w:rsidR="004677A4" w:rsidRPr="00740140" w:rsidRDefault="004677A4" w:rsidP="004325B0">
      <w:pPr>
        <w:pStyle w:val="ListParagraph"/>
        <w:numPr>
          <w:ilvl w:val="1"/>
          <w:numId w:val="6"/>
        </w:numPr>
        <w:rPr>
          <w:lang w:val="en-US"/>
        </w:rPr>
      </w:pPr>
      <w:r w:rsidRPr="00740140">
        <w:rPr>
          <w:lang w:val="en-US"/>
        </w:rPr>
        <w:t>No other spec impact is expected</w:t>
      </w:r>
    </w:p>
    <w:p w14:paraId="35A3A72A" w14:textId="5B030689" w:rsidR="004677A4" w:rsidRPr="00740140" w:rsidRDefault="004677A4" w:rsidP="004677A4">
      <w:pPr>
        <w:rPr>
          <w:lang w:val="en-US" w:eastAsia="x-none"/>
        </w:rPr>
      </w:pPr>
      <w:r w:rsidRPr="00740140">
        <w:rPr>
          <w:highlight w:val="green"/>
          <w:lang w:val="en-US" w:eastAsia="x-none"/>
        </w:rPr>
        <w:t>Agreements</w:t>
      </w:r>
      <w:r w:rsidRPr="00740140">
        <w:rPr>
          <w:lang w:val="en-US" w:eastAsia="x-none"/>
        </w:rPr>
        <w:t>:</w:t>
      </w:r>
      <w:r w:rsidR="00501DDC" w:rsidRPr="00740140">
        <w:rPr>
          <w:lang w:val="en-US" w:eastAsia="x-none"/>
        </w:rPr>
        <w:t xml:space="preserve"> </w:t>
      </w:r>
      <w:r w:rsidR="00501DDC" w:rsidRPr="00740140">
        <w:rPr>
          <w:rFonts w:ascii="Times" w:eastAsia="MS Mincho" w:hAnsi="Times"/>
          <w:szCs w:val="24"/>
          <w:lang w:val="en-US" w:eastAsia="ja-JP"/>
        </w:rPr>
        <w:t>(RAN1#98bis Chongqing)</w:t>
      </w:r>
    </w:p>
    <w:p w14:paraId="6250C29C" w14:textId="77777777" w:rsidR="004677A4" w:rsidRPr="00740140" w:rsidRDefault="004677A4" w:rsidP="004325B0">
      <w:pPr>
        <w:numPr>
          <w:ilvl w:val="0"/>
          <w:numId w:val="6"/>
        </w:numPr>
        <w:spacing w:after="0"/>
        <w:rPr>
          <w:lang w:val="en-US"/>
        </w:rPr>
      </w:pPr>
      <w:r w:rsidRPr="00740140">
        <w:rPr>
          <w:lang w:val="en-US"/>
        </w:rPr>
        <w:t>Support dynamic indication of the number of repetitions for Rel-15 PUSCH with slot aggregation using DCI formats 0_1 &amp; the new UL DCI format</w:t>
      </w:r>
    </w:p>
    <w:p w14:paraId="4F46B808" w14:textId="77777777" w:rsidR="004677A4" w:rsidRPr="00740140" w:rsidRDefault="004677A4" w:rsidP="004325B0">
      <w:pPr>
        <w:numPr>
          <w:ilvl w:val="1"/>
          <w:numId w:val="6"/>
        </w:numPr>
        <w:spacing w:after="0"/>
        <w:rPr>
          <w:lang w:val="en-US"/>
        </w:rPr>
      </w:pPr>
      <w:r w:rsidRPr="00740140">
        <w:rPr>
          <w:lang w:val="en-US"/>
        </w:rPr>
        <w:t>The dynamic indication is done by using the same Rel-16 mechanism (Jointly coding the number of repetitions with SLIV in TDRA table)</w:t>
      </w:r>
    </w:p>
    <w:p w14:paraId="43476F97" w14:textId="77777777" w:rsidR="004677A4" w:rsidRPr="00740140" w:rsidRDefault="004677A4" w:rsidP="004677A4">
      <w:pPr>
        <w:rPr>
          <w:lang w:val="en-US" w:eastAsia="x-none"/>
        </w:rPr>
      </w:pPr>
    </w:p>
    <w:p w14:paraId="2690D3B1" w14:textId="3066240C" w:rsidR="004677A4" w:rsidRPr="00740140" w:rsidRDefault="004677A4" w:rsidP="004677A4">
      <w:pPr>
        <w:rPr>
          <w:lang w:val="en-US" w:eastAsia="x-none"/>
        </w:rPr>
      </w:pPr>
      <w:r w:rsidRPr="00740140">
        <w:rPr>
          <w:highlight w:val="green"/>
          <w:lang w:val="en-US" w:eastAsia="x-none"/>
        </w:rPr>
        <w:t>Agreements</w:t>
      </w:r>
      <w:r w:rsidRPr="00740140">
        <w:rPr>
          <w:lang w:val="en-US" w:eastAsia="x-none"/>
        </w:rPr>
        <w:t>:</w:t>
      </w:r>
      <w:r w:rsidR="00501DDC" w:rsidRPr="00740140">
        <w:rPr>
          <w:lang w:val="en-US" w:eastAsia="x-none"/>
        </w:rPr>
        <w:t xml:space="preserve"> </w:t>
      </w:r>
      <w:r w:rsidR="00501DDC" w:rsidRPr="00740140">
        <w:rPr>
          <w:rFonts w:ascii="Times" w:eastAsia="MS Mincho" w:hAnsi="Times"/>
          <w:szCs w:val="24"/>
          <w:lang w:val="en-US" w:eastAsia="ja-JP"/>
        </w:rPr>
        <w:t>(RAN1#98bis Chongqing)</w:t>
      </w:r>
    </w:p>
    <w:p w14:paraId="1D15ECFE" w14:textId="77777777" w:rsidR="004677A4" w:rsidRPr="00740140" w:rsidRDefault="004677A4" w:rsidP="004677A4">
      <w:pPr>
        <w:rPr>
          <w:lang w:val="en-US"/>
        </w:rPr>
      </w:pPr>
      <w:r w:rsidRPr="00740140">
        <w:rPr>
          <w:lang w:val="en-US"/>
        </w:rPr>
        <w:t>For frequency hopping for Rel-16 PUSCH, the number of actual hopping locations in frequency is 2.</w:t>
      </w:r>
    </w:p>
    <w:p w14:paraId="6D318EE2" w14:textId="77777777" w:rsidR="004677A4" w:rsidRPr="00740140" w:rsidRDefault="004677A4" w:rsidP="004677A4">
      <w:pPr>
        <w:rPr>
          <w:lang w:val="en-US" w:eastAsia="x-none"/>
        </w:rPr>
      </w:pPr>
    </w:p>
    <w:p w14:paraId="2143604D" w14:textId="5C30BD7B" w:rsidR="004677A4" w:rsidRPr="00740140" w:rsidRDefault="004677A4" w:rsidP="004677A4">
      <w:pPr>
        <w:rPr>
          <w:lang w:val="en-US" w:eastAsia="x-none"/>
        </w:rPr>
      </w:pPr>
      <w:r w:rsidRPr="00740140">
        <w:rPr>
          <w:highlight w:val="green"/>
          <w:lang w:val="en-US" w:eastAsia="x-none"/>
        </w:rPr>
        <w:t>Agreements</w:t>
      </w:r>
      <w:r w:rsidRPr="00740140">
        <w:rPr>
          <w:lang w:val="en-US" w:eastAsia="x-none"/>
        </w:rPr>
        <w:t>:</w:t>
      </w:r>
      <w:r w:rsidR="00501DDC" w:rsidRPr="00740140">
        <w:rPr>
          <w:lang w:val="en-US" w:eastAsia="x-none"/>
        </w:rPr>
        <w:t xml:space="preserve"> </w:t>
      </w:r>
      <w:r w:rsidR="00501DDC" w:rsidRPr="00740140">
        <w:rPr>
          <w:rFonts w:ascii="Times" w:eastAsia="MS Mincho" w:hAnsi="Times"/>
          <w:szCs w:val="24"/>
          <w:lang w:val="en-US" w:eastAsia="ja-JP"/>
        </w:rPr>
        <w:t>(RAN1#98bis Chongqing)</w:t>
      </w:r>
    </w:p>
    <w:p w14:paraId="30D2288A" w14:textId="77777777" w:rsidR="004677A4" w:rsidRPr="00740140" w:rsidRDefault="004677A4" w:rsidP="004677A4">
      <w:pPr>
        <w:rPr>
          <w:lang w:val="en-US"/>
        </w:rPr>
      </w:pPr>
      <w:r w:rsidRPr="00740140">
        <w:rPr>
          <w:lang w:val="en-US"/>
        </w:rPr>
        <w:t>In case frequency hopping is enabled for Rel-16 PUSCH, to determine the frequency locations of the two hops, reuse Rel-15 RRC parameters and equations for format 0_</w:t>
      </w:r>
      <w:proofErr w:type="gramStart"/>
      <w:r w:rsidRPr="00740140">
        <w:rPr>
          <w:lang w:val="en-US"/>
        </w:rPr>
        <w:t>1, and</w:t>
      </w:r>
      <w:proofErr w:type="gramEnd"/>
      <w:r w:rsidRPr="00740140">
        <w:rPr>
          <w:lang w:val="en-US"/>
        </w:rPr>
        <w:t xml:space="preserve"> introduce new RRC parameters (same as those of Rel-15) for new DCI UL format. </w:t>
      </w:r>
    </w:p>
    <w:p w14:paraId="096A0350" w14:textId="77777777" w:rsidR="004677A4" w:rsidRPr="00740140" w:rsidRDefault="004677A4" w:rsidP="004325B0">
      <w:pPr>
        <w:pStyle w:val="ListParagraph"/>
        <w:numPr>
          <w:ilvl w:val="0"/>
          <w:numId w:val="11"/>
        </w:numPr>
        <w:rPr>
          <w:lang w:val="en-US"/>
        </w:rPr>
      </w:pPr>
      <w:r w:rsidRPr="00740140">
        <w:rPr>
          <w:lang w:val="en-US"/>
        </w:rPr>
        <w:t>FFS time domain hopping pattern</w:t>
      </w:r>
    </w:p>
    <w:p w14:paraId="430DCAFC" w14:textId="7C65A30E" w:rsidR="004677A4" w:rsidRPr="00740140" w:rsidRDefault="004677A4" w:rsidP="004677A4">
      <w:pPr>
        <w:rPr>
          <w:lang w:val="en-US" w:eastAsia="x-none"/>
        </w:rPr>
      </w:pPr>
      <w:r w:rsidRPr="00740140">
        <w:rPr>
          <w:highlight w:val="green"/>
          <w:lang w:val="en-US" w:eastAsia="x-none"/>
        </w:rPr>
        <w:t>Agreements</w:t>
      </w:r>
      <w:r w:rsidRPr="00740140">
        <w:rPr>
          <w:lang w:val="en-US" w:eastAsia="x-none"/>
        </w:rPr>
        <w:t>:</w:t>
      </w:r>
      <w:r w:rsidR="00501DDC" w:rsidRPr="00740140">
        <w:rPr>
          <w:lang w:val="en-US" w:eastAsia="x-none"/>
        </w:rPr>
        <w:t xml:space="preserve"> </w:t>
      </w:r>
      <w:r w:rsidR="00501DDC" w:rsidRPr="00740140">
        <w:rPr>
          <w:rFonts w:ascii="Times" w:eastAsia="MS Mincho" w:hAnsi="Times"/>
          <w:szCs w:val="24"/>
          <w:lang w:val="en-US" w:eastAsia="ja-JP"/>
        </w:rPr>
        <w:t>(RAN1#98bis Chongqing)</w:t>
      </w:r>
    </w:p>
    <w:p w14:paraId="033104DC" w14:textId="77777777" w:rsidR="004677A4" w:rsidRPr="00740140" w:rsidRDefault="004677A4" w:rsidP="004677A4">
      <w:pPr>
        <w:rPr>
          <w:lang w:val="en-US"/>
        </w:rPr>
      </w:pPr>
      <w:r w:rsidRPr="00740140">
        <w:rPr>
          <w:lang w:val="en-US"/>
        </w:rPr>
        <w:t xml:space="preserve">In terms of how to interpret L and K for Rel-16 PUSCH transmissions (for both DG &amp; CG), Alt. 1 is adopted. </w:t>
      </w:r>
    </w:p>
    <w:p w14:paraId="0A942133" w14:textId="77777777" w:rsidR="004677A4" w:rsidRPr="00740140" w:rsidRDefault="004677A4" w:rsidP="004325B0">
      <w:pPr>
        <w:numPr>
          <w:ilvl w:val="0"/>
          <w:numId w:val="12"/>
        </w:numPr>
        <w:spacing w:after="0"/>
        <w:rPr>
          <w:lang w:val="en-US"/>
        </w:rPr>
      </w:pPr>
      <w:r w:rsidRPr="00740140">
        <w:rPr>
          <w:lang w:val="en-US"/>
        </w:rPr>
        <w:t>That is, for the Rel-16 PUSCH with enhanced repetition transmission, the time window within which valid symbols are used for transmission is L*K, starting from the first symbol indicated by the SLIV in TDRA field.</w:t>
      </w:r>
    </w:p>
    <w:p w14:paraId="6FCA5A9F" w14:textId="77777777" w:rsidR="004677A4" w:rsidRPr="00740140" w:rsidRDefault="004677A4" w:rsidP="004677A4">
      <w:pPr>
        <w:rPr>
          <w:lang w:val="en-US" w:eastAsia="x-none"/>
        </w:rPr>
      </w:pPr>
    </w:p>
    <w:p w14:paraId="3F4529E5" w14:textId="7C491CD6" w:rsidR="004677A4" w:rsidRPr="00740140" w:rsidRDefault="004677A4" w:rsidP="004677A4">
      <w:pPr>
        <w:rPr>
          <w:b/>
          <w:bCs/>
          <w:lang w:val="en-US" w:eastAsia="x-none"/>
        </w:rPr>
      </w:pPr>
      <w:r w:rsidRPr="00740140">
        <w:rPr>
          <w:b/>
          <w:bCs/>
          <w:lang w:val="en-US" w:eastAsia="x-none"/>
        </w:rPr>
        <w:t>Conclusion:</w:t>
      </w:r>
      <w:r w:rsidR="00501DDC" w:rsidRPr="00740140">
        <w:rPr>
          <w:b/>
          <w:bCs/>
          <w:lang w:val="en-US" w:eastAsia="x-none"/>
        </w:rPr>
        <w:t xml:space="preserve"> </w:t>
      </w:r>
      <w:r w:rsidR="00501DDC" w:rsidRPr="00740140">
        <w:rPr>
          <w:rFonts w:ascii="Times" w:eastAsia="MS Mincho" w:hAnsi="Times"/>
          <w:szCs w:val="24"/>
          <w:lang w:val="en-US" w:eastAsia="ja-JP"/>
        </w:rPr>
        <w:t>(RAN1#98bis Chongqing)</w:t>
      </w:r>
    </w:p>
    <w:p w14:paraId="5B6506D0" w14:textId="77777777" w:rsidR="004677A4" w:rsidRPr="00740140" w:rsidRDefault="004677A4" w:rsidP="004677A4">
      <w:pPr>
        <w:rPr>
          <w:color w:val="000000"/>
          <w:lang w:val="en-US" w:eastAsia="x-none"/>
        </w:rPr>
      </w:pPr>
      <w:r w:rsidRPr="00740140">
        <w:rPr>
          <w:color w:val="000000"/>
          <w:lang w:val="en-US" w:eastAsia="x-none"/>
        </w:rPr>
        <w:t>Definitions:</w:t>
      </w:r>
    </w:p>
    <w:p w14:paraId="4DC3447C" w14:textId="77777777" w:rsidR="004677A4" w:rsidRPr="00740140" w:rsidRDefault="004677A4" w:rsidP="004325B0">
      <w:pPr>
        <w:numPr>
          <w:ilvl w:val="0"/>
          <w:numId w:val="12"/>
        </w:numPr>
        <w:spacing w:after="0"/>
        <w:rPr>
          <w:color w:val="000000"/>
          <w:lang w:val="en-US"/>
        </w:rPr>
      </w:pPr>
      <w:r w:rsidRPr="00740140">
        <w:rPr>
          <w:color w:val="000000"/>
          <w:lang w:val="en-US"/>
        </w:rPr>
        <w:t>“Rel-16 PUSCH transmission scheme”: Option 4</w:t>
      </w:r>
    </w:p>
    <w:p w14:paraId="57272A9A" w14:textId="77777777" w:rsidR="004677A4" w:rsidRPr="00740140" w:rsidRDefault="004677A4" w:rsidP="004325B0">
      <w:pPr>
        <w:numPr>
          <w:ilvl w:val="0"/>
          <w:numId w:val="12"/>
        </w:numPr>
        <w:spacing w:after="0"/>
        <w:rPr>
          <w:color w:val="000000"/>
          <w:lang w:val="en-US"/>
        </w:rPr>
      </w:pPr>
      <w:r w:rsidRPr="00740140">
        <w:rPr>
          <w:color w:val="000000"/>
          <w:lang w:val="en-US"/>
        </w:rPr>
        <w:t>“Rel-15 PUSCH transmission scheme”: the transmission is done according to Rel-15 behavior, either with or without slot aggregation. With slot aggregation, the number of repetitions can be either semi-statically configured (as in Rel-15) or dynamically indicated (as agreed for Rel-16).</w:t>
      </w:r>
    </w:p>
    <w:p w14:paraId="149A42D2" w14:textId="77777777" w:rsidR="004677A4" w:rsidRPr="00740140" w:rsidRDefault="004677A4" w:rsidP="004677A4">
      <w:pPr>
        <w:rPr>
          <w:b/>
          <w:bCs/>
          <w:lang w:val="en-US" w:eastAsia="x-none"/>
        </w:rPr>
      </w:pPr>
    </w:p>
    <w:p w14:paraId="7D0222D7" w14:textId="1F964E50" w:rsidR="004677A4" w:rsidRPr="00740140" w:rsidRDefault="004677A4" w:rsidP="004677A4">
      <w:pPr>
        <w:rPr>
          <w:lang w:val="en-US" w:eastAsia="x-none"/>
        </w:rPr>
      </w:pPr>
      <w:bookmarkStart w:id="11" w:name="_Hlk30712384"/>
      <w:r w:rsidRPr="00740140">
        <w:rPr>
          <w:highlight w:val="green"/>
          <w:lang w:val="en-US" w:eastAsia="x-none"/>
        </w:rPr>
        <w:t>Agreements</w:t>
      </w:r>
      <w:r w:rsidRPr="00740140">
        <w:rPr>
          <w:lang w:val="en-US" w:eastAsia="x-none"/>
        </w:rPr>
        <w:t>:</w:t>
      </w:r>
      <w:r w:rsidR="00501DDC" w:rsidRPr="00740140">
        <w:rPr>
          <w:lang w:val="en-US" w:eastAsia="x-none"/>
        </w:rPr>
        <w:t xml:space="preserve"> </w:t>
      </w:r>
      <w:r w:rsidR="00501DDC" w:rsidRPr="00740140">
        <w:rPr>
          <w:rFonts w:ascii="Times" w:eastAsia="MS Mincho" w:hAnsi="Times"/>
          <w:szCs w:val="24"/>
          <w:lang w:val="en-US" w:eastAsia="ja-JP"/>
        </w:rPr>
        <w:t>(RAN1#98bis Chongqing)</w:t>
      </w:r>
    </w:p>
    <w:p w14:paraId="55FF86EB" w14:textId="77777777" w:rsidR="004677A4" w:rsidRPr="00740140" w:rsidRDefault="004677A4" w:rsidP="004677A4">
      <w:pPr>
        <w:rPr>
          <w:lang w:val="en-US"/>
        </w:rPr>
      </w:pPr>
      <w:r w:rsidRPr="00740140">
        <w:rPr>
          <w:lang w:val="en-US"/>
        </w:rPr>
        <w:t xml:space="preserve">For DG and retransmission of CG, introduce one RRC parameter </w:t>
      </w:r>
      <w:r w:rsidRPr="00740140">
        <w:rPr>
          <w:color w:val="000000"/>
          <w:lang w:val="en-US"/>
        </w:rPr>
        <w:t>for each of the DCI format 0_1 and the new UL DCI format</w:t>
      </w:r>
      <w:r w:rsidRPr="00740140">
        <w:rPr>
          <w:lang w:val="en-US"/>
        </w:rPr>
        <w:t>, to indicate whether UE follows the behavior for “Rel-16 PUSCH transmission scheme” or the behavior for “Rel-15 PUSCH transmission scheme”.</w:t>
      </w:r>
    </w:p>
    <w:p w14:paraId="46E7C61A" w14:textId="77777777" w:rsidR="004677A4" w:rsidRPr="00740140" w:rsidRDefault="004677A4" w:rsidP="004325B0">
      <w:pPr>
        <w:pStyle w:val="ListParagraph"/>
        <w:numPr>
          <w:ilvl w:val="0"/>
          <w:numId w:val="10"/>
        </w:numPr>
        <w:rPr>
          <w:lang w:val="en-US"/>
        </w:rPr>
      </w:pPr>
      <w:r w:rsidRPr="00740140">
        <w:rPr>
          <w:lang w:val="en-US"/>
        </w:rPr>
        <w:t xml:space="preserve">FFS: whether to restrict that “Rel-16 PUSCH transmission scheme” cannot be enabled for both DCI formats simultaneously </w:t>
      </w:r>
    </w:p>
    <w:p w14:paraId="44A7C064" w14:textId="77777777" w:rsidR="004677A4" w:rsidRPr="00740140" w:rsidRDefault="004677A4" w:rsidP="004677A4">
      <w:pPr>
        <w:rPr>
          <w:lang w:val="en-US"/>
        </w:rPr>
      </w:pPr>
      <w:r w:rsidRPr="00740140">
        <w:rPr>
          <w:lang w:val="en-US"/>
        </w:rPr>
        <w:t>For Type 1 CG, introduce an RRC parameter per CG configuration to indicate whether UE follows the behavior for “Rel-16 PUSCH transmission scheme” or the behavior for “Rel-15 PUSCH transmission scheme”.</w:t>
      </w:r>
    </w:p>
    <w:p w14:paraId="1704FA50" w14:textId="17E61EDD" w:rsidR="004677A4" w:rsidRPr="00740140" w:rsidRDefault="004677A4" w:rsidP="004677A4">
      <w:pPr>
        <w:rPr>
          <w:lang w:val="en-US" w:eastAsia="x-none"/>
        </w:rPr>
      </w:pPr>
      <w:bookmarkStart w:id="12" w:name="_Hlk30712476"/>
      <w:bookmarkEnd w:id="11"/>
      <w:r w:rsidRPr="00740140">
        <w:rPr>
          <w:highlight w:val="green"/>
          <w:lang w:val="en-US" w:eastAsia="x-none"/>
        </w:rPr>
        <w:t>Agreements</w:t>
      </w:r>
      <w:r w:rsidRPr="00740140">
        <w:rPr>
          <w:lang w:val="en-US" w:eastAsia="x-none"/>
        </w:rPr>
        <w:t>:</w:t>
      </w:r>
      <w:r w:rsidR="00501DDC" w:rsidRPr="00740140">
        <w:rPr>
          <w:lang w:val="en-US" w:eastAsia="x-none"/>
        </w:rPr>
        <w:t xml:space="preserve"> </w:t>
      </w:r>
      <w:r w:rsidR="00501DDC" w:rsidRPr="00740140">
        <w:rPr>
          <w:rFonts w:ascii="Times" w:eastAsia="MS Mincho" w:hAnsi="Times"/>
          <w:szCs w:val="24"/>
          <w:lang w:val="en-US" w:eastAsia="ja-JP"/>
        </w:rPr>
        <w:t>(RAN1#98bis Chongqing)</w:t>
      </w:r>
    </w:p>
    <w:p w14:paraId="350389BB" w14:textId="77777777" w:rsidR="004677A4" w:rsidRPr="00740140" w:rsidRDefault="004677A4" w:rsidP="004677A4">
      <w:pPr>
        <w:rPr>
          <w:lang w:val="en-US"/>
        </w:rPr>
      </w:pPr>
      <w:r w:rsidRPr="00740140">
        <w:rPr>
          <w:lang w:val="en-US"/>
        </w:rPr>
        <w:t>For Type 2 CG, UE uses the PUSCH transmission scheme (“Rel-16 PUSCH transmission scheme” or “Rel-15 PUSCH transmission scheme”) associated with the activating DCI format.</w:t>
      </w:r>
    </w:p>
    <w:bookmarkEnd w:id="12"/>
    <w:p w14:paraId="63C7AD63" w14:textId="519FE5E6" w:rsidR="004677A4" w:rsidRPr="00740140" w:rsidRDefault="004677A4" w:rsidP="004677A4">
      <w:pPr>
        <w:rPr>
          <w:lang w:val="en-US"/>
        </w:rPr>
      </w:pPr>
      <w:r w:rsidRPr="00740140">
        <w:rPr>
          <w:highlight w:val="green"/>
          <w:lang w:val="en-US"/>
        </w:rPr>
        <w:t>Agreements</w:t>
      </w:r>
      <w:r w:rsidRPr="00740140">
        <w:rPr>
          <w:lang w:val="en-US"/>
        </w:rPr>
        <w:t>:</w:t>
      </w:r>
      <w:r w:rsidR="00501DDC" w:rsidRPr="00740140">
        <w:rPr>
          <w:lang w:val="en-US"/>
        </w:rPr>
        <w:t xml:space="preserve"> </w:t>
      </w:r>
      <w:r w:rsidR="00501DDC" w:rsidRPr="00740140">
        <w:rPr>
          <w:rFonts w:ascii="Times" w:eastAsia="MS Mincho" w:hAnsi="Times"/>
          <w:szCs w:val="24"/>
          <w:lang w:val="en-US" w:eastAsia="ja-JP"/>
        </w:rPr>
        <w:t>(RAN1#98bis Chongqing)</w:t>
      </w:r>
    </w:p>
    <w:p w14:paraId="7E53A2BA" w14:textId="77777777" w:rsidR="004677A4" w:rsidRPr="00740140" w:rsidRDefault="004677A4" w:rsidP="004677A4">
      <w:pPr>
        <w:rPr>
          <w:lang w:val="en-US"/>
        </w:rPr>
      </w:pPr>
      <w:r w:rsidRPr="00740140">
        <w:rPr>
          <w:lang w:val="en-US"/>
        </w:rPr>
        <w:t>For the interaction with DL/UL directions, if dynamic SFI is configured, Option 1-4 is not further considered for both DG and CG</w:t>
      </w:r>
    </w:p>
    <w:p w14:paraId="6996ABC2" w14:textId="77777777" w:rsidR="004677A4" w:rsidRPr="00740140" w:rsidRDefault="004677A4" w:rsidP="004677A4">
      <w:pPr>
        <w:rPr>
          <w:lang w:val="en-US"/>
        </w:rPr>
      </w:pPr>
      <w:r w:rsidRPr="00740140">
        <w:rPr>
          <w:lang w:val="en-US"/>
        </w:rPr>
        <w:t>For the interaction with DL/UL directions, if dynamic SFI is configured, Option 1-2 is not further considered for DG.</w:t>
      </w:r>
    </w:p>
    <w:p w14:paraId="6F9E3DC7" w14:textId="00BA19AD" w:rsidR="004677A4" w:rsidRPr="00740140" w:rsidRDefault="004677A4" w:rsidP="004677A4">
      <w:pPr>
        <w:rPr>
          <w:lang w:val="en-US"/>
        </w:rPr>
      </w:pPr>
      <w:r w:rsidRPr="00740140">
        <w:rPr>
          <w:highlight w:val="green"/>
          <w:lang w:val="en-US"/>
        </w:rPr>
        <w:t>Agreements</w:t>
      </w:r>
      <w:r w:rsidRPr="00740140">
        <w:rPr>
          <w:lang w:val="en-US"/>
        </w:rPr>
        <w:t>:</w:t>
      </w:r>
      <w:r w:rsidR="00501DDC" w:rsidRPr="00740140">
        <w:rPr>
          <w:lang w:val="en-US"/>
        </w:rPr>
        <w:t xml:space="preserve"> </w:t>
      </w:r>
      <w:r w:rsidR="00501DDC" w:rsidRPr="00740140">
        <w:rPr>
          <w:rFonts w:ascii="Times" w:eastAsia="MS Mincho" w:hAnsi="Times"/>
          <w:szCs w:val="24"/>
          <w:lang w:val="en-US" w:eastAsia="ja-JP"/>
        </w:rPr>
        <w:t>(RAN1#98bis Chongqing)</w:t>
      </w:r>
    </w:p>
    <w:p w14:paraId="24B4F68D" w14:textId="77777777" w:rsidR="004677A4" w:rsidRPr="00740140" w:rsidRDefault="004677A4" w:rsidP="004677A4">
      <w:pPr>
        <w:rPr>
          <w:sz w:val="22"/>
          <w:lang w:val="en-US"/>
        </w:rPr>
      </w:pPr>
      <w:r w:rsidRPr="00740140">
        <w:rPr>
          <w:sz w:val="22"/>
          <w:lang w:val="en-US"/>
        </w:rPr>
        <w:t>For the interaction with DL/UL directions, if dynamic SFI is configured, Option 2-2 and 2-3 is not further considered for DG.</w:t>
      </w:r>
    </w:p>
    <w:p w14:paraId="763759AC" w14:textId="50548FC2" w:rsidR="004677A4" w:rsidRPr="00740140" w:rsidRDefault="004677A4" w:rsidP="004677A4">
      <w:pPr>
        <w:rPr>
          <w:lang w:val="en-US" w:eastAsia="x-none"/>
        </w:rPr>
      </w:pPr>
      <w:r w:rsidRPr="00740140">
        <w:rPr>
          <w:highlight w:val="green"/>
          <w:lang w:val="en-US" w:eastAsia="x-none"/>
        </w:rPr>
        <w:t>Agreements</w:t>
      </w:r>
      <w:r w:rsidRPr="00740140">
        <w:rPr>
          <w:lang w:val="en-US" w:eastAsia="x-none"/>
        </w:rPr>
        <w:t>:</w:t>
      </w:r>
      <w:r w:rsidR="00501DDC" w:rsidRPr="00740140">
        <w:rPr>
          <w:lang w:val="en-US" w:eastAsia="x-none"/>
        </w:rPr>
        <w:t xml:space="preserve"> </w:t>
      </w:r>
      <w:r w:rsidR="00501DDC" w:rsidRPr="00740140">
        <w:rPr>
          <w:rFonts w:ascii="Times" w:eastAsia="MS Mincho" w:hAnsi="Times"/>
          <w:szCs w:val="24"/>
          <w:lang w:val="en-US" w:eastAsia="ja-JP"/>
        </w:rPr>
        <w:t>(RAN1#98bis Chongqing)</w:t>
      </w:r>
    </w:p>
    <w:p w14:paraId="44781997" w14:textId="77777777" w:rsidR="004677A4" w:rsidRPr="00740140" w:rsidRDefault="004677A4" w:rsidP="004325B0">
      <w:pPr>
        <w:pStyle w:val="ListParagraph"/>
        <w:numPr>
          <w:ilvl w:val="0"/>
          <w:numId w:val="7"/>
        </w:numPr>
        <w:rPr>
          <w:lang w:val="en-US" w:eastAsia="zh-CN"/>
        </w:rPr>
      </w:pPr>
      <w:r w:rsidRPr="00740140">
        <w:rPr>
          <w:lang w:val="en-US" w:eastAsia="zh-CN"/>
        </w:rPr>
        <w:t>For both DG and CG with “Rel-16 PUSCH transmission scheme”, if dynamic SFI is not configured, semi-static flexible symbols are used for PUSCH. Segmentation occurs at least around semi-static DL symbols.</w:t>
      </w:r>
    </w:p>
    <w:p w14:paraId="4E7A844E" w14:textId="77777777" w:rsidR="004677A4" w:rsidRPr="00740140" w:rsidRDefault="004677A4" w:rsidP="004325B0">
      <w:pPr>
        <w:pStyle w:val="ListParagraph"/>
        <w:numPr>
          <w:ilvl w:val="1"/>
          <w:numId w:val="7"/>
        </w:numPr>
        <w:rPr>
          <w:lang w:val="en-US" w:eastAsia="zh-CN"/>
        </w:rPr>
      </w:pPr>
      <w:r w:rsidRPr="00740140">
        <w:rPr>
          <w:lang w:val="en-US" w:eastAsia="zh-CN"/>
        </w:rPr>
        <w:t>FFS segmentation also around dynamically indicated invalid symbols for UL transmissions in the UL grant (if supported for DG and/or Type 2 CG) and/or semi-statically configured invalid symbols for UL transmissions (if supported)</w:t>
      </w:r>
    </w:p>
    <w:p w14:paraId="4D3284FE" w14:textId="77777777" w:rsidR="004677A4" w:rsidRPr="00740140" w:rsidRDefault="004677A4" w:rsidP="004325B0">
      <w:pPr>
        <w:pStyle w:val="ListParagraph"/>
        <w:numPr>
          <w:ilvl w:val="1"/>
          <w:numId w:val="7"/>
        </w:numPr>
        <w:rPr>
          <w:color w:val="FF0000"/>
          <w:lang w:val="en-US" w:eastAsia="zh-CN"/>
        </w:rPr>
      </w:pPr>
      <w:r w:rsidRPr="00740140">
        <w:rPr>
          <w:color w:val="FF0000"/>
          <w:lang w:val="en-US" w:eastAsia="zh-CN"/>
        </w:rPr>
        <w:t>FFS how to handle the conflict with dynamic DL transmission for CG</w:t>
      </w:r>
    </w:p>
    <w:p w14:paraId="44CC3409" w14:textId="3A3BB853" w:rsidR="00310A7B" w:rsidRPr="00740140" w:rsidRDefault="00310A7B" w:rsidP="00310A7B">
      <w:pPr>
        <w:spacing w:after="0"/>
        <w:rPr>
          <w:rFonts w:ascii="Times" w:eastAsia="Batang" w:hAnsi="Times"/>
          <w:lang w:val="en-US" w:eastAsia="x-none"/>
        </w:rPr>
      </w:pPr>
      <w:r w:rsidRPr="00740140">
        <w:rPr>
          <w:rFonts w:ascii="Times" w:eastAsia="Batang" w:hAnsi="Times"/>
          <w:highlight w:val="green"/>
          <w:lang w:val="en-US" w:eastAsia="x-none"/>
        </w:rPr>
        <w:lastRenderedPageBreak/>
        <w:t>Agreements</w:t>
      </w:r>
      <w:r w:rsidRPr="00740140">
        <w:rPr>
          <w:rFonts w:ascii="Times" w:eastAsia="Batang" w:hAnsi="Times"/>
          <w:lang w:val="en-US" w:eastAsia="x-none"/>
        </w:rPr>
        <w:t>:</w:t>
      </w:r>
      <w:r w:rsidRPr="00740140">
        <w:rPr>
          <w:lang w:val="en-US" w:eastAsia="x-none"/>
        </w:rPr>
        <w:t xml:space="preserve"> </w:t>
      </w:r>
      <w:r w:rsidRPr="00740140">
        <w:rPr>
          <w:rFonts w:ascii="Times" w:eastAsia="MS Mincho" w:hAnsi="Times"/>
          <w:szCs w:val="24"/>
          <w:lang w:val="en-US" w:eastAsia="ja-JP"/>
        </w:rPr>
        <w:t>(RAN1#99 Reno)</w:t>
      </w:r>
    </w:p>
    <w:p w14:paraId="68F5092B" w14:textId="77777777" w:rsidR="00310A7B" w:rsidRPr="00740140" w:rsidRDefault="00310A7B" w:rsidP="004325B0">
      <w:pPr>
        <w:numPr>
          <w:ilvl w:val="0"/>
          <w:numId w:val="9"/>
        </w:numPr>
        <w:autoSpaceDE w:val="0"/>
        <w:autoSpaceDN w:val="0"/>
        <w:adjustRightInd w:val="0"/>
        <w:snapToGrid w:val="0"/>
        <w:spacing w:after="0"/>
        <w:jc w:val="both"/>
        <w:rPr>
          <w:rFonts w:ascii="Times" w:eastAsia="Batang" w:hAnsi="Times"/>
          <w:lang w:val="en-US"/>
        </w:rPr>
      </w:pPr>
      <w:r w:rsidRPr="00740140">
        <w:rPr>
          <w:rFonts w:ascii="Times" w:eastAsia="Batang" w:hAnsi="Times"/>
          <w:lang w:val="en-US"/>
        </w:rPr>
        <w:t>For the initial Type 2 CG PUSCH transmission, the TDRA table follows the activating DCI.</w:t>
      </w:r>
    </w:p>
    <w:p w14:paraId="1B6DB6E7" w14:textId="77777777" w:rsidR="00310A7B" w:rsidRPr="00740140" w:rsidRDefault="00310A7B" w:rsidP="004325B0">
      <w:pPr>
        <w:numPr>
          <w:ilvl w:val="0"/>
          <w:numId w:val="9"/>
        </w:numPr>
        <w:autoSpaceDE w:val="0"/>
        <w:autoSpaceDN w:val="0"/>
        <w:adjustRightInd w:val="0"/>
        <w:snapToGrid w:val="0"/>
        <w:spacing w:after="0"/>
        <w:jc w:val="both"/>
        <w:rPr>
          <w:rFonts w:ascii="Times" w:eastAsia="Batang" w:hAnsi="Times"/>
          <w:lang w:val="en-US"/>
        </w:rPr>
      </w:pPr>
      <w:r w:rsidRPr="00740140">
        <w:rPr>
          <w:rFonts w:ascii="Times" w:eastAsia="Batang" w:hAnsi="Times"/>
          <w:lang w:val="en-US"/>
        </w:rPr>
        <w:t xml:space="preserve">For the initial Type 2 CG PUSCH transmission with PUSCH repetition type A or B, the number of repetitions is provided by the activating DCI via </w:t>
      </w:r>
      <w:proofErr w:type="spellStart"/>
      <w:r w:rsidRPr="00740140">
        <w:rPr>
          <w:rFonts w:ascii="Times" w:eastAsia="Batang" w:hAnsi="Times"/>
          <w:i/>
          <w:lang w:val="en-US"/>
        </w:rPr>
        <w:t>numberofrepetitions</w:t>
      </w:r>
      <w:proofErr w:type="spellEnd"/>
      <w:r w:rsidRPr="00740140">
        <w:rPr>
          <w:rFonts w:ascii="Times" w:eastAsia="Batang" w:hAnsi="Times"/>
          <w:lang w:val="en-US"/>
        </w:rPr>
        <w:t xml:space="preserve"> if it is present in the corresponding TDRA table; otherwise, the number of repetitions is provided by </w:t>
      </w:r>
      <w:proofErr w:type="spellStart"/>
      <w:r w:rsidRPr="00740140">
        <w:rPr>
          <w:rFonts w:ascii="Times" w:eastAsia="Batang" w:hAnsi="Times"/>
          <w:i/>
          <w:lang w:val="en-US"/>
        </w:rPr>
        <w:t>repK</w:t>
      </w:r>
      <w:proofErr w:type="spellEnd"/>
      <w:r w:rsidRPr="00740140">
        <w:rPr>
          <w:rFonts w:ascii="Times" w:eastAsia="Batang" w:hAnsi="Times"/>
          <w:lang w:val="en-US"/>
        </w:rPr>
        <w:t>.</w:t>
      </w:r>
    </w:p>
    <w:p w14:paraId="5B0E6E32" w14:textId="1F14A515" w:rsidR="00310A7B" w:rsidRPr="00740140" w:rsidRDefault="00310A7B" w:rsidP="00310A7B">
      <w:pPr>
        <w:spacing w:after="0"/>
        <w:rPr>
          <w:rFonts w:ascii="Times" w:eastAsia="Batang" w:hAnsi="Times"/>
          <w:lang w:val="en-US" w:eastAsia="x-none"/>
        </w:rPr>
      </w:pPr>
      <w:bookmarkStart w:id="13" w:name="_Hlk30712659"/>
      <w:r w:rsidRPr="00740140">
        <w:rPr>
          <w:rFonts w:ascii="Times" w:eastAsia="Batang" w:hAnsi="Times"/>
          <w:highlight w:val="green"/>
          <w:lang w:val="en-US" w:eastAsia="x-none"/>
        </w:rPr>
        <w:t>Agreements</w:t>
      </w:r>
      <w:r w:rsidRPr="00740140">
        <w:rPr>
          <w:rFonts w:ascii="Times" w:eastAsia="Batang" w:hAnsi="Times"/>
          <w:lang w:val="en-US" w:eastAsia="x-none"/>
        </w:rPr>
        <w:t>:</w:t>
      </w:r>
      <w:r w:rsidRPr="00740140">
        <w:rPr>
          <w:lang w:val="en-US" w:eastAsia="x-none"/>
        </w:rPr>
        <w:t xml:space="preserve"> </w:t>
      </w:r>
      <w:r w:rsidRPr="00740140">
        <w:rPr>
          <w:rFonts w:ascii="Times" w:eastAsia="MS Mincho" w:hAnsi="Times"/>
          <w:szCs w:val="24"/>
          <w:lang w:val="en-US" w:eastAsia="ja-JP"/>
        </w:rPr>
        <w:t>(RAN1#99 Reno)</w:t>
      </w:r>
    </w:p>
    <w:p w14:paraId="53A6496E" w14:textId="77777777" w:rsidR="00310A7B" w:rsidRPr="00740140" w:rsidRDefault="00310A7B" w:rsidP="004325B0">
      <w:pPr>
        <w:numPr>
          <w:ilvl w:val="0"/>
          <w:numId w:val="16"/>
        </w:numPr>
        <w:autoSpaceDE w:val="0"/>
        <w:autoSpaceDN w:val="0"/>
        <w:adjustRightInd w:val="0"/>
        <w:snapToGrid w:val="0"/>
        <w:spacing w:after="0"/>
        <w:jc w:val="both"/>
        <w:rPr>
          <w:rFonts w:ascii="Times" w:eastAsia="Batang" w:hAnsi="Times"/>
          <w:lang w:val="en-US"/>
        </w:rPr>
      </w:pPr>
      <w:r w:rsidRPr="00740140">
        <w:rPr>
          <w:rFonts w:ascii="Times" w:eastAsia="Batang" w:hAnsi="Times"/>
          <w:lang w:val="en-US"/>
        </w:rPr>
        <w:t xml:space="preserve">For the initial Type 1 CG PUSCH transmission with PUSCH repetition type B, </w:t>
      </w:r>
    </w:p>
    <w:p w14:paraId="2D5BF5ED" w14:textId="77777777" w:rsidR="00310A7B" w:rsidRPr="00740140" w:rsidRDefault="00310A7B" w:rsidP="004325B0">
      <w:pPr>
        <w:numPr>
          <w:ilvl w:val="1"/>
          <w:numId w:val="16"/>
        </w:numPr>
        <w:autoSpaceDE w:val="0"/>
        <w:autoSpaceDN w:val="0"/>
        <w:adjustRightInd w:val="0"/>
        <w:snapToGrid w:val="0"/>
        <w:spacing w:after="0"/>
        <w:jc w:val="both"/>
        <w:rPr>
          <w:rFonts w:ascii="Times" w:eastAsia="Batang" w:hAnsi="Times"/>
          <w:lang w:val="en-US"/>
        </w:rPr>
      </w:pPr>
      <w:r w:rsidRPr="00740140">
        <w:rPr>
          <w:rFonts w:ascii="Times" w:eastAsia="Batang" w:hAnsi="Times"/>
          <w:lang w:val="en-US"/>
        </w:rPr>
        <w:t xml:space="preserve">If one and only one of DCI formats 0_1 and 0_2 is configured with PUSCH repetition type B, the TDRA table corresponding to the DCI format (0_1 or 0_2) configured with PUSCH repetition type B is used. </w:t>
      </w:r>
    </w:p>
    <w:p w14:paraId="3BF64D54" w14:textId="77777777" w:rsidR="00310A7B" w:rsidRPr="00740140" w:rsidRDefault="00310A7B" w:rsidP="004325B0">
      <w:pPr>
        <w:numPr>
          <w:ilvl w:val="1"/>
          <w:numId w:val="16"/>
        </w:numPr>
        <w:autoSpaceDE w:val="0"/>
        <w:autoSpaceDN w:val="0"/>
        <w:adjustRightInd w:val="0"/>
        <w:snapToGrid w:val="0"/>
        <w:spacing w:after="0"/>
        <w:jc w:val="both"/>
        <w:rPr>
          <w:rFonts w:ascii="Times" w:eastAsia="Batang" w:hAnsi="Times"/>
          <w:lang w:val="en-US"/>
        </w:rPr>
      </w:pPr>
      <w:r w:rsidRPr="00740140">
        <w:rPr>
          <w:rFonts w:ascii="Times" w:eastAsia="Batang" w:hAnsi="Times"/>
          <w:lang w:val="en-US"/>
        </w:rPr>
        <w:t>If both 0_1 and 0_2 are configured with PUSCH repetition type B, the TDRA table corresponding to DCI format 0_1 is used.</w:t>
      </w:r>
    </w:p>
    <w:p w14:paraId="73016D40" w14:textId="77777777" w:rsidR="00310A7B" w:rsidRPr="00740140" w:rsidRDefault="00310A7B" w:rsidP="004325B0">
      <w:pPr>
        <w:numPr>
          <w:ilvl w:val="1"/>
          <w:numId w:val="16"/>
        </w:numPr>
        <w:autoSpaceDE w:val="0"/>
        <w:autoSpaceDN w:val="0"/>
        <w:adjustRightInd w:val="0"/>
        <w:snapToGrid w:val="0"/>
        <w:spacing w:after="0"/>
        <w:jc w:val="both"/>
        <w:rPr>
          <w:rFonts w:ascii="Times" w:eastAsia="Batang" w:hAnsi="Times"/>
          <w:lang w:val="en-US"/>
        </w:rPr>
      </w:pPr>
      <w:r w:rsidRPr="00740140">
        <w:rPr>
          <w:rFonts w:ascii="Times" w:eastAsia="Batang" w:hAnsi="Times"/>
          <w:lang w:val="en-US"/>
        </w:rPr>
        <w:t>Note: For the initial Type 1 CG PUSCH transmission with PUSCH repetition type B, the case of none of the DCI formats 0_1 and 0_2 is configured with PUSCH repetition type B is an error case</w:t>
      </w:r>
    </w:p>
    <w:p w14:paraId="18C91302" w14:textId="77777777" w:rsidR="00310A7B" w:rsidRPr="00740140" w:rsidRDefault="00310A7B" w:rsidP="004325B0">
      <w:pPr>
        <w:numPr>
          <w:ilvl w:val="0"/>
          <w:numId w:val="16"/>
        </w:numPr>
        <w:autoSpaceDE w:val="0"/>
        <w:autoSpaceDN w:val="0"/>
        <w:adjustRightInd w:val="0"/>
        <w:snapToGrid w:val="0"/>
        <w:spacing w:after="0"/>
        <w:jc w:val="both"/>
        <w:rPr>
          <w:rFonts w:ascii="Times" w:eastAsia="Batang" w:hAnsi="Times"/>
          <w:lang w:val="en-US"/>
        </w:rPr>
      </w:pPr>
      <w:r w:rsidRPr="00740140">
        <w:rPr>
          <w:rFonts w:ascii="Times" w:eastAsia="Batang" w:hAnsi="Times"/>
          <w:lang w:val="en-US"/>
        </w:rPr>
        <w:t>For the initial Type 1 CG PUSCH transmission, if it is configured with PUSCH repetition type A, use the TDRA table for USS in Rel-15.</w:t>
      </w:r>
    </w:p>
    <w:p w14:paraId="74EAF6C9" w14:textId="77777777" w:rsidR="00310A7B" w:rsidRPr="00740140" w:rsidRDefault="00310A7B" w:rsidP="004325B0">
      <w:pPr>
        <w:numPr>
          <w:ilvl w:val="0"/>
          <w:numId w:val="16"/>
        </w:numPr>
        <w:autoSpaceDE w:val="0"/>
        <w:autoSpaceDN w:val="0"/>
        <w:adjustRightInd w:val="0"/>
        <w:snapToGrid w:val="0"/>
        <w:spacing w:after="0"/>
        <w:jc w:val="both"/>
        <w:rPr>
          <w:rFonts w:ascii="Times" w:eastAsia="Batang" w:hAnsi="Times"/>
          <w:lang w:val="en-US"/>
        </w:rPr>
      </w:pPr>
      <w:r w:rsidRPr="00740140">
        <w:rPr>
          <w:rFonts w:ascii="Times" w:eastAsia="Batang" w:hAnsi="Times"/>
          <w:lang w:val="en-US"/>
        </w:rPr>
        <w:t xml:space="preserve">For the initial Type 1 CG PUSCH transmission with PUSCH repetition, the number of repetitions is provided via </w:t>
      </w:r>
      <w:proofErr w:type="spellStart"/>
      <w:r w:rsidRPr="00740140">
        <w:rPr>
          <w:rFonts w:ascii="Times" w:eastAsia="Batang" w:hAnsi="Times"/>
          <w:i/>
          <w:iCs/>
          <w:lang w:val="en-US"/>
        </w:rPr>
        <w:t>numberofrepetitions</w:t>
      </w:r>
      <w:proofErr w:type="spellEnd"/>
      <w:r w:rsidRPr="00740140">
        <w:rPr>
          <w:rFonts w:ascii="Times" w:eastAsia="Batang" w:hAnsi="Times"/>
          <w:lang w:val="en-US"/>
        </w:rPr>
        <w:t xml:space="preserve"> if it is present in the corresponding TDRA table; otherwise, the number of repetitions is provided by </w:t>
      </w:r>
      <w:proofErr w:type="spellStart"/>
      <w:r w:rsidRPr="00740140">
        <w:rPr>
          <w:rFonts w:ascii="Times" w:eastAsia="Batang" w:hAnsi="Times"/>
          <w:lang w:val="en-US"/>
        </w:rPr>
        <w:t>repK</w:t>
      </w:r>
      <w:proofErr w:type="spellEnd"/>
      <w:r w:rsidRPr="00740140">
        <w:rPr>
          <w:rFonts w:ascii="Times" w:eastAsia="Batang" w:hAnsi="Times"/>
          <w:lang w:val="en-US"/>
        </w:rPr>
        <w:t>.</w:t>
      </w:r>
    </w:p>
    <w:bookmarkEnd w:id="13"/>
    <w:p w14:paraId="750A6CA9" w14:textId="77777777" w:rsidR="00310A7B" w:rsidRPr="00740140" w:rsidRDefault="00310A7B" w:rsidP="004325B0">
      <w:pPr>
        <w:numPr>
          <w:ilvl w:val="0"/>
          <w:numId w:val="16"/>
        </w:numPr>
        <w:autoSpaceDE w:val="0"/>
        <w:autoSpaceDN w:val="0"/>
        <w:adjustRightInd w:val="0"/>
        <w:snapToGrid w:val="0"/>
        <w:spacing w:after="120"/>
        <w:contextualSpacing/>
        <w:jc w:val="both"/>
        <w:rPr>
          <w:rFonts w:ascii="Times" w:eastAsia="SimSun" w:hAnsi="Times" w:cs="Times"/>
          <w:lang w:val="en-US" w:eastAsia="x-none"/>
        </w:rPr>
      </w:pPr>
      <w:r w:rsidRPr="00740140">
        <w:rPr>
          <w:rFonts w:ascii="Times" w:eastAsia="SimSun" w:hAnsi="Times" w:cs="Times"/>
          <w:lang w:val="en-US" w:eastAsia="x-none"/>
        </w:rPr>
        <w:t xml:space="preserve">FFS the value range of </w:t>
      </w:r>
      <w:proofErr w:type="spellStart"/>
      <w:r w:rsidRPr="00740140">
        <w:rPr>
          <w:rFonts w:ascii="Times" w:eastAsia="SimSun" w:hAnsi="Times" w:cs="Times"/>
          <w:lang w:val="en-US" w:eastAsia="x-none"/>
        </w:rPr>
        <w:t>repK</w:t>
      </w:r>
      <w:proofErr w:type="spellEnd"/>
      <w:r w:rsidRPr="00740140">
        <w:rPr>
          <w:rFonts w:ascii="Times" w:eastAsia="SimSun" w:hAnsi="Times" w:cs="Times"/>
          <w:lang w:val="en-US" w:eastAsia="x-none"/>
        </w:rPr>
        <w:t xml:space="preserve"> is extended for R16 repetition type A and/or type B</w:t>
      </w:r>
    </w:p>
    <w:p w14:paraId="2BF7821C" w14:textId="77777777" w:rsidR="00310A7B" w:rsidRPr="00740140" w:rsidRDefault="00310A7B" w:rsidP="00310A7B">
      <w:pPr>
        <w:spacing w:after="0"/>
        <w:rPr>
          <w:rFonts w:ascii="Times" w:eastAsia="Batang" w:hAnsi="Times"/>
          <w:lang w:val="en-US" w:eastAsia="x-none"/>
        </w:rPr>
      </w:pPr>
    </w:p>
    <w:p w14:paraId="5147499B" w14:textId="760DDC02" w:rsidR="00310A7B" w:rsidRPr="00740140" w:rsidRDefault="00310A7B" w:rsidP="00310A7B">
      <w:pPr>
        <w:spacing w:after="0"/>
        <w:rPr>
          <w:rFonts w:ascii="Times" w:eastAsia="Batang" w:hAnsi="Times"/>
          <w:lang w:val="en-US" w:eastAsia="x-none"/>
        </w:rPr>
      </w:pPr>
      <w:r w:rsidRPr="00740140">
        <w:rPr>
          <w:rFonts w:ascii="Times" w:eastAsia="Batang" w:hAnsi="Times"/>
          <w:highlight w:val="green"/>
          <w:lang w:val="en-US" w:eastAsia="x-none"/>
        </w:rPr>
        <w:t>Agreements</w:t>
      </w:r>
      <w:r w:rsidRPr="00740140">
        <w:rPr>
          <w:rFonts w:ascii="Times" w:eastAsia="Batang" w:hAnsi="Times"/>
          <w:lang w:val="en-US" w:eastAsia="x-none"/>
        </w:rPr>
        <w:t>:</w:t>
      </w:r>
      <w:r w:rsidRPr="00740140">
        <w:rPr>
          <w:lang w:val="en-US" w:eastAsia="x-none"/>
        </w:rPr>
        <w:t xml:space="preserve"> </w:t>
      </w:r>
      <w:r w:rsidRPr="00740140">
        <w:rPr>
          <w:rFonts w:ascii="Times" w:eastAsia="MS Mincho" w:hAnsi="Times"/>
          <w:szCs w:val="24"/>
          <w:lang w:val="en-US" w:eastAsia="ja-JP"/>
        </w:rPr>
        <w:t>(RAN1#99 Reno)</w:t>
      </w:r>
    </w:p>
    <w:p w14:paraId="36DFAC8E" w14:textId="77777777" w:rsidR="00310A7B" w:rsidRPr="00740140" w:rsidRDefault="00310A7B" w:rsidP="004325B0">
      <w:pPr>
        <w:numPr>
          <w:ilvl w:val="0"/>
          <w:numId w:val="17"/>
        </w:numPr>
        <w:autoSpaceDE w:val="0"/>
        <w:autoSpaceDN w:val="0"/>
        <w:adjustRightInd w:val="0"/>
        <w:snapToGrid w:val="0"/>
        <w:spacing w:after="0"/>
        <w:jc w:val="both"/>
        <w:rPr>
          <w:rFonts w:ascii="Times" w:eastAsia="Batang" w:hAnsi="Times"/>
          <w:lang w:val="en-US"/>
        </w:rPr>
      </w:pPr>
      <w:r w:rsidRPr="00740140">
        <w:rPr>
          <w:rFonts w:ascii="Times" w:eastAsia="Batang" w:hAnsi="Times"/>
          <w:lang w:val="en-US"/>
        </w:rPr>
        <w:t>For PUSCH repetition type B, L&lt;=14</w:t>
      </w:r>
    </w:p>
    <w:p w14:paraId="3DEB96FB" w14:textId="77777777" w:rsidR="00310A7B" w:rsidRPr="00740140" w:rsidRDefault="00310A7B" w:rsidP="00310A7B">
      <w:pPr>
        <w:spacing w:after="0"/>
        <w:rPr>
          <w:rFonts w:ascii="Times" w:eastAsia="Batang" w:hAnsi="Times"/>
          <w:szCs w:val="24"/>
          <w:lang w:val="en-US" w:eastAsia="x-none"/>
        </w:rPr>
      </w:pPr>
    </w:p>
    <w:p w14:paraId="120BFB65" w14:textId="5A68F12A" w:rsidR="00310A7B" w:rsidRPr="00740140" w:rsidRDefault="00310A7B" w:rsidP="00310A7B">
      <w:pPr>
        <w:spacing w:after="0"/>
        <w:rPr>
          <w:rFonts w:ascii="Times" w:eastAsia="Batang" w:hAnsi="Times"/>
          <w:lang w:val="en-US" w:eastAsia="x-none"/>
        </w:rPr>
      </w:pPr>
      <w:r w:rsidRPr="00740140">
        <w:rPr>
          <w:rFonts w:ascii="Times" w:eastAsia="Batang" w:hAnsi="Times"/>
          <w:highlight w:val="green"/>
          <w:lang w:val="en-US" w:eastAsia="x-none"/>
        </w:rPr>
        <w:t>Agreements</w:t>
      </w:r>
      <w:r w:rsidRPr="00740140">
        <w:rPr>
          <w:rFonts w:ascii="Times" w:eastAsia="Batang" w:hAnsi="Times"/>
          <w:lang w:val="en-US" w:eastAsia="x-none"/>
        </w:rPr>
        <w:t>:</w:t>
      </w:r>
      <w:r w:rsidRPr="00740140">
        <w:rPr>
          <w:lang w:val="en-US" w:eastAsia="x-none"/>
        </w:rPr>
        <w:t xml:space="preserve"> </w:t>
      </w:r>
      <w:r w:rsidRPr="00740140">
        <w:rPr>
          <w:rFonts w:ascii="Times" w:eastAsia="MS Mincho" w:hAnsi="Times"/>
          <w:szCs w:val="24"/>
          <w:lang w:val="en-US" w:eastAsia="ja-JP"/>
        </w:rPr>
        <w:t>(RAN1#99 Reno)</w:t>
      </w:r>
    </w:p>
    <w:p w14:paraId="70B80DDB" w14:textId="77777777" w:rsidR="00310A7B" w:rsidRPr="00740140" w:rsidRDefault="00310A7B" w:rsidP="00310A7B">
      <w:pPr>
        <w:spacing w:after="0"/>
        <w:rPr>
          <w:rFonts w:ascii="Times" w:eastAsia="Batang" w:hAnsi="Times"/>
          <w:lang w:val="en-US"/>
        </w:rPr>
      </w:pPr>
      <w:r w:rsidRPr="00740140">
        <w:rPr>
          <w:rFonts w:ascii="Times" w:eastAsia="Batang" w:hAnsi="Times"/>
          <w:lang w:val="en-US"/>
        </w:rPr>
        <w:t>For PUSCH repetition type B, support the following frequency hopping:</w:t>
      </w:r>
    </w:p>
    <w:p w14:paraId="5FF8854A" w14:textId="77777777" w:rsidR="00310A7B" w:rsidRPr="00740140" w:rsidRDefault="00310A7B" w:rsidP="004325B0">
      <w:pPr>
        <w:numPr>
          <w:ilvl w:val="0"/>
          <w:numId w:val="18"/>
        </w:numPr>
        <w:autoSpaceDE w:val="0"/>
        <w:autoSpaceDN w:val="0"/>
        <w:adjustRightInd w:val="0"/>
        <w:snapToGrid w:val="0"/>
        <w:spacing w:after="0"/>
        <w:contextualSpacing/>
        <w:jc w:val="both"/>
        <w:rPr>
          <w:rFonts w:ascii="Times" w:eastAsia="SimSun" w:hAnsi="Times" w:cs="Times"/>
          <w:lang w:val="en-US" w:eastAsia="x-none"/>
        </w:rPr>
      </w:pPr>
      <w:r w:rsidRPr="00740140">
        <w:rPr>
          <w:rFonts w:ascii="Times" w:eastAsia="SimSun" w:hAnsi="Times" w:cs="Times"/>
          <w:lang w:val="en-US" w:eastAsia="x-none"/>
        </w:rPr>
        <w:t>Inter-PUSCH-repetition FH</w:t>
      </w:r>
    </w:p>
    <w:p w14:paraId="5C1E561A" w14:textId="77777777" w:rsidR="00310A7B" w:rsidRPr="00740140" w:rsidRDefault="00310A7B" w:rsidP="004325B0">
      <w:pPr>
        <w:numPr>
          <w:ilvl w:val="1"/>
          <w:numId w:val="18"/>
        </w:numPr>
        <w:autoSpaceDE w:val="0"/>
        <w:autoSpaceDN w:val="0"/>
        <w:adjustRightInd w:val="0"/>
        <w:snapToGrid w:val="0"/>
        <w:spacing w:after="0"/>
        <w:contextualSpacing/>
        <w:jc w:val="both"/>
        <w:rPr>
          <w:rFonts w:ascii="Times" w:eastAsia="SimSun" w:hAnsi="Times" w:cs="Times"/>
          <w:lang w:val="en-US" w:eastAsia="x-none"/>
        </w:rPr>
      </w:pPr>
      <w:r w:rsidRPr="00740140">
        <w:rPr>
          <w:rFonts w:ascii="Times" w:eastAsia="SimSun" w:hAnsi="Times" w:cs="Times"/>
          <w:lang w:val="en-US" w:eastAsia="x-none"/>
        </w:rPr>
        <w:t>Details FFS</w:t>
      </w:r>
    </w:p>
    <w:p w14:paraId="12DA04B5" w14:textId="77777777" w:rsidR="00310A7B" w:rsidRPr="00740140" w:rsidRDefault="00310A7B" w:rsidP="004325B0">
      <w:pPr>
        <w:numPr>
          <w:ilvl w:val="0"/>
          <w:numId w:val="18"/>
        </w:numPr>
        <w:autoSpaceDE w:val="0"/>
        <w:autoSpaceDN w:val="0"/>
        <w:adjustRightInd w:val="0"/>
        <w:snapToGrid w:val="0"/>
        <w:spacing w:after="0"/>
        <w:contextualSpacing/>
        <w:jc w:val="both"/>
        <w:rPr>
          <w:rFonts w:ascii="Times" w:eastAsia="SimSun" w:hAnsi="Times" w:cs="Times"/>
          <w:lang w:val="en-US" w:eastAsia="x-none"/>
        </w:rPr>
      </w:pPr>
      <w:r w:rsidRPr="00740140">
        <w:rPr>
          <w:rFonts w:ascii="Times" w:eastAsia="SimSun" w:hAnsi="Times" w:cs="Times"/>
          <w:lang w:val="en-US" w:eastAsia="x-none"/>
        </w:rPr>
        <w:t>Inter-slot FH</w:t>
      </w:r>
    </w:p>
    <w:p w14:paraId="50F33E63" w14:textId="77777777" w:rsidR="00310A7B" w:rsidRPr="00740140" w:rsidRDefault="00310A7B" w:rsidP="004325B0">
      <w:pPr>
        <w:numPr>
          <w:ilvl w:val="0"/>
          <w:numId w:val="18"/>
        </w:numPr>
        <w:autoSpaceDE w:val="0"/>
        <w:autoSpaceDN w:val="0"/>
        <w:adjustRightInd w:val="0"/>
        <w:snapToGrid w:val="0"/>
        <w:spacing w:after="0"/>
        <w:contextualSpacing/>
        <w:jc w:val="both"/>
        <w:rPr>
          <w:rFonts w:ascii="Times" w:eastAsia="SimSun" w:hAnsi="Times" w:cs="Times"/>
          <w:lang w:val="en-US" w:eastAsia="x-none"/>
        </w:rPr>
      </w:pPr>
      <w:r w:rsidRPr="00740140">
        <w:rPr>
          <w:rFonts w:ascii="Times" w:eastAsia="SimSun" w:hAnsi="Times" w:cs="Times"/>
          <w:lang w:val="en-US" w:eastAsia="x-none"/>
        </w:rPr>
        <w:t>FFS Intra-PUSCH-repetition FH</w:t>
      </w:r>
    </w:p>
    <w:p w14:paraId="1EAD435E" w14:textId="77777777" w:rsidR="00310A7B" w:rsidRPr="00740140" w:rsidRDefault="00310A7B" w:rsidP="00310A7B">
      <w:pPr>
        <w:spacing w:after="0"/>
        <w:rPr>
          <w:rFonts w:ascii="Times" w:eastAsia="Batang" w:hAnsi="Times"/>
          <w:szCs w:val="24"/>
          <w:lang w:val="en-US" w:eastAsia="x-none"/>
        </w:rPr>
      </w:pPr>
    </w:p>
    <w:p w14:paraId="77FE3A19" w14:textId="06F8CA27" w:rsidR="00310A7B" w:rsidRPr="00740140" w:rsidRDefault="00310A7B" w:rsidP="00310A7B">
      <w:pPr>
        <w:autoSpaceDE w:val="0"/>
        <w:autoSpaceDN w:val="0"/>
        <w:adjustRightInd w:val="0"/>
        <w:snapToGrid w:val="0"/>
        <w:spacing w:after="120"/>
        <w:jc w:val="both"/>
        <w:rPr>
          <w:rFonts w:eastAsia="SimSun"/>
          <w:b/>
          <w:bCs/>
          <w:lang w:val="en-US" w:eastAsia="x-none"/>
        </w:rPr>
      </w:pPr>
      <w:bookmarkStart w:id="14" w:name="_Hlk30713180"/>
      <w:r w:rsidRPr="00740140">
        <w:rPr>
          <w:rFonts w:eastAsia="SimSun"/>
          <w:highlight w:val="green"/>
          <w:lang w:val="en-US" w:eastAsia="x-none"/>
        </w:rPr>
        <w:t>Agreements</w:t>
      </w:r>
      <w:r w:rsidRPr="00740140">
        <w:rPr>
          <w:rFonts w:eastAsia="SimSun"/>
          <w:b/>
          <w:bCs/>
          <w:lang w:val="en-US" w:eastAsia="x-none"/>
        </w:rPr>
        <w:t>:</w:t>
      </w:r>
      <w:r w:rsidRPr="00740140">
        <w:rPr>
          <w:lang w:val="en-US" w:eastAsia="x-none"/>
        </w:rPr>
        <w:t xml:space="preserve"> </w:t>
      </w:r>
      <w:r w:rsidRPr="00740140">
        <w:rPr>
          <w:rFonts w:ascii="Times" w:eastAsia="MS Mincho" w:hAnsi="Times"/>
          <w:lang w:val="en-US" w:eastAsia="ja-JP"/>
        </w:rPr>
        <w:t>(RAN1#99 Reno)</w:t>
      </w:r>
    </w:p>
    <w:p w14:paraId="6F07BFD3" w14:textId="77777777" w:rsidR="00310A7B" w:rsidRPr="00740140" w:rsidRDefault="00310A7B" w:rsidP="00310A7B">
      <w:pPr>
        <w:autoSpaceDE w:val="0"/>
        <w:autoSpaceDN w:val="0"/>
        <w:adjustRightInd w:val="0"/>
        <w:snapToGrid w:val="0"/>
        <w:spacing w:after="120"/>
        <w:jc w:val="both"/>
        <w:rPr>
          <w:rFonts w:eastAsia="SimSun"/>
          <w:lang w:val="en-US"/>
        </w:rPr>
      </w:pPr>
      <w:r w:rsidRPr="00740140">
        <w:rPr>
          <w:rFonts w:eastAsia="SimSun"/>
          <w:lang w:val="en-US"/>
        </w:rPr>
        <w:t xml:space="preserve">The column on the number of repetitions </w:t>
      </w:r>
      <w:proofErr w:type="spellStart"/>
      <w:r w:rsidRPr="00740140">
        <w:rPr>
          <w:rFonts w:eastAsia="SimSun"/>
          <w:i/>
          <w:lang w:val="en-US"/>
        </w:rPr>
        <w:t>numberofrepetitions</w:t>
      </w:r>
      <w:proofErr w:type="spellEnd"/>
      <w:r w:rsidRPr="00740140">
        <w:rPr>
          <w:rFonts w:eastAsia="SimSun"/>
          <w:lang w:val="en-US"/>
        </w:rPr>
        <w:t xml:space="preserve"> is always present in </w:t>
      </w:r>
      <w:r w:rsidRPr="00740140">
        <w:rPr>
          <w:rFonts w:eastAsia="SimSun"/>
          <w:i/>
          <w:lang w:val="en-US"/>
        </w:rPr>
        <w:t>PUSCH-TimeDomainResourceAllocationList-ForDCIformat0_1</w:t>
      </w:r>
      <w:r w:rsidRPr="00740140">
        <w:rPr>
          <w:rFonts w:eastAsia="SimSun"/>
          <w:lang w:val="en-US"/>
        </w:rPr>
        <w:t xml:space="preserve"> and </w:t>
      </w:r>
      <w:r w:rsidRPr="00740140">
        <w:rPr>
          <w:rFonts w:eastAsia="SimSun"/>
          <w:i/>
          <w:lang w:val="en-US"/>
        </w:rPr>
        <w:t>PUSCH-TimeDomainResourceAllocationList-ForDCIformat0_2</w:t>
      </w:r>
      <w:r w:rsidRPr="00740140">
        <w:rPr>
          <w:rFonts w:eastAsia="SimSun"/>
          <w:lang w:val="en-US"/>
        </w:rPr>
        <w:t>.</w:t>
      </w:r>
    </w:p>
    <w:p w14:paraId="1756ED7A" w14:textId="77777777" w:rsidR="00310A7B" w:rsidRPr="00740140" w:rsidRDefault="00310A7B" w:rsidP="004325B0">
      <w:pPr>
        <w:numPr>
          <w:ilvl w:val="0"/>
          <w:numId w:val="19"/>
        </w:numPr>
        <w:autoSpaceDE w:val="0"/>
        <w:autoSpaceDN w:val="0"/>
        <w:adjustRightInd w:val="0"/>
        <w:snapToGrid w:val="0"/>
        <w:spacing w:after="120"/>
        <w:contextualSpacing/>
        <w:jc w:val="both"/>
        <w:rPr>
          <w:rFonts w:eastAsia="SimSun"/>
          <w:lang w:val="en-US"/>
        </w:rPr>
      </w:pPr>
      <w:r w:rsidRPr="00740140">
        <w:rPr>
          <w:rFonts w:eastAsia="SimSun"/>
          <w:lang w:val="en-US"/>
        </w:rPr>
        <w:t xml:space="preserve">For DG with PUSCH repetition type A, if </w:t>
      </w:r>
      <w:proofErr w:type="spellStart"/>
      <w:r w:rsidRPr="00740140">
        <w:rPr>
          <w:rFonts w:eastAsia="SimSun"/>
          <w:i/>
          <w:lang w:val="en-US"/>
        </w:rPr>
        <w:t>numberofrepetitions</w:t>
      </w:r>
      <w:proofErr w:type="spellEnd"/>
      <w:r w:rsidRPr="00740140">
        <w:rPr>
          <w:rFonts w:eastAsia="SimSun"/>
          <w:lang w:val="en-US"/>
        </w:rPr>
        <w:t xml:space="preserve"> is present in the corresponding TDRA table, the number of repetitions is given by </w:t>
      </w:r>
      <w:proofErr w:type="spellStart"/>
      <w:r w:rsidRPr="00740140">
        <w:rPr>
          <w:rFonts w:eastAsia="SimSun"/>
          <w:i/>
          <w:lang w:val="en-US"/>
        </w:rPr>
        <w:t>numberofrepetitions</w:t>
      </w:r>
      <w:proofErr w:type="spellEnd"/>
      <w:r w:rsidRPr="00740140">
        <w:rPr>
          <w:rFonts w:eastAsia="SimSun"/>
          <w:lang w:val="en-US"/>
        </w:rPr>
        <w:t xml:space="preserve">. Elseif the UE is configured with </w:t>
      </w:r>
      <w:proofErr w:type="spellStart"/>
      <w:r w:rsidRPr="00740140">
        <w:rPr>
          <w:rFonts w:eastAsia="SimSun"/>
          <w:lang w:val="en-US"/>
        </w:rPr>
        <w:t>pusch-AggregationFactor</w:t>
      </w:r>
      <w:proofErr w:type="spellEnd"/>
      <w:r w:rsidRPr="00740140">
        <w:rPr>
          <w:rFonts w:eastAsia="SimSun"/>
          <w:lang w:val="en-US"/>
        </w:rPr>
        <w:t xml:space="preserve">, the number of repetitions is given by </w:t>
      </w:r>
      <w:bookmarkStart w:id="15" w:name="_Hlk30713157"/>
      <w:proofErr w:type="spellStart"/>
      <w:r w:rsidRPr="00740140">
        <w:rPr>
          <w:rFonts w:eastAsia="SimSun"/>
          <w:lang w:val="en-US"/>
        </w:rPr>
        <w:t>pusch-AggregationFactor</w:t>
      </w:r>
      <w:bookmarkEnd w:id="15"/>
      <w:proofErr w:type="spellEnd"/>
      <w:r w:rsidRPr="00740140">
        <w:rPr>
          <w:rFonts w:eastAsia="SimSun"/>
          <w:lang w:val="en-US"/>
        </w:rPr>
        <w:t>. Otherwise the number of repetitions is 1.</w:t>
      </w:r>
    </w:p>
    <w:p w14:paraId="7CE1237B" w14:textId="77777777" w:rsidR="00310A7B" w:rsidRPr="00740140" w:rsidRDefault="00310A7B" w:rsidP="004325B0">
      <w:pPr>
        <w:numPr>
          <w:ilvl w:val="0"/>
          <w:numId w:val="19"/>
        </w:numPr>
        <w:autoSpaceDE w:val="0"/>
        <w:autoSpaceDN w:val="0"/>
        <w:adjustRightInd w:val="0"/>
        <w:snapToGrid w:val="0"/>
        <w:spacing w:after="120"/>
        <w:contextualSpacing/>
        <w:jc w:val="both"/>
        <w:rPr>
          <w:rFonts w:eastAsia="SimSun"/>
          <w:lang w:val="en-US"/>
        </w:rPr>
      </w:pPr>
      <w:r w:rsidRPr="00740140">
        <w:rPr>
          <w:rFonts w:eastAsia="SimSun"/>
          <w:lang w:val="en-US"/>
        </w:rPr>
        <w:t xml:space="preserve">For DG with PUSCH repetition type B, the number of repetitions is given by </w:t>
      </w:r>
      <w:proofErr w:type="spellStart"/>
      <w:r w:rsidRPr="00740140">
        <w:rPr>
          <w:rFonts w:eastAsia="SimSun"/>
          <w:i/>
          <w:lang w:val="en-US"/>
        </w:rPr>
        <w:t>numberofrepetitions</w:t>
      </w:r>
      <w:proofErr w:type="spellEnd"/>
      <w:r w:rsidRPr="00740140">
        <w:rPr>
          <w:rFonts w:eastAsia="SimSun"/>
          <w:lang w:val="en-US"/>
        </w:rPr>
        <w:t>.</w:t>
      </w:r>
    </w:p>
    <w:p w14:paraId="641B0E6E" w14:textId="77777777" w:rsidR="00310A7B" w:rsidRPr="00740140" w:rsidRDefault="00310A7B" w:rsidP="004325B0">
      <w:pPr>
        <w:numPr>
          <w:ilvl w:val="1"/>
          <w:numId w:val="19"/>
        </w:numPr>
        <w:autoSpaceDE w:val="0"/>
        <w:autoSpaceDN w:val="0"/>
        <w:adjustRightInd w:val="0"/>
        <w:snapToGrid w:val="0"/>
        <w:spacing w:after="120"/>
        <w:contextualSpacing/>
        <w:jc w:val="both"/>
        <w:rPr>
          <w:rFonts w:eastAsia="SimSun"/>
          <w:lang w:val="en-US"/>
        </w:rPr>
      </w:pPr>
      <w:r w:rsidRPr="00740140">
        <w:rPr>
          <w:rFonts w:eastAsia="SimSun"/>
          <w:lang w:val="en-US"/>
        </w:rPr>
        <w:t>Note that pusch-TimeDomainAllocationList-ForDCIformat0_1/2 needs to be configured for PUSCH repetition type B.</w:t>
      </w:r>
    </w:p>
    <w:bookmarkEnd w:id="14"/>
    <w:p w14:paraId="7D058FC3" w14:textId="7A746314" w:rsidR="00310A7B" w:rsidRPr="00740140" w:rsidRDefault="00310A7B" w:rsidP="005807E1">
      <w:pPr>
        <w:autoSpaceDE w:val="0"/>
        <w:autoSpaceDN w:val="0"/>
        <w:adjustRightInd w:val="0"/>
        <w:snapToGrid w:val="0"/>
        <w:spacing w:before="240" w:after="0"/>
        <w:jc w:val="both"/>
        <w:rPr>
          <w:rFonts w:eastAsia="SimSun"/>
          <w:lang w:val="en-US" w:eastAsia="x-none"/>
        </w:rPr>
      </w:pPr>
      <w:r w:rsidRPr="00740140">
        <w:rPr>
          <w:rFonts w:eastAsia="SimSun"/>
          <w:highlight w:val="green"/>
          <w:lang w:val="en-US" w:eastAsia="x-none"/>
        </w:rPr>
        <w:t>Agreements</w:t>
      </w:r>
      <w:r w:rsidRPr="00740140">
        <w:rPr>
          <w:rFonts w:eastAsia="SimSun"/>
          <w:lang w:val="en-US" w:eastAsia="x-none"/>
        </w:rPr>
        <w:t>:</w:t>
      </w:r>
      <w:r w:rsidR="005807E1" w:rsidRPr="00740140">
        <w:rPr>
          <w:lang w:val="en-US" w:eastAsia="x-none"/>
        </w:rPr>
        <w:t xml:space="preserve"> </w:t>
      </w:r>
      <w:r w:rsidR="005807E1" w:rsidRPr="00740140">
        <w:rPr>
          <w:rFonts w:ascii="Times" w:eastAsia="MS Mincho" w:hAnsi="Times"/>
          <w:lang w:val="en-US" w:eastAsia="ja-JP"/>
        </w:rPr>
        <w:t>(RAN1#99 Reno)</w:t>
      </w:r>
    </w:p>
    <w:p w14:paraId="59692B11" w14:textId="77777777" w:rsidR="00310A7B" w:rsidRPr="00740140" w:rsidRDefault="00310A7B" w:rsidP="00310A7B">
      <w:pPr>
        <w:autoSpaceDE w:val="0"/>
        <w:autoSpaceDN w:val="0"/>
        <w:adjustRightInd w:val="0"/>
        <w:snapToGrid w:val="0"/>
        <w:spacing w:after="120"/>
        <w:jc w:val="both"/>
        <w:rPr>
          <w:rFonts w:eastAsia="SimSun"/>
          <w:lang w:val="en-US"/>
        </w:rPr>
      </w:pPr>
      <w:r w:rsidRPr="00740140">
        <w:rPr>
          <w:rFonts w:eastAsia="SimSun"/>
          <w:lang w:val="en-US"/>
        </w:rPr>
        <w:t xml:space="preserve">For PUSCH repetition type A and type B, the number of bits to indicate </w:t>
      </w:r>
      <w:proofErr w:type="spellStart"/>
      <w:r w:rsidRPr="00740140">
        <w:rPr>
          <w:rFonts w:eastAsia="SimSun"/>
          <w:i/>
          <w:lang w:val="en-US"/>
        </w:rPr>
        <w:t>numberofrepetitions</w:t>
      </w:r>
      <w:proofErr w:type="spellEnd"/>
      <w:r w:rsidRPr="00740140">
        <w:rPr>
          <w:rFonts w:eastAsia="SimSun"/>
          <w:lang w:val="en-US"/>
        </w:rPr>
        <w:t xml:space="preserve"> is 3. </w:t>
      </w:r>
    </w:p>
    <w:p w14:paraId="32A61580" w14:textId="77777777" w:rsidR="00310A7B" w:rsidRPr="00740140" w:rsidRDefault="00310A7B" w:rsidP="004325B0">
      <w:pPr>
        <w:numPr>
          <w:ilvl w:val="0"/>
          <w:numId w:val="20"/>
        </w:numPr>
        <w:autoSpaceDE w:val="0"/>
        <w:autoSpaceDN w:val="0"/>
        <w:adjustRightInd w:val="0"/>
        <w:snapToGrid w:val="0"/>
        <w:spacing w:after="0"/>
        <w:jc w:val="both"/>
        <w:rPr>
          <w:rFonts w:eastAsia="SimSun"/>
          <w:lang w:val="en-US"/>
        </w:rPr>
      </w:pPr>
      <w:r w:rsidRPr="00740140">
        <w:rPr>
          <w:rFonts w:eastAsia="SimSun"/>
          <w:lang w:val="en-US"/>
        </w:rPr>
        <w:t>{1, 2, [3], 4, [6], 7, [8], 12, 16} are supported.</w:t>
      </w:r>
    </w:p>
    <w:p w14:paraId="28939FAD" w14:textId="77777777" w:rsidR="00310A7B" w:rsidRPr="00740140" w:rsidRDefault="00310A7B" w:rsidP="004325B0">
      <w:pPr>
        <w:numPr>
          <w:ilvl w:val="0"/>
          <w:numId w:val="20"/>
        </w:numPr>
        <w:autoSpaceDE w:val="0"/>
        <w:autoSpaceDN w:val="0"/>
        <w:adjustRightInd w:val="0"/>
        <w:snapToGrid w:val="0"/>
        <w:spacing w:after="120"/>
        <w:contextualSpacing/>
        <w:jc w:val="both"/>
        <w:rPr>
          <w:rFonts w:eastAsia="SimSun"/>
          <w:lang w:val="en-US"/>
        </w:rPr>
      </w:pPr>
      <w:r w:rsidRPr="00740140">
        <w:rPr>
          <w:rFonts w:eastAsia="SimSun"/>
          <w:lang w:val="en-US"/>
        </w:rPr>
        <w:t>FFS whether to have a limit on the number of nominal repetitions in a slot</w:t>
      </w:r>
    </w:p>
    <w:p w14:paraId="426170F6" w14:textId="5E09F75E" w:rsidR="00310A7B" w:rsidRPr="00740140" w:rsidRDefault="00310A7B" w:rsidP="005807E1">
      <w:pPr>
        <w:autoSpaceDE w:val="0"/>
        <w:autoSpaceDN w:val="0"/>
        <w:adjustRightInd w:val="0"/>
        <w:snapToGrid w:val="0"/>
        <w:spacing w:before="240" w:after="0"/>
        <w:jc w:val="both"/>
        <w:rPr>
          <w:rFonts w:eastAsia="SimSun"/>
          <w:lang w:val="en-US" w:eastAsia="x-none"/>
        </w:rPr>
      </w:pPr>
      <w:r w:rsidRPr="00740140">
        <w:rPr>
          <w:rFonts w:eastAsia="SimSun"/>
          <w:highlight w:val="green"/>
          <w:lang w:val="en-US" w:eastAsia="x-none"/>
        </w:rPr>
        <w:t>Agreements</w:t>
      </w:r>
      <w:r w:rsidRPr="00740140">
        <w:rPr>
          <w:rFonts w:eastAsia="SimSun"/>
          <w:lang w:val="en-US" w:eastAsia="x-none"/>
        </w:rPr>
        <w:t>:</w:t>
      </w:r>
      <w:r w:rsidR="005807E1" w:rsidRPr="00740140">
        <w:rPr>
          <w:lang w:val="en-US" w:eastAsia="x-none"/>
        </w:rPr>
        <w:t xml:space="preserve"> </w:t>
      </w:r>
      <w:r w:rsidR="005807E1" w:rsidRPr="00740140">
        <w:rPr>
          <w:rFonts w:ascii="Times" w:eastAsia="MS Mincho" w:hAnsi="Times"/>
          <w:lang w:val="en-US" w:eastAsia="ja-JP"/>
        </w:rPr>
        <w:t>(RAN1#99 Reno)</w:t>
      </w:r>
    </w:p>
    <w:p w14:paraId="2F37614A" w14:textId="77777777" w:rsidR="00310A7B" w:rsidRPr="00740140" w:rsidRDefault="00310A7B" w:rsidP="00310A7B">
      <w:pPr>
        <w:autoSpaceDE w:val="0"/>
        <w:autoSpaceDN w:val="0"/>
        <w:adjustRightInd w:val="0"/>
        <w:snapToGrid w:val="0"/>
        <w:spacing w:after="120"/>
        <w:jc w:val="both"/>
        <w:rPr>
          <w:rFonts w:eastAsia="SimSun"/>
          <w:lang w:val="en-US"/>
        </w:rPr>
      </w:pPr>
      <w:r w:rsidRPr="00740140">
        <w:rPr>
          <w:rFonts w:eastAsia="SimSun"/>
          <w:lang w:val="en-US"/>
        </w:rPr>
        <w:t>For how to indicate S and L in the TDRA table for PUSCH repetition type B, S and L are separately indicated (4-bit for S and 4-bit for L).</w:t>
      </w:r>
    </w:p>
    <w:p w14:paraId="7A9C1824" w14:textId="77777777" w:rsidR="00310A7B" w:rsidRPr="00740140" w:rsidRDefault="00310A7B" w:rsidP="004325B0">
      <w:pPr>
        <w:numPr>
          <w:ilvl w:val="0"/>
          <w:numId w:val="21"/>
        </w:numPr>
        <w:autoSpaceDE w:val="0"/>
        <w:autoSpaceDN w:val="0"/>
        <w:adjustRightInd w:val="0"/>
        <w:snapToGrid w:val="0"/>
        <w:spacing w:after="120"/>
        <w:contextualSpacing/>
        <w:jc w:val="both"/>
        <w:rPr>
          <w:rFonts w:eastAsia="SimSun"/>
          <w:lang w:val="en-US"/>
        </w:rPr>
      </w:pPr>
      <w:r w:rsidRPr="00740140">
        <w:rPr>
          <w:rFonts w:eastAsia="SimSun"/>
          <w:lang w:val="en-US"/>
        </w:rPr>
        <w:t>S is from 0 and [13], L is from [1] to 14.</w:t>
      </w:r>
    </w:p>
    <w:p w14:paraId="51570920" w14:textId="77777777" w:rsidR="00310A7B" w:rsidRPr="00740140" w:rsidRDefault="00310A7B" w:rsidP="004325B0">
      <w:pPr>
        <w:numPr>
          <w:ilvl w:val="1"/>
          <w:numId w:val="21"/>
        </w:numPr>
        <w:autoSpaceDE w:val="0"/>
        <w:autoSpaceDN w:val="0"/>
        <w:adjustRightInd w:val="0"/>
        <w:snapToGrid w:val="0"/>
        <w:spacing w:after="120"/>
        <w:contextualSpacing/>
        <w:jc w:val="both"/>
        <w:rPr>
          <w:rFonts w:eastAsia="SimSun"/>
          <w:lang w:val="en-US"/>
        </w:rPr>
      </w:pPr>
      <w:r w:rsidRPr="00740140">
        <w:rPr>
          <w:rFonts w:eastAsia="SimSun"/>
          <w:lang w:val="en-US"/>
        </w:rPr>
        <w:t>Note: The additional restrictions for a particular waveform and/or DMRS mapping type from R15 are still applicable</w:t>
      </w:r>
    </w:p>
    <w:p w14:paraId="1305E7C5" w14:textId="77777777" w:rsidR="00310A7B" w:rsidRPr="00740140" w:rsidRDefault="00310A7B" w:rsidP="00310A7B">
      <w:pPr>
        <w:autoSpaceDE w:val="0"/>
        <w:autoSpaceDN w:val="0"/>
        <w:adjustRightInd w:val="0"/>
        <w:snapToGrid w:val="0"/>
        <w:contextualSpacing/>
        <w:jc w:val="both"/>
        <w:rPr>
          <w:rFonts w:eastAsia="SimSun"/>
          <w:lang w:val="en-US"/>
        </w:rPr>
      </w:pPr>
    </w:p>
    <w:p w14:paraId="64992D8E" w14:textId="3F63A9CA" w:rsidR="00310A7B" w:rsidRPr="00740140" w:rsidRDefault="00310A7B" w:rsidP="00310A7B">
      <w:pPr>
        <w:autoSpaceDE w:val="0"/>
        <w:autoSpaceDN w:val="0"/>
        <w:adjustRightInd w:val="0"/>
        <w:snapToGrid w:val="0"/>
        <w:contextualSpacing/>
        <w:jc w:val="both"/>
        <w:rPr>
          <w:rFonts w:eastAsia="SimSun"/>
          <w:lang w:val="en-US"/>
        </w:rPr>
      </w:pPr>
      <w:r w:rsidRPr="00740140">
        <w:rPr>
          <w:rFonts w:eastAsia="SimSun"/>
          <w:highlight w:val="green"/>
          <w:lang w:val="en-US"/>
        </w:rPr>
        <w:t>Agreements</w:t>
      </w:r>
      <w:r w:rsidRPr="00740140">
        <w:rPr>
          <w:rFonts w:eastAsia="SimSun"/>
          <w:lang w:val="en-US"/>
        </w:rPr>
        <w:t>:</w:t>
      </w:r>
      <w:r w:rsidR="005807E1" w:rsidRPr="00740140">
        <w:rPr>
          <w:lang w:val="en-US" w:eastAsia="x-none"/>
        </w:rPr>
        <w:t xml:space="preserve"> </w:t>
      </w:r>
      <w:r w:rsidR="005807E1" w:rsidRPr="00740140">
        <w:rPr>
          <w:rFonts w:ascii="Times" w:eastAsia="MS Mincho" w:hAnsi="Times"/>
          <w:lang w:val="en-US" w:eastAsia="ja-JP"/>
        </w:rPr>
        <w:t>(RAN1#99 Reno)</w:t>
      </w:r>
    </w:p>
    <w:p w14:paraId="63759B3E" w14:textId="77777777" w:rsidR="00310A7B" w:rsidRPr="00740140" w:rsidRDefault="00310A7B" w:rsidP="00310A7B">
      <w:pPr>
        <w:autoSpaceDE w:val="0"/>
        <w:autoSpaceDN w:val="0"/>
        <w:adjustRightInd w:val="0"/>
        <w:snapToGrid w:val="0"/>
        <w:contextualSpacing/>
        <w:jc w:val="both"/>
        <w:rPr>
          <w:rFonts w:eastAsia="SimSun"/>
          <w:lang w:val="en-US"/>
        </w:rPr>
      </w:pPr>
      <w:r w:rsidRPr="00740140">
        <w:rPr>
          <w:rFonts w:eastAsia="SimSun"/>
          <w:lang w:val="en-US"/>
        </w:rPr>
        <w:t xml:space="preserve">For both DG and CG with PUSCH repetition type B, the TBS is determined based on </w:t>
      </w:r>
      <w:r w:rsidRPr="00740140">
        <w:rPr>
          <w:rFonts w:eastAsia="SimSun"/>
          <w:i/>
          <w:iCs/>
          <w:lang w:val="en-US"/>
        </w:rPr>
        <w:t>L</w:t>
      </w:r>
      <w:r w:rsidRPr="00740140">
        <w:rPr>
          <w:rFonts w:eastAsia="SimSun"/>
          <w:lang w:val="en-US"/>
        </w:rPr>
        <w:t xml:space="preserve"> indicated in TDRA table entry reusing Rel-15 mechanism.</w:t>
      </w:r>
    </w:p>
    <w:p w14:paraId="31D180A0" w14:textId="6D757FA6" w:rsidR="00310A7B" w:rsidRPr="00740140" w:rsidRDefault="00310A7B" w:rsidP="005807E1">
      <w:pPr>
        <w:autoSpaceDE w:val="0"/>
        <w:autoSpaceDN w:val="0"/>
        <w:adjustRightInd w:val="0"/>
        <w:snapToGrid w:val="0"/>
        <w:spacing w:before="240" w:after="0"/>
        <w:jc w:val="both"/>
        <w:rPr>
          <w:rFonts w:eastAsia="SimSun"/>
          <w:lang w:val="en-US" w:eastAsia="x-none"/>
        </w:rPr>
      </w:pPr>
      <w:bookmarkStart w:id="16" w:name="_Hlk30713530"/>
      <w:r w:rsidRPr="00740140">
        <w:rPr>
          <w:rFonts w:eastAsia="SimSun"/>
          <w:highlight w:val="green"/>
          <w:lang w:val="en-US" w:eastAsia="x-none"/>
        </w:rPr>
        <w:t>Agreements</w:t>
      </w:r>
      <w:r w:rsidRPr="00740140">
        <w:rPr>
          <w:rFonts w:eastAsia="SimSun"/>
          <w:lang w:val="en-US" w:eastAsia="x-none"/>
        </w:rPr>
        <w:t>:</w:t>
      </w:r>
      <w:r w:rsidR="005807E1" w:rsidRPr="00740140">
        <w:rPr>
          <w:lang w:val="en-US" w:eastAsia="x-none"/>
        </w:rPr>
        <w:t xml:space="preserve"> </w:t>
      </w:r>
      <w:r w:rsidR="005807E1" w:rsidRPr="00740140">
        <w:rPr>
          <w:rFonts w:ascii="Times" w:eastAsia="MS Mincho" w:hAnsi="Times"/>
          <w:lang w:val="en-US" w:eastAsia="ja-JP"/>
        </w:rPr>
        <w:t>(RAN1#99 Reno)</w:t>
      </w:r>
    </w:p>
    <w:p w14:paraId="4D405191" w14:textId="77777777" w:rsidR="00310A7B" w:rsidRPr="00740140" w:rsidRDefault="00310A7B" w:rsidP="00310A7B">
      <w:pPr>
        <w:autoSpaceDE w:val="0"/>
        <w:autoSpaceDN w:val="0"/>
        <w:adjustRightInd w:val="0"/>
        <w:snapToGrid w:val="0"/>
        <w:spacing w:after="120"/>
        <w:jc w:val="both"/>
        <w:rPr>
          <w:rFonts w:eastAsia="SimSun"/>
          <w:lang w:val="en-US"/>
        </w:rPr>
      </w:pPr>
      <w:r w:rsidRPr="00740140">
        <w:rPr>
          <w:rFonts w:eastAsia="SimSun"/>
          <w:lang w:val="en-US"/>
        </w:rPr>
        <w:lastRenderedPageBreak/>
        <w:t xml:space="preserve">For Type 1 CG with PUSCH repetition type B, introduce a </w:t>
      </w:r>
      <w:bookmarkStart w:id="17" w:name="_Hlk30713339"/>
      <w:r w:rsidRPr="00740140">
        <w:rPr>
          <w:rFonts w:eastAsia="SimSun"/>
          <w:lang w:val="en-US"/>
        </w:rPr>
        <w:t xml:space="preserve">new RRC parameter </w:t>
      </w:r>
      <w:proofErr w:type="spellStart"/>
      <w:r w:rsidRPr="00740140">
        <w:rPr>
          <w:rFonts w:eastAsia="SimSun"/>
          <w:i/>
          <w:lang w:val="en-US"/>
        </w:rPr>
        <w:t>frequencyHopping-PUSCHRepTypeB</w:t>
      </w:r>
      <w:proofErr w:type="spellEnd"/>
      <w:r w:rsidRPr="00740140">
        <w:rPr>
          <w:rFonts w:eastAsia="SimSun"/>
          <w:lang w:val="en-US"/>
        </w:rPr>
        <w:t xml:space="preserve"> </w:t>
      </w:r>
      <w:bookmarkEnd w:id="17"/>
      <w:r w:rsidRPr="00740140">
        <w:rPr>
          <w:rFonts w:eastAsia="SimSun"/>
          <w:lang w:val="en-US"/>
        </w:rPr>
        <w:t xml:space="preserve">per CG configuration to indicate the frequency hopping scheme, and reuse Rel-15 parameter </w:t>
      </w:r>
      <w:proofErr w:type="spellStart"/>
      <w:r w:rsidRPr="00740140">
        <w:rPr>
          <w:rFonts w:eastAsia="SimSun"/>
          <w:i/>
          <w:lang w:val="en-US"/>
        </w:rPr>
        <w:t>frequencyHoppingOffset</w:t>
      </w:r>
      <w:proofErr w:type="spellEnd"/>
      <w:r w:rsidRPr="00740140">
        <w:rPr>
          <w:rFonts w:eastAsia="SimSun"/>
          <w:lang w:val="en-US"/>
        </w:rPr>
        <w:t xml:space="preserve"> to determine the frequency locations.</w:t>
      </w:r>
    </w:p>
    <w:p w14:paraId="3786008B" w14:textId="77777777" w:rsidR="00310A7B" w:rsidRPr="00740140" w:rsidRDefault="00310A7B" w:rsidP="004325B0">
      <w:pPr>
        <w:numPr>
          <w:ilvl w:val="0"/>
          <w:numId w:val="21"/>
        </w:numPr>
        <w:autoSpaceDE w:val="0"/>
        <w:autoSpaceDN w:val="0"/>
        <w:adjustRightInd w:val="0"/>
        <w:snapToGrid w:val="0"/>
        <w:spacing w:after="120"/>
        <w:contextualSpacing/>
        <w:jc w:val="both"/>
        <w:rPr>
          <w:rFonts w:eastAsia="SimSun"/>
          <w:lang w:val="en-US"/>
        </w:rPr>
      </w:pPr>
      <w:r w:rsidRPr="00740140">
        <w:rPr>
          <w:rFonts w:eastAsia="SimSun"/>
          <w:lang w:val="en-US"/>
        </w:rPr>
        <w:t xml:space="preserve">For Type 1 CG with PUSCH repetition type B, if </w:t>
      </w:r>
      <w:proofErr w:type="spellStart"/>
      <w:r w:rsidRPr="00740140">
        <w:rPr>
          <w:rFonts w:eastAsia="SimSun"/>
          <w:i/>
          <w:lang w:val="en-US"/>
        </w:rPr>
        <w:t>frequencyHopping-PUSCHRepTypeB</w:t>
      </w:r>
      <w:proofErr w:type="spellEnd"/>
      <w:r w:rsidRPr="00740140">
        <w:rPr>
          <w:rFonts w:eastAsia="SimSun"/>
          <w:lang w:val="en-US"/>
        </w:rPr>
        <w:t xml:space="preserve"> is not configured, frequency hopping is not enabled.</w:t>
      </w:r>
    </w:p>
    <w:bookmarkEnd w:id="16"/>
    <w:p w14:paraId="2ACF984F" w14:textId="06773760" w:rsidR="00310A7B" w:rsidRPr="00740140" w:rsidRDefault="00310A7B" w:rsidP="005807E1">
      <w:pPr>
        <w:autoSpaceDE w:val="0"/>
        <w:autoSpaceDN w:val="0"/>
        <w:adjustRightInd w:val="0"/>
        <w:snapToGrid w:val="0"/>
        <w:spacing w:before="240" w:after="0"/>
        <w:jc w:val="both"/>
        <w:rPr>
          <w:rFonts w:eastAsia="SimSun"/>
          <w:highlight w:val="green"/>
          <w:lang w:val="en-US" w:eastAsia="x-none"/>
        </w:rPr>
      </w:pPr>
      <w:r w:rsidRPr="00740140">
        <w:rPr>
          <w:rFonts w:eastAsia="SimSun"/>
          <w:highlight w:val="green"/>
          <w:lang w:val="en-US" w:eastAsia="x-none"/>
        </w:rPr>
        <w:t>Agreements</w:t>
      </w:r>
      <w:r w:rsidR="005807E1" w:rsidRPr="00740140">
        <w:rPr>
          <w:rFonts w:eastAsia="SimSun"/>
          <w:lang w:val="en-US" w:eastAsia="x-none"/>
        </w:rPr>
        <w:t>:</w:t>
      </w:r>
      <w:r w:rsidR="005807E1" w:rsidRPr="00740140">
        <w:rPr>
          <w:lang w:val="en-US" w:eastAsia="x-none"/>
        </w:rPr>
        <w:t xml:space="preserve"> </w:t>
      </w:r>
      <w:r w:rsidR="005807E1" w:rsidRPr="00740140">
        <w:rPr>
          <w:rFonts w:ascii="Times" w:eastAsia="MS Mincho" w:hAnsi="Times"/>
          <w:lang w:val="en-US" w:eastAsia="ja-JP"/>
        </w:rPr>
        <w:t>(RAN1#99 Reno)</w:t>
      </w:r>
    </w:p>
    <w:p w14:paraId="7912D0EF" w14:textId="77777777" w:rsidR="00310A7B" w:rsidRPr="00740140" w:rsidRDefault="00310A7B" w:rsidP="00310A7B">
      <w:pPr>
        <w:tabs>
          <w:tab w:val="left" w:pos="3735"/>
        </w:tabs>
        <w:autoSpaceDE w:val="0"/>
        <w:autoSpaceDN w:val="0"/>
        <w:adjustRightInd w:val="0"/>
        <w:snapToGrid w:val="0"/>
        <w:spacing w:after="120"/>
        <w:jc w:val="both"/>
        <w:rPr>
          <w:rFonts w:eastAsia="SimSun"/>
          <w:lang w:val="en-US"/>
        </w:rPr>
      </w:pPr>
      <w:r w:rsidRPr="00740140">
        <w:rPr>
          <w:rFonts w:eastAsia="SimSun"/>
          <w:lang w:val="en-US"/>
        </w:rPr>
        <w:t>Introduce a new RRC parameter frequencyHopping-ForDCIFormat0_1.</w:t>
      </w:r>
    </w:p>
    <w:p w14:paraId="61E6508A" w14:textId="77777777" w:rsidR="00310A7B" w:rsidRPr="00740140" w:rsidRDefault="00310A7B" w:rsidP="004325B0">
      <w:pPr>
        <w:numPr>
          <w:ilvl w:val="0"/>
          <w:numId w:val="22"/>
        </w:numPr>
        <w:autoSpaceDE w:val="0"/>
        <w:autoSpaceDN w:val="0"/>
        <w:adjustRightInd w:val="0"/>
        <w:snapToGrid w:val="0"/>
        <w:spacing w:after="0"/>
        <w:jc w:val="both"/>
        <w:rPr>
          <w:rFonts w:eastAsia="SimSun"/>
          <w:lang w:val="en-US"/>
        </w:rPr>
      </w:pPr>
      <w:r w:rsidRPr="00740140">
        <w:rPr>
          <w:rFonts w:eastAsia="SimSun"/>
          <w:lang w:val="en-US"/>
        </w:rPr>
        <w:t xml:space="preserve">This parameter can only be configured when </w:t>
      </w:r>
      <w:r w:rsidRPr="00740140">
        <w:rPr>
          <w:rFonts w:eastAsia="SimSun"/>
          <w:i/>
          <w:lang w:val="en-US"/>
        </w:rPr>
        <w:t>PUSCHRepTypeIndicator-ForDCIFormat0_1</w:t>
      </w:r>
      <w:r w:rsidRPr="00740140">
        <w:rPr>
          <w:rFonts w:eastAsia="SimSun"/>
          <w:lang w:val="en-US"/>
        </w:rPr>
        <w:t xml:space="preserve"> is set to ‘</w:t>
      </w:r>
      <w:proofErr w:type="spellStart"/>
      <w:r w:rsidRPr="00740140">
        <w:rPr>
          <w:rFonts w:eastAsia="SimSun"/>
          <w:i/>
          <w:lang w:val="en-US"/>
        </w:rPr>
        <w:t>pusch-RepTypeB</w:t>
      </w:r>
      <w:proofErr w:type="spellEnd"/>
      <w:r w:rsidRPr="00740140">
        <w:rPr>
          <w:rFonts w:eastAsia="SimSun"/>
          <w:lang w:val="en-US"/>
        </w:rPr>
        <w:t>’.</w:t>
      </w:r>
    </w:p>
    <w:p w14:paraId="5BACB7BD" w14:textId="1B0B489E" w:rsidR="00310A7B" w:rsidRPr="00740140" w:rsidRDefault="00310A7B" w:rsidP="005807E1">
      <w:pPr>
        <w:autoSpaceDE w:val="0"/>
        <w:autoSpaceDN w:val="0"/>
        <w:adjustRightInd w:val="0"/>
        <w:snapToGrid w:val="0"/>
        <w:spacing w:before="240" w:after="0"/>
        <w:jc w:val="both"/>
        <w:rPr>
          <w:rFonts w:eastAsia="SimSun"/>
          <w:highlight w:val="green"/>
          <w:lang w:val="en-US" w:eastAsia="x-none"/>
        </w:rPr>
      </w:pPr>
      <w:r w:rsidRPr="00740140">
        <w:rPr>
          <w:rFonts w:eastAsia="SimSun"/>
          <w:highlight w:val="green"/>
          <w:lang w:val="en-US" w:eastAsia="x-none"/>
        </w:rPr>
        <w:t>Agreement (RRC impact)</w:t>
      </w:r>
      <w:r w:rsidR="005807E1" w:rsidRPr="00740140">
        <w:rPr>
          <w:rFonts w:eastAsia="SimSun"/>
          <w:highlight w:val="green"/>
          <w:lang w:val="en-US" w:eastAsia="x-none"/>
        </w:rPr>
        <w:t>:</w:t>
      </w:r>
      <w:r w:rsidR="005807E1" w:rsidRPr="00740140">
        <w:rPr>
          <w:lang w:val="en-US" w:eastAsia="x-none"/>
        </w:rPr>
        <w:t xml:space="preserve"> </w:t>
      </w:r>
      <w:r w:rsidR="005807E1" w:rsidRPr="00740140">
        <w:rPr>
          <w:rFonts w:ascii="Times" w:eastAsia="MS Mincho" w:hAnsi="Times"/>
          <w:lang w:val="en-US" w:eastAsia="ja-JP"/>
        </w:rPr>
        <w:t>(RAN1#99 Reno)</w:t>
      </w:r>
    </w:p>
    <w:p w14:paraId="0C11C64C" w14:textId="77777777" w:rsidR="00310A7B" w:rsidRPr="00740140" w:rsidRDefault="00310A7B" w:rsidP="00310A7B">
      <w:pPr>
        <w:autoSpaceDE w:val="0"/>
        <w:autoSpaceDN w:val="0"/>
        <w:adjustRightInd w:val="0"/>
        <w:snapToGrid w:val="0"/>
        <w:spacing w:after="120"/>
        <w:jc w:val="both"/>
        <w:rPr>
          <w:rFonts w:eastAsia="SimSun"/>
          <w:lang w:val="en-US"/>
        </w:rPr>
      </w:pPr>
      <w:r w:rsidRPr="00740140">
        <w:rPr>
          <w:rFonts w:eastAsia="SimSun"/>
          <w:lang w:val="en-US"/>
        </w:rPr>
        <w:t xml:space="preserve">For DG PUSCH with PUSCH repetition type B, if dynamic SFI is configured, introduce a first RRC parameter that indicates </w:t>
      </w:r>
      <w:r w:rsidRPr="00740140">
        <w:rPr>
          <w:rFonts w:eastAsia="SimSun"/>
          <w:color w:val="FF0000"/>
          <w:lang w:val="en-US"/>
        </w:rPr>
        <w:t xml:space="preserve">one </w:t>
      </w:r>
      <w:r w:rsidRPr="00740140">
        <w:rPr>
          <w:rFonts w:eastAsia="SimSun"/>
          <w:lang w:val="en-US"/>
        </w:rPr>
        <w:t>pattern for invalid symbols for PUSCH transmission repetition type B applicable to both DCI format 0_1 and 0_2, and introduce a second RRC parameter for each of DCI format 0_1 and 0_2 to indicate the presence of an additional bit in the DCI to indicate whether the pattern applies or not.</w:t>
      </w:r>
    </w:p>
    <w:p w14:paraId="20F11605" w14:textId="77777777" w:rsidR="00310A7B" w:rsidRPr="00740140" w:rsidRDefault="00310A7B" w:rsidP="004325B0">
      <w:pPr>
        <w:numPr>
          <w:ilvl w:val="0"/>
          <w:numId w:val="21"/>
        </w:numPr>
        <w:autoSpaceDE w:val="0"/>
        <w:autoSpaceDN w:val="0"/>
        <w:adjustRightInd w:val="0"/>
        <w:snapToGrid w:val="0"/>
        <w:spacing w:after="120"/>
        <w:contextualSpacing/>
        <w:jc w:val="both"/>
        <w:rPr>
          <w:rFonts w:eastAsia="SimSun"/>
          <w:lang w:val="en-US"/>
        </w:rPr>
      </w:pPr>
      <w:r w:rsidRPr="00740140">
        <w:rPr>
          <w:rFonts w:eastAsia="SimSun"/>
          <w:lang w:val="en-US"/>
        </w:rPr>
        <w:t>If the first RRC parameter is not configured, semi-static flexible symbols are used for PUSCH. Segmentation occurs only around semi-static DL symbols.</w:t>
      </w:r>
    </w:p>
    <w:p w14:paraId="5BE6916F" w14:textId="77777777" w:rsidR="00310A7B" w:rsidRPr="00740140" w:rsidRDefault="00310A7B" w:rsidP="004325B0">
      <w:pPr>
        <w:numPr>
          <w:ilvl w:val="0"/>
          <w:numId w:val="21"/>
        </w:numPr>
        <w:autoSpaceDE w:val="0"/>
        <w:autoSpaceDN w:val="0"/>
        <w:adjustRightInd w:val="0"/>
        <w:snapToGrid w:val="0"/>
        <w:spacing w:after="120"/>
        <w:contextualSpacing/>
        <w:jc w:val="both"/>
        <w:rPr>
          <w:rFonts w:eastAsia="SimSun"/>
          <w:lang w:val="en-US"/>
        </w:rPr>
      </w:pPr>
      <w:r w:rsidRPr="00740140">
        <w:rPr>
          <w:rFonts w:eastAsia="SimSun"/>
          <w:lang w:val="en-US"/>
        </w:rPr>
        <w:t xml:space="preserve">If the first RRC parameter is configured and the additional bit exists in a DCI, </w:t>
      </w:r>
    </w:p>
    <w:p w14:paraId="37664470" w14:textId="77777777" w:rsidR="00310A7B" w:rsidRPr="00740140" w:rsidRDefault="00310A7B" w:rsidP="004325B0">
      <w:pPr>
        <w:numPr>
          <w:ilvl w:val="1"/>
          <w:numId w:val="21"/>
        </w:numPr>
        <w:autoSpaceDE w:val="0"/>
        <w:autoSpaceDN w:val="0"/>
        <w:adjustRightInd w:val="0"/>
        <w:snapToGrid w:val="0"/>
        <w:spacing w:after="120"/>
        <w:contextualSpacing/>
        <w:jc w:val="both"/>
        <w:rPr>
          <w:rFonts w:eastAsia="SimSun"/>
          <w:lang w:val="en-US"/>
        </w:rPr>
      </w:pPr>
      <w:r w:rsidRPr="00740140">
        <w:rPr>
          <w:rFonts w:eastAsia="SimSun"/>
          <w:lang w:val="en-US"/>
        </w:rPr>
        <w:t>Value ‘0’ means semi-static flexible symbols are used for PUSCH, and segmentation occurs only around semi-static DL symbols.</w:t>
      </w:r>
    </w:p>
    <w:p w14:paraId="695C52DA" w14:textId="77777777" w:rsidR="00310A7B" w:rsidRPr="00740140" w:rsidRDefault="00310A7B" w:rsidP="004325B0">
      <w:pPr>
        <w:numPr>
          <w:ilvl w:val="1"/>
          <w:numId w:val="21"/>
        </w:numPr>
        <w:autoSpaceDE w:val="0"/>
        <w:autoSpaceDN w:val="0"/>
        <w:adjustRightInd w:val="0"/>
        <w:snapToGrid w:val="0"/>
        <w:spacing w:after="120"/>
        <w:contextualSpacing/>
        <w:jc w:val="both"/>
        <w:rPr>
          <w:rFonts w:eastAsia="SimSun"/>
          <w:lang w:val="en-US"/>
        </w:rPr>
      </w:pPr>
      <w:r w:rsidRPr="00740140">
        <w:rPr>
          <w:rFonts w:eastAsia="SimSun"/>
          <w:lang w:val="en-US"/>
        </w:rPr>
        <w:t>Value ‘1’ means that segmentation occurs around semi-static DL symbols and invalid symbols in the pattern, and the remaining symbols are used for PUSCH.</w:t>
      </w:r>
    </w:p>
    <w:p w14:paraId="15E3710E" w14:textId="77777777" w:rsidR="00310A7B" w:rsidRPr="00740140" w:rsidRDefault="00310A7B" w:rsidP="004325B0">
      <w:pPr>
        <w:numPr>
          <w:ilvl w:val="0"/>
          <w:numId w:val="21"/>
        </w:numPr>
        <w:autoSpaceDE w:val="0"/>
        <w:autoSpaceDN w:val="0"/>
        <w:adjustRightInd w:val="0"/>
        <w:snapToGrid w:val="0"/>
        <w:spacing w:after="120"/>
        <w:contextualSpacing/>
        <w:jc w:val="both"/>
        <w:rPr>
          <w:rFonts w:eastAsia="SimSun"/>
          <w:lang w:val="en-US"/>
        </w:rPr>
      </w:pPr>
      <w:r w:rsidRPr="00740140">
        <w:rPr>
          <w:rFonts w:eastAsia="SimSun"/>
          <w:lang w:val="en-US"/>
        </w:rPr>
        <w:t>If the first RRC parameter is configured and the additional bit does not exist in a DCI, segmentation occurs around semi-static DL symbols and invalid symbols in the pattern, and the remaining symbols are used for PUSCH.</w:t>
      </w:r>
    </w:p>
    <w:p w14:paraId="5174E33A" w14:textId="77777777" w:rsidR="00310A7B" w:rsidRPr="00740140" w:rsidRDefault="00310A7B" w:rsidP="004325B0">
      <w:pPr>
        <w:numPr>
          <w:ilvl w:val="0"/>
          <w:numId w:val="21"/>
        </w:numPr>
        <w:autoSpaceDE w:val="0"/>
        <w:autoSpaceDN w:val="0"/>
        <w:adjustRightInd w:val="0"/>
        <w:snapToGrid w:val="0"/>
        <w:spacing w:after="120"/>
        <w:contextualSpacing/>
        <w:jc w:val="both"/>
        <w:rPr>
          <w:rFonts w:eastAsia="SimSun"/>
          <w:lang w:val="en-US"/>
        </w:rPr>
      </w:pPr>
      <w:r w:rsidRPr="00740140">
        <w:rPr>
          <w:rFonts w:eastAsia="SimSun"/>
          <w:lang w:val="en-US"/>
        </w:rPr>
        <w:t xml:space="preserve">The first RRC parameter reuses the pattern definition of </w:t>
      </w:r>
      <w:proofErr w:type="spellStart"/>
      <w:r w:rsidRPr="00740140">
        <w:rPr>
          <w:rFonts w:eastAsia="SimSun"/>
          <w:i/>
          <w:lang w:val="en-US"/>
        </w:rPr>
        <w:t>rateMatchPattern</w:t>
      </w:r>
      <w:proofErr w:type="spellEnd"/>
      <w:r w:rsidRPr="00740140">
        <w:rPr>
          <w:rFonts w:eastAsia="SimSun"/>
          <w:lang w:val="en-US"/>
        </w:rPr>
        <w:t xml:space="preserve"> in time domain for PDSCH.</w:t>
      </w:r>
    </w:p>
    <w:p w14:paraId="0C3E0A4E" w14:textId="77777777" w:rsidR="00310A7B" w:rsidRPr="00740140" w:rsidRDefault="00310A7B" w:rsidP="00310A7B">
      <w:pPr>
        <w:autoSpaceDE w:val="0"/>
        <w:autoSpaceDN w:val="0"/>
        <w:adjustRightInd w:val="0"/>
        <w:snapToGrid w:val="0"/>
        <w:spacing w:after="120"/>
        <w:jc w:val="both"/>
        <w:rPr>
          <w:rFonts w:eastAsia="SimSun"/>
          <w:lang w:val="en-US" w:eastAsia="x-none"/>
        </w:rPr>
      </w:pPr>
      <w:r w:rsidRPr="00740140">
        <w:rPr>
          <w:rFonts w:eastAsia="SimSun"/>
          <w:lang w:val="en-US" w:eastAsia="x-none"/>
        </w:rPr>
        <w:t>Note: Qualcomm has concerns over the above feature in terms of UE complexity. Majority of companies do not see this issue.</w:t>
      </w:r>
    </w:p>
    <w:p w14:paraId="72926591" w14:textId="5ABB8673" w:rsidR="00310A7B" w:rsidRPr="00740140" w:rsidRDefault="00310A7B" w:rsidP="00310A7B">
      <w:pPr>
        <w:autoSpaceDE w:val="0"/>
        <w:autoSpaceDN w:val="0"/>
        <w:adjustRightInd w:val="0"/>
        <w:snapToGrid w:val="0"/>
        <w:spacing w:after="120"/>
        <w:jc w:val="both"/>
        <w:rPr>
          <w:rFonts w:eastAsia="SimSun"/>
          <w:highlight w:val="green"/>
          <w:lang w:val="en-US" w:eastAsia="x-none"/>
        </w:rPr>
      </w:pPr>
      <w:r w:rsidRPr="00740140">
        <w:rPr>
          <w:rFonts w:eastAsia="SimSun"/>
          <w:highlight w:val="green"/>
          <w:lang w:val="en-US" w:eastAsia="x-none"/>
        </w:rPr>
        <w:t>Agreement</w:t>
      </w:r>
      <w:r w:rsidR="005807E1" w:rsidRPr="00740140">
        <w:rPr>
          <w:rFonts w:eastAsia="SimSun"/>
          <w:highlight w:val="green"/>
          <w:lang w:val="en-US" w:eastAsia="x-none"/>
        </w:rPr>
        <w:t>:</w:t>
      </w:r>
      <w:r w:rsidR="005807E1" w:rsidRPr="00740140">
        <w:rPr>
          <w:lang w:val="en-US" w:eastAsia="x-none"/>
        </w:rPr>
        <w:t xml:space="preserve"> </w:t>
      </w:r>
      <w:r w:rsidR="005807E1" w:rsidRPr="00740140">
        <w:rPr>
          <w:rFonts w:ascii="Times" w:eastAsia="MS Mincho" w:hAnsi="Times"/>
          <w:lang w:val="en-US" w:eastAsia="ja-JP"/>
        </w:rPr>
        <w:t>(RAN1#99 Reno)</w:t>
      </w:r>
    </w:p>
    <w:p w14:paraId="754F63DC" w14:textId="77777777" w:rsidR="00310A7B" w:rsidRPr="00740140" w:rsidRDefault="00310A7B" w:rsidP="00310A7B">
      <w:pPr>
        <w:autoSpaceDE w:val="0"/>
        <w:autoSpaceDN w:val="0"/>
        <w:adjustRightInd w:val="0"/>
        <w:snapToGrid w:val="0"/>
        <w:spacing w:after="120"/>
        <w:jc w:val="both"/>
        <w:rPr>
          <w:rFonts w:eastAsia="SimSun"/>
          <w:lang w:val="en-US"/>
        </w:rPr>
      </w:pPr>
      <w:r w:rsidRPr="00740140">
        <w:rPr>
          <w:rFonts w:eastAsia="SimSun"/>
          <w:lang w:val="en-US"/>
        </w:rPr>
        <w:t>For CG PUSCH with PUSCH repetition type B, if dynamic SFI is configured, segmentation occurs at least around semi-static DL symbols, which results in actual repetitions.</w:t>
      </w:r>
    </w:p>
    <w:p w14:paraId="01B6D641" w14:textId="77777777" w:rsidR="00310A7B" w:rsidRPr="00740140" w:rsidRDefault="00310A7B" w:rsidP="004325B0">
      <w:pPr>
        <w:numPr>
          <w:ilvl w:val="0"/>
          <w:numId w:val="23"/>
        </w:numPr>
        <w:autoSpaceDE w:val="0"/>
        <w:autoSpaceDN w:val="0"/>
        <w:adjustRightInd w:val="0"/>
        <w:snapToGrid w:val="0"/>
        <w:spacing w:after="120"/>
        <w:contextualSpacing/>
        <w:jc w:val="both"/>
        <w:rPr>
          <w:rFonts w:eastAsia="SimSun"/>
          <w:lang w:val="en-US"/>
        </w:rPr>
      </w:pPr>
      <w:r w:rsidRPr="00740140">
        <w:rPr>
          <w:rFonts w:eastAsia="SimSun"/>
          <w:lang w:val="en-US"/>
        </w:rPr>
        <w:t>If dynamic SFI is received for the entire duration of an actual repetition, an actual repetition is not transmitted if it conflicts with a dynamic DL/flexible symbol.</w:t>
      </w:r>
    </w:p>
    <w:p w14:paraId="5E461B4E" w14:textId="77777777" w:rsidR="00310A7B" w:rsidRPr="00740140" w:rsidRDefault="00310A7B" w:rsidP="004325B0">
      <w:pPr>
        <w:numPr>
          <w:ilvl w:val="0"/>
          <w:numId w:val="23"/>
        </w:numPr>
        <w:autoSpaceDE w:val="0"/>
        <w:autoSpaceDN w:val="0"/>
        <w:adjustRightInd w:val="0"/>
        <w:snapToGrid w:val="0"/>
        <w:spacing w:after="120"/>
        <w:contextualSpacing/>
        <w:jc w:val="both"/>
        <w:rPr>
          <w:rFonts w:eastAsia="SimSun"/>
          <w:lang w:val="en-US"/>
        </w:rPr>
      </w:pPr>
      <w:r w:rsidRPr="00740140">
        <w:rPr>
          <w:rFonts w:eastAsia="SimSun"/>
          <w:lang w:val="en-US"/>
        </w:rPr>
        <w:t xml:space="preserve">If dynamic SFI is not received for at least one symbol of an actual repetition, </w:t>
      </w:r>
      <w:r w:rsidRPr="00740140">
        <w:rPr>
          <w:rFonts w:eastAsia="SimSun"/>
          <w:lang w:val="en-US" w:eastAsia="zh-CN"/>
        </w:rPr>
        <w:t>an actual repetition is not transmitted if it conflicts with a semi-static flexible symbol</w:t>
      </w:r>
      <w:r w:rsidRPr="00740140">
        <w:rPr>
          <w:rFonts w:eastAsia="SimSun"/>
          <w:lang w:val="en-US"/>
        </w:rPr>
        <w:t>.</w:t>
      </w:r>
    </w:p>
    <w:p w14:paraId="4292792C" w14:textId="77777777" w:rsidR="00310A7B" w:rsidRPr="00740140" w:rsidRDefault="00310A7B" w:rsidP="004325B0">
      <w:pPr>
        <w:numPr>
          <w:ilvl w:val="0"/>
          <w:numId w:val="23"/>
        </w:numPr>
        <w:autoSpaceDE w:val="0"/>
        <w:autoSpaceDN w:val="0"/>
        <w:adjustRightInd w:val="0"/>
        <w:snapToGrid w:val="0"/>
        <w:spacing w:after="120"/>
        <w:contextualSpacing/>
        <w:jc w:val="both"/>
        <w:rPr>
          <w:rFonts w:eastAsia="SimSun"/>
          <w:lang w:val="en-US"/>
        </w:rPr>
      </w:pPr>
      <w:r w:rsidRPr="00740140">
        <w:rPr>
          <w:rFonts w:eastAsia="SimSun"/>
          <w:lang w:val="en-US" w:eastAsia="zh-CN"/>
        </w:rPr>
        <w:t>FFS the handling of semi-statically configured invalid symbols for PUSCH repetition type B transmissions (if supported)</w:t>
      </w:r>
    </w:p>
    <w:p w14:paraId="083F64CE" w14:textId="77777777" w:rsidR="00310A7B" w:rsidRPr="00740140" w:rsidRDefault="00310A7B" w:rsidP="00310A7B">
      <w:pPr>
        <w:autoSpaceDE w:val="0"/>
        <w:autoSpaceDN w:val="0"/>
        <w:adjustRightInd w:val="0"/>
        <w:snapToGrid w:val="0"/>
        <w:spacing w:after="120"/>
        <w:jc w:val="both"/>
        <w:rPr>
          <w:rFonts w:eastAsia="SimSun"/>
          <w:lang w:val="en-US" w:eastAsia="x-none"/>
        </w:rPr>
      </w:pPr>
      <w:r w:rsidRPr="00740140">
        <w:rPr>
          <w:rFonts w:eastAsia="SimSun"/>
          <w:lang w:val="en-US" w:eastAsia="zh-CN"/>
        </w:rPr>
        <w:t>Note that the cancellation behavior is the same as Rel-15, including Rel-15 cancellation timeline</w:t>
      </w:r>
    </w:p>
    <w:p w14:paraId="375F8600" w14:textId="19F4E10D" w:rsidR="00310A7B" w:rsidRPr="00740140" w:rsidRDefault="00310A7B" w:rsidP="00310A7B">
      <w:pPr>
        <w:autoSpaceDE w:val="0"/>
        <w:autoSpaceDN w:val="0"/>
        <w:adjustRightInd w:val="0"/>
        <w:snapToGrid w:val="0"/>
        <w:spacing w:after="120"/>
        <w:jc w:val="both"/>
        <w:rPr>
          <w:rFonts w:eastAsia="SimSun"/>
          <w:highlight w:val="green"/>
          <w:lang w:val="en-US"/>
        </w:rPr>
      </w:pPr>
      <w:r w:rsidRPr="00740140">
        <w:rPr>
          <w:rFonts w:eastAsia="SimSun"/>
          <w:highlight w:val="green"/>
          <w:lang w:val="en-US"/>
        </w:rPr>
        <w:t>Agreement</w:t>
      </w:r>
      <w:r w:rsidR="005807E1" w:rsidRPr="00740140">
        <w:rPr>
          <w:rFonts w:eastAsia="SimSun"/>
          <w:highlight w:val="green"/>
          <w:lang w:val="en-US"/>
        </w:rPr>
        <w:t>:</w:t>
      </w:r>
      <w:r w:rsidR="005807E1" w:rsidRPr="00740140">
        <w:rPr>
          <w:lang w:val="en-US" w:eastAsia="x-none"/>
        </w:rPr>
        <w:t xml:space="preserve"> </w:t>
      </w:r>
      <w:r w:rsidR="005807E1" w:rsidRPr="00740140">
        <w:rPr>
          <w:rFonts w:ascii="Times" w:eastAsia="MS Mincho" w:hAnsi="Times"/>
          <w:lang w:val="en-US" w:eastAsia="ja-JP"/>
        </w:rPr>
        <w:t>(RAN1#99 Reno)</w:t>
      </w:r>
    </w:p>
    <w:p w14:paraId="66A4842A" w14:textId="77777777" w:rsidR="00310A7B" w:rsidRPr="00740140" w:rsidRDefault="00310A7B" w:rsidP="00310A7B">
      <w:pPr>
        <w:autoSpaceDE w:val="0"/>
        <w:autoSpaceDN w:val="0"/>
        <w:adjustRightInd w:val="0"/>
        <w:snapToGrid w:val="0"/>
        <w:spacing w:after="120"/>
        <w:jc w:val="both"/>
        <w:rPr>
          <w:rFonts w:eastAsia="SimSun"/>
          <w:lang w:val="en-US"/>
        </w:rPr>
      </w:pPr>
      <w:r w:rsidRPr="00740140">
        <w:rPr>
          <w:rFonts w:eastAsia="SimSun"/>
          <w:lang w:val="en-US"/>
        </w:rPr>
        <w:t>For DG PUSCH with PUSCH repetition type B, the RV for the first repetition is provided by DCI, and RV cycling is done across the repetitions using the RV sequence of {0, 2, 3, 1}.</w:t>
      </w:r>
    </w:p>
    <w:p w14:paraId="506F3B1D" w14:textId="77777777" w:rsidR="00310A7B" w:rsidRPr="00740140" w:rsidRDefault="00310A7B" w:rsidP="004325B0">
      <w:pPr>
        <w:numPr>
          <w:ilvl w:val="0"/>
          <w:numId w:val="24"/>
        </w:numPr>
        <w:autoSpaceDE w:val="0"/>
        <w:autoSpaceDN w:val="0"/>
        <w:adjustRightInd w:val="0"/>
        <w:snapToGrid w:val="0"/>
        <w:spacing w:after="120"/>
        <w:contextualSpacing/>
        <w:jc w:val="both"/>
        <w:rPr>
          <w:rFonts w:eastAsia="SimSun"/>
          <w:lang w:val="en-US"/>
        </w:rPr>
      </w:pPr>
      <w:r w:rsidRPr="00740140">
        <w:rPr>
          <w:rFonts w:eastAsia="SimSun"/>
          <w:strike/>
          <w:color w:val="FF0000"/>
          <w:lang w:val="en-US"/>
        </w:rPr>
        <w:t>FFS</w:t>
      </w:r>
      <w:r w:rsidRPr="00740140">
        <w:rPr>
          <w:rFonts w:eastAsia="SimSun"/>
          <w:lang w:val="en-US"/>
        </w:rPr>
        <w:t xml:space="preserve"> “repetition” means </w:t>
      </w:r>
      <w:r w:rsidRPr="00740140">
        <w:rPr>
          <w:rFonts w:eastAsia="SimSun"/>
          <w:strike/>
          <w:color w:val="FF0000"/>
          <w:lang w:val="en-US"/>
        </w:rPr>
        <w:t>nominal or</w:t>
      </w:r>
      <w:r w:rsidRPr="00740140">
        <w:rPr>
          <w:rFonts w:eastAsia="SimSun"/>
          <w:lang w:val="en-US"/>
        </w:rPr>
        <w:t xml:space="preserve"> actual repetition</w:t>
      </w:r>
    </w:p>
    <w:p w14:paraId="563BAB0A" w14:textId="77777777" w:rsidR="00310A7B" w:rsidRPr="00740140" w:rsidRDefault="00310A7B" w:rsidP="004325B0">
      <w:pPr>
        <w:numPr>
          <w:ilvl w:val="1"/>
          <w:numId w:val="24"/>
        </w:numPr>
        <w:autoSpaceDE w:val="0"/>
        <w:autoSpaceDN w:val="0"/>
        <w:adjustRightInd w:val="0"/>
        <w:snapToGrid w:val="0"/>
        <w:spacing w:after="120"/>
        <w:contextualSpacing/>
        <w:jc w:val="both"/>
        <w:rPr>
          <w:rFonts w:eastAsia="SimSun"/>
          <w:strike/>
          <w:color w:val="FF0000"/>
          <w:lang w:val="en-US"/>
        </w:rPr>
      </w:pPr>
      <w:r w:rsidRPr="00740140">
        <w:rPr>
          <w:rFonts w:eastAsia="SimSun"/>
          <w:strike/>
          <w:color w:val="FF0000"/>
          <w:lang w:val="en-US"/>
        </w:rPr>
        <w:t>FFS In case “repetition” means nominal repetition, whether the same RV applies to all the actual repetitions corresponding to a nominal repetition.</w:t>
      </w:r>
    </w:p>
    <w:p w14:paraId="68E57D24" w14:textId="626A6119" w:rsidR="00310A7B" w:rsidRPr="00740140" w:rsidRDefault="00310A7B" w:rsidP="00310A7B">
      <w:pPr>
        <w:autoSpaceDE w:val="0"/>
        <w:autoSpaceDN w:val="0"/>
        <w:adjustRightInd w:val="0"/>
        <w:snapToGrid w:val="0"/>
        <w:spacing w:after="120"/>
        <w:jc w:val="both"/>
        <w:rPr>
          <w:rFonts w:eastAsia="SimSun"/>
          <w:highlight w:val="green"/>
          <w:lang w:val="en-US" w:eastAsia="x-none"/>
        </w:rPr>
      </w:pPr>
      <w:r w:rsidRPr="00740140">
        <w:rPr>
          <w:rFonts w:eastAsia="SimSun"/>
          <w:highlight w:val="green"/>
          <w:lang w:val="en-US" w:eastAsia="x-none"/>
        </w:rPr>
        <w:t>Agreements:</w:t>
      </w:r>
      <w:r w:rsidR="005807E1" w:rsidRPr="00740140">
        <w:rPr>
          <w:lang w:val="en-US" w:eastAsia="x-none"/>
        </w:rPr>
        <w:t xml:space="preserve"> </w:t>
      </w:r>
      <w:r w:rsidR="005807E1" w:rsidRPr="00740140">
        <w:rPr>
          <w:rFonts w:ascii="Times" w:eastAsia="MS Mincho" w:hAnsi="Times"/>
          <w:lang w:val="en-US" w:eastAsia="ja-JP"/>
        </w:rPr>
        <w:t>(RAN1#99 Reno)</w:t>
      </w:r>
    </w:p>
    <w:p w14:paraId="46FECCA2" w14:textId="77777777" w:rsidR="00310A7B" w:rsidRPr="00740140" w:rsidRDefault="00310A7B" w:rsidP="00310A7B">
      <w:pPr>
        <w:autoSpaceDE w:val="0"/>
        <w:autoSpaceDN w:val="0"/>
        <w:adjustRightInd w:val="0"/>
        <w:snapToGrid w:val="0"/>
        <w:spacing w:after="120"/>
        <w:jc w:val="both"/>
        <w:rPr>
          <w:rFonts w:eastAsia="SimSun"/>
          <w:lang w:val="en-US" w:eastAsia="zh-CN"/>
        </w:rPr>
      </w:pPr>
      <w:r w:rsidRPr="00740140">
        <w:rPr>
          <w:rFonts w:eastAsia="SimSun"/>
          <w:lang w:val="en-US"/>
        </w:rPr>
        <w:t xml:space="preserve">For CG PUSCH with PUSCH repetition type B, </w:t>
      </w:r>
      <w:r w:rsidRPr="00740140">
        <w:rPr>
          <w:rFonts w:eastAsia="SimSun"/>
          <w:lang w:val="en-US" w:eastAsia="zh-CN"/>
        </w:rPr>
        <w:t xml:space="preserve">RV cycling is done across repetition following the sequence in </w:t>
      </w:r>
      <w:proofErr w:type="spellStart"/>
      <w:r w:rsidRPr="00740140">
        <w:rPr>
          <w:rFonts w:eastAsia="SimSun"/>
          <w:i/>
          <w:lang w:val="en-US" w:eastAsia="zh-CN"/>
        </w:rPr>
        <w:t>repK</w:t>
      </w:r>
      <w:proofErr w:type="spellEnd"/>
      <w:r w:rsidRPr="00740140">
        <w:rPr>
          <w:rFonts w:eastAsia="SimSun"/>
          <w:i/>
          <w:lang w:val="en-US" w:eastAsia="zh-CN"/>
        </w:rPr>
        <w:t>-RV</w:t>
      </w:r>
      <w:r w:rsidRPr="00740140">
        <w:rPr>
          <w:rFonts w:eastAsia="SimSun"/>
          <w:lang w:val="en-US" w:eastAsia="zh-CN"/>
        </w:rPr>
        <w:t>,</w:t>
      </w:r>
    </w:p>
    <w:p w14:paraId="3E4EE057" w14:textId="77777777" w:rsidR="005807E1" w:rsidRPr="00740140" w:rsidRDefault="00310A7B" w:rsidP="004325B0">
      <w:pPr>
        <w:numPr>
          <w:ilvl w:val="0"/>
          <w:numId w:val="24"/>
        </w:numPr>
        <w:autoSpaceDE w:val="0"/>
        <w:autoSpaceDN w:val="0"/>
        <w:adjustRightInd w:val="0"/>
        <w:snapToGrid w:val="0"/>
        <w:spacing w:after="120"/>
        <w:contextualSpacing/>
        <w:jc w:val="both"/>
        <w:rPr>
          <w:b/>
          <w:bCs/>
          <w:lang w:val="en-US"/>
        </w:rPr>
      </w:pPr>
      <w:r w:rsidRPr="00740140">
        <w:rPr>
          <w:rFonts w:eastAsia="SimSun"/>
          <w:lang w:val="en-US" w:eastAsia="zh-CN"/>
        </w:rPr>
        <w:t xml:space="preserve">the first repetition uses the first value in </w:t>
      </w:r>
      <w:proofErr w:type="spellStart"/>
      <w:r w:rsidRPr="00740140">
        <w:rPr>
          <w:rFonts w:eastAsia="SimSun"/>
          <w:lang w:val="en-US" w:eastAsia="zh-CN"/>
        </w:rPr>
        <w:t>repK</w:t>
      </w:r>
      <w:proofErr w:type="spellEnd"/>
      <w:r w:rsidRPr="00740140">
        <w:rPr>
          <w:rFonts w:eastAsia="SimSun"/>
          <w:lang w:val="en-US" w:eastAsia="zh-CN"/>
        </w:rPr>
        <w:t>-RV</w:t>
      </w:r>
    </w:p>
    <w:p w14:paraId="6FF33F9A" w14:textId="5D80296D" w:rsidR="004677A4" w:rsidRPr="00740140" w:rsidRDefault="00310A7B" w:rsidP="004325B0">
      <w:pPr>
        <w:numPr>
          <w:ilvl w:val="0"/>
          <w:numId w:val="24"/>
        </w:numPr>
        <w:autoSpaceDE w:val="0"/>
        <w:autoSpaceDN w:val="0"/>
        <w:adjustRightInd w:val="0"/>
        <w:snapToGrid w:val="0"/>
        <w:spacing w:after="120"/>
        <w:contextualSpacing/>
        <w:jc w:val="both"/>
        <w:rPr>
          <w:b/>
          <w:bCs/>
          <w:lang w:val="en-US"/>
        </w:rPr>
      </w:pPr>
      <w:r w:rsidRPr="00740140">
        <w:rPr>
          <w:rFonts w:eastAsia="SimSun"/>
          <w:lang w:val="en-US"/>
        </w:rPr>
        <w:t>“repetition” means actual repetition</w:t>
      </w:r>
    </w:p>
    <w:p w14:paraId="6F8A5123" w14:textId="58081211" w:rsidR="00FF4D03" w:rsidRPr="00740140" w:rsidRDefault="00FF4D03" w:rsidP="00FF4D03">
      <w:pPr>
        <w:spacing w:after="0"/>
        <w:rPr>
          <w:lang w:val="en-US" w:eastAsia="zh-CN"/>
        </w:rPr>
      </w:pPr>
      <w:r w:rsidRPr="00740140">
        <w:rPr>
          <w:highlight w:val="green"/>
          <w:lang w:val="en-US"/>
        </w:rPr>
        <w:t>Agreements</w:t>
      </w:r>
      <w:r w:rsidRPr="00740140">
        <w:rPr>
          <w:lang w:val="en-US"/>
        </w:rPr>
        <w:t>:</w:t>
      </w:r>
      <w:r w:rsidRPr="00740140">
        <w:rPr>
          <w:lang w:val="en-US" w:eastAsia="x-none"/>
        </w:rPr>
        <w:t xml:space="preserve"> </w:t>
      </w:r>
      <w:r w:rsidRPr="00740140">
        <w:rPr>
          <w:rFonts w:ascii="Times" w:eastAsia="MS Mincho" w:hAnsi="Times"/>
          <w:lang w:val="en-US" w:eastAsia="ja-JP"/>
        </w:rPr>
        <w:t>(RAN1#100-e)</w:t>
      </w:r>
    </w:p>
    <w:p w14:paraId="28579870" w14:textId="77777777" w:rsidR="00FF4D03" w:rsidRPr="00740140" w:rsidRDefault="00FF4D03" w:rsidP="00FF4D03">
      <w:pPr>
        <w:rPr>
          <w:lang w:val="en-US"/>
        </w:rPr>
      </w:pPr>
      <w:r w:rsidRPr="00740140">
        <w:rPr>
          <w:lang w:val="en-US"/>
        </w:rPr>
        <w:t xml:space="preserve">For </w:t>
      </w:r>
      <w:proofErr w:type="spellStart"/>
      <w:r w:rsidRPr="00740140">
        <w:rPr>
          <w:i/>
          <w:iCs/>
          <w:lang w:val="en-US"/>
        </w:rPr>
        <w:t>numberofrepetitions</w:t>
      </w:r>
      <w:proofErr w:type="spellEnd"/>
      <w:r w:rsidRPr="00740140">
        <w:rPr>
          <w:lang w:val="en-US"/>
        </w:rPr>
        <w:t xml:space="preserve"> for PUSCH repetition type A and type B, {3, 8} are additionally supported. That is, {1, 2, 3, 4, 7, 8, 12, 16} are supported for </w:t>
      </w:r>
      <w:proofErr w:type="spellStart"/>
      <w:r w:rsidRPr="00740140">
        <w:rPr>
          <w:i/>
          <w:iCs/>
          <w:lang w:val="en-US"/>
        </w:rPr>
        <w:t>numberofrepetitions</w:t>
      </w:r>
      <w:proofErr w:type="spellEnd"/>
      <w:r w:rsidRPr="00740140">
        <w:rPr>
          <w:lang w:val="en-US"/>
        </w:rPr>
        <w:t>. (</w:t>
      </w:r>
      <w:r w:rsidRPr="00740140">
        <w:rPr>
          <w:color w:val="FF0000"/>
          <w:lang w:val="en-US"/>
        </w:rPr>
        <w:t>RRC impact</w:t>
      </w:r>
      <w:r w:rsidRPr="00740140">
        <w:rPr>
          <w:lang w:val="en-US"/>
        </w:rPr>
        <w:t>)</w:t>
      </w:r>
    </w:p>
    <w:p w14:paraId="437FC9BE" w14:textId="293B751B" w:rsidR="00FF4D03" w:rsidRPr="00740140" w:rsidRDefault="00FF4D03" w:rsidP="00FF4D03">
      <w:pPr>
        <w:spacing w:after="0"/>
        <w:rPr>
          <w:lang w:val="en-US" w:eastAsia="zh-CN"/>
        </w:rPr>
      </w:pPr>
      <w:r w:rsidRPr="00740140">
        <w:rPr>
          <w:highlight w:val="green"/>
          <w:lang w:val="en-US"/>
        </w:rPr>
        <w:t>Agreements</w:t>
      </w:r>
      <w:r w:rsidRPr="00740140">
        <w:rPr>
          <w:lang w:val="en-US"/>
        </w:rPr>
        <w:t>:</w:t>
      </w:r>
      <w:r w:rsidRPr="00740140">
        <w:rPr>
          <w:lang w:val="en-US" w:eastAsia="x-none"/>
        </w:rPr>
        <w:t xml:space="preserve"> </w:t>
      </w:r>
      <w:r w:rsidRPr="00740140">
        <w:rPr>
          <w:rFonts w:ascii="Times" w:eastAsia="MS Mincho" w:hAnsi="Times"/>
          <w:lang w:val="en-US" w:eastAsia="ja-JP"/>
        </w:rPr>
        <w:t>(RAN1#100-e)</w:t>
      </w:r>
    </w:p>
    <w:p w14:paraId="186B5BB0" w14:textId="77777777" w:rsidR="00FF4D03" w:rsidRPr="00740140" w:rsidRDefault="00FF4D03" w:rsidP="00FF4D03">
      <w:pPr>
        <w:rPr>
          <w:lang w:val="en-US"/>
        </w:rPr>
      </w:pPr>
      <w:r w:rsidRPr="00740140">
        <w:rPr>
          <w:lang w:val="en-US"/>
        </w:rPr>
        <w:t xml:space="preserve">The value range for </w:t>
      </w:r>
      <w:proofErr w:type="spellStart"/>
      <w:r w:rsidRPr="00740140">
        <w:rPr>
          <w:lang w:val="en-US"/>
        </w:rPr>
        <w:t>repK</w:t>
      </w:r>
      <w:proofErr w:type="spellEnd"/>
      <w:r w:rsidRPr="00740140">
        <w:rPr>
          <w:lang w:val="en-US"/>
        </w:rPr>
        <w:t xml:space="preserve"> remains the same as in Rel-15.</w:t>
      </w:r>
    </w:p>
    <w:p w14:paraId="69A9245C" w14:textId="18342F55" w:rsidR="00FF4D03" w:rsidRPr="00740140" w:rsidRDefault="00FF4D03" w:rsidP="00FF4D03">
      <w:pPr>
        <w:spacing w:after="0"/>
        <w:rPr>
          <w:lang w:val="en-US" w:eastAsia="zh-CN"/>
        </w:rPr>
      </w:pPr>
      <w:r w:rsidRPr="00740140">
        <w:rPr>
          <w:highlight w:val="green"/>
          <w:lang w:val="en-US"/>
        </w:rPr>
        <w:lastRenderedPageBreak/>
        <w:t>Agreements</w:t>
      </w:r>
      <w:r w:rsidRPr="00740140">
        <w:rPr>
          <w:lang w:val="en-US"/>
        </w:rPr>
        <w:t>:</w:t>
      </w:r>
      <w:r w:rsidRPr="00740140">
        <w:rPr>
          <w:lang w:val="en-US" w:eastAsia="x-none"/>
        </w:rPr>
        <w:t xml:space="preserve"> </w:t>
      </w:r>
      <w:r w:rsidRPr="00740140">
        <w:rPr>
          <w:rFonts w:ascii="Times" w:eastAsia="MS Mincho" w:hAnsi="Times"/>
          <w:lang w:val="en-US" w:eastAsia="ja-JP"/>
        </w:rPr>
        <w:t>(RAN1#100-e)</w:t>
      </w:r>
    </w:p>
    <w:p w14:paraId="18E4CAD2" w14:textId="77777777" w:rsidR="00FF4D03" w:rsidRPr="00740140" w:rsidRDefault="00FF4D03" w:rsidP="00FF4D03">
      <w:pPr>
        <w:rPr>
          <w:lang w:val="en-US"/>
        </w:rPr>
      </w:pPr>
      <w:r w:rsidRPr="00740140">
        <w:rPr>
          <w:lang w:val="en-US"/>
        </w:rPr>
        <w:t>For PUSCH repetition Type B, S is from 0 to 13, and L is from 1 to 14. (</w:t>
      </w:r>
      <w:r w:rsidRPr="00740140">
        <w:rPr>
          <w:color w:val="FF0000"/>
          <w:lang w:val="en-US"/>
        </w:rPr>
        <w:t>RRC impact</w:t>
      </w:r>
      <w:r w:rsidRPr="00740140">
        <w:rPr>
          <w:lang w:val="en-US"/>
        </w:rPr>
        <w:t>)</w:t>
      </w:r>
    </w:p>
    <w:p w14:paraId="1C459543" w14:textId="25089C9C" w:rsidR="00FF4D03" w:rsidRPr="00740140" w:rsidRDefault="00FF4D03" w:rsidP="00FF4D03">
      <w:pPr>
        <w:spacing w:after="0"/>
        <w:rPr>
          <w:lang w:val="en-US" w:eastAsia="zh-CN"/>
        </w:rPr>
      </w:pPr>
      <w:r w:rsidRPr="00740140">
        <w:rPr>
          <w:highlight w:val="green"/>
          <w:lang w:val="en-US"/>
        </w:rPr>
        <w:t>Agreements</w:t>
      </w:r>
      <w:r w:rsidRPr="00740140">
        <w:rPr>
          <w:lang w:val="en-US"/>
        </w:rPr>
        <w:t>: (</w:t>
      </w:r>
      <w:r w:rsidRPr="00740140">
        <w:rPr>
          <w:color w:val="FF0000"/>
          <w:lang w:val="en-US"/>
        </w:rPr>
        <w:t>RRC impact</w:t>
      </w:r>
      <w:r w:rsidRPr="00740140">
        <w:rPr>
          <w:lang w:val="en-US"/>
        </w:rPr>
        <w:t>)</w:t>
      </w:r>
      <w:r w:rsidRPr="00740140">
        <w:rPr>
          <w:lang w:val="en-US" w:eastAsia="x-none"/>
        </w:rPr>
        <w:t xml:space="preserve"> </w:t>
      </w:r>
      <w:r w:rsidRPr="00740140">
        <w:rPr>
          <w:rFonts w:ascii="Times" w:eastAsia="MS Mincho" w:hAnsi="Times"/>
          <w:lang w:val="en-US" w:eastAsia="ja-JP"/>
        </w:rPr>
        <w:t>(RAN1#100-e)</w:t>
      </w:r>
    </w:p>
    <w:p w14:paraId="347BDCF2" w14:textId="77777777" w:rsidR="00FF4D03" w:rsidRPr="00740140" w:rsidRDefault="00FF4D03" w:rsidP="00FF4D03">
      <w:pPr>
        <w:spacing w:after="0"/>
        <w:rPr>
          <w:lang w:val="en-US"/>
        </w:rPr>
      </w:pPr>
      <w:r w:rsidRPr="00740140">
        <w:rPr>
          <w:lang w:val="en-US"/>
        </w:rPr>
        <w:t xml:space="preserve">Introduce </w:t>
      </w:r>
      <w:r w:rsidRPr="00740140">
        <w:rPr>
          <w:i/>
          <w:iCs/>
          <w:lang w:val="en-US"/>
        </w:rPr>
        <w:t>reportSlotOffsetList-r16-ForDCIFormat0_1</w:t>
      </w:r>
      <w:r w:rsidRPr="00740140">
        <w:rPr>
          <w:lang w:val="en-US"/>
        </w:rPr>
        <w:t xml:space="preserve"> and </w:t>
      </w:r>
      <w:r w:rsidRPr="00740140">
        <w:rPr>
          <w:i/>
          <w:iCs/>
          <w:lang w:val="en-US"/>
        </w:rPr>
        <w:t>reportSlotOffsetList-r16-ForDCIFormat0_2</w:t>
      </w:r>
      <w:r w:rsidRPr="00740140">
        <w:rPr>
          <w:lang w:val="en-US"/>
        </w:rPr>
        <w:t xml:space="preserve"> and update TS 38.214 accordingly</w:t>
      </w:r>
    </w:p>
    <w:p w14:paraId="0ED7ECD6" w14:textId="77777777" w:rsidR="00FF4D03" w:rsidRPr="00740140" w:rsidRDefault="00FF4D03" w:rsidP="00FF4D03">
      <w:pPr>
        <w:pStyle w:val="ListParagraph"/>
        <w:numPr>
          <w:ilvl w:val="0"/>
          <w:numId w:val="26"/>
        </w:numPr>
        <w:spacing w:after="0"/>
        <w:contextualSpacing w:val="0"/>
        <w:rPr>
          <w:lang w:val="en-US"/>
        </w:rPr>
      </w:pPr>
      <w:r w:rsidRPr="00740140">
        <w:rPr>
          <w:lang w:val="en-US"/>
        </w:rPr>
        <w:t>FFS whether or not to always assume the number of nominal repetitions is equal to 1 when PUSCH with repetition Type B carries A-CSI/SP-CSI only.</w:t>
      </w:r>
    </w:p>
    <w:p w14:paraId="0CA574B5" w14:textId="77777777" w:rsidR="00FF4D03" w:rsidRPr="00740140" w:rsidRDefault="00FF4D03" w:rsidP="00FF4D03">
      <w:pPr>
        <w:spacing w:after="0"/>
        <w:rPr>
          <w:highlight w:val="green"/>
          <w:lang w:val="en-US"/>
        </w:rPr>
      </w:pPr>
    </w:p>
    <w:p w14:paraId="427B089D" w14:textId="566CC026" w:rsidR="00FF4D03" w:rsidRPr="00740140" w:rsidRDefault="00FF4D03" w:rsidP="00FF4D03">
      <w:pPr>
        <w:spacing w:after="0"/>
        <w:rPr>
          <w:lang w:val="en-US" w:eastAsia="zh-CN"/>
        </w:rPr>
      </w:pPr>
      <w:r w:rsidRPr="00740140">
        <w:rPr>
          <w:highlight w:val="green"/>
          <w:lang w:val="en-US"/>
        </w:rPr>
        <w:t>Agreements</w:t>
      </w:r>
      <w:r w:rsidRPr="00740140">
        <w:rPr>
          <w:lang w:val="en-US"/>
        </w:rPr>
        <w:t>:</w:t>
      </w:r>
      <w:r w:rsidRPr="00740140">
        <w:rPr>
          <w:lang w:val="en-US" w:eastAsia="x-none"/>
        </w:rPr>
        <w:t xml:space="preserve"> </w:t>
      </w:r>
      <w:r w:rsidRPr="00740140">
        <w:rPr>
          <w:rFonts w:ascii="Times" w:eastAsia="MS Mincho" w:hAnsi="Times"/>
          <w:lang w:val="en-US" w:eastAsia="ja-JP"/>
        </w:rPr>
        <w:t>(RAN1#100-e)</w:t>
      </w:r>
    </w:p>
    <w:p w14:paraId="0506461B" w14:textId="77777777" w:rsidR="00FF4D03" w:rsidRPr="00740140" w:rsidRDefault="00FF4D03" w:rsidP="00FF4D03">
      <w:pPr>
        <w:pStyle w:val="3GPPNormalText"/>
      </w:pPr>
      <w:r w:rsidRPr="00740140">
        <w:t>For PUSCH repetition Type B, PUSCH transmit power is determined based on the nominal repetition duration.</w:t>
      </w:r>
    </w:p>
    <w:p w14:paraId="65920B32" w14:textId="77777777" w:rsidR="00FF4D03" w:rsidRPr="00740140" w:rsidRDefault="00FF4D03" w:rsidP="00FF4D03">
      <w:pPr>
        <w:pStyle w:val="3GPPNormalText"/>
      </w:pPr>
      <w:r w:rsidRPr="00740140">
        <w:rPr>
          <w:rStyle w:val="Strong"/>
          <w:u w:val="single"/>
        </w:rPr>
        <w:t>Conclusion</w:t>
      </w:r>
      <w:r w:rsidRPr="00740140">
        <w:rPr>
          <w:rStyle w:val="Strong"/>
        </w:rPr>
        <w:t xml:space="preserve"> on how FH is enabled/disabled for Type 2 CG</w:t>
      </w:r>
      <w:r w:rsidRPr="00740140">
        <w:rPr>
          <w:rStyle w:val="apple-converted-space"/>
        </w:rPr>
        <w:t> </w:t>
      </w:r>
      <w:r w:rsidRPr="00740140">
        <w:rPr>
          <w:rStyle w:val="Strong"/>
        </w:rPr>
        <w:t>with DCI format 0_1</w:t>
      </w:r>
      <w:r w:rsidRPr="00740140">
        <w:rPr>
          <w:rStyle w:val="apple-converted-space"/>
        </w:rPr>
        <w:t> </w:t>
      </w:r>
      <w:r w:rsidRPr="00740140">
        <w:rPr>
          <w:rStyle w:val="Strong"/>
        </w:rPr>
        <w:t>in Rel-15</w:t>
      </w:r>
      <w:r w:rsidRPr="00740140">
        <w:t>:</w:t>
      </w:r>
    </w:p>
    <w:p w14:paraId="2EC4774C" w14:textId="77777777" w:rsidR="00FF4D03" w:rsidRPr="00740140" w:rsidRDefault="00FF4D03" w:rsidP="00FF4D03">
      <w:pPr>
        <w:pStyle w:val="3GPPNormalText"/>
        <w:numPr>
          <w:ilvl w:val="0"/>
          <w:numId w:val="27"/>
        </w:numPr>
        <w:spacing w:after="180"/>
        <w:jc w:val="left"/>
      </w:pPr>
      <w:r w:rsidRPr="00740140">
        <w:t>For Type 2 CG in Rel-15</w:t>
      </w:r>
      <w:r w:rsidRPr="00740140">
        <w:rPr>
          <w:rStyle w:val="apple-converted-space"/>
        </w:rPr>
        <w:t> </w:t>
      </w:r>
      <w:r w:rsidRPr="00740140">
        <w:t>activated by DCI format 0_1,</w:t>
      </w:r>
      <w:r w:rsidRPr="00740140">
        <w:rPr>
          <w:rStyle w:val="apple-converted-space"/>
        </w:rPr>
        <w:t> </w:t>
      </w:r>
      <w:r w:rsidRPr="00740140">
        <w:t>if</w:t>
      </w:r>
      <w:r w:rsidRPr="00740140">
        <w:rPr>
          <w:rStyle w:val="apple-converted-space"/>
        </w:rPr>
        <w:t> </w:t>
      </w:r>
      <w:proofErr w:type="spellStart"/>
      <w:r w:rsidRPr="00740140">
        <w:rPr>
          <w:rStyle w:val="Emphasis"/>
        </w:rPr>
        <w:t>frequencyHopping</w:t>
      </w:r>
      <w:proofErr w:type="spellEnd"/>
      <w:r w:rsidRPr="00740140">
        <w:rPr>
          <w:rStyle w:val="apple-converted-space"/>
        </w:rPr>
        <w:t> </w:t>
      </w:r>
      <w:r w:rsidRPr="00740140">
        <w:t>in</w:t>
      </w:r>
      <w:r w:rsidRPr="00740140">
        <w:rPr>
          <w:rStyle w:val="apple-converted-space"/>
        </w:rPr>
        <w:t> </w:t>
      </w:r>
      <w:proofErr w:type="spellStart"/>
      <w:r w:rsidRPr="00740140">
        <w:rPr>
          <w:rStyle w:val="Emphasis"/>
        </w:rPr>
        <w:t>configuredGrantConfig</w:t>
      </w:r>
      <w:proofErr w:type="spellEnd"/>
      <w:r w:rsidRPr="00740140">
        <w:rPr>
          <w:rStyle w:val="apple-converted-space"/>
        </w:rPr>
        <w:t> </w:t>
      </w:r>
      <w:r w:rsidRPr="00740140">
        <w:t xml:space="preserve">is not configured, FH is disabled. If </w:t>
      </w:r>
      <w:proofErr w:type="spellStart"/>
      <w:r w:rsidRPr="00740140">
        <w:rPr>
          <w:rStyle w:val="Emphasis"/>
        </w:rPr>
        <w:t>frequencyHopping</w:t>
      </w:r>
      <w:proofErr w:type="spellEnd"/>
      <w:r w:rsidRPr="00740140">
        <w:rPr>
          <w:rStyle w:val="apple-converted-space"/>
        </w:rPr>
        <w:t> </w:t>
      </w:r>
      <w:r w:rsidRPr="00740140">
        <w:t>in</w:t>
      </w:r>
      <w:r w:rsidRPr="00740140">
        <w:rPr>
          <w:rStyle w:val="apple-converted-space"/>
        </w:rPr>
        <w:t> </w:t>
      </w:r>
      <w:proofErr w:type="spellStart"/>
      <w:r w:rsidRPr="00740140">
        <w:rPr>
          <w:rStyle w:val="Emphasis"/>
        </w:rPr>
        <w:t>configuredGrantConfig</w:t>
      </w:r>
      <w:proofErr w:type="spellEnd"/>
      <w:r w:rsidRPr="00740140">
        <w:rPr>
          <w:rStyle w:val="apple-converted-space"/>
        </w:rPr>
        <w:t> </w:t>
      </w:r>
      <w:r w:rsidRPr="00740140">
        <w:t>is configured, FH for Type 2 CG is enabled if the frequency hopping flag field in the activation DCI is set to 1, and FH is disabled if the frequency hopping flag field in the activation DCI is set to 0.</w:t>
      </w:r>
    </w:p>
    <w:p w14:paraId="42217B4C" w14:textId="2514437A" w:rsidR="00FF4D03" w:rsidRPr="00740140" w:rsidRDefault="00FF4D03" w:rsidP="00FF4D03">
      <w:pPr>
        <w:spacing w:after="0"/>
        <w:rPr>
          <w:sz w:val="22"/>
          <w:szCs w:val="22"/>
          <w:lang w:val="en-US" w:eastAsia="zh-CN"/>
        </w:rPr>
      </w:pPr>
      <w:bookmarkStart w:id="18" w:name="_Hlk34298907"/>
      <w:r w:rsidRPr="00740140">
        <w:rPr>
          <w:sz w:val="22"/>
          <w:szCs w:val="22"/>
          <w:highlight w:val="green"/>
          <w:lang w:val="en-US"/>
        </w:rPr>
        <w:t>Agreements</w:t>
      </w:r>
      <w:r w:rsidRPr="00740140">
        <w:rPr>
          <w:sz w:val="22"/>
          <w:szCs w:val="22"/>
          <w:lang w:val="en-US"/>
        </w:rPr>
        <w:t>:</w:t>
      </w:r>
      <w:r w:rsidRPr="00740140">
        <w:rPr>
          <w:lang w:val="en-US" w:eastAsia="x-none"/>
        </w:rPr>
        <w:t xml:space="preserve"> </w:t>
      </w:r>
      <w:r w:rsidRPr="00740140">
        <w:rPr>
          <w:rFonts w:ascii="Times" w:eastAsia="MS Mincho" w:hAnsi="Times"/>
          <w:lang w:val="en-US" w:eastAsia="ja-JP"/>
        </w:rPr>
        <w:t>(RAN1#100-e)</w:t>
      </w:r>
    </w:p>
    <w:p w14:paraId="1983E08A" w14:textId="77777777" w:rsidR="00FF4D03" w:rsidRPr="00740140" w:rsidRDefault="00FF4D03" w:rsidP="00FF4D03">
      <w:pPr>
        <w:pStyle w:val="3GPPNormalText"/>
      </w:pPr>
      <w:r w:rsidRPr="00740140">
        <w:t>For Type 2 CG PUSCH activated by a DCI format configured with PUSCH repetition Type B, the frequency hopping enabling/</w:t>
      </w:r>
      <w:proofErr w:type="gramStart"/>
      <w:r w:rsidRPr="00740140">
        <w:t>disabling</w:t>
      </w:r>
      <w:proofErr w:type="gramEnd"/>
      <w:r w:rsidRPr="00740140">
        <w:t xml:space="preserve"> and the frequency offset follows the indication in the activation DCI, and the frequency hopping scheme follows the corresponding RRC parameter for the activation DCI format. (</w:t>
      </w:r>
      <w:r w:rsidRPr="00740140">
        <w:rPr>
          <w:color w:val="FF0000"/>
        </w:rPr>
        <w:t>RRC impact</w:t>
      </w:r>
      <w:r w:rsidRPr="00740140">
        <w:t>)</w:t>
      </w:r>
    </w:p>
    <w:p w14:paraId="7349BE02" w14:textId="156D78B6" w:rsidR="00FF4D03" w:rsidRPr="00740140" w:rsidRDefault="00FF4D03" w:rsidP="00FF4D03">
      <w:pPr>
        <w:spacing w:after="0"/>
        <w:rPr>
          <w:sz w:val="22"/>
          <w:szCs w:val="22"/>
          <w:lang w:val="en-US" w:eastAsia="zh-CN"/>
        </w:rPr>
      </w:pPr>
      <w:bookmarkStart w:id="19" w:name="_Hlk34340676"/>
      <w:bookmarkStart w:id="20" w:name="_Hlk34298937"/>
      <w:bookmarkEnd w:id="18"/>
      <w:r w:rsidRPr="00740140">
        <w:rPr>
          <w:sz w:val="22"/>
          <w:szCs w:val="22"/>
          <w:highlight w:val="green"/>
          <w:lang w:val="en-US"/>
        </w:rPr>
        <w:t>Agreements</w:t>
      </w:r>
      <w:r w:rsidRPr="00740140">
        <w:rPr>
          <w:sz w:val="22"/>
          <w:szCs w:val="22"/>
          <w:lang w:val="en-US"/>
        </w:rPr>
        <w:t>:</w:t>
      </w:r>
      <w:r w:rsidRPr="00740140">
        <w:rPr>
          <w:lang w:val="en-US" w:eastAsia="x-none"/>
        </w:rPr>
        <w:t xml:space="preserve"> </w:t>
      </w:r>
      <w:r w:rsidRPr="00740140">
        <w:rPr>
          <w:rFonts w:ascii="Times" w:eastAsia="MS Mincho" w:hAnsi="Times"/>
          <w:lang w:val="en-US" w:eastAsia="ja-JP"/>
        </w:rPr>
        <w:t>(RAN1#100-e)</w:t>
      </w:r>
    </w:p>
    <w:p w14:paraId="6F0B558C" w14:textId="77777777" w:rsidR="00FF4D03" w:rsidRPr="00740140" w:rsidRDefault="00FF4D03" w:rsidP="00FF4D03">
      <w:pPr>
        <w:pStyle w:val="3GPPNormalText"/>
      </w:pPr>
      <w:r w:rsidRPr="00740140">
        <w:t xml:space="preserve">For PUSCH with repetition Type B, with inter-repetition FH, frequency hopping occurs for each nominal </w:t>
      </w:r>
      <w:bookmarkEnd w:id="19"/>
      <w:r w:rsidRPr="00740140">
        <w:t>repetition.</w:t>
      </w:r>
    </w:p>
    <w:bookmarkEnd w:id="20"/>
    <w:p w14:paraId="20DDE1C2" w14:textId="23BCAC58" w:rsidR="00FF4D03" w:rsidRPr="00740140" w:rsidRDefault="00FF4D03" w:rsidP="00FF4D03">
      <w:pPr>
        <w:spacing w:after="0"/>
        <w:rPr>
          <w:sz w:val="22"/>
          <w:szCs w:val="22"/>
          <w:lang w:val="en-US" w:eastAsia="zh-CN"/>
        </w:rPr>
      </w:pPr>
      <w:r w:rsidRPr="00740140">
        <w:rPr>
          <w:sz w:val="22"/>
          <w:szCs w:val="22"/>
          <w:highlight w:val="green"/>
          <w:lang w:val="en-US"/>
        </w:rPr>
        <w:t>Agreements</w:t>
      </w:r>
      <w:r w:rsidRPr="00740140">
        <w:rPr>
          <w:sz w:val="22"/>
          <w:szCs w:val="22"/>
          <w:lang w:val="en-US"/>
        </w:rPr>
        <w:t>:</w:t>
      </w:r>
      <w:r w:rsidRPr="00740140">
        <w:rPr>
          <w:lang w:val="en-US" w:eastAsia="x-none"/>
        </w:rPr>
        <w:t xml:space="preserve"> </w:t>
      </w:r>
      <w:r w:rsidRPr="00740140">
        <w:rPr>
          <w:rFonts w:ascii="Times" w:eastAsia="MS Mincho" w:hAnsi="Times"/>
          <w:lang w:val="en-US" w:eastAsia="ja-JP"/>
        </w:rPr>
        <w:t>(RAN1#100-e)</w:t>
      </w:r>
    </w:p>
    <w:p w14:paraId="7B2A99BA" w14:textId="77777777" w:rsidR="00FF4D03" w:rsidRPr="00740140" w:rsidRDefault="00FF4D03" w:rsidP="00FF4D03">
      <w:pPr>
        <w:pStyle w:val="3GPPNormalText"/>
      </w:pPr>
      <w:r w:rsidRPr="00740140">
        <w:t>For PUSCH repetition Type B, intra-PUSCH-repetition frequency hopping is not supported. (</w:t>
      </w:r>
      <w:r w:rsidRPr="00740140">
        <w:rPr>
          <w:color w:val="FF0000"/>
        </w:rPr>
        <w:t>RRC impact</w:t>
      </w:r>
      <w:r w:rsidRPr="00740140">
        <w:t>)</w:t>
      </w:r>
    </w:p>
    <w:p w14:paraId="456B6D03" w14:textId="182C77B9" w:rsidR="00FF4D03" w:rsidRPr="00740140" w:rsidRDefault="00FF4D03" w:rsidP="00FF4D03">
      <w:pPr>
        <w:spacing w:after="0"/>
        <w:rPr>
          <w:sz w:val="22"/>
          <w:szCs w:val="22"/>
          <w:lang w:val="en-US" w:eastAsia="zh-CN"/>
        </w:rPr>
      </w:pPr>
      <w:r w:rsidRPr="00740140">
        <w:rPr>
          <w:sz w:val="22"/>
          <w:szCs w:val="22"/>
          <w:highlight w:val="green"/>
          <w:lang w:val="en-US"/>
        </w:rPr>
        <w:t>Agreements</w:t>
      </w:r>
      <w:r w:rsidRPr="00740140">
        <w:rPr>
          <w:sz w:val="22"/>
          <w:szCs w:val="22"/>
          <w:lang w:val="en-US"/>
        </w:rPr>
        <w:t>:</w:t>
      </w:r>
      <w:r w:rsidRPr="00740140">
        <w:rPr>
          <w:lang w:val="en-US" w:eastAsia="x-none"/>
        </w:rPr>
        <w:t xml:space="preserve"> </w:t>
      </w:r>
      <w:r w:rsidRPr="00740140">
        <w:rPr>
          <w:rFonts w:ascii="Times" w:eastAsia="MS Mincho" w:hAnsi="Times"/>
          <w:lang w:val="en-US" w:eastAsia="ja-JP"/>
        </w:rPr>
        <w:t>(RAN1#100-e)</w:t>
      </w:r>
    </w:p>
    <w:p w14:paraId="4541DB10" w14:textId="77777777" w:rsidR="00FF4D03" w:rsidRPr="00740140" w:rsidRDefault="00FF4D03" w:rsidP="00FF4D03">
      <w:pPr>
        <w:rPr>
          <w:sz w:val="22"/>
          <w:lang w:val="en-US"/>
        </w:rPr>
      </w:pPr>
      <w:r w:rsidRPr="00740140">
        <w:rPr>
          <w:sz w:val="22"/>
          <w:lang w:val="en-US"/>
        </w:rPr>
        <w:t xml:space="preserve">The semi-static and dynamic indication of invalid symbols (related to </w:t>
      </w:r>
      <w:proofErr w:type="spellStart"/>
      <w:r w:rsidRPr="00740140">
        <w:rPr>
          <w:i/>
          <w:iCs/>
          <w:sz w:val="22"/>
          <w:lang w:val="en-US"/>
        </w:rPr>
        <w:t>InvalidSymbolPattern</w:t>
      </w:r>
      <w:proofErr w:type="spellEnd"/>
      <w:r w:rsidRPr="00740140">
        <w:rPr>
          <w:sz w:val="22"/>
          <w:lang w:val="en-US"/>
        </w:rPr>
        <w:t>) for DG PUSCH repetition Type B in case dynamic SFI is not configured follows the same behaviour as for DG PUSCH repetition Type B in case dynamic SFI is configured.</w:t>
      </w:r>
    </w:p>
    <w:p w14:paraId="0A7DDFE3" w14:textId="7CF9C02E" w:rsidR="00FF4D03" w:rsidRPr="00740140" w:rsidRDefault="00FF4D03" w:rsidP="00FF4D03">
      <w:pPr>
        <w:spacing w:after="0"/>
        <w:rPr>
          <w:sz w:val="22"/>
          <w:szCs w:val="22"/>
          <w:lang w:val="en-US" w:eastAsia="zh-CN"/>
        </w:rPr>
      </w:pPr>
      <w:r w:rsidRPr="00740140">
        <w:rPr>
          <w:sz w:val="22"/>
          <w:szCs w:val="22"/>
          <w:highlight w:val="green"/>
          <w:lang w:val="en-US"/>
        </w:rPr>
        <w:t>Agreements</w:t>
      </w:r>
      <w:r w:rsidRPr="00740140">
        <w:rPr>
          <w:sz w:val="22"/>
          <w:szCs w:val="22"/>
          <w:lang w:val="en-US"/>
        </w:rPr>
        <w:t>:</w:t>
      </w:r>
      <w:r w:rsidRPr="00740140">
        <w:rPr>
          <w:lang w:val="en-US" w:eastAsia="x-none"/>
        </w:rPr>
        <w:t xml:space="preserve"> </w:t>
      </w:r>
      <w:r w:rsidRPr="00740140">
        <w:rPr>
          <w:rFonts w:ascii="Times" w:eastAsia="MS Mincho" w:hAnsi="Times"/>
          <w:lang w:val="en-US" w:eastAsia="ja-JP"/>
        </w:rPr>
        <w:t>(RAN1#100-e)</w:t>
      </w:r>
    </w:p>
    <w:p w14:paraId="1A02D099" w14:textId="77777777" w:rsidR="00FF4D03" w:rsidRPr="00740140" w:rsidRDefault="00FF4D03" w:rsidP="00FF4D03">
      <w:pPr>
        <w:rPr>
          <w:sz w:val="22"/>
          <w:lang w:val="en-US"/>
        </w:rPr>
      </w:pPr>
      <w:r w:rsidRPr="00740140">
        <w:rPr>
          <w:sz w:val="22"/>
          <w:lang w:val="en-US"/>
        </w:rPr>
        <w:t xml:space="preserve">For Type 1 CG PUSCH with repetition Type B, regardless of whether dynamic SFI is configured or not, if </w:t>
      </w:r>
      <w:proofErr w:type="spellStart"/>
      <w:r w:rsidRPr="00740140">
        <w:rPr>
          <w:i/>
          <w:iCs/>
          <w:sz w:val="22"/>
          <w:lang w:val="en-US"/>
        </w:rPr>
        <w:t>InvalidSymbolPattern</w:t>
      </w:r>
      <w:proofErr w:type="spellEnd"/>
      <w:r w:rsidRPr="00740140">
        <w:rPr>
          <w:sz w:val="22"/>
          <w:lang w:val="en-US"/>
        </w:rPr>
        <w:t xml:space="preserve"> is configured, the configured pattern is applied (that is, segmentation occurs around semi-static DL symbols and invalid symbols indicated by </w:t>
      </w:r>
      <w:proofErr w:type="spellStart"/>
      <w:r w:rsidRPr="00740140">
        <w:rPr>
          <w:i/>
          <w:iCs/>
          <w:sz w:val="22"/>
          <w:lang w:val="en-US"/>
        </w:rPr>
        <w:t>InvalidSymbolPattern</w:t>
      </w:r>
      <w:proofErr w:type="spellEnd"/>
      <w:r w:rsidRPr="00740140">
        <w:rPr>
          <w:sz w:val="22"/>
          <w:lang w:val="en-US"/>
        </w:rPr>
        <w:t>).</w:t>
      </w:r>
    </w:p>
    <w:p w14:paraId="79093BD8" w14:textId="144EABF6" w:rsidR="00FF4D03" w:rsidRPr="00740140" w:rsidRDefault="00FF4D03" w:rsidP="00FF4D03">
      <w:pPr>
        <w:spacing w:after="0"/>
        <w:rPr>
          <w:sz w:val="22"/>
          <w:szCs w:val="22"/>
          <w:lang w:val="en-US" w:eastAsia="zh-CN"/>
        </w:rPr>
      </w:pPr>
      <w:r w:rsidRPr="00740140">
        <w:rPr>
          <w:sz w:val="22"/>
          <w:szCs w:val="22"/>
          <w:highlight w:val="green"/>
          <w:lang w:val="en-US"/>
        </w:rPr>
        <w:t>Agreements</w:t>
      </w:r>
      <w:r w:rsidRPr="00740140">
        <w:rPr>
          <w:sz w:val="22"/>
          <w:szCs w:val="22"/>
          <w:lang w:val="en-US"/>
        </w:rPr>
        <w:t>:</w:t>
      </w:r>
      <w:r w:rsidRPr="00740140">
        <w:rPr>
          <w:lang w:val="en-US" w:eastAsia="x-none"/>
        </w:rPr>
        <w:t xml:space="preserve"> </w:t>
      </w:r>
      <w:r w:rsidRPr="00740140">
        <w:rPr>
          <w:rFonts w:ascii="Times" w:eastAsia="MS Mincho" w:hAnsi="Times"/>
          <w:lang w:val="en-US" w:eastAsia="ja-JP"/>
        </w:rPr>
        <w:t>(RAN1#100-e)</w:t>
      </w:r>
    </w:p>
    <w:p w14:paraId="7249CB7F" w14:textId="77777777" w:rsidR="00FF4D03" w:rsidRPr="00740140" w:rsidRDefault="00FF4D03" w:rsidP="00FF4D03">
      <w:pPr>
        <w:rPr>
          <w:sz w:val="22"/>
          <w:lang w:val="en-US"/>
        </w:rPr>
      </w:pPr>
      <w:r w:rsidRPr="00740140">
        <w:rPr>
          <w:sz w:val="22"/>
          <w:lang w:val="en-US"/>
        </w:rPr>
        <w:t xml:space="preserve">For the first Type 2 CG PUSCH with repetition Type B (including all repetitions) after activation, regardless of whether dynamic SFI is configured or not, if </w:t>
      </w:r>
      <w:proofErr w:type="spellStart"/>
      <w:r w:rsidRPr="00740140">
        <w:rPr>
          <w:i/>
          <w:iCs/>
          <w:sz w:val="22"/>
          <w:lang w:val="en-US"/>
        </w:rPr>
        <w:t>InvalidSymbolPattern</w:t>
      </w:r>
      <w:proofErr w:type="spellEnd"/>
      <w:r w:rsidRPr="00740140">
        <w:rPr>
          <w:sz w:val="22"/>
          <w:lang w:val="en-US"/>
        </w:rPr>
        <w:t xml:space="preserve"> is configured, whether the configured pattern is applied follows the same procedure as specified for DG PUSCH according to the activation DCI.</w:t>
      </w:r>
    </w:p>
    <w:p w14:paraId="1410B50F" w14:textId="2927AA9A" w:rsidR="00FF4D03" w:rsidRPr="00740140" w:rsidRDefault="00FF4D03" w:rsidP="00FF4D03">
      <w:pPr>
        <w:spacing w:after="0"/>
        <w:rPr>
          <w:sz w:val="22"/>
          <w:szCs w:val="22"/>
          <w:lang w:val="en-US" w:eastAsia="zh-CN"/>
        </w:rPr>
      </w:pPr>
      <w:r w:rsidRPr="00740140">
        <w:rPr>
          <w:sz w:val="22"/>
          <w:szCs w:val="22"/>
          <w:highlight w:val="green"/>
          <w:lang w:val="en-US"/>
        </w:rPr>
        <w:t>Agreements</w:t>
      </w:r>
      <w:r w:rsidRPr="00740140">
        <w:rPr>
          <w:sz w:val="22"/>
          <w:szCs w:val="22"/>
          <w:lang w:val="en-US"/>
        </w:rPr>
        <w:t>:</w:t>
      </w:r>
      <w:r w:rsidRPr="00740140">
        <w:rPr>
          <w:lang w:val="en-US" w:eastAsia="x-none"/>
        </w:rPr>
        <w:t xml:space="preserve"> </w:t>
      </w:r>
      <w:r w:rsidRPr="00740140">
        <w:rPr>
          <w:rFonts w:ascii="Times" w:eastAsia="MS Mincho" w:hAnsi="Times"/>
          <w:lang w:val="en-US" w:eastAsia="ja-JP"/>
        </w:rPr>
        <w:t>(RAN1#100-e)</w:t>
      </w:r>
    </w:p>
    <w:p w14:paraId="5FFEC5E8" w14:textId="77777777" w:rsidR="00FF4D03" w:rsidRPr="00740140" w:rsidRDefault="00FF4D03" w:rsidP="00FF4D03">
      <w:pPr>
        <w:rPr>
          <w:sz w:val="22"/>
          <w:lang w:val="en-US"/>
        </w:rPr>
      </w:pPr>
      <w:r w:rsidRPr="00740140">
        <w:rPr>
          <w:sz w:val="22"/>
          <w:lang w:val="en-US"/>
        </w:rPr>
        <w:t xml:space="preserve">For Type 2 CG PUSCH with repetition Type B (excluding the first Type 2 CG PUSCH, with all repetitions, after activation), regardless of whether dynamic SFI is configured or not, if </w:t>
      </w:r>
      <w:proofErr w:type="spellStart"/>
      <w:r w:rsidRPr="00740140">
        <w:rPr>
          <w:i/>
          <w:iCs/>
          <w:sz w:val="22"/>
          <w:lang w:val="en-US"/>
        </w:rPr>
        <w:t>InvalidSymbolPattern</w:t>
      </w:r>
      <w:proofErr w:type="spellEnd"/>
      <w:r w:rsidRPr="00740140">
        <w:rPr>
          <w:sz w:val="22"/>
          <w:lang w:val="en-US"/>
        </w:rPr>
        <w:t xml:space="preserve"> is configured, whether the configured pattern is applied follows the activation DCI.</w:t>
      </w:r>
    </w:p>
    <w:p w14:paraId="4BFB3DBB" w14:textId="71C88C31" w:rsidR="00FF4D03" w:rsidRPr="00740140" w:rsidRDefault="00FF4D03" w:rsidP="00FF4D03">
      <w:pPr>
        <w:spacing w:after="0"/>
        <w:rPr>
          <w:sz w:val="22"/>
          <w:szCs w:val="22"/>
          <w:lang w:val="en-US" w:eastAsia="zh-CN"/>
        </w:rPr>
      </w:pPr>
      <w:r w:rsidRPr="00740140">
        <w:rPr>
          <w:sz w:val="22"/>
          <w:szCs w:val="22"/>
          <w:highlight w:val="green"/>
          <w:lang w:val="en-US"/>
        </w:rPr>
        <w:t>Agreements</w:t>
      </w:r>
      <w:r w:rsidRPr="00740140">
        <w:rPr>
          <w:sz w:val="22"/>
          <w:szCs w:val="22"/>
          <w:lang w:val="en-US"/>
        </w:rPr>
        <w:t>:</w:t>
      </w:r>
      <w:r w:rsidRPr="00740140">
        <w:rPr>
          <w:lang w:val="en-US" w:eastAsia="x-none"/>
        </w:rPr>
        <w:t xml:space="preserve"> </w:t>
      </w:r>
      <w:r w:rsidRPr="00740140">
        <w:rPr>
          <w:rFonts w:ascii="Times" w:eastAsia="MS Mincho" w:hAnsi="Times"/>
          <w:lang w:val="en-US" w:eastAsia="ja-JP"/>
        </w:rPr>
        <w:t>(RAN1#100-e)</w:t>
      </w:r>
    </w:p>
    <w:p w14:paraId="007C10B8" w14:textId="77777777" w:rsidR="00FF4D03" w:rsidRPr="00740140" w:rsidRDefault="00FF4D03" w:rsidP="00FF4D03">
      <w:pPr>
        <w:rPr>
          <w:sz w:val="22"/>
          <w:lang w:val="en-US"/>
        </w:rPr>
      </w:pPr>
      <w:r w:rsidRPr="00740140">
        <w:rPr>
          <w:sz w:val="22"/>
          <w:lang w:val="en-US"/>
        </w:rPr>
        <w:t>For PUSCH repetition Type B, a UE is not expected to be indicated with an antenna port configuration that is invalid for the duration of any actual repetition.</w:t>
      </w:r>
    </w:p>
    <w:p w14:paraId="329A17E5" w14:textId="35B7211F" w:rsidR="00FF4D03" w:rsidRPr="00740140" w:rsidRDefault="00FF4D03" w:rsidP="00FF4D03">
      <w:pPr>
        <w:spacing w:after="0"/>
        <w:rPr>
          <w:sz w:val="22"/>
          <w:szCs w:val="22"/>
          <w:lang w:val="en-US" w:eastAsia="zh-CN"/>
        </w:rPr>
      </w:pPr>
      <w:r w:rsidRPr="00740140">
        <w:rPr>
          <w:sz w:val="22"/>
          <w:szCs w:val="22"/>
          <w:highlight w:val="green"/>
          <w:lang w:val="en-US"/>
        </w:rPr>
        <w:t>Agreements</w:t>
      </w:r>
      <w:r w:rsidRPr="00740140">
        <w:rPr>
          <w:sz w:val="22"/>
          <w:szCs w:val="22"/>
          <w:lang w:val="en-US"/>
        </w:rPr>
        <w:t>:</w:t>
      </w:r>
      <w:r w:rsidRPr="00740140">
        <w:rPr>
          <w:lang w:val="en-US" w:eastAsia="x-none"/>
        </w:rPr>
        <w:t xml:space="preserve"> </w:t>
      </w:r>
      <w:r w:rsidRPr="00740140">
        <w:rPr>
          <w:rFonts w:ascii="Times" w:eastAsia="MS Mincho" w:hAnsi="Times"/>
          <w:lang w:val="en-US" w:eastAsia="ja-JP"/>
        </w:rPr>
        <w:t>(RAN1#100-e)</w:t>
      </w:r>
    </w:p>
    <w:p w14:paraId="5C9376BF" w14:textId="77777777" w:rsidR="00FF4D03" w:rsidRPr="00740140" w:rsidRDefault="00FF4D03" w:rsidP="00FF4D03">
      <w:pPr>
        <w:rPr>
          <w:sz w:val="22"/>
          <w:lang w:val="en-US"/>
        </w:rPr>
      </w:pPr>
      <w:r w:rsidRPr="00740140">
        <w:rPr>
          <w:sz w:val="22"/>
          <w:lang w:val="en-US"/>
        </w:rPr>
        <w:t>For PUSCH with repetition Type B, an actual repetition with a single symbol is not transmitted.</w:t>
      </w:r>
    </w:p>
    <w:p w14:paraId="18C21603" w14:textId="68D33BA4" w:rsidR="00FF4D03" w:rsidRPr="00740140" w:rsidRDefault="00FF4D03" w:rsidP="00FF4D03">
      <w:pPr>
        <w:autoSpaceDE w:val="0"/>
        <w:autoSpaceDN w:val="0"/>
        <w:adjustRightInd w:val="0"/>
        <w:snapToGrid w:val="0"/>
        <w:spacing w:after="120"/>
        <w:contextualSpacing/>
        <w:jc w:val="both"/>
        <w:rPr>
          <w:rFonts w:eastAsia="SimSun"/>
          <w:lang w:val="en-US"/>
        </w:rPr>
      </w:pPr>
    </w:p>
    <w:p w14:paraId="0AA3F885" w14:textId="4F81B60C" w:rsidR="00FF4D03" w:rsidRPr="00740140" w:rsidRDefault="00FF4D03" w:rsidP="00FF4D03">
      <w:pPr>
        <w:autoSpaceDE w:val="0"/>
        <w:autoSpaceDN w:val="0"/>
        <w:adjustRightInd w:val="0"/>
        <w:snapToGrid w:val="0"/>
        <w:spacing w:after="120"/>
        <w:contextualSpacing/>
        <w:jc w:val="both"/>
        <w:rPr>
          <w:rFonts w:eastAsia="SimSun"/>
          <w:lang w:val="en-US"/>
        </w:rPr>
      </w:pPr>
    </w:p>
    <w:p w14:paraId="3E31B8E2" w14:textId="77777777" w:rsidR="00FF4D03" w:rsidRPr="00740140" w:rsidRDefault="00FF4D03" w:rsidP="00FF4D03">
      <w:pPr>
        <w:autoSpaceDE w:val="0"/>
        <w:autoSpaceDN w:val="0"/>
        <w:adjustRightInd w:val="0"/>
        <w:snapToGrid w:val="0"/>
        <w:spacing w:after="120"/>
        <w:contextualSpacing/>
        <w:jc w:val="both"/>
        <w:rPr>
          <w:b/>
          <w:bCs/>
          <w:lang w:val="en-US"/>
        </w:rPr>
      </w:pPr>
    </w:p>
    <w:sectPr w:rsidR="00FF4D03" w:rsidRPr="00740140" w:rsidSect="00112C48">
      <w:headerReference w:type="default" r:id="rId7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D3149" w14:textId="77777777" w:rsidR="00C23FDF" w:rsidRDefault="00C23FDF">
      <w:r>
        <w:separator/>
      </w:r>
    </w:p>
  </w:endnote>
  <w:endnote w:type="continuationSeparator" w:id="0">
    <w:p w14:paraId="7DF81BF7" w14:textId="77777777" w:rsidR="00C23FDF" w:rsidRDefault="00C23FDF">
      <w:r>
        <w:continuationSeparator/>
      </w:r>
    </w:p>
  </w:endnote>
  <w:endnote w:type="continuationNotice" w:id="1">
    <w:p w14:paraId="2333596F" w14:textId="77777777" w:rsidR="00C23FDF" w:rsidRDefault="00C23F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B72757" w14:textId="77777777" w:rsidR="00C23FDF" w:rsidRDefault="00C23FDF">
      <w:r>
        <w:separator/>
      </w:r>
    </w:p>
  </w:footnote>
  <w:footnote w:type="continuationSeparator" w:id="0">
    <w:p w14:paraId="220AD695" w14:textId="77777777" w:rsidR="00C23FDF" w:rsidRDefault="00C23FDF">
      <w:r>
        <w:continuationSeparator/>
      </w:r>
    </w:p>
  </w:footnote>
  <w:footnote w:type="continuationNotice" w:id="1">
    <w:p w14:paraId="1044C784" w14:textId="77777777" w:rsidR="00C23FDF" w:rsidRDefault="00C23F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A269B4" w:rsidRDefault="00A269B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C6ACC"/>
    <w:multiLevelType w:val="hybridMultilevel"/>
    <w:tmpl w:val="CDA242E2"/>
    <w:lvl w:ilvl="0" w:tplc="4D30B2A0">
      <w:start w:val="1"/>
      <w:numFmt w:val="bullet"/>
      <w:lvlText w:val="•"/>
      <w:lvlJc w:val="left"/>
      <w:pPr>
        <w:tabs>
          <w:tab w:val="num" w:pos="720"/>
        </w:tabs>
        <w:ind w:left="720" w:hanging="360"/>
      </w:pPr>
      <w:rPr>
        <w:rFonts w:ascii="Arial" w:hAnsi="Arial" w:hint="default"/>
      </w:rPr>
    </w:lvl>
    <w:lvl w:ilvl="1" w:tplc="33C0D4A2">
      <w:start w:val="114"/>
      <w:numFmt w:val="bullet"/>
      <w:lvlText w:val="•"/>
      <w:lvlJc w:val="left"/>
      <w:pPr>
        <w:tabs>
          <w:tab w:val="num" w:pos="1440"/>
        </w:tabs>
        <w:ind w:left="1440" w:hanging="360"/>
      </w:pPr>
      <w:rPr>
        <w:rFonts w:ascii="Arial" w:hAnsi="Arial" w:hint="default"/>
      </w:rPr>
    </w:lvl>
    <w:lvl w:ilvl="2" w:tplc="04BCE428">
      <w:start w:val="114"/>
      <w:numFmt w:val="bullet"/>
      <w:lvlText w:val="•"/>
      <w:lvlJc w:val="left"/>
      <w:pPr>
        <w:tabs>
          <w:tab w:val="num" w:pos="2160"/>
        </w:tabs>
        <w:ind w:left="2160" w:hanging="360"/>
      </w:pPr>
      <w:rPr>
        <w:rFonts w:ascii="Arial" w:hAnsi="Arial" w:hint="default"/>
      </w:rPr>
    </w:lvl>
    <w:lvl w:ilvl="3" w:tplc="5C328090" w:tentative="1">
      <w:start w:val="1"/>
      <w:numFmt w:val="bullet"/>
      <w:lvlText w:val="•"/>
      <w:lvlJc w:val="left"/>
      <w:pPr>
        <w:tabs>
          <w:tab w:val="num" w:pos="2880"/>
        </w:tabs>
        <w:ind w:left="2880" w:hanging="360"/>
      </w:pPr>
      <w:rPr>
        <w:rFonts w:ascii="Arial" w:hAnsi="Arial" w:hint="default"/>
      </w:rPr>
    </w:lvl>
    <w:lvl w:ilvl="4" w:tplc="90AC7F86" w:tentative="1">
      <w:start w:val="1"/>
      <w:numFmt w:val="bullet"/>
      <w:lvlText w:val="•"/>
      <w:lvlJc w:val="left"/>
      <w:pPr>
        <w:tabs>
          <w:tab w:val="num" w:pos="3600"/>
        </w:tabs>
        <w:ind w:left="3600" w:hanging="360"/>
      </w:pPr>
      <w:rPr>
        <w:rFonts w:ascii="Arial" w:hAnsi="Arial" w:hint="default"/>
      </w:rPr>
    </w:lvl>
    <w:lvl w:ilvl="5" w:tplc="DE3EA0DE" w:tentative="1">
      <w:start w:val="1"/>
      <w:numFmt w:val="bullet"/>
      <w:lvlText w:val="•"/>
      <w:lvlJc w:val="left"/>
      <w:pPr>
        <w:tabs>
          <w:tab w:val="num" w:pos="4320"/>
        </w:tabs>
        <w:ind w:left="4320" w:hanging="360"/>
      </w:pPr>
      <w:rPr>
        <w:rFonts w:ascii="Arial" w:hAnsi="Arial" w:hint="default"/>
      </w:rPr>
    </w:lvl>
    <w:lvl w:ilvl="6" w:tplc="D6FE6CA4" w:tentative="1">
      <w:start w:val="1"/>
      <w:numFmt w:val="bullet"/>
      <w:lvlText w:val="•"/>
      <w:lvlJc w:val="left"/>
      <w:pPr>
        <w:tabs>
          <w:tab w:val="num" w:pos="5040"/>
        </w:tabs>
        <w:ind w:left="5040" w:hanging="360"/>
      </w:pPr>
      <w:rPr>
        <w:rFonts w:ascii="Arial" w:hAnsi="Arial" w:hint="default"/>
      </w:rPr>
    </w:lvl>
    <w:lvl w:ilvl="7" w:tplc="6E94A62A" w:tentative="1">
      <w:start w:val="1"/>
      <w:numFmt w:val="bullet"/>
      <w:lvlText w:val="•"/>
      <w:lvlJc w:val="left"/>
      <w:pPr>
        <w:tabs>
          <w:tab w:val="num" w:pos="5760"/>
        </w:tabs>
        <w:ind w:left="5760" w:hanging="360"/>
      </w:pPr>
      <w:rPr>
        <w:rFonts w:ascii="Arial" w:hAnsi="Arial" w:hint="default"/>
      </w:rPr>
    </w:lvl>
    <w:lvl w:ilvl="8" w:tplc="18CEF47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371507"/>
    <w:multiLevelType w:val="hybridMultilevel"/>
    <w:tmpl w:val="8B6644DC"/>
    <w:lvl w:ilvl="0" w:tplc="3772781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634F52"/>
    <w:multiLevelType w:val="hybridMultilevel"/>
    <w:tmpl w:val="64E05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46A048C"/>
    <w:multiLevelType w:val="hybridMultilevel"/>
    <w:tmpl w:val="FBF6B43C"/>
    <w:lvl w:ilvl="0" w:tplc="ACF49E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38439C"/>
    <w:multiLevelType w:val="hybridMultilevel"/>
    <w:tmpl w:val="D47E8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D23360"/>
    <w:multiLevelType w:val="hybridMultilevel"/>
    <w:tmpl w:val="8C2C2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87677A"/>
    <w:multiLevelType w:val="hybridMultilevel"/>
    <w:tmpl w:val="F83E0F68"/>
    <w:lvl w:ilvl="0" w:tplc="44F25C0A">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7A1773"/>
    <w:multiLevelType w:val="hybridMultilevel"/>
    <w:tmpl w:val="ECF055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A0416F"/>
    <w:multiLevelType w:val="hybridMultilevel"/>
    <w:tmpl w:val="06646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C36F03"/>
    <w:multiLevelType w:val="hybridMultilevel"/>
    <w:tmpl w:val="889E98FC"/>
    <w:lvl w:ilvl="0" w:tplc="44F25C0A">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FC5F61"/>
    <w:multiLevelType w:val="hybridMultilevel"/>
    <w:tmpl w:val="A1AE2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0301D1"/>
    <w:multiLevelType w:val="hybridMultilevel"/>
    <w:tmpl w:val="B6CC1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DB55C1"/>
    <w:multiLevelType w:val="hybridMultilevel"/>
    <w:tmpl w:val="95882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9567F34"/>
    <w:multiLevelType w:val="hybridMultilevel"/>
    <w:tmpl w:val="6B3C68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2C2E2BF2"/>
    <w:multiLevelType w:val="hybridMultilevel"/>
    <w:tmpl w:val="01124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8555D4"/>
    <w:multiLevelType w:val="hybridMultilevel"/>
    <w:tmpl w:val="3C305DD4"/>
    <w:lvl w:ilvl="0" w:tplc="AF526530">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C14640"/>
    <w:multiLevelType w:val="hybridMultilevel"/>
    <w:tmpl w:val="8AA082EA"/>
    <w:lvl w:ilvl="0" w:tplc="44F25C0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EC4D95"/>
    <w:multiLevelType w:val="hybridMultilevel"/>
    <w:tmpl w:val="9A2AB778"/>
    <w:lvl w:ilvl="0" w:tplc="0C07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4" w15:restartNumberingAfterBreak="0">
    <w:nsid w:val="424931CE"/>
    <w:multiLevelType w:val="hybridMultilevel"/>
    <w:tmpl w:val="D23853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5F0D03"/>
    <w:multiLevelType w:val="hybridMultilevel"/>
    <w:tmpl w:val="DD2C9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343DEC"/>
    <w:multiLevelType w:val="hybridMultilevel"/>
    <w:tmpl w:val="0B6A62E8"/>
    <w:lvl w:ilvl="0" w:tplc="8A986FD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FC034F"/>
    <w:multiLevelType w:val="hybridMultilevel"/>
    <w:tmpl w:val="3DB4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E5726E"/>
    <w:multiLevelType w:val="hybridMultilevel"/>
    <w:tmpl w:val="8A2AD654"/>
    <w:lvl w:ilvl="0" w:tplc="44F25C0A">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D572A6D"/>
    <w:multiLevelType w:val="hybridMultilevel"/>
    <w:tmpl w:val="8B84C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7D22EC"/>
    <w:multiLevelType w:val="hybridMultilevel"/>
    <w:tmpl w:val="E4B6B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A16C54"/>
    <w:multiLevelType w:val="hybridMultilevel"/>
    <w:tmpl w:val="5712A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264F83"/>
    <w:multiLevelType w:val="hybridMultilevel"/>
    <w:tmpl w:val="45309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F12E2B"/>
    <w:multiLevelType w:val="hybridMultilevel"/>
    <w:tmpl w:val="AB4288B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8C155E9"/>
    <w:multiLevelType w:val="hybridMultilevel"/>
    <w:tmpl w:val="F724B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AE33797"/>
    <w:multiLevelType w:val="hybridMultilevel"/>
    <w:tmpl w:val="B0424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9F3000"/>
    <w:multiLevelType w:val="hybridMultilevel"/>
    <w:tmpl w:val="3672F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F4D7AD6"/>
    <w:multiLevelType w:val="hybridMultilevel"/>
    <w:tmpl w:val="92D6B0C8"/>
    <w:lvl w:ilvl="0" w:tplc="8E6E993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31"/>
  </w:num>
  <w:num w:numId="4">
    <w:abstractNumId w:val="21"/>
  </w:num>
  <w:num w:numId="5">
    <w:abstractNumId w:val="30"/>
  </w:num>
  <w:num w:numId="6">
    <w:abstractNumId w:val="6"/>
  </w:num>
  <w:num w:numId="7">
    <w:abstractNumId w:val="33"/>
  </w:num>
  <w:num w:numId="8">
    <w:abstractNumId w:val="26"/>
  </w:num>
  <w:num w:numId="9">
    <w:abstractNumId w:val="11"/>
  </w:num>
  <w:num w:numId="10">
    <w:abstractNumId w:val="8"/>
  </w:num>
  <w:num w:numId="11">
    <w:abstractNumId w:val="9"/>
  </w:num>
  <w:num w:numId="12">
    <w:abstractNumId w:val="19"/>
  </w:num>
  <w:num w:numId="13">
    <w:abstractNumId w:val="5"/>
  </w:num>
  <w:num w:numId="14">
    <w:abstractNumId w:val="28"/>
  </w:num>
  <w:num w:numId="15">
    <w:abstractNumId w:val="16"/>
  </w:num>
  <w:num w:numId="16">
    <w:abstractNumId w:val="32"/>
  </w:num>
  <w:num w:numId="17">
    <w:abstractNumId w:val="4"/>
  </w:num>
  <w:num w:numId="18">
    <w:abstractNumId w:val="40"/>
  </w:num>
  <w:num w:numId="19">
    <w:abstractNumId w:val="2"/>
  </w:num>
  <w:num w:numId="20">
    <w:abstractNumId w:val="18"/>
  </w:num>
  <w:num w:numId="21">
    <w:abstractNumId w:val="1"/>
  </w:num>
  <w:num w:numId="22">
    <w:abstractNumId w:val="17"/>
  </w:num>
  <w:num w:numId="23">
    <w:abstractNumId w:val="39"/>
  </w:num>
  <w:num w:numId="24">
    <w:abstractNumId w:val="37"/>
  </w:num>
  <w:num w:numId="25">
    <w:abstractNumId w:val="15"/>
  </w:num>
  <w:num w:numId="26">
    <w:abstractNumId w:val="41"/>
  </w:num>
  <w:num w:numId="27">
    <w:abstractNumId w:val="34"/>
  </w:num>
  <w:num w:numId="28">
    <w:abstractNumId w:val="0"/>
  </w:num>
  <w:num w:numId="29">
    <w:abstractNumId w:val="13"/>
  </w:num>
  <w:num w:numId="30">
    <w:abstractNumId w:val="35"/>
  </w:num>
  <w:num w:numId="31">
    <w:abstractNumId w:val="25"/>
  </w:num>
  <w:num w:numId="32">
    <w:abstractNumId w:val="38"/>
  </w:num>
  <w:num w:numId="33">
    <w:abstractNumId w:val="20"/>
  </w:num>
  <w:num w:numId="34">
    <w:abstractNumId w:val="36"/>
  </w:num>
  <w:num w:numId="35">
    <w:abstractNumId w:val="10"/>
  </w:num>
  <w:num w:numId="36">
    <w:abstractNumId w:val="22"/>
  </w:num>
  <w:num w:numId="37">
    <w:abstractNumId w:val="29"/>
  </w:num>
  <w:num w:numId="38">
    <w:abstractNumId w:val="3"/>
  </w:num>
  <w:num w:numId="39">
    <w:abstractNumId w:val="24"/>
  </w:num>
  <w:num w:numId="40">
    <w:abstractNumId w:val="14"/>
  </w:num>
  <w:num w:numId="41">
    <w:abstractNumId w:val="12"/>
  </w:num>
  <w:num w:numId="42">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zN7QwMzCzMDY1NjJQ0lEKTi0uzszPAykwrQUANFeO2ywAAAA="/>
  </w:docVars>
  <w:rsids>
    <w:rsidRoot w:val="00022E4A"/>
    <w:rsid w:val="00000701"/>
    <w:rsid w:val="000015D6"/>
    <w:rsid w:val="00001C3A"/>
    <w:rsid w:val="00001EC6"/>
    <w:rsid w:val="00002B5A"/>
    <w:rsid w:val="00002FB9"/>
    <w:rsid w:val="00003966"/>
    <w:rsid w:val="00003B07"/>
    <w:rsid w:val="000040B7"/>
    <w:rsid w:val="00004C49"/>
    <w:rsid w:val="00005136"/>
    <w:rsid w:val="00005340"/>
    <w:rsid w:val="00005C7A"/>
    <w:rsid w:val="00006B6E"/>
    <w:rsid w:val="000075C8"/>
    <w:rsid w:val="00010805"/>
    <w:rsid w:val="00011D53"/>
    <w:rsid w:val="00011F40"/>
    <w:rsid w:val="00012007"/>
    <w:rsid w:val="0001228A"/>
    <w:rsid w:val="000123F4"/>
    <w:rsid w:val="00012AB1"/>
    <w:rsid w:val="00012C20"/>
    <w:rsid w:val="00012D21"/>
    <w:rsid w:val="00013003"/>
    <w:rsid w:val="00013F8C"/>
    <w:rsid w:val="0001452C"/>
    <w:rsid w:val="00014E0F"/>
    <w:rsid w:val="00015177"/>
    <w:rsid w:val="000152A9"/>
    <w:rsid w:val="0001573C"/>
    <w:rsid w:val="00016349"/>
    <w:rsid w:val="0001636E"/>
    <w:rsid w:val="00016CF4"/>
    <w:rsid w:val="00016DDD"/>
    <w:rsid w:val="0002047E"/>
    <w:rsid w:val="0002065C"/>
    <w:rsid w:val="0002106A"/>
    <w:rsid w:val="000214BC"/>
    <w:rsid w:val="00021601"/>
    <w:rsid w:val="00021730"/>
    <w:rsid w:val="00021ED0"/>
    <w:rsid w:val="000229BC"/>
    <w:rsid w:val="00022A0D"/>
    <w:rsid w:val="00022E4A"/>
    <w:rsid w:val="00023028"/>
    <w:rsid w:val="000234E7"/>
    <w:rsid w:val="000238EB"/>
    <w:rsid w:val="00024533"/>
    <w:rsid w:val="00024860"/>
    <w:rsid w:val="00025F38"/>
    <w:rsid w:val="000269D0"/>
    <w:rsid w:val="00026BC5"/>
    <w:rsid w:val="00026BD7"/>
    <w:rsid w:val="000277F8"/>
    <w:rsid w:val="00027A0D"/>
    <w:rsid w:val="000305A8"/>
    <w:rsid w:val="000310F0"/>
    <w:rsid w:val="00032316"/>
    <w:rsid w:val="00033E3D"/>
    <w:rsid w:val="00033F9C"/>
    <w:rsid w:val="00034226"/>
    <w:rsid w:val="00034754"/>
    <w:rsid w:val="00034869"/>
    <w:rsid w:val="000348E9"/>
    <w:rsid w:val="000376C4"/>
    <w:rsid w:val="0004127E"/>
    <w:rsid w:val="000418EB"/>
    <w:rsid w:val="00041CBC"/>
    <w:rsid w:val="00041E15"/>
    <w:rsid w:val="00041E19"/>
    <w:rsid w:val="00042463"/>
    <w:rsid w:val="000459C2"/>
    <w:rsid w:val="00045FDD"/>
    <w:rsid w:val="000472AC"/>
    <w:rsid w:val="00047B1D"/>
    <w:rsid w:val="00050274"/>
    <w:rsid w:val="000503D6"/>
    <w:rsid w:val="00050770"/>
    <w:rsid w:val="00050B15"/>
    <w:rsid w:val="00051AE1"/>
    <w:rsid w:val="00052A09"/>
    <w:rsid w:val="00052D62"/>
    <w:rsid w:val="000531CE"/>
    <w:rsid w:val="000539C5"/>
    <w:rsid w:val="000543B8"/>
    <w:rsid w:val="000544B4"/>
    <w:rsid w:val="0005478E"/>
    <w:rsid w:val="00054C42"/>
    <w:rsid w:val="00056C26"/>
    <w:rsid w:val="00057732"/>
    <w:rsid w:val="00057C1C"/>
    <w:rsid w:val="000601F3"/>
    <w:rsid w:val="00060FF0"/>
    <w:rsid w:val="000618D7"/>
    <w:rsid w:val="00062118"/>
    <w:rsid w:val="0006226B"/>
    <w:rsid w:val="0006289A"/>
    <w:rsid w:val="00062E24"/>
    <w:rsid w:val="00063225"/>
    <w:rsid w:val="00063606"/>
    <w:rsid w:val="00064546"/>
    <w:rsid w:val="00064658"/>
    <w:rsid w:val="000647DA"/>
    <w:rsid w:val="000651D4"/>
    <w:rsid w:val="000664C4"/>
    <w:rsid w:val="00066831"/>
    <w:rsid w:val="000677C8"/>
    <w:rsid w:val="00067F13"/>
    <w:rsid w:val="0007157C"/>
    <w:rsid w:val="000721B1"/>
    <w:rsid w:val="000725DB"/>
    <w:rsid w:val="000735F2"/>
    <w:rsid w:val="0007468B"/>
    <w:rsid w:val="00075711"/>
    <w:rsid w:val="00076359"/>
    <w:rsid w:val="00076BDA"/>
    <w:rsid w:val="000775BE"/>
    <w:rsid w:val="0007799F"/>
    <w:rsid w:val="00077BBD"/>
    <w:rsid w:val="00080B39"/>
    <w:rsid w:val="00081584"/>
    <w:rsid w:val="00083010"/>
    <w:rsid w:val="0008358A"/>
    <w:rsid w:val="00084191"/>
    <w:rsid w:val="000842F9"/>
    <w:rsid w:val="0008465C"/>
    <w:rsid w:val="0008466C"/>
    <w:rsid w:val="00084A4A"/>
    <w:rsid w:val="00084BA7"/>
    <w:rsid w:val="00084CDC"/>
    <w:rsid w:val="00086249"/>
    <w:rsid w:val="000862F2"/>
    <w:rsid w:val="00086462"/>
    <w:rsid w:val="000867DB"/>
    <w:rsid w:val="000869D4"/>
    <w:rsid w:val="00086FE0"/>
    <w:rsid w:val="00090554"/>
    <w:rsid w:val="00092693"/>
    <w:rsid w:val="00093088"/>
    <w:rsid w:val="00093396"/>
    <w:rsid w:val="000938E7"/>
    <w:rsid w:val="0009392C"/>
    <w:rsid w:val="00093C13"/>
    <w:rsid w:val="00094214"/>
    <w:rsid w:val="00094BBB"/>
    <w:rsid w:val="00095DCB"/>
    <w:rsid w:val="00096D36"/>
    <w:rsid w:val="000A1ED2"/>
    <w:rsid w:val="000A1FB3"/>
    <w:rsid w:val="000A2029"/>
    <w:rsid w:val="000A2830"/>
    <w:rsid w:val="000A29BD"/>
    <w:rsid w:val="000A4523"/>
    <w:rsid w:val="000A4EAB"/>
    <w:rsid w:val="000A538C"/>
    <w:rsid w:val="000A57A1"/>
    <w:rsid w:val="000A57E3"/>
    <w:rsid w:val="000A5D55"/>
    <w:rsid w:val="000A6321"/>
    <w:rsid w:val="000A6394"/>
    <w:rsid w:val="000A6B3F"/>
    <w:rsid w:val="000A7129"/>
    <w:rsid w:val="000A7DED"/>
    <w:rsid w:val="000A7ED1"/>
    <w:rsid w:val="000B15FA"/>
    <w:rsid w:val="000B2EBD"/>
    <w:rsid w:val="000B4AE2"/>
    <w:rsid w:val="000B6AE5"/>
    <w:rsid w:val="000B6DA0"/>
    <w:rsid w:val="000B7427"/>
    <w:rsid w:val="000B75F5"/>
    <w:rsid w:val="000B78E4"/>
    <w:rsid w:val="000B7F0A"/>
    <w:rsid w:val="000B7FED"/>
    <w:rsid w:val="000C038A"/>
    <w:rsid w:val="000C0B93"/>
    <w:rsid w:val="000C1AAB"/>
    <w:rsid w:val="000C321F"/>
    <w:rsid w:val="000C3A2A"/>
    <w:rsid w:val="000C52E9"/>
    <w:rsid w:val="000C5891"/>
    <w:rsid w:val="000C5F6E"/>
    <w:rsid w:val="000C6247"/>
    <w:rsid w:val="000C6598"/>
    <w:rsid w:val="000C770A"/>
    <w:rsid w:val="000C7C1D"/>
    <w:rsid w:val="000D0066"/>
    <w:rsid w:val="000D0824"/>
    <w:rsid w:val="000D129D"/>
    <w:rsid w:val="000D132B"/>
    <w:rsid w:val="000D2022"/>
    <w:rsid w:val="000D2B47"/>
    <w:rsid w:val="000D2D6D"/>
    <w:rsid w:val="000D3240"/>
    <w:rsid w:val="000D32CB"/>
    <w:rsid w:val="000D34AB"/>
    <w:rsid w:val="000D36DF"/>
    <w:rsid w:val="000D3C21"/>
    <w:rsid w:val="000D41D1"/>
    <w:rsid w:val="000D4A09"/>
    <w:rsid w:val="000D5243"/>
    <w:rsid w:val="000D7097"/>
    <w:rsid w:val="000D73D0"/>
    <w:rsid w:val="000D7C79"/>
    <w:rsid w:val="000E0F58"/>
    <w:rsid w:val="000E1328"/>
    <w:rsid w:val="000E1FC7"/>
    <w:rsid w:val="000E2A91"/>
    <w:rsid w:val="000E314C"/>
    <w:rsid w:val="000E34A9"/>
    <w:rsid w:val="000E3B8F"/>
    <w:rsid w:val="000E42D9"/>
    <w:rsid w:val="000E42EA"/>
    <w:rsid w:val="000E48BD"/>
    <w:rsid w:val="000E4B16"/>
    <w:rsid w:val="000E4BEE"/>
    <w:rsid w:val="000E5918"/>
    <w:rsid w:val="000E5AD8"/>
    <w:rsid w:val="000E5DC4"/>
    <w:rsid w:val="000E601E"/>
    <w:rsid w:val="000E7229"/>
    <w:rsid w:val="000E7E53"/>
    <w:rsid w:val="000F08E8"/>
    <w:rsid w:val="000F1283"/>
    <w:rsid w:val="000F13D8"/>
    <w:rsid w:val="000F1774"/>
    <w:rsid w:val="000F1A8D"/>
    <w:rsid w:val="000F223E"/>
    <w:rsid w:val="000F24E3"/>
    <w:rsid w:val="000F3A7F"/>
    <w:rsid w:val="000F3C40"/>
    <w:rsid w:val="000F4C92"/>
    <w:rsid w:val="000F68D4"/>
    <w:rsid w:val="000F7850"/>
    <w:rsid w:val="00101668"/>
    <w:rsid w:val="00101E70"/>
    <w:rsid w:val="0010295D"/>
    <w:rsid w:val="00102BDC"/>
    <w:rsid w:val="00104DB4"/>
    <w:rsid w:val="00105B71"/>
    <w:rsid w:val="0010636B"/>
    <w:rsid w:val="00106D34"/>
    <w:rsid w:val="001071E1"/>
    <w:rsid w:val="001077E9"/>
    <w:rsid w:val="00110CB3"/>
    <w:rsid w:val="00112C48"/>
    <w:rsid w:val="00112C9C"/>
    <w:rsid w:val="001141D1"/>
    <w:rsid w:val="0011519F"/>
    <w:rsid w:val="00115D56"/>
    <w:rsid w:val="00116546"/>
    <w:rsid w:val="00116BAD"/>
    <w:rsid w:val="0011726B"/>
    <w:rsid w:val="00117A0D"/>
    <w:rsid w:val="00120DF1"/>
    <w:rsid w:val="00120F3B"/>
    <w:rsid w:val="00121B0D"/>
    <w:rsid w:val="00122126"/>
    <w:rsid w:val="00122FD1"/>
    <w:rsid w:val="001232EF"/>
    <w:rsid w:val="0012495D"/>
    <w:rsid w:val="00124C9E"/>
    <w:rsid w:val="00124CF7"/>
    <w:rsid w:val="00126182"/>
    <w:rsid w:val="00127D45"/>
    <w:rsid w:val="0013042A"/>
    <w:rsid w:val="00130B2C"/>
    <w:rsid w:val="00131556"/>
    <w:rsid w:val="00132745"/>
    <w:rsid w:val="001337D6"/>
    <w:rsid w:val="00133E39"/>
    <w:rsid w:val="00134A53"/>
    <w:rsid w:val="00135815"/>
    <w:rsid w:val="00136A5C"/>
    <w:rsid w:val="00137560"/>
    <w:rsid w:val="001415A6"/>
    <w:rsid w:val="00141648"/>
    <w:rsid w:val="00141C25"/>
    <w:rsid w:val="001426A8"/>
    <w:rsid w:val="0014283F"/>
    <w:rsid w:val="00142B7F"/>
    <w:rsid w:val="00143251"/>
    <w:rsid w:val="001438CC"/>
    <w:rsid w:val="001445C8"/>
    <w:rsid w:val="00145D43"/>
    <w:rsid w:val="00145D72"/>
    <w:rsid w:val="001467DA"/>
    <w:rsid w:val="00150061"/>
    <w:rsid w:val="001510F0"/>
    <w:rsid w:val="0015206B"/>
    <w:rsid w:val="00152308"/>
    <w:rsid w:val="00152989"/>
    <w:rsid w:val="00152D6A"/>
    <w:rsid w:val="00152E31"/>
    <w:rsid w:val="00152F77"/>
    <w:rsid w:val="001532F4"/>
    <w:rsid w:val="0015347E"/>
    <w:rsid w:val="001535E9"/>
    <w:rsid w:val="00154196"/>
    <w:rsid w:val="001548EA"/>
    <w:rsid w:val="00154B3F"/>
    <w:rsid w:val="00154D28"/>
    <w:rsid w:val="0015572D"/>
    <w:rsid w:val="00155B93"/>
    <w:rsid w:val="00156141"/>
    <w:rsid w:val="00157115"/>
    <w:rsid w:val="00157D61"/>
    <w:rsid w:val="00160CB4"/>
    <w:rsid w:val="00161D04"/>
    <w:rsid w:val="00161F4B"/>
    <w:rsid w:val="00162578"/>
    <w:rsid w:val="00163E50"/>
    <w:rsid w:val="00163EE4"/>
    <w:rsid w:val="00164264"/>
    <w:rsid w:val="001642FF"/>
    <w:rsid w:val="00165CDB"/>
    <w:rsid w:val="001660A7"/>
    <w:rsid w:val="00166174"/>
    <w:rsid w:val="001664C2"/>
    <w:rsid w:val="00166EC7"/>
    <w:rsid w:val="001678AF"/>
    <w:rsid w:val="00167D54"/>
    <w:rsid w:val="00167FE6"/>
    <w:rsid w:val="001700DD"/>
    <w:rsid w:val="00171835"/>
    <w:rsid w:val="00171B4B"/>
    <w:rsid w:val="00172509"/>
    <w:rsid w:val="0017462D"/>
    <w:rsid w:val="001752FB"/>
    <w:rsid w:val="00175B7D"/>
    <w:rsid w:val="00176C61"/>
    <w:rsid w:val="00176EAF"/>
    <w:rsid w:val="00177420"/>
    <w:rsid w:val="001805F8"/>
    <w:rsid w:val="001808D4"/>
    <w:rsid w:val="00180BC2"/>
    <w:rsid w:val="00181BB7"/>
    <w:rsid w:val="00182108"/>
    <w:rsid w:val="001826DB"/>
    <w:rsid w:val="0018274E"/>
    <w:rsid w:val="00182CE8"/>
    <w:rsid w:val="00183299"/>
    <w:rsid w:val="001837FA"/>
    <w:rsid w:val="00183F1E"/>
    <w:rsid w:val="0018494D"/>
    <w:rsid w:val="0018509D"/>
    <w:rsid w:val="0018708F"/>
    <w:rsid w:val="00187CF2"/>
    <w:rsid w:val="00187D36"/>
    <w:rsid w:val="001904B2"/>
    <w:rsid w:val="00190C39"/>
    <w:rsid w:val="00192482"/>
    <w:rsid w:val="00192C46"/>
    <w:rsid w:val="00194136"/>
    <w:rsid w:val="0019476E"/>
    <w:rsid w:val="00194BAA"/>
    <w:rsid w:val="0019595A"/>
    <w:rsid w:val="00195A0D"/>
    <w:rsid w:val="00195C3A"/>
    <w:rsid w:val="00196010"/>
    <w:rsid w:val="00196246"/>
    <w:rsid w:val="00197D87"/>
    <w:rsid w:val="001A08B3"/>
    <w:rsid w:val="001A0929"/>
    <w:rsid w:val="001A0E9D"/>
    <w:rsid w:val="001A2BB0"/>
    <w:rsid w:val="001A2E06"/>
    <w:rsid w:val="001A2EC9"/>
    <w:rsid w:val="001A2FB0"/>
    <w:rsid w:val="001A3A83"/>
    <w:rsid w:val="001A6788"/>
    <w:rsid w:val="001A7B60"/>
    <w:rsid w:val="001B14A9"/>
    <w:rsid w:val="001B36D3"/>
    <w:rsid w:val="001B37A3"/>
    <w:rsid w:val="001B41A2"/>
    <w:rsid w:val="001B52F0"/>
    <w:rsid w:val="001B5FFB"/>
    <w:rsid w:val="001B6A8C"/>
    <w:rsid w:val="001B6FC8"/>
    <w:rsid w:val="001B7088"/>
    <w:rsid w:val="001B723A"/>
    <w:rsid w:val="001B7A65"/>
    <w:rsid w:val="001B7BAD"/>
    <w:rsid w:val="001C0281"/>
    <w:rsid w:val="001C0D07"/>
    <w:rsid w:val="001C141E"/>
    <w:rsid w:val="001C1867"/>
    <w:rsid w:val="001C19DC"/>
    <w:rsid w:val="001C2F2B"/>
    <w:rsid w:val="001C3D7A"/>
    <w:rsid w:val="001C4E28"/>
    <w:rsid w:val="001C62C2"/>
    <w:rsid w:val="001C62C7"/>
    <w:rsid w:val="001C6764"/>
    <w:rsid w:val="001C797D"/>
    <w:rsid w:val="001D09B1"/>
    <w:rsid w:val="001D143E"/>
    <w:rsid w:val="001D276B"/>
    <w:rsid w:val="001D297E"/>
    <w:rsid w:val="001D2EED"/>
    <w:rsid w:val="001D4E40"/>
    <w:rsid w:val="001D569A"/>
    <w:rsid w:val="001D6ECC"/>
    <w:rsid w:val="001E01FC"/>
    <w:rsid w:val="001E1746"/>
    <w:rsid w:val="001E21AD"/>
    <w:rsid w:val="001E2235"/>
    <w:rsid w:val="001E24F6"/>
    <w:rsid w:val="001E3CF9"/>
    <w:rsid w:val="001E41F3"/>
    <w:rsid w:val="001E4866"/>
    <w:rsid w:val="001E5390"/>
    <w:rsid w:val="001E602E"/>
    <w:rsid w:val="001E64CA"/>
    <w:rsid w:val="001E6695"/>
    <w:rsid w:val="001E7E88"/>
    <w:rsid w:val="001F1E44"/>
    <w:rsid w:val="001F258E"/>
    <w:rsid w:val="001F2981"/>
    <w:rsid w:val="001F31AC"/>
    <w:rsid w:val="001F35AE"/>
    <w:rsid w:val="001F3EA1"/>
    <w:rsid w:val="001F4AF0"/>
    <w:rsid w:val="001F62B2"/>
    <w:rsid w:val="001F6FEC"/>
    <w:rsid w:val="001F78BD"/>
    <w:rsid w:val="001F7932"/>
    <w:rsid w:val="00200253"/>
    <w:rsid w:val="0020038B"/>
    <w:rsid w:val="00200D0F"/>
    <w:rsid w:val="00200F8A"/>
    <w:rsid w:val="00202263"/>
    <w:rsid w:val="0020232E"/>
    <w:rsid w:val="00204372"/>
    <w:rsid w:val="0020694C"/>
    <w:rsid w:val="00206E0C"/>
    <w:rsid w:val="00210129"/>
    <w:rsid w:val="002107DD"/>
    <w:rsid w:val="00210820"/>
    <w:rsid w:val="002108A1"/>
    <w:rsid w:val="00210CB0"/>
    <w:rsid w:val="002123D8"/>
    <w:rsid w:val="00212C22"/>
    <w:rsid w:val="00212CA0"/>
    <w:rsid w:val="00212D1A"/>
    <w:rsid w:val="00213B1B"/>
    <w:rsid w:val="00214352"/>
    <w:rsid w:val="00214680"/>
    <w:rsid w:val="00214D51"/>
    <w:rsid w:val="00215005"/>
    <w:rsid w:val="0021502B"/>
    <w:rsid w:val="002179C2"/>
    <w:rsid w:val="002211E6"/>
    <w:rsid w:val="00221E5B"/>
    <w:rsid w:val="002231A4"/>
    <w:rsid w:val="00225263"/>
    <w:rsid w:val="00225BA4"/>
    <w:rsid w:val="00225D55"/>
    <w:rsid w:val="002267CF"/>
    <w:rsid w:val="002270D7"/>
    <w:rsid w:val="00227313"/>
    <w:rsid w:val="002275DC"/>
    <w:rsid w:val="002277BA"/>
    <w:rsid w:val="002301BA"/>
    <w:rsid w:val="00230B1C"/>
    <w:rsid w:val="002311F0"/>
    <w:rsid w:val="002316F7"/>
    <w:rsid w:val="00231CBE"/>
    <w:rsid w:val="00231D9E"/>
    <w:rsid w:val="00232222"/>
    <w:rsid w:val="00232EA5"/>
    <w:rsid w:val="0023345D"/>
    <w:rsid w:val="00234D07"/>
    <w:rsid w:val="00241293"/>
    <w:rsid w:val="002421E4"/>
    <w:rsid w:val="0024260B"/>
    <w:rsid w:val="00242694"/>
    <w:rsid w:val="00242F8F"/>
    <w:rsid w:val="00244D9A"/>
    <w:rsid w:val="0024697F"/>
    <w:rsid w:val="00246A03"/>
    <w:rsid w:val="00246E30"/>
    <w:rsid w:val="0024713B"/>
    <w:rsid w:val="00247579"/>
    <w:rsid w:val="00247944"/>
    <w:rsid w:val="00250787"/>
    <w:rsid w:val="00251FF2"/>
    <w:rsid w:val="00252A2F"/>
    <w:rsid w:val="00252ADD"/>
    <w:rsid w:val="00253D55"/>
    <w:rsid w:val="00254354"/>
    <w:rsid w:val="002548E0"/>
    <w:rsid w:val="00256783"/>
    <w:rsid w:val="00256792"/>
    <w:rsid w:val="00256EC4"/>
    <w:rsid w:val="00257149"/>
    <w:rsid w:val="002575E2"/>
    <w:rsid w:val="00257C49"/>
    <w:rsid w:val="0026004D"/>
    <w:rsid w:val="00260380"/>
    <w:rsid w:val="002603FA"/>
    <w:rsid w:val="00260CC9"/>
    <w:rsid w:val="002614CF"/>
    <w:rsid w:val="00262BAA"/>
    <w:rsid w:val="00262D72"/>
    <w:rsid w:val="0026358B"/>
    <w:rsid w:val="00263F86"/>
    <w:rsid w:val="002640DD"/>
    <w:rsid w:val="00264195"/>
    <w:rsid w:val="00264BCA"/>
    <w:rsid w:val="00264D83"/>
    <w:rsid w:val="00265168"/>
    <w:rsid w:val="002658F6"/>
    <w:rsid w:val="00266C36"/>
    <w:rsid w:val="002678AE"/>
    <w:rsid w:val="0027054C"/>
    <w:rsid w:val="00270815"/>
    <w:rsid w:val="00270C99"/>
    <w:rsid w:val="00271219"/>
    <w:rsid w:val="00271C13"/>
    <w:rsid w:val="00272B22"/>
    <w:rsid w:val="00272D8B"/>
    <w:rsid w:val="00273231"/>
    <w:rsid w:val="002732CC"/>
    <w:rsid w:val="00273B6E"/>
    <w:rsid w:val="00273C6F"/>
    <w:rsid w:val="00274006"/>
    <w:rsid w:val="002741E2"/>
    <w:rsid w:val="00275166"/>
    <w:rsid w:val="002753DD"/>
    <w:rsid w:val="00275A6C"/>
    <w:rsid w:val="00275C1B"/>
    <w:rsid w:val="00275D12"/>
    <w:rsid w:val="00275EA4"/>
    <w:rsid w:val="0027643A"/>
    <w:rsid w:val="0027689A"/>
    <w:rsid w:val="00276BC3"/>
    <w:rsid w:val="00276CF3"/>
    <w:rsid w:val="002800D3"/>
    <w:rsid w:val="00281365"/>
    <w:rsid w:val="00281AC9"/>
    <w:rsid w:val="00282694"/>
    <w:rsid w:val="00282FD1"/>
    <w:rsid w:val="002833F2"/>
    <w:rsid w:val="002836E5"/>
    <w:rsid w:val="00284FEB"/>
    <w:rsid w:val="00285210"/>
    <w:rsid w:val="002860C4"/>
    <w:rsid w:val="002867D9"/>
    <w:rsid w:val="00286D8F"/>
    <w:rsid w:val="002900FF"/>
    <w:rsid w:val="002907D0"/>
    <w:rsid w:val="00290F2F"/>
    <w:rsid w:val="002935F0"/>
    <w:rsid w:val="002936F1"/>
    <w:rsid w:val="00293F21"/>
    <w:rsid w:val="00294A49"/>
    <w:rsid w:val="00295292"/>
    <w:rsid w:val="002959A7"/>
    <w:rsid w:val="00296185"/>
    <w:rsid w:val="0029674A"/>
    <w:rsid w:val="00296BD5"/>
    <w:rsid w:val="00296C92"/>
    <w:rsid w:val="002973FB"/>
    <w:rsid w:val="002974F5"/>
    <w:rsid w:val="00297533"/>
    <w:rsid w:val="00297F16"/>
    <w:rsid w:val="00297F71"/>
    <w:rsid w:val="002A002E"/>
    <w:rsid w:val="002A1830"/>
    <w:rsid w:val="002A23BA"/>
    <w:rsid w:val="002A3127"/>
    <w:rsid w:val="002A3D8E"/>
    <w:rsid w:val="002A4531"/>
    <w:rsid w:val="002A47D7"/>
    <w:rsid w:val="002A5514"/>
    <w:rsid w:val="002A57EA"/>
    <w:rsid w:val="002A5F09"/>
    <w:rsid w:val="002A6318"/>
    <w:rsid w:val="002A6952"/>
    <w:rsid w:val="002A74BD"/>
    <w:rsid w:val="002A78EF"/>
    <w:rsid w:val="002A7F3F"/>
    <w:rsid w:val="002B136D"/>
    <w:rsid w:val="002B1672"/>
    <w:rsid w:val="002B1979"/>
    <w:rsid w:val="002B201A"/>
    <w:rsid w:val="002B2173"/>
    <w:rsid w:val="002B265A"/>
    <w:rsid w:val="002B2ACD"/>
    <w:rsid w:val="002B2AF6"/>
    <w:rsid w:val="002B2DDC"/>
    <w:rsid w:val="002B3129"/>
    <w:rsid w:val="002B3DDB"/>
    <w:rsid w:val="002B416D"/>
    <w:rsid w:val="002B44B2"/>
    <w:rsid w:val="002B4A28"/>
    <w:rsid w:val="002B4E3F"/>
    <w:rsid w:val="002B542A"/>
    <w:rsid w:val="002B5741"/>
    <w:rsid w:val="002B6935"/>
    <w:rsid w:val="002B6E06"/>
    <w:rsid w:val="002C0D8C"/>
    <w:rsid w:val="002C2491"/>
    <w:rsid w:val="002C2C12"/>
    <w:rsid w:val="002C2CA6"/>
    <w:rsid w:val="002C5E29"/>
    <w:rsid w:val="002C7E58"/>
    <w:rsid w:val="002D0020"/>
    <w:rsid w:val="002D1404"/>
    <w:rsid w:val="002D187B"/>
    <w:rsid w:val="002D2557"/>
    <w:rsid w:val="002D273E"/>
    <w:rsid w:val="002D391F"/>
    <w:rsid w:val="002D45F9"/>
    <w:rsid w:val="002D4B0B"/>
    <w:rsid w:val="002D6750"/>
    <w:rsid w:val="002D6B83"/>
    <w:rsid w:val="002D6CC9"/>
    <w:rsid w:val="002D7A94"/>
    <w:rsid w:val="002E09FE"/>
    <w:rsid w:val="002E0DA2"/>
    <w:rsid w:val="002E23CF"/>
    <w:rsid w:val="002E3BA7"/>
    <w:rsid w:val="002E3F4A"/>
    <w:rsid w:val="002E4AA2"/>
    <w:rsid w:val="002E5270"/>
    <w:rsid w:val="002E5F3F"/>
    <w:rsid w:val="002E7E24"/>
    <w:rsid w:val="002F0571"/>
    <w:rsid w:val="002F1553"/>
    <w:rsid w:val="002F3316"/>
    <w:rsid w:val="002F397F"/>
    <w:rsid w:val="002F6217"/>
    <w:rsid w:val="002F7C4C"/>
    <w:rsid w:val="00300149"/>
    <w:rsid w:val="00301099"/>
    <w:rsid w:val="0030348B"/>
    <w:rsid w:val="00305409"/>
    <w:rsid w:val="00305994"/>
    <w:rsid w:val="0030678A"/>
    <w:rsid w:val="003069EE"/>
    <w:rsid w:val="00306DCF"/>
    <w:rsid w:val="00306FA7"/>
    <w:rsid w:val="0030797A"/>
    <w:rsid w:val="00307E42"/>
    <w:rsid w:val="00310A5D"/>
    <w:rsid w:val="00310A7B"/>
    <w:rsid w:val="0031323D"/>
    <w:rsid w:val="003134AF"/>
    <w:rsid w:val="00313740"/>
    <w:rsid w:val="003145DE"/>
    <w:rsid w:val="003152E9"/>
    <w:rsid w:val="00315375"/>
    <w:rsid w:val="00315649"/>
    <w:rsid w:val="0031594F"/>
    <w:rsid w:val="00315F92"/>
    <w:rsid w:val="00317323"/>
    <w:rsid w:val="0031782A"/>
    <w:rsid w:val="00320DF1"/>
    <w:rsid w:val="00321833"/>
    <w:rsid w:val="0032265F"/>
    <w:rsid w:val="00322A8A"/>
    <w:rsid w:val="003233AF"/>
    <w:rsid w:val="0032383D"/>
    <w:rsid w:val="003238A0"/>
    <w:rsid w:val="00323AC1"/>
    <w:rsid w:val="00323E64"/>
    <w:rsid w:val="00324807"/>
    <w:rsid w:val="003250CB"/>
    <w:rsid w:val="003269EC"/>
    <w:rsid w:val="00326AED"/>
    <w:rsid w:val="00327D50"/>
    <w:rsid w:val="00330A56"/>
    <w:rsid w:val="00330A9A"/>
    <w:rsid w:val="00330DE1"/>
    <w:rsid w:val="003314B8"/>
    <w:rsid w:val="00331D4B"/>
    <w:rsid w:val="003328D4"/>
    <w:rsid w:val="0033296D"/>
    <w:rsid w:val="00334229"/>
    <w:rsid w:val="00334BC3"/>
    <w:rsid w:val="00337A68"/>
    <w:rsid w:val="00337EA7"/>
    <w:rsid w:val="00340AE8"/>
    <w:rsid w:val="0034113E"/>
    <w:rsid w:val="0034231F"/>
    <w:rsid w:val="00343BD2"/>
    <w:rsid w:val="003448D9"/>
    <w:rsid w:val="00344C74"/>
    <w:rsid w:val="00345E03"/>
    <w:rsid w:val="00346520"/>
    <w:rsid w:val="003466AC"/>
    <w:rsid w:val="00347D9C"/>
    <w:rsid w:val="00350140"/>
    <w:rsid w:val="003513DC"/>
    <w:rsid w:val="0035178A"/>
    <w:rsid w:val="00351CD1"/>
    <w:rsid w:val="003521CA"/>
    <w:rsid w:val="003522CC"/>
    <w:rsid w:val="00353C88"/>
    <w:rsid w:val="0035420E"/>
    <w:rsid w:val="003546FD"/>
    <w:rsid w:val="003558CB"/>
    <w:rsid w:val="0035611A"/>
    <w:rsid w:val="00356FB5"/>
    <w:rsid w:val="003571FF"/>
    <w:rsid w:val="0035729B"/>
    <w:rsid w:val="00357481"/>
    <w:rsid w:val="003577BC"/>
    <w:rsid w:val="00357A27"/>
    <w:rsid w:val="003609EF"/>
    <w:rsid w:val="00360DC3"/>
    <w:rsid w:val="003620D2"/>
    <w:rsid w:val="0036231A"/>
    <w:rsid w:val="0036332C"/>
    <w:rsid w:val="00363FF7"/>
    <w:rsid w:val="003641BE"/>
    <w:rsid w:val="003654FC"/>
    <w:rsid w:val="00366358"/>
    <w:rsid w:val="00367F8F"/>
    <w:rsid w:val="0037175B"/>
    <w:rsid w:val="00371C7C"/>
    <w:rsid w:val="00371F6F"/>
    <w:rsid w:val="00372757"/>
    <w:rsid w:val="00372C12"/>
    <w:rsid w:val="003738CE"/>
    <w:rsid w:val="00375822"/>
    <w:rsid w:val="0037793D"/>
    <w:rsid w:val="00377F2E"/>
    <w:rsid w:val="003800E7"/>
    <w:rsid w:val="00380765"/>
    <w:rsid w:val="003823DA"/>
    <w:rsid w:val="00382504"/>
    <w:rsid w:val="00382B41"/>
    <w:rsid w:val="00383E67"/>
    <w:rsid w:val="00385A04"/>
    <w:rsid w:val="003860F8"/>
    <w:rsid w:val="00386846"/>
    <w:rsid w:val="0038769D"/>
    <w:rsid w:val="00387981"/>
    <w:rsid w:val="00387AF2"/>
    <w:rsid w:val="00387DFA"/>
    <w:rsid w:val="00390228"/>
    <w:rsid w:val="00390D8D"/>
    <w:rsid w:val="003915D5"/>
    <w:rsid w:val="003915D8"/>
    <w:rsid w:val="00391D99"/>
    <w:rsid w:val="00392DE9"/>
    <w:rsid w:val="0039374C"/>
    <w:rsid w:val="003938B6"/>
    <w:rsid w:val="00394409"/>
    <w:rsid w:val="003957E5"/>
    <w:rsid w:val="00395EA2"/>
    <w:rsid w:val="00396BC3"/>
    <w:rsid w:val="00397632"/>
    <w:rsid w:val="003979D2"/>
    <w:rsid w:val="003A06FF"/>
    <w:rsid w:val="003A0794"/>
    <w:rsid w:val="003A08F9"/>
    <w:rsid w:val="003A154A"/>
    <w:rsid w:val="003A1619"/>
    <w:rsid w:val="003A38F2"/>
    <w:rsid w:val="003A3A64"/>
    <w:rsid w:val="003A3F9D"/>
    <w:rsid w:val="003A64CE"/>
    <w:rsid w:val="003A692C"/>
    <w:rsid w:val="003A7B15"/>
    <w:rsid w:val="003A7BCE"/>
    <w:rsid w:val="003B10EE"/>
    <w:rsid w:val="003B27B9"/>
    <w:rsid w:val="003B328B"/>
    <w:rsid w:val="003B3C8E"/>
    <w:rsid w:val="003B536C"/>
    <w:rsid w:val="003B5441"/>
    <w:rsid w:val="003B552F"/>
    <w:rsid w:val="003B58B0"/>
    <w:rsid w:val="003B68EC"/>
    <w:rsid w:val="003B693F"/>
    <w:rsid w:val="003B7511"/>
    <w:rsid w:val="003B7BDA"/>
    <w:rsid w:val="003C0576"/>
    <w:rsid w:val="003C07E2"/>
    <w:rsid w:val="003C143C"/>
    <w:rsid w:val="003C147B"/>
    <w:rsid w:val="003C1DB0"/>
    <w:rsid w:val="003C1E96"/>
    <w:rsid w:val="003C3020"/>
    <w:rsid w:val="003C31F4"/>
    <w:rsid w:val="003C43F4"/>
    <w:rsid w:val="003C5FDD"/>
    <w:rsid w:val="003C6168"/>
    <w:rsid w:val="003C6737"/>
    <w:rsid w:val="003C69B7"/>
    <w:rsid w:val="003C7ABA"/>
    <w:rsid w:val="003C7FF9"/>
    <w:rsid w:val="003D0629"/>
    <w:rsid w:val="003D07B1"/>
    <w:rsid w:val="003D1909"/>
    <w:rsid w:val="003D201B"/>
    <w:rsid w:val="003D3451"/>
    <w:rsid w:val="003D350A"/>
    <w:rsid w:val="003D5ADC"/>
    <w:rsid w:val="003D7D7E"/>
    <w:rsid w:val="003E013A"/>
    <w:rsid w:val="003E0159"/>
    <w:rsid w:val="003E0C86"/>
    <w:rsid w:val="003E0CAE"/>
    <w:rsid w:val="003E0F84"/>
    <w:rsid w:val="003E1032"/>
    <w:rsid w:val="003E1A36"/>
    <w:rsid w:val="003E2A79"/>
    <w:rsid w:val="003E2C42"/>
    <w:rsid w:val="003E2DA3"/>
    <w:rsid w:val="003E2EBE"/>
    <w:rsid w:val="003E31AC"/>
    <w:rsid w:val="003E78B4"/>
    <w:rsid w:val="003F0276"/>
    <w:rsid w:val="003F0BA6"/>
    <w:rsid w:val="003F2933"/>
    <w:rsid w:val="003F305C"/>
    <w:rsid w:val="003F3832"/>
    <w:rsid w:val="003F3D18"/>
    <w:rsid w:val="003F3FE8"/>
    <w:rsid w:val="003F40E1"/>
    <w:rsid w:val="003F66E2"/>
    <w:rsid w:val="003F67BA"/>
    <w:rsid w:val="003F762E"/>
    <w:rsid w:val="003F76AE"/>
    <w:rsid w:val="00400A92"/>
    <w:rsid w:val="004012C2"/>
    <w:rsid w:val="004016F2"/>
    <w:rsid w:val="00402056"/>
    <w:rsid w:val="004026E4"/>
    <w:rsid w:val="00402F5D"/>
    <w:rsid w:val="00402F83"/>
    <w:rsid w:val="00403263"/>
    <w:rsid w:val="004034CF"/>
    <w:rsid w:val="004043D5"/>
    <w:rsid w:val="00404F02"/>
    <w:rsid w:val="004053D6"/>
    <w:rsid w:val="0040682D"/>
    <w:rsid w:val="00406D55"/>
    <w:rsid w:val="00410015"/>
    <w:rsid w:val="00410371"/>
    <w:rsid w:val="00411415"/>
    <w:rsid w:val="00412240"/>
    <w:rsid w:val="00412ACB"/>
    <w:rsid w:val="00412F2E"/>
    <w:rsid w:val="0041408B"/>
    <w:rsid w:val="00414583"/>
    <w:rsid w:val="004150FC"/>
    <w:rsid w:val="00415F88"/>
    <w:rsid w:val="0041698B"/>
    <w:rsid w:val="00416EA1"/>
    <w:rsid w:val="00417EB7"/>
    <w:rsid w:val="00417FE7"/>
    <w:rsid w:val="00420159"/>
    <w:rsid w:val="004227A8"/>
    <w:rsid w:val="00423F2A"/>
    <w:rsid w:val="004242F1"/>
    <w:rsid w:val="00424BFF"/>
    <w:rsid w:val="00424DC1"/>
    <w:rsid w:val="00425163"/>
    <w:rsid w:val="004264D6"/>
    <w:rsid w:val="004266F1"/>
    <w:rsid w:val="00426B3C"/>
    <w:rsid w:val="004307B9"/>
    <w:rsid w:val="00430A01"/>
    <w:rsid w:val="00431985"/>
    <w:rsid w:val="0043203A"/>
    <w:rsid w:val="004325B0"/>
    <w:rsid w:val="00432991"/>
    <w:rsid w:val="00432CD0"/>
    <w:rsid w:val="00432D0F"/>
    <w:rsid w:val="00432D9D"/>
    <w:rsid w:val="0043398C"/>
    <w:rsid w:val="004347C6"/>
    <w:rsid w:val="0043480D"/>
    <w:rsid w:val="0043784A"/>
    <w:rsid w:val="0044057D"/>
    <w:rsid w:val="00440896"/>
    <w:rsid w:val="00440A59"/>
    <w:rsid w:val="00440CA3"/>
    <w:rsid w:val="00440D89"/>
    <w:rsid w:val="004415FD"/>
    <w:rsid w:val="0044170A"/>
    <w:rsid w:val="004423E5"/>
    <w:rsid w:val="00442FB4"/>
    <w:rsid w:val="00444939"/>
    <w:rsid w:val="00446364"/>
    <w:rsid w:val="0044649D"/>
    <w:rsid w:val="00446D0A"/>
    <w:rsid w:val="00446E50"/>
    <w:rsid w:val="004470D8"/>
    <w:rsid w:val="0044780E"/>
    <w:rsid w:val="004500BE"/>
    <w:rsid w:val="004505AC"/>
    <w:rsid w:val="00450D6B"/>
    <w:rsid w:val="00451104"/>
    <w:rsid w:val="00451446"/>
    <w:rsid w:val="004515B4"/>
    <w:rsid w:val="0045216F"/>
    <w:rsid w:val="00452198"/>
    <w:rsid w:val="00454FFD"/>
    <w:rsid w:val="004566CD"/>
    <w:rsid w:val="00456C8E"/>
    <w:rsid w:val="00456F66"/>
    <w:rsid w:val="004609CC"/>
    <w:rsid w:val="00461444"/>
    <w:rsid w:val="0046156A"/>
    <w:rsid w:val="0046253E"/>
    <w:rsid w:val="00462891"/>
    <w:rsid w:val="0046295A"/>
    <w:rsid w:val="00462B45"/>
    <w:rsid w:val="004642A8"/>
    <w:rsid w:val="00464488"/>
    <w:rsid w:val="00464A10"/>
    <w:rsid w:val="00464BD3"/>
    <w:rsid w:val="004651A3"/>
    <w:rsid w:val="0046614E"/>
    <w:rsid w:val="00466BD8"/>
    <w:rsid w:val="0046736F"/>
    <w:rsid w:val="004677A4"/>
    <w:rsid w:val="00470785"/>
    <w:rsid w:val="00470A89"/>
    <w:rsid w:val="0047144F"/>
    <w:rsid w:val="0047211B"/>
    <w:rsid w:val="00472EAB"/>
    <w:rsid w:val="00474FA1"/>
    <w:rsid w:val="0047578E"/>
    <w:rsid w:val="00476159"/>
    <w:rsid w:val="00476A53"/>
    <w:rsid w:val="00476ACA"/>
    <w:rsid w:val="00476FAC"/>
    <w:rsid w:val="00480BD6"/>
    <w:rsid w:val="00482AB9"/>
    <w:rsid w:val="00482BDD"/>
    <w:rsid w:val="00483178"/>
    <w:rsid w:val="00483307"/>
    <w:rsid w:val="0048390E"/>
    <w:rsid w:val="004840E5"/>
    <w:rsid w:val="00485AEE"/>
    <w:rsid w:val="00485B06"/>
    <w:rsid w:val="00485DFE"/>
    <w:rsid w:val="00485EDE"/>
    <w:rsid w:val="00486D11"/>
    <w:rsid w:val="00490146"/>
    <w:rsid w:val="00491AD4"/>
    <w:rsid w:val="00491B38"/>
    <w:rsid w:val="00491C35"/>
    <w:rsid w:val="00491C40"/>
    <w:rsid w:val="00492E1E"/>
    <w:rsid w:val="004935B7"/>
    <w:rsid w:val="004941E2"/>
    <w:rsid w:val="00494D8C"/>
    <w:rsid w:val="004A053C"/>
    <w:rsid w:val="004A0635"/>
    <w:rsid w:val="004A07BC"/>
    <w:rsid w:val="004A0F27"/>
    <w:rsid w:val="004A0F3C"/>
    <w:rsid w:val="004A20BB"/>
    <w:rsid w:val="004A2C11"/>
    <w:rsid w:val="004A31E7"/>
    <w:rsid w:val="004A336A"/>
    <w:rsid w:val="004A4425"/>
    <w:rsid w:val="004A44B4"/>
    <w:rsid w:val="004A45BA"/>
    <w:rsid w:val="004A49C2"/>
    <w:rsid w:val="004A4A46"/>
    <w:rsid w:val="004A4EEC"/>
    <w:rsid w:val="004A5805"/>
    <w:rsid w:val="004A5C21"/>
    <w:rsid w:val="004A62F6"/>
    <w:rsid w:val="004A7EEF"/>
    <w:rsid w:val="004B1D46"/>
    <w:rsid w:val="004B211B"/>
    <w:rsid w:val="004B2CE5"/>
    <w:rsid w:val="004B3658"/>
    <w:rsid w:val="004B4143"/>
    <w:rsid w:val="004B46CD"/>
    <w:rsid w:val="004B5C17"/>
    <w:rsid w:val="004B640D"/>
    <w:rsid w:val="004B6B5D"/>
    <w:rsid w:val="004B7421"/>
    <w:rsid w:val="004B75B7"/>
    <w:rsid w:val="004B7BC1"/>
    <w:rsid w:val="004C0AAC"/>
    <w:rsid w:val="004C10ED"/>
    <w:rsid w:val="004C1C32"/>
    <w:rsid w:val="004C1F8D"/>
    <w:rsid w:val="004C2074"/>
    <w:rsid w:val="004C23CA"/>
    <w:rsid w:val="004C3748"/>
    <w:rsid w:val="004C45EB"/>
    <w:rsid w:val="004C6544"/>
    <w:rsid w:val="004C7446"/>
    <w:rsid w:val="004D0094"/>
    <w:rsid w:val="004D0642"/>
    <w:rsid w:val="004D0F30"/>
    <w:rsid w:val="004D1377"/>
    <w:rsid w:val="004D1701"/>
    <w:rsid w:val="004D1B3F"/>
    <w:rsid w:val="004D3EB8"/>
    <w:rsid w:val="004D419C"/>
    <w:rsid w:val="004D49CF"/>
    <w:rsid w:val="004D774B"/>
    <w:rsid w:val="004D7A84"/>
    <w:rsid w:val="004D7B8D"/>
    <w:rsid w:val="004E0A41"/>
    <w:rsid w:val="004E1A9A"/>
    <w:rsid w:val="004E47F1"/>
    <w:rsid w:val="004E5D84"/>
    <w:rsid w:val="004E5F90"/>
    <w:rsid w:val="004E6211"/>
    <w:rsid w:val="004E6324"/>
    <w:rsid w:val="004E6552"/>
    <w:rsid w:val="004E6E73"/>
    <w:rsid w:val="004E70D9"/>
    <w:rsid w:val="004F08CD"/>
    <w:rsid w:val="004F0C53"/>
    <w:rsid w:val="004F3E21"/>
    <w:rsid w:val="004F3F6C"/>
    <w:rsid w:val="004F43E4"/>
    <w:rsid w:val="004F45C4"/>
    <w:rsid w:val="004F4D87"/>
    <w:rsid w:val="004F5078"/>
    <w:rsid w:val="004F511C"/>
    <w:rsid w:val="004F6471"/>
    <w:rsid w:val="004F68E7"/>
    <w:rsid w:val="004F702A"/>
    <w:rsid w:val="004F7412"/>
    <w:rsid w:val="004F7A19"/>
    <w:rsid w:val="004F7AB8"/>
    <w:rsid w:val="004F7E99"/>
    <w:rsid w:val="0050033E"/>
    <w:rsid w:val="00500C18"/>
    <w:rsid w:val="00500C9C"/>
    <w:rsid w:val="005010E0"/>
    <w:rsid w:val="00501DDC"/>
    <w:rsid w:val="00503F86"/>
    <w:rsid w:val="0050452A"/>
    <w:rsid w:val="00504895"/>
    <w:rsid w:val="0050683B"/>
    <w:rsid w:val="00507D4B"/>
    <w:rsid w:val="005100D3"/>
    <w:rsid w:val="00510BF3"/>
    <w:rsid w:val="0051412B"/>
    <w:rsid w:val="00514183"/>
    <w:rsid w:val="00514C95"/>
    <w:rsid w:val="0051557B"/>
    <w:rsid w:val="00515725"/>
    <w:rsid w:val="0051580D"/>
    <w:rsid w:val="00515B4C"/>
    <w:rsid w:val="0051659E"/>
    <w:rsid w:val="005169BA"/>
    <w:rsid w:val="005174F6"/>
    <w:rsid w:val="005206CD"/>
    <w:rsid w:val="00523C6B"/>
    <w:rsid w:val="00524B43"/>
    <w:rsid w:val="00525730"/>
    <w:rsid w:val="0052585E"/>
    <w:rsid w:val="00526D38"/>
    <w:rsid w:val="005270CC"/>
    <w:rsid w:val="00527543"/>
    <w:rsid w:val="005278D5"/>
    <w:rsid w:val="005302C9"/>
    <w:rsid w:val="00530874"/>
    <w:rsid w:val="00530C1B"/>
    <w:rsid w:val="00531A64"/>
    <w:rsid w:val="0053312B"/>
    <w:rsid w:val="00534B6E"/>
    <w:rsid w:val="00534D83"/>
    <w:rsid w:val="0053509C"/>
    <w:rsid w:val="0053675B"/>
    <w:rsid w:val="0053683E"/>
    <w:rsid w:val="00536FC2"/>
    <w:rsid w:val="00537D4C"/>
    <w:rsid w:val="00540509"/>
    <w:rsid w:val="00540B6B"/>
    <w:rsid w:val="00540B90"/>
    <w:rsid w:val="00540CD0"/>
    <w:rsid w:val="00540E5E"/>
    <w:rsid w:val="00541668"/>
    <w:rsid w:val="005420C6"/>
    <w:rsid w:val="005423E5"/>
    <w:rsid w:val="00542475"/>
    <w:rsid w:val="00545897"/>
    <w:rsid w:val="00546469"/>
    <w:rsid w:val="00546DBF"/>
    <w:rsid w:val="00547111"/>
    <w:rsid w:val="00547D09"/>
    <w:rsid w:val="00547D0E"/>
    <w:rsid w:val="00547F90"/>
    <w:rsid w:val="00550321"/>
    <w:rsid w:val="00550947"/>
    <w:rsid w:val="00551AFB"/>
    <w:rsid w:val="005530C9"/>
    <w:rsid w:val="00554EE1"/>
    <w:rsid w:val="00555150"/>
    <w:rsid w:val="00555E72"/>
    <w:rsid w:val="005565A2"/>
    <w:rsid w:val="00556BF4"/>
    <w:rsid w:val="00556D18"/>
    <w:rsid w:val="00557C0A"/>
    <w:rsid w:val="00557D8A"/>
    <w:rsid w:val="0056156C"/>
    <w:rsid w:val="00561F7C"/>
    <w:rsid w:val="0056339A"/>
    <w:rsid w:val="00564483"/>
    <w:rsid w:val="00564F32"/>
    <w:rsid w:val="00565751"/>
    <w:rsid w:val="005657A7"/>
    <w:rsid w:val="0056625A"/>
    <w:rsid w:val="00570524"/>
    <w:rsid w:val="0057171F"/>
    <w:rsid w:val="00571D9A"/>
    <w:rsid w:val="0057319E"/>
    <w:rsid w:val="00573781"/>
    <w:rsid w:val="005755CB"/>
    <w:rsid w:val="00575EE9"/>
    <w:rsid w:val="00580086"/>
    <w:rsid w:val="005807E1"/>
    <w:rsid w:val="00580C27"/>
    <w:rsid w:val="00580D1A"/>
    <w:rsid w:val="00581856"/>
    <w:rsid w:val="00581EC0"/>
    <w:rsid w:val="005821F5"/>
    <w:rsid w:val="00582605"/>
    <w:rsid w:val="00582DBB"/>
    <w:rsid w:val="00583487"/>
    <w:rsid w:val="00584844"/>
    <w:rsid w:val="0058488F"/>
    <w:rsid w:val="00584AED"/>
    <w:rsid w:val="00584C46"/>
    <w:rsid w:val="0058525A"/>
    <w:rsid w:val="0058660F"/>
    <w:rsid w:val="005866BE"/>
    <w:rsid w:val="00586AFA"/>
    <w:rsid w:val="00586CAD"/>
    <w:rsid w:val="00586D42"/>
    <w:rsid w:val="00590B58"/>
    <w:rsid w:val="00590EDC"/>
    <w:rsid w:val="00592D74"/>
    <w:rsid w:val="00593024"/>
    <w:rsid w:val="00593261"/>
    <w:rsid w:val="0059348E"/>
    <w:rsid w:val="0059554C"/>
    <w:rsid w:val="005955BC"/>
    <w:rsid w:val="00595EDC"/>
    <w:rsid w:val="005963D0"/>
    <w:rsid w:val="00596713"/>
    <w:rsid w:val="00596B15"/>
    <w:rsid w:val="00596D3C"/>
    <w:rsid w:val="00597725"/>
    <w:rsid w:val="005A14A2"/>
    <w:rsid w:val="005A1D12"/>
    <w:rsid w:val="005A1DB1"/>
    <w:rsid w:val="005A1F4B"/>
    <w:rsid w:val="005A22BE"/>
    <w:rsid w:val="005A2E29"/>
    <w:rsid w:val="005A316B"/>
    <w:rsid w:val="005A3206"/>
    <w:rsid w:val="005A5ED3"/>
    <w:rsid w:val="005A657C"/>
    <w:rsid w:val="005A7C45"/>
    <w:rsid w:val="005A7FCF"/>
    <w:rsid w:val="005B0243"/>
    <w:rsid w:val="005B0A59"/>
    <w:rsid w:val="005B0C7F"/>
    <w:rsid w:val="005B1863"/>
    <w:rsid w:val="005B1995"/>
    <w:rsid w:val="005B2A66"/>
    <w:rsid w:val="005B2CE7"/>
    <w:rsid w:val="005B2D52"/>
    <w:rsid w:val="005B46DF"/>
    <w:rsid w:val="005B5299"/>
    <w:rsid w:val="005B645C"/>
    <w:rsid w:val="005B6499"/>
    <w:rsid w:val="005B6EB6"/>
    <w:rsid w:val="005B7E8A"/>
    <w:rsid w:val="005C04EC"/>
    <w:rsid w:val="005C0BA7"/>
    <w:rsid w:val="005C19A9"/>
    <w:rsid w:val="005C2779"/>
    <w:rsid w:val="005C2FA4"/>
    <w:rsid w:val="005C2FB7"/>
    <w:rsid w:val="005C31CB"/>
    <w:rsid w:val="005C3699"/>
    <w:rsid w:val="005C3887"/>
    <w:rsid w:val="005C3C5F"/>
    <w:rsid w:val="005C4A6F"/>
    <w:rsid w:val="005C56D7"/>
    <w:rsid w:val="005C575F"/>
    <w:rsid w:val="005C6A86"/>
    <w:rsid w:val="005C6BB3"/>
    <w:rsid w:val="005C6F23"/>
    <w:rsid w:val="005D0EE0"/>
    <w:rsid w:val="005D14F0"/>
    <w:rsid w:val="005D30FF"/>
    <w:rsid w:val="005D4922"/>
    <w:rsid w:val="005D5DB8"/>
    <w:rsid w:val="005D5E39"/>
    <w:rsid w:val="005D5FAB"/>
    <w:rsid w:val="005D7B4E"/>
    <w:rsid w:val="005D7C72"/>
    <w:rsid w:val="005D7F2C"/>
    <w:rsid w:val="005E04EB"/>
    <w:rsid w:val="005E0541"/>
    <w:rsid w:val="005E0667"/>
    <w:rsid w:val="005E1034"/>
    <w:rsid w:val="005E134A"/>
    <w:rsid w:val="005E143F"/>
    <w:rsid w:val="005E2C09"/>
    <w:rsid w:val="005E2C44"/>
    <w:rsid w:val="005E2D02"/>
    <w:rsid w:val="005E38D2"/>
    <w:rsid w:val="005E433B"/>
    <w:rsid w:val="005E599D"/>
    <w:rsid w:val="005E59A7"/>
    <w:rsid w:val="005E67E6"/>
    <w:rsid w:val="005E70E6"/>
    <w:rsid w:val="005E72CA"/>
    <w:rsid w:val="005E775C"/>
    <w:rsid w:val="005F0994"/>
    <w:rsid w:val="005F21FC"/>
    <w:rsid w:val="005F2FCF"/>
    <w:rsid w:val="005F36CF"/>
    <w:rsid w:val="005F408B"/>
    <w:rsid w:val="005F43E3"/>
    <w:rsid w:val="005F5193"/>
    <w:rsid w:val="005F54A3"/>
    <w:rsid w:val="005F6BF5"/>
    <w:rsid w:val="005F7842"/>
    <w:rsid w:val="005F7B78"/>
    <w:rsid w:val="00600220"/>
    <w:rsid w:val="00600D23"/>
    <w:rsid w:val="00600E12"/>
    <w:rsid w:val="00601130"/>
    <w:rsid w:val="006016C0"/>
    <w:rsid w:val="006018B7"/>
    <w:rsid w:val="00602C60"/>
    <w:rsid w:val="00602D3A"/>
    <w:rsid w:val="0060348F"/>
    <w:rsid w:val="00604FAE"/>
    <w:rsid w:val="006051B4"/>
    <w:rsid w:val="00605938"/>
    <w:rsid w:val="006065AD"/>
    <w:rsid w:val="00606AEC"/>
    <w:rsid w:val="00606FAD"/>
    <w:rsid w:val="00607748"/>
    <w:rsid w:val="00607A18"/>
    <w:rsid w:val="00607C13"/>
    <w:rsid w:val="00607E5A"/>
    <w:rsid w:val="006101DD"/>
    <w:rsid w:val="00610A15"/>
    <w:rsid w:val="00612628"/>
    <w:rsid w:val="00612C11"/>
    <w:rsid w:val="00613708"/>
    <w:rsid w:val="00613868"/>
    <w:rsid w:val="00615C0E"/>
    <w:rsid w:val="0061771A"/>
    <w:rsid w:val="00617A10"/>
    <w:rsid w:val="00620B36"/>
    <w:rsid w:val="00621188"/>
    <w:rsid w:val="0062160C"/>
    <w:rsid w:val="00621894"/>
    <w:rsid w:val="00621BB1"/>
    <w:rsid w:val="00622316"/>
    <w:rsid w:val="00622B56"/>
    <w:rsid w:val="00622C90"/>
    <w:rsid w:val="006232E0"/>
    <w:rsid w:val="00623721"/>
    <w:rsid w:val="00623DD6"/>
    <w:rsid w:val="00624930"/>
    <w:rsid w:val="00624940"/>
    <w:rsid w:val="00625087"/>
    <w:rsid w:val="006257C9"/>
    <w:rsid w:val="006257ED"/>
    <w:rsid w:val="00625F33"/>
    <w:rsid w:val="0062605D"/>
    <w:rsid w:val="00626433"/>
    <w:rsid w:val="006274B8"/>
    <w:rsid w:val="00627A83"/>
    <w:rsid w:val="00630BE2"/>
    <w:rsid w:val="006310D0"/>
    <w:rsid w:val="006311B0"/>
    <w:rsid w:val="006324AE"/>
    <w:rsid w:val="00632EBC"/>
    <w:rsid w:val="00632F52"/>
    <w:rsid w:val="00633136"/>
    <w:rsid w:val="00633180"/>
    <w:rsid w:val="00634D46"/>
    <w:rsid w:val="006350ED"/>
    <w:rsid w:val="0063569A"/>
    <w:rsid w:val="00635A8F"/>
    <w:rsid w:val="006402D9"/>
    <w:rsid w:val="006403FE"/>
    <w:rsid w:val="006411F7"/>
    <w:rsid w:val="00641419"/>
    <w:rsid w:val="006420EB"/>
    <w:rsid w:val="00642994"/>
    <w:rsid w:val="00642A3D"/>
    <w:rsid w:val="00642BD2"/>
    <w:rsid w:val="006437C3"/>
    <w:rsid w:val="00644123"/>
    <w:rsid w:val="0064421A"/>
    <w:rsid w:val="006446E5"/>
    <w:rsid w:val="00645DB4"/>
    <w:rsid w:val="0064610E"/>
    <w:rsid w:val="00646FEC"/>
    <w:rsid w:val="006474BF"/>
    <w:rsid w:val="00651426"/>
    <w:rsid w:val="00651A3F"/>
    <w:rsid w:val="0065289C"/>
    <w:rsid w:val="00653C41"/>
    <w:rsid w:val="00653FB4"/>
    <w:rsid w:val="006540B1"/>
    <w:rsid w:val="006545EF"/>
    <w:rsid w:val="00654C95"/>
    <w:rsid w:val="00655B19"/>
    <w:rsid w:val="00657417"/>
    <w:rsid w:val="00660239"/>
    <w:rsid w:val="006602AB"/>
    <w:rsid w:val="00660E5B"/>
    <w:rsid w:val="00662263"/>
    <w:rsid w:val="00662E7D"/>
    <w:rsid w:val="00666060"/>
    <w:rsid w:val="00670694"/>
    <w:rsid w:val="006712E3"/>
    <w:rsid w:val="0067174E"/>
    <w:rsid w:val="006724BC"/>
    <w:rsid w:val="006728CF"/>
    <w:rsid w:val="00674F43"/>
    <w:rsid w:val="0067511F"/>
    <w:rsid w:val="0067527D"/>
    <w:rsid w:val="00675ABF"/>
    <w:rsid w:val="00675D1C"/>
    <w:rsid w:val="00675F65"/>
    <w:rsid w:val="00676789"/>
    <w:rsid w:val="006768F0"/>
    <w:rsid w:val="00676B01"/>
    <w:rsid w:val="00676D43"/>
    <w:rsid w:val="0067731F"/>
    <w:rsid w:val="00677421"/>
    <w:rsid w:val="006775E6"/>
    <w:rsid w:val="00680F8A"/>
    <w:rsid w:val="00681B59"/>
    <w:rsid w:val="00681C4C"/>
    <w:rsid w:val="00682CB5"/>
    <w:rsid w:val="00682D42"/>
    <w:rsid w:val="0068364C"/>
    <w:rsid w:val="00683791"/>
    <w:rsid w:val="006845EA"/>
    <w:rsid w:val="00685ED1"/>
    <w:rsid w:val="00686AB4"/>
    <w:rsid w:val="00687460"/>
    <w:rsid w:val="006908EE"/>
    <w:rsid w:val="00693453"/>
    <w:rsid w:val="00693628"/>
    <w:rsid w:val="00695808"/>
    <w:rsid w:val="00696B23"/>
    <w:rsid w:val="00696F55"/>
    <w:rsid w:val="00697065"/>
    <w:rsid w:val="00697208"/>
    <w:rsid w:val="006979F1"/>
    <w:rsid w:val="00697C16"/>
    <w:rsid w:val="006A007F"/>
    <w:rsid w:val="006A144D"/>
    <w:rsid w:val="006A1B81"/>
    <w:rsid w:val="006A219A"/>
    <w:rsid w:val="006A289D"/>
    <w:rsid w:val="006A3559"/>
    <w:rsid w:val="006A3C4B"/>
    <w:rsid w:val="006A4182"/>
    <w:rsid w:val="006A4A88"/>
    <w:rsid w:val="006A572F"/>
    <w:rsid w:val="006A58C7"/>
    <w:rsid w:val="006A665F"/>
    <w:rsid w:val="006A6D09"/>
    <w:rsid w:val="006A7208"/>
    <w:rsid w:val="006A7A0A"/>
    <w:rsid w:val="006B0352"/>
    <w:rsid w:val="006B0937"/>
    <w:rsid w:val="006B233B"/>
    <w:rsid w:val="006B2BBB"/>
    <w:rsid w:val="006B301E"/>
    <w:rsid w:val="006B33D9"/>
    <w:rsid w:val="006B38A7"/>
    <w:rsid w:val="006B3C02"/>
    <w:rsid w:val="006B457F"/>
    <w:rsid w:val="006B46FB"/>
    <w:rsid w:val="006B4755"/>
    <w:rsid w:val="006B4B9B"/>
    <w:rsid w:val="006B5923"/>
    <w:rsid w:val="006B5B28"/>
    <w:rsid w:val="006B6883"/>
    <w:rsid w:val="006B6FC2"/>
    <w:rsid w:val="006C03E5"/>
    <w:rsid w:val="006C12F0"/>
    <w:rsid w:val="006C16E0"/>
    <w:rsid w:val="006C1B8A"/>
    <w:rsid w:val="006C1D80"/>
    <w:rsid w:val="006C34B1"/>
    <w:rsid w:val="006C40B2"/>
    <w:rsid w:val="006C4116"/>
    <w:rsid w:val="006C4605"/>
    <w:rsid w:val="006C50EF"/>
    <w:rsid w:val="006C52D6"/>
    <w:rsid w:val="006C5550"/>
    <w:rsid w:val="006C567C"/>
    <w:rsid w:val="006C6B5B"/>
    <w:rsid w:val="006D0204"/>
    <w:rsid w:val="006D0497"/>
    <w:rsid w:val="006D0797"/>
    <w:rsid w:val="006D0B78"/>
    <w:rsid w:val="006D0E3E"/>
    <w:rsid w:val="006D29A5"/>
    <w:rsid w:val="006D2DA3"/>
    <w:rsid w:val="006D36E2"/>
    <w:rsid w:val="006D3A59"/>
    <w:rsid w:val="006D3D57"/>
    <w:rsid w:val="006D3F28"/>
    <w:rsid w:val="006D4368"/>
    <w:rsid w:val="006D4539"/>
    <w:rsid w:val="006D4577"/>
    <w:rsid w:val="006D652A"/>
    <w:rsid w:val="006D6A23"/>
    <w:rsid w:val="006D6C89"/>
    <w:rsid w:val="006D7025"/>
    <w:rsid w:val="006D7449"/>
    <w:rsid w:val="006D7A7F"/>
    <w:rsid w:val="006E01EC"/>
    <w:rsid w:val="006E04C8"/>
    <w:rsid w:val="006E0528"/>
    <w:rsid w:val="006E0D1C"/>
    <w:rsid w:val="006E0EA4"/>
    <w:rsid w:val="006E1AF2"/>
    <w:rsid w:val="006E20A8"/>
    <w:rsid w:val="006E21FB"/>
    <w:rsid w:val="006E28E7"/>
    <w:rsid w:val="006E2E86"/>
    <w:rsid w:val="006E464D"/>
    <w:rsid w:val="006E4AB6"/>
    <w:rsid w:val="006E4DC5"/>
    <w:rsid w:val="006E4F3D"/>
    <w:rsid w:val="006E55AC"/>
    <w:rsid w:val="006E63D7"/>
    <w:rsid w:val="006E64D0"/>
    <w:rsid w:val="006E6C6A"/>
    <w:rsid w:val="006E729B"/>
    <w:rsid w:val="006E766D"/>
    <w:rsid w:val="006E79B8"/>
    <w:rsid w:val="006F0F8C"/>
    <w:rsid w:val="006F1A3F"/>
    <w:rsid w:val="006F2C98"/>
    <w:rsid w:val="006F3B13"/>
    <w:rsid w:val="006F5692"/>
    <w:rsid w:val="006F6416"/>
    <w:rsid w:val="006F6EAF"/>
    <w:rsid w:val="006F72F0"/>
    <w:rsid w:val="006F76A6"/>
    <w:rsid w:val="006F7BF2"/>
    <w:rsid w:val="006F7E83"/>
    <w:rsid w:val="007004A2"/>
    <w:rsid w:val="0070077E"/>
    <w:rsid w:val="00701D94"/>
    <w:rsid w:val="0070221B"/>
    <w:rsid w:val="00702F4A"/>
    <w:rsid w:val="00703AC1"/>
    <w:rsid w:val="00703FD0"/>
    <w:rsid w:val="0070472A"/>
    <w:rsid w:val="00704836"/>
    <w:rsid w:val="00704C4F"/>
    <w:rsid w:val="007074B7"/>
    <w:rsid w:val="00707670"/>
    <w:rsid w:val="00707A44"/>
    <w:rsid w:val="00707F99"/>
    <w:rsid w:val="00710429"/>
    <w:rsid w:val="007107D6"/>
    <w:rsid w:val="00711324"/>
    <w:rsid w:val="007116EC"/>
    <w:rsid w:val="007124AD"/>
    <w:rsid w:val="00712B25"/>
    <w:rsid w:val="00715716"/>
    <w:rsid w:val="00715A63"/>
    <w:rsid w:val="00715D2F"/>
    <w:rsid w:val="007161B6"/>
    <w:rsid w:val="0071645F"/>
    <w:rsid w:val="0071728E"/>
    <w:rsid w:val="00720F28"/>
    <w:rsid w:val="00722239"/>
    <w:rsid w:val="00722755"/>
    <w:rsid w:val="00722ED9"/>
    <w:rsid w:val="00723DA5"/>
    <w:rsid w:val="007247A0"/>
    <w:rsid w:val="00724E72"/>
    <w:rsid w:val="0072534B"/>
    <w:rsid w:val="00725424"/>
    <w:rsid w:val="00725DE3"/>
    <w:rsid w:val="007262ED"/>
    <w:rsid w:val="0072675A"/>
    <w:rsid w:val="00726BE5"/>
    <w:rsid w:val="00726D9E"/>
    <w:rsid w:val="00730588"/>
    <w:rsid w:val="007328F7"/>
    <w:rsid w:val="00732BBD"/>
    <w:rsid w:val="00732F46"/>
    <w:rsid w:val="007334BD"/>
    <w:rsid w:val="00733D3A"/>
    <w:rsid w:val="00735049"/>
    <w:rsid w:val="00736097"/>
    <w:rsid w:val="00736766"/>
    <w:rsid w:val="00736E85"/>
    <w:rsid w:val="00737CB7"/>
    <w:rsid w:val="00740140"/>
    <w:rsid w:val="00740B69"/>
    <w:rsid w:val="00741AAE"/>
    <w:rsid w:val="00742152"/>
    <w:rsid w:val="007424CA"/>
    <w:rsid w:val="007424EA"/>
    <w:rsid w:val="00743B2E"/>
    <w:rsid w:val="0074451B"/>
    <w:rsid w:val="00744A0B"/>
    <w:rsid w:val="007461E4"/>
    <w:rsid w:val="00750C99"/>
    <w:rsid w:val="00753479"/>
    <w:rsid w:val="00753AFB"/>
    <w:rsid w:val="007540E9"/>
    <w:rsid w:val="00754C42"/>
    <w:rsid w:val="00755182"/>
    <w:rsid w:val="007560F5"/>
    <w:rsid w:val="00760E23"/>
    <w:rsid w:val="0076422D"/>
    <w:rsid w:val="007642D0"/>
    <w:rsid w:val="00764555"/>
    <w:rsid w:val="00764F72"/>
    <w:rsid w:val="007659AD"/>
    <w:rsid w:val="007660CF"/>
    <w:rsid w:val="00767C2A"/>
    <w:rsid w:val="00770B9D"/>
    <w:rsid w:val="007714CB"/>
    <w:rsid w:val="00771768"/>
    <w:rsid w:val="00771FFD"/>
    <w:rsid w:val="00772935"/>
    <w:rsid w:val="00772C26"/>
    <w:rsid w:val="0077377C"/>
    <w:rsid w:val="007748D0"/>
    <w:rsid w:val="00774AB7"/>
    <w:rsid w:val="00774CEC"/>
    <w:rsid w:val="00775F19"/>
    <w:rsid w:val="0077765C"/>
    <w:rsid w:val="00777A15"/>
    <w:rsid w:val="00777CC0"/>
    <w:rsid w:val="00780C8F"/>
    <w:rsid w:val="007837AF"/>
    <w:rsid w:val="00783867"/>
    <w:rsid w:val="00783F31"/>
    <w:rsid w:val="00784997"/>
    <w:rsid w:val="00784A16"/>
    <w:rsid w:val="00785856"/>
    <w:rsid w:val="00786469"/>
    <w:rsid w:val="007876DC"/>
    <w:rsid w:val="00787D1B"/>
    <w:rsid w:val="007901EF"/>
    <w:rsid w:val="007904E3"/>
    <w:rsid w:val="00792342"/>
    <w:rsid w:val="0079270E"/>
    <w:rsid w:val="00792923"/>
    <w:rsid w:val="00794F80"/>
    <w:rsid w:val="00795062"/>
    <w:rsid w:val="0079506E"/>
    <w:rsid w:val="00795AD5"/>
    <w:rsid w:val="00795E61"/>
    <w:rsid w:val="00796A42"/>
    <w:rsid w:val="007977A8"/>
    <w:rsid w:val="007A00E0"/>
    <w:rsid w:val="007A31C8"/>
    <w:rsid w:val="007A3B92"/>
    <w:rsid w:val="007A40D7"/>
    <w:rsid w:val="007A4443"/>
    <w:rsid w:val="007A5254"/>
    <w:rsid w:val="007A52E0"/>
    <w:rsid w:val="007A580F"/>
    <w:rsid w:val="007A5C1F"/>
    <w:rsid w:val="007A6015"/>
    <w:rsid w:val="007A6829"/>
    <w:rsid w:val="007A6BA4"/>
    <w:rsid w:val="007A6D49"/>
    <w:rsid w:val="007A6F1E"/>
    <w:rsid w:val="007A77A8"/>
    <w:rsid w:val="007A7A0F"/>
    <w:rsid w:val="007A7B87"/>
    <w:rsid w:val="007A7FE2"/>
    <w:rsid w:val="007B0AAC"/>
    <w:rsid w:val="007B2395"/>
    <w:rsid w:val="007B278B"/>
    <w:rsid w:val="007B3CC2"/>
    <w:rsid w:val="007B4068"/>
    <w:rsid w:val="007B43DF"/>
    <w:rsid w:val="007B4529"/>
    <w:rsid w:val="007B512A"/>
    <w:rsid w:val="007B6CD0"/>
    <w:rsid w:val="007B6D51"/>
    <w:rsid w:val="007B7EDD"/>
    <w:rsid w:val="007C002B"/>
    <w:rsid w:val="007C0A6C"/>
    <w:rsid w:val="007C2097"/>
    <w:rsid w:val="007C36AC"/>
    <w:rsid w:val="007C5208"/>
    <w:rsid w:val="007C69D9"/>
    <w:rsid w:val="007C6E06"/>
    <w:rsid w:val="007C75C0"/>
    <w:rsid w:val="007D040F"/>
    <w:rsid w:val="007D1598"/>
    <w:rsid w:val="007D15EE"/>
    <w:rsid w:val="007D24CB"/>
    <w:rsid w:val="007D3BAE"/>
    <w:rsid w:val="007D5A0E"/>
    <w:rsid w:val="007D5C52"/>
    <w:rsid w:val="007D6413"/>
    <w:rsid w:val="007D6A07"/>
    <w:rsid w:val="007D6F33"/>
    <w:rsid w:val="007D74E1"/>
    <w:rsid w:val="007D7C09"/>
    <w:rsid w:val="007E04B9"/>
    <w:rsid w:val="007E07C5"/>
    <w:rsid w:val="007E0A13"/>
    <w:rsid w:val="007E26C9"/>
    <w:rsid w:val="007E2875"/>
    <w:rsid w:val="007E3427"/>
    <w:rsid w:val="007E3761"/>
    <w:rsid w:val="007E4152"/>
    <w:rsid w:val="007E50F1"/>
    <w:rsid w:val="007E515D"/>
    <w:rsid w:val="007E5559"/>
    <w:rsid w:val="007E6B5B"/>
    <w:rsid w:val="007E6BEB"/>
    <w:rsid w:val="007E7F9D"/>
    <w:rsid w:val="007F004C"/>
    <w:rsid w:val="007F0333"/>
    <w:rsid w:val="007F06AC"/>
    <w:rsid w:val="007F0875"/>
    <w:rsid w:val="007F0E68"/>
    <w:rsid w:val="007F220A"/>
    <w:rsid w:val="007F2FC3"/>
    <w:rsid w:val="007F369B"/>
    <w:rsid w:val="007F487A"/>
    <w:rsid w:val="007F51E1"/>
    <w:rsid w:val="007F653B"/>
    <w:rsid w:val="007F6674"/>
    <w:rsid w:val="007F7259"/>
    <w:rsid w:val="007F7270"/>
    <w:rsid w:val="007F7CFE"/>
    <w:rsid w:val="008007A0"/>
    <w:rsid w:val="00802121"/>
    <w:rsid w:val="00802355"/>
    <w:rsid w:val="00802766"/>
    <w:rsid w:val="00802DBC"/>
    <w:rsid w:val="0080353B"/>
    <w:rsid w:val="00804C5B"/>
    <w:rsid w:val="00804E79"/>
    <w:rsid w:val="0080525E"/>
    <w:rsid w:val="00806093"/>
    <w:rsid w:val="008066DC"/>
    <w:rsid w:val="00806816"/>
    <w:rsid w:val="00806F03"/>
    <w:rsid w:val="0080777F"/>
    <w:rsid w:val="00807F38"/>
    <w:rsid w:val="00810A67"/>
    <w:rsid w:val="00811239"/>
    <w:rsid w:val="00811D98"/>
    <w:rsid w:val="008122B8"/>
    <w:rsid w:val="008122D1"/>
    <w:rsid w:val="0081252E"/>
    <w:rsid w:val="00814E4F"/>
    <w:rsid w:val="008157CB"/>
    <w:rsid w:val="008171C9"/>
    <w:rsid w:val="0081742A"/>
    <w:rsid w:val="00817EBF"/>
    <w:rsid w:val="008207A1"/>
    <w:rsid w:val="00820929"/>
    <w:rsid w:val="008209B8"/>
    <w:rsid w:val="00820F3F"/>
    <w:rsid w:val="0082193B"/>
    <w:rsid w:val="00821CC1"/>
    <w:rsid w:val="00821F1E"/>
    <w:rsid w:val="00822A74"/>
    <w:rsid w:val="00822AFA"/>
    <w:rsid w:val="0082451C"/>
    <w:rsid w:val="00824EEA"/>
    <w:rsid w:val="00825340"/>
    <w:rsid w:val="00825890"/>
    <w:rsid w:val="008261B9"/>
    <w:rsid w:val="008279FA"/>
    <w:rsid w:val="00827EA0"/>
    <w:rsid w:val="0083097F"/>
    <w:rsid w:val="0083110A"/>
    <w:rsid w:val="0083179F"/>
    <w:rsid w:val="008323E4"/>
    <w:rsid w:val="008332AF"/>
    <w:rsid w:val="00834F5C"/>
    <w:rsid w:val="008352DA"/>
    <w:rsid w:val="00835D56"/>
    <w:rsid w:val="00836628"/>
    <w:rsid w:val="00840415"/>
    <w:rsid w:val="00840639"/>
    <w:rsid w:val="00840718"/>
    <w:rsid w:val="0084166A"/>
    <w:rsid w:val="00841EDF"/>
    <w:rsid w:val="00842D79"/>
    <w:rsid w:val="00842DA1"/>
    <w:rsid w:val="00843E64"/>
    <w:rsid w:val="00844EDD"/>
    <w:rsid w:val="008459A8"/>
    <w:rsid w:val="00846376"/>
    <w:rsid w:val="00851354"/>
    <w:rsid w:val="008517B1"/>
    <w:rsid w:val="00852292"/>
    <w:rsid w:val="008527FC"/>
    <w:rsid w:val="008540A1"/>
    <w:rsid w:val="00854F78"/>
    <w:rsid w:val="00854FC3"/>
    <w:rsid w:val="008570F1"/>
    <w:rsid w:val="008602E3"/>
    <w:rsid w:val="008605BF"/>
    <w:rsid w:val="00860BFC"/>
    <w:rsid w:val="00860FFB"/>
    <w:rsid w:val="0086185F"/>
    <w:rsid w:val="008626E7"/>
    <w:rsid w:val="00862D64"/>
    <w:rsid w:val="0086452D"/>
    <w:rsid w:val="008646BE"/>
    <w:rsid w:val="00864B05"/>
    <w:rsid w:val="00865339"/>
    <w:rsid w:val="00865358"/>
    <w:rsid w:val="00865806"/>
    <w:rsid w:val="0086592A"/>
    <w:rsid w:val="0086668E"/>
    <w:rsid w:val="008666D1"/>
    <w:rsid w:val="00866795"/>
    <w:rsid w:val="00867114"/>
    <w:rsid w:val="00867355"/>
    <w:rsid w:val="008674D6"/>
    <w:rsid w:val="008675C1"/>
    <w:rsid w:val="00867890"/>
    <w:rsid w:val="00870023"/>
    <w:rsid w:val="00870EE7"/>
    <w:rsid w:val="0087257C"/>
    <w:rsid w:val="0087293D"/>
    <w:rsid w:val="008756F9"/>
    <w:rsid w:val="008761AD"/>
    <w:rsid w:val="00876C5E"/>
    <w:rsid w:val="00876C97"/>
    <w:rsid w:val="0087778A"/>
    <w:rsid w:val="00877D8F"/>
    <w:rsid w:val="00880A61"/>
    <w:rsid w:val="00880AE3"/>
    <w:rsid w:val="00880DA3"/>
    <w:rsid w:val="0088312F"/>
    <w:rsid w:val="00883DA3"/>
    <w:rsid w:val="008843CE"/>
    <w:rsid w:val="008848EB"/>
    <w:rsid w:val="008855DA"/>
    <w:rsid w:val="008859EC"/>
    <w:rsid w:val="008862A0"/>
    <w:rsid w:val="00886ED5"/>
    <w:rsid w:val="00890ACA"/>
    <w:rsid w:val="0089138D"/>
    <w:rsid w:val="00891539"/>
    <w:rsid w:val="008919D7"/>
    <w:rsid w:val="00891FF7"/>
    <w:rsid w:val="0089200A"/>
    <w:rsid w:val="00892765"/>
    <w:rsid w:val="00893A3D"/>
    <w:rsid w:val="00894678"/>
    <w:rsid w:val="00896C7C"/>
    <w:rsid w:val="008A01A5"/>
    <w:rsid w:val="008A07A7"/>
    <w:rsid w:val="008A195D"/>
    <w:rsid w:val="008A1A06"/>
    <w:rsid w:val="008A45A6"/>
    <w:rsid w:val="008A5365"/>
    <w:rsid w:val="008A5E5E"/>
    <w:rsid w:val="008A7CF7"/>
    <w:rsid w:val="008B0EE4"/>
    <w:rsid w:val="008B5265"/>
    <w:rsid w:val="008B6159"/>
    <w:rsid w:val="008B68B8"/>
    <w:rsid w:val="008B6B10"/>
    <w:rsid w:val="008C0A34"/>
    <w:rsid w:val="008C1D5E"/>
    <w:rsid w:val="008C1EEE"/>
    <w:rsid w:val="008C1FB3"/>
    <w:rsid w:val="008C2AB0"/>
    <w:rsid w:val="008C2C10"/>
    <w:rsid w:val="008C3801"/>
    <w:rsid w:val="008C4034"/>
    <w:rsid w:val="008C44B7"/>
    <w:rsid w:val="008C4B69"/>
    <w:rsid w:val="008C547B"/>
    <w:rsid w:val="008C5952"/>
    <w:rsid w:val="008C6442"/>
    <w:rsid w:val="008C69C0"/>
    <w:rsid w:val="008C6CB1"/>
    <w:rsid w:val="008C7DEC"/>
    <w:rsid w:val="008D003F"/>
    <w:rsid w:val="008D01D8"/>
    <w:rsid w:val="008D02FE"/>
    <w:rsid w:val="008D19A8"/>
    <w:rsid w:val="008D1CA1"/>
    <w:rsid w:val="008D2388"/>
    <w:rsid w:val="008D2867"/>
    <w:rsid w:val="008D4314"/>
    <w:rsid w:val="008D4C9C"/>
    <w:rsid w:val="008D67D5"/>
    <w:rsid w:val="008D7E95"/>
    <w:rsid w:val="008E0BD7"/>
    <w:rsid w:val="008E10B9"/>
    <w:rsid w:val="008E4027"/>
    <w:rsid w:val="008E4A9C"/>
    <w:rsid w:val="008E664E"/>
    <w:rsid w:val="008E6CF3"/>
    <w:rsid w:val="008E6EBC"/>
    <w:rsid w:val="008E6FEE"/>
    <w:rsid w:val="008E7CD7"/>
    <w:rsid w:val="008F0256"/>
    <w:rsid w:val="008F0979"/>
    <w:rsid w:val="008F2CE0"/>
    <w:rsid w:val="008F33FA"/>
    <w:rsid w:val="008F385F"/>
    <w:rsid w:val="008F395F"/>
    <w:rsid w:val="008F3BBD"/>
    <w:rsid w:val="008F3EA8"/>
    <w:rsid w:val="008F3EAB"/>
    <w:rsid w:val="008F50F0"/>
    <w:rsid w:val="008F5437"/>
    <w:rsid w:val="008F5500"/>
    <w:rsid w:val="008F61E1"/>
    <w:rsid w:val="008F6359"/>
    <w:rsid w:val="008F6401"/>
    <w:rsid w:val="008F686C"/>
    <w:rsid w:val="0090068A"/>
    <w:rsid w:val="009008FD"/>
    <w:rsid w:val="009030E9"/>
    <w:rsid w:val="009036D7"/>
    <w:rsid w:val="009049F2"/>
    <w:rsid w:val="00904F4A"/>
    <w:rsid w:val="009058D7"/>
    <w:rsid w:val="00905B79"/>
    <w:rsid w:val="00905C23"/>
    <w:rsid w:val="00905F9C"/>
    <w:rsid w:val="00906A52"/>
    <w:rsid w:val="009074EB"/>
    <w:rsid w:val="00910253"/>
    <w:rsid w:val="00910983"/>
    <w:rsid w:val="00910BBD"/>
    <w:rsid w:val="00910C09"/>
    <w:rsid w:val="00911D80"/>
    <w:rsid w:val="009123B2"/>
    <w:rsid w:val="0091251D"/>
    <w:rsid w:val="00913CB1"/>
    <w:rsid w:val="009144C3"/>
    <w:rsid w:val="009148DE"/>
    <w:rsid w:val="0091505E"/>
    <w:rsid w:val="00915064"/>
    <w:rsid w:val="009155F9"/>
    <w:rsid w:val="00916474"/>
    <w:rsid w:val="009168F3"/>
    <w:rsid w:val="009173C8"/>
    <w:rsid w:val="0091740C"/>
    <w:rsid w:val="009178D0"/>
    <w:rsid w:val="009179F7"/>
    <w:rsid w:val="00920061"/>
    <w:rsid w:val="0092011F"/>
    <w:rsid w:val="009215BB"/>
    <w:rsid w:val="009218AF"/>
    <w:rsid w:val="00921E52"/>
    <w:rsid w:val="00921F30"/>
    <w:rsid w:val="00922C5F"/>
    <w:rsid w:val="009237EB"/>
    <w:rsid w:val="00924270"/>
    <w:rsid w:val="0092695F"/>
    <w:rsid w:val="00926B01"/>
    <w:rsid w:val="00930156"/>
    <w:rsid w:val="009306AF"/>
    <w:rsid w:val="0093168F"/>
    <w:rsid w:val="009316A2"/>
    <w:rsid w:val="009319FF"/>
    <w:rsid w:val="00931E82"/>
    <w:rsid w:val="0093206A"/>
    <w:rsid w:val="00932D9F"/>
    <w:rsid w:val="00932E09"/>
    <w:rsid w:val="00933562"/>
    <w:rsid w:val="00933900"/>
    <w:rsid w:val="00933B9E"/>
    <w:rsid w:val="00933DBE"/>
    <w:rsid w:val="009348D3"/>
    <w:rsid w:val="0093518C"/>
    <w:rsid w:val="00936170"/>
    <w:rsid w:val="009363A5"/>
    <w:rsid w:val="0093677C"/>
    <w:rsid w:val="00937B45"/>
    <w:rsid w:val="00940AE8"/>
    <w:rsid w:val="00941072"/>
    <w:rsid w:val="009412ED"/>
    <w:rsid w:val="009415CA"/>
    <w:rsid w:val="00942E66"/>
    <w:rsid w:val="00944239"/>
    <w:rsid w:val="009446B0"/>
    <w:rsid w:val="009451DC"/>
    <w:rsid w:val="0094698B"/>
    <w:rsid w:val="00946E46"/>
    <w:rsid w:val="00947EAB"/>
    <w:rsid w:val="00952813"/>
    <w:rsid w:val="00954C7D"/>
    <w:rsid w:val="00955C98"/>
    <w:rsid w:val="009571B5"/>
    <w:rsid w:val="00957203"/>
    <w:rsid w:val="009579A6"/>
    <w:rsid w:val="00957E9D"/>
    <w:rsid w:val="009603F2"/>
    <w:rsid w:val="0096184B"/>
    <w:rsid w:val="00962485"/>
    <w:rsid w:val="009644F8"/>
    <w:rsid w:val="00965218"/>
    <w:rsid w:val="00965A41"/>
    <w:rsid w:val="00965F5D"/>
    <w:rsid w:val="00970546"/>
    <w:rsid w:val="009710FE"/>
    <w:rsid w:val="00971BD7"/>
    <w:rsid w:val="00971E36"/>
    <w:rsid w:val="009739A4"/>
    <w:rsid w:val="0097559E"/>
    <w:rsid w:val="0097680B"/>
    <w:rsid w:val="00976FE5"/>
    <w:rsid w:val="009777D9"/>
    <w:rsid w:val="009802E1"/>
    <w:rsid w:val="00980CF5"/>
    <w:rsid w:val="00981326"/>
    <w:rsid w:val="00981DDE"/>
    <w:rsid w:val="00982B62"/>
    <w:rsid w:val="0098423D"/>
    <w:rsid w:val="009853DC"/>
    <w:rsid w:val="00985D99"/>
    <w:rsid w:val="00986D7E"/>
    <w:rsid w:val="009900D9"/>
    <w:rsid w:val="009905CE"/>
    <w:rsid w:val="009908C7"/>
    <w:rsid w:val="009908F3"/>
    <w:rsid w:val="00990DE3"/>
    <w:rsid w:val="00990FFF"/>
    <w:rsid w:val="00991B88"/>
    <w:rsid w:val="00991C95"/>
    <w:rsid w:val="00992245"/>
    <w:rsid w:val="00994A96"/>
    <w:rsid w:val="00994DCC"/>
    <w:rsid w:val="009957F5"/>
    <w:rsid w:val="00996A2C"/>
    <w:rsid w:val="00996FD2"/>
    <w:rsid w:val="009A0339"/>
    <w:rsid w:val="009A036A"/>
    <w:rsid w:val="009A051D"/>
    <w:rsid w:val="009A101A"/>
    <w:rsid w:val="009A1D24"/>
    <w:rsid w:val="009A2060"/>
    <w:rsid w:val="009A20BE"/>
    <w:rsid w:val="009A3577"/>
    <w:rsid w:val="009A4A92"/>
    <w:rsid w:val="009A4CDC"/>
    <w:rsid w:val="009A4DB7"/>
    <w:rsid w:val="009A5615"/>
    <w:rsid w:val="009A5753"/>
    <w:rsid w:val="009A579D"/>
    <w:rsid w:val="009A6301"/>
    <w:rsid w:val="009A68E3"/>
    <w:rsid w:val="009A695D"/>
    <w:rsid w:val="009A6B1B"/>
    <w:rsid w:val="009A6D4E"/>
    <w:rsid w:val="009A7249"/>
    <w:rsid w:val="009A7640"/>
    <w:rsid w:val="009A7F48"/>
    <w:rsid w:val="009B01CE"/>
    <w:rsid w:val="009B1B7A"/>
    <w:rsid w:val="009B1DB5"/>
    <w:rsid w:val="009B276F"/>
    <w:rsid w:val="009B3241"/>
    <w:rsid w:val="009B35E8"/>
    <w:rsid w:val="009B418B"/>
    <w:rsid w:val="009B4B1B"/>
    <w:rsid w:val="009B5F20"/>
    <w:rsid w:val="009B62F7"/>
    <w:rsid w:val="009B674D"/>
    <w:rsid w:val="009B6E79"/>
    <w:rsid w:val="009B71DE"/>
    <w:rsid w:val="009B7323"/>
    <w:rsid w:val="009C02A4"/>
    <w:rsid w:val="009C033A"/>
    <w:rsid w:val="009C1686"/>
    <w:rsid w:val="009C31B2"/>
    <w:rsid w:val="009C3BE8"/>
    <w:rsid w:val="009C403B"/>
    <w:rsid w:val="009C6520"/>
    <w:rsid w:val="009C795F"/>
    <w:rsid w:val="009C7B19"/>
    <w:rsid w:val="009D00FD"/>
    <w:rsid w:val="009D10D9"/>
    <w:rsid w:val="009D152E"/>
    <w:rsid w:val="009D1DA0"/>
    <w:rsid w:val="009D1E67"/>
    <w:rsid w:val="009D28CD"/>
    <w:rsid w:val="009D2C50"/>
    <w:rsid w:val="009D2CF5"/>
    <w:rsid w:val="009D3FEE"/>
    <w:rsid w:val="009D56AB"/>
    <w:rsid w:val="009D59BE"/>
    <w:rsid w:val="009D5A3C"/>
    <w:rsid w:val="009E00BC"/>
    <w:rsid w:val="009E06C9"/>
    <w:rsid w:val="009E2943"/>
    <w:rsid w:val="009E2B5D"/>
    <w:rsid w:val="009E3048"/>
    <w:rsid w:val="009E3297"/>
    <w:rsid w:val="009E3F08"/>
    <w:rsid w:val="009E487B"/>
    <w:rsid w:val="009E5F90"/>
    <w:rsid w:val="009E612B"/>
    <w:rsid w:val="009E7174"/>
    <w:rsid w:val="009E74FE"/>
    <w:rsid w:val="009F0268"/>
    <w:rsid w:val="009F0478"/>
    <w:rsid w:val="009F085D"/>
    <w:rsid w:val="009F13A6"/>
    <w:rsid w:val="009F2F13"/>
    <w:rsid w:val="009F54E2"/>
    <w:rsid w:val="009F5A6C"/>
    <w:rsid w:val="009F66C2"/>
    <w:rsid w:val="009F6E58"/>
    <w:rsid w:val="009F734F"/>
    <w:rsid w:val="009F750D"/>
    <w:rsid w:val="009F782E"/>
    <w:rsid w:val="00A0026C"/>
    <w:rsid w:val="00A0046E"/>
    <w:rsid w:val="00A0076C"/>
    <w:rsid w:val="00A009EE"/>
    <w:rsid w:val="00A016F3"/>
    <w:rsid w:val="00A02208"/>
    <w:rsid w:val="00A023A5"/>
    <w:rsid w:val="00A03E36"/>
    <w:rsid w:val="00A04DBE"/>
    <w:rsid w:val="00A062D6"/>
    <w:rsid w:val="00A067F4"/>
    <w:rsid w:val="00A06EFA"/>
    <w:rsid w:val="00A10B63"/>
    <w:rsid w:val="00A11A1C"/>
    <w:rsid w:val="00A11D50"/>
    <w:rsid w:val="00A11F80"/>
    <w:rsid w:val="00A13E9A"/>
    <w:rsid w:val="00A1494B"/>
    <w:rsid w:val="00A14F9D"/>
    <w:rsid w:val="00A15527"/>
    <w:rsid w:val="00A16AE1"/>
    <w:rsid w:val="00A16AE3"/>
    <w:rsid w:val="00A16F24"/>
    <w:rsid w:val="00A17642"/>
    <w:rsid w:val="00A17E2F"/>
    <w:rsid w:val="00A20598"/>
    <w:rsid w:val="00A23181"/>
    <w:rsid w:val="00A23408"/>
    <w:rsid w:val="00A23557"/>
    <w:rsid w:val="00A246B6"/>
    <w:rsid w:val="00A25B8A"/>
    <w:rsid w:val="00A26143"/>
    <w:rsid w:val="00A269B4"/>
    <w:rsid w:val="00A26B1F"/>
    <w:rsid w:val="00A2755B"/>
    <w:rsid w:val="00A27D1E"/>
    <w:rsid w:val="00A3018B"/>
    <w:rsid w:val="00A3063C"/>
    <w:rsid w:val="00A31B31"/>
    <w:rsid w:val="00A32DCC"/>
    <w:rsid w:val="00A33338"/>
    <w:rsid w:val="00A334B0"/>
    <w:rsid w:val="00A34B5F"/>
    <w:rsid w:val="00A34E01"/>
    <w:rsid w:val="00A36817"/>
    <w:rsid w:val="00A401FE"/>
    <w:rsid w:val="00A40B73"/>
    <w:rsid w:val="00A4226B"/>
    <w:rsid w:val="00A42539"/>
    <w:rsid w:val="00A42C5A"/>
    <w:rsid w:val="00A439AA"/>
    <w:rsid w:val="00A43F86"/>
    <w:rsid w:val="00A452D8"/>
    <w:rsid w:val="00A455A9"/>
    <w:rsid w:val="00A45E1B"/>
    <w:rsid w:val="00A4644C"/>
    <w:rsid w:val="00A46C5D"/>
    <w:rsid w:val="00A46D10"/>
    <w:rsid w:val="00A46FA8"/>
    <w:rsid w:val="00A4703D"/>
    <w:rsid w:val="00A47E70"/>
    <w:rsid w:val="00A503F8"/>
    <w:rsid w:val="00A5071D"/>
    <w:rsid w:val="00A5096D"/>
    <w:rsid w:val="00A50CF0"/>
    <w:rsid w:val="00A50DC3"/>
    <w:rsid w:val="00A51798"/>
    <w:rsid w:val="00A51F22"/>
    <w:rsid w:val="00A52A33"/>
    <w:rsid w:val="00A536E6"/>
    <w:rsid w:val="00A546D4"/>
    <w:rsid w:val="00A54FEF"/>
    <w:rsid w:val="00A55482"/>
    <w:rsid w:val="00A55A0D"/>
    <w:rsid w:val="00A5783D"/>
    <w:rsid w:val="00A6230A"/>
    <w:rsid w:val="00A62B26"/>
    <w:rsid w:val="00A62DEE"/>
    <w:rsid w:val="00A62E9A"/>
    <w:rsid w:val="00A639EE"/>
    <w:rsid w:val="00A63CFB"/>
    <w:rsid w:val="00A65EFB"/>
    <w:rsid w:val="00A66093"/>
    <w:rsid w:val="00A67A41"/>
    <w:rsid w:val="00A70985"/>
    <w:rsid w:val="00A711A9"/>
    <w:rsid w:val="00A71E77"/>
    <w:rsid w:val="00A72B9A"/>
    <w:rsid w:val="00A72B9C"/>
    <w:rsid w:val="00A72FFF"/>
    <w:rsid w:val="00A74042"/>
    <w:rsid w:val="00A75069"/>
    <w:rsid w:val="00A75CBA"/>
    <w:rsid w:val="00A7671C"/>
    <w:rsid w:val="00A76F0D"/>
    <w:rsid w:val="00A77C63"/>
    <w:rsid w:val="00A806EC"/>
    <w:rsid w:val="00A8108D"/>
    <w:rsid w:val="00A81579"/>
    <w:rsid w:val="00A81AC8"/>
    <w:rsid w:val="00A81C3C"/>
    <w:rsid w:val="00A82013"/>
    <w:rsid w:val="00A82935"/>
    <w:rsid w:val="00A82C05"/>
    <w:rsid w:val="00A836B2"/>
    <w:rsid w:val="00A84DB6"/>
    <w:rsid w:val="00A8503D"/>
    <w:rsid w:val="00A85306"/>
    <w:rsid w:val="00A85FAC"/>
    <w:rsid w:val="00A86703"/>
    <w:rsid w:val="00A87384"/>
    <w:rsid w:val="00A8741A"/>
    <w:rsid w:val="00A87447"/>
    <w:rsid w:val="00A877F7"/>
    <w:rsid w:val="00A879D8"/>
    <w:rsid w:val="00A90061"/>
    <w:rsid w:val="00A901D5"/>
    <w:rsid w:val="00A90542"/>
    <w:rsid w:val="00A90EE5"/>
    <w:rsid w:val="00A912B5"/>
    <w:rsid w:val="00A91B76"/>
    <w:rsid w:val="00A934B4"/>
    <w:rsid w:val="00A9358C"/>
    <w:rsid w:val="00A94897"/>
    <w:rsid w:val="00A94ED7"/>
    <w:rsid w:val="00A95D37"/>
    <w:rsid w:val="00A96179"/>
    <w:rsid w:val="00A96244"/>
    <w:rsid w:val="00A962B2"/>
    <w:rsid w:val="00AA09C0"/>
    <w:rsid w:val="00AA12CF"/>
    <w:rsid w:val="00AA13EA"/>
    <w:rsid w:val="00AA2CBC"/>
    <w:rsid w:val="00AA462B"/>
    <w:rsid w:val="00AA5AC4"/>
    <w:rsid w:val="00AA5B5C"/>
    <w:rsid w:val="00AA6396"/>
    <w:rsid w:val="00AA67B9"/>
    <w:rsid w:val="00AA6F22"/>
    <w:rsid w:val="00AB0C4F"/>
    <w:rsid w:val="00AB1242"/>
    <w:rsid w:val="00AB13AA"/>
    <w:rsid w:val="00AB29B9"/>
    <w:rsid w:val="00AB3B77"/>
    <w:rsid w:val="00AB4C0E"/>
    <w:rsid w:val="00AB5151"/>
    <w:rsid w:val="00AB5771"/>
    <w:rsid w:val="00AB5B2D"/>
    <w:rsid w:val="00AB5D26"/>
    <w:rsid w:val="00AB6030"/>
    <w:rsid w:val="00AB65CD"/>
    <w:rsid w:val="00AB673B"/>
    <w:rsid w:val="00AB6CB9"/>
    <w:rsid w:val="00AB7952"/>
    <w:rsid w:val="00AB7D98"/>
    <w:rsid w:val="00AC11EB"/>
    <w:rsid w:val="00AC1720"/>
    <w:rsid w:val="00AC1DD6"/>
    <w:rsid w:val="00AC2989"/>
    <w:rsid w:val="00AC3034"/>
    <w:rsid w:val="00AC380C"/>
    <w:rsid w:val="00AC4BDF"/>
    <w:rsid w:val="00AC5820"/>
    <w:rsid w:val="00AC6125"/>
    <w:rsid w:val="00AC68F6"/>
    <w:rsid w:val="00AC6B53"/>
    <w:rsid w:val="00AD0664"/>
    <w:rsid w:val="00AD1A0A"/>
    <w:rsid w:val="00AD1C63"/>
    <w:rsid w:val="00AD1CD8"/>
    <w:rsid w:val="00AD4ECC"/>
    <w:rsid w:val="00AD599A"/>
    <w:rsid w:val="00AD6D27"/>
    <w:rsid w:val="00AE0809"/>
    <w:rsid w:val="00AE228E"/>
    <w:rsid w:val="00AE24B7"/>
    <w:rsid w:val="00AE2CC3"/>
    <w:rsid w:val="00AE3D63"/>
    <w:rsid w:val="00AE3FBC"/>
    <w:rsid w:val="00AE4559"/>
    <w:rsid w:val="00AE49B1"/>
    <w:rsid w:val="00AE57AB"/>
    <w:rsid w:val="00AE606E"/>
    <w:rsid w:val="00AE7910"/>
    <w:rsid w:val="00AF0592"/>
    <w:rsid w:val="00AF06B0"/>
    <w:rsid w:val="00AF22D7"/>
    <w:rsid w:val="00AF2467"/>
    <w:rsid w:val="00AF2E72"/>
    <w:rsid w:val="00AF3631"/>
    <w:rsid w:val="00AF4E66"/>
    <w:rsid w:val="00AF4F4F"/>
    <w:rsid w:val="00AF5280"/>
    <w:rsid w:val="00AF579A"/>
    <w:rsid w:val="00AF5B30"/>
    <w:rsid w:val="00AF69FA"/>
    <w:rsid w:val="00AF6DD6"/>
    <w:rsid w:val="00AF7131"/>
    <w:rsid w:val="00B00B5B"/>
    <w:rsid w:val="00B00B97"/>
    <w:rsid w:val="00B026C3"/>
    <w:rsid w:val="00B02DA5"/>
    <w:rsid w:val="00B03527"/>
    <w:rsid w:val="00B03723"/>
    <w:rsid w:val="00B04399"/>
    <w:rsid w:val="00B0447F"/>
    <w:rsid w:val="00B04810"/>
    <w:rsid w:val="00B053AC"/>
    <w:rsid w:val="00B064E2"/>
    <w:rsid w:val="00B0681E"/>
    <w:rsid w:val="00B06A9D"/>
    <w:rsid w:val="00B073BB"/>
    <w:rsid w:val="00B10DBD"/>
    <w:rsid w:val="00B114B6"/>
    <w:rsid w:val="00B11A7C"/>
    <w:rsid w:val="00B12108"/>
    <w:rsid w:val="00B12599"/>
    <w:rsid w:val="00B13041"/>
    <w:rsid w:val="00B1371D"/>
    <w:rsid w:val="00B14934"/>
    <w:rsid w:val="00B14AA3"/>
    <w:rsid w:val="00B14D6C"/>
    <w:rsid w:val="00B161A2"/>
    <w:rsid w:val="00B167E7"/>
    <w:rsid w:val="00B16DC1"/>
    <w:rsid w:val="00B21799"/>
    <w:rsid w:val="00B21A61"/>
    <w:rsid w:val="00B22224"/>
    <w:rsid w:val="00B224C3"/>
    <w:rsid w:val="00B23836"/>
    <w:rsid w:val="00B24C59"/>
    <w:rsid w:val="00B25466"/>
    <w:rsid w:val="00B258BB"/>
    <w:rsid w:val="00B272D1"/>
    <w:rsid w:val="00B27D81"/>
    <w:rsid w:val="00B30772"/>
    <w:rsid w:val="00B3124E"/>
    <w:rsid w:val="00B31CF5"/>
    <w:rsid w:val="00B32241"/>
    <w:rsid w:val="00B3229B"/>
    <w:rsid w:val="00B32ECC"/>
    <w:rsid w:val="00B336B6"/>
    <w:rsid w:val="00B339A3"/>
    <w:rsid w:val="00B3433F"/>
    <w:rsid w:val="00B349B2"/>
    <w:rsid w:val="00B353A4"/>
    <w:rsid w:val="00B35745"/>
    <w:rsid w:val="00B367A6"/>
    <w:rsid w:val="00B41A10"/>
    <w:rsid w:val="00B41AB8"/>
    <w:rsid w:val="00B43E19"/>
    <w:rsid w:val="00B44C29"/>
    <w:rsid w:val="00B45B94"/>
    <w:rsid w:val="00B45F00"/>
    <w:rsid w:val="00B45FA6"/>
    <w:rsid w:val="00B46166"/>
    <w:rsid w:val="00B4623D"/>
    <w:rsid w:val="00B47DC0"/>
    <w:rsid w:val="00B50676"/>
    <w:rsid w:val="00B509B8"/>
    <w:rsid w:val="00B52EE4"/>
    <w:rsid w:val="00B53646"/>
    <w:rsid w:val="00B53A0A"/>
    <w:rsid w:val="00B53E3C"/>
    <w:rsid w:val="00B54C55"/>
    <w:rsid w:val="00B575FE"/>
    <w:rsid w:val="00B60EAB"/>
    <w:rsid w:val="00B61F57"/>
    <w:rsid w:val="00B62010"/>
    <w:rsid w:val="00B628F6"/>
    <w:rsid w:val="00B62B7A"/>
    <w:rsid w:val="00B63304"/>
    <w:rsid w:val="00B66C76"/>
    <w:rsid w:val="00B67040"/>
    <w:rsid w:val="00B67B97"/>
    <w:rsid w:val="00B70478"/>
    <w:rsid w:val="00B71DD9"/>
    <w:rsid w:val="00B72297"/>
    <w:rsid w:val="00B72C56"/>
    <w:rsid w:val="00B73312"/>
    <w:rsid w:val="00B748FF"/>
    <w:rsid w:val="00B75FDC"/>
    <w:rsid w:val="00B76886"/>
    <w:rsid w:val="00B77908"/>
    <w:rsid w:val="00B80436"/>
    <w:rsid w:val="00B8093D"/>
    <w:rsid w:val="00B80C2E"/>
    <w:rsid w:val="00B82081"/>
    <w:rsid w:val="00B826E6"/>
    <w:rsid w:val="00B831F5"/>
    <w:rsid w:val="00B83B81"/>
    <w:rsid w:val="00B84702"/>
    <w:rsid w:val="00B84901"/>
    <w:rsid w:val="00B854C1"/>
    <w:rsid w:val="00B8633F"/>
    <w:rsid w:val="00B87053"/>
    <w:rsid w:val="00B8724F"/>
    <w:rsid w:val="00B87E12"/>
    <w:rsid w:val="00B90309"/>
    <w:rsid w:val="00B904CE"/>
    <w:rsid w:val="00B90915"/>
    <w:rsid w:val="00B91274"/>
    <w:rsid w:val="00B91D6C"/>
    <w:rsid w:val="00B922B0"/>
    <w:rsid w:val="00B9300E"/>
    <w:rsid w:val="00B93B92"/>
    <w:rsid w:val="00B93BF7"/>
    <w:rsid w:val="00B944B6"/>
    <w:rsid w:val="00B94C7C"/>
    <w:rsid w:val="00B95194"/>
    <w:rsid w:val="00B95D50"/>
    <w:rsid w:val="00B96675"/>
    <w:rsid w:val="00B968C8"/>
    <w:rsid w:val="00B97F65"/>
    <w:rsid w:val="00BA06C8"/>
    <w:rsid w:val="00BA19CE"/>
    <w:rsid w:val="00BA3AB7"/>
    <w:rsid w:val="00BA3C5B"/>
    <w:rsid w:val="00BA3EC5"/>
    <w:rsid w:val="00BA40BA"/>
    <w:rsid w:val="00BA43DE"/>
    <w:rsid w:val="00BA50F5"/>
    <w:rsid w:val="00BA51D9"/>
    <w:rsid w:val="00BA58EC"/>
    <w:rsid w:val="00BA6675"/>
    <w:rsid w:val="00BA6E0D"/>
    <w:rsid w:val="00BA705E"/>
    <w:rsid w:val="00BA7CE7"/>
    <w:rsid w:val="00BB0221"/>
    <w:rsid w:val="00BB03EA"/>
    <w:rsid w:val="00BB03F3"/>
    <w:rsid w:val="00BB12C1"/>
    <w:rsid w:val="00BB1751"/>
    <w:rsid w:val="00BB3E73"/>
    <w:rsid w:val="00BB4856"/>
    <w:rsid w:val="00BB5482"/>
    <w:rsid w:val="00BB5DFC"/>
    <w:rsid w:val="00BB6380"/>
    <w:rsid w:val="00BB744F"/>
    <w:rsid w:val="00BB764F"/>
    <w:rsid w:val="00BC0118"/>
    <w:rsid w:val="00BC19C6"/>
    <w:rsid w:val="00BC26BC"/>
    <w:rsid w:val="00BC317D"/>
    <w:rsid w:val="00BC43F0"/>
    <w:rsid w:val="00BC5995"/>
    <w:rsid w:val="00BC5A7F"/>
    <w:rsid w:val="00BC6625"/>
    <w:rsid w:val="00BD038D"/>
    <w:rsid w:val="00BD0BBF"/>
    <w:rsid w:val="00BD1739"/>
    <w:rsid w:val="00BD278E"/>
    <w:rsid w:val="00BD279D"/>
    <w:rsid w:val="00BD29AE"/>
    <w:rsid w:val="00BD2F50"/>
    <w:rsid w:val="00BD46E8"/>
    <w:rsid w:val="00BD4958"/>
    <w:rsid w:val="00BD49E6"/>
    <w:rsid w:val="00BD5234"/>
    <w:rsid w:val="00BD5760"/>
    <w:rsid w:val="00BD59DB"/>
    <w:rsid w:val="00BD5C30"/>
    <w:rsid w:val="00BD5E2A"/>
    <w:rsid w:val="00BD60F5"/>
    <w:rsid w:val="00BD6BB8"/>
    <w:rsid w:val="00BE1230"/>
    <w:rsid w:val="00BE2478"/>
    <w:rsid w:val="00BE2E76"/>
    <w:rsid w:val="00BE32DA"/>
    <w:rsid w:val="00BE4E2A"/>
    <w:rsid w:val="00BE523D"/>
    <w:rsid w:val="00BE5790"/>
    <w:rsid w:val="00BE5B76"/>
    <w:rsid w:val="00BF0AED"/>
    <w:rsid w:val="00BF10CC"/>
    <w:rsid w:val="00BF1CB6"/>
    <w:rsid w:val="00BF240F"/>
    <w:rsid w:val="00BF3B0E"/>
    <w:rsid w:val="00BF484D"/>
    <w:rsid w:val="00BF4878"/>
    <w:rsid w:val="00BF4E5B"/>
    <w:rsid w:val="00BF55F8"/>
    <w:rsid w:val="00BF6578"/>
    <w:rsid w:val="00BF65E0"/>
    <w:rsid w:val="00BF6C1F"/>
    <w:rsid w:val="00BF6CB3"/>
    <w:rsid w:val="00BF7D27"/>
    <w:rsid w:val="00BF7E65"/>
    <w:rsid w:val="00C01022"/>
    <w:rsid w:val="00C03481"/>
    <w:rsid w:val="00C047B7"/>
    <w:rsid w:val="00C0687F"/>
    <w:rsid w:val="00C06D6A"/>
    <w:rsid w:val="00C07B0D"/>
    <w:rsid w:val="00C07BAC"/>
    <w:rsid w:val="00C109C9"/>
    <w:rsid w:val="00C1136F"/>
    <w:rsid w:val="00C12641"/>
    <w:rsid w:val="00C12653"/>
    <w:rsid w:val="00C12ECB"/>
    <w:rsid w:val="00C1323A"/>
    <w:rsid w:val="00C13696"/>
    <w:rsid w:val="00C13848"/>
    <w:rsid w:val="00C15DC4"/>
    <w:rsid w:val="00C1776F"/>
    <w:rsid w:val="00C1787E"/>
    <w:rsid w:val="00C17A7A"/>
    <w:rsid w:val="00C20416"/>
    <w:rsid w:val="00C205A2"/>
    <w:rsid w:val="00C21582"/>
    <w:rsid w:val="00C215F0"/>
    <w:rsid w:val="00C226E3"/>
    <w:rsid w:val="00C23D05"/>
    <w:rsid w:val="00C23D8A"/>
    <w:rsid w:val="00C23FDF"/>
    <w:rsid w:val="00C253CD"/>
    <w:rsid w:val="00C25A50"/>
    <w:rsid w:val="00C26715"/>
    <w:rsid w:val="00C30738"/>
    <w:rsid w:val="00C30D62"/>
    <w:rsid w:val="00C31399"/>
    <w:rsid w:val="00C32953"/>
    <w:rsid w:val="00C3385D"/>
    <w:rsid w:val="00C33C57"/>
    <w:rsid w:val="00C34B82"/>
    <w:rsid w:val="00C3549C"/>
    <w:rsid w:val="00C354A1"/>
    <w:rsid w:val="00C357D9"/>
    <w:rsid w:val="00C35DC9"/>
    <w:rsid w:val="00C4082D"/>
    <w:rsid w:val="00C40839"/>
    <w:rsid w:val="00C41C6E"/>
    <w:rsid w:val="00C41E41"/>
    <w:rsid w:val="00C4305E"/>
    <w:rsid w:val="00C4317C"/>
    <w:rsid w:val="00C43413"/>
    <w:rsid w:val="00C43DB2"/>
    <w:rsid w:val="00C440E0"/>
    <w:rsid w:val="00C44332"/>
    <w:rsid w:val="00C44F3B"/>
    <w:rsid w:val="00C463BF"/>
    <w:rsid w:val="00C5031B"/>
    <w:rsid w:val="00C512E2"/>
    <w:rsid w:val="00C520FC"/>
    <w:rsid w:val="00C525E8"/>
    <w:rsid w:val="00C52E4C"/>
    <w:rsid w:val="00C53169"/>
    <w:rsid w:val="00C55996"/>
    <w:rsid w:val="00C564D1"/>
    <w:rsid w:val="00C56FE9"/>
    <w:rsid w:val="00C57D76"/>
    <w:rsid w:val="00C601BB"/>
    <w:rsid w:val="00C601CB"/>
    <w:rsid w:val="00C606DA"/>
    <w:rsid w:val="00C60F8E"/>
    <w:rsid w:val="00C61B98"/>
    <w:rsid w:val="00C61F85"/>
    <w:rsid w:val="00C636D6"/>
    <w:rsid w:val="00C63A85"/>
    <w:rsid w:val="00C6438C"/>
    <w:rsid w:val="00C65D3F"/>
    <w:rsid w:val="00C66370"/>
    <w:rsid w:val="00C66BA2"/>
    <w:rsid w:val="00C66C93"/>
    <w:rsid w:val="00C67E3F"/>
    <w:rsid w:val="00C72720"/>
    <w:rsid w:val="00C72F2C"/>
    <w:rsid w:val="00C73891"/>
    <w:rsid w:val="00C73E52"/>
    <w:rsid w:val="00C7423A"/>
    <w:rsid w:val="00C74603"/>
    <w:rsid w:val="00C75217"/>
    <w:rsid w:val="00C76568"/>
    <w:rsid w:val="00C76B7C"/>
    <w:rsid w:val="00C8045A"/>
    <w:rsid w:val="00C81ECC"/>
    <w:rsid w:val="00C825A4"/>
    <w:rsid w:val="00C83017"/>
    <w:rsid w:val="00C834AF"/>
    <w:rsid w:val="00C83C9F"/>
    <w:rsid w:val="00C8457B"/>
    <w:rsid w:val="00C845CE"/>
    <w:rsid w:val="00C8519E"/>
    <w:rsid w:val="00C85D0B"/>
    <w:rsid w:val="00C87335"/>
    <w:rsid w:val="00C8763F"/>
    <w:rsid w:val="00C87CDC"/>
    <w:rsid w:val="00C935A6"/>
    <w:rsid w:val="00C94277"/>
    <w:rsid w:val="00C945B0"/>
    <w:rsid w:val="00C957F9"/>
    <w:rsid w:val="00C95985"/>
    <w:rsid w:val="00CA07F0"/>
    <w:rsid w:val="00CA1D15"/>
    <w:rsid w:val="00CA274C"/>
    <w:rsid w:val="00CA343A"/>
    <w:rsid w:val="00CA3DA4"/>
    <w:rsid w:val="00CA546A"/>
    <w:rsid w:val="00CA5511"/>
    <w:rsid w:val="00CA58FE"/>
    <w:rsid w:val="00CA5C65"/>
    <w:rsid w:val="00CA7898"/>
    <w:rsid w:val="00CB041F"/>
    <w:rsid w:val="00CB0816"/>
    <w:rsid w:val="00CB0E3D"/>
    <w:rsid w:val="00CB1E09"/>
    <w:rsid w:val="00CB31AF"/>
    <w:rsid w:val="00CB4196"/>
    <w:rsid w:val="00CB5021"/>
    <w:rsid w:val="00CB63C4"/>
    <w:rsid w:val="00CB6540"/>
    <w:rsid w:val="00CB6922"/>
    <w:rsid w:val="00CB6AA6"/>
    <w:rsid w:val="00CB6D04"/>
    <w:rsid w:val="00CB6FD9"/>
    <w:rsid w:val="00CC2F67"/>
    <w:rsid w:val="00CC3F57"/>
    <w:rsid w:val="00CC4117"/>
    <w:rsid w:val="00CC5026"/>
    <w:rsid w:val="00CC57FB"/>
    <w:rsid w:val="00CC75A2"/>
    <w:rsid w:val="00CD0A18"/>
    <w:rsid w:val="00CD1239"/>
    <w:rsid w:val="00CD1BDA"/>
    <w:rsid w:val="00CD294C"/>
    <w:rsid w:val="00CD296D"/>
    <w:rsid w:val="00CD2C9B"/>
    <w:rsid w:val="00CD2E49"/>
    <w:rsid w:val="00CD44AC"/>
    <w:rsid w:val="00CD4A88"/>
    <w:rsid w:val="00CD4D36"/>
    <w:rsid w:val="00CD50F8"/>
    <w:rsid w:val="00CD531A"/>
    <w:rsid w:val="00CD54E5"/>
    <w:rsid w:val="00CD5FBF"/>
    <w:rsid w:val="00CD761D"/>
    <w:rsid w:val="00CE01D9"/>
    <w:rsid w:val="00CE1D2C"/>
    <w:rsid w:val="00CE3029"/>
    <w:rsid w:val="00CE4045"/>
    <w:rsid w:val="00CE46C1"/>
    <w:rsid w:val="00CE4A2E"/>
    <w:rsid w:val="00CE69FC"/>
    <w:rsid w:val="00CE6F1E"/>
    <w:rsid w:val="00CF0295"/>
    <w:rsid w:val="00CF1851"/>
    <w:rsid w:val="00CF200A"/>
    <w:rsid w:val="00CF2165"/>
    <w:rsid w:val="00CF27F1"/>
    <w:rsid w:val="00CF2D5F"/>
    <w:rsid w:val="00CF2DAC"/>
    <w:rsid w:val="00CF33CB"/>
    <w:rsid w:val="00CF394B"/>
    <w:rsid w:val="00CF40D3"/>
    <w:rsid w:val="00CF4BC8"/>
    <w:rsid w:val="00CF574C"/>
    <w:rsid w:val="00CF5C00"/>
    <w:rsid w:val="00CF6032"/>
    <w:rsid w:val="00CF6691"/>
    <w:rsid w:val="00D01E01"/>
    <w:rsid w:val="00D024CB"/>
    <w:rsid w:val="00D03DFC"/>
    <w:rsid w:val="00D03F9A"/>
    <w:rsid w:val="00D040C5"/>
    <w:rsid w:val="00D04A9A"/>
    <w:rsid w:val="00D05178"/>
    <w:rsid w:val="00D055D8"/>
    <w:rsid w:val="00D06492"/>
    <w:rsid w:val="00D0671D"/>
    <w:rsid w:val="00D067A7"/>
    <w:rsid w:val="00D06D51"/>
    <w:rsid w:val="00D06E37"/>
    <w:rsid w:val="00D079E9"/>
    <w:rsid w:val="00D115F9"/>
    <w:rsid w:val="00D11CEB"/>
    <w:rsid w:val="00D11E6C"/>
    <w:rsid w:val="00D120A3"/>
    <w:rsid w:val="00D12629"/>
    <w:rsid w:val="00D12750"/>
    <w:rsid w:val="00D12C43"/>
    <w:rsid w:val="00D14751"/>
    <w:rsid w:val="00D150DF"/>
    <w:rsid w:val="00D155D9"/>
    <w:rsid w:val="00D15840"/>
    <w:rsid w:val="00D15FD4"/>
    <w:rsid w:val="00D1643B"/>
    <w:rsid w:val="00D17289"/>
    <w:rsid w:val="00D1794F"/>
    <w:rsid w:val="00D20C94"/>
    <w:rsid w:val="00D22436"/>
    <w:rsid w:val="00D22ABD"/>
    <w:rsid w:val="00D22CC1"/>
    <w:rsid w:val="00D23724"/>
    <w:rsid w:val="00D24991"/>
    <w:rsid w:val="00D24A65"/>
    <w:rsid w:val="00D258C6"/>
    <w:rsid w:val="00D270D7"/>
    <w:rsid w:val="00D27AD3"/>
    <w:rsid w:val="00D30382"/>
    <w:rsid w:val="00D31AEC"/>
    <w:rsid w:val="00D31F28"/>
    <w:rsid w:val="00D32698"/>
    <w:rsid w:val="00D333D1"/>
    <w:rsid w:val="00D336F5"/>
    <w:rsid w:val="00D33D4A"/>
    <w:rsid w:val="00D354D8"/>
    <w:rsid w:val="00D3562F"/>
    <w:rsid w:val="00D35F7A"/>
    <w:rsid w:val="00D3709D"/>
    <w:rsid w:val="00D373F8"/>
    <w:rsid w:val="00D374BE"/>
    <w:rsid w:val="00D40A8E"/>
    <w:rsid w:val="00D41CAC"/>
    <w:rsid w:val="00D4292C"/>
    <w:rsid w:val="00D43583"/>
    <w:rsid w:val="00D44563"/>
    <w:rsid w:val="00D45246"/>
    <w:rsid w:val="00D455A6"/>
    <w:rsid w:val="00D464D3"/>
    <w:rsid w:val="00D473E6"/>
    <w:rsid w:val="00D50255"/>
    <w:rsid w:val="00D509FD"/>
    <w:rsid w:val="00D51892"/>
    <w:rsid w:val="00D519FD"/>
    <w:rsid w:val="00D529B3"/>
    <w:rsid w:val="00D52D7C"/>
    <w:rsid w:val="00D5360D"/>
    <w:rsid w:val="00D536AB"/>
    <w:rsid w:val="00D53F00"/>
    <w:rsid w:val="00D55F15"/>
    <w:rsid w:val="00D56002"/>
    <w:rsid w:val="00D567C8"/>
    <w:rsid w:val="00D57A7F"/>
    <w:rsid w:val="00D57B44"/>
    <w:rsid w:val="00D60AA5"/>
    <w:rsid w:val="00D61DA0"/>
    <w:rsid w:val="00D6386C"/>
    <w:rsid w:val="00D63CA7"/>
    <w:rsid w:val="00D63DF3"/>
    <w:rsid w:val="00D64F08"/>
    <w:rsid w:val="00D65295"/>
    <w:rsid w:val="00D65CE0"/>
    <w:rsid w:val="00D66CBE"/>
    <w:rsid w:val="00D67226"/>
    <w:rsid w:val="00D70B36"/>
    <w:rsid w:val="00D7176C"/>
    <w:rsid w:val="00D734F0"/>
    <w:rsid w:val="00D73666"/>
    <w:rsid w:val="00D74B47"/>
    <w:rsid w:val="00D753BB"/>
    <w:rsid w:val="00D76702"/>
    <w:rsid w:val="00D76782"/>
    <w:rsid w:val="00D76ED8"/>
    <w:rsid w:val="00D7772D"/>
    <w:rsid w:val="00D7773B"/>
    <w:rsid w:val="00D777D2"/>
    <w:rsid w:val="00D77F38"/>
    <w:rsid w:val="00D803E7"/>
    <w:rsid w:val="00D805B3"/>
    <w:rsid w:val="00D8099C"/>
    <w:rsid w:val="00D81413"/>
    <w:rsid w:val="00D81D79"/>
    <w:rsid w:val="00D83E2B"/>
    <w:rsid w:val="00D8504E"/>
    <w:rsid w:val="00D85788"/>
    <w:rsid w:val="00D857C0"/>
    <w:rsid w:val="00D85AFB"/>
    <w:rsid w:val="00D86004"/>
    <w:rsid w:val="00D869D4"/>
    <w:rsid w:val="00D86B54"/>
    <w:rsid w:val="00D875EF"/>
    <w:rsid w:val="00D9068A"/>
    <w:rsid w:val="00D90788"/>
    <w:rsid w:val="00D90D5B"/>
    <w:rsid w:val="00D910E5"/>
    <w:rsid w:val="00D9155F"/>
    <w:rsid w:val="00D91B9C"/>
    <w:rsid w:val="00D91C62"/>
    <w:rsid w:val="00D91D52"/>
    <w:rsid w:val="00D929C1"/>
    <w:rsid w:val="00D93BBD"/>
    <w:rsid w:val="00D966E0"/>
    <w:rsid w:val="00D97000"/>
    <w:rsid w:val="00DA038A"/>
    <w:rsid w:val="00DA0D73"/>
    <w:rsid w:val="00DA0EEE"/>
    <w:rsid w:val="00DA0F18"/>
    <w:rsid w:val="00DA0FE8"/>
    <w:rsid w:val="00DA1CB3"/>
    <w:rsid w:val="00DA225F"/>
    <w:rsid w:val="00DA3542"/>
    <w:rsid w:val="00DA380B"/>
    <w:rsid w:val="00DA43FE"/>
    <w:rsid w:val="00DA56EC"/>
    <w:rsid w:val="00DA5AB4"/>
    <w:rsid w:val="00DA6FD0"/>
    <w:rsid w:val="00DB0E44"/>
    <w:rsid w:val="00DB12BF"/>
    <w:rsid w:val="00DB31CD"/>
    <w:rsid w:val="00DB3B73"/>
    <w:rsid w:val="00DB4C7F"/>
    <w:rsid w:val="00DB563E"/>
    <w:rsid w:val="00DB5CF1"/>
    <w:rsid w:val="00DB635C"/>
    <w:rsid w:val="00DB65DF"/>
    <w:rsid w:val="00DC051A"/>
    <w:rsid w:val="00DC0C49"/>
    <w:rsid w:val="00DC15AF"/>
    <w:rsid w:val="00DC19E7"/>
    <w:rsid w:val="00DC205D"/>
    <w:rsid w:val="00DC3275"/>
    <w:rsid w:val="00DC3D14"/>
    <w:rsid w:val="00DC43DE"/>
    <w:rsid w:val="00DC450D"/>
    <w:rsid w:val="00DC476B"/>
    <w:rsid w:val="00DC5061"/>
    <w:rsid w:val="00DC53BE"/>
    <w:rsid w:val="00DC60D1"/>
    <w:rsid w:val="00DC698B"/>
    <w:rsid w:val="00DC76A0"/>
    <w:rsid w:val="00DC7F4D"/>
    <w:rsid w:val="00DD17C0"/>
    <w:rsid w:val="00DD25D4"/>
    <w:rsid w:val="00DD6F07"/>
    <w:rsid w:val="00DD75F8"/>
    <w:rsid w:val="00DD75FF"/>
    <w:rsid w:val="00DD7F77"/>
    <w:rsid w:val="00DE00B0"/>
    <w:rsid w:val="00DE0663"/>
    <w:rsid w:val="00DE0773"/>
    <w:rsid w:val="00DE07CF"/>
    <w:rsid w:val="00DE0960"/>
    <w:rsid w:val="00DE0CED"/>
    <w:rsid w:val="00DE1799"/>
    <w:rsid w:val="00DE203E"/>
    <w:rsid w:val="00DE34CF"/>
    <w:rsid w:val="00DE7C93"/>
    <w:rsid w:val="00DE7D55"/>
    <w:rsid w:val="00DF0759"/>
    <w:rsid w:val="00DF07B7"/>
    <w:rsid w:val="00DF1566"/>
    <w:rsid w:val="00DF237E"/>
    <w:rsid w:val="00DF2A33"/>
    <w:rsid w:val="00DF2B0E"/>
    <w:rsid w:val="00DF344F"/>
    <w:rsid w:val="00DF460D"/>
    <w:rsid w:val="00DF4689"/>
    <w:rsid w:val="00DF51B1"/>
    <w:rsid w:val="00DF6CF0"/>
    <w:rsid w:val="00DF779F"/>
    <w:rsid w:val="00DF783B"/>
    <w:rsid w:val="00DF7922"/>
    <w:rsid w:val="00DF7E31"/>
    <w:rsid w:val="00E03CEE"/>
    <w:rsid w:val="00E04387"/>
    <w:rsid w:val="00E044AD"/>
    <w:rsid w:val="00E04665"/>
    <w:rsid w:val="00E04AB6"/>
    <w:rsid w:val="00E05876"/>
    <w:rsid w:val="00E0606A"/>
    <w:rsid w:val="00E071E2"/>
    <w:rsid w:val="00E07854"/>
    <w:rsid w:val="00E0792D"/>
    <w:rsid w:val="00E109E6"/>
    <w:rsid w:val="00E10FBE"/>
    <w:rsid w:val="00E127D5"/>
    <w:rsid w:val="00E13F3D"/>
    <w:rsid w:val="00E144C9"/>
    <w:rsid w:val="00E14785"/>
    <w:rsid w:val="00E155DD"/>
    <w:rsid w:val="00E1593D"/>
    <w:rsid w:val="00E16592"/>
    <w:rsid w:val="00E17BD4"/>
    <w:rsid w:val="00E223BC"/>
    <w:rsid w:val="00E24B66"/>
    <w:rsid w:val="00E24D48"/>
    <w:rsid w:val="00E259E8"/>
    <w:rsid w:val="00E25AB8"/>
    <w:rsid w:val="00E26C59"/>
    <w:rsid w:val="00E27B3C"/>
    <w:rsid w:val="00E27BAF"/>
    <w:rsid w:val="00E30234"/>
    <w:rsid w:val="00E30D67"/>
    <w:rsid w:val="00E3150D"/>
    <w:rsid w:val="00E327F2"/>
    <w:rsid w:val="00E345FF"/>
    <w:rsid w:val="00E34C43"/>
    <w:rsid w:val="00E35C3D"/>
    <w:rsid w:val="00E35CF3"/>
    <w:rsid w:val="00E35CFB"/>
    <w:rsid w:val="00E36926"/>
    <w:rsid w:val="00E36F6C"/>
    <w:rsid w:val="00E3726C"/>
    <w:rsid w:val="00E402ED"/>
    <w:rsid w:val="00E403C0"/>
    <w:rsid w:val="00E40A8E"/>
    <w:rsid w:val="00E40D69"/>
    <w:rsid w:val="00E4132C"/>
    <w:rsid w:val="00E414CC"/>
    <w:rsid w:val="00E41AD1"/>
    <w:rsid w:val="00E41FB9"/>
    <w:rsid w:val="00E41FF6"/>
    <w:rsid w:val="00E42CD5"/>
    <w:rsid w:val="00E43096"/>
    <w:rsid w:val="00E435D0"/>
    <w:rsid w:val="00E436D5"/>
    <w:rsid w:val="00E44045"/>
    <w:rsid w:val="00E46A41"/>
    <w:rsid w:val="00E46BB8"/>
    <w:rsid w:val="00E46D3C"/>
    <w:rsid w:val="00E47033"/>
    <w:rsid w:val="00E509DC"/>
    <w:rsid w:val="00E50B30"/>
    <w:rsid w:val="00E510B2"/>
    <w:rsid w:val="00E51164"/>
    <w:rsid w:val="00E51235"/>
    <w:rsid w:val="00E5170C"/>
    <w:rsid w:val="00E519B5"/>
    <w:rsid w:val="00E5269F"/>
    <w:rsid w:val="00E53BDB"/>
    <w:rsid w:val="00E54C03"/>
    <w:rsid w:val="00E54C1C"/>
    <w:rsid w:val="00E54FCC"/>
    <w:rsid w:val="00E55A96"/>
    <w:rsid w:val="00E601A8"/>
    <w:rsid w:val="00E602B4"/>
    <w:rsid w:val="00E6050C"/>
    <w:rsid w:val="00E60DAA"/>
    <w:rsid w:val="00E615EC"/>
    <w:rsid w:val="00E6170E"/>
    <w:rsid w:val="00E617A7"/>
    <w:rsid w:val="00E6252E"/>
    <w:rsid w:val="00E64E14"/>
    <w:rsid w:val="00E64E3A"/>
    <w:rsid w:val="00E651DD"/>
    <w:rsid w:val="00E65DEA"/>
    <w:rsid w:val="00E66388"/>
    <w:rsid w:val="00E66671"/>
    <w:rsid w:val="00E672FB"/>
    <w:rsid w:val="00E67E9E"/>
    <w:rsid w:val="00E7036A"/>
    <w:rsid w:val="00E7066E"/>
    <w:rsid w:val="00E73A5D"/>
    <w:rsid w:val="00E73B95"/>
    <w:rsid w:val="00E7709D"/>
    <w:rsid w:val="00E77903"/>
    <w:rsid w:val="00E82322"/>
    <w:rsid w:val="00E82463"/>
    <w:rsid w:val="00E84784"/>
    <w:rsid w:val="00E84837"/>
    <w:rsid w:val="00E84B54"/>
    <w:rsid w:val="00E84D64"/>
    <w:rsid w:val="00E84E3C"/>
    <w:rsid w:val="00E85886"/>
    <w:rsid w:val="00E865BE"/>
    <w:rsid w:val="00E86685"/>
    <w:rsid w:val="00E86C83"/>
    <w:rsid w:val="00E86F9C"/>
    <w:rsid w:val="00E87325"/>
    <w:rsid w:val="00E876A6"/>
    <w:rsid w:val="00E9006D"/>
    <w:rsid w:val="00E91629"/>
    <w:rsid w:val="00E927E2"/>
    <w:rsid w:val="00E92ABA"/>
    <w:rsid w:val="00E92F12"/>
    <w:rsid w:val="00E9391A"/>
    <w:rsid w:val="00E95408"/>
    <w:rsid w:val="00E954F5"/>
    <w:rsid w:val="00E95629"/>
    <w:rsid w:val="00E95A81"/>
    <w:rsid w:val="00E97782"/>
    <w:rsid w:val="00E97856"/>
    <w:rsid w:val="00E97FFC"/>
    <w:rsid w:val="00EA096B"/>
    <w:rsid w:val="00EA0CBA"/>
    <w:rsid w:val="00EA1F9B"/>
    <w:rsid w:val="00EA2063"/>
    <w:rsid w:val="00EA2B8F"/>
    <w:rsid w:val="00EA2C39"/>
    <w:rsid w:val="00EA3822"/>
    <w:rsid w:val="00EA487F"/>
    <w:rsid w:val="00EA4DD5"/>
    <w:rsid w:val="00EA501B"/>
    <w:rsid w:val="00EA52A5"/>
    <w:rsid w:val="00EA65D5"/>
    <w:rsid w:val="00EB18E2"/>
    <w:rsid w:val="00EB3149"/>
    <w:rsid w:val="00EB324C"/>
    <w:rsid w:val="00EB33C3"/>
    <w:rsid w:val="00EB33ED"/>
    <w:rsid w:val="00EB3B46"/>
    <w:rsid w:val="00EB3CC9"/>
    <w:rsid w:val="00EB3D85"/>
    <w:rsid w:val="00EB4D5F"/>
    <w:rsid w:val="00EB657D"/>
    <w:rsid w:val="00EB6AB9"/>
    <w:rsid w:val="00EB6DF2"/>
    <w:rsid w:val="00EB7DCC"/>
    <w:rsid w:val="00EC019C"/>
    <w:rsid w:val="00EC0D15"/>
    <w:rsid w:val="00EC0EB0"/>
    <w:rsid w:val="00EC19E9"/>
    <w:rsid w:val="00EC2769"/>
    <w:rsid w:val="00EC29B2"/>
    <w:rsid w:val="00EC2B40"/>
    <w:rsid w:val="00EC44D9"/>
    <w:rsid w:val="00EC57EB"/>
    <w:rsid w:val="00EC585B"/>
    <w:rsid w:val="00EC5E6B"/>
    <w:rsid w:val="00EC631B"/>
    <w:rsid w:val="00EC64C9"/>
    <w:rsid w:val="00EC6B05"/>
    <w:rsid w:val="00ED00FD"/>
    <w:rsid w:val="00ED0B1C"/>
    <w:rsid w:val="00ED135C"/>
    <w:rsid w:val="00ED1D7E"/>
    <w:rsid w:val="00ED1F2F"/>
    <w:rsid w:val="00ED270C"/>
    <w:rsid w:val="00ED2B5D"/>
    <w:rsid w:val="00ED302F"/>
    <w:rsid w:val="00ED4F2A"/>
    <w:rsid w:val="00ED6962"/>
    <w:rsid w:val="00ED7EF7"/>
    <w:rsid w:val="00EE0337"/>
    <w:rsid w:val="00EE0A91"/>
    <w:rsid w:val="00EE113C"/>
    <w:rsid w:val="00EE140A"/>
    <w:rsid w:val="00EE1421"/>
    <w:rsid w:val="00EE3662"/>
    <w:rsid w:val="00EE3D50"/>
    <w:rsid w:val="00EE3DEB"/>
    <w:rsid w:val="00EE4B89"/>
    <w:rsid w:val="00EE4E2C"/>
    <w:rsid w:val="00EE5205"/>
    <w:rsid w:val="00EE5C59"/>
    <w:rsid w:val="00EE7D7C"/>
    <w:rsid w:val="00EF01B4"/>
    <w:rsid w:val="00EF0CE1"/>
    <w:rsid w:val="00EF10CE"/>
    <w:rsid w:val="00EF191F"/>
    <w:rsid w:val="00EF1B46"/>
    <w:rsid w:val="00EF3405"/>
    <w:rsid w:val="00EF3E07"/>
    <w:rsid w:val="00EF469E"/>
    <w:rsid w:val="00EF4A15"/>
    <w:rsid w:val="00EF4B06"/>
    <w:rsid w:val="00EF5763"/>
    <w:rsid w:val="00EF5A14"/>
    <w:rsid w:val="00EF6264"/>
    <w:rsid w:val="00EF69F9"/>
    <w:rsid w:val="00EF77B6"/>
    <w:rsid w:val="00F009D4"/>
    <w:rsid w:val="00F00D16"/>
    <w:rsid w:val="00F01834"/>
    <w:rsid w:val="00F02FA3"/>
    <w:rsid w:val="00F058B3"/>
    <w:rsid w:val="00F05E6B"/>
    <w:rsid w:val="00F06335"/>
    <w:rsid w:val="00F116E7"/>
    <w:rsid w:val="00F11D23"/>
    <w:rsid w:val="00F11F6C"/>
    <w:rsid w:val="00F12EEC"/>
    <w:rsid w:val="00F14B5A"/>
    <w:rsid w:val="00F16647"/>
    <w:rsid w:val="00F1753F"/>
    <w:rsid w:val="00F17A03"/>
    <w:rsid w:val="00F2136D"/>
    <w:rsid w:val="00F237E7"/>
    <w:rsid w:val="00F241B3"/>
    <w:rsid w:val="00F247BD"/>
    <w:rsid w:val="00F25D98"/>
    <w:rsid w:val="00F26EE7"/>
    <w:rsid w:val="00F26FB1"/>
    <w:rsid w:val="00F27B6A"/>
    <w:rsid w:val="00F27ED5"/>
    <w:rsid w:val="00F27FF9"/>
    <w:rsid w:val="00F300FB"/>
    <w:rsid w:val="00F30253"/>
    <w:rsid w:val="00F30C79"/>
    <w:rsid w:val="00F3125B"/>
    <w:rsid w:val="00F3185A"/>
    <w:rsid w:val="00F31A04"/>
    <w:rsid w:val="00F31EE0"/>
    <w:rsid w:val="00F322DB"/>
    <w:rsid w:val="00F32F99"/>
    <w:rsid w:val="00F3595A"/>
    <w:rsid w:val="00F35CED"/>
    <w:rsid w:val="00F3608E"/>
    <w:rsid w:val="00F3640C"/>
    <w:rsid w:val="00F36892"/>
    <w:rsid w:val="00F36E6D"/>
    <w:rsid w:val="00F37441"/>
    <w:rsid w:val="00F3786E"/>
    <w:rsid w:val="00F40260"/>
    <w:rsid w:val="00F411B7"/>
    <w:rsid w:val="00F41AB5"/>
    <w:rsid w:val="00F42304"/>
    <w:rsid w:val="00F426D1"/>
    <w:rsid w:val="00F427BC"/>
    <w:rsid w:val="00F427CE"/>
    <w:rsid w:val="00F45576"/>
    <w:rsid w:val="00F45B80"/>
    <w:rsid w:val="00F46B91"/>
    <w:rsid w:val="00F47D3C"/>
    <w:rsid w:val="00F52F7C"/>
    <w:rsid w:val="00F53426"/>
    <w:rsid w:val="00F53C3A"/>
    <w:rsid w:val="00F53C94"/>
    <w:rsid w:val="00F5456A"/>
    <w:rsid w:val="00F5519F"/>
    <w:rsid w:val="00F567C2"/>
    <w:rsid w:val="00F57782"/>
    <w:rsid w:val="00F57F30"/>
    <w:rsid w:val="00F609AB"/>
    <w:rsid w:val="00F60AFF"/>
    <w:rsid w:val="00F62D1E"/>
    <w:rsid w:val="00F62EF0"/>
    <w:rsid w:val="00F63323"/>
    <w:rsid w:val="00F64556"/>
    <w:rsid w:val="00F645BA"/>
    <w:rsid w:val="00F65CE1"/>
    <w:rsid w:val="00F6645F"/>
    <w:rsid w:val="00F66503"/>
    <w:rsid w:val="00F66DE4"/>
    <w:rsid w:val="00F673FC"/>
    <w:rsid w:val="00F7046D"/>
    <w:rsid w:val="00F704F3"/>
    <w:rsid w:val="00F70D6C"/>
    <w:rsid w:val="00F72C1F"/>
    <w:rsid w:val="00F73088"/>
    <w:rsid w:val="00F730D5"/>
    <w:rsid w:val="00F73261"/>
    <w:rsid w:val="00F7340E"/>
    <w:rsid w:val="00F75D6E"/>
    <w:rsid w:val="00F75EEF"/>
    <w:rsid w:val="00F762C3"/>
    <w:rsid w:val="00F7677C"/>
    <w:rsid w:val="00F767A3"/>
    <w:rsid w:val="00F76DEE"/>
    <w:rsid w:val="00F76F20"/>
    <w:rsid w:val="00F76FBE"/>
    <w:rsid w:val="00F7706C"/>
    <w:rsid w:val="00F77655"/>
    <w:rsid w:val="00F77C81"/>
    <w:rsid w:val="00F77D08"/>
    <w:rsid w:val="00F80483"/>
    <w:rsid w:val="00F80ADF"/>
    <w:rsid w:val="00F81C62"/>
    <w:rsid w:val="00F82162"/>
    <w:rsid w:val="00F82425"/>
    <w:rsid w:val="00F82EB1"/>
    <w:rsid w:val="00F843F8"/>
    <w:rsid w:val="00F8479D"/>
    <w:rsid w:val="00F84B4B"/>
    <w:rsid w:val="00F85CBC"/>
    <w:rsid w:val="00F87054"/>
    <w:rsid w:val="00F871DA"/>
    <w:rsid w:val="00F87DCA"/>
    <w:rsid w:val="00F9101C"/>
    <w:rsid w:val="00F912FA"/>
    <w:rsid w:val="00F9288B"/>
    <w:rsid w:val="00F92E95"/>
    <w:rsid w:val="00F93739"/>
    <w:rsid w:val="00F93B08"/>
    <w:rsid w:val="00F94D00"/>
    <w:rsid w:val="00F95111"/>
    <w:rsid w:val="00F959AB"/>
    <w:rsid w:val="00F96630"/>
    <w:rsid w:val="00F9720D"/>
    <w:rsid w:val="00F97A43"/>
    <w:rsid w:val="00FA0383"/>
    <w:rsid w:val="00FA0D8F"/>
    <w:rsid w:val="00FA1C7E"/>
    <w:rsid w:val="00FA1DAA"/>
    <w:rsid w:val="00FA3BC3"/>
    <w:rsid w:val="00FA48EC"/>
    <w:rsid w:val="00FA4BD3"/>
    <w:rsid w:val="00FA53F0"/>
    <w:rsid w:val="00FA54D2"/>
    <w:rsid w:val="00FA67D1"/>
    <w:rsid w:val="00FA6EC4"/>
    <w:rsid w:val="00FB02A8"/>
    <w:rsid w:val="00FB05F4"/>
    <w:rsid w:val="00FB0B5E"/>
    <w:rsid w:val="00FB0B66"/>
    <w:rsid w:val="00FB1102"/>
    <w:rsid w:val="00FB11B1"/>
    <w:rsid w:val="00FB1C56"/>
    <w:rsid w:val="00FB22B2"/>
    <w:rsid w:val="00FB2300"/>
    <w:rsid w:val="00FB2585"/>
    <w:rsid w:val="00FB2D2E"/>
    <w:rsid w:val="00FB6386"/>
    <w:rsid w:val="00FB7CDA"/>
    <w:rsid w:val="00FC0125"/>
    <w:rsid w:val="00FC0CB1"/>
    <w:rsid w:val="00FC0F94"/>
    <w:rsid w:val="00FC2230"/>
    <w:rsid w:val="00FC3494"/>
    <w:rsid w:val="00FC387C"/>
    <w:rsid w:val="00FC4B5C"/>
    <w:rsid w:val="00FC6857"/>
    <w:rsid w:val="00FC75EB"/>
    <w:rsid w:val="00FC784F"/>
    <w:rsid w:val="00FD092B"/>
    <w:rsid w:val="00FD0D53"/>
    <w:rsid w:val="00FD2754"/>
    <w:rsid w:val="00FD3691"/>
    <w:rsid w:val="00FD3A57"/>
    <w:rsid w:val="00FD4B4A"/>
    <w:rsid w:val="00FD5B28"/>
    <w:rsid w:val="00FD6E91"/>
    <w:rsid w:val="00FD7D3C"/>
    <w:rsid w:val="00FE06DA"/>
    <w:rsid w:val="00FE1435"/>
    <w:rsid w:val="00FE208F"/>
    <w:rsid w:val="00FE4100"/>
    <w:rsid w:val="00FE4295"/>
    <w:rsid w:val="00FE6FED"/>
    <w:rsid w:val="00FE71DA"/>
    <w:rsid w:val="00FE7CBB"/>
    <w:rsid w:val="00FF1E1D"/>
    <w:rsid w:val="00FF2568"/>
    <w:rsid w:val="00FF2E98"/>
    <w:rsid w:val="00FF41E7"/>
    <w:rsid w:val="00FF44D8"/>
    <w:rsid w:val="00FF4D03"/>
    <w:rsid w:val="00FF674F"/>
    <w:rsid w:val="00FF6C00"/>
    <w:rsid w:val="00FF7233"/>
    <w:rsid w:val="00FF783A"/>
    <w:rsid w:val="03BB7B77"/>
    <w:rsid w:val="0AFD0A20"/>
    <w:rsid w:val="0B6B51B6"/>
    <w:rsid w:val="0C6CE9DD"/>
    <w:rsid w:val="1D749010"/>
    <w:rsid w:val="23559BE5"/>
    <w:rsid w:val="3127107D"/>
    <w:rsid w:val="34206519"/>
    <w:rsid w:val="61FC269B"/>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ACFAD3"/>
  <w15:docId w15:val="{376A6A5C-54C3-4AE7-A86E-0109142AA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eastAsia="SimSun"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uiPriority w:val="39"/>
    <w:qFormat/>
    <w:rsid w:val="00C17A7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character" w:customStyle="1" w:styleId="B1Zchn">
    <w:name w:val="B1 Zchn"/>
    <w:qFormat/>
    <w:rsid w:val="00F767A3"/>
    <w:rPr>
      <w:lang w:eastAsia="en-US"/>
    </w:rPr>
  </w:style>
  <w:style w:type="paragraph" w:customStyle="1" w:styleId="3GPPNormalText">
    <w:name w:val="3GPP Normal Text"/>
    <w:basedOn w:val="BodyText"/>
    <w:link w:val="3GPPNormalTextChar"/>
    <w:qFormat/>
    <w:rsid w:val="00FF4D03"/>
    <w:pPr>
      <w:spacing w:after="60"/>
      <w:ind w:left="0" w:firstLine="0"/>
    </w:pPr>
    <w:rPr>
      <w:rFonts w:ascii="Times New Roman" w:eastAsia="MS Mincho" w:hAnsi="Times New Roman"/>
      <w:lang w:val="en-US" w:eastAsia="en-US"/>
    </w:rPr>
  </w:style>
  <w:style w:type="character" w:customStyle="1" w:styleId="3GPPNormalTextChar">
    <w:name w:val="3GPP Normal Text Char"/>
    <w:link w:val="3GPPNormalText"/>
    <w:rsid w:val="00FF4D03"/>
    <w:rPr>
      <w:rFonts w:ascii="Times New Roman" w:eastAsia="MS Mincho" w:hAnsi="Times New Roman"/>
      <w:szCs w:val="24"/>
      <w:lang w:val="en-US" w:eastAsia="en-US"/>
    </w:rPr>
  </w:style>
  <w:style w:type="character" w:customStyle="1" w:styleId="apple-converted-space">
    <w:name w:val="apple-converted-space"/>
    <w:rsid w:val="00FF4D03"/>
  </w:style>
  <w:style w:type="character" w:styleId="Strong">
    <w:name w:val="Strong"/>
    <w:basedOn w:val="DefaultParagraphFont"/>
    <w:uiPriority w:val="22"/>
    <w:qFormat/>
    <w:rsid w:val="00FF4D03"/>
    <w:rPr>
      <w:b/>
      <w:bCs/>
    </w:rPr>
  </w:style>
  <w:style w:type="character" w:styleId="Emphasis">
    <w:name w:val="Emphasis"/>
    <w:basedOn w:val="DefaultParagraphFont"/>
    <w:uiPriority w:val="20"/>
    <w:qFormat/>
    <w:rsid w:val="00FF4D03"/>
    <w:rPr>
      <w:i/>
      <w:iCs/>
    </w:rPr>
  </w:style>
  <w:style w:type="table" w:customStyle="1" w:styleId="TableGrid1">
    <w:name w:val="Table Grid1"/>
    <w:basedOn w:val="TableNormal"/>
    <w:next w:val="TableGrid"/>
    <w:uiPriority w:val="39"/>
    <w:qFormat/>
    <w:rsid w:val="000206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45B0"/>
    <w:rPr>
      <w:color w:val="605E5C"/>
      <w:shd w:val="clear" w:color="auto" w:fill="E1DFDD"/>
    </w:rPr>
  </w:style>
  <w:style w:type="character" w:styleId="Mention">
    <w:name w:val="Mention"/>
    <w:basedOn w:val="DefaultParagraphFont"/>
    <w:uiPriority w:val="99"/>
    <w:unhideWhenUsed/>
    <w:rsid w:val="00C945B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79595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22074050">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57418703">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38175060">
      <w:bodyDiv w:val="1"/>
      <w:marLeft w:val="0"/>
      <w:marRight w:val="0"/>
      <w:marTop w:val="0"/>
      <w:marBottom w:val="0"/>
      <w:divBdr>
        <w:top w:val="none" w:sz="0" w:space="0" w:color="auto"/>
        <w:left w:val="none" w:sz="0" w:space="0" w:color="auto"/>
        <w:bottom w:val="none" w:sz="0" w:space="0" w:color="auto"/>
        <w:right w:val="none" w:sz="0" w:space="0" w:color="auto"/>
      </w:divBdr>
      <w:divsChild>
        <w:div w:id="618877786">
          <w:marLeft w:val="1181"/>
          <w:marRight w:val="0"/>
          <w:marTop w:val="0"/>
          <w:marBottom w:val="120"/>
          <w:divBdr>
            <w:top w:val="none" w:sz="0" w:space="0" w:color="auto"/>
            <w:left w:val="none" w:sz="0" w:space="0" w:color="auto"/>
            <w:bottom w:val="none" w:sz="0" w:space="0" w:color="auto"/>
            <w:right w:val="none" w:sz="0" w:space="0" w:color="auto"/>
          </w:divBdr>
        </w:div>
        <w:div w:id="964581247">
          <w:marLeft w:val="446"/>
          <w:marRight w:val="0"/>
          <w:marTop w:val="0"/>
          <w:marBottom w:val="120"/>
          <w:divBdr>
            <w:top w:val="none" w:sz="0" w:space="0" w:color="auto"/>
            <w:left w:val="none" w:sz="0" w:space="0" w:color="auto"/>
            <w:bottom w:val="none" w:sz="0" w:space="0" w:color="auto"/>
            <w:right w:val="none" w:sz="0" w:space="0" w:color="auto"/>
          </w:divBdr>
        </w:div>
        <w:div w:id="1076823121">
          <w:marLeft w:val="806"/>
          <w:marRight w:val="0"/>
          <w:marTop w:val="0"/>
          <w:marBottom w:val="120"/>
          <w:divBdr>
            <w:top w:val="none" w:sz="0" w:space="0" w:color="auto"/>
            <w:left w:val="none" w:sz="0" w:space="0" w:color="auto"/>
            <w:bottom w:val="none" w:sz="0" w:space="0" w:color="auto"/>
            <w:right w:val="none" w:sz="0" w:space="0" w:color="auto"/>
          </w:divBdr>
        </w:div>
        <w:div w:id="1251085227">
          <w:marLeft w:val="806"/>
          <w:marRight w:val="0"/>
          <w:marTop w:val="0"/>
          <w:marBottom w:val="120"/>
          <w:divBdr>
            <w:top w:val="none" w:sz="0" w:space="0" w:color="auto"/>
            <w:left w:val="none" w:sz="0" w:space="0" w:color="auto"/>
            <w:bottom w:val="none" w:sz="0" w:space="0" w:color="auto"/>
            <w:right w:val="none" w:sz="0" w:space="0" w:color="auto"/>
          </w:divBdr>
        </w:div>
        <w:div w:id="1284535295">
          <w:marLeft w:val="446"/>
          <w:marRight w:val="0"/>
          <w:marTop w:val="0"/>
          <w:marBottom w:val="120"/>
          <w:divBdr>
            <w:top w:val="none" w:sz="0" w:space="0" w:color="auto"/>
            <w:left w:val="none" w:sz="0" w:space="0" w:color="auto"/>
            <w:bottom w:val="none" w:sz="0" w:space="0" w:color="auto"/>
            <w:right w:val="none" w:sz="0" w:space="0" w:color="auto"/>
          </w:divBdr>
        </w:div>
        <w:div w:id="1343512502">
          <w:marLeft w:val="446"/>
          <w:marRight w:val="0"/>
          <w:marTop w:val="0"/>
          <w:marBottom w:val="120"/>
          <w:divBdr>
            <w:top w:val="none" w:sz="0" w:space="0" w:color="auto"/>
            <w:left w:val="none" w:sz="0" w:space="0" w:color="auto"/>
            <w:bottom w:val="none" w:sz="0" w:space="0" w:color="auto"/>
            <w:right w:val="none" w:sz="0" w:space="0" w:color="auto"/>
          </w:divBdr>
        </w:div>
        <w:div w:id="1641499583">
          <w:marLeft w:val="446"/>
          <w:marRight w:val="0"/>
          <w:marTop w:val="0"/>
          <w:marBottom w:val="120"/>
          <w:divBdr>
            <w:top w:val="none" w:sz="0" w:space="0" w:color="auto"/>
            <w:left w:val="none" w:sz="0" w:space="0" w:color="auto"/>
            <w:bottom w:val="none" w:sz="0" w:space="0" w:color="auto"/>
            <w:right w:val="none" w:sz="0" w:space="0" w:color="auto"/>
          </w:divBdr>
        </w:div>
        <w:div w:id="2072725210">
          <w:marLeft w:val="806"/>
          <w:marRight w:val="0"/>
          <w:marTop w:val="0"/>
          <w:marBottom w:val="120"/>
          <w:divBdr>
            <w:top w:val="none" w:sz="0" w:space="0" w:color="auto"/>
            <w:left w:val="none" w:sz="0" w:space="0" w:color="auto"/>
            <w:bottom w:val="none" w:sz="0" w:space="0" w:color="auto"/>
            <w:right w:val="none" w:sz="0" w:space="0" w:color="auto"/>
          </w:divBdr>
        </w:div>
      </w:divsChild>
    </w:div>
    <w:div w:id="941839746">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194228756">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3776576">
      <w:bodyDiv w:val="1"/>
      <w:marLeft w:val="0"/>
      <w:marRight w:val="0"/>
      <w:marTop w:val="0"/>
      <w:marBottom w:val="0"/>
      <w:divBdr>
        <w:top w:val="none" w:sz="0" w:space="0" w:color="auto"/>
        <w:left w:val="none" w:sz="0" w:space="0" w:color="auto"/>
        <w:bottom w:val="none" w:sz="0" w:space="0" w:color="auto"/>
        <w:right w:val="none" w:sz="0" w:space="0" w:color="auto"/>
      </w:divBdr>
      <w:divsChild>
        <w:div w:id="303318345">
          <w:marLeft w:val="446"/>
          <w:marRight w:val="0"/>
          <w:marTop w:val="0"/>
          <w:marBottom w:val="120"/>
          <w:divBdr>
            <w:top w:val="none" w:sz="0" w:space="0" w:color="auto"/>
            <w:left w:val="none" w:sz="0" w:space="0" w:color="auto"/>
            <w:bottom w:val="none" w:sz="0" w:space="0" w:color="auto"/>
            <w:right w:val="none" w:sz="0" w:space="0" w:color="auto"/>
          </w:divBdr>
        </w:div>
        <w:div w:id="394087941">
          <w:marLeft w:val="806"/>
          <w:marRight w:val="0"/>
          <w:marTop w:val="0"/>
          <w:marBottom w:val="120"/>
          <w:divBdr>
            <w:top w:val="none" w:sz="0" w:space="0" w:color="auto"/>
            <w:left w:val="none" w:sz="0" w:space="0" w:color="auto"/>
            <w:bottom w:val="none" w:sz="0" w:space="0" w:color="auto"/>
            <w:right w:val="none" w:sz="0" w:space="0" w:color="auto"/>
          </w:divBdr>
        </w:div>
        <w:div w:id="763306971">
          <w:marLeft w:val="446"/>
          <w:marRight w:val="0"/>
          <w:marTop w:val="0"/>
          <w:marBottom w:val="120"/>
          <w:divBdr>
            <w:top w:val="none" w:sz="0" w:space="0" w:color="auto"/>
            <w:left w:val="none" w:sz="0" w:space="0" w:color="auto"/>
            <w:bottom w:val="none" w:sz="0" w:space="0" w:color="auto"/>
            <w:right w:val="none" w:sz="0" w:space="0" w:color="auto"/>
          </w:divBdr>
        </w:div>
        <w:div w:id="854463142">
          <w:marLeft w:val="446"/>
          <w:marRight w:val="0"/>
          <w:marTop w:val="0"/>
          <w:marBottom w:val="120"/>
          <w:divBdr>
            <w:top w:val="none" w:sz="0" w:space="0" w:color="auto"/>
            <w:left w:val="none" w:sz="0" w:space="0" w:color="auto"/>
            <w:bottom w:val="none" w:sz="0" w:space="0" w:color="auto"/>
            <w:right w:val="none" w:sz="0" w:space="0" w:color="auto"/>
          </w:divBdr>
        </w:div>
        <w:div w:id="880829024">
          <w:marLeft w:val="1181"/>
          <w:marRight w:val="0"/>
          <w:marTop w:val="0"/>
          <w:marBottom w:val="120"/>
          <w:divBdr>
            <w:top w:val="none" w:sz="0" w:space="0" w:color="auto"/>
            <w:left w:val="none" w:sz="0" w:space="0" w:color="auto"/>
            <w:bottom w:val="none" w:sz="0" w:space="0" w:color="auto"/>
            <w:right w:val="none" w:sz="0" w:space="0" w:color="auto"/>
          </w:divBdr>
        </w:div>
        <w:div w:id="1052928423">
          <w:marLeft w:val="806"/>
          <w:marRight w:val="0"/>
          <w:marTop w:val="0"/>
          <w:marBottom w:val="120"/>
          <w:divBdr>
            <w:top w:val="none" w:sz="0" w:space="0" w:color="auto"/>
            <w:left w:val="none" w:sz="0" w:space="0" w:color="auto"/>
            <w:bottom w:val="none" w:sz="0" w:space="0" w:color="auto"/>
            <w:right w:val="none" w:sz="0" w:space="0" w:color="auto"/>
          </w:divBdr>
        </w:div>
        <w:div w:id="1200554475">
          <w:marLeft w:val="806"/>
          <w:marRight w:val="0"/>
          <w:marTop w:val="0"/>
          <w:marBottom w:val="120"/>
          <w:divBdr>
            <w:top w:val="none" w:sz="0" w:space="0" w:color="auto"/>
            <w:left w:val="none" w:sz="0" w:space="0" w:color="auto"/>
            <w:bottom w:val="none" w:sz="0" w:space="0" w:color="auto"/>
            <w:right w:val="none" w:sz="0" w:space="0" w:color="auto"/>
          </w:divBdr>
        </w:div>
        <w:div w:id="1777021775">
          <w:marLeft w:val="446"/>
          <w:marRight w:val="0"/>
          <w:marTop w:val="0"/>
          <w:marBottom w:val="120"/>
          <w:divBdr>
            <w:top w:val="none" w:sz="0" w:space="0" w:color="auto"/>
            <w:left w:val="none" w:sz="0" w:space="0" w:color="auto"/>
            <w:bottom w:val="none" w:sz="0" w:space="0" w:color="auto"/>
            <w:right w:val="none" w:sz="0" w:space="0" w:color="auto"/>
          </w:divBdr>
        </w:div>
      </w:divsChild>
    </w:div>
    <w:div w:id="1353845221">
      <w:bodyDiv w:val="1"/>
      <w:marLeft w:val="0"/>
      <w:marRight w:val="0"/>
      <w:marTop w:val="0"/>
      <w:marBottom w:val="0"/>
      <w:divBdr>
        <w:top w:val="none" w:sz="0" w:space="0" w:color="auto"/>
        <w:left w:val="none" w:sz="0" w:space="0" w:color="auto"/>
        <w:bottom w:val="none" w:sz="0" w:space="0" w:color="auto"/>
        <w:right w:val="none" w:sz="0" w:space="0" w:color="auto"/>
      </w:divBdr>
      <w:divsChild>
        <w:div w:id="56905655">
          <w:marLeft w:val="806"/>
          <w:marRight w:val="0"/>
          <w:marTop w:val="0"/>
          <w:marBottom w:val="120"/>
          <w:divBdr>
            <w:top w:val="none" w:sz="0" w:space="0" w:color="auto"/>
            <w:left w:val="none" w:sz="0" w:space="0" w:color="auto"/>
            <w:bottom w:val="none" w:sz="0" w:space="0" w:color="auto"/>
            <w:right w:val="none" w:sz="0" w:space="0" w:color="auto"/>
          </w:divBdr>
        </w:div>
        <w:div w:id="247927556">
          <w:marLeft w:val="806"/>
          <w:marRight w:val="0"/>
          <w:marTop w:val="0"/>
          <w:marBottom w:val="120"/>
          <w:divBdr>
            <w:top w:val="none" w:sz="0" w:space="0" w:color="auto"/>
            <w:left w:val="none" w:sz="0" w:space="0" w:color="auto"/>
            <w:bottom w:val="none" w:sz="0" w:space="0" w:color="auto"/>
            <w:right w:val="none" w:sz="0" w:space="0" w:color="auto"/>
          </w:divBdr>
        </w:div>
        <w:div w:id="273829611">
          <w:marLeft w:val="806"/>
          <w:marRight w:val="0"/>
          <w:marTop w:val="0"/>
          <w:marBottom w:val="120"/>
          <w:divBdr>
            <w:top w:val="none" w:sz="0" w:space="0" w:color="auto"/>
            <w:left w:val="none" w:sz="0" w:space="0" w:color="auto"/>
            <w:bottom w:val="none" w:sz="0" w:space="0" w:color="auto"/>
            <w:right w:val="none" w:sz="0" w:space="0" w:color="auto"/>
          </w:divBdr>
        </w:div>
        <w:div w:id="660044397">
          <w:marLeft w:val="806"/>
          <w:marRight w:val="0"/>
          <w:marTop w:val="0"/>
          <w:marBottom w:val="120"/>
          <w:divBdr>
            <w:top w:val="none" w:sz="0" w:space="0" w:color="auto"/>
            <w:left w:val="none" w:sz="0" w:space="0" w:color="auto"/>
            <w:bottom w:val="none" w:sz="0" w:space="0" w:color="auto"/>
            <w:right w:val="none" w:sz="0" w:space="0" w:color="auto"/>
          </w:divBdr>
        </w:div>
        <w:div w:id="824669368">
          <w:marLeft w:val="806"/>
          <w:marRight w:val="0"/>
          <w:marTop w:val="0"/>
          <w:marBottom w:val="120"/>
          <w:divBdr>
            <w:top w:val="none" w:sz="0" w:space="0" w:color="auto"/>
            <w:left w:val="none" w:sz="0" w:space="0" w:color="auto"/>
            <w:bottom w:val="none" w:sz="0" w:space="0" w:color="auto"/>
            <w:right w:val="none" w:sz="0" w:space="0" w:color="auto"/>
          </w:divBdr>
        </w:div>
      </w:divsChild>
    </w:div>
    <w:div w:id="1855535656">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14925826">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255679">
      <w:bodyDiv w:val="1"/>
      <w:marLeft w:val="0"/>
      <w:marRight w:val="0"/>
      <w:marTop w:val="0"/>
      <w:marBottom w:val="0"/>
      <w:divBdr>
        <w:top w:val="none" w:sz="0" w:space="0" w:color="auto"/>
        <w:left w:val="none" w:sz="0" w:space="0" w:color="auto"/>
        <w:bottom w:val="none" w:sz="0" w:space="0" w:color="auto"/>
        <w:right w:val="none" w:sz="0" w:space="0" w:color="auto"/>
      </w:divBdr>
    </w:div>
    <w:div w:id="2048138531">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wmf"/><Relationship Id="rId26" Type="http://schemas.openxmlformats.org/officeDocument/2006/relationships/image" Target="media/image12.wmf"/><Relationship Id="rId39" Type="http://schemas.openxmlformats.org/officeDocument/2006/relationships/oleObject" Target="embeddings/oleObject3.bin"/><Relationship Id="rId21" Type="http://schemas.openxmlformats.org/officeDocument/2006/relationships/oleObject" Target="embeddings/oleObject2.bin"/><Relationship Id="rId34" Type="http://schemas.openxmlformats.org/officeDocument/2006/relationships/image" Target="media/image20.wmf"/><Relationship Id="rId42" Type="http://schemas.openxmlformats.org/officeDocument/2006/relationships/image" Target="media/image26.wmf"/><Relationship Id="rId47" Type="http://schemas.openxmlformats.org/officeDocument/2006/relationships/image" Target="media/image31.wmf"/><Relationship Id="rId50" Type="http://schemas.openxmlformats.org/officeDocument/2006/relationships/image" Target="media/image34.wmf"/><Relationship Id="rId55" Type="http://schemas.openxmlformats.org/officeDocument/2006/relationships/image" Target="media/image39.wmf"/><Relationship Id="rId63" Type="http://schemas.openxmlformats.org/officeDocument/2006/relationships/image" Target="media/image47.wmf"/><Relationship Id="rId68" Type="http://schemas.openxmlformats.org/officeDocument/2006/relationships/image" Target="media/image52.wmf"/><Relationship Id="rId7" Type="http://schemas.openxmlformats.org/officeDocument/2006/relationships/numbering" Target="numbering.xml"/><Relationship Id="rId71"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image" Target="media/image15.wmf"/><Relationship Id="rId11" Type="http://schemas.openxmlformats.org/officeDocument/2006/relationships/footnotes" Target="footnotes.xml"/><Relationship Id="rId24" Type="http://schemas.openxmlformats.org/officeDocument/2006/relationships/image" Target="media/image10.wmf"/><Relationship Id="rId32" Type="http://schemas.openxmlformats.org/officeDocument/2006/relationships/image" Target="media/image18.wmf"/><Relationship Id="rId37" Type="http://schemas.openxmlformats.org/officeDocument/2006/relationships/image" Target="media/image23.wmf"/><Relationship Id="rId40" Type="http://schemas.openxmlformats.org/officeDocument/2006/relationships/image" Target="media/image25.wmf"/><Relationship Id="rId45" Type="http://schemas.openxmlformats.org/officeDocument/2006/relationships/image" Target="media/image29.wmf"/><Relationship Id="rId53" Type="http://schemas.openxmlformats.org/officeDocument/2006/relationships/image" Target="media/image37.wmf"/><Relationship Id="rId58" Type="http://schemas.openxmlformats.org/officeDocument/2006/relationships/image" Target="media/image42.wmf"/><Relationship Id="rId66" Type="http://schemas.openxmlformats.org/officeDocument/2006/relationships/image" Target="media/image50.wmf"/><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9.wmf"/><Relationship Id="rId28" Type="http://schemas.openxmlformats.org/officeDocument/2006/relationships/image" Target="media/image14.wmf"/><Relationship Id="rId36" Type="http://schemas.openxmlformats.org/officeDocument/2006/relationships/image" Target="media/image22.wmf"/><Relationship Id="rId49" Type="http://schemas.openxmlformats.org/officeDocument/2006/relationships/image" Target="media/image33.wmf"/><Relationship Id="rId57" Type="http://schemas.openxmlformats.org/officeDocument/2006/relationships/image" Target="media/image41.wmf"/><Relationship Id="rId61" Type="http://schemas.openxmlformats.org/officeDocument/2006/relationships/image" Target="media/image45.wmf"/><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image" Target="media/image17.wmf"/><Relationship Id="rId44" Type="http://schemas.openxmlformats.org/officeDocument/2006/relationships/image" Target="media/image28.wmf"/><Relationship Id="rId52" Type="http://schemas.openxmlformats.org/officeDocument/2006/relationships/image" Target="media/image36.wmf"/><Relationship Id="rId60" Type="http://schemas.openxmlformats.org/officeDocument/2006/relationships/image" Target="media/image44.wmf"/><Relationship Id="rId65" Type="http://schemas.openxmlformats.org/officeDocument/2006/relationships/image" Target="media/image49.wmf"/><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8.wmf"/><Relationship Id="rId27" Type="http://schemas.openxmlformats.org/officeDocument/2006/relationships/image" Target="media/image13.wmf"/><Relationship Id="rId30" Type="http://schemas.openxmlformats.org/officeDocument/2006/relationships/image" Target="media/image16.wmf"/><Relationship Id="rId35" Type="http://schemas.openxmlformats.org/officeDocument/2006/relationships/image" Target="media/image21.wmf"/><Relationship Id="rId43" Type="http://schemas.openxmlformats.org/officeDocument/2006/relationships/image" Target="media/image27.wmf"/><Relationship Id="rId48" Type="http://schemas.openxmlformats.org/officeDocument/2006/relationships/image" Target="media/image32.wmf"/><Relationship Id="rId56" Type="http://schemas.openxmlformats.org/officeDocument/2006/relationships/image" Target="media/image40.wmf"/><Relationship Id="rId64" Type="http://schemas.openxmlformats.org/officeDocument/2006/relationships/image" Target="media/image48.wmf"/><Relationship Id="rId69" Type="http://schemas.openxmlformats.org/officeDocument/2006/relationships/oleObject" Target="embeddings/oleObject5.bin"/><Relationship Id="rId8" Type="http://schemas.openxmlformats.org/officeDocument/2006/relationships/styles" Target="styles.xml"/><Relationship Id="rId51" Type="http://schemas.openxmlformats.org/officeDocument/2006/relationships/image" Target="media/image35.wmf"/><Relationship Id="rId7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11.wmf"/><Relationship Id="rId33" Type="http://schemas.openxmlformats.org/officeDocument/2006/relationships/image" Target="media/image19.wmf"/><Relationship Id="rId38" Type="http://schemas.openxmlformats.org/officeDocument/2006/relationships/image" Target="media/image24.wmf"/><Relationship Id="rId46" Type="http://schemas.openxmlformats.org/officeDocument/2006/relationships/image" Target="media/image30.wmf"/><Relationship Id="rId59" Type="http://schemas.openxmlformats.org/officeDocument/2006/relationships/image" Target="media/image43.wmf"/><Relationship Id="rId67" Type="http://schemas.openxmlformats.org/officeDocument/2006/relationships/image" Target="media/image51.wmf"/><Relationship Id="rId20" Type="http://schemas.openxmlformats.org/officeDocument/2006/relationships/image" Target="media/image7.wmf"/><Relationship Id="rId41" Type="http://schemas.openxmlformats.org/officeDocument/2006/relationships/oleObject" Target="embeddings/oleObject4.bin"/><Relationship Id="rId54" Type="http://schemas.openxmlformats.org/officeDocument/2006/relationships/image" Target="media/image38.wmf"/><Relationship Id="rId62" Type="http://schemas.openxmlformats.org/officeDocument/2006/relationships/image" Target="media/image46.wmf"/><Relationship Id="rId7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Final version - please do not edit</Information>
    <HideFromDelve xmlns="71c5aaf6-e6ce-465b-b873-5148d2a4c105">false</HideFromDelve>
    <Associated_x0020_Task xmlns="3b34c8f0-1ef5-4d1e-bb66-517ce7fe7356"/>
    <_dlc_DocId xmlns="71c5aaf6-e6ce-465b-b873-5148d2a4c105">5AIRPNAIUNRU-1830940522-7332</_dlc_DocId>
    <_dlc_DocIdUrl xmlns="71c5aaf6-e6ce-465b-b873-5148d2a4c105">
      <Url>https://nokia.sharepoint.com/sites/c5g/5gradio/_layouts/15/DocIdRedir.aspx?ID=5AIRPNAIUNRU-1830940522-7332</Url>
      <Description>5AIRPNAIUNRU-1830940522-7332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FF836-ABE1-465A-B132-3EBAA2CA875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95d2e41d-1f11-4347-bb1c-11d6a32975dd"/>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9069398A-E8B0-4F1D-B39A-86697FF453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4.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5.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6.xml><?xml version="1.0" encoding="utf-8"?>
<ds:datastoreItem xmlns:ds="http://schemas.openxmlformats.org/officeDocument/2006/customXml" ds:itemID="{B8C3CCA3-18BC-4B46-ADDA-94DF480B1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7662</Words>
  <Characters>39577</Characters>
  <Application>Microsoft Office Word</Application>
  <DocSecurity>0</DocSecurity>
  <Lines>329</Lines>
  <Paragraphs>94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47145</CharactersWithSpaces>
  <SharedDoc>false</SharedDoc>
  <HLinks>
    <vt:vector size="6" baseType="variant">
      <vt:variant>
        <vt:i4>1900649</vt:i4>
      </vt:variant>
      <vt:variant>
        <vt:i4>0</vt:i4>
      </vt:variant>
      <vt:variant>
        <vt:i4>0</vt:i4>
      </vt:variant>
      <vt:variant>
        <vt:i4>5</vt:i4>
      </vt:variant>
      <vt:variant>
        <vt:lpwstr>mailto:zexian.li@nokia-bell-labs.com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2</cp:revision>
  <cp:lastPrinted>1900-01-01T05:00:00Z</cp:lastPrinted>
  <dcterms:created xsi:type="dcterms:W3CDTF">2020-04-10T11:45:00Z</dcterms:created>
  <dcterms:modified xsi:type="dcterms:W3CDTF">2020-04-10T11:45:00Z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af03d126-7954-4c38-8cfc-5d24a526bced</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2560">
    <vt:lpwstr>234</vt:lpwstr>
  </property>
  <property fmtid="{D5CDD505-2E9C-101B-9397-08002B2CF9AE}" pid="26" name="AuthorIds_UIVersion_5120">
    <vt:lpwstr>234</vt:lpwstr>
  </property>
  <property fmtid="{D5CDD505-2E9C-101B-9397-08002B2CF9AE}" pid="27" name="MTWinEqns">
    <vt:bool>true</vt:bool>
  </property>
</Properties>
</file>