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BB1" w:rsidRPr="00034F4D" w:rsidRDefault="00587BB1" w:rsidP="00587BB1">
      <w:pPr>
        <w:pStyle w:val="af2"/>
        <w:tabs>
          <w:tab w:val="left" w:pos="7774"/>
        </w:tabs>
        <w:rPr>
          <w:rFonts w:ascii="Arial" w:eastAsiaTheme="minorEastAsia" w:hAnsi="Arial" w:cs="Arial"/>
          <w:b/>
          <w:bCs/>
          <w:noProof/>
          <w:szCs w:val="18"/>
          <w:lang w:eastAsia="ja-JP"/>
        </w:rPr>
      </w:pPr>
      <w:bookmarkStart w:id="0" w:name="OLE_LINK1"/>
      <w:r>
        <w:rPr>
          <w:rFonts w:ascii="Arial" w:eastAsia="Times New Roman" w:hAnsi="Arial" w:cs="Arial"/>
          <w:b/>
          <w:bCs/>
          <w:noProof/>
          <w:szCs w:val="18"/>
          <w:lang w:eastAsia="zh-CN"/>
        </w:rPr>
        <w:t xml:space="preserve">3GPP TSG RAN WG1 </w:t>
      </w:r>
      <w:r w:rsidRPr="00A02516">
        <w:rPr>
          <w:rFonts w:ascii="Arial" w:eastAsia="Times New Roman" w:hAnsi="Arial" w:cs="Arial"/>
          <w:b/>
          <w:bCs/>
          <w:noProof/>
          <w:szCs w:val="18"/>
          <w:lang w:eastAsia="zh-CN"/>
        </w:rPr>
        <w:t>Ad-hoc Meeting</w:t>
      </w:r>
      <w:r>
        <w:rPr>
          <w:rFonts w:ascii="Arial" w:eastAsiaTheme="minorEastAsia" w:hAnsi="Arial" w:cs="Arial" w:hint="eastAsia"/>
          <w:b/>
          <w:bCs/>
          <w:noProof/>
          <w:szCs w:val="18"/>
          <w:lang w:eastAsia="ja-JP"/>
        </w:rPr>
        <w:tab/>
      </w:r>
      <w:r w:rsidR="003B3C44" w:rsidRPr="003B3C44">
        <w:rPr>
          <w:rFonts w:ascii="Arial" w:eastAsia="Times New Roman" w:hAnsi="Arial" w:cs="Arial"/>
          <w:b/>
          <w:bCs/>
          <w:noProof/>
          <w:szCs w:val="18"/>
          <w:lang w:eastAsia="zh-CN"/>
        </w:rPr>
        <w:t>R1-151052</w:t>
      </w:r>
    </w:p>
    <w:p w:rsidR="00587BB1" w:rsidRDefault="00587BB1" w:rsidP="00587BB1">
      <w:pPr>
        <w:pStyle w:val="af2"/>
        <w:rPr>
          <w:rFonts w:ascii="Arial" w:eastAsiaTheme="minorEastAsia" w:hAnsi="Arial" w:cs="Arial"/>
          <w:b/>
          <w:bCs/>
          <w:noProof/>
          <w:szCs w:val="18"/>
          <w:lang w:eastAsia="ja-JP"/>
        </w:rPr>
      </w:pPr>
      <w:r w:rsidRPr="00A02516">
        <w:rPr>
          <w:rFonts w:ascii="Arial" w:eastAsia="Times New Roman" w:hAnsi="Arial" w:cs="Arial"/>
          <w:b/>
          <w:bCs/>
          <w:noProof/>
          <w:szCs w:val="18"/>
          <w:lang w:eastAsia="zh-CN"/>
        </w:rPr>
        <w:t xml:space="preserve">Paris, </w:t>
      </w:r>
      <w:r>
        <w:rPr>
          <w:rFonts w:ascii="Arial" w:eastAsia="Times New Roman" w:hAnsi="Arial" w:cs="Arial"/>
          <w:b/>
          <w:bCs/>
          <w:noProof/>
          <w:szCs w:val="18"/>
          <w:lang w:eastAsia="zh-CN"/>
        </w:rPr>
        <w:t xml:space="preserve">France, </w:t>
      </w:r>
      <w:r>
        <w:rPr>
          <w:rFonts w:ascii="Arial" w:eastAsiaTheme="minorEastAsia" w:hAnsi="Arial" w:cs="Arial" w:hint="eastAsia"/>
          <w:b/>
          <w:bCs/>
          <w:noProof/>
          <w:szCs w:val="18"/>
          <w:lang w:eastAsia="ja-JP"/>
        </w:rPr>
        <w:t>24</w:t>
      </w:r>
      <w:r w:rsidRPr="00A81A0C">
        <w:rPr>
          <w:rFonts w:ascii="Arial" w:eastAsia="Times New Roman" w:hAnsi="Arial" w:cs="Arial"/>
          <w:b/>
          <w:bCs/>
          <w:noProof/>
          <w:szCs w:val="18"/>
          <w:vertAlign w:val="superscript"/>
          <w:lang w:eastAsia="zh-CN"/>
        </w:rPr>
        <w:t>th</w:t>
      </w:r>
      <w:r>
        <w:rPr>
          <w:rFonts w:ascii="Arial" w:eastAsia="Times New Roman" w:hAnsi="Arial" w:cs="Arial"/>
          <w:b/>
          <w:bCs/>
          <w:noProof/>
          <w:szCs w:val="18"/>
          <w:lang w:eastAsia="zh-CN"/>
        </w:rPr>
        <w:t xml:space="preserve"> – </w:t>
      </w:r>
      <w:r>
        <w:rPr>
          <w:rFonts w:ascii="Arial" w:eastAsiaTheme="minorEastAsia" w:hAnsi="Arial" w:cs="Arial" w:hint="eastAsia"/>
          <w:b/>
          <w:bCs/>
          <w:noProof/>
          <w:szCs w:val="18"/>
          <w:lang w:eastAsia="ja-JP"/>
        </w:rPr>
        <w:t>26</w:t>
      </w:r>
      <w:r>
        <w:rPr>
          <w:rFonts w:ascii="Arial" w:eastAsiaTheme="minorEastAsia" w:hAnsi="Arial" w:cs="Arial" w:hint="eastAsia"/>
          <w:b/>
          <w:bCs/>
          <w:noProof/>
          <w:szCs w:val="18"/>
          <w:vertAlign w:val="superscript"/>
          <w:lang w:eastAsia="ja-JP"/>
        </w:rPr>
        <w:t>th</w:t>
      </w:r>
      <w:r w:rsidRPr="004F7D4C">
        <w:rPr>
          <w:rFonts w:ascii="Arial" w:eastAsia="Times New Roman" w:hAnsi="Arial" w:cs="Arial"/>
          <w:b/>
          <w:bCs/>
          <w:noProof/>
          <w:szCs w:val="18"/>
          <w:lang w:eastAsia="zh-CN"/>
        </w:rPr>
        <w:t xml:space="preserve"> </w:t>
      </w:r>
      <w:r w:rsidRPr="00A02516">
        <w:rPr>
          <w:rFonts w:ascii="Arial" w:eastAsia="Times New Roman" w:hAnsi="Arial" w:cs="Arial"/>
          <w:b/>
          <w:bCs/>
          <w:noProof/>
          <w:szCs w:val="18"/>
          <w:lang w:eastAsia="zh-CN"/>
        </w:rPr>
        <w:t>March</w:t>
      </w:r>
      <w:r w:rsidRPr="004F7D4C">
        <w:rPr>
          <w:rFonts w:ascii="Arial" w:eastAsia="Times New Roman" w:hAnsi="Arial" w:cs="Arial"/>
          <w:b/>
          <w:bCs/>
          <w:noProof/>
          <w:szCs w:val="18"/>
          <w:lang w:eastAsia="zh-CN"/>
        </w:rPr>
        <w:t xml:space="preserve"> 201</w:t>
      </w:r>
      <w:r>
        <w:rPr>
          <w:rFonts w:ascii="Arial" w:eastAsia="Times New Roman" w:hAnsi="Arial" w:cs="Arial"/>
          <w:b/>
          <w:bCs/>
          <w:noProof/>
          <w:szCs w:val="18"/>
          <w:lang w:eastAsia="zh-CN"/>
        </w:rPr>
        <w:t>5</w:t>
      </w:r>
    </w:p>
    <w:p w:rsidR="00F52BA9" w:rsidRPr="00587BB1" w:rsidRDefault="00F52BA9" w:rsidP="00123CDE">
      <w:pPr>
        <w:pStyle w:val="a5"/>
        <w:tabs>
          <w:tab w:val="clear" w:pos="4536"/>
          <w:tab w:val="left" w:pos="1800"/>
        </w:tabs>
        <w:ind w:left="1800" w:hanging="1800"/>
        <w:rPr>
          <w:lang w:eastAsia="ja-JP"/>
        </w:rPr>
      </w:pPr>
    </w:p>
    <w:p w:rsidR="00F52BA9" w:rsidRDefault="00F52BA9" w:rsidP="00123CDE">
      <w:pPr>
        <w:pStyle w:val="a5"/>
        <w:tabs>
          <w:tab w:val="clear" w:pos="4536"/>
          <w:tab w:val="left" w:pos="1800"/>
        </w:tabs>
        <w:ind w:left="1800" w:hanging="1800"/>
        <w:rPr>
          <w:lang w:eastAsia="ja-JP"/>
        </w:rPr>
      </w:pPr>
      <w:r w:rsidRPr="003F1E79">
        <w:t>Source:</w:t>
      </w:r>
      <w:r w:rsidRPr="003F1E79">
        <w:tab/>
        <w:t>Kyocera</w:t>
      </w:r>
    </w:p>
    <w:p w:rsidR="00382BEC" w:rsidRPr="003F1E79" w:rsidRDefault="00382BEC" w:rsidP="003A7B4E">
      <w:pPr>
        <w:pStyle w:val="a5"/>
        <w:tabs>
          <w:tab w:val="clear" w:pos="4536"/>
          <w:tab w:val="left" w:pos="1910"/>
        </w:tabs>
        <w:ind w:left="1800" w:hanging="1800"/>
        <w:rPr>
          <w:lang w:eastAsia="ja-JP"/>
        </w:rPr>
      </w:pPr>
      <w:r>
        <w:rPr>
          <w:rFonts w:hint="eastAsia"/>
          <w:lang w:eastAsia="ja-JP"/>
        </w:rPr>
        <w:t>Title:</w:t>
      </w:r>
      <w:r>
        <w:rPr>
          <w:rFonts w:hint="eastAsia"/>
          <w:lang w:eastAsia="ja-JP"/>
        </w:rPr>
        <w:tab/>
      </w:r>
      <w:r w:rsidR="003203E0">
        <w:rPr>
          <w:lang w:eastAsia="ja-JP"/>
        </w:rPr>
        <w:t>Channel Selection based on</w:t>
      </w:r>
      <w:r w:rsidR="00CD3886">
        <w:rPr>
          <w:lang w:eastAsia="ja-JP"/>
        </w:rPr>
        <w:t xml:space="preserve"> Enhanced UE Measurement Report</w:t>
      </w:r>
    </w:p>
    <w:p w:rsidR="00F52BA9" w:rsidRPr="003F1E79" w:rsidRDefault="00F52BA9" w:rsidP="00123CDE">
      <w:pPr>
        <w:pStyle w:val="a5"/>
        <w:tabs>
          <w:tab w:val="left" w:pos="1800"/>
        </w:tabs>
        <w:rPr>
          <w:lang w:eastAsia="ja-JP"/>
        </w:rPr>
      </w:pPr>
      <w:r w:rsidRPr="003F1E79">
        <w:t>Agenda Item:</w:t>
      </w:r>
      <w:r w:rsidRPr="003F1E79">
        <w:tab/>
      </w:r>
      <w:r w:rsidR="00F57E25">
        <w:rPr>
          <w:rFonts w:hint="eastAsia"/>
          <w:lang w:eastAsia="ja-JP"/>
        </w:rPr>
        <w:t>2.2</w:t>
      </w:r>
    </w:p>
    <w:p w:rsidR="00F52BA9" w:rsidRPr="003F1E79" w:rsidRDefault="00F52BA9" w:rsidP="00123CDE">
      <w:pPr>
        <w:pStyle w:val="a5"/>
        <w:tabs>
          <w:tab w:val="left" w:pos="1800"/>
        </w:tabs>
      </w:pPr>
      <w:r w:rsidRPr="003F1E79">
        <w:t>Document for:</w:t>
      </w:r>
      <w:r w:rsidRPr="003F1E79">
        <w:tab/>
        <w:t>Discussion/Decision</w:t>
      </w:r>
    </w:p>
    <w:bookmarkEnd w:id="0"/>
    <w:p w:rsidR="00F52BA9" w:rsidRPr="003F1E79" w:rsidRDefault="00F52BA9" w:rsidP="00E8469E">
      <w:pPr>
        <w:pBdr>
          <w:bottom w:val="single" w:sz="4" w:space="1" w:color="auto"/>
        </w:pBdr>
        <w:tabs>
          <w:tab w:val="left" w:pos="2552"/>
        </w:tabs>
        <w:rPr>
          <w:lang w:eastAsia="ja-JP"/>
        </w:rPr>
      </w:pPr>
    </w:p>
    <w:p w:rsidR="00F52BA9" w:rsidRPr="003F1E79" w:rsidRDefault="00F52BA9" w:rsidP="00E171C1">
      <w:pPr>
        <w:pStyle w:val="1"/>
        <w:rPr>
          <w:szCs w:val="28"/>
          <w:lang w:eastAsia="ja-JP"/>
        </w:rPr>
      </w:pPr>
      <w:bookmarkStart w:id="1" w:name="_Ref301342314"/>
      <w:r w:rsidRPr="003F1E79">
        <w:rPr>
          <w:szCs w:val="28"/>
        </w:rPr>
        <w:t>Introduction</w:t>
      </w:r>
      <w:bookmarkEnd w:id="1"/>
    </w:p>
    <w:p w:rsidR="00C21478" w:rsidRPr="00372F1F" w:rsidRDefault="009845D0" w:rsidP="00C21478">
      <w:pPr>
        <w:pStyle w:val="a0"/>
      </w:pPr>
      <w:r>
        <w:rPr>
          <w:rFonts w:hint="eastAsia"/>
        </w:rPr>
        <w:t>C</w:t>
      </w:r>
      <w:r w:rsidR="00043059">
        <w:rPr>
          <w:rFonts w:hint="eastAsia"/>
        </w:rPr>
        <w:t xml:space="preserve">hannel selection is one of the most important </w:t>
      </w:r>
      <w:r>
        <w:t>features</w:t>
      </w:r>
      <w:r>
        <w:rPr>
          <w:rFonts w:hint="eastAsia"/>
        </w:rPr>
        <w:t xml:space="preserve"> in LAA operation</w:t>
      </w:r>
      <w:r w:rsidR="00740CA9">
        <w:rPr>
          <w:rFonts w:hint="eastAsia"/>
        </w:rPr>
        <w:t xml:space="preserve">. </w:t>
      </w:r>
      <w:r w:rsidR="00043059">
        <w:rPr>
          <w:rFonts w:hint="eastAsia"/>
        </w:rPr>
        <w:t xml:space="preserve">In addition </w:t>
      </w:r>
      <w:r w:rsidR="00043059" w:rsidRPr="003F1E79">
        <w:t xml:space="preserve">the </w:t>
      </w:r>
      <w:r w:rsidR="00043059" w:rsidRPr="003F1E79">
        <w:rPr>
          <w:lang w:eastAsia="zh-CN"/>
        </w:rPr>
        <w:t>hidden node problem</w:t>
      </w:r>
      <w:r w:rsidR="00043059" w:rsidRPr="003F1E79">
        <w:t xml:space="preserve"> </w:t>
      </w:r>
      <w:r>
        <w:rPr>
          <w:rFonts w:hint="eastAsia"/>
        </w:rPr>
        <w:t>is worth</w:t>
      </w:r>
      <w:r w:rsidR="00043059">
        <w:rPr>
          <w:rFonts w:hint="eastAsia"/>
        </w:rPr>
        <w:t xml:space="preserve"> </w:t>
      </w:r>
      <w:r>
        <w:rPr>
          <w:rFonts w:hint="eastAsia"/>
        </w:rPr>
        <w:t>studying</w:t>
      </w:r>
      <w:r w:rsidR="00043059" w:rsidRPr="003F1E79">
        <w:t xml:space="preserve"> when designing the c</w:t>
      </w:r>
      <w:r w:rsidR="00043059" w:rsidRPr="003F1E79">
        <w:rPr>
          <w:lang w:eastAsia="zh-CN"/>
        </w:rPr>
        <w:t>hannel selection procedures/schemes</w:t>
      </w:r>
      <w:r w:rsidR="00043059" w:rsidRPr="003F1E79">
        <w:t>.</w:t>
      </w:r>
      <w:r w:rsidR="00043059">
        <w:rPr>
          <w:rFonts w:hint="eastAsia"/>
        </w:rPr>
        <w:t xml:space="preserve"> In this contribution, we propose</w:t>
      </w:r>
      <w:r w:rsidR="00C962A7">
        <w:t xml:space="preserve"> enhancements to the</w:t>
      </w:r>
      <w:r w:rsidR="00043059">
        <w:rPr>
          <w:rFonts w:hint="eastAsia"/>
        </w:rPr>
        <w:t xml:space="preserve"> </w:t>
      </w:r>
      <w:r>
        <w:rPr>
          <w:rFonts w:hint="eastAsia"/>
          <w:szCs w:val="20"/>
        </w:rPr>
        <w:t>UE m</w:t>
      </w:r>
      <w:r w:rsidRPr="003F1E79">
        <w:rPr>
          <w:rFonts w:hint="eastAsia"/>
          <w:szCs w:val="20"/>
        </w:rPr>
        <w:t>easurement</w:t>
      </w:r>
      <w:r w:rsidR="00043059">
        <w:rPr>
          <w:rFonts w:hint="eastAsia"/>
        </w:rPr>
        <w:t xml:space="preserve"> </w:t>
      </w:r>
      <w:r w:rsidR="00C91536">
        <w:rPr>
          <w:rFonts w:hint="eastAsia"/>
        </w:rPr>
        <w:t>for channel selection</w:t>
      </w:r>
      <w:r w:rsidR="0094700D">
        <w:rPr>
          <w:rFonts w:hint="eastAsia"/>
        </w:rPr>
        <w:t xml:space="preserve"> to </w:t>
      </w:r>
      <w:r w:rsidR="0094700D">
        <w:t>achieve</w:t>
      </w:r>
      <w:r w:rsidR="0094700D">
        <w:rPr>
          <w:rFonts w:hint="eastAsia"/>
        </w:rPr>
        <w:t xml:space="preserve"> better</w:t>
      </w:r>
      <w:r w:rsidR="00C962A7">
        <w:t xml:space="preserve"> performance.</w:t>
      </w:r>
      <w:r w:rsidR="0094700D">
        <w:rPr>
          <w:rFonts w:hint="eastAsia"/>
        </w:rPr>
        <w:t xml:space="preserve"> </w:t>
      </w:r>
    </w:p>
    <w:p w:rsidR="00205BFE" w:rsidRPr="003F1E79" w:rsidRDefault="00E1353A" w:rsidP="00205BFE">
      <w:pPr>
        <w:pStyle w:val="1"/>
        <w:rPr>
          <w:szCs w:val="20"/>
          <w:lang w:eastAsia="ja-JP"/>
        </w:rPr>
      </w:pPr>
      <w:r>
        <w:rPr>
          <w:rFonts w:hint="eastAsia"/>
          <w:szCs w:val="20"/>
          <w:lang w:eastAsia="ja-JP"/>
        </w:rPr>
        <w:t>UE m</w:t>
      </w:r>
      <w:r w:rsidR="00205BFE" w:rsidRPr="003F1E79">
        <w:rPr>
          <w:rFonts w:hint="eastAsia"/>
          <w:szCs w:val="20"/>
          <w:lang w:eastAsia="ja-JP"/>
        </w:rPr>
        <w:t xml:space="preserve">easurement </w:t>
      </w:r>
      <w:r w:rsidR="008925E1">
        <w:rPr>
          <w:szCs w:val="20"/>
          <w:lang w:eastAsia="ja-JP"/>
        </w:rPr>
        <w:t xml:space="preserve">report </w:t>
      </w:r>
      <w:r w:rsidR="00043059">
        <w:rPr>
          <w:rFonts w:hint="eastAsia"/>
          <w:szCs w:val="20"/>
          <w:lang w:eastAsia="ja-JP"/>
        </w:rPr>
        <w:t>enhancement</w:t>
      </w:r>
      <w:bookmarkStart w:id="2" w:name="_GoBack"/>
      <w:bookmarkEnd w:id="2"/>
      <w:r w:rsidR="00043059">
        <w:rPr>
          <w:rFonts w:hint="eastAsia"/>
          <w:szCs w:val="20"/>
          <w:lang w:eastAsia="ja-JP"/>
        </w:rPr>
        <w:t xml:space="preserve"> </w:t>
      </w:r>
      <w:r w:rsidR="000F42B2">
        <w:rPr>
          <w:rFonts w:hint="eastAsia"/>
          <w:szCs w:val="20"/>
          <w:lang w:eastAsia="ja-JP"/>
        </w:rPr>
        <w:t xml:space="preserve">for </w:t>
      </w:r>
      <w:r w:rsidR="00043059">
        <w:rPr>
          <w:rFonts w:hint="eastAsia"/>
          <w:lang w:eastAsia="ja-JP"/>
        </w:rPr>
        <w:t>channel s</w:t>
      </w:r>
      <w:r w:rsidR="00BB507D">
        <w:rPr>
          <w:rFonts w:hint="eastAsia"/>
          <w:lang w:eastAsia="ja-JP"/>
        </w:rPr>
        <w:t>election</w:t>
      </w:r>
    </w:p>
    <w:p w:rsidR="00205BFE" w:rsidRDefault="00205BFE" w:rsidP="00205BFE">
      <w:pPr>
        <w:pStyle w:val="a0"/>
      </w:pPr>
      <w:r w:rsidRPr="003F1E79">
        <w:rPr>
          <w:rFonts w:hint="eastAsia"/>
          <w:szCs w:val="20"/>
        </w:rPr>
        <w:t xml:space="preserve">To deal with </w:t>
      </w:r>
      <w:r w:rsidRPr="003F1E79">
        <w:t xml:space="preserve">the </w:t>
      </w:r>
      <w:r w:rsidRPr="003F1E79">
        <w:rPr>
          <w:lang w:eastAsia="zh-CN"/>
        </w:rPr>
        <w:t>hidden node problem</w:t>
      </w:r>
      <w:r w:rsidRPr="003F1E79">
        <w:rPr>
          <w:rFonts w:hint="eastAsia"/>
          <w:szCs w:val="20"/>
        </w:rPr>
        <w:t xml:space="preserve">, </w:t>
      </w:r>
      <w:r w:rsidR="00634351">
        <w:rPr>
          <w:rFonts w:hint="eastAsia"/>
        </w:rPr>
        <w:t xml:space="preserve">we propose </w:t>
      </w:r>
      <w:r w:rsidRPr="003F1E79">
        <w:rPr>
          <w:rFonts w:hint="eastAsia"/>
        </w:rPr>
        <w:t xml:space="preserve">a </w:t>
      </w:r>
      <w:r w:rsidRPr="003F1E79">
        <w:rPr>
          <w:rFonts w:hint="eastAsia"/>
          <w:szCs w:val="20"/>
        </w:rPr>
        <w:t xml:space="preserve">UE measurement report mechanism. In the measurement report, UE report the detecting Cell ID and signal power on the unlicensed band in addition to the current RRM measurement result. In our view, UE can </w:t>
      </w:r>
      <w:r w:rsidRPr="003F1E79">
        <w:rPr>
          <w:szCs w:val="20"/>
        </w:rPr>
        <w:t>detect</w:t>
      </w:r>
      <w:r w:rsidRPr="003F1E79">
        <w:rPr>
          <w:rFonts w:hint="eastAsia"/>
          <w:szCs w:val="20"/>
        </w:rPr>
        <w:t xml:space="preserve"> the non-serving cell</w:t>
      </w:r>
      <w:r w:rsidRPr="003F1E79">
        <w:rPr>
          <w:szCs w:val="20"/>
        </w:rPr>
        <w:t>’</w:t>
      </w:r>
      <w:r w:rsidRPr="003F1E79">
        <w:rPr>
          <w:rFonts w:hint="eastAsia"/>
          <w:szCs w:val="20"/>
        </w:rPr>
        <w:t>s DRS</w:t>
      </w:r>
      <w:r w:rsidRPr="003F1E79">
        <w:rPr>
          <w:szCs w:val="20"/>
        </w:rPr>
        <w:t xml:space="preserve"> (including other operator’s LAA)</w:t>
      </w:r>
      <w:r w:rsidRPr="003F1E79">
        <w:rPr>
          <w:rFonts w:hint="eastAsia"/>
          <w:szCs w:val="20"/>
        </w:rPr>
        <w:t xml:space="preserve"> and calculate the DRS RSRP by itself. </w:t>
      </w:r>
      <w:r w:rsidRPr="003F1E79">
        <w:rPr>
          <w:rFonts w:hint="eastAsia"/>
        </w:rPr>
        <w:t>Th</w:t>
      </w:r>
      <w:r w:rsidRPr="003F1E79">
        <w:t>e</w:t>
      </w:r>
      <w:r w:rsidRPr="003F1E79">
        <w:rPr>
          <w:rFonts w:hint="eastAsia"/>
        </w:rPr>
        <w:t xml:space="preserve"> </w:t>
      </w:r>
      <w:proofErr w:type="spellStart"/>
      <w:r w:rsidRPr="003F1E79">
        <w:rPr>
          <w:rFonts w:hint="eastAsia"/>
        </w:rPr>
        <w:t>eNB</w:t>
      </w:r>
      <w:proofErr w:type="spellEnd"/>
      <w:r w:rsidRPr="003F1E79">
        <w:t xml:space="preserve"> that receives this report from the UE</w:t>
      </w:r>
      <w:r w:rsidRPr="003F1E79">
        <w:rPr>
          <w:rFonts w:hint="eastAsia"/>
        </w:rPr>
        <w:t xml:space="preserve"> can take appropriate action </w:t>
      </w:r>
      <w:r w:rsidRPr="003F1E79">
        <w:t>needed to mitigate the hidden node problem.</w:t>
      </w:r>
      <w:r w:rsidR="006D59CC">
        <w:rPr>
          <w:rFonts w:hint="eastAsia"/>
        </w:rPr>
        <w:t xml:space="preserve"> Figure 1 and </w:t>
      </w:r>
      <w:r w:rsidR="00A25909">
        <w:rPr>
          <w:rFonts w:hint="eastAsia"/>
        </w:rPr>
        <w:t xml:space="preserve">Table 1 is an </w:t>
      </w:r>
      <w:r w:rsidR="00A25909">
        <w:t>example</w:t>
      </w:r>
      <w:r w:rsidR="00A25909">
        <w:rPr>
          <w:rFonts w:hint="eastAsia"/>
        </w:rPr>
        <w:t xml:space="preserve"> of </w:t>
      </w:r>
      <w:r w:rsidR="004122CA">
        <w:rPr>
          <w:rFonts w:hint="eastAsia"/>
        </w:rPr>
        <w:t>proposed</w:t>
      </w:r>
      <w:r w:rsidR="0096394A" w:rsidRPr="009633EB">
        <w:t xml:space="preserve"> UE measurement report</w:t>
      </w:r>
      <w:r w:rsidR="0096394A">
        <w:rPr>
          <w:rFonts w:hint="eastAsia"/>
        </w:rPr>
        <w:t xml:space="preserve">. </w:t>
      </w:r>
      <w:r w:rsidR="001B3203">
        <w:rPr>
          <w:rFonts w:hint="eastAsia"/>
        </w:rPr>
        <w:t xml:space="preserve">In Table 1, UE1 </w:t>
      </w:r>
      <w:r w:rsidR="00C962A7">
        <w:t xml:space="preserve">can </w:t>
      </w:r>
      <w:r w:rsidR="001B3203">
        <w:rPr>
          <w:rFonts w:hint="eastAsia"/>
        </w:rPr>
        <w:t>report</w:t>
      </w:r>
      <w:r w:rsidR="00C962A7">
        <w:t xml:space="preserve"> to its serving cell indicating</w:t>
      </w:r>
      <w:r w:rsidR="001B3203">
        <w:rPr>
          <w:rFonts w:hint="eastAsia"/>
        </w:rPr>
        <w:t xml:space="preserve"> Operator B </w:t>
      </w:r>
      <w:r w:rsidR="00C962A7">
        <w:t xml:space="preserve">is operating in </w:t>
      </w:r>
      <w:r w:rsidR="001B3203">
        <w:rPr>
          <w:rFonts w:hint="eastAsia"/>
        </w:rPr>
        <w:t>CC1</w:t>
      </w:r>
      <w:r w:rsidR="00C962A7">
        <w:t xml:space="preserve"> </w:t>
      </w:r>
      <w:r w:rsidR="001B3203">
        <w:rPr>
          <w:rFonts w:hint="eastAsia"/>
        </w:rPr>
        <w:t xml:space="preserve">and Operator C </w:t>
      </w:r>
      <w:r w:rsidR="00C962A7">
        <w:t>is operating in</w:t>
      </w:r>
      <w:r w:rsidR="001B3203">
        <w:rPr>
          <w:rFonts w:hint="eastAsia"/>
        </w:rPr>
        <w:t xml:space="preserve"> CC2</w:t>
      </w:r>
      <w:r w:rsidR="00C46637">
        <w:t>.</w:t>
      </w:r>
      <w:r w:rsidR="00C962A7">
        <w:t xml:space="preserve"> As a result</w:t>
      </w:r>
      <w:r w:rsidR="001B3203">
        <w:rPr>
          <w:rFonts w:hint="eastAsia"/>
        </w:rPr>
        <w:t xml:space="preserve"> </w:t>
      </w:r>
      <w:r w:rsidR="00C962A7">
        <w:t xml:space="preserve">the serving </w:t>
      </w:r>
      <w:proofErr w:type="spellStart"/>
      <w:r w:rsidR="001B3203">
        <w:rPr>
          <w:rFonts w:hint="eastAsia"/>
        </w:rPr>
        <w:t>eNB</w:t>
      </w:r>
      <w:proofErr w:type="spellEnd"/>
      <w:r w:rsidR="001B3203">
        <w:rPr>
          <w:rFonts w:hint="eastAsia"/>
        </w:rPr>
        <w:t xml:space="preserve"> </w:t>
      </w:r>
      <w:r w:rsidR="00C962A7">
        <w:t>may choose to select</w:t>
      </w:r>
      <w:r w:rsidR="001B3203">
        <w:rPr>
          <w:rFonts w:hint="eastAsia"/>
        </w:rPr>
        <w:t xml:space="preserve"> CC3 or CC4</w:t>
      </w:r>
      <w:r w:rsidR="00C962A7">
        <w:t xml:space="preserve"> to serve its UEs</w:t>
      </w:r>
      <w:r w:rsidR="001B3203">
        <w:rPr>
          <w:rFonts w:hint="eastAsia"/>
        </w:rPr>
        <w:t xml:space="preserve">. </w:t>
      </w:r>
    </w:p>
    <w:p w:rsidR="00205BFE" w:rsidRDefault="00A25909" w:rsidP="00205BFE">
      <w:pPr>
        <w:pStyle w:val="a0"/>
        <w:jc w:val="center"/>
      </w:pPr>
      <w:r w:rsidRPr="00A25909">
        <w:rPr>
          <w:noProof/>
        </w:rPr>
        <w:drawing>
          <wp:inline distT="0" distB="0" distL="0" distR="0">
            <wp:extent cx="4297663" cy="2195186"/>
            <wp:effectExtent l="19050" t="0" r="7637"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4300187" cy="2196475"/>
                    </a:xfrm>
                    <a:prstGeom prst="rect">
                      <a:avLst/>
                    </a:prstGeom>
                    <a:noFill/>
                    <a:ln w="9525">
                      <a:noFill/>
                      <a:miter lim="800000"/>
                      <a:headEnd/>
                      <a:tailEnd/>
                    </a:ln>
                  </pic:spPr>
                </pic:pic>
              </a:graphicData>
            </a:graphic>
          </wp:inline>
        </w:drawing>
      </w:r>
    </w:p>
    <w:p w:rsidR="00205BFE" w:rsidRDefault="00205BFE" w:rsidP="00205BFE">
      <w:pPr>
        <w:pStyle w:val="a0"/>
        <w:jc w:val="center"/>
      </w:pPr>
      <w:r>
        <w:t xml:space="preserve">Figure </w:t>
      </w:r>
      <w:r w:rsidR="006D59CC">
        <w:rPr>
          <w:rFonts w:hint="eastAsia"/>
        </w:rPr>
        <w:t>1</w:t>
      </w:r>
      <w:r w:rsidRPr="003F1E79">
        <w:t xml:space="preserve">: </w:t>
      </w:r>
      <w:r w:rsidR="004122CA">
        <w:rPr>
          <w:rFonts w:hint="eastAsia"/>
        </w:rPr>
        <w:t>Proposed</w:t>
      </w:r>
      <w:r w:rsidRPr="009633EB">
        <w:t xml:space="preserve"> UE measurement report</w:t>
      </w:r>
      <w:r>
        <w:rPr>
          <w:rFonts w:hint="eastAsia"/>
        </w:rPr>
        <w:t xml:space="preserve"> for reporting detected </w:t>
      </w:r>
      <w:proofErr w:type="spellStart"/>
      <w:r>
        <w:rPr>
          <w:rFonts w:hint="eastAsia"/>
        </w:rPr>
        <w:t>eNBs</w:t>
      </w:r>
      <w:proofErr w:type="spellEnd"/>
      <w:r>
        <w:rPr>
          <w:rFonts w:hint="eastAsia"/>
        </w:rPr>
        <w:t>.</w:t>
      </w:r>
    </w:p>
    <w:p w:rsidR="0071331A" w:rsidRDefault="0071331A" w:rsidP="0071331A">
      <w:pPr>
        <w:pStyle w:val="a0"/>
        <w:jc w:val="center"/>
      </w:pPr>
    </w:p>
    <w:p w:rsidR="00DB7632" w:rsidRDefault="0071331A" w:rsidP="0071331A">
      <w:pPr>
        <w:pStyle w:val="a0"/>
        <w:jc w:val="center"/>
      </w:pPr>
      <w:r>
        <w:rPr>
          <w:rFonts w:hint="eastAsia"/>
        </w:rPr>
        <w:t xml:space="preserve">Table 1: Example of </w:t>
      </w:r>
      <w:r w:rsidR="007C671C">
        <w:rPr>
          <w:rFonts w:hint="eastAsia"/>
        </w:rPr>
        <w:t>proposed</w:t>
      </w:r>
      <w:r w:rsidR="007C671C" w:rsidRPr="009633EB">
        <w:t xml:space="preserve"> </w:t>
      </w:r>
      <w:r w:rsidRPr="009633EB">
        <w:t>UE measurement report</w:t>
      </w:r>
    </w:p>
    <w:tbl>
      <w:tblPr>
        <w:tblStyle w:val="a9"/>
        <w:tblW w:w="7505" w:type="dxa"/>
        <w:jc w:val="center"/>
        <w:tblInd w:w="3068" w:type="dxa"/>
        <w:tblLook w:val="04A0"/>
      </w:tblPr>
      <w:tblGrid>
        <w:gridCol w:w="1304"/>
        <w:gridCol w:w="909"/>
        <w:gridCol w:w="2890"/>
        <w:gridCol w:w="2402"/>
      </w:tblGrid>
      <w:tr w:rsidR="0071331A" w:rsidTr="00E30696">
        <w:trPr>
          <w:jc w:val="center"/>
        </w:trPr>
        <w:tc>
          <w:tcPr>
            <w:tcW w:w="1304" w:type="dxa"/>
            <w:shd w:val="clear" w:color="auto" w:fill="FFFF66"/>
          </w:tcPr>
          <w:p w:rsidR="0071331A" w:rsidRPr="0071331A" w:rsidRDefault="0071331A" w:rsidP="0071331A">
            <w:pPr>
              <w:pStyle w:val="a0"/>
              <w:jc w:val="center"/>
              <w:rPr>
                <w:rFonts w:eastAsiaTheme="minorEastAsia"/>
              </w:rPr>
            </w:pPr>
            <w:r>
              <w:rPr>
                <w:rFonts w:eastAsiaTheme="minorEastAsia" w:hint="eastAsia"/>
              </w:rPr>
              <w:t>UE</w:t>
            </w:r>
          </w:p>
        </w:tc>
        <w:tc>
          <w:tcPr>
            <w:tcW w:w="909" w:type="dxa"/>
            <w:shd w:val="clear" w:color="auto" w:fill="FFFF66"/>
          </w:tcPr>
          <w:p w:rsidR="0071331A" w:rsidRPr="0071331A" w:rsidRDefault="0071331A" w:rsidP="0071331A">
            <w:pPr>
              <w:pStyle w:val="a0"/>
              <w:jc w:val="center"/>
              <w:rPr>
                <w:rFonts w:eastAsiaTheme="minorEastAsia"/>
              </w:rPr>
            </w:pPr>
            <w:r>
              <w:rPr>
                <w:rFonts w:eastAsiaTheme="minorEastAsia" w:hint="eastAsia"/>
              </w:rPr>
              <w:t>CC</w:t>
            </w:r>
          </w:p>
        </w:tc>
        <w:tc>
          <w:tcPr>
            <w:tcW w:w="2890" w:type="dxa"/>
            <w:shd w:val="clear" w:color="auto" w:fill="FFFF66"/>
          </w:tcPr>
          <w:p w:rsidR="0071331A" w:rsidRPr="0071331A" w:rsidRDefault="0071331A" w:rsidP="0071331A">
            <w:pPr>
              <w:pStyle w:val="a0"/>
              <w:jc w:val="center"/>
              <w:rPr>
                <w:rFonts w:eastAsiaTheme="minorEastAsia"/>
              </w:rPr>
            </w:pPr>
            <w:r>
              <w:rPr>
                <w:rFonts w:eastAsiaTheme="minorEastAsia"/>
              </w:rPr>
              <w:t>D</w:t>
            </w:r>
            <w:r>
              <w:rPr>
                <w:rFonts w:eastAsiaTheme="minorEastAsia" w:hint="eastAsia"/>
              </w:rPr>
              <w:t xml:space="preserve">etected </w:t>
            </w:r>
            <w:proofErr w:type="spellStart"/>
            <w:r>
              <w:rPr>
                <w:rFonts w:eastAsiaTheme="minorEastAsia" w:hint="eastAsia"/>
              </w:rPr>
              <w:t>eNBs</w:t>
            </w:r>
            <w:proofErr w:type="spellEnd"/>
          </w:p>
        </w:tc>
        <w:tc>
          <w:tcPr>
            <w:tcW w:w="2402" w:type="dxa"/>
            <w:shd w:val="clear" w:color="auto" w:fill="FFFF66"/>
          </w:tcPr>
          <w:p w:rsidR="0071331A" w:rsidRPr="00E30696" w:rsidRDefault="00E30696" w:rsidP="0071331A">
            <w:pPr>
              <w:pStyle w:val="a0"/>
              <w:jc w:val="center"/>
              <w:rPr>
                <w:rFonts w:eastAsiaTheme="minorEastAsia"/>
              </w:rPr>
            </w:pPr>
            <w:proofErr w:type="spellStart"/>
            <w:r>
              <w:rPr>
                <w:rFonts w:eastAsiaTheme="minorEastAsia" w:hint="eastAsia"/>
              </w:rPr>
              <w:t>eNB</w:t>
            </w:r>
            <w:proofErr w:type="spellEnd"/>
            <w:r>
              <w:rPr>
                <w:rFonts w:eastAsiaTheme="minorEastAsia" w:hint="eastAsia"/>
              </w:rPr>
              <w:t xml:space="preserve"> channel selection</w:t>
            </w:r>
          </w:p>
        </w:tc>
      </w:tr>
      <w:tr w:rsidR="0071331A" w:rsidTr="0071331A">
        <w:trPr>
          <w:jc w:val="center"/>
        </w:trPr>
        <w:tc>
          <w:tcPr>
            <w:tcW w:w="1304" w:type="dxa"/>
            <w:vMerge w:val="restart"/>
          </w:tcPr>
          <w:p w:rsidR="0071331A" w:rsidRDefault="0071331A" w:rsidP="0071331A">
            <w:pPr>
              <w:pStyle w:val="a0"/>
              <w:jc w:val="center"/>
              <w:rPr>
                <w:rFonts w:eastAsiaTheme="minorEastAsia"/>
              </w:rPr>
            </w:pPr>
            <w:r>
              <w:rPr>
                <w:rFonts w:eastAsiaTheme="minorEastAsia" w:hint="eastAsia"/>
              </w:rPr>
              <w:t>UE 1</w:t>
            </w:r>
          </w:p>
          <w:p w:rsidR="0071331A" w:rsidRPr="00DB7632" w:rsidRDefault="0071331A" w:rsidP="0071331A">
            <w:pPr>
              <w:pStyle w:val="a0"/>
              <w:jc w:val="center"/>
              <w:rPr>
                <w:rFonts w:eastAsiaTheme="minorEastAsia"/>
              </w:rPr>
            </w:pPr>
            <w:r>
              <w:rPr>
                <w:rFonts w:eastAsiaTheme="minorEastAsia" w:hint="eastAsia"/>
              </w:rPr>
              <w:t>report</w:t>
            </w:r>
          </w:p>
        </w:tc>
        <w:tc>
          <w:tcPr>
            <w:tcW w:w="909" w:type="dxa"/>
          </w:tcPr>
          <w:p w:rsidR="0071331A" w:rsidRPr="00DB7632" w:rsidRDefault="0071331A" w:rsidP="0071331A">
            <w:pPr>
              <w:pStyle w:val="a0"/>
              <w:jc w:val="center"/>
              <w:rPr>
                <w:rFonts w:eastAsiaTheme="minorEastAsia"/>
              </w:rPr>
            </w:pPr>
            <w:r>
              <w:rPr>
                <w:rFonts w:eastAsiaTheme="minorEastAsia" w:hint="eastAsia"/>
              </w:rPr>
              <w:t>CC1</w:t>
            </w:r>
          </w:p>
        </w:tc>
        <w:tc>
          <w:tcPr>
            <w:tcW w:w="2890" w:type="dxa"/>
          </w:tcPr>
          <w:p w:rsidR="0071331A" w:rsidRPr="00DB7632" w:rsidRDefault="0071331A" w:rsidP="0071331A">
            <w:pPr>
              <w:pStyle w:val="a0"/>
              <w:jc w:val="center"/>
              <w:rPr>
                <w:rFonts w:eastAsiaTheme="minorEastAsia"/>
              </w:rPr>
            </w:pPr>
            <w:proofErr w:type="spellStart"/>
            <w:r>
              <w:rPr>
                <w:rFonts w:eastAsiaTheme="minorEastAsia" w:hint="eastAsia"/>
              </w:rPr>
              <w:t>eNB</w:t>
            </w:r>
            <w:proofErr w:type="spellEnd"/>
            <w:r>
              <w:rPr>
                <w:rFonts w:eastAsiaTheme="minorEastAsia" w:hint="eastAsia"/>
              </w:rPr>
              <w:t xml:space="preserve"> Operator B</w:t>
            </w:r>
          </w:p>
        </w:tc>
        <w:tc>
          <w:tcPr>
            <w:tcW w:w="2402" w:type="dxa"/>
          </w:tcPr>
          <w:p w:rsidR="0071331A" w:rsidRDefault="0071331A" w:rsidP="0071331A">
            <w:pPr>
              <w:pStyle w:val="a0"/>
              <w:jc w:val="center"/>
            </w:pPr>
          </w:p>
        </w:tc>
      </w:tr>
      <w:tr w:rsidR="0071331A" w:rsidTr="0071331A">
        <w:trPr>
          <w:jc w:val="center"/>
        </w:trPr>
        <w:tc>
          <w:tcPr>
            <w:tcW w:w="1304" w:type="dxa"/>
            <w:vMerge/>
          </w:tcPr>
          <w:p w:rsidR="0071331A" w:rsidRDefault="0071331A" w:rsidP="0071331A">
            <w:pPr>
              <w:pStyle w:val="a0"/>
              <w:jc w:val="center"/>
            </w:pPr>
          </w:p>
        </w:tc>
        <w:tc>
          <w:tcPr>
            <w:tcW w:w="909" w:type="dxa"/>
          </w:tcPr>
          <w:p w:rsidR="0071331A" w:rsidRPr="00DB7632" w:rsidRDefault="0071331A" w:rsidP="0071331A">
            <w:pPr>
              <w:pStyle w:val="a0"/>
              <w:jc w:val="center"/>
              <w:rPr>
                <w:rFonts w:eastAsiaTheme="minorEastAsia"/>
              </w:rPr>
            </w:pPr>
            <w:r>
              <w:rPr>
                <w:rFonts w:eastAsiaTheme="minorEastAsia" w:hint="eastAsia"/>
              </w:rPr>
              <w:t>CC2</w:t>
            </w:r>
          </w:p>
        </w:tc>
        <w:tc>
          <w:tcPr>
            <w:tcW w:w="2890" w:type="dxa"/>
          </w:tcPr>
          <w:p w:rsidR="0071331A" w:rsidRDefault="0071331A" w:rsidP="0071331A">
            <w:pPr>
              <w:pStyle w:val="a0"/>
              <w:jc w:val="center"/>
            </w:pPr>
            <w:proofErr w:type="spellStart"/>
            <w:r>
              <w:rPr>
                <w:rFonts w:eastAsiaTheme="minorEastAsia" w:hint="eastAsia"/>
              </w:rPr>
              <w:t>eNB</w:t>
            </w:r>
            <w:proofErr w:type="spellEnd"/>
            <w:r>
              <w:rPr>
                <w:rFonts w:eastAsiaTheme="minorEastAsia" w:hint="eastAsia"/>
              </w:rPr>
              <w:t xml:space="preserve"> Operator C</w:t>
            </w:r>
          </w:p>
        </w:tc>
        <w:tc>
          <w:tcPr>
            <w:tcW w:w="2402" w:type="dxa"/>
          </w:tcPr>
          <w:p w:rsidR="0071331A" w:rsidRDefault="0071331A" w:rsidP="0071331A">
            <w:pPr>
              <w:pStyle w:val="a0"/>
              <w:jc w:val="center"/>
            </w:pPr>
          </w:p>
        </w:tc>
      </w:tr>
      <w:tr w:rsidR="0071331A" w:rsidTr="0071331A">
        <w:trPr>
          <w:jc w:val="center"/>
        </w:trPr>
        <w:tc>
          <w:tcPr>
            <w:tcW w:w="1304" w:type="dxa"/>
            <w:vMerge/>
          </w:tcPr>
          <w:p w:rsidR="0071331A" w:rsidRDefault="0071331A" w:rsidP="0071331A">
            <w:pPr>
              <w:pStyle w:val="a0"/>
              <w:jc w:val="center"/>
            </w:pPr>
          </w:p>
        </w:tc>
        <w:tc>
          <w:tcPr>
            <w:tcW w:w="909" w:type="dxa"/>
          </w:tcPr>
          <w:p w:rsidR="0071331A" w:rsidRPr="00DB7632" w:rsidRDefault="0071331A" w:rsidP="0071331A">
            <w:pPr>
              <w:pStyle w:val="a0"/>
              <w:jc w:val="center"/>
              <w:rPr>
                <w:rFonts w:eastAsiaTheme="minorEastAsia"/>
              </w:rPr>
            </w:pPr>
            <w:r>
              <w:rPr>
                <w:rFonts w:eastAsiaTheme="minorEastAsia" w:hint="eastAsia"/>
              </w:rPr>
              <w:t>CC3</w:t>
            </w:r>
          </w:p>
        </w:tc>
        <w:tc>
          <w:tcPr>
            <w:tcW w:w="2890" w:type="dxa"/>
          </w:tcPr>
          <w:p w:rsidR="0071331A" w:rsidRPr="00DB7632" w:rsidRDefault="0071331A" w:rsidP="0071331A">
            <w:pPr>
              <w:pStyle w:val="a0"/>
              <w:jc w:val="center"/>
              <w:rPr>
                <w:rFonts w:eastAsiaTheme="minorEastAsia"/>
              </w:rPr>
            </w:pPr>
            <w:r>
              <w:rPr>
                <w:rFonts w:eastAsiaTheme="minorEastAsia" w:hint="eastAsia"/>
              </w:rPr>
              <w:t>Not detected</w:t>
            </w:r>
          </w:p>
        </w:tc>
        <w:tc>
          <w:tcPr>
            <w:tcW w:w="2402" w:type="dxa"/>
          </w:tcPr>
          <w:p w:rsidR="0071331A" w:rsidRPr="0071331A" w:rsidRDefault="0071331A" w:rsidP="0071331A">
            <w:pPr>
              <w:pStyle w:val="a0"/>
              <w:jc w:val="center"/>
              <w:rPr>
                <w:rFonts w:eastAsiaTheme="minorEastAsia"/>
              </w:rPr>
            </w:pPr>
            <w:r>
              <w:rPr>
                <w:rFonts w:eastAsiaTheme="minorEastAsia" w:hint="eastAsia"/>
              </w:rPr>
              <w:t xml:space="preserve">can be selected by </w:t>
            </w:r>
            <w:proofErr w:type="spellStart"/>
            <w:r>
              <w:rPr>
                <w:rFonts w:eastAsiaTheme="minorEastAsia" w:hint="eastAsia"/>
              </w:rPr>
              <w:t>eNB</w:t>
            </w:r>
            <w:proofErr w:type="spellEnd"/>
          </w:p>
        </w:tc>
      </w:tr>
      <w:tr w:rsidR="0071331A" w:rsidTr="0071331A">
        <w:trPr>
          <w:jc w:val="center"/>
        </w:trPr>
        <w:tc>
          <w:tcPr>
            <w:tcW w:w="1304" w:type="dxa"/>
            <w:vMerge/>
          </w:tcPr>
          <w:p w:rsidR="0071331A" w:rsidRDefault="0071331A" w:rsidP="0071331A">
            <w:pPr>
              <w:pStyle w:val="a0"/>
              <w:jc w:val="center"/>
            </w:pPr>
          </w:p>
        </w:tc>
        <w:tc>
          <w:tcPr>
            <w:tcW w:w="909" w:type="dxa"/>
          </w:tcPr>
          <w:p w:rsidR="0071331A" w:rsidRPr="00DB7632" w:rsidRDefault="0071331A" w:rsidP="0071331A">
            <w:pPr>
              <w:pStyle w:val="a0"/>
              <w:jc w:val="center"/>
              <w:rPr>
                <w:rFonts w:eastAsiaTheme="minorEastAsia"/>
              </w:rPr>
            </w:pPr>
            <w:r>
              <w:rPr>
                <w:rFonts w:eastAsiaTheme="minorEastAsia" w:hint="eastAsia"/>
              </w:rPr>
              <w:t>CC4</w:t>
            </w:r>
          </w:p>
        </w:tc>
        <w:tc>
          <w:tcPr>
            <w:tcW w:w="2890" w:type="dxa"/>
          </w:tcPr>
          <w:p w:rsidR="0071331A" w:rsidRPr="00DB7632" w:rsidRDefault="0071331A" w:rsidP="0071331A">
            <w:pPr>
              <w:pStyle w:val="a0"/>
              <w:jc w:val="center"/>
              <w:rPr>
                <w:rFonts w:eastAsiaTheme="minorEastAsia"/>
              </w:rPr>
            </w:pPr>
            <w:r>
              <w:rPr>
                <w:rFonts w:eastAsiaTheme="minorEastAsia" w:hint="eastAsia"/>
              </w:rPr>
              <w:t>Not detected</w:t>
            </w:r>
          </w:p>
        </w:tc>
        <w:tc>
          <w:tcPr>
            <w:tcW w:w="2402" w:type="dxa"/>
          </w:tcPr>
          <w:p w:rsidR="0071331A" w:rsidRDefault="0071331A" w:rsidP="0071331A">
            <w:pPr>
              <w:pStyle w:val="a0"/>
              <w:jc w:val="center"/>
            </w:pPr>
            <w:r>
              <w:rPr>
                <w:rFonts w:eastAsiaTheme="minorEastAsia" w:hint="eastAsia"/>
              </w:rPr>
              <w:t xml:space="preserve">can be selected by </w:t>
            </w:r>
            <w:proofErr w:type="spellStart"/>
            <w:r>
              <w:rPr>
                <w:rFonts w:eastAsiaTheme="minorEastAsia" w:hint="eastAsia"/>
              </w:rPr>
              <w:t>eNB</w:t>
            </w:r>
            <w:proofErr w:type="spellEnd"/>
          </w:p>
        </w:tc>
      </w:tr>
      <w:tr w:rsidR="0071331A" w:rsidTr="0071331A">
        <w:trPr>
          <w:jc w:val="center"/>
        </w:trPr>
        <w:tc>
          <w:tcPr>
            <w:tcW w:w="1304" w:type="dxa"/>
            <w:vMerge w:val="restart"/>
          </w:tcPr>
          <w:p w:rsidR="0071331A" w:rsidRDefault="0071331A" w:rsidP="0071331A">
            <w:pPr>
              <w:pStyle w:val="a0"/>
              <w:jc w:val="center"/>
              <w:rPr>
                <w:rFonts w:eastAsiaTheme="minorEastAsia"/>
              </w:rPr>
            </w:pPr>
            <w:r>
              <w:rPr>
                <w:rFonts w:eastAsiaTheme="minorEastAsia" w:hint="eastAsia"/>
              </w:rPr>
              <w:t>UE 2</w:t>
            </w:r>
          </w:p>
          <w:p w:rsidR="0071331A" w:rsidRPr="00DB7632" w:rsidRDefault="0071331A" w:rsidP="0071331A">
            <w:pPr>
              <w:pStyle w:val="a0"/>
              <w:jc w:val="center"/>
              <w:rPr>
                <w:rFonts w:eastAsiaTheme="minorEastAsia"/>
              </w:rPr>
            </w:pPr>
            <w:r>
              <w:rPr>
                <w:rFonts w:eastAsiaTheme="minorEastAsia" w:hint="eastAsia"/>
              </w:rPr>
              <w:t>report</w:t>
            </w:r>
          </w:p>
        </w:tc>
        <w:tc>
          <w:tcPr>
            <w:tcW w:w="909" w:type="dxa"/>
          </w:tcPr>
          <w:p w:rsidR="0071331A" w:rsidRPr="00DB7632" w:rsidRDefault="0071331A" w:rsidP="0071331A">
            <w:pPr>
              <w:pStyle w:val="a0"/>
              <w:jc w:val="center"/>
              <w:rPr>
                <w:rFonts w:eastAsiaTheme="minorEastAsia"/>
              </w:rPr>
            </w:pPr>
            <w:r>
              <w:rPr>
                <w:rFonts w:eastAsiaTheme="minorEastAsia" w:hint="eastAsia"/>
              </w:rPr>
              <w:t>CC1</w:t>
            </w:r>
          </w:p>
        </w:tc>
        <w:tc>
          <w:tcPr>
            <w:tcW w:w="2890" w:type="dxa"/>
          </w:tcPr>
          <w:p w:rsidR="0071331A" w:rsidRPr="00DB7632" w:rsidRDefault="0071331A" w:rsidP="0071331A">
            <w:pPr>
              <w:pStyle w:val="a0"/>
              <w:jc w:val="center"/>
              <w:rPr>
                <w:rFonts w:eastAsiaTheme="minorEastAsia"/>
              </w:rPr>
            </w:pPr>
            <w:proofErr w:type="spellStart"/>
            <w:r>
              <w:rPr>
                <w:rFonts w:eastAsiaTheme="minorEastAsia" w:hint="eastAsia"/>
              </w:rPr>
              <w:t>eNB</w:t>
            </w:r>
            <w:proofErr w:type="spellEnd"/>
            <w:r>
              <w:rPr>
                <w:rFonts w:eastAsiaTheme="minorEastAsia" w:hint="eastAsia"/>
              </w:rPr>
              <w:t xml:space="preserve"> Operator</w:t>
            </w:r>
            <w:r w:rsidR="004367EF">
              <w:rPr>
                <w:rFonts w:eastAsiaTheme="minorEastAsia" w:hint="eastAsia"/>
              </w:rPr>
              <w:t xml:space="preserve"> D</w:t>
            </w:r>
          </w:p>
        </w:tc>
        <w:tc>
          <w:tcPr>
            <w:tcW w:w="2402" w:type="dxa"/>
          </w:tcPr>
          <w:p w:rsidR="0071331A" w:rsidRDefault="0071331A" w:rsidP="0071331A">
            <w:pPr>
              <w:pStyle w:val="a0"/>
              <w:jc w:val="center"/>
            </w:pPr>
          </w:p>
        </w:tc>
      </w:tr>
      <w:tr w:rsidR="0071331A" w:rsidTr="0071331A">
        <w:trPr>
          <w:jc w:val="center"/>
        </w:trPr>
        <w:tc>
          <w:tcPr>
            <w:tcW w:w="1304" w:type="dxa"/>
            <w:vMerge/>
          </w:tcPr>
          <w:p w:rsidR="0071331A" w:rsidRDefault="0071331A" w:rsidP="0071331A">
            <w:pPr>
              <w:pStyle w:val="a0"/>
              <w:jc w:val="center"/>
            </w:pPr>
          </w:p>
        </w:tc>
        <w:tc>
          <w:tcPr>
            <w:tcW w:w="909" w:type="dxa"/>
          </w:tcPr>
          <w:p w:rsidR="0071331A" w:rsidRPr="00DB7632" w:rsidRDefault="0071331A" w:rsidP="0071331A">
            <w:pPr>
              <w:pStyle w:val="a0"/>
              <w:jc w:val="center"/>
              <w:rPr>
                <w:rFonts w:eastAsiaTheme="minorEastAsia"/>
              </w:rPr>
            </w:pPr>
            <w:r>
              <w:rPr>
                <w:rFonts w:eastAsiaTheme="minorEastAsia" w:hint="eastAsia"/>
              </w:rPr>
              <w:t>CC2</w:t>
            </w:r>
          </w:p>
        </w:tc>
        <w:tc>
          <w:tcPr>
            <w:tcW w:w="2890" w:type="dxa"/>
          </w:tcPr>
          <w:p w:rsidR="0071331A" w:rsidRDefault="0071331A" w:rsidP="0071331A">
            <w:pPr>
              <w:pStyle w:val="a0"/>
              <w:jc w:val="center"/>
            </w:pPr>
            <w:r>
              <w:rPr>
                <w:rFonts w:eastAsiaTheme="minorEastAsia" w:hint="eastAsia"/>
              </w:rPr>
              <w:t>Not detected</w:t>
            </w:r>
          </w:p>
        </w:tc>
        <w:tc>
          <w:tcPr>
            <w:tcW w:w="2402" w:type="dxa"/>
          </w:tcPr>
          <w:p w:rsidR="0071331A" w:rsidRDefault="0071331A" w:rsidP="0071331A">
            <w:pPr>
              <w:pStyle w:val="a0"/>
              <w:jc w:val="center"/>
            </w:pPr>
            <w:r>
              <w:rPr>
                <w:rFonts w:eastAsiaTheme="minorEastAsia" w:hint="eastAsia"/>
              </w:rPr>
              <w:t xml:space="preserve">can be selected by </w:t>
            </w:r>
            <w:proofErr w:type="spellStart"/>
            <w:r>
              <w:rPr>
                <w:rFonts w:eastAsiaTheme="minorEastAsia" w:hint="eastAsia"/>
              </w:rPr>
              <w:t>eNB</w:t>
            </w:r>
            <w:proofErr w:type="spellEnd"/>
          </w:p>
        </w:tc>
      </w:tr>
      <w:tr w:rsidR="0071331A" w:rsidTr="0071331A">
        <w:trPr>
          <w:jc w:val="center"/>
        </w:trPr>
        <w:tc>
          <w:tcPr>
            <w:tcW w:w="1304" w:type="dxa"/>
            <w:vMerge/>
          </w:tcPr>
          <w:p w:rsidR="0071331A" w:rsidRDefault="0071331A" w:rsidP="0071331A">
            <w:pPr>
              <w:pStyle w:val="a0"/>
              <w:jc w:val="center"/>
            </w:pPr>
          </w:p>
        </w:tc>
        <w:tc>
          <w:tcPr>
            <w:tcW w:w="909" w:type="dxa"/>
          </w:tcPr>
          <w:p w:rsidR="0071331A" w:rsidRPr="00DB7632" w:rsidRDefault="0071331A" w:rsidP="0071331A">
            <w:pPr>
              <w:pStyle w:val="a0"/>
              <w:jc w:val="center"/>
              <w:rPr>
                <w:rFonts w:eastAsiaTheme="minorEastAsia"/>
              </w:rPr>
            </w:pPr>
            <w:r>
              <w:rPr>
                <w:rFonts w:eastAsiaTheme="minorEastAsia" w:hint="eastAsia"/>
              </w:rPr>
              <w:t>CC3</w:t>
            </w:r>
          </w:p>
        </w:tc>
        <w:tc>
          <w:tcPr>
            <w:tcW w:w="2890" w:type="dxa"/>
          </w:tcPr>
          <w:p w:rsidR="0071331A" w:rsidRPr="00DB7632" w:rsidRDefault="0071331A" w:rsidP="0071331A">
            <w:pPr>
              <w:pStyle w:val="a0"/>
              <w:jc w:val="center"/>
              <w:rPr>
                <w:rFonts w:eastAsiaTheme="minorEastAsia"/>
              </w:rPr>
            </w:pPr>
            <w:proofErr w:type="spellStart"/>
            <w:r>
              <w:rPr>
                <w:rFonts w:eastAsiaTheme="minorEastAsia" w:hint="eastAsia"/>
              </w:rPr>
              <w:t>eNB</w:t>
            </w:r>
            <w:proofErr w:type="spellEnd"/>
            <w:r>
              <w:rPr>
                <w:rFonts w:eastAsiaTheme="minorEastAsia" w:hint="eastAsia"/>
              </w:rPr>
              <w:t xml:space="preserve"> Operator E</w:t>
            </w:r>
          </w:p>
        </w:tc>
        <w:tc>
          <w:tcPr>
            <w:tcW w:w="2402" w:type="dxa"/>
          </w:tcPr>
          <w:p w:rsidR="0071331A" w:rsidRDefault="0071331A" w:rsidP="0071331A">
            <w:pPr>
              <w:pStyle w:val="a0"/>
              <w:jc w:val="center"/>
            </w:pPr>
          </w:p>
        </w:tc>
      </w:tr>
      <w:tr w:rsidR="0071331A" w:rsidTr="0071331A">
        <w:trPr>
          <w:jc w:val="center"/>
        </w:trPr>
        <w:tc>
          <w:tcPr>
            <w:tcW w:w="1304" w:type="dxa"/>
            <w:vMerge/>
          </w:tcPr>
          <w:p w:rsidR="0071331A" w:rsidRDefault="0071331A" w:rsidP="0071331A">
            <w:pPr>
              <w:pStyle w:val="a0"/>
              <w:jc w:val="center"/>
            </w:pPr>
          </w:p>
        </w:tc>
        <w:tc>
          <w:tcPr>
            <w:tcW w:w="909" w:type="dxa"/>
          </w:tcPr>
          <w:p w:rsidR="0071331A" w:rsidRPr="00DB7632" w:rsidRDefault="0071331A" w:rsidP="0071331A">
            <w:pPr>
              <w:pStyle w:val="a0"/>
              <w:jc w:val="center"/>
              <w:rPr>
                <w:rFonts w:eastAsiaTheme="minorEastAsia"/>
              </w:rPr>
            </w:pPr>
            <w:r>
              <w:rPr>
                <w:rFonts w:eastAsiaTheme="minorEastAsia" w:hint="eastAsia"/>
              </w:rPr>
              <w:t>CC4</w:t>
            </w:r>
          </w:p>
        </w:tc>
        <w:tc>
          <w:tcPr>
            <w:tcW w:w="2890" w:type="dxa"/>
          </w:tcPr>
          <w:p w:rsidR="0071331A" w:rsidRPr="00DB7632" w:rsidRDefault="0071331A" w:rsidP="0071331A">
            <w:pPr>
              <w:pStyle w:val="a0"/>
              <w:jc w:val="center"/>
              <w:rPr>
                <w:rFonts w:eastAsiaTheme="minorEastAsia"/>
              </w:rPr>
            </w:pPr>
            <w:r>
              <w:rPr>
                <w:rFonts w:eastAsiaTheme="minorEastAsia" w:hint="eastAsia"/>
              </w:rPr>
              <w:t>Not detected</w:t>
            </w:r>
          </w:p>
        </w:tc>
        <w:tc>
          <w:tcPr>
            <w:tcW w:w="2402" w:type="dxa"/>
          </w:tcPr>
          <w:p w:rsidR="0071331A" w:rsidRDefault="0071331A" w:rsidP="0071331A">
            <w:pPr>
              <w:pStyle w:val="a0"/>
              <w:jc w:val="center"/>
            </w:pPr>
            <w:r>
              <w:rPr>
                <w:rFonts w:eastAsiaTheme="minorEastAsia" w:hint="eastAsia"/>
              </w:rPr>
              <w:t xml:space="preserve">can be selected by </w:t>
            </w:r>
            <w:proofErr w:type="spellStart"/>
            <w:r>
              <w:rPr>
                <w:rFonts w:eastAsiaTheme="minorEastAsia" w:hint="eastAsia"/>
              </w:rPr>
              <w:t>eNB</w:t>
            </w:r>
            <w:proofErr w:type="spellEnd"/>
          </w:p>
        </w:tc>
      </w:tr>
    </w:tbl>
    <w:p w:rsidR="00205BFE" w:rsidRDefault="00205BFE" w:rsidP="00205BFE">
      <w:pPr>
        <w:pStyle w:val="StatementHeading"/>
        <w:rPr>
          <w:lang w:eastAsia="ja-JP"/>
        </w:rPr>
      </w:pPr>
      <w:r>
        <w:rPr>
          <w:lang w:eastAsia="ja-JP"/>
        </w:rPr>
        <w:lastRenderedPageBreak/>
        <w:t xml:space="preserve">Proposal </w:t>
      </w:r>
      <w:r w:rsidR="009311A7">
        <w:rPr>
          <w:rFonts w:eastAsiaTheme="minorEastAsia" w:hint="eastAsia"/>
          <w:lang w:eastAsia="ja-JP"/>
        </w:rPr>
        <w:t>1</w:t>
      </w:r>
      <w:r>
        <w:rPr>
          <w:lang w:eastAsia="ja-JP"/>
        </w:rPr>
        <w:t>:</w:t>
      </w:r>
    </w:p>
    <w:p w:rsidR="00205BFE" w:rsidRPr="00D23DE9" w:rsidRDefault="00205BFE" w:rsidP="00205BFE">
      <w:pPr>
        <w:pStyle w:val="a0"/>
        <w:rPr>
          <w:b/>
        </w:rPr>
      </w:pPr>
      <w:r w:rsidRPr="00D23DE9">
        <w:rPr>
          <w:rFonts w:hint="eastAsia"/>
          <w:b/>
        </w:rPr>
        <w:t>N</w:t>
      </w:r>
      <w:r w:rsidRPr="00D23DE9">
        <w:rPr>
          <w:rFonts w:hint="eastAsia"/>
          <w:b/>
          <w:szCs w:val="20"/>
        </w:rPr>
        <w:t xml:space="preserve">ew UE measurement report mechanism should be introduced </w:t>
      </w:r>
      <w:r w:rsidRPr="00D23DE9">
        <w:rPr>
          <w:b/>
          <w:szCs w:val="20"/>
        </w:rPr>
        <w:t>that allows a</w:t>
      </w:r>
      <w:r w:rsidRPr="00D23DE9">
        <w:rPr>
          <w:rFonts w:hint="eastAsia"/>
          <w:b/>
          <w:szCs w:val="20"/>
        </w:rPr>
        <w:t xml:space="preserve"> UE to report the detect</w:t>
      </w:r>
      <w:r w:rsidRPr="00D23DE9">
        <w:rPr>
          <w:b/>
          <w:szCs w:val="20"/>
        </w:rPr>
        <w:t>ed</w:t>
      </w:r>
      <w:r w:rsidRPr="00D23DE9">
        <w:rPr>
          <w:rFonts w:hint="eastAsia"/>
          <w:b/>
          <w:szCs w:val="20"/>
        </w:rPr>
        <w:t xml:space="preserve"> </w:t>
      </w:r>
      <w:r w:rsidRPr="00D23DE9">
        <w:rPr>
          <w:b/>
          <w:szCs w:val="20"/>
        </w:rPr>
        <w:t xml:space="preserve">non-serving </w:t>
      </w:r>
      <w:r w:rsidRPr="00D23DE9">
        <w:rPr>
          <w:rFonts w:hint="eastAsia"/>
          <w:b/>
          <w:szCs w:val="20"/>
        </w:rPr>
        <w:t>LAA cell</w:t>
      </w:r>
      <w:r w:rsidRPr="00D23DE9">
        <w:rPr>
          <w:b/>
          <w:szCs w:val="20"/>
        </w:rPr>
        <w:t>’</w:t>
      </w:r>
      <w:r w:rsidRPr="00D23DE9">
        <w:rPr>
          <w:rFonts w:hint="eastAsia"/>
          <w:b/>
          <w:szCs w:val="20"/>
        </w:rPr>
        <w:t>s information</w:t>
      </w:r>
      <w:r w:rsidRPr="00D23DE9">
        <w:rPr>
          <w:b/>
          <w:szCs w:val="20"/>
        </w:rPr>
        <w:t>.</w:t>
      </w:r>
    </w:p>
    <w:p w:rsidR="00205BFE" w:rsidRPr="003F1E79" w:rsidRDefault="00205BFE" w:rsidP="00205BFE">
      <w:pPr>
        <w:pStyle w:val="a0"/>
        <w:rPr>
          <w:szCs w:val="20"/>
        </w:rPr>
      </w:pPr>
      <w:r w:rsidRPr="003F1E79">
        <w:rPr>
          <w:rFonts w:hint="eastAsia"/>
          <w:szCs w:val="20"/>
        </w:rPr>
        <w:t xml:space="preserve">In </w:t>
      </w:r>
      <w:r w:rsidRPr="003F1E79">
        <w:rPr>
          <w:szCs w:val="20"/>
        </w:rPr>
        <w:t>addition</w:t>
      </w:r>
      <w:r w:rsidRPr="003F1E79">
        <w:rPr>
          <w:rFonts w:hint="eastAsia"/>
          <w:szCs w:val="20"/>
        </w:rPr>
        <w:t xml:space="preserve">, there is a potential issue </w:t>
      </w:r>
      <w:r w:rsidRPr="003F1E79">
        <w:rPr>
          <w:szCs w:val="20"/>
        </w:rPr>
        <w:t xml:space="preserve">if the </w:t>
      </w:r>
      <w:r w:rsidRPr="003F1E79">
        <w:rPr>
          <w:rFonts w:hint="eastAsia"/>
          <w:szCs w:val="20"/>
        </w:rPr>
        <w:t xml:space="preserve">same PCI </w:t>
      </w:r>
      <w:r w:rsidRPr="003F1E79">
        <w:rPr>
          <w:szCs w:val="20"/>
        </w:rPr>
        <w:t xml:space="preserve">is </w:t>
      </w:r>
      <w:r w:rsidRPr="003F1E79">
        <w:rPr>
          <w:rFonts w:hint="eastAsia"/>
          <w:szCs w:val="20"/>
        </w:rPr>
        <w:t xml:space="preserve">used by </w:t>
      </w:r>
      <w:r w:rsidRPr="003F1E79">
        <w:rPr>
          <w:szCs w:val="20"/>
        </w:rPr>
        <w:t>multiple</w:t>
      </w:r>
      <w:r>
        <w:rPr>
          <w:rFonts w:hint="eastAsia"/>
          <w:szCs w:val="20"/>
        </w:rPr>
        <w:t xml:space="preserve"> operators. </w:t>
      </w:r>
      <w:r w:rsidRPr="003F1E79">
        <w:rPr>
          <w:rFonts w:hint="eastAsia"/>
          <w:szCs w:val="20"/>
        </w:rPr>
        <w:t xml:space="preserve">Same PCI should not be allocated to </w:t>
      </w:r>
      <w:r w:rsidRPr="003F1E79">
        <w:rPr>
          <w:szCs w:val="20"/>
        </w:rPr>
        <w:t>the neighboring</w:t>
      </w:r>
      <w:r w:rsidRPr="003F1E79">
        <w:rPr>
          <w:rFonts w:hint="eastAsia"/>
          <w:szCs w:val="20"/>
        </w:rPr>
        <w:t xml:space="preserve"> cell. Within an </w:t>
      </w:r>
      <w:r w:rsidRPr="003F1E79">
        <w:rPr>
          <w:szCs w:val="20"/>
        </w:rPr>
        <w:t>operator’</w:t>
      </w:r>
      <w:r w:rsidRPr="003F1E79">
        <w:rPr>
          <w:rFonts w:hint="eastAsia"/>
          <w:szCs w:val="20"/>
        </w:rPr>
        <w:t>s network, it can be achieved by cell planning or SON function.</w:t>
      </w:r>
      <w:r>
        <w:rPr>
          <w:rFonts w:hint="eastAsia"/>
          <w:szCs w:val="20"/>
        </w:rPr>
        <w:t xml:space="preserve"> </w:t>
      </w:r>
      <w:r w:rsidRPr="003F1E79">
        <w:rPr>
          <w:rFonts w:hint="eastAsia"/>
          <w:szCs w:val="20"/>
        </w:rPr>
        <w:t>However</w:t>
      </w:r>
      <w:r w:rsidRPr="003F1E79">
        <w:rPr>
          <w:szCs w:val="20"/>
        </w:rPr>
        <w:t xml:space="preserve">, the problem remains when </w:t>
      </w:r>
      <w:r w:rsidRPr="003F1E79">
        <w:rPr>
          <w:rFonts w:hint="eastAsia"/>
          <w:szCs w:val="20"/>
        </w:rPr>
        <w:t xml:space="preserve">the same PCI </w:t>
      </w:r>
      <w:r w:rsidRPr="003F1E79">
        <w:rPr>
          <w:szCs w:val="20"/>
        </w:rPr>
        <w:t xml:space="preserve">is </w:t>
      </w:r>
      <w:r w:rsidRPr="003F1E79">
        <w:rPr>
          <w:rFonts w:hint="eastAsia"/>
          <w:szCs w:val="20"/>
        </w:rPr>
        <w:t xml:space="preserve">used by </w:t>
      </w:r>
      <w:r w:rsidRPr="003F1E79">
        <w:rPr>
          <w:szCs w:val="20"/>
        </w:rPr>
        <w:t xml:space="preserve">other </w:t>
      </w:r>
      <w:r w:rsidRPr="003F1E79">
        <w:rPr>
          <w:rFonts w:hint="eastAsia"/>
          <w:szCs w:val="20"/>
        </w:rPr>
        <w:t xml:space="preserve">operators </w:t>
      </w:r>
      <w:r w:rsidRPr="003F1E79">
        <w:rPr>
          <w:szCs w:val="20"/>
        </w:rPr>
        <w:t xml:space="preserve">located in the </w:t>
      </w:r>
      <w:r w:rsidRPr="003F1E79">
        <w:rPr>
          <w:rFonts w:hint="eastAsia"/>
          <w:szCs w:val="20"/>
        </w:rPr>
        <w:t>proximity</w:t>
      </w:r>
      <w:r w:rsidRPr="003F1E79">
        <w:rPr>
          <w:szCs w:val="20"/>
        </w:rPr>
        <w:t xml:space="preserve"> of the first operator.</w:t>
      </w:r>
      <w:r w:rsidRPr="003F1E79">
        <w:rPr>
          <w:rFonts w:hint="eastAsia"/>
          <w:szCs w:val="20"/>
        </w:rPr>
        <w:t xml:space="preserve"> In our opinion, e</w:t>
      </w:r>
      <w:r w:rsidRPr="003F1E79">
        <w:rPr>
          <w:szCs w:val="20"/>
        </w:rPr>
        <w:t xml:space="preserve">ither </w:t>
      </w:r>
      <w:r w:rsidR="00C962A7">
        <w:rPr>
          <w:szCs w:val="20"/>
        </w:rPr>
        <w:t xml:space="preserve">the </w:t>
      </w:r>
      <w:r w:rsidRPr="003F1E79">
        <w:rPr>
          <w:szCs w:val="20"/>
        </w:rPr>
        <w:t xml:space="preserve">UE assisted or </w:t>
      </w:r>
      <w:proofErr w:type="spellStart"/>
      <w:r w:rsidRPr="003F1E79">
        <w:rPr>
          <w:szCs w:val="20"/>
        </w:rPr>
        <w:t>eNB</w:t>
      </w:r>
      <w:proofErr w:type="spellEnd"/>
      <w:r w:rsidRPr="003F1E79">
        <w:rPr>
          <w:szCs w:val="20"/>
        </w:rPr>
        <w:t xml:space="preserve"> based PCI collision avoidance mechanism </w:t>
      </w:r>
      <w:r w:rsidRPr="003F1E79">
        <w:rPr>
          <w:rFonts w:hint="eastAsia"/>
          <w:szCs w:val="20"/>
        </w:rPr>
        <w:t xml:space="preserve">in </w:t>
      </w:r>
      <w:r w:rsidRPr="003F1E79">
        <w:rPr>
          <w:szCs w:val="20"/>
        </w:rPr>
        <w:t>unlicensed</w:t>
      </w:r>
      <w:r w:rsidRPr="003F1E79">
        <w:rPr>
          <w:rFonts w:hint="eastAsia"/>
          <w:szCs w:val="20"/>
        </w:rPr>
        <w:t xml:space="preserve"> spectrum</w:t>
      </w:r>
      <w:r w:rsidRPr="003F1E79">
        <w:rPr>
          <w:szCs w:val="20"/>
        </w:rPr>
        <w:t xml:space="preserve"> should be introduced</w:t>
      </w:r>
      <w:r w:rsidRPr="003F1E79">
        <w:rPr>
          <w:rFonts w:hint="eastAsia"/>
          <w:szCs w:val="20"/>
        </w:rPr>
        <w:t>.</w:t>
      </w:r>
    </w:p>
    <w:p w:rsidR="00205BFE" w:rsidRDefault="00205BFE" w:rsidP="00205BFE">
      <w:pPr>
        <w:pStyle w:val="StatementHeading"/>
        <w:rPr>
          <w:lang w:eastAsia="ja-JP"/>
        </w:rPr>
      </w:pPr>
      <w:r>
        <w:rPr>
          <w:lang w:eastAsia="ja-JP"/>
        </w:rPr>
        <w:t xml:space="preserve">Proposal </w:t>
      </w:r>
      <w:r w:rsidR="009311A7">
        <w:rPr>
          <w:rFonts w:eastAsiaTheme="minorEastAsia" w:hint="eastAsia"/>
          <w:lang w:eastAsia="ja-JP"/>
        </w:rPr>
        <w:t>2</w:t>
      </w:r>
      <w:r>
        <w:rPr>
          <w:lang w:eastAsia="ja-JP"/>
        </w:rPr>
        <w:t>:</w:t>
      </w:r>
    </w:p>
    <w:p w:rsidR="00205BFE" w:rsidRPr="00D23DE9" w:rsidRDefault="00205BFE" w:rsidP="00205BFE">
      <w:pPr>
        <w:pStyle w:val="a0"/>
        <w:rPr>
          <w:b/>
        </w:rPr>
      </w:pPr>
      <w:r w:rsidRPr="00D23DE9">
        <w:rPr>
          <w:b/>
          <w:szCs w:val="20"/>
        </w:rPr>
        <w:t xml:space="preserve">PCI collision avoidance mechanism </w:t>
      </w:r>
      <w:r w:rsidRPr="00D23DE9">
        <w:rPr>
          <w:rFonts w:hint="eastAsia"/>
          <w:b/>
          <w:bCs/>
          <w:szCs w:val="20"/>
        </w:rPr>
        <w:t xml:space="preserve">in </w:t>
      </w:r>
      <w:r w:rsidRPr="00D23DE9">
        <w:rPr>
          <w:rFonts w:eastAsia="MS Mincho"/>
          <w:b/>
          <w:szCs w:val="20"/>
        </w:rPr>
        <w:t>unlicensed</w:t>
      </w:r>
      <w:r w:rsidRPr="00D23DE9">
        <w:rPr>
          <w:rFonts w:eastAsia="MS Mincho" w:hint="eastAsia"/>
          <w:b/>
          <w:szCs w:val="20"/>
        </w:rPr>
        <w:t xml:space="preserve"> spectrum</w:t>
      </w:r>
      <w:r w:rsidRPr="00D23DE9">
        <w:rPr>
          <w:b/>
          <w:szCs w:val="20"/>
        </w:rPr>
        <w:t xml:space="preserve"> should be introduced</w:t>
      </w:r>
      <w:r w:rsidRPr="00D23DE9">
        <w:rPr>
          <w:rFonts w:hint="eastAsia"/>
          <w:b/>
          <w:szCs w:val="20"/>
        </w:rPr>
        <w:t>.</w:t>
      </w:r>
    </w:p>
    <w:p w:rsidR="00514AE9" w:rsidRPr="00C21478" w:rsidRDefault="00514AE9">
      <w:pPr>
        <w:pStyle w:val="a0"/>
      </w:pPr>
    </w:p>
    <w:p w:rsidR="002E2FB3" w:rsidRPr="003F1E79" w:rsidRDefault="002E2FB3" w:rsidP="002E2FB3">
      <w:pPr>
        <w:pStyle w:val="1"/>
        <w:rPr>
          <w:lang w:eastAsia="ja-JP"/>
        </w:rPr>
      </w:pPr>
      <w:r w:rsidRPr="003F1E79">
        <w:t>Conclusions</w:t>
      </w:r>
    </w:p>
    <w:p w:rsidR="00BD17D6" w:rsidRDefault="00BD17D6" w:rsidP="00BD17D6">
      <w:pPr>
        <w:pStyle w:val="StatementHeading"/>
        <w:rPr>
          <w:lang w:eastAsia="ja-JP"/>
        </w:rPr>
      </w:pPr>
      <w:r>
        <w:rPr>
          <w:lang w:eastAsia="ja-JP"/>
        </w:rPr>
        <w:t xml:space="preserve">Proposal </w:t>
      </w:r>
      <w:r>
        <w:rPr>
          <w:rFonts w:eastAsiaTheme="minorEastAsia" w:hint="eastAsia"/>
          <w:lang w:eastAsia="ja-JP"/>
        </w:rPr>
        <w:t>1</w:t>
      </w:r>
      <w:r>
        <w:rPr>
          <w:lang w:eastAsia="ja-JP"/>
        </w:rPr>
        <w:t>:</w:t>
      </w:r>
    </w:p>
    <w:p w:rsidR="00BD17D6" w:rsidRPr="00D23DE9" w:rsidRDefault="00BD17D6" w:rsidP="00BD17D6">
      <w:pPr>
        <w:pStyle w:val="a0"/>
        <w:rPr>
          <w:b/>
        </w:rPr>
      </w:pPr>
      <w:r w:rsidRPr="00D23DE9">
        <w:rPr>
          <w:rFonts w:hint="eastAsia"/>
          <w:b/>
        </w:rPr>
        <w:t>N</w:t>
      </w:r>
      <w:r w:rsidRPr="00D23DE9">
        <w:rPr>
          <w:rFonts w:hint="eastAsia"/>
          <w:b/>
          <w:szCs w:val="20"/>
        </w:rPr>
        <w:t xml:space="preserve">ew UE measurement report mechanism should be introduced </w:t>
      </w:r>
      <w:r w:rsidRPr="00D23DE9">
        <w:rPr>
          <w:b/>
          <w:szCs w:val="20"/>
        </w:rPr>
        <w:t>that allows a</w:t>
      </w:r>
      <w:r w:rsidRPr="00D23DE9">
        <w:rPr>
          <w:rFonts w:hint="eastAsia"/>
          <w:b/>
          <w:szCs w:val="20"/>
        </w:rPr>
        <w:t xml:space="preserve"> UE to report the detect</w:t>
      </w:r>
      <w:r w:rsidRPr="00D23DE9">
        <w:rPr>
          <w:b/>
          <w:szCs w:val="20"/>
        </w:rPr>
        <w:t>ed</w:t>
      </w:r>
      <w:r w:rsidRPr="00D23DE9">
        <w:rPr>
          <w:rFonts w:hint="eastAsia"/>
          <w:b/>
          <w:szCs w:val="20"/>
        </w:rPr>
        <w:t xml:space="preserve"> </w:t>
      </w:r>
      <w:r w:rsidRPr="00D23DE9">
        <w:rPr>
          <w:b/>
          <w:szCs w:val="20"/>
        </w:rPr>
        <w:t xml:space="preserve">non-serving </w:t>
      </w:r>
      <w:r w:rsidRPr="00D23DE9">
        <w:rPr>
          <w:rFonts w:hint="eastAsia"/>
          <w:b/>
          <w:szCs w:val="20"/>
        </w:rPr>
        <w:t>LAA cell</w:t>
      </w:r>
      <w:r w:rsidRPr="00D23DE9">
        <w:rPr>
          <w:b/>
          <w:szCs w:val="20"/>
        </w:rPr>
        <w:t>’</w:t>
      </w:r>
      <w:r w:rsidRPr="00D23DE9">
        <w:rPr>
          <w:rFonts w:hint="eastAsia"/>
          <w:b/>
          <w:szCs w:val="20"/>
        </w:rPr>
        <w:t>s information</w:t>
      </w:r>
      <w:r w:rsidRPr="00D23DE9">
        <w:rPr>
          <w:b/>
          <w:szCs w:val="20"/>
        </w:rPr>
        <w:t>.</w:t>
      </w:r>
    </w:p>
    <w:p w:rsidR="00BD17D6" w:rsidRDefault="00BD17D6" w:rsidP="00BD17D6">
      <w:pPr>
        <w:pStyle w:val="StatementHeading"/>
        <w:rPr>
          <w:lang w:eastAsia="ja-JP"/>
        </w:rPr>
      </w:pPr>
      <w:r>
        <w:rPr>
          <w:lang w:eastAsia="ja-JP"/>
        </w:rPr>
        <w:t xml:space="preserve">Proposal </w:t>
      </w:r>
      <w:r>
        <w:rPr>
          <w:rFonts w:eastAsiaTheme="minorEastAsia" w:hint="eastAsia"/>
          <w:lang w:eastAsia="ja-JP"/>
        </w:rPr>
        <w:t>2</w:t>
      </w:r>
      <w:r>
        <w:rPr>
          <w:lang w:eastAsia="ja-JP"/>
        </w:rPr>
        <w:t>:</w:t>
      </w:r>
    </w:p>
    <w:p w:rsidR="0000027C" w:rsidRPr="00BD17D6" w:rsidRDefault="00BD17D6">
      <w:pPr>
        <w:pStyle w:val="a0"/>
        <w:rPr>
          <w:b/>
        </w:rPr>
      </w:pPr>
      <w:r w:rsidRPr="00D23DE9">
        <w:rPr>
          <w:b/>
          <w:szCs w:val="20"/>
        </w:rPr>
        <w:t xml:space="preserve">PCI collision avoidance mechanism </w:t>
      </w:r>
      <w:r w:rsidRPr="00D23DE9">
        <w:rPr>
          <w:rFonts w:hint="eastAsia"/>
          <w:b/>
          <w:bCs/>
          <w:szCs w:val="20"/>
        </w:rPr>
        <w:t xml:space="preserve">in </w:t>
      </w:r>
      <w:r w:rsidRPr="00D23DE9">
        <w:rPr>
          <w:rFonts w:eastAsia="MS Mincho"/>
          <w:b/>
          <w:szCs w:val="20"/>
        </w:rPr>
        <w:t>unlicensed</w:t>
      </w:r>
      <w:r w:rsidRPr="00D23DE9">
        <w:rPr>
          <w:rFonts w:eastAsia="MS Mincho" w:hint="eastAsia"/>
          <w:b/>
          <w:szCs w:val="20"/>
        </w:rPr>
        <w:t xml:space="preserve"> spectrum</w:t>
      </w:r>
      <w:r w:rsidRPr="00D23DE9">
        <w:rPr>
          <w:b/>
          <w:szCs w:val="20"/>
        </w:rPr>
        <w:t xml:space="preserve"> should be introduced</w:t>
      </w:r>
      <w:r w:rsidRPr="00D23DE9">
        <w:rPr>
          <w:rFonts w:hint="eastAsia"/>
          <w:b/>
          <w:szCs w:val="20"/>
        </w:rPr>
        <w:t>.</w:t>
      </w:r>
    </w:p>
    <w:sectPr w:rsidR="0000027C" w:rsidRPr="00BD17D6" w:rsidSect="00E27A96">
      <w:pgSz w:w="11907" w:h="16839" w:code="9"/>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68E" w:rsidRDefault="0073468E">
      <w:r>
        <w:separator/>
      </w:r>
    </w:p>
  </w:endnote>
  <w:endnote w:type="continuationSeparator" w:id="0">
    <w:p w:rsidR="0073468E" w:rsidRDefault="0073468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Times New Roman"/>
    <w:panose1 w:val="00000000000000000000"/>
    <w:charset w:val="00"/>
    <w:family w:val="roman"/>
    <w:notTrueType/>
    <w:pitch w:val="default"/>
    <w:sig w:usb0="00000000" w:usb1="00000000" w:usb2="00000000" w:usb3="00000000" w:csb0="00000000"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68E" w:rsidRDefault="0073468E">
      <w:r>
        <w:separator/>
      </w:r>
    </w:p>
  </w:footnote>
  <w:footnote w:type="continuationSeparator" w:id="0">
    <w:p w:rsidR="0073468E" w:rsidRDefault="007346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88662538"/>
    <w:lvl w:ilvl="0" w:tplc="A30A3D80">
      <w:start w:val="1"/>
      <w:numFmt w:val="bullet"/>
      <w:lvlText w:val="•"/>
      <w:lvlJc w:val="left"/>
      <w:pPr>
        <w:tabs>
          <w:tab w:val="num" w:pos="720"/>
        </w:tabs>
        <w:ind w:left="720" w:hanging="360"/>
      </w:pPr>
      <w:rPr>
        <w:rFonts w:ascii="Arial" w:hAnsi="Arial" w:hint="default"/>
      </w:rPr>
    </w:lvl>
    <w:lvl w:ilvl="1" w:tplc="48D443BC">
      <w:start w:val="1"/>
      <w:numFmt w:val="decimalEnclosedCircle"/>
      <w:lvlText w:val="%2"/>
      <w:lvlJc w:val="left"/>
      <w:pPr>
        <w:tabs>
          <w:tab w:val="num" w:pos="1440"/>
        </w:tabs>
        <w:ind w:left="1440" w:hanging="360"/>
      </w:pPr>
      <w:rPr>
        <w:rFonts w:ascii="Times New Roman" w:eastAsiaTheme="minorEastAsia" w:hAnsi="Times New Roman" w:cs="Times New Roman"/>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DEA0AD9"/>
    <w:multiLevelType w:val="hybridMultilevel"/>
    <w:tmpl w:val="F3F23BFC"/>
    <w:lvl w:ilvl="0" w:tplc="DFA2FC1A">
      <w:start w:val="1"/>
      <w:numFmt w:val="bullet"/>
      <w:lvlText w:val=""/>
      <w:lvlJc w:val="left"/>
      <w:pPr>
        <w:ind w:left="360" w:hanging="360"/>
      </w:pPr>
      <w:rPr>
        <w:rFonts w:ascii="Wingdings" w:eastAsia="MS Gothic" w:hAnsi="Wingdings" w:cs="Arial"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nsid w:val="11494BBD"/>
    <w:multiLevelType w:val="hybridMultilevel"/>
    <w:tmpl w:val="DA3262B2"/>
    <w:lvl w:ilvl="0" w:tplc="04A8DBC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4">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C5C2859"/>
    <w:multiLevelType w:val="hybridMultilevel"/>
    <w:tmpl w:val="2C2033F4"/>
    <w:lvl w:ilvl="0" w:tplc="D55EF846">
      <w:start w:val="1"/>
      <w:numFmt w:val="decimal"/>
      <w:lvlText w:val="%1)"/>
      <w:lvlJc w:val="left"/>
      <w:pPr>
        <w:ind w:left="760" w:hanging="360"/>
      </w:pPr>
      <w:rPr>
        <w:rFonts w:hint="default"/>
      </w:rPr>
    </w:lvl>
    <w:lvl w:ilvl="1" w:tplc="04090017">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6">
    <w:nsid w:val="24993777"/>
    <w:multiLevelType w:val="multilevel"/>
    <w:tmpl w:val="188E7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C42BA9"/>
    <w:multiLevelType w:val="hybridMultilevel"/>
    <w:tmpl w:val="EEF48758"/>
    <w:lvl w:ilvl="0" w:tplc="7D98AFA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E1F213A"/>
    <w:multiLevelType w:val="hybridMultilevel"/>
    <w:tmpl w:val="7278DB88"/>
    <w:lvl w:ilvl="0" w:tplc="832248B4">
      <w:start w:val="1"/>
      <w:numFmt w:val="decimalEnclosedCircle"/>
      <w:lvlText w:val="%1"/>
      <w:lvlJc w:val="left"/>
      <w:pPr>
        <w:ind w:left="360" w:hanging="360"/>
      </w:pPr>
      <w:rPr>
        <w:rFonts w:hint="default"/>
      </w:rPr>
    </w:lvl>
    <w:lvl w:ilvl="1" w:tplc="8A14AED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89915D8"/>
    <w:multiLevelType w:val="hybridMultilevel"/>
    <w:tmpl w:val="81726312"/>
    <w:lvl w:ilvl="0" w:tplc="040C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nsid w:val="3A5510C7"/>
    <w:multiLevelType w:val="hybridMultilevel"/>
    <w:tmpl w:val="E624A8C6"/>
    <w:lvl w:ilvl="0" w:tplc="A40619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3AFF012C"/>
    <w:multiLevelType w:val="multilevel"/>
    <w:tmpl w:val="442834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0D007B"/>
    <w:multiLevelType w:val="multilevel"/>
    <w:tmpl w:val="4F329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BE6B9D"/>
    <w:multiLevelType w:val="hybridMultilevel"/>
    <w:tmpl w:val="7C625310"/>
    <w:lvl w:ilvl="0" w:tplc="39B8C54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4E9502A"/>
    <w:multiLevelType w:val="multilevel"/>
    <w:tmpl w:val="2B8C019C"/>
    <w:lvl w:ilvl="0">
      <w:start w:val="4"/>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15">
    <w:nsid w:val="495E5DC3"/>
    <w:multiLevelType w:val="hybridMultilevel"/>
    <w:tmpl w:val="918E8ECC"/>
    <w:lvl w:ilvl="0" w:tplc="57A240B4">
      <w:start w:val="1"/>
      <w:numFmt w:val="decimal"/>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F23852"/>
    <w:multiLevelType w:val="hybridMultilevel"/>
    <w:tmpl w:val="3E6E64CE"/>
    <w:lvl w:ilvl="0" w:tplc="547218AC">
      <w:start w:val="1"/>
      <w:numFmt w:val="decimal"/>
      <w:lvlText w:val="%1)"/>
      <w:lvlJc w:val="left"/>
      <w:pPr>
        <w:ind w:left="360" w:hanging="360"/>
      </w:pPr>
      <w:rPr>
        <w:rFonts w:hint="default"/>
      </w:rPr>
    </w:lvl>
    <w:lvl w:ilvl="1" w:tplc="D346AC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1EE5E30"/>
    <w:multiLevelType w:val="hybridMultilevel"/>
    <w:tmpl w:val="7630A1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6566FE2"/>
    <w:multiLevelType w:val="hybridMultilevel"/>
    <w:tmpl w:val="B6205E5A"/>
    <w:lvl w:ilvl="0" w:tplc="FCEA479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5705314E"/>
    <w:multiLevelType w:val="hybridMultilevel"/>
    <w:tmpl w:val="54302726"/>
    <w:lvl w:ilvl="0" w:tplc="33689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609F7B58"/>
    <w:multiLevelType w:val="multilevel"/>
    <w:tmpl w:val="7C0C57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7F02C49"/>
    <w:multiLevelType w:val="multilevel"/>
    <w:tmpl w:val="67489AA0"/>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23">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24">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6DEF2F2F"/>
    <w:multiLevelType w:val="hybridMultilevel"/>
    <w:tmpl w:val="9DFA2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7">
    <w:nsid w:val="76520ABC"/>
    <w:multiLevelType w:val="hybridMultilevel"/>
    <w:tmpl w:val="037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BC0F69"/>
    <w:multiLevelType w:val="hybridMultilevel"/>
    <w:tmpl w:val="8ACE7F78"/>
    <w:lvl w:ilvl="0" w:tplc="5C2EB6E2">
      <w:start w:val="1"/>
      <w:numFmt w:val="decimalEnclosedCircle"/>
      <w:lvlText w:val="%1"/>
      <w:lvlJc w:val="left"/>
      <w:pPr>
        <w:ind w:left="1440" w:hanging="360"/>
      </w:pPr>
      <w:rPr>
        <w:rFonts w:hint="default"/>
      </w:rPr>
    </w:lvl>
    <w:lvl w:ilvl="1" w:tplc="04090017">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29">
    <w:nsid w:val="7BED18BC"/>
    <w:multiLevelType w:val="multilevel"/>
    <w:tmpl w:val="3E3E38A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567"/>
        </w:tabs>
        <w:ind w:left="567"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30">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AD67E3"/>
    <w:multiLevelType w:val="hybridMultilevel"/>
    <w:tmpl w:val="3A821CCA"/>
    <w:lvl w:ilvl="0" w:tplc="35D469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9"/>
  </w:num>
  <w:num w:numId="2">
    <w:abstractNumId w:val="16"/>
  </w:num>
  <w:num w:numId="3">
    <w:abstractNumId w:val="24"/>
  </w:num>
  <w:num w:numId="4">
    <w:abstractNumId w:val="30"/>
  </w:num>
  <w:num w:numId="5">
    <w:abstractNumId w:val="4"/>
  </w:num>
  <w:num w:numId="6">
    <w:abstractNumId w:val="17"/>
  </w:num>
  <w:num w:numId="7">
    <w:abstractNumId w:val="22"/>
  </w:num>
  <w:num w:numId="8">
    <w:abstractNumId w:val="14"/>
  </w:num>
  <w:num w:numId="9">
    <w:abstractNumId w:val="9"/>
  </w:num>
  <w:num w:numId="10">
    <w:abstractNumId w:val="11"/>
  </w:num>
  <w:num w:numId="11">
    <w:abstractNumId w:val="21"/>
  </w:num>
  <w:num w:numId="12">
    <w:abstractNumId w:val="12"/>
  </w:num>
  <w:num w:numId="13">
    <w:abstractNumId w:val="18"/>
  </w:num>
  <w:num w:numId="14">
    <w:abstractNumId w:val="6"/>
  </w:num>
  <w:num w:numId="15">
    <w:abstractNumId w:val="27"/>
  </w:num>
  <w:num w:numId="16">
    <w:abstractNumId w:val="3"/>
  </w:num>
  <w:num w:numId="17">
    <w:abstractNumId w:val="29"/>
  </w:num>
  <w:num w:numId="18">
    <w:abstractNumId w:val="29"/>
  </w:num>
  <w:num w:numId="19">
    <w:abstractNumId w:val="29"/>
  </w:num>
  <w:num w:numId="20">
    <w:abstractNumId w:val="29"/>
  </w:num>
  <w:num w:numId="21">
    <w:abstractNumId w:val="29"/>
  </w:num>
  <w:num w:numId="22">
    <w:abstractNumId w:val="29"/>
  </w:num>
  <w:num w:numId="23">
    <w:abstractNumId w:val="2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25"/>
  </w:num>
  <w:num w:numId="28">
    <w:abstractNumId w:val="0"/>
  </w:num>
  <w:num w:numId="29">
    <w:abstractNumId w:val="23"/>
  </w:num>
  <w:num w:numId="30">
    <w:abstractNumId w:val="28"/>
  </w:num>
  <w:num w:numId="31">
    <w:abstractNumId w:val="10"/>
  </w:num>
  <w:num w:numId="32">
    <w:abstractNumId w:val="20"/>
  </w:num>
  <w:num w:numId="33">
    <w:abstractNumId w:val="8"/>
  </w:num>
  <w:num w:numId="34">
    <w:abstractNumId w:val="31"/>
  </w:num>
  <w:num w:numId="35">
    <w:abstractNumId w:val="13"/>
  </w:num>
  <w:num w:numId="36">
    <w:abstractNumId w:val="19"/>
  </w:num>
  <w:num w:numId="37">
    <w:abstractNumId w:val="2"/>
  </w:num>
  <w:num w:numId="38">
    <w:abstractNumId w:val="7"/>
  </w:num>
  <w:num w:numId="39">
    <w:abstractNumId w:val="26"/>
  </w:num>
  <w:num w:numId="40">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attachedTemplate r:id="rId1"/>
  <w:stylePaneFormatFilter w:val="1F08"/>
  <w:defaultTabStop w:val="1304"/>
  <w:hyphenationZone w:val="425"/>
  <w:characterSpacingControl w:val="doNotCompress"/>
  <w:hdrShapeDefaults>
    <o:shapedefaults v:ext="edit" spidmax="14338">
      <v:stroke endarrow="block"/>
      <v:textbox inset="5.85pt,.7pt,5.85pt,.7pt"/>
    </o:shapedefaults>
  </w:hdrShapeDefaults>
  <w:footnotePr>
    <w:footnote w:id="-1"/>
    <w:footnote w:id="0"/>
  </w:footnotePr>
  <w:endnotePr>
    <w:endnote w:id="-1"/>
    <w:endnote w:id="0"/>
  </w:endnotePr>
  <w:compat>
    <w:useFELayout/>
  </w:compat>
  <w:rsids>
    <w:rsidRoot w:val="00F864E5"/>
    <w:rsid w:val="0000027C"/>
    <w:rsid w:val="0000032D"/>
    <w:rsid w:val="00002A6C"/>
    <w:rsid w:val="000032FE"/>
    <w:rsid w:val="000047E2"/>
    <w:rsid w:val="0000499A"/>
    <w:rsid w:val="00005A0D"/>
    <w:rsid w:val="00005BF5"/>
    <w:rsid w:val="00006095"/>
    <w:rsid w:val="00006716"/>
    <w:rsid w:val="00007750"/>
    <w:rsid w:val="00007AFA"/>
    <w:rsid w:val="00010C7F"/>
    <w:rsid w:val="00011612"/>
    <w:rsid w:val="00011650"/>
    <w:rsid w:val="00011725"/>
    <w:rsid w:val="0001269D"/>
    <w:rsid w:val="0001394B"/>
    <w:rsid w:val="0001422E"/>
    <w:rsid w:val="000143D9"/>
    <w:rsid w:val="00014BF7"/>
    <w:rsid w:val="000151CB"/>
    <w:rsid w:val="00015AB7"/>
    <w:rsid w:val="000161B9"/>
    <w:rsid w:val="00016F21"/>
    <w:rsid w:val="000172FF"/>
    <w:rsid w:val="00020FD8"/>
    <w:rsid w:val="00021344"/>
    <w:rsid w:val="00021912"/>
    <w:rsid w:val="00021B13"/>
    <w:rsid w:val="0002215E"/>
    <w:rsid w:val="0002226F"/>
    <w:rsid w:val="00022837"/>
    <w:rsid w:val="00023B48"/>
    <w:rsid w:val="00024025"/>
    <w:rsid w:val="00024461"/>
    <w:rsid w:val="00024683"/>
    <w:rsid w:val="00024A46"/>
    <w:rsid w:val="00024FF6"/>
    <w:rsid w:val="00025AE0"/>
    <w:rsid w:val="0002619C"/>
    <w:rsid w:val="0002683F"/>
    <w:rsid w:val="000270B3"/>
    <w:rsid w:val="0002779E"/>
    <w:rsid w:val="0002799D"/>
    <w:rsid w:val="0003057A"/>
    <w:rsid w:val="000308BA"/>
    <w:rsid w:val="00031603"/>
    <w:rsid w:val="0003228E"/>
    <w:rsid w:val="00032395"/>
    <w:rsid w:val="00032A23"/>
    <w:rsid w:val="00032F3D"/>
    <w:rsid w:val="000332C7"/>
    <w:rsid w:val="0003492B"/>
    <w:rsid w:val="00034CDB"/>
    <w:rsid w:val="00036BF5"/>
    <w:rsid w:val="000403B6"/>
    <w:rsid w:val="0004088B"/>
    <w:rsid w:val="00041E09"/>
    <w:rsid w:val="000420EC"/>
    <w:rsid w:val="00042417"/>
    <w:rsid w:val="00043059"/>
    <w:rsid w:val="0004321C"/>
    <w:rsid w:val="0004377F"/>
    <w:rsid w:val="00043D37"/>
    <w:rsid w:val="00043EAE"/>
    <w:rsid w:val="00044912"/>
    <w:rsid w:val="00045399"/>
    <w:rsid w:val="00046B8D"/>
    <w:rsid w:val="00047EFA"/>
    <w:rsid w:val="00051E82"/>
    <w:rsid w:val="0005268B"/>
    <w:rsid w:val="0005449E"/>
    <w:rsid w:val="00054EE2"/>
    <w:rsid w:val="00055762"/>
    <w:rsid w:val="000562F0"/>
    <w:rsid w:val="00056A03"/>
    <w:rsid w:val="00056DE4"/>
    <w:rsid w:val="0005799B"/>
    <w:rsid w:val="000610CB"/>
    <w:rsid w:val="0006126E"/>
    <w:rsid w:val="0006127B"/>
    <w:rsid w:val="00061608"/>
    <w:rsid w:val="00061BF2"/>
    <w:rsid w:val="00061F27"/>
    <w:rsid w:val="000620C5"/>
    <w:rsid w:val="000625BC"/>
    <w:rsid w:val="00062ED3"/>
    <w:rsid w:val="00063B56"/>
    <w:rsid w:val="00065E6B"/>
    <w:rsid w:val="00066E9A"/>
    <w:rsid w:val="00067447"/>
    <w:rsid w:val="00067966"/>
    <w:rsid w:val="00067C83"/>
    <w:rsid w:val="000704C8"/>
    <w:rsid w:val="000705C2"/>
    <w:rsid w:val="00070650"/>
    <w:rsid w:val="00070725"/>
    <w:rsid w:val="00070B46"/>
    <w:rsid w:val="0007107C"/>
    <w:rsid w:val="000713D6"/>
    <w:rsid w:val="000717C6"/>
    <w:rsid w:val="00071A42"/>
    <w:rsid w:val="00071A4C"/>
    <w:rsid w:val="00071AAF"/>
    <w:rsid w:val="000741DE"/>
    <w:rsid w:val="00074F8B"/>
    <w:rsid w:val="000752BA"/>
    <w:rsid w:val="00075B97"/>
    <w:rsid w:val="00076773"/>
    <w:rsid w:val="00077372"/>
    <w:rsid w:val="0008096D"/>
    <w:rsid w:val="000812A3"/>
    <w:rsid w:val="0008191E"/>
    <w:rsid w:val="0008220A"/>
    <w:rsid w:val="00082306"/>
    <w:rsid w:val="0008274B"/>
    <w:rsid w:val="00083655"/>
    <w:rsid w:val="000841BB"/>
    <w:rsid w:val="00084564"/>
    <w:rsid w:val="000847FC"/>
    <w:rsid w:val="000848C3"/>
    <w:rsid w:val="00084B86"/>
    <w:rsid w:val="00085B3C"/>
    <w:rsid w:val="00086DF0"/>
    <w:rsid w:val="00086ED8"/>
    <w:rsid w:val="00087362"/>
    <w:rsid w:val="000874DE"/>
    <w:rsid w:val="00090627"/>
    <w:rsid w:val="00090CAE"/>
    <w:rsid w:val="00091314"/>
    <w:rsid w:val="00091B5E"/>
    <w:rsid w:val="00091D0C"/>
    <w:rsid w:val="000926B2"/>
    <w:rsid w:val="00092716"/>
    <w:rsid w:val="00093986"/>
    <w:rsid w:val="0009441D"/>
    <w:rsid w:val="0009472A"/>
    <w:rsid w:val="00094F96"/>
    <w:rsid w:val="00095632"/>
    <w:rsid w:val="00095870"/>
    <w:rsid w:val="00096721"/>
    <w:rsid w:val="0009754B"/>
    <w:rsid w:val="00097EF1"/>
    <w:rsid w:val="000A104D"/>
    <w:rsid w:val="000A1620"/>
    <w:rsid w:val="000A1870"/>
    <w:rsid w:val="000A1BE5"/>
    <w:rsid w:val="000A1DC8"/>
    <w:rsid w:val="000A1DD7"/>
    <w:rsid w:val="000A3661"/>
    <w:rsid w:val="000A3A55"/>
    <w:rsid w:val="000A4226"/>
    <w:rsid w:val="000A5E3C"/>
    <w:rsid w:val="000A64E4"/>
    <w:rsid w:val="000A7DF3"/>
    <w:rsid w:val="000B0B73"/>
    <w:rsid w:val="000B1D77"/>
    <w:rsid w:val="000B222E"/>
    <w:rsid w:val="000B22E0"/>
    <w:rsid w:val="000B2452"/>
    <w:rsid w:val="000B292D"/>
    <w:rsid w:val="000B2AEE"/>
    <w:rsid w:val="000B2EE7"/>
    <w:rsid w:val="000B320A"/>
    <w:rsid w:val="000B384F"/>
    <w:rsid w:val="000B3E14"/>
    <w:rsid w:val="000B4CDA"/>
    <w:rsid w:val="000B584B"/>
    <w:rsid w:val="000B68A4"/>
    <w:rsid w:val="000B6DE4"/>
    <w:rsid w:val="000B7727"/>
    <w:rsid w:val="000C0171"/>
    <w:rsid w:val="000C0BF4"/>
    <w:rsid w:val="000C258C"/>
    <w:rsid w:val="000C2691"/>
    <w:rsid w:val="000C36DE"/>
    <w:rsid w:val="000C3912"/>
    <w:rsid w:val="000C4176"/>
    <w:rsid w:val="000C4417"/>
    <w:rsid w:val="000C448A"/>
    <w:rsid w:val="000C4D30"/>
    <w:rsid w:val="000C5161"/>
    <w:rsid w:val="000C51DD"/>
    <w:rsid w:val="000C5549"/>
    <w:rsid w:val="000C55B8"/>
    <w:rsid w:val="000C586E"/>
    <w:rsid w:val="000C5A54"/>
    <w:rsid w:val="000C62C2"/>
    <w:rsid w:val="000C632F"/>
    <w:rsid w:val="000C67D5"/>
    <w:rsid w:val="000C7909"/>
    <w:rsid w:val="000D073B"/>
    <w:rsid w:val="000D16B4"/>
    <w:rsid w:val="000D19B1"/>
    <w:rsid w:val="000D1EC8"/>
    <w:rsid w:val="000D31EC"/>
    <w:rsid w:val="000D36A3"/>
    <w:rsid w:val="000D3F2A"/>
    <w:rsid w:val="000D3FB4"/>
    <w:rsid w:val="000D486C"/>
    <w:rsid w:val="000D5EB8"/>
    <w:rsid w:val="000D7B10"/>
    <w:rsid w:val="000D7F99"/>
    <w:rsid w:val="000D7FD7"/>
    <w:rsid w:val="000E166C"/>
    <w:rsid w:val="000E20F1"/>
    <w:rsid w:val="000E24BC"/>
    <w:rsid w:val="000E3128"/>
    <w:rsid w:val="000E31EF"/>
    <w:rsid w:val="000E3DCA"/>
    <w:rsid w:val="000E4F85"/>
    <w:rsid w:val="000E5335"/>
    <w:rsid w:val="000E5660"/>
    <w:rsid w:val="000E579C"/>
    <w:rsid w:val="000E5A7D"/>
    <w:rsid w:val="000E645D"/>
    <w:rsid w:val="000E6B41"/>
    <w:rsid w:val="000E6BD9"/>
    <w:rsid w:val="000E6E39"/>
    <w:rsid w:val="000E7FC7"/>
    <w:rsid w:val="000F019C"/>
    <w:rsid w:val="000F09F2"/>
    <w:rsid w:val="000F137A"/>
    <w:rsid w:val="000F24EB"/>
    <w:rsid w:val="000F2949"/>
    <w:rsid w:val="000F2971"/>
    <w:rsid w:val="000F31F9"/>
    <w:rsid w:val="000F325A"/>
    <w:rsid w:val="000F42B2"/>
    <w:rsid w:val="000F4E6B"/>
    <w:rsid w:val="000F4EBE"/>
    <w:rsid w:val="000F55E0"/>
    <w:rsid w:val="000F637A"/>
    <w:rsid w:val="000F66BF"/>
    <w:rsid w:val="000F783E"/>
    <w:rsid w:val="0010032C"/>
    <w:rsid w:val="001005E4"/>
    <w:rsid w:val="001006F7"/>
    <w:rsid w:val="00100AC5"/>
    <w:rsid w:val="001017A6"/>
    <w:rsid w:val="001029DC"/>
    <w:rsid w:val="00102A7B"/>
    <w:rsid w:val="00102EAB"/>
    <w:rsid w:val="00103B3A"/>
    <w:rsid w:val="00103BAF"/>
    <w:rsid w:val="001040AC"/>
    <w:rsid w:val="0010490D"/>
    <w:rsid w:val="00105331"/>
    <w:rsid w:val="001057D4"/>
    <w:rsid w:val="00105B4D"/>
    <w:rsid w:val="0010656B"/>
    <w:rsid w:val="00106A15"/>
    <w:rsid w:val="00106A43"/>
    <w:rsid w:val="0010779D"/>
    <w:rsid w:val="00107F16"/>
    <w:rsid w:val="00110D15"/>
    <w:rsid w:val="00110E66"/>
    <w:rsid w:val="0011174B"/>
    <w:rsid w:val="00112026"/>
    <w:rsid w:val="001143F1"/>
    <w:rsid w:val="00114C30"/>
    <w:rsid w:val="00114FC5"/>
    <w:rsid w:val="00116D8E"/>
    <w:rsid w:val="001179F6"/>
    <w:rsid w:val="001204C8"/>
    <w:rsid w:val="0012069D"/>
    <w:rsid w:val="00120BD8"/>
    <w:rsid w:val="00120CFA"/>
    <w:rsid w:val="00120EE8"/>
    <w:rsid w:val="00120F2C"/>
    <w:rsid w:val="001215BE"/>
    <w:rsid w:val="0012221A"/>
    <w:rsid w:val="00122366"/>
    <w:rsid w:val="00122393"/>
    <w:rsid w:val="00122758"/>
    <w:rsid w:val="001236C9"/>
    <w:rsid w:val="00123CDE"/>
    <w:rsid w:val="0012437D"/>
    <w:rsid w:val="001247F6"/>
    <w:rsid w:val="001248EF"/>
    <w:rsid w:val="0012492D"/>
    <w:rsid w:val="001250FC"/>
    <w:rsid w:val="001255CC"/>
    <w:rsid w:val="001257EE"/>
    <w:rsid w:val="001258E7"/>
    <w:rsid w:val="00126608"/>
    <w:rsid w:val="00126911"/>
    <w:rsid w:val="00126EF3"/>
    <w:rsid w:val="001271D1"/>
    <w:rsid w:val="0012793A"/>
    <w:rsid w:val="00127F9B"/>
    <w:rsid w:val="001304B9"/>
    <w:rsid w:val="00131321"/>
    <w:rsid w:val="0013212D"/>
    <w:rsid w:val="00132446"/>
    <w:rsid w:val="00132919"/>
    <w:rsid w:val="00133721"/>
    <w:rsid w:val="00133A15"/>
    <w:rsid w:val="001347BB"/>
    <w:rsid w:val="00134810"/>
    <w:rsid w:val="0013528F"/>
    <w:rsid w:val="001358D1"/>
    <w:rsid w:val="00136C8C"/>
    <w:rsid w:val="001371A1"/>
    <w:rsid w:val="00140515"/>
    <w:rsid w:val="001418C6"/>
    <w:rsid w:val="00141942"/>
    <w:rsid w:val="001426D2"/>
    <w:rsid w:val="001430E9"/>
    <w:rsid w:val="00144A78"/>
    <w:rsid w:val="00144C38"/>
    <w:rsid w:val="00146135"/>
    <w:rsid w:val="0014615C"/>
    <w:rsid w:val="00146438"/>
    <w:rsid w:val="0014646E"/>
    <w:rsid w:val="00146EFE"/>
    <w:rsid w:val="00147089"/>
    <w:rsid w:val="001470DA"/>
    <w:rsid w:val="001479A8"/>
    <w:rsid w:val="00147B96"/>
    <w:rsid w:val="0015030A"/>
    <w:rsid w:val="00150696"/>
    <w:rsid w:val="001509FE"/>
    <w:rsid w:val="00151017"/>
    <w:rsid w:val="001514DE"/>
    <w:rsid w:val="001522B2"/>
    <w:rsid w:val="0015364D"/>
    <w:rsid w:val="00153B40"/>
    <w:rsid w:val="00153E8F"/>
    <w:rsid w:val="0015414F"/>
    <w:rsid w:val="00154163"/>
    <w:rsid w:val="0015627E"/>
    <w:rsid w:val="001567C6"/>
    <w:rsid w:val="00156BBA"/>
    <w:rsid w:val="00157747"/>
    <w:rsid w:val="001612DC"/>
    <w:rsid w:val="001614C0"/>
    <w:rsid w:val="0016155D"/>
    <w:rsid w:val="00162225"/>
    <w:rsid w:val="001625E3"/>
    <w:rsid w:val="00162CFC"/>
    <w:rsid w:val="00164776"/>
    <w:rsid w:val="001653F5"/>
    <w:rsid w:val="001657CD"/>
    <w:rsid w:val="00165871"/>
    <w:rsid w:val="00165ADE"/>
    <w:rsid w:val="00166C8D"/>
    <w:rsid w:val="00166EDA"/>
    <w:rsid w:val="001673C6"/>
    <w:rsid w:val="0017191B"/>
    <w:rsid w:val="00171F0E"/>
    <w:rsid w:val="00172621"/>
    <w:rsid w:val="0017343E"/>
    <w:rsid w:val="001741FB"/>
    <w:rsid w:val="001744FB"/>
    <w:rsid w:val="001757DE"/>
    <w:rsid w:val="0017670B"/>
    <w:rsid w:val="00176D44"/>
    <w:rsid w:val="00176E69"/>
    <w:rsid w:val="00177234"/>
    <w:rsid w:val="001820E6"/>
    <w:rsid w:val="001828C9"/>
    <w:rsid w:val="00183083"/>
    <w:rsid w:val="00183C68"/>
    <w:rsid w:val="00184111"/>
    <w:rsid w:val="00184C6B"/>
    <w:rsid w:val="00184D09"/>
    <w:rsid w:val="00185DB8"/>
    <w:rsid w:val="00186901"/>
    <w:rsid w:val="00187304"/>
    <w:rsid w:val="001873C0"/>
    <w:rsid w:val="00187B8B"/>
    <w:rsid w:val="00187FAE"/>
    <w:rsid w:val="00190118"/>
    <w:rsid w:val="00190BC5"/>
    <w:rsid w:val="00191810"/>
    <w:rsid w:val="00191AC1"/>
    <w:rsid w:val="00192BC2"/>
    <w:rsid w:val="00193818"/>
    <w:rsid w:val="00193B76"/>
    <w:rsid w:val="00195A48"/>
    <w:rsid w:val="00196B7B"/>
    <w:rsid w:val="00197711"/>
    <w:rsid w:val="001978DD"/>
    <w:rsid w:val="001A06E1"/>
    <w:rsid w:val="001A0E34"/>
    <w:rsid w:val="001A1ABA"/>
    <w:rsid w:val="001A1EE6"/>
    <w:rsid w:val="001A2083"/>
    <w:rsid w:val="001A2A7B"/>
    <w:rsid w:val="001A2BCB"/>
    <w:rsid w:val="001A2C1D"/>
    <w:rsid w:val="001A2D0B"/>
    <w:rsid w:val="001A394F"/>
    <w:rsid w:val="001A448B"/>
    <w:rsid w:val="001A4DCE"/>
    <w:rsid w:val="001A69E3"/>
    <w:rsid w:val="001A7680"/>
    <w:rsid w:val="001A790C"/>
    <w:rsid w:val="001A7C65"/>
    <w:rsid w:val="001B04A3"/>
    <w:rsid w:val="001B0C1A"/>
    <w:rsid w:val="001B1436"/>
    <w:rsid w:val="001B223C"/>
    <w:rsid w:val="001B2B86"/>
    <w:rsid w:val="001B2D84"/>
    <w:rsid w:val="001B2E09"/>
    <w:rsid w:val="001B2F38"/>
    <w:rsid w:val="001B3203"/>
    <w:rsid w:val="001B3445"/>
    <w:rsid w:val="001B344C"/>
    <w:rsid w:val="001B4100"/>
    <w:rsid w:val="001B5ADE"/>
    <w:rsid w:val="001B681D"/>
    <w:rsid w:val="001B6FF4"/>
    <w:rsid w:val="001B73A0"/>
    <w:rsid w:val="001B7C98"/>
    <w:rsid w:val="001B7D5B"/>
    <w:rsid w:val="001C00BA"/>
    <w:rsid w:val="001C0A41"/>
    <w:rsid w:val="001C1F67"/>
    <w:rsid w:val="001C2DE9"/>
    <w:rsid w:val="001C2E5B"/>
    <w:rsid w:val="001C379D"/>
    <w:rsid w:val="001C48D1"/>
    <w:rsid w:val="001C54D3"/>
    <w:rsid w:val="001C61D2"/>
    <w:rsid w:val="001C61D7"/>
    <w:rsid w:val="001C6EE3"/>
    <w:rsid w:val="001D0061"/>
    <w:rsid w:val="001D01ED"/>
    <w:rsid w:val="001D0389"/>
    <w:rsid w:val="001D068B"/>
    <w:rsid w:val="001D0B99"/>
    <w:rsid w:val="001D0CFC"/>
    <w:rsid w:val="001D1173"/>
    <w:rsid w:val="001D120A"/>
    <w:rsid w:val="001D1973"/>
    <w:rsid w:val="001D2715"/>
    <w:rsid w:val="001D3BAA"/>
    <w:rsid w:val="001D4415"/>
    <w:rsid w:val="001D463F"/>
    <w:rsid w:val="001D494D"/>
    <w:rsid w:val="001D4A64"/>
    <w:rsid w:val="001D4E7E"/>
    <w:rsid w:val="001D521D"/>
    <w:rsid w:val="001D5B80"/>
    <w:rsid w:val="001D6E5F"/>
    <w:rsid w:val="001D6EB9"/>
    <w:rsid w:val="001E0209"/>
    <w:rsid w:val="001E26E4"/>
    <w:rsid w:val="001E2B70"/>
    <w:rsid w:val="001E2BE0"/>
    <w:rsid w:val="001E36AE"/>
    <w:rsid w:val="001E3700"/>
    <w:rsid w:val="001E3C6E"/>
    <w:rsid w:val="001E40D8"/>
    <w:rsid w:val="001E4599"/>
    <w:rsid w:val="001E47D9"/>
    <w:rsid w:val="001E4C86"/>
    <w:rsid w:val="001F1323"/>
    <w:rsid w:val="001F1829"/>
    <w:rsid w:val="001F1FC0"/>
    <w:rsid w:val="001F1FCA"/>
    <w:rsid w:val="001F28A2"/>
    <w:rsid w:val="001F2BD3"/>
    <w:rsid w:val="001F2F12"/>
    <w:rsid w:val="001F3252"/>
    <w:rsid w:val="001F3FE1"/>
    <w:rsid w:val="001F416B"/>
    <w:rsid w:val="001F4320"/>
    <w:rsid w:val="001F4464"/>
    <w:rsid w:val="001F4B67"/>
    <w:rsid w:val="001F4C40"/>
    <w:rsid w:val="001F529C"/>
    <w:rsid w:val="001F5AEE"/>
    <w:rsid w:val="001F6319"/>
    <w:rsid w:val="001F6BD6"/>
    <w:rsid w:val="00200079"/>
    <w:rsid w:val="002011B6"/>
    <w:rsid w:val="002011C6"/>
    <w:rsid w:val="00201392"/>
    <w:rsid w:val="00201479"/>
    <w:rsid w:val="002017E5"/>
    <w:rsid w:val="00202806"/>
    <w:rsid w:val="002038D1"/>
    <w:rsid w:val="00203D40"/>
    <w:rsid w:val="00203E0D"/>
    <w:rsid w:val="002042D6"/>
    <w:rsid w:val="00204491"/>
    <w:rsid w:val="00204904"/>
    <w:rsid w:val="00204F68"/>
    <w:rsid w:val="00205BFE"/>
    <w:rsid w:val="00205F29"/>
    <w:rsid w:val="002067CF"/>
    <w:rsid w:val="002067F9"/>
    <w:rsid w:val="0020714C"/>
    <w:rsid w:val="002077EC"/>
    <w:rsid w:val="00207BA8"/>
    <w:rsid w:val="00207F17"/>
    <w:rsid w:val="0021051B"/>
    <w:rsid w:val="00210D3F"/>
    <w:rsid w:val="0021176F"/>
    <w:rsid w:val="002122DA"/>
    <w:rsid w:val="00212AC0"/>
    <w:rsid w:val="002168ED"/>
    <w:rsid w:val="0021696C"/>
    <w:rsid w:val="00216B95"/>
    <w:rsid w:val="00216CB7"/>
    <w:rsid w:val="0021727E"/>
    <w:rsid w:val="00217709"/>
    <w:rsid w:val="0021788D"/>
    <w:rsid w:val="0022093A"/>
    <w:rsid w:val="00220950"/>
    <w:rsid w:val="00220D02"/>
    <w:rsid w:val="00220E5F"/>
    <w:rsid w:val="0022113F"/>
    <w:rsid w:val="002215CE"/>
    <w:rsid w:val="00221C46"/>
    <w:rsid w:val="002220F4"/>
    <w:rsid w:val="002224FB"/>
    <w:rsid w:val="00222BF8"/>
    <w:rsid w:val="00224307"/>
    <w:rsid w:val="00224460"/>
    <w:rsid w:val="00225505"/>
    <w:rsid w:val="002256B9"/>
    <w:rsid w:val="0022690D"/>
    <w:rsid w:val="00227E68"/>
    <w:rsid w:val="0023009F"/>
    <w:rsid w:val="00230936"/>
    <w:rsid w:val="00230CAB"/>
    <w:rsid w:val="00230DF1"/>
    <w:rsid w:val="00230EB1"/>
    <w:rsid w:val="0023136E"/>
    <w:rsid w:val="00231CE9"/>
    <w:rsid w:val="00233785"/>
    <w:rsid w:val="00233CA7"/>
    <w:rsid w:val="00233D26"/>
    <w:rsid w:val="00234D51"/>
    <w:rsid w:val="00235D80"/>
    <w:rsid w:val="00236457"/>
    <w:rsid w:val="00236CE1"/>
    <w:rsid w:val="00240355"/>
    <w:rsid w:val="00240724"/>
    <w:rsid w:val="0024078D"/>
    <w:rsid w:val="00240A01"/>
    <w:rsid w:val="00240ECB"/>
    <w:rsid w:val="00241266"/>
    <w:rsid w:val="00241895"/>
    <w:rsid w:val="00241B68"/>
    <w:rsid w:val="00241DE5"/>
    <w:rsid w:val="00242C7F"/>
    <w:rsid w:val="00243885"/>
    <w:rsid w:val="00244BD0"/>
    <w:rsid w:val="002450D4"/>
    <w:rsid w:val="00247DF1"/>
    <w:rsid w:val="0025042B"/>
    <w:rsid w:val="00250EE1"/>
    <w:rsid w:val="00251DE9"/>
    <w:rsid w:val="00251EBC"/>
    <w:rsid w:val="002522A6"/>
    <w:rsid w:val="002528FA"/>
    <w:rsid w:val="00252B44"/>
    <w:rsid w:val="00252B9A"/>
    <w:rsid w:val="00253C0A"/>
    <w:rsid w:val="00254369"/>
    <w:rsid w:val="00254804"/>
    <w:rsid w:val="00254FD4"/>
    <w:rsid w:val="002557D4"/>
    <w:rsid w:val="002559C6"/>
    <w:rsid w:val="00255A5E"/>
    <w:rsid w:val="002562EB"/>
    <w:rsid w:val="0025693A"/>
    <w:rsid w:val="00256D94"/>
    <w:rsid w:val="00256DEE"/>
    <w:rsid w:val="00257E5C"/>
    <w:rsid w:val="002615CD"/>
    <w:rsid w:val="00261FBC"/>
    <w:rsid w:val="00263241"/>
    <w:rsid w:val="00263AB5"/>
    <w:rsid w:val="00263C07"/>
    <w:rsid w:val="0026494D"/>
    <w:rsid w:val="00264DFE"/>
    <w:rsid w:val="00265289"/>
    <w:rsid w:val="002656C0"/>
    <w:rsid w:val="0026696A"/>
    <w:rsid w:val="00267DE1"/>
    <w:rsid w:val="00270583"/>
    <w:rsid w:val="002707B1"/>
    <w:rsid w:val="00270AD2"/>
    <w:rsid w:val="00270CFA"/>
    <w:rsid w:val="00270E22"/>
    <w:rsid w:val="00270FEA"/>
    <w:rsid w:val="00271754"/>
    <w:rsid w:val="002720E1"/>
    <w:rsid w:val="00272AF2"/>
    <w:rsid w:val="00273282"/>
    <w:rsid w:val="0027336F"/>
    <w:rsid w:val="00273805"/>
    <w:rsid w:val="00273BB1"/>
    <w:rsid w:val="0027479E"/>
    <w:rsid w:val="00274C09"/>
    <w:rsid w:val="00275A60"/>
    <w:rsid w:val="00275CA2"/>
    <w:rsid w:val="0027650C"/>
    <w:rsid w:val="00276BC7"/>
    <w:rsid w:val="00276F2B"/>
    <w:rsid w:val="00277582"/>
    <w:rsid w:val="00280474"/>
    <w:rsid w:val="00280861"/>
    <w:rsid w:val="0028097C"/>
    <w:rsid w:val="00280CD5"/>
    <w:rsid w:val="00281256"/>
    <w:rsid w:val="00281607"/>
    <w:rsid w:val="00281B90"/>
    <w:rsid w:val="00282257"/>
    <w:rsid w:val="00282900"/>
    <w:rsid w:val="00283B4A"/>
    <w:rsid w:val="00283B7F"/>
    <w:rsid w:val="002842C3"/>
    <w:rsid w:val="00284489"/>
    <w:rsid w:val="002847BB"/>
    <w:rsid w:val="00284DE1"/>
    <w:rsid w:val="00286492"/>
    <w:rsid w:val="00286BBA"/>
    <w:rsid w:val="00286F48"/>
    <w:rsid w:val="00287365"/>
    <w:rsid w:val="0028745E"/>
    <w:rsid w:val="002876F8"/>
    <w:rsid w:val="0028782B"/>
    <w:rsid w:val="0028789E"/>
    <w:rsid w:val="00287A1F"/>
    <w:rsid w:val="00290F0B"/>
    <w:rsid w:val="002917B3"/>
    <w:rsid w:val="00291AF0"/>
    <w:rsid w:val="0029293E"/>
    <w:rsid w:val="002933B1"/>
    <w:rsid w:val="002936AA"/>
    <w:rsid w:val="002946E8"/>
    <w:rsid w:val="0029477C"/>
    <w:rsid w:val="00295A45"/>
    <w:rsid w:val="00295C4D"/>
    <w:rsid w:val="00296116"/>
    <w:rsid w:val="002963B4"/>
    <w:rsid w:val="0029670A"/>
    <w:rsid w:val="002968D6"/>
    <w:rsid w:val="00297D10"/>
    <w:rsid w:val="002A0EE3"/>
    <w:rsid w:val="002A0F78"/>
    <w:rsid w:val="002A129F"/>
    <w:rsid w:val="002A3252"/>
    <w:rsid w:val="002A4F0B"/>
    <w:rsid w:val="002A5350"/>
    <w:rsid w:val="002A57E0"/>
    <w:rsid w:val="002A5952"/>
    <w:rsid w:val="002A5A3F"/>
    <w:rsid w:val="002A5F38"/>
    <w:rsid w:val="002A67A9"/>
    <w:rsid w:val="002A784A"/>
    <w:rsid w:val="002A7874"/>
    <w:rsid w:val="002B034D"/>
    <w:rsid w:val="002B065D"/>
    <w:rsid w:val="002B0D1B"/>
    <w:rsid w:val="002B15AF"/>
    <w:rsid w:val="002B1E9A"/>
    <w:rsid w:val="002B1F20"/>
    <w:rsid w:val="002B3057"/>
    <w:rsid w:val="002B36F1"/>
    <w:rsid w:val="002B374A"/>
    <w:rsid w:val="002B3E71"/>
    <w:rsid w:val="002B3E8F"/>
    <w:rsid w:val="002B44E3"/>
    <w:rsid w:val="002B4A4D"/>
    <w:rsid w:val="002B636C"/>
    <w:rsid w:val="002B680C"/>
    <w:rsid w:val="002B7D9E"/>
    <w:rsid w:val="002C0CF5"/>
    <w:rsid w:val="002C11AE"/>
    <w:rsid w:val="002C2BFA"/>
    <w:rsid w:val="002C2E90"/>
    <w:rsid w:val="002C301C"/>
    <w:rsid w:val="002C3F9C"/>
    <w:rsid w:val="002C4F6A"/>
    <w:rsid w:val="002C5A82"/>
    <w:rsid w:val="002C62ED"/>
    <w:rsid w:val="002C73C4"/>
    <w:rsid w:val="002D0131"/>
    <w:rsid w:val="002D0D7A"/>
    <w:rsid w:val="002D2970"/>
    <w:rsid w:val="002D2D7A"/>
    <w:rsid w:val="002D2EB5"/>
    <w:rsid w:val="002D406D"/>
    <w:rsid w:val="002D431F"/>
    <w:rsid w:val="002D4BD6"/>
    <w:rsid w:val="002D4BEE"/>
    <w:rsid w:val="002D5441"/>
    <w:rsid w:val="002D54D8"/>
    <w:rsid w:val="002D553B"/>
    <w:rsid w:val="002D5C54"/>
    <w:rsid w:val="002D5C60"/>
    <w:rsid w:val="002D6261"/>
    <w:rsid w:val="002D63C5"/>
    <w:rsid w:val="002D6AA9"/>
    <w:rsid w:val="002D72C8"/>
    <w:rsid w:val="002D7A35"/>
    <w:rsid w:val="002E0BE4"/>
    <w:rsid w:val="002E0D99"/>
    <w:rsid w:val="002E1823"/>
    <w:rsid w:val="002E29C5"/>
    <w:rsid w:val="002E2ABE"/>
    <w:rsid w:val="002E2FB3"/>
    <w:rsid w:val="002E3DBB"/>
    <w:rsid w:val="002E3EAF"/>
    <w:rsid w:val="002E479D"/>
    <w:rsid w:val="002E53BB"/>
    <w:rsid w:val="002E564B"/>
    <w:rsid w:val="002E5BCA"/>
    <w:rsid w:val="002E5EE1"/>
    <w:rsid w:val="002E6960"/>
    <w:rsid w:val="002E6C2F"/>
    <w:rsid w:val="002E7C1E"/>
    <w:rsid w:val="002E7C6D"/>
    <w:rsid w:val="002E7E59"/>
    <w:rsid w:val="002F0C06"/>
    <w:rsid w:val="002F0D14"/>
    <w:rsid w:val="002F22D8"/>
    <w:rsid w:val="002F274A"/>
    <w:rsid w:val="002F2D39"/>
    <w:rsid w:val="002F339D"/>
    <w:rsid w:val="002F3695"/>
    <w:rsid w:val="002F36A4"/>
    <w:rsid w:val="002F38F6"/>
    <w:rsid w:val="002F3A18"/>
    <w:rsid w:val="002F4FA0"/>
    <w:rsid w:val="002F58B9"/>
    <w:rsid w:val="002F60EB"/>
    <w:rsid w:val="002F637D"/>
    <w:rsid w:val="002F6CE7"/>
    <w:rsid w:val="002F735D"/>
    <w:rsid w:val="00300F32"/>
    <w:rsid w:val="00301734"/>
    <w:rsid w:val="00301D56"/>
    <w:rsid w:val="003028C6"/>
    <w:rsid w:val="0030388A"/>
    <w:rsid w:val="00303912"/>
    <w:rsid w:val="00304C64"/>
    <w:rsid w:val="003063D6"/>
    <w:rsid w:val="0030728E"/>
    <w:rsid w:val="0031044A"/>
    <w:rsid w:val="00310499"/>
    <w:rsid w:val="00310609"/>
    <w:rsid w:val="003106F1"/>
    <w:rsid w:val="00310867"/>
    <w:rsid w:val="003108DD"/>
    <w:rsid w:val="00310929"/>
    <w:rsid w:val="00310AE8"/>
    <w:rsid w:val="00310BE3"/>
    <w:rsid w:val="00311011"/>
    <w:rsid w:val="00311219"/>
    <w:rsid w:val="00311451"/>
    <w:rsid w:val="0031315F"/>
    <w:rsid w:val="00314E53"/>
    <w:rsid w:val="0031507E"/>
    <w:rsid w:val="003154F0"/>
    <w:rsid w:val="00315A35"/>
    <w:rsid w:val="00316090"/>
    <w:rsid w:val="00316484"/>
    <w:rsid w:val="0031767F"/>
    <w:rsid w:val="003203E0"/>
    <w:rsid w:val="003204D9"/>
    <w:rsid w:val="00320A7B"/>
    <w:rsid w:val="00320CC0"/>
    <w:rsid w:val="003219E2"/>
    <w:rsid w:val="00321C04"/>
    <w:rsid w:val="00321D0A"/>
    <w:rsid w:val="00321F7B"/>
    <w:rsid w:val="0032276C"/>
    <w:rsid w:val="00323929"/>
    <w:rsid w:val="00323E62"/>
    <w:rsid w:val="00323FDD"/>
    <w:rsid w:val="003241E9"/>
    <w:rsid w:val="003243FC"/>
    <w:rsid w:val="003248F1"/>
    <w:rsid w:val="00324BFF"/>
    <w:rsid w:val="00325DB9"/>
    <w:rsid w:val="003261DE"/>
    <w:rsid w:val="003279E4"/>
    <w:rsid w:val="0033023F"/>
    <w:rsid w:val="00330B18"/>
    <w:rsid w:val="0033105C"/>
    <w:rsid w:val="0033115B"/>
    <w:rsid w:val="00332319"/>
    <w:rsid w:val="003330E9"/>
    <w:rsid w:val="0033317D"/>
    <w:rsid w:val="00334DEF"/>
    <w:rsid w:val="00335E1C"/>
    <w:rsid w:val="00335E24"/>
    <w:rsid w:val="00336F77"/>
    <w:rsid w:val="00337A91"/>
    <w:rsid w:val="00337D1E"/>
    <w:rsid w:val="00340442"/>
    <w:rsid w:val="00340F95"/>
    <w:rsid w:val="0034125D"/>
    <w:rsid w:val="00342B88"/>
    <w:rsid w:val="00342E4D"/>
    <w:rsid w:val="00343288"/>
    <w:rsid w:val="00344EBD"/>
    <w:rsid w:val="00344EEF"/>
    <w:rsid w:val="003456B2"/>
    <w:rsid w:val="00346C95"/>
    <w:rsid w:val="0034716B"/>
    <w:rsid w:val="0034738C"/>
    <w:rsid w:val="00347647"/>
    <w:rsid w:val="00350F2B"/>
    <w:rsid w:val="00350FE9"/>
    <w:rsid w:val="00351247"/>
    <w:rsid w:val="00351942"/>
    <w:rsid w:val="00352566"/>
    <w:rsid w:val="003526F7"/>
    <w:rsid w:val="00352A13"/>
    <w:rsid w:val="00352CAF"/>
    <w:rsid w:val="003543BC"/>
    <w:rsid w:val="00354D41"/>
    <w:rsid w:val="00354F31"/>
    <w:rsid w:val="00355393"/>
    <w:rsid w:val="00355B6D"/>
    <w:rsid w:val="003565C8"/>
    <w:rsid w:val="003565F7"/>
    <w:rsid w:val="00356623"/>
    <w:rsid w:val="003566E8"/>
    <w:rsid w:val="00356788"/>
    <w:rsid w:val="00357194"/>
    <w:rsid w:val="00357536"/>
    <w:rsid w:val="00357E14"/>
    <w:rsid w:val="00360C18"/>
    <w:rsid w:val="003611CF"/>
    <w:rsid w:val="003622F4"/>
    <w:rsid w:val="00362CFB"/>
    <w:rsid w:val="0036366B"/>
    <w:rsid w:val="00364721"/>
    <w:rsid w:val="00364805"/>
    <w:rsid w:val="00364A30"/>
    <w:rsid w:val="00364A78"/>
    <w:rsid w:val="00364D64"/>
    <w:rsid w:val="003654C4"/>
    <w:rsid w:val="003660A1"/>
    <w:rsid w:val="00366A7D"/>
    <w:rsid w:val="00367003"/>
    <w:rsid w:val="003678AE"/>
    <w:rsid w:val="00367AE7"/>
    <w:rsid w:val="00371AA6"/>
    <w:rsid w:val="00372467"/>
    <w:rsid w:val="0037258B"/>
    <w:rsid w:val="00372D0B"/>
    <w:rsid w:val="00372EA8"/>
    <w:rsid w:val="00372F1F"/>
    <w:rsid w:val="003737B4"/>
    <w:rsid w:val="0037383C"/>
    <w:rsid w:val="0037497B"/>
    <w:rsid w:val="00376F3C"/>
    <w:rsid w:val="003772BA"/>
    <w:rsid w:val="0037731C"/>
    <w:rsid w:val="00377C80"/>
    <w:rsid w:val="00380BDD"/>
    <w:rsid w:val="00380F71"/>
    <w:rsid w:val="003811B4"/>
    <w:rsid w:val="003816DF"/>
    <w:rsid w:val="0038281A"/>
    <w:rsid w:val="00382941"/>
    <w:rsid w:val="00382BEC"/>
    <w:rsid w:val="00382D03"/>
    <w:rsid w:val="00384EAF"/>
    <w:rsid w:val="0038522C"/>
    <w:rsid w:val="00385603"/>
    <w:rsid w:val="00385621"/>
    <w:rsid w:val="003859AE"/>
    <w:rsid w:val="0038621F"/>
    <w:rsid w:val="003864CF"/>
    <w:rsid w:val="00387D6C"/>
    <w:rsid w:val="00390202"/>
    <w:rsid w:val="003911EC"/>
    <w:rsid w:val="003918BC"/>
    <w:rsid w:val="00393E94"/>
    <w:rsid w:val="00394046"/>
    <w:rsid w:val="003940A9"/>
    <w:rsid w:val="00394550"/>
    <w:rsid w:val="00394572"/>
    <w:rsid w:val="00394AD9"/>
    <w:rsid w:val="003951DC"/>
    <w:rsid w:val="0039572F"/>
    <w:rsid w:val="00395A6B"/>
    <w:rsid w:val="00396716"/>
    <w:rsid w:val="00397018"/>
    <w:rsid w:val="003978A3"/>
    <w:rsid w:val="003A13B3"/>
    <w:rsid w:val="003A14F1"/>
    <w:rsid w:val="003A1A46"/>
    <w:rsid w:val="003A1E66"/>
    <w:rsid w:val="003A2EF8"/>
    <w:rsid w:val="003A2FDD"/>
    <w:rsid w:val="003A3246"/>
    <w:rsid w:val="003A3556"/>
    <w:rsid w:val="003A3F4E"/>
    <w:rsid w:val="003A429E"/>
    <w:rsid w:val="003A4F6E"/>
    <w:rsid w:val="003A511C"/>
    <w:rsid w:val="003A5992"/>
    <w:rsid w:val="003A6BE8"/>
    <w:rsid w:val="003A7356"/>
    <w:rsid w:val="003A73B5"/>
    <w:rsid w:val="003A748C"/>
    <w:rsid w:val="003A7B4E"/>
    <w:rsid w:val="003A7BD8"/>
    <w:rsid w:val="003A7F0A"/>
    <w:rsid w:val="003B0487"/>
    <w:rsid w:val="003B0D5E"/>
    <w:rsid w:val="003B14E1"/>
    <w:rsid w:val="003B1FFB"/>
    <w:rsid w:val="003B3125"/>
    <w:rsid w:val="003B3297"/>
    <w:rsid w:val="003B34CD"/>
    <w:rsid w:val="003B3C44"/>
    <w:rsid w:val="003B3E78"/>
    <w:rsid w:val="003B47A8"/>
    <w:rsid w:val="003B4D91"/>
    <w:rsid w:val="003B4EAE"/>
    <w:rsid w:val="003B60D7"/>
    <w:rsid w:val="003B7647"/>
    <w:rsid w:val="003C035E"/>
    <w:rsid w:val="003C0A4C"/>
    <w:rsid w:val="003C21A8"/>
    <w:rsid w:val="003C2571"/>
    <w:rsid w:val="003C3240"/>
    <w:rsid w:val="003C419A"/>
    <w:rsid w:val="003C4287"/>
    <w:rsid w:val="003C448D"/>
    <w:rsid w:val="003C48BE"/>
    <w:rsid w:val="003C4E2C"/>
    <w:rsid w:val="003C6532"/>
    <w:rsid w:val="003C659E"/>
    <w:rsid w:val="003C6C24"/>
    <w:rsid w:val="003C6D08"/>
    <w:rsid w:val="003D080A"/>
    <w:rsid w:val="003D1BA4"/>
    <w:rsid w:val="003D21B8"/>
    <w:rsid w:val="003D2BEB"/>
    <w:rsid w:val="003D2F03"/>
    <w:rsid w:val="003D36C0"/>
    <w:rsid w:val="003D5192"/>
    <w:rsid w:val="003D52A6"/>
    <w:rsid w:val="003D56FC"/>
    <w:rsid w:val="003D5D15"/>
    <w:rsid w:val="003D6EDE"/>
    <w:rsid w:val="003D7081"/>
    <w:rsid w:val="003E082B"/>
    <w:rsid w:val="003E12D3"/>
    <w:rsid w:val="003E1512"/>
    <w:rsid w:val="003E1FCF"/>
    <w:rsid w:val="003E2944"/>
    <w:rsid w:val="003E37C2"/>
    <w:rsid w:val="003E3E73"/>
    <w:rsid w:val="003E475F"/>
    <w:rsid w:val="003E5221"/>
    <w:rsid w:val="003E6F15"/>
    <w:rsid w:val="003E79CB"/>
    <w:rsid w:val="003E7A6A"/>
    <w:rsid w:val="003E7AC6"/>
    <w:rsid w:val="003F0BCB"/>
    <w:rsid w:val="003F109B"/>
    <w:rsid w:val="003F19D1"/>
    <w:rsid w:val="003F1E79"/>
    <w:rsid w:val="003F200B"/>
    <w:rsid w:val="003F20E8"/>
    <w:rsid w:val="003F41B2"/>
    <w:rsid w:val="003F4860"/>
    <w:rsid w:val="003F5391"/>
    <w:rsid w:val="003F57FA"/>
    <w:rsid w:val="003F5E7D"/>
    <w:rsid w:val="003F61DA"/>
    <w:rsid w:val="003F663B"/>
    <w:rsid w:val="003F6784"/>
    <w:rsid w:val="003F6A95"/>
    <w:rsid w:val="003F6EE6"/>
    <w:rsid w:val="003F761E"/>
    <w:rsid w:val="003F78BF"/>
    <w:rsid w:val="003F79C8"/>
    <w:rsid w:val="00401582"/>
    <w:rsid w:val="00401A87"/>
    <w:rsid w:val="004021B7"/>
    <w:rsid w:val="004029EE"/>
    <w:rsid w:val="00403B4A"/>
    <w:rsid w:val="00404D9E"/>
    <w:rsid w:val="00404DA8"/>
    <w:rsid w:val="00405739"/>
    <w:rsid w:val="004059E0"/>
    <w:rsid w:val="00406141"/>
    <w:rsid w:val="004062DA"/>
    <w:rsid w:val="0040757B"/>
    <w:rsid w:val="00407698"/>
    <w:rsid w:val="004078EC"/>
    <w:rsid w:val="004079D4"/>
    <w:rsid w:val="00407DA6"/>
    <w:rsid w:val="004103AD"/>
    <w:rsid w:val="00410BB8"/>
    <w:rsid w:val="00411CD8"/>
    <w:rsid w:val="00411E78"/>
    <w:rsid w:val="004122CA"/>
    <w:rsid w:val="00412A1D"/>
    <w:rsid w:val="00413AA7"/>
    <w:rsid w:val="0041430D"/>
    <w:rsid w:val="0041443E"/>
    <w:rsid w:val="004152C3"/>
    <w:rsid w:val="00415D98"/>
    <w:rsid w:val="004164BE"/>
    <w:rsid w:val="00416FD4"/>
    <w:rsid w:val="00417D76"/>
    <w:rsid w:val="0042069B"/>
    <w:rsid w:val="00421651"/>
    <w:rsid w:val="00421D98"/>
    <w:rsid w:val="00422097"/>
    <w:rsid w:val="004226E7"/>
    <w:rsid w:val="0042290E"/>
    <w:rsid w:val="00423672"/>
    <w:rsid w:val="00423708"/>
    <w:rsid w:val="00424866"/>
    <w:rsid w:val="00424DA5"/>
    <w:rsid w:val="00425E3E"/>
    <w:rsid w:val="0042630A"/>
    <w:rsid w:val="00426380"/>
    <w:rsid w:val="00427081"/>
    <w:rsid w:val="004270D9"/>
    <w:rsid w:val="0042727D"/>
    <w:rsid w:val="00427671"/>
    <w:rsid w:val="0042772E"/>
    <w:rsid w:val="00427A7C"/>
    <w:rsid w:val="00427CFE"/>
    <w:rsid w:val="004309EF"/>
    <w:rsid w:val="00430F61"/>
    <w:rsid w:val="004317B6"/>
    <w:rsid w:val="00432BB4"/>
    <w:rsid w:val="004331DE"/>
    <w:rsid w:val="004334B1"/>
    <w:rsid w:val="0043416D"/>
    <w:rsid w:val="00435462"/>
    <w:rsid w:val="004360E7"/>
    <w:rsid w:val="004367EF"/>
    <w:rsid w:val="004370BA"/>
    <w:rsid w:val="004371A9"/>
    <w:rsid w:val="00437F14"/>
    <w:rsid w:val="00440609"/>
    <w:rsid w:val="00440D01"/>
    <w:rsid w:val="00441A5F"/>
    <w:rsid w:val="00441C3B"/>
    <w:rsid w:val="00442A66"/>
    <w:rsid w:val="00442D1E"/>
    <w:rsid w:val="00442EFF"/>
    <w:rsid w:val="0044376A"/>
    <w:rsid w:val="004437CA"/>
    <w:rsid w:val="00443C24"/>
    <w:rsid w:val="00443FAD"/>
    <w:rsid w:val="0044419D"/>
    <w:rsid w:val="004443F0"/>
    <w:rsid w:val="0044491E"/>
    <w:rsid w:val="00444F96"/>
    <w:rsid w:val="0044504C"/>
    <w:rsid w:val="0044572A"/>
    <w:rsid w:val="00445B4C"/>
    <w:rsid w:val="004467F8"/>
    <w:rsid w:val="00450048"/>
    <w:rsid w:val="004502C1"/>
    <w:rsid w:val="00450325"/>
    <w:rsid w:val="004504EB"/>
    <w:rsid w:val="00450B0F"/>
    <w:rsid w:val="00451392"/>
    <w:rsid w:val="00451717"/>
    <w:rsid w:val="004518C9"/>
    <w:rsid w:val="004525E3"/>
    <w:rsid w:val="0045262F"/>
    <w:rsid w:val="00452A89"/>
    <w:rsid w:val="0045345C"/>
    <w:rsid w:val="00453B53"/>
    <w:rsid w:val="00453EB4"/>
    <w:rsid w:val="00453F47"/>
    <w:rsid w:val="004545F8"/>
    <w:rsid w:val="004547B3"/>
    <w:rsid w:val="0045492E"/>
    <w:rsid w:val="00454EF7"/>
    <w:rsid w:val="0045562A"/>
    <w:rsid w:val="00455FA6"/>
    <w:rsid w:val="00456D63"/>
    <w:rsid w:val="004579C6"/>
    <w:rsid w:val="00457B74"/>
    <w:rsid w:val="004600C8"/>
    <w:rsid w:val="004630C0"/>
    <w:rsid w:val="004630DA"/>
    <w:rsid w:val="004631CD"/>
    <w:rsid w:val="00463815"/>
    <w:rsid w:val="00464A94"/>
    <w:rsid w:val="00465F0A"/>
    <w:rsid w:val="00466147"/>
    <w:rsid w:val="00466E8B"/>
    <w:rsid w:val="00466FB9"/>
    <w:rsid w:val="004679AD"/>
    <w:rsid w:val="00467D53"/>
    <w:rsid w:val="0047012D"/>
    <w:rsid w:val="004704DF"/>
    <w:rsid w:val="00470ABD"/>
    <w:rsid w:val="004710A1"/>
    <w:rsid w:val="0047188F"/>
    <w:rsid w:val="00471E56"/>
    <w:rsid w:val="0047277E"/>
    <w:rsid w:val="00472A4F"/>
    <w:rsid w:val="00472CF5"/>
    <w:rsid w:val="00473188"/>
    <w:rsid w:val="00473AFB"/>
    <w:rsid w:val="00473EE5"/>
    <w:rsid w:val="0047595B"/>
    <w:rsid w:val="00475AA9"/>
    <w:rsid w:val="00475CC5"/>
    <w:rsid w:val="00475CDF"/>
    <w:rsid w:val="00475D23"/>
    <w:rsid w:val="00476302"/>
    <w:rsid w:val="00476F06"/>
    <w:rsid w:val="0047713D"/>
    <w:rsid w:val="00477414"/>
    <w:rsid w:val="00477B50"/>
    <w:rsid w:val="004814D8"/>
    <w:rsid w:val="00481701"/>
    <w:rsid w:val="00482973"/>
    <w:rsid w:val="0048443A"/>
    <w:rsid w:val="00484E1A"/>
    <w:rsid w:val="00484E59"/>
    <w:rsid w:val="00485D7F"/>
    <w:rsid w:val="00486DF8"/>
    <w:rsid w:val="004873F0"/>
    <w:rsid w:val="004876CC"/>
    <w:rsid w:val="00490ECD"/>
    <w:rsid w:val="004922E5"/>
    <w:rsid w:val="004928C6"/>
    <w:rsid w:val="004934D2"/>
    <w:rsid w:val="00493A20"/>
    <w:rsid w:val="00494B5C"/>
    <w:rsid w:val="0049614F"/>
    <w:rsid w:val="004965FB"/>
    <w:rsid w:val="004A0286"/>
    <w:rsid w:val="004A0AE0"/>
    <w:rsid w:val="004A0CBC"/>
    <w:rsid w:val="004A15C0"/>
    <w:rsid w:val="004A176E"/>
    <w:rsid w:val="004A22FD"/>
    <w:rsid w:val="004A2B0A"/>
    <w:rsid w:val="004A3264"/>
    <w:rsid w:val="004A3B90"/>
    <w:rsid w:val="004A3BC8"/>
    <w:rsid w:val="004A4FE0"/>
    <w:rsid w:val="004A5436"/>
    <w:rsid w:val="004A56D9"/>
    <w:rsid w:val="004A5764"/>
    <w:rsid w:val="004A6CA7"/>
    <w:rsid w:val="004A7D6D"/>
    <w:rsid w:val="004B1056"/>
    <w:rsid w:val="004B16C8"/>
    <w:rsid w:val="004B1CB0"/>
    <w:rsid w:val="004B1CBC"/>
    <w:rsid w:val="004B2023"/>
    <w:rsid w:val="004B2279"/>
    <w:rsid w:val="004B2580"/>
    <w:rsid w:val="004B29F8"/>
    <w:rsid w:val="004B3596"/>
    <w:rsid w:val="004B3961"/>
    <w:rsid w:val="004B3C2C"/>
    <w:rsid w:val="004B6225"/>
    <w:rsid w:val="004B7EE1"/>
    <w:rsid w:val="004C0351"/>
    <w:rsid w:val="004C03EB"/>
    <w:rsid w:val="004C08C7"/>
    <w:rsid w:val="004C0E02"/>
    <w:rsid w:val="004C1016"/>
    <w:rsid w:val="004C11CD"/>
    <w:rsid w:val="004C14C4"/>
    <w:rsid w:val="004C168E"/>
    <w:rsid w:val="004C2953"/>
    <w:rsid w:val="004C48BA"/>
    <w:rsid w:val="004C4FB6"/>
    <w:rsid w:val="004C5211"/>
    <w:rsid w:val="004C5FE0"/>
    <w:rsid w:val="004C6D4D"/>
    <w:rsid w:val="004C6DC2"/>
    <w:rsid w:val="004C78A0"/>
    <w:rsid w:val="004D071B"/>
    <w:rsid w:val="004D0BB4"/>
    <w:rsid w:val="004D11E7"/>
    <w:rsid w:val="004D13B6"/>
    <w:rsid w:val="004D1449"/>
    <w:rsid w:val="004D2F00"/>
    <w:rsid w:val="004D3981"/>
    <w:rsid w:val="004D3F0D"/>
    <w:rsid w:val="004D5C79"/>
    <w:rsid w:val="004D645B"/>
    <w:rsid w:val="004D6BAA"/>
    <w:rsid w:val="004D6CEA"/>
    <w:rsid w:val="004D6FF6"/>
    <w:rsid w:val="004D70B8"/>
    <w:rsid w:val="004D7199"/>
    <w:rsid w:val="004E0202"/>
    <w:rsid w:val="004E0541"/>
    <w:rsid w:val="004E0947"/>
    <w:rsid w:val="004E132C"/>
    <w:rsid w:val="004E133C"/>
    <w:rsid w:val="004E1A67"/>
    <w:rsid w:val="004E1FBE"/>
    <w:rsid w:val="004E23B4"/>
    <w:rsid w:val="004E2473"/>
    <w:rsid w:val="004E285E"/>
    <w:rsid w:val="004E3A92"/>
    <w:rsid w:val="004E472C"/>
    <w:rsid w:val="004E624C"/>
    <w:rsid w:val="004E6365"/>
    <w:rsid w:val="004E65E7"/>
    <w:rsid w:val="004E680A"/>
    <w:rsid w:val="004E684B"/>
    <w:rsid w:val="004E6C04"/>
    <w:rsid w:val="004E6E49"/>
    <w:rsid w:val="004E7101"/>
    <w:rsid w:val="004E7B03"/>
    <w:rsid w:val="004F106B"/>
    <w:rsid w:val="004F129F"/>
    <w:rsid w:val="004F1DFD"/>
    <w:rsid w:val="004F2309"/>
    <w:rsid w:val="004F2355"/>
    <w:rsid w:val="004F2D36"/>
    <w:rsid w:val="004F3500"/>
    <w:rsid w:val="004F5C3E"/>
    <w:rsid w:val="004F700F"/>
    <w:rsid w:val="00500184"/>
    <w:rsid w:val="00500B94"/>
    <w:rsid w:val="005015A5"/>
    <w:rsid w:val="005015B9"/>
    <w:rsid w:val="005015C1"/>
    <w:rsid w:val="00502DCD"/>
    <w:rsid w:val="00503615"/>
    <w:rsid w:val="0050371C"/>
    <w:rsid w:val="00503F61"/>
    <w:rsid w:val="00506943"/>
    <w:rsid w:val="00506ED0"/>
    <w:rsid w:val="0050757E"/>
    <w:rsid w:val="00507CA0"/>
    <w:rsid w:val="00507DD7"/>
    <w:rsid w:val="00510B75"/>
    <w:rsid w:val="0051104D"/>
    <w:rsid w:val="005114AA"/>
    <w:rsid w:val="00511D84"/>
    <w:rsid w:val="00511DB8"/>
    <w:rsid w:val="005122D4"/>
    <w:rsid w:val="005128F5"/>
    <w:rsid w:val="00513806"/>
    <w:rsid w:val="00513DC8"/>
    <w:rsid w:val="00514AE9"/>
    <w:rsid w:val="00514BD8"/>
    <w:rsid w:val="00514F15"/>
    <w:rsid w:val="00515E1A"/>
    <w:rsid w:val="00516930"/>
    <w:rsid w:val="00517516"/>
    <w:rsid w:val="00517B6D"/>
    <w:rsid w:val="00520366"/>
    <w:rsid w:val="0052051E"/>
    <w:rsid w:val="00520637"/>
    <w:rsid w:val="005212EB"/>
    <w:rsid w:val="00521C79"/>
    <w:rsid w:val="00523677"/>
    <w:rsid w:val="00524B78"/>
    <w:rsid w:val="0052537C"/>
    <w:rsid w:val="0052559A"/>
    <w:rsid w:val="00525E94"/>
    <w:rsid w:val="0052605D"/>
    <w:rsid w:val="005262FA"/>
    <w:rsid w:val="00527063"/>
    <w:rsid w:val="005304DC"/>
    <w:rsid w:val="00530EF1"/>
    <w:rsid w:val="00530FD2"/>
    <w:rsid w:val="005316AA"/>
    <w:rsid w:val="00531910"/>
    <w:rsid w:val="0053203C"/>
    <w:rsid w:val="00532073"/>
    <w:rsid w:val="005322A3"/>
    <w:rsid w:val="00533894"/>
    <w:rsid w:val="005342AD"/>
    <w:rsid w:val="00535543"/>
    <w:rsid w:val="0053567D"/>
    <w:rsid w:val="005364AD"/>
    <w:rsid w:val="005364FA"/>
    <w:rsid w:val="00536E88"/>
    <w:rsid w:val="00537039"/>
    <w:rsid w:val="0053785A"/>
    <w:rsid w:val="00537FF1"/>
    <w:rsid w:val="00540E92"/>
    <w:rsid w:val="0054195B"/>
    <w:rsid w:val="00541D11"/>
    <w:rsid w:val="00541DEF"/>
    <w:rsid w:val="00544917"/>
    <w:rsid w:val="00545C1C"/>
    <w:rsid w:val="00546096"/>
    <w:rsid w:val="005465DA"/>
    <w:rsid w:val="00547429"/>
    <w:rsid w:val="00547C06"/>
    <w:rsid w:val="00550FC4"/>
    <w:rsid w:val="00551795"/>
    <w:rsid w:val="00551B07"/>
    <w:rsid w:val="00551D10"/>
    <w:rsid w:val="00552513"/>
    <w:rsid w:val="00552AD6"/>
    <w:rsid w:val="00552D85"/>
    <w:rsid w:val="00552F07"/>
    <w:rsid w:val="005535B6"/>
    <w:rsid w:val="00553742"/>
    <w:rsid w:val="00554472"/>
    <w:rsid w:val="0055474D"/>
    <w:rsid w:val="00554F6C"/>
    <w:rsid w:val="00555128"/>
    <w:rsid w:val="00555362"/>
    <w:rsid w:val="00555507"/>
    <w:rsid w:val="00555FB1"/>
    <w:rsid w:val="00556D01"/>
    <w:rsid w:val="00557EC8"/>
    <w:rsid w:val="00560241"/>
    <w:rsid w:val="005602CC"/>
    <w:rsid w:val="00560CDC"/>
    <w:rsid w:val="00560D67"/>
    <w:rsid w:val="00561848"/>
    <w:rsid w:val="0056267C"/>
    <w:rsid w:val="005627DF"/>
    <w:rsid w:val="00562EAA"/>
    <w:rsid w:val="00563281"/>
    <w:rsid w:val="00563D90"/>
    <w:rsid w:val="0056497F"/>
    <w:rsid w:val="00564FB5"/>
    <w:rsid w:val="00565C90"/>
    <w:rsid w:val="00565D27"/>
    <w:rsid w:val="00566452"/>
    <w:rsid w:val="00566485"/>
    <w:rsid w:val="0056711F"/>
    <w:rsid w:val="005672FC"/>
    <w:rsid w:val="0056751D"/>
    <w:rsid w:val="005717FB"/>
    <w:rsid w:val="00571885"/>
    <w:rsid w:val="00572048"/>
    <w:rsid w:val="00572961"/>
    <w:rsid w:val="00573785"/>
    <w:rsid w:val="00573DC7"/>
    <w:rsid w:val="0057400B"/>
    <w:rsid w:val="00574048"/>
    <w:rsid w:val="00574A60"/>
    <w:rsid w:val="00575207"/>
    <w:rsid w:val="00575885"/>
    <w:rsid w:val="00575EED"/>
    <w:rsid w:val="005766D6"/>
    <w:rsid w:val="005772BC"/>
    <w:rsid w:val="00577629"/>
    <w:rsid w:val="00577809"/>
    <w:rsid w:val="00580C8C"/>
    <w:rsid w:val="00581072"/>
    <w:rsid w:val="00581966"/>
    <w:rsid w:val="00581C9D"/>
    <w:rsid w:val="0058256D"/>
    <w:rsid w:val="005828BD"/>
    <w:rsid w:val="00582E9F"/>
    <w:rsid w:val="00582EF3"/>
    <w:rsid w:val="005830EE"/>
    <w:rsid w:val="0058325A"/>
    <w:rsid w:val="00583CE5"/>
    <w:rsid w:val="005848BD"/>
    <w:rsid w:val="00584D90"/>
    <w:rsid w:val="00586B72"/>
    <w:rsid w:val="005871D4"/>
    <w:rsid w:val="0058744D"/>
    <w:rsid w:val="00587A99"/>
    <w:rsid w:val="00587BB1"/>
    <w:rsid w:val="00587FB7"/>
    <w:rsid w:val="00590077"/>
    <w:rsid w:val="005904D0"/>
    <w:rsid w:val="00590FD8"/>
    <w:rsid w:val="005911FA"/>
    <w:rsid w:val="005913C1"/>
    <w:rsid w:val="00591901"/>
    <w:rsid w:val="00591A51"/>
    <w:rsid w:val="00591F64"/>
    <w:rsid w:val="0059284F"/>
    <w:rsid w:val="00592C41"/>
    <w:rsid w:val="00592FCA"/>
    <w:rsid w:val="00592FDA"/>
    <w:rsid w:val="00594DE9"/>
    <w:rsid w:val="00595A72"/>
    <w:rsid w:val="00595BFA"/>
    <w:rsid w:val="00596E40"/>
    <w:rsid w:val="00597404"/>
    <w:rsid w:val="005A0C1F"/>
    <w:rsid w:val="005A0DDB"/>
    <w:rsid w:val="005A0FD3"/>
    <w:rsid w:val="005A1A5F"/>
    <w:rsid w:val="005A1C1B"/>
    <w:rsid w:val="005A27BB"/>
    <w:rsid w:val="005A2E0F"/>
    <w:rsid w:val="005A3C9B"/>
    <w:rsid w:val="005A4334"/>
    <w:rsid w:val="005A47B4"/>
    <w:rsid w:val="005A517D"/>
    <w:rsid w:val="005A5712"/>
    <w:rsid w:val="005A5851"/>
    <w:rsid w:val="005A5E8A"/>
    <w:rsid w:val="005A6928"/>
    <w:rsid w:val="005A6B9D"/>
    <w:rsid w:val="005B22EB"/>
    <w:rsid w:val="005B252D"/>
    <w:rsid w:val="005B2BF0"/>
    <w:rsid w:val="005B3BA8"/>
    <w:rsid w:val="005B402A"/>
    <w:rsid w:val="005B4854"/>
    <w:rsid w:val="005B4AE5"/>
    <w:rsid w:val="005B5CBB"/>
    <w:rsid w:val="005B5EAA"/>
    <w:rsid w:val="005B5F81"/>
    <w:rsid w:val="005B7BDA"/>
    <w:rsid w:val="005C044F"/>
    <w:rsid w:val="005C0FC7"/>
    <w:rsid w:val="005C24BC"/>
    <w:rsid w:val="005C274C"/>
    <w:rsid w:val="005C313F"/>
    <w:rsid w:val="005C4336"/>
    <w:rsid w:val="005C4E3B"/>
    <w:rsid w:val="005C4E8C"/>
    <w:rsid w:val="005C55AA"/>
    <w:rsid w:val="005C55C4"/>
    <w:rsid w:val="005C5E29"/>
    <w:rsid w:val="005C6014"/>
    <w:rsid w:val="005C66F8"/>
    <w:rsid w:val="005C7569"/>
    <w:rsid w:val="005C7858"/>
    <w:rsid w:val="005C7FF1"/>
    <w:rsid w:val="005D07F2"/>
    <w:rsid w:val="005D0920"/>
    <w:rsid w:val="005D0DF8"/>
    <w:rsid w:val="005D0F70"/>
    <w:rsid w:val="005D21B4"/>
    <w:rsid w:val="005D3CD2"/>
    <w:rsid w:val="005D3D9B"/>
    <w:rsid w:val="005D3DA9"/>
    <w:rsid w:val="005D4E4C"/>
    <w:rsid w:val="005D51EF"/>
    <w:rsid w:val="005D5483"/>
    <w:rsid w:val="005D577C"/>
    <w:rsid w:val="005D57A6"/>
    <w:rsid w:val="005D5A66"/>
    <w:rsid w:val="005D748B"/>
    <w:rsid w:val="005D763F"/>
    <w:rsid w:val="005D77FD"/>
    <w:rsid w:val="005E04B5"/>
    <w:rsid w:val="005E090F"/>
    <w:rsid w:val="005E17D7"/>
    <w:rsid w:val="005E18C6"/>
    <w:rsid w:val="005E191B"/>
    <w:rsid w:val="005E1DE3"/>
    <w:rsid w:val="005E2075"/>
    <w:rsid w:val="005E34E2"/>
    <w:rsid w:val="005E38FA"/>
    <w:rsid w:val="005E46C7"/>
    <w:rsid w:val="005E5957"/>
    <w:rsid w:val="005E6030"/>
    <w:rsid w:val="005E753D"/>
    <w:rsid w:val="005F07CA"/>
    <w:rsid w:val="005F18F1"/>
    <w:rsid w:val="005F2338"/>
    <w:rsid w:val="005F2F41"/>
    <w:rsid w:val="005F342C"/>
    <w:rsid w:val="005F34D9"/>
    <w:rsid w:val="005F35AB"/>
    <w:rsid w:val="005F4016"/>
    <w:rsid w:val="005F498E"/>
    <w:rsid w:val="005F5648"/>
    <w:rsid w:val="005F5D32"/>
    <w:rsid w:val="005F5E53"/>
    <w:rsid w:val="005F68AE"/>
    <w:rsid w:val="005F6E24"/>
    <w:rsid w:val="005F6EE1"/>
    <w:rsid w:val="005F782A"/>
    <w:rsid w:val="005F7852"/>
    <w:rsid w:val="005F79E2"/>
    <w:rsid w:val="005F7C3D"/>
    <w:rsid w:val="005F7C61"/>
    <w:rsid w:val="00600478"/>
    <w:rsid w:val="00600E75"/>
    <w:rsid w:val="00601546"/>
    <w:rsid w:val="00602C36"/>
    <w:rsid w:val="0060463F"/>
    <w:rsid w:val="00604BB1"/>
    <w:rsid w:val="00604D64"/>
    <w:rsid w:val="00604ED4"/>
    <w:rsid w:val="006067FF"/>
    <w:rsid w:val="0060705E"/>
    <w:rsid w:val="0060750A"/>
    <w:rsid w:val="0060760C"/>
    <w:rsid w:val="0061015B"/>
    <w:rsid w:val="00610BFB"/>
    <w:rsid w:val="00610FE0"/>
    <w:rsid w:val="00611670"/>
    <w:rsid w:val="006120CD"/>
    <w:rsid w:val="006151E8"/>
    <w:rsid w:val="0061661F"/>
    <w:rsid w:val="00616701"/>
    <w:rsid w:val="00617AA0"/>
    <w:rsid w:val="00617C41"/>
    <w:rsid w:val="00617FC4"/>
    <w:rsid w:val="00620A2C"/>
    <w:rsid w:val="0062109A"/>
    <w:rsid w:val="0062250B"/>
    <w:rsid w:val="00622790"/>
    <w:rsid w:val="006227E6"/>
    <w:rsid w:val="00622AF3"/>
    <w:rsid w:val="0062317F"/>
    <w:rsid w:val="006239C1"/>
    <w:rsid w:val="006247EF"/>
    <w:rsid w:val="0062558F"/>
    <w:rsid w:val="00625E3C"/>
    <w:rsid w:val="00626F95"/>
    <w:rsid w:val="00627D93"/>
    <w:rsid w:val="00630607"/>
    <w:rsid w:val="006306FE"/>
    <w:rsid w:val="00632965"/>
    <w:rsid w:val="006336F5"/>
    <w:rsid w:val="00633A05"/>
    <w:rsid w:val="00634351"/>
    <w:rsid w:val="00634361"/>
    <w:rsid w:val="0063441C"/>
    <w:rsid w:val="006344F0"/>
    <w:rsid w:val="0063451A"/>
    <w:rsid w:val="00634818"/>
    <w:rsid w:val="00634ABD"/>
    <w:rsid w:val="00634DF2"/>
    <w:rsid w:val="00634DFF"/>
    <w:rsid w:val="0063588F"/>
    <w:rsid w:val="00635E9E"/>
    <w:rsid w:val="006363F8"/>
    <w:rsid w:val="006367D0"/>
    <w:rsid w:val="00636C8E"/>
    <w:rsid w:val="00637029"/>
    <w:rsid w:val="00637A15"/>
    <w:rsid w:val="00637BD2"/>
    <w:rsid w:val="00637E6C"/>
    <w:rsid w:val="0064115F"/>
    <w:rsid w:val="0064148A"/>
    <w:rsid w:val="00641F2F"/>
    <w:rsid w:val="006425EA"/>
    <w:rsid w:val="00645185"/>
    <w:rsid w:val="00645726"/>
    <w:rsid w:val="00645A49"/>
    <w:rsid w:val="00647EBB"/>
    <w:rsid w:val="00650132"/>
    <w:rsid w:val="0065063A"/>
    <w:rsid w:val="00650A57"/>
    <w:rsid w:val="00650AB7"/>
    <w:rsid w:val="00651273"/>
    <w:rsid w:val="00651E4E"/>
    <w:rsid w:val="006538B9"/>
    <w:rsid w:val="00655758"/>
    <w:rsid w:val="00655BB2"/>
    <w:rsid w:val="00655DF5"/>
    <w:rsid w:val="006562D5"/>
    <w:rsid w:val="00656597"/>
    <w:rsid w:val="00656AD3"/>
    <w:rsid w:val="00657A18"/>
    <w:rsid w:val="00660406"/>
    <w:rsid w:val="00661ED2"/>
    <w:rsid w:val="0066200F"/>
    <w:rsid w:val="0066275A"/>
    <w:rsid w:val="006635CF"/>
    <w:rsid w:val="0066409A"/>
    <w:rsid w:val="00664DC2"/>
    <w:rsid w:val="00665399"/>
    <w:rsid w:val="00665595"/>
    <w:rsid w:val="006657BA"/>
    <w:rsid w:val="00665EDE"/>
    <w:rsid w:val="006676BA"/>
    <w:rsid w:val="00667FDF"/>
    <w:rsid w:val="0067012E"/>
    <w:rsid w:val="00670E08"/>
    <w:rsid w:val="0067100A"/>
    <w:rsid w:val="0067167B"/>
    <w:rsid w:val="00672F91"/>
    <w:rsid w:val="00673B90"/>
    <w:rsid w:val="00674EE5"/>
    <w:rsid w:val="006755C7"/>
    <w:rsid w:val="0067597C"/>
    <w:rsid w:val="00675BC5"/>
    <w:rsid w:val="00677126"/>
    <w:rsid w:val="00677201"/>
    <w:rsid w:val="0067736C"/>
    <w:rsid w:val="0067759A"/>
    <w:rsid w:val="0068050A"/>
    <w:rsid w:val="00680F9D"/>
    <w:rsid w:val="00681C7C"/>
    <w:rsid w:val="006825BA"/>
    <w:rsid w:val="00683F72"/>
    <w:rsid w:val="00684226"/>
    <w:rsid w:val="00685FEC"/>
    <w:rsid w:val="00686181"/>
    <w:rsid w:val="0068675F"/>
    <w:rsid w:val="00687262"/>
    <w:rsid w:val="00690CF4"/>
    <w:rsid w:val="006915DA"/>
    <w:rsid w:val="00691898"/>
    <w:rsid w:val="00691B6E"/>
    <w:rsid w:val="00691EFD"/>
    <w:rsid w:val="00692089"/>
    <w:rsid w:val="00693B0C"/>
    <w:rsid w:val="0069481D"/>
    <w:rsid w:val="006951DE"/>
    <w:rsid w:val="00695BF4"/>
    <w:rsid w:val="00696A1D"/>
    <w:rsid w:val="00697022"/>
    <w:rsid w:val="006974AC"/>
    <w:rsid w:val="006977A5"/>
    <w:rsid w:val="00697A07"/>
    <w:rsid w:val="00697EB7"/>
    <w:rsid w:val="006A0014"/>
    <w:rsid w:val="006A12D2"/>
    <w:rsid w:val="006A35CA"/>
    <w:rsid w:val="006A3B85"/>
    <w:rsid w:val="006A3CA6"/>
    <w:rsid w:val="006A3E42"/>
    <w:rsid w:val="006A42CA"/>
    <w:rsid w:val="006A4C7E"/>
    <w:rsid w:val="006A5048"/>
    <w:rsid w:val="006A5B8A"/>
    <w:rsid w:val="006A679A"/>
    <w:rsid w:val="006A7E26"/>
    <w:rsid w:val="006B01A8"/>
    <w:rsid w:val="006B054E"/>
    <w:rsid w:val="006B116F"/>
    <w:rsid w:val="006B12ED"/>
    <w:rsid w:val="006B2A7C"/>
    <w:rsid w:val="006B2FAF"/>
    <w:rsid w:val="006B4CFF"/>
    <w:rsid w:val="006B4E16"/>
    <w:rsid w:val="006B593B"/>
    <w:rsid w:val="006B5A06"/>
    <w:rsid w:val="006B6AF5"/>
    <w:rsid w:val="006B6C20"/>
    <w:rsid w:val="006B6C46"/>
    <w:rsid w:val="006B7016"/>
    <w:rsid w:val="006B7EB8"/>
    <w:rsid w:val="006C1355"/>
    <w:rsid w:val="006C1A6C"/>
    <w:rsid w:val="006C1A94"/>
    <w:rsid w:val="006C26DE"/>
    <w:rsid w:val="006C2D4A"/>
    <w:rsid w:val="006C368E"/>
    <w:rsid w:val="006C36E0"/>
    <w:rsid w:val="006C4D80"/>
    <w:rsid w:val="006C52C7"/>
    <w:rsid w:val="006C63AC"/>
    <w:rsid w:val="006C662D"/>
    <w:rsid w:val="006C669E"/>
    <w:rsid w:val="006C6843"/>
    <w:rsid w:val="006C6953"/>
    <w:rsid w:val="006C6E58"/>
    <w:rsid w:val="006C6F95"/>
    <w:rsid w:val="006C737F"/>
    <w:rsid w:val="006C73E6"/>
    <w:rsid w:val="006C7A79"/>
    <w:rsid w:val="006C7D01"/>
    <w:rsid w:val="006C7EAF"/>
    <w:rsid w:val="006C7FA8"/>
    <w:rsid w:val="006D049A"/>
    <w:rsid w:val="006D0B12"/>
    <w:rsid w:val="006D166A"/>
    <w:rsid w:val="006D1D36"/>
    <w:rsid w:val="006D240E"/>
    <w:rsid w:val="006D2453"/>
    <w:rsid w:val="006D42A9"/>
    <w:rsid w:val="006D44A9"/>
    <w:rsid w:val="006D4707"/>
    <w:rsid w:val="006D59CC"/>
    <w:rsid w:val="006D69A8"/>
    <w:rsid w:val="006D6E9F"/>
    <w:rsid w:val="006E051C"/>
    <w:rsid w:val="006E054D"/>
    <w:rsid w:val="006E0790"/>
    <w:rsid w:val="006E081D"/>
    <w:rsid w:val="006E1507"/>
    <w:rsid w:val="006E2BF0"/>
    <w:rsid w:val="006E2F63"/>
    <w:rsid w:val="006E3A65"/>
    <w:rsid w:val="006E4F25"/>
    <w:rsid w:val="006E5678"/>
    <w:rsid w:val="006E58FF"/>
    <w:rsid w:val="006E62F4"/>
    <w:rsid w:val="006E7799"/>
    <w:rsid w:val="006E7BA4"/>
    <w:rsid w:val="006F02C6"/>
    <w:rsid w:val="006F0E54"/>
    <w:rsid w:val="006F1035"/>
    <w:rsid w:val="006F19D7"/>
    <w:rsid w:val="006F2274"/>
    <w:rsid w:val="006F2691"/>
    <w:rsid w:val="006F2FCE"/>
    <w:rsid w:val="006F3000"/>
    <w:rsid w:val="006F32DA"/>
    <w:rsid w:val="006F5943"/>
    <w:rsid w:val="006F59AE"/>
    <w:rsid w:val="006F7779"/>
    <w:rsid w:val="00700EF8"/>
    <w:rsid w:val="00701473"/>
    <w:rsid w:val="007018F3"/>
    <w:rsid w:val="00701FBA"/>
    <w:rsid w:val="00702F5E"/>
    <w:rsid w:val="007031D4"/>
    <w:rsid w:val="00703214"/>
    <w:rsid w:val="00703B53"/>
    <w:rsid w:val="00703D9B"/>
    <w:rsid w:val="007042E9"/>
    <w:rsid w:val="007052C3"/>
    <w:rsid w:val="00705C40"/>
    <w:rsid w:val="00706529"/>
    <w:rsid w:val="00706B0E"/>
    <w:rsid w:val="00706C56"/>
    <w:rsid w:val="007103C5"/>
    <w:rsid w:val="0071066C"/>
    <w:rsid w:val="007110EF"/>
    <w:rsid w:val="00711566"/>
    <w:rsid w:val="007117B2"/>
    <w:rsid w:val="007128B4"/>
    <w:rsid w:val="00712EA1"/>
    <w:rsid w:val="0071331A"/>
    <w:rsid w:val="00713413"/>
    <w:rsid w:val="007141B3"/>
    <w:rsid w:val="00714937"/>
    <w:rsid w:val="00714BFC"/>
    <w:rsid w:val="00715342"/>
    <w:rsid w:val="00715919"/>
    <w:rsid w:val="00715F8A"/>
    <w:rsid w:val="00717429"/>
    <w:rsid w:val="00721D58"/>
    <w:rsid w:val="007220EA"/>
    <w:rsid w:val="00722488"/>
    <w:rsid w:val="007224D1"/>
    <w:rsid w:val="007225DA"/>
    <w:rsid w:val="00722B81"/>
    <w:rsid w:val="00722C9F"/>
    <w:rsid w:val="00722E3A"/>
    <w:rsid w:val="00723E06"/>
    <w:rsid w:val="007244F2"/>
    <w:rsid w:val="00724636"/>
    <w:rsid w:val="00724E30"/>
    <w:rsid w:val="00724F43"/>
    <w:rsid w:val="00724F46"/>
    <w:rsid w:val="007253FE"/>
    <w:rsid w:val="00725AD3"/>
    <w:rsid w:val="00725F14"/>
    <w:rsid w:val="007265DC"/>
    <w:rsid w:val="00726783"/>
    <w:rsid w:val="00726B6B"/>
    <w:rsid w:val="0072705C"/>
    <w:rsid w:val="007275B2"/>
    <w:rsid w:val="00727CB5"/>
    <w:rsid w:val="00730584"/>
    <w:rsid w:val="007305A4"/>
    <w:rsid w:val="00730F51"/>
    <w:rsid w:val="00731DC0"/>
    <w:rsid w:val="00733289"/>
    <w:rsid w:val="00733AAF"/>
    <w:rsid w:val="0073468E"/>
    <w:rsid w:val="007346CF"/>
    <w:rsid w:val="00734BCD"/>
    <w:rsid w:val="00736A96"/>
    <w:rsid w:val="007372D7"/>
    <w:rsid w:val="007372F2"/>
    <w:rsid w:val="007374E7"/>
    <w:rsid w:val="00740CA9"/>
    <w:rsid w:val="00741183"/>
    <w:rsid w:val="00741AA5"/>
    <w:rsid w:val="007429E0"/>
    <w:rsid w:val="00743868"/>
    <w:rsid w:val="00743A12"/>
    <w:rsid w:val="00745144"/>
    <w:rsid w:val="0074515C"/>
    <w:rsid w:val="00745433"/>
    <w:rsid w:val="00745807"/>
    <w:rsid w:val="00745B9D"/>
    <w:rsid w:val="0074728C"/>
    <w:rsid w:val="007472ED"/>
    <w:rsid w:val="0074780E"/>
    <w:rsid w:val="00747B63"/>
    <w:rsid w:val="00747EB9"/>
    <w:rsid w:val="007508A9"/>
    <w:rsid w:val="00751742"/>
    <w:rsid w:val="0075221E"/>
    <w:rsid w:val="0075248C"/>
    <w:rsid w:val="0075265C"/>
    <w:rsid w:val="007528F1"/>
    <w:rsid w:val="00752E18"/>
    <w:rsid w:val="00752EC5"/>
    <w:rsid w:val="007530EF"/>
    <w:rsid w:val="0075324B"/>
    <w:rsid w:val="00754ED2"/>
    <w:rsid w:val="00755624"/>
    <w:rsid w:val="00755F07"/>
    <w:rsid w:val="00756734"/>
    <w:rsid w:val="007567EB"/>
    <w:rsid w:val="00756D4B"/>
    <w:rsid w:val="00756F95"/>
    <w:rsid w:val="007570D5"/>
    <w:rsid w:val="0076019F"/>
    <w:rsid w:val="007605B6"/>
    <w:rsid w:val="00760BFF"/>
    <w:rsid w:val="00761176"/>
    <w:rsid w:val="0076123A"/>
    <w:rsid w:val="00761CFE"/>
    <w:rsid w:val="00761F03"/>
    <w:rsid w:val="00762506"/>
    <w:rsid w:val="00762902"/>
    <w:rsid w:val="007629E4"/>
    <w:rsid w:val="00762A4F"/>
    <w:rsid w:val="00762F8B"/>
    <w:rsid w:val="007634EC"/>
    <w:rsid w:val="00763BE1"/>
    <w:rsid w:val="007648E9"/>
    <w:rsid w:val="00764C59"/>
    <w:rsid w:val="00765226"/>
    <w:rsid w:val="007656A6"/>
    <w:rsid w:val="00765A2A"/>
    <w:rsid w:val="007664F2"/>
    <w:rsid w:val="0076661F"/>
    <w:rsid w:val="00770612"/>
    <w:rsid w:val="00770AC8"/>
    <w:rsid w:val="00770E45"/>
    <w:rsid w:val="00770FC3"/>
    <w:rsid w:val="00771186"/>
    <w:rsid w:val="007714D0"/>
    <w:rsid w:val="00771C6C"/>
    <w:rsid w:val="007729F3"/>
    <w:rsid w:val="00773053"/>
    <w:rsid w:val="00774741"/>
    <w:rsid w:val="0077479B"/>
    <w:rsid w:val="0077551B"/>
    <w:rsid w:val="00776CE4"/>
    <w:rsid w:val="00777294"/>
    <w:rsid w:val="00777433"/>
    <w:rsid w:val="00777C39"/>
    <w:rsid w:val="00780414"/>
    <w:rsid w:val="0078049F"/>
    <w:rsid w:val="007807E4"/>
    <w:rsid w:val="00780845"/>
    <w:rsid w:val="00780DA1"/>
    <w:rsid w:val="007810DF"/>
    <w:rsid w:val="007821E4"/>
    <w:rsid w:val="00782462"/>
    <w:rsid w:val="00782877"/>
    <w:rsid w:val="00782CC7"/>
    <w:rsid w:val="00782DBF"/>
    <w:rsid w:val="0078395D"/>
    <w:rsid w:val="00784023"/>
    <w:rsid w:val="0078446A"/>
    <w:rsid w:val="0078478B"/>
    <w:rsid w:val="00784F98"/>
    <w:rsid w:val="00786856"/>
    <w:rsid w:val="00787052"/>
    <w:rsid w:val="007870F0"/>
    <w:rsid w:val="0078742B"/>
    <w:rsid w:val="00791874"/>
    <w:rsid w:val="00791D91"/>
    <w:rsid w:val="00792BB4"/>
    <w:rsid w:val="0079339D"/>
    <w:rsid w:val="007938C8"/>
    <w:rsid w:val="00793A95"/>
    <w:rsid w:val="0079486E"/>
    <w:rsid w:val="00794D21"/>
    <w:rsid w:val="00795118"/>
    <w:rsid w:val="007956D6"/>
    <w:rsid w:val="007961B2"/>
    <w:rsid w:val="00797052"/>
    <w:rsid w:val="00797646"/>
    <w:rsid w:val="007A0267"/>
    <w:rsid w:val="007A199D"/>
    <w:rsid w:val="007A1A2D"/>
    <w:rsid w:val="007A1CD7"/>
    <w:rsid w:val="007A21F5"/>
    <w:rsid w:val="007A3891"/>
    <w:rsid w:val="007A46EE"/>
    <w:rsid w:val="007A47D6"/>
    <w:rsid w:val="007A5BD4"/>
    <w:rsid w:val="007A5DDC"/>
    <w:rsid w:val="007A6A34"/>
    <w:rsid w:val="007A72E5"/>
    <w:rsid w:val="007A7FDF"/>
    <w:rsid w:val="007B0679"/>
    <w:rsid w:val="007B28FF"/>
    <w:rsid w:val="007B394E"/>
    <w:rsid w:val="007B4465"/>
    <w:rsid w:val="007B4DDE"/>
    <w:rsid w:val="007B51B6"/>
    <w:rsid w:val="007B5AC0"/>
    <w:rsid w:val="007B7C0A"/>
    <w:rsid w:val="007C035D"/>
    <w:rsid w:val="007C1BA5"/>
    <w:rsid w:val="007C1DB6"/>
    <w:rsid w:val="007C2F80"/>
    <w:rsid w:val="007C32A9"/>
    <w:rsid w:val="007C3F98"/>
    <w:rsid w:val="007C4CAA"/>
    <w:rsid w:val="007C4F87"/>
    <w:rsid w:val="007C53CA"/>
    <w:rsid w:val="007C5C13"/>
    <w:rsid w:val="007C65E1"/>
    <w:rsid w:val="007C671C"/>
    <w:rsid w:val="007C671F"/>
    <w:rsid w:val="007C6833"/>
    <w:rsid w:val="007C6B1D"/>
    <w:rsid w:val="007C70E1"/>
    <w:rsid w:val="007C73A4"/>
    <w:rsid w:val="007C789B"/>
    <w:rsid w:val="007D12BC"/>
    <w:rsid w:val="007D12F7"/>
    <w:rsid w:val="007D1A42"/>
    <w:rsid w:val="007D20E6"/>
    <w:rsid w:val="007D23E6"/>
    <w:rsid w:val="007D2638"/>
    <w:rsid w:val="007D3139"/>
    <w:rsid w:val="007D4180"/>
    <w:rsid w:val="007D4E98"/>
    <w:rsid w:val="007D52AC"/>
    <w:rsid w:val="007D556B"/>
    <w:rsid w:val="007D659F"/>
    <w:rsid w:val="007D6A55"/>
    <w:rsid w:val="007D6D86"/>
    <w:rsid w:val="007D728C"/>
    <w:rsid w:val="007E020B"/>
    <w:rsid w:val="007E0B43"/>
    <w:rsid w:val="007E115B"/>
    <w:rsid w:val="007E1637"/>
    <w:rsid w:val="007E1B33"/>
    <w:rsid w:val="007E1B62"/>
    <w:rsid w:val="007E2693"/>
    <w:rsid w:val="007E2C8E"/>
    <w:rsid w:val="007E44A1"/>
    <w:rsid w:val="007E4A19"/>
    <w:rsid w:val="007E4CAE"/>
    <w:rsid w:val="007E4F89"/>
    <w:rsid w:val="007E54FD"/>
    <w:rsid w:val="007E6712"/>
    <w:rsid w:val="007E6B61"/>
    <w:rsid w:val="007E74AA"/>
    <w:rsid w:val="007E762A"/>
    <w:rsid w:val="007E79F2"/>
    <w:rsid w:val="007E7FA1"/>
    <w:rsid w:val="007F0146"/>
    <w:rsid w:val="007F0151"/>
    <w:rsid w:val="007F08BC"/>
    <w:rsid w:val="007F114E"/>
    <w:rsid w:val="007F1334"/>
    <w:rsid w:val="007F14E9"/>
    <w:rsid w:val="007F1A5B"/>
    <w:rsid w:val="007F221F"/>
    <w:rsid w:val="007F226D"/>
    <w:rsid w:val="007F2449"/>
    <w:rsid w:val="007F24AA"/>
    <w:rsid w:val="007F24BE"/>
    <w:rsid w:val="007F28C8"/>
    <w:rsid w:val="007F399D"/>
    <w:rsid w:val="007F3B25"/>
    <w:rsid w:val="007F51F4"/>
    <w:rsid w:val="007F5727"/>
    <w:rsid w:val="007F600D"/>
    <w:rsid w:val="007F7364"/>
    <w:rsid w:val="007F7893"/>
    <w:rsid w:val="00800019"/>
    <w:rsid w:val="00801F9B"/>
    <w:rsid w:val="008025B3"/>
    <w:rsid w:val="00802C0C"/>
    <w:rsid w:val="00804128"/>
    <w:rsid w:val="00805146"/>
    <w:rsid w:val="0080527F"/>
    <w:rsid w:val="00805CB3"/>
    <w:rsid w:val="00805D0D"/>
    <w:rsid w:val="00805FC8"/>
    <w:rsid w:val="00806119"/>
    <w:rsid w:val="00807148"/>
    <w:rsid w:val="008073DE"/>
    <w:rsid w:val="00807F93"/>
    <w:rsid w:val="00810516"/>
    <w:rsid w:val="0081374A"/>
    <w:rsid w:val="00813B63"/>
    <w:rsid w:val="0081488D"/>
    <w:rsid w:val="00814A27"/>
    <w:rsid w:val="00814C2D"/>
    <w:rsid w:val="008152E0"/>
    <w:rsid w:val="00815ED5"/>
    <w:rsid w:val="008160FD"/>
    <w:rsid w:val="00816D22"/>
    <w:rsid w:val="0081735E"/>
    <w:rsid w:val="00817548"/>
    <w:rsid w:val="00817639"/>
    <w:rsid w:val="00817A05"/>
    <w:rsid w:val="00817CFF"/>
    <w:rsid w:val="00817F09"/>
    <w:rsid w:val="00820812"/>
    <w:rsid w:val="008215D1"/>
    <w:rsid w:val="00821820"/>
    <w:rsid w:val="0082190A"/>
    <w:rsid w:val="00821C17"/>
    <w:rsid w:val="008229B8"/>
    <w:rsid w:val="0082303C"/>
    <w:rsid w:val="00823218"/>
    <w:rsid w:val="008236E7"/>
    <w:rsid w:val="00823A80"/>
    <w:rsid w:val="00823E45"/>
    <w:rsid w:val="00823F5B"/>
    <w:rsid w:val="008241C0"/>
    <w:rsid w:val="0082432A"/>
    <w:rsid w:val="00824EC2"/>
    <w:rsid w:val="00825BBB"/>
    <w:rsid w:val="00825F11"/>
    <w:rsid w:val="00827033"/>
    <w:rsid w:val="008302CC"/>
    <w:rsid w:val="008318FE"/>
    <w:rsid w:val="00831FC8"/>
    <w:rsid w:val="0083224B"/>
    <w:rsid w:val="00832485"/>
    <w:rsid w:val="00832A58"/>
    <w:rsid w:val="00832A9A"/>
    <w:rsid w:val="00833CEB"/>
    <w:rsid w:val="00834773"/>
    <w:rsid w:val="00834FB7"/>
    <w:rsid w:val="00835538"/>
    <w:rsid w:val="0083603B"/>
    <w:rsid w:val="00836AFB"/>
    <w:rsid w:val="008374F1"/>
    <w:rsid w:val="00837643"/>
    <w:rsid w:val="00840416"/>
    <w:rsid w:val="00840649"/>
    <w:rsid w:val="00840CAD"/>
    <w:rsid w:val="00841105"/>
    <w:rsid w:val="0084168D"/>
    <w:rsid w:val="0084196C"/>
    <w:rsid w:val="0084261F"/>
    <w:rsid w:val="00842908"/>
    <w:rsid w:val="00843B8B"/>
    <w:rsid w:val="00844CCF"/>
    <w:rsid w:val="00846033"/>
    <w:rsid w:val="00846FDD"/>
    <w:rsid w:val="0085014B"/>
    <w:rsid w:val="008505C0"/>
    <w:rsid w:val="00850BC1"/>
    <w:rsid w:val="00851A5A"/>
    <w:rsid w:val="0085222C"/>
    <w:rsid w:val="008532EC"/>
    <w:rsid w:val="00853E6B"/>
    <w:rsid w:val="008545B1"/>
    <w:rsid w:val="00854666"/>
    <w:rsid w:val="00855D60"/>
    <w:rsid w:val="00856B1E"/>
    <w:rsid w:val="00856FB4"/>
    <w:rsid w:val="00857262"/>
    <w:rsid w:val="00857E51"/>
    <w:rsid w:val="00860571"/>
    <w:rsid w:val="0086128C"/>
    <w:rsid w:val="00861490"/>
    <w:rsid w:val="00861931"/>
    <w:rsid w:val="00861963"/>
    <w:rsid w:val="00862091"/>
    <w:rsid w:val="008621A7"/>
    <w:rsid w:val="008627C8"/>
    <w:rsid w:val="008637D2"/>
    <w:rsid w:val="00863D71"/>
    <w:rsid w:val="00864513"/>
    <w:rsid w:val="00864891"/>
    <w:rsid w:val="008665EB"/>
    <w:rsid w:val="0086686B"/>
    <w:rsid w:val="00866DFD"/>
    <w:rsid w:val="00867D92"/>
    <w:rsid w:val="008708C3"/>
    <w:rsid w:val="00871B14"/>
    <w:rsid w:val="0087234C"/>
    <w:rsid w:val="008724D7"/>
    <w:rsid w:val="00872636"/>
    <w:rsid w:val="00872AC6"/>
    <w:rsid w:val="00872FBF"/>
    <w:rsid w:val="008731F1"/>
    <w:rsid w:val="00873F09"/>
    <w:rsid w:val="008742F7"/>
    <w:rsid w:val="008747EC"/>
    <w:rsid w:val="0087487F"/>
    <w:rsid w:val="00874AAF"/>
    <w:rsid w:val="00874FE4"/>
    <w:rsid w:val="00876478"/>
    <w:rsid w:val="00876FC8"/>
    <w:rsid w:val="00877069"/>
    <w:rsid w:val="008805EC"/>
    <w:rsid w:val="00880AE8"/>
    <w:rsid w:val="00881A4B"/>
    <w:rsid w:val="00881DA6"/>
    <w:rsid w:val="008827F8"/>
    <w:rsid w:val="00882C27"/>
    <w:rsid w:val="0088382D"/>
    <w:rsid w:val="008859E4"/>
    <w:rsid w:val="008860EE"/>
    <w:rsid w:val="00886E71"/>
    <w:rsid w:val="008875FA"/>
    <w:rsid w:val="0089159F"/>
    <w:rsid w:val="00891F34"/>
    <w:rsid w:val="008925E1"/>
    <w:rsid w:val="00892C86"/>
    <w:rsid w:val="00893795"/>
    <w:rsid w:val="00893BE4"/>
    <w:rsid w:val="00894746"/>
    <w:rsid w:val="00894DDC"/>
    <w:rsid w:val="00894E92"/>
    <w:rsid w:val="00894EB4"/>
    <w:rsid w:val="008954C6"/>
    <w:rsid w:val="0089583B"/>
    <w:rsid w:val="008962CF"/>
    <w:rsid w:val="00897F1F"/>
    <w:rsid w:val="00897FBA"/>
    <w:rsid w:val="008A002B"/>
    <w:rsid w:val="008A197E"/>
    <w:rsid w:val="008A2360"/>
    <w:rsid w:val="008A4534"/>
    <w:rsid w:val="008A5570"/>
    <w:rsid w:val="008A5A1A"/>
    <w:rsid w:val="008A60EB"/>
    <w:rsid w:val="008A668B"/>
    <w:rsid w:val="008A6DBF"/>
    <w:rsid w:val="008A72B0"/>
    <w:rsid w:val="008A739F"/>
    <w:rsid w:val="008A7474"/>
    <w:rsid w:val="008B0716"/>
    <w:rsid w:val="008B13FA"/>
    <w:rsid w:val="008B2CF5"/>
    <w:rsid w:val="008B38CA"/>
    <w:rsid w:val="008B40E4"/>
    <w:rsid w:val="008B4CCB"/>
    <w:rsid w:val="008B5301"/>
    <w:rsid w:val="008B567A"/>
    <w:rsid w:val="008B5781"/>
    <w:rsid w:val="008B5AE2"/>
    <w:rsid w:val="008B5E57"/>
    <w:rsid w:val="008B6006"/>
    <w:rsid w:val="008B6914"/>
    <w:rsid w:val="008B6EC9"/>
    <w:rsid w:val="008B6F35"/>
    <w:rsid w:val="008B735B"/>
    <w:rsid w:val="008B79DB"/>
    <w:rsid w:val="008C038F"/>
    <w:rsid w:val="008C0880"/>
    <w:rsid w:val="008C0BBE"/>
    <w:rsid w:val="008C1395"/>
    <w:rsid w:val="008C1C22"/>
    <w:rsid w:val="008C1C6B"/>
    <w:rsid w:val="008C2372"/>
    <w:rsid w:val="008C25C4"/>
    <w:rsid w:val="008C2BD7"/>
    <w:rsid w:val="008C2E78"/>
    <w:rsid w:val="008C2FCF"/>
    <w:rsid w:val="008C31A8"/>
    <w:rsid w:val="008C36CE"/>
    <w:rsid w:val="008C3AB0"/>
    <w:rsid w:val="008C3F0D"/>
    <w:rsid w:val="008C44B3"/>
    <w:rsid w:val="008C52D9"/>
    <w:rsid w:val="008C57B9"/>
    <w:rsid w:val="008C69FC"/>
    <w:rsid w:val="008C6C11"/>
    <w:rsid w:val="008C6EF6"/>
    <w:rsid w:val="008C6FCE"/>
    <w:rsid w:val="008C7A01"/>
    <w:rsid w:val="008D1BA0"/>
    <w:rsid w:val="008D3061"/>
    <w:rsid w:val="008D33A9"/>
    <w:rsid w:val="008D368D"/>
    <w:rsid w:val="008D3ACA"/>
    <w:rsid w:val="008D3CC4"/>
    <w:rsid w:val="008D43A0"/>
    <w:rsid w:val="008D4771"/>
    <w:rsid w:val="008D4B06"/>
    <w:rsid w:val="008D4DC2"/>
    <w:rsid w:val="008D53F7"/>
    <w:rsid w:val="008D624E"/>
    <w:rsid w:val="008D70E2"/>
    <w:rsid w:val="008D765C"/>
    <w:rsid w:val="008E0246"/>
    <w:rsid w:val="008E0920"/>
    <w:rsid w:val="008E0B8A"/>
    <w:rsid w:val="008E1CDC"/>
    <w:rsid w:val="008E1EF1"/>
    <w:rsid w:val="008E3BEB"/>
    <w:rsid w:val="008E45EA"/>
    <w:rsid w:val="008E4A97"/>
    <w:rsid w:val="008E55DA"/>
    <w:rsid w:val="008E594C"/>
    <w:rsid w:val="008E6591"/>
    <w:rsid w:val="008E6746"/>
    <w:rsid w:val="008F179C"/>
    <w:rsid w:val="008F1C1C"/>
    <w:rsid w:val="008F1E43"/>
    <w:rsid w:val="008F28AB"/>
    <w:rsid w:val="008F2A11"/>
    <w:rsid w:val="008F3401"/>
    <w:rsid w:val="008F3AFF"/>
    <w:rsid w:val="008F3E2C"/>
    <w:rsid w:val="008F441D"/>
    <w:rsid w:val="008F4C47"/>
    <w:rsid w:val="008F5BB6"/>
    <w:rsid w:val="008F68A1"/>
    <w:rsid w:val="008F7091"/>
    <w:rsid w:val="008F7A30"/>
    <w:rsid w:val="008F7BB7"/>
    <w:rsid w:val="008F7E20"/>
    <w:rsid w:val="00900880"/>
    <w:rsid w:val="00900A00"/>
    <w:rsid w:val="00900DB1"/>
    <w:rsid w:val="0090102C"/>
    <w:rsid w:val="0090173B"/>
    <w:rsid w:val="00902D3C"/>
    <w:rsid w:val="00904CA6"/>
    <w:rsid w:val="00904E43"/>
    <w:rsid w:val="00904E62"/>
    <w:rsid w:val="0090560F"/>
    <w:rsid w:val="00905705"/>
    <w:rsid w:val="00905E0D"/>
    <w:rsid w:val="00906C29"/>
    <w:rsid w:val="009070BB"/>
    <w:rsid w:val="00910309"/>
    <w:rsid w:val="0091299D"/>
    <w:rsid w:val="00912A34"/>
    <w:rsid w:val="00913462"/>
    <w:rsid w:val="00914CD1"/>
    <w:rsid w:val="009163BC"/>
    <w:rsid w:val="009166AA"/>
    <w:rsid w:val="009166B2"/>
    <w:rsid w:val="009167F0"/>
    <w:rsid w:val="009179CA"/>
    <w:rsid w:val="00917C97"/>
    <w:rsid w:val="00917CB5"/>
    <w:rsid w:val="00920238"/>
    <w:rsid w:val="0092191D"/>
    <w:rsid w:val="00922143"/>
    <w:rsid w:val="00923133"/>
    <w:rsid w:val="00924200"/>
    <w:rsid w:val="00924B33"/>
    <w:rsid w:val="0092550F"/>
    <w:rsid w:val="00925917"/>
    <w:rsid w:val="00925C69"/>
    <w:rsid w:val="00925D35"/>
    <w:rsid w:val="00926634"/>
    <w:rsid w:val="0092683D"/>
    <w:rsid w:val="00926F2D"/>
    <w:rsid w:val="0092711D"/>
    <w:rsid w:val="009272C5"/>
    <w:rsid w:val="00927978"/>
    <w:rsid w:val="009311A7"/>
    <w:rsid w:val="00931763"/>
    <w:rsid w:val="00933338"/>
    <w:rsid w:val="00933BC8"/>
    <w:rsid w:val="009349B3"/>
    <w:rsid w:val="009351E5"/>
    <w:rsid w:val="00935972"/>
    <w:rsid w:val="00936443"/>
    <w:rsid w:val="00936925"/>
    <w:rsid w:val="00936F6A"/>
    <w:rsid w:val="00940083"/>
    <w:rsid w:val="0094015C"/>
    <w:rsid w:val="009402CB"/>
    <w:rsid w:val="00940F84"/>
    <w:rsid w:val="009414F4"/>
    <w:rsid w:val="00941941"/>
    <w:rsid w:val="00941C6D"/>
    <w:rsid w:val="009424F2"/>
    <w:rsid w:val="00943862"/>
    <w:rsid w:val="009441DB"/>
    <w:rsid w:val="009446E3"/>
    <w:rsid w:val="0094481E"/>
    <w:rsid w:val="00944890"/>
    <w:rsid w:val="00945A96"/>
    <w:rsid w:val="00945CD6"/>
    <w:rsid w:val="00945D39"/>
    <w:rsid w:val="00946423"/>
    <w:rsid w:val="0094670F"/>
    <w:rsid w:val="0094700D"/>
    <w:rsid w:val="00947276"/>
    <w:rsid w:val="009472F7"/>
    <w:rsid w:val="009476DD"/>
    <w:rsid w:val="00950985"/>
    <w:rsid w:val="00950C8A"/>
    <w:rsid w:val="009523B7"/>
    <w:rsid w:val="009528B2"/>
    <w:rsid w:val="00952CAC"/>
    <w:rsid w:val="00953413"/>
    <w:rsid w:val="00953728"/>
    <w:rsid w:val="00953814"/>
    <w:rsid w:val="00953C97"/>
    <w:rsid w:val="00953D24"/>
    <w:rsid w:val="00954039"/>
    <w:rsid w:val="00954B6F"/>
    <w:rsid w:val="0095671B"/>
    <w:rsid w:val="0095698B"/>
    <w:rsid w:val="00956E8B"/>
    <w:rsid w:val="0095728C"/>
    <w:rsid w:val="00961611"/>
    <w:rsid w:val="009620DA"/>
    <w:rsid w:val="009630A8"/>
    <w:rsid w:val="009632DB"/>
    <w:rsid w:val="009638DA"/>
    <w:rsid w:val="0096394A"/>
    <w:rsid w:val="00963B80"/>
    <w:rsid w:val="00964E6E"/>
    <w:rsid w:val="009654EC"/>
    <w:rsid w:val="00965A68"/>
    <w:rsid w:val="0096633D"/>
    <w:rsid w:val="00966BA9"/>
    <w:rsid w:val="00966DE2"/>
    <w:rsid w:val="009705E2"/>
    <w:rsid w:val="0097085D"/>
    <w:rsid w:val="00970E73"/>
    <w:rsid w:val="00971ABD"/>
    <w:rsid w:val="00972B4E"/>
    <w:rsid w:val="00973042"/>
    <w:rsid w:val="00973B8F"/>
    <w:rsid w:val="00973ECD"/>
    <w:rsid w:val="00974792"/>
    <w:rsid w:val="00974CB0"/>
    <w:rsid w:val="00975192"/>
    <w:rsid w:val="009755F2"/>
    <w:rsid w:val="00976957"/>
    <w:rsid w:val="00977280"/>
    <w:rsid w:val="00977355"/>
    <w:rsid w:val="009773AE"/>
    <w:rsid w:val="009779A9"/>
    <w:rsid w:val="0098076E"/>
    <w:rsid w:val="00980E90"/>
    <w:rsid w:val="00981268"/>
    <w:rsid w:val="00981866"/>
    <w:rsid w:val="009819D7"/>
    <w:rsid w:val="00981FA8"/>
    <w:rsid w:val="00982C84"/>
    <w:rsid w:val="009839B1"/>
    <w:rsid w:val="00983AD8"/>
    <w:rsid w:val="00984590"/>
    <w:rsid w:val="009845D0"/>
    <w:rsid w:val="009852CC"/>
    <w:rsid w:val="0098583B"/>
    <w:rsid w:val="009859E3"/>
    <w:rsid w:val="00985E8A"/>
    <w:rsid w:val="00986A21"/>
    <w:rsid w:val="0098716D"/>
    <w:rsid w:val="009900E4"/>
    <w:rsid w:val="00990648"/>
    <w:rsid w:val="00990A19"/>
    <w:rsid w:val="00990EED"/>
    <w:rsid w:val="00991606"/>
    <w:rsid w:val="00992605"/>
    <w:rsid w:val="009927C4"/>
    <w:rsid w:val="00992F31"/>
    <w:rsid w:val="009932FD"/>
    <w:rsid w:val="00993766"/>
    <w:rsid w:val="00994148"/>
    <w:rsid w:val="00997FF5"/>
    <w:rsid w:val="009A0A28"/>
    <w:rsid w:val="009A1404"/>
    <w:rsid w:val="009A19C9"/>
    <w:rsid w:val="009A33AD"/>
    <w:rsid w:val="009A3488"/>
    <w:rsid w:val="009A528A"/>
    <w:rsid w:val="009A6B14"/>
    <w:rsid w:val="009A75B6"/>
    <w:rsid w:val="009A7BA6"/>
    <w:rsid w:val="009A7EDE"/>
    <w:rsid w:val="009B0265"/>
    <w:rsid w:val="009B0FA1"/>
    <w:rsid w:val="009B12EB"/>
    <w:rsid w:val="009B2CB0"/>
    <w:rsid w:val="009B2EAD"/>
    <w:rsid w:val="009B2FB1"/>
    <w:rsid w:val="009B3D85"/>
    <w:rsid w:val="009B40BB"/>
    <w:rsid w:val="009B428F"/>
    <w:rsid w:val="009B4504"/>
    <w:rsid w:val="009B49AB"/>
    <w:rsid w:val="009B504B"/>
    <w:rsid w:val="009B588B"/>
    <w:rsid w:val="009B6350"/>
    <w:rsid w:val="009B652A"/>
    <w:rsid w:val="009B6A98"/>
    <w:rsid w:val="009B6BCA"/>
    <w:rsid w:val="009B6D91"/>
    <w:rsid w:val="009B7534"/>
    <w:rsid w:val="009B7839"/>
    <w:rsid w:val="009B7BC9"/>
    <w:rsid w:val="009C06E3"/>
    <w:rsid w:val="009C2C7F"/>
    <w:rsid w:val="009C33CB"/>
    <w:rsid w:val="009C5541"/>
    <w:rsid w:val="009C6822"/>
    <w:rsid w:val="009C694C"/>
    <w:rsid w:val="009C71C3"/>
    <w:rsid w:val="009C72AB"/>
    <w:rsid w:val="009C7821"/>
    <w:rsid w:val="009D0485"/>
    <w:rsid w:val="009D08E4"/>
    <w:rsid w:val="009D1A2B"/>
    <w:rsid w:val="009D2288"/>
    <w:rsid w:val="009D2776"/>
    <w:rsid w:val="009D2D64"/>
    <w:rsid w:val="009D2F3E"/>
    <w:rsid w:val="009D30BB"/>
    <w:rsid w:val="009D3450"/>
    <w:rsid w:val="009D3621"/>
    <w:rsid w:val="009D4378"/>
    <w:rsid w:val="009D4A67"/>
    <w:rsid w:val="009D5D8B"/>
    <w:rsid w:val="009D6820"/>
    <w:rsid w:val="009E0507"/>
    <w:rsid w:val="009E106F"/>
    <w:rsid w:val="009E181D"/>
    <w:rsid w:val="009E2871"/>
    <w:rsid w:val="009E3516"/>
    <w:rsid w:val="009E3DF8"/>
    <w:rsid w:val="009E4379"/>
    <w:rsid w:val="009E4830"/>
    <w:rsid w:val="009E4A80"/>
    <w:rsid w:val="009E5BE3"/>
    <w:rsid w:val="009E68D5"/>
    <w:rsid w:val="009E74BD"/>
    <w:rsid w:val="009E77DE"/>
    <w:rsid w:val="009E7BBC"/>
    <w:rsid w:val="009E7F07"/>
    <w:rsid w:val="009F03B5"/>
    <w:rsid w:val="009F03D6"/>
    <w:rsid w:val="009F0A60"/>
    <w:rsid w:val="009F1401"/>
    <w:rsid w:val="009F259D"/>
    <w:rsid w:val="009F262B"/>
    <w:rsid w:val="009F2C1E"/>
    <w:rsid w:val="009F32AC"/>
    <w:rsid w:val="009F3359"/>
    <w:rsid w:val="009F35FF"/>
    <w:rsid w:val="009F360F"/>
    <w:rsid w:val="009F3DC1"/>
    <w:rsid w:val="009F5690"/>
    <w:rsid w:val="009F5D64"/>
    <w:rsid w:val="009F6132"/>
    <w:rsid w:val="009F62CD"/>
    <w:rsid w:val="009F644B"/>
    <w:rsid w:val="009F6EF7"/>
    <w:rsid w:val="00A0044A"/>
    <w:rsid w:val="00A0045A"/>
    <w:rsid w:val="00A0133C"/>
    <w:rsid w:val="00A0186E"/>
    <w:rsid w:val="00A0278C"/>
    <w:rsid w:val="00A03E21"/>
    <w:rsid w:val="00A04AFB"/>
    <w:rsid w:val="00A04B8A"/>
    <w:rsid w:val="00A05F40"/>
    <w:rsid w:val="00A06119"/>
    <w:rsid w:val="00A06B58"/>
    <w:rsid w:val="00A070D1"/>
    <w:rsid w:val="00A071BB"/>
    <w:rsid w:val="00A074A5"/>
    <w:rsid w:val="00A074B1"/>
    <w:rsid w:val="00A07554"/>
    <w:rsid w:val="00A07C95"/>
    <w:rsid w:val="00A106D1"/>
    <w:rsid w:val="00A10D7D"/>
    <w:rsid w:val="00A10DB2"/>
    <w:rsid w:val="00A12E66"/>
    <w:rsid w:val="00A1356C"/>
    <w:rsid w:val="00A14020"/>
    <w:rsid w:val="00A15465"/>
    <w:rsid w:val="00A15BEC"/>
    <w:rsid w:val="00A15C17"/>
    <w:rsid w:val="00A169F9"/>
    <w:rsid w:val="00A20117"/>
    <w:rsid w:val="00A20AAB"/>
    <w:rsid w:val="00A20CF3"/>
    <w:rsid w:val="00A21075"/>
    <w:rsid w:val="00A2160C"/>
    <w:rsid w:val="00A21632"/>
    <w:rsid w:val="00A21E0F"/>
    <w:rsid w:val="00A223C2"/>
    <w:rsid w:val="00A2297B"/>
    <w:rsid w:val="00A22F4B"/>
    <w:rsid w:val="00A230AD"/>
    <w:rsid w:val="00A239B5"/>
    <w:rsid w:val="00A24FD3"/>
    <w:rsid w:val="00A25909"/>
    <w:rsid w:val="00A26AAA"/>
    <w:rsid w:val="00A26DCD"/>
    <w:rsid w:val="00A27665"/>
    <w:rsid w:val="00A304FD"/>
    <w:rsid w:val="00A30B05"/>
    <w:rsid w:val="00A312C2"/>
    <w:rsid w:val="00A3162D"/>
    <w:rsid w:val="00A31DF1"/>
    <w:rsid w:val="00A327F6"/>
    <w:rsid w:val="00A32C81"/>
    <w:rsid w:val="00A333B6"/>
    <w:rsid w:val="00A3452B"/>
    <w:rsid w:val="00A34962"/>
    <w:rsid w:val="00A34D55"/>
    <w:rsid w:val="00A34E28"/>
    <w:rsid w:val="00A35B4F"/>
    <w:rsid w:val="00A376FA"/>
    <w:rsid w:val="00A37AAF"/>
    <w:rsid w:val="00A402F0"/>
    <w:rsid w:val="00A40314"/>
    <w:rsid w:val="00A41B87"/>
    <w:rsid w:val="00A42501"/>
    <w:rsid w:val="00A42CB1"/>
    <w:rsid w:val="00A43116"/>
    <w:rsid w:val="00A43B47"/>
    <w:rsid w:val="00A44ED2"/>
    <w:rsid w:val="00A46D8E"/>
    <w:rsid w:val="00A46EEF"/>
    <w:rsid w:val="00A471C9"/>
    <w:rsid w:val="00A479DB"/>
    <w:rsid w:val="00A50D7D"/>
    <w:rsid w:val="00A513BB"/>
    <w:rsid w:val="00A5160C"/>
    <w:rsid w:val="00A51666"/>
    <w:rsid w:val="00A517E5"/>
    <w:rsid w:val="00A51E20"/>
    <w:rsid w:val="00A52A06"/>
    <w:rsid w:val="00A52CFE"/>
    <w:rsid w:val="00A537CA"/>
    <w:rsid w:val="00A545CD"/>
    <w:rsid w:val="00A546F6"/>
    <w:rsid w:val="00A55260"/>
    <w:rsid w:val="00A56524"/>
    <w:rsid w:val="00A56FB7"/>
    <w:rsid w:val="00A57E21"/>
    <w:rsid w:val="00A57E63"/>
    <w:rsid w:val="00A57FB9"/>
    <w:rsid w:val="00A60D38"/>
    <w:rsid w:val="00A6161F"/>
    <w:rsid w:val="00A61D82"/>
    <w:rsid w:val="00A6217E"/>
    <w:rsid w:val="00A6271E"/>
    <w:rsid w:val="00A63D35"/>
    <w:rsid w:val="00A640C9"/>
    <w:rsid w:val="00A642FC"/>
    <w:rsid w:val="00A64439"/>
    <w:rsid w:val="00A64C40"/>
    <w:rsid w:val="00A65386"/>
    <w:rsid w:val="00A65932"/>
    <w:rsid w:val="00A662C7"/>
    <w:rsid w:val="00A664DF"/>
    <w:rsid w:val="00A6662C"/>
    <w:rsid w:val="00A67EF8"/>
    <w:rsid w:val="00A70327"/>
    <w:rsid w:val="00A70956"/>
    <w:rsid w:val="00A7247D"/>
    <w:rsid w:val="00A7303D"/>
    <w:rsid w:val="00A7310D"/>
    <w:rsid w:val="00A73114"/>
    <w:rsid w:val="00A73387"/>
    <w:rsid w:val="00A7355C"/>
    <w:rsid w:val="00A7363F"/>
    <w:rsid w:val="00A73658"/>
    <w:rsid w:val="00A73CD9"/>
    <w:rsid w:val="00A74630"/>
    <w:rsid w:val="00A746F2"/>
    <w:rsid w:val="00A755EF"/>
    <w:rsid w:val="00A75B82"/>
    <w:rsid w:val="00A764C0"/>
    <w:rsid w:val="00A76F0E"/>
    <w:rsid w:val="00A775FA"/>
    <w:rsid w:val="00A777C6"/>
    <w:rsid w:val="00A80703"/>
    <w:rsid w:val="00A80F69"/>
    <w:rsid w:val="00A81090"/>
    <w:rsid w:val="00A810A2"/>
    <w:rsid w:val="00A81366"/>
    <w:rsid w:val="00A82521"/>
    <w:rsid w:val="00A82BD7"/>
    <w:rsid w:val="00A82C51"/>
    <w:rsid w:val="00A8401E"/>
    <w:rsid w:val="00A8410F"/>
    <w:rsid w:val="00A843B4"/>
    <w:rsid w:val="00A855FD"/>
    <w:rsid w:val="00A858A6"/>
    <w:rsid w:val="00A85BBD"/>
    <w:rsid w:val="00A85C02"/>
    <w:rsid w:val="00A8677E"/>
    <w:rsid w:val="00A876EF"/>
    <w:rsid w:val="00A90DC3"/>
    <w:rsid w:val="00A91115"/>
    <w:rsid w:val="00A91156"/>
    <w:rsid w:val="00A91632"/>
    <w:rsid w:val="00A91C4B"/>
    <w:rsid w:val="00A91CDF"/>
    <w:rsid w:val="00A9242A"/>
    <w:rsid w:val="00A92CEC"/>
    <w:rsid w:val="00A92DFF"/>
    <w:rsid w:val="00A93091"/>
    <w:rsid w:val="00A93255"/>
    <w:rsid w:val="00A933BA"/>
    <w:rsid w:val="00A937B1"/>
    <w:rsid w:val="00A93FA3"/>
    <w:rsid w:val="00A95081"/>
    <w:rsid w:val="00A95AFC"/>
    <w:rsid w:val="00A9752C"/>
    <w:rsid w:val="00AA05EC"/>
    <w:rsid w:val="00AA0B82"/>
    <w:rsid w:val="00AA0E33"/>
    <w:rsid w:val="00AA150F"/>
    <w:rsid w:val="00AA1D3B"/>
    <w:rsid w:val="00AA1E52"/>
    <w:rsid w:val="00AA254A"/>
    <w:rsid w:val="00AA2662"/>
    <w:rsid w:val="00AA2B10"/>
    <w:rsid w:val="00AA2C50"/>
    <w:rsid w:val="00AA2F83"/>
    <w:rsid w:val="00AA3C96"/>
    <w:rsid w:val="00AA52D3"/>
    <w:rsid w:val="00AA53F5"/>
    <w:rsid w:val="00AA5C45"/>
    <w:rsid w:val="00AA6A9D"/>
    <w:rsid w:val="00AA734A"/>
    <w:rsid w:val="00AA779F"/>
    <w:rsid w:val="00AB02D3"/>
    <w:rsid w:val="00AB1139"/>
    <w:rsid w:val="00AB1F4E"/>
    <w:rsid w:val="00AB27E3"/>
    <w:rsid w:val="00AB43D9"/>
    <w:rsid w:val="00AB4C21"/>
    <w:rsid w:val="00AB5589"/>
    <w:rsid w:val="00AB5A18"/>
    <w:rsid w:val="00AB5E08"/>
    <w:rsid w:val="00AB6624"/>
    <w:rsid w:val="00AB6C51"/>
    <w:rsid w:val="00AC09BB"/>
    <w:rsid w:val="00AC09DB"/>
    <w:rsid w:val="00AC0D0B"/>
    <w:rsid w:val="00AC139A"/>
    <w:rsid w:val="00AC1EEE"/>
    <w:rsid w:val="00AC2912"/>
    <w:rsid w:val="00AC3E14"/>
    <w:rsid w:val="00AC3E87"/>
    <w:rsid w:val="00AC5225"/>
    <w:rsid w:val="00AC5291"/>
    <w:rsid w:val="00AC5461"/>
    <w:rsid w:val="00AC59A3"/>
    <w:rsid w:val="00AC70A2"/>
    <w:rsid w:val="00AC79DF"/>
    <w:rsid w:val="00AC7AB0"/>
    <w:rsid w:val="00AD044E"/>
    <w:rsid w:val="00AD0AE2"/>
    <w:rsid w:val="00AD0B01"/>
    <w:rsid w:val="00AD0CF5"/>
    <w:rsid w:val="00AD0FD4"/>
    <w:rsid w:val="00AD14B7"/>
    <w:rsid w:val="00AD1DA9"/>
    <w:rsid w:val="00AD2355"/>
    <w:rsid w:val="00AD312F"/>
    <w:rsid w:val="00AD39FD"/>
    <w:rsid w:val="00AD4549"/>
    <w:rsid w:val="00AD483A"/>
    <w:rsid w:val="00AD5709"/>
    <w:rsid w:val="00AD58C1"/>
    <w:rsid w:val="00AD5935"/>
    <w:rsid w:val="00AD651C"/>
    <w:rsid w:val="00AD735E"/>
    <w:rsid w:val="00AD768F"/>
    <w:rsid w:val="00AD7708"/>
    <w:rsid w:val="00AD7BAC"/>
    <w:rsid w:val="00AE003D"/>
    <w:rsid w:val="00AE0254"/>
    <w:rsid w:val="00AE094D"/>
    <w:rsid w:val="00AE0C27"/>
    <w:rsid w:val="00AE2D86"/>
    <w:rsid w:val="00AE3A9A"/>
    <w:rsid w:val="00AE3DFE"/>
    <w:rsid w:val="00AE46A7"/>
    <w:rsid w:val="00AE4D4C"/>
    <w:rsid w:val="00AE539B"/>
    <w:rsid w:val="00AE63D5"/>
    <w:rsid w:val="00AE72C1"/>
    <w:rsid w:val="00AE7441"/>
    <w:rsid w:val="00AE78B1"/>
    <w:rsid w:val="00AE7B58"/>
    <w:rsid w:val="00AE7D36"/>
    <w:rsid w:val="00AF05FA"/>
    <w:rsid w:val="00AF11B9"/>
    <w:rsid w:val="00AF29BB"/>
    <w:rsid w:val="00AF3412"/>
    <w:rsid w:val="00AF3990"/>
    <w:rsid w:val="00AF3B01"/>
    <w:rsid w:val="00AF4EBF"/>
    <w:rsid w:val="00AF5141"/>
    <w:rsid w:val="00AF663B"/>
    <w:rsid w:val="00AF6860"/>
    <w:rsid w:val="00AF6FBC"/>
    <w:rsid w:val="00AF73DD"/>
    <w:rsid w:val="00AF763D"/>
    <w:rsid w:val="00B00192"/>
    <w:rsid w:val="00B004C9"/>
    <w:rsid w:val="00B01682"/>
    <w:rsid w:val="00B01A33"/>
    <w:rsid w:val="00B024FC"/>
    <w:rsid w:val="00B02C79"/>
    <w:rsid w:val="00B02ED5"/>
    <w:rsid w:val="00B02F9D"/>
    <w:rsid w:val="00B043C8"/>
    <w:rsid w:val="00B049E9"/>
    <w:rsid w:val="00B0572B"/>
    <w:rsid w:val="00B05B15"/>
    <w:rsid w:val="00B07390"/>
    <w:rsid w:val="00B0764B"/>
    <w:rsid w:val="00B0797C"/>
    <w:rsid w:val="00B07999"/>
    <w:rsid w:val="00B07E97"/>
    <w:rsid w:val="00B10108"/>
    <w:rsid w:val="00B108F7"/>
    <w:rsid w:val="00B10AE4"/>
    <w:rsid w:val="00B13348"/>
    <w:rsid w:val="00B134CD"/>
    <w:rsid w:val="00B13575"/>
    <w:rsid w:val="00B13A02"/>
    <w:rsid w:val="00B13DBB"/>
    <w:rsid w:val="00B1406A"/>
    <w:rsid w:val="00B16253"/>
    <w:rsid w:val="00B16C4D"/>
    <w:rsid w:val="00B16F1A"/>
    <w:rsid w:val="00B17664"/>
    <w:rsid w:val="00B204C9"/>
    <w:rsid w:val="00B20514"/>
    <w:rsid w:val="00B20A97"/>
    <w:rsid w:val="00B20DF9"/>
    <w:rsid w:val="00B21835"/>
    <w:rsid w:val="00B21C42"/>
    <w:rsid w:val="00B22C6F"/>
    <w:rsid w:val="00B22D93"/>
    <w:rsid w:val="00B2346B"/>
    <w:rsid w:val="00B2497A"/>
    <w:rsid w:val="00B24E95"/>
    <w:rsid w:val="00B250F8"/>
    <w:rsid w:val="00B25275"/>
    <w:rsid w:val="00B25D33"/>
    <w:rsid w:val="00B2663E"/>
    <w:rsid w:val="00B26B05"/>
    <w:rsid w:val="00B302F1"/>
    <w:rsid w:val="00B30C76"/>
    <w:rsid w:val="00B30CE6"/>
    <w:rsid w:val="00B31303"/>
    <w:rsid w:val="00B319D4"/>
    <w:rsid w:val="00B31C9E"/>
    <w:rsid w:val="00B31DE7"/>
    <w:rsid w:val="00B33B1D"/>
    <w:rsid w:val="00B34457"/>
    <w:rsid w:val="00B34F15"/>
    <w:rsid w:val="00B36A35"/>
    <w:rsid w:val="00B36BD9"/>
    <w:rsid w:val="00B36D8A"/>
    <w:rsid w:val="00B36DE4"/>
    <w:rsid w:val="00B406FE"/>
    <w:rsid w:val="00B4093E"/>
    <w:rsid w:val="00B40B95"/>
    <w:rsid w:val="00B40DA0"/>
    <w:rsid w:val="00B416C1"/>
    <w:rsid w:val="00B41FC8"/>
    <w:rsid w:val="00B4269F"/>
    <w:rsid w:val="00B42716"/>
    <w:rsid w:val="00B42808"/>
    <w:rsid w:val="00B42A23"/>
    <w:rsid w:val="00B43364"/>
    <w:rsid w:val="00B43454"/>
    <w:rsid w:val="00B437A7"/>
    <w:rsid w:val="00B43993"/>
    <w:rsid w:val="00B43B10"/>
    <w:rsid w:val="00B43F51"/>
    <w:rsid w:val="00B440FA"/>
    <w:rsid w:val="00B44854"/>
    <w:rsid w:val="00B45BB4"/>
    <w:rsid w:val="00B46127"/>
    <w:rsid w:val="00B4630C"/>
    <w:rsid w:val="00B47FD0"/>
    <w:rsid w:val="00B506EC"/>
    <w:rsid w:val="00B5162C"/>
    <w:rsid w:val="00B517F0"/>
    <w:rsid w:val="00B51923"/>
    <w:rsid w:val="00B51B53"/>
    <w:rsid w:val="00B53812"/>
    <w:rsid w:val="00B54E26"/>
    <w:rsid w:val="00B551A7"/>
    <w:rsid w:val="00B5626D"/>
    <w:rsid w:val="00B60311"/>
    <w:rsid w:val="00B60505"/>
    <w:rsid w:val="00B605DF"/>
    <w:rsid w:val="00B60AAF"/>
    <w:rsid w:val="00B60BA5"/>
    <w:rsid w:val="00B60D57"/>
    <w:rsid w:val="00B61C10"/>
    <w:rsid w:val="00B61C71"/>
    <w:rsid w:val="00B61F49"/>
    <w:rsid w:val="00B62002"/>
    <w:rsid w:val="00B626F8"/>
    <w:rsid w:val="00B6278C"/>
    <w:rsid w:val="00B62A25"/>
    <w:rsid w:val="00B62C66"/>
    <w:rsid w:val="00B6305B"/>
    <w:rsid w:val="00B63167"/>
    <w:rsid w:val="00B63A2A"/>
    <w:rsid w:val="00B63EA9"/>
    <w:rsid w:val="00B63EF7"/>
    <w:rsid w:val="00B6440C"/>
    <w:rsid w:val="00B64B68"/>
    <w:rsid w:val="00B65418"/>
    <w:rsid w:val="00B66F7B"/>
    <w:rsid w:val="00B702E6"/>
    <w:rsid w:val="00B70788"/>
    <w:rsid w:val="00B70D2F"/>
    <w:rsid w:val="00B70E14"/>
    <w:rsid w:val="00B71105"/>
    <w:rsid w:val="00B7128B"/>
    <w:rsid w:val="00B7151A"/>
    <w:rsid w:val="00B71A24"/>
    <w:rsid w:val="00B71D71"/>
    <w:rsid w:val="00B71D99"/>
    <w:rsid w:val="00B71EE9"/>
    <w:rsid w:val="00B71EF1"/>
    <w:rsid w:val="00B72C57"/>
    <w:rsid w:val="00B73133"/>
    <w:rsid w:val="00B736C0"/>
    <w:rsid w:val="00B7380F"/>
    <w:rsid w:val="00B73A50"/>
    <w:rsid w:val="00B74822"/>
    <w:rsid w:val="00B7488D"/>
    <w:rsid w:val="00B807C6"/>
    <w:rsid w:val="00B810AA"/>
    <w:rsid w:val="00B8216D"/>
    <w:rsid w:val="00B825B1"/>
    <w:rsid w:val="00B8272C"/>
    <w:rsid w:val="00B82F53"/>
    <w:rsid w:val="00B83F7F"/>
    <w:rsid w:val="00B841A1"/>
    <w:rsid w:val="00B844F7"/>
    <w:rsid w:val="00B84513"/>
    <w:rsid w:val="00B84600"/>
    <w:rsid w:val="00B85637"/>
    <w:rsid w:val="00B85E8D"/>
    <w:rsid w:val="00B86814"/>
    <w:rsid w:val="00B90448"/>
    <w:rsid w:val="00B91673"/>
    <w:rsid w:val="00B9206C"/>
    <w:rsid w:val="00B920D7"/>
    <w:rsid w:val="00B9234A"/>
    <w:rsid w:val="00B92B69"/>
    <w:rsid w:val="00B92C5D"/>
    <w:rsid w:val="00B92F2E"/>
    <w:rsid w:val="00B93C70"/>
    <w:rsid w:val="00B93FB4"/>
    <w:rsid w:val="00B94376"/>
    <w:rsid w:val="00B960B2"/>
    <w:rsid w:val="00B963A7"/>
    <w:rsid w:val="00B97105"/>
    <w:rsid w:val="00BA071D"/>
    <w:rsid w:val="00BA08D8"/>
    <w:rsid w:val="00BA0D2F"/>
    <w:rsid w:val="00BA2411"/>
    <w:rsid w:val="00BA2B1C"/>
    <w:rsid w:val="00BA30C9"/>
    <w:rsid w:val="00BA34B6"/>
    <w:rsid w:val="00BA37D5"/>
    <w:rsid w:val="00BA3FDC"/>
    <w:rsid w:val="00BA48AF"/>
    <w:rsid w:val="00BA52CC"/>
    <w:rsid w:val="00BA52F6"/>
    <w:rsid w:val="00BA6479"/>
    <w:rsid w:val="00BA7398"/>
    <w:rsid w:val="00BA7ADC"/>
    <w:rsid w:val="00BB0095"/>
    <w:rsid w:val="00BB03FB"/>
    <w:rsid w:val="00BB0B40"/>
    <w:rsid w:val="00BB0C7C"/>
    <w:rsid w:val="00BB13D9"/>
    <w:rsid w:val="00BB13F5"/>
    <w:rsid w:val="00BB171C"/>
    <w:rsid w:val="00BB1819"/>
    <w:rsid w:val="00BB2458"/>
    <w:rsid w:val="00BB2FE2"/>
    <w:rsid w:val="00BB4F54"/>
    <w:rsid w:val="00BB507D"/>
    <w:rsid w:val="00BB5B5C"/>
    <w:rsid w:val="00BB60C3"/>
    <w:rsid w:val="00BB64FE"/>
    <w:rsid w:val="00BB72A5"/>
    <w:rsid w:val="00BB7C54"/>
    <w:rsid w:val="00BC010B"/>
    <w:rsid w:val="00BC04EA"/>
    <w:rsid w:val="00BC0DD6"/>
    <w:rsid w:val="00BC19E5"/>
    <w:rsid w:val="00BC1B57"/>
    <w:rsid w:val="00BC1F0B"/>
    <w:rsid w:val="00BC2B6B"/>
    <w:rsid w:val="00BC3979"/>
    <w:rsid w:val="00BC4418"/>
    <w:rsid w:val="00BC450A"/>
    <w:rsid w:val="00BC4DF0"/>
    <w:rsid w:val="00BC568C"/>
    <w:rsid w:val="00BC7120"/>
    <w:rsid w:val="00BC7A7B"/>
    <w:rsid w:val="00BD05AA"/>
    <w:rsid w:val="00BD0706"/>
    <w:rsid w:val="00BD09F1"/>
    <w:rsid w:val="00BD1267"/>
    <w:rsid w:val="00BD17D6"/>
    <w:rsid w:val="00BD1C50"/>
    <w:rsid w:val="00BD2555"/>
    <w:rsid w:val="00BD2CDB"/>
    <w:rsid w:val="00BD305B"/>
    <w:rsid w:val="00BD3D66"/>
    <w:rsid w:val="00BD3DFE"/>
    <w:rsid w:val="00BD3EA8"/>
    <w:rsid w:val="00BD4FEE"/>
    <w:rsid w:val="00BD7D16"/>
    <w:rsid w:val="00BD7DE4"/>
    <w:rsid w:val="00BD7EDD"/>
    <w:rsid w:val="00BE045A"/>
    <w:rsid w:val="00BE18FC"/>
    <w:rsid w:val="00BE335C"/>
    <w:rsid w:val="00BE49F8"/>
    <w:rsid w:val="00BE4E13"/>
    <w:rsid w:val="00BE562C"/>
    <w:rsid w:val="00BE5697"/>
    <w:rsid w:val="00BE59DD"/>
    <w:rsid w:val="00BE6620"/>
    <w:rsid w:val="00BE6A6A"/>
    <w:rsid w:val="00BE6C4A"/>
    <w:rsid w:val="00BE6F1B"/>
    <w:rsid w:val="00BE7617"/>
    <w:rsid w:val="00BE7BB5"/>
    <w:rsid w:val="00BF02B4"/>
    <w:rsid w:val="00BF0502"/>
    <w:rsid w:val="00BF0AE0"/>
    <w:rsid w:val="00BF0E68"/>
    <w:rsid w:val="00BF107E"/>
    <w:rsid w:val="00BF1739"/>
    <w:rsid w:val="00BF1A93"/>
    <w:rsid w:val="00BF3466"/>
    <w:rsid w:val="00BF3EFA"/>
    <w:rsid w:val="00BF4A32"/>
    <w:rsid w:val="00BF554F"/>
    <w:rsid w:val="00BF5B90"/>
    <w:rsid w:val="00BF5C08"/>
    <w:rsid w:val="00BF5E7A"/>
    <w:rsid w:val="00BF64DC"/>
    <w:rsid w:val="00BF6802"/>
    <w:rsid w:val="00BF695A"/>
    <w:rsid w:val="00BF6A5D"/>
    <w:rsid w:val="00BF6F14"/>
    <w:rsid w:val="00BF7BB4"/>
    <w:rsid w:val="00BF7F76"/>
    <w:rsid w:val="00C00554"/>
    <w:rsid w:val="00C01029"/>
    <w:rsid w:val="00C021F7"/>
    <w:rsid w:val="00C023A4"/>
    <w:rsid w:val="00C02A23"/>
    <w:rsid w:val="00C03B77"/>
    <w:rsid w:val="00C0446B"/>
    <w:rsid w:val="00C04553"/>
    <w:rsid w:val="00C048C3"/>
    <w:rsid w:val="00C04CE6"/>
    <w:rsid w:val="00C068A2"/>
    <w:rsid w:val="00C071FD"/>
    <w:rsid w:val="00C07303"/>
    <w:rsid w:val="00C0749E"/>
    <w:rsid w:val="00C10907"/>
    <w:rsid w:val="00C114F7"/>
    <w:rsid w:val="00C116BF"/>
    <w:rsid w:val="00C130B2"/>
    <w:rsid w:val="00C13AEC"/>
    <w:rsid w:val="00C13E9F"/>
    <w:rsid w:val="00C148A7"/>
    <w:rsid w:val="00C1490B"/>
    <w:rsid w:val="00C152B0"/>
    <w:rsid w:val="00C15F33"/>
    <w:rsid w:val="00C1662D"/>
    <w:rsid w:val="00C16A43"/>
    <w:rsid w:val="00C2009D"/>
    <w:rsid w:val="00C20593"/>
    <w:rsid w:val="00C21433"/>
    <w:rsid w:val="00C21478"/>
    <w:rsid w:val="00C21BAE"/>
    <w:rsid w:val="00C22673"/>
    <w:rsid w:val="00C22A3D"/>
    <w:rsid w:val="00C235EB"/>
    <w:rsid w:val="00C238A0"/>
    <w:rsid w:val="00C23C68"/>
    <w:rsid w:val="00C2438A"/>
    <w:rsid w:val="00C246CD"/>
    <w:rsid w:val="00C24D42"/>
    <w:rsid w:val="00C26247"/>
    <w:rsid w:val="00C26D12"/>
    <w:rsid w:val="00C26EEC"/>
    <w:rsid w:val="00C279D3"/>
    <w:rsid w:val="00C27B2F"/>
    <w:rsid w:val="00C27E0E"/>
    <w:rsid w:val="00C300B5"/>
    <w:rsid w:val="00C302FC"/>
    <w:rsid w:val="00C303CC"/>
    <w:rsid w:val="00C31A52"/>
    <w:rsid w:val="00C3238F"/>
    <w:rsid w:val="00C3295D"/>
    <w:rsid w:val="00C3318E"/>
    <w:rsid w:val="00C33989"/>
    <w:rsid w:val="00C339A3"/>
    <w:rsid w:val="00C33E5E"/>
    <w:rsid w:val="00C33ED7"/>
    <w:rsid w:val="00C34136"/>
    <w:rsid w:val="00C3444D"/>
    <w:rsid w:val="00C3451A"/>
    <w:rsid w:val="00C34D8B"/>
    <w:rsid w:val="00C34EBB"/>
    <w:rsid w:val="00C35524"/>
    <w:rsid w:val="00C36D8F"/>
    <w:rsid w:val="00C37940"/>
    <w:rsid w:val="00C37A8E"/>
    <w:rsid w:val="00C37DF1"/>
    <w:rsid w:val="00C40919"/>
    <w:rsid w:val="00C40DA9"/>
    <w:rsid w:val="00C41B35"/>
    <w:rsid w:val="00C41D51"/>
    <w:rsid w:val="00C421F3"/>
    <w:rsid w:val="00C423A1"/>
    <w:rsid w:val="00C424AF"/>
    <w:rsid w:val="00C43464"/>
    <w:rsid w:val="00C43E9D"/>
    <w:rsid w:val="00C43F45"/>
    <w:rsid w:val="00C444E7"/>
    <w:rsid w:val="00C44D7E"/>
    <w:rsid w:val="00C44EA7"/>
    <w:rsid w:val="00C46637"/>
    <w:rsid w:val="00C475A4"/>
    <w:rsid w:val="00C47982"/>
    <w:rsid w:val="00C50344"/>
    <w:rsid w:val="00C51887"/>
    <w:rsid w:val="00C5436F"/>
    <w:rsid w:val="00C559AD"/>
    <w:rsid w:val="00C56BC5"/>
    <w:rsid w:val="00C57153"/>
    <w:rsid w:val="00C57249"/>
    <w:rsid w:val="00C5778B"/>
    <w:rsid w:val="00C57FBF"/>
    <w:rsid w:val="00C618E0"/>
    <w:rsid w:val="00C6199C"/>
    <w:rsid w:val="00C61BFF"/>
    <w:rsid w:val="00C620FF"/>
    <w:rsid w:val="00C624E4"/>
    <w:rsid w:val="00C627B9"/>
    <w:rsid w:val="00C63B06"/>
    <w:rsid w:val="00C645AA"/>
    <w:rsid w:val="00C64A12"/>
    <w:rsid w:val="00C64A3D"/>
    <w:rsid w:val="00C64A97"/>
    <w:rsid w:val="00C65624"/>
    <w:rsid w:val="00C666D0"/>
    <w:rsid w:val="00C6692D"/>
    <w:rsid w:val="00C703FF"/>
    <w:rsid w:val="00C7057A"/>
    <w:rsid w:val="00C7078E"/>
    <w:rsid w:val="00C7369A"/>
    <w:rsid w:val="00C74166"/>
    <w:rsid w:val="00C75985"/>
    <w:rsid w:val="00C766EF"/>
    <w:rsid w:val="00C769F0"/>
    <w:rsid w:val="00C81F43"/>
    <w:rsid w:val="00C820E6"/>
    <w:rsid w:val="00C837EF"/>
    <w:rsid w:val="00C83A2C"/>
    <w:rsid w:val="00C83BC5"/>
    <w:rsid w:val="00C83EA9"/>
    <w:rsid w:val="00C8472E"/>
    <w:rsid w:val="00C84A1A"/>
    <w:rsid w:val="00C84F03"/>
    <w:rsid w:val="00C85674"/>
    <w:rsid w:val="00C85EB5"/>
    <w:rsid w:val="00C86783"/>
    <w:rsid w:val="00C8692F"/>
    <w:rsid w:val="00C86DE8"/>
    <w:rsid w:val="00C86E90"/>
    <w:rsid w:val="00C87013"/>
    <w:rsid w:val="00C87044"/>
    <w:rsid w:val="00C871F9"/>
    <w:rsid w:val="00C90275"/>
    <w:rsid w:val="00C91176"/>
    <w:rsid w:val="00C91464"/>
    <w:rsid w:val="00C91536"/>
    <w:rsid w:val="00C91AF2"/>
    <w:rsid w:val="00C91DD4"/>
    <w:rsid w:val="00C9232E"/>
    <w:rsid w:val="00C924BC"/>
    <w:rsid w:val="00C92851"/>
    <w:rsid w:val="00C92AE2"/>
    <w:rsid w:val="00C93C94"/>
    <w:rsid w:val="00C944F8"/>
    <w:rsid w:val="00C94E54"/>
    <w:rsid w:val="00C950AF"/>
    <w:rsid w:val="00C9521A"/>
    <w:rsid w:val="00C962A7"/>
    <w:rsid w:val="00C96C5A"/>
    <w:rsid w:val="00C96EAA"/>
    <w:rsid w:val="00C96F19"/>
    <w:rsid w:val="00CA18AF"/>
    <w:rsid w:val="00CA18E5"/>
    <w:rsid w:val="00CA1C31"/>
    <w:rsid w:val="00CA2577"/>
    <w:rsid w:val="00CA268E"/>
    <w:rsid w:val="00CA2E0F"/>
    <w:rsid w:val="00CA34BF"/>
    <w:rsid w:val="00CA396C"/>
    <w:rsid w:val="00CA3B59"/>
    <w:rsid w:val="00CA4014"/>
    <w:rsid w:val="00CA427F"/>
    <w:rsid w:val="00CA46C9"/>
    <w:rsid w:val="00CA48A4"/>
    <w:rsid w:val="00CA55CC"/>
    <w:rsid w:val="00CA5B9C"/>
    <w:rsid w:val="00CA670B"/>
    <w:rsid w:val="00CA6BBD"/>
    <w:rsid w:val="00CA6D86"/>
    <w:rsid w:val="00CA6DCC"/>
    <w:rsid w:val="00CA71D0"/>
    <w:rsid w:val="00CA7610"/>
    <w:rsid w:val="00CA7911"/>
    <w:rsid w:val="00CB0A4D"/>
    <w:rsid w:val="00CB0C32"/>
    <w:rsid w:val="00CB0CF3"/>
    <w:rsid w:val="00CB2034"/>
    <w:rsid w:val="00CB3D8A"/>
    <w:rsid w:val="00CB4B1A"/>
    <w:rsid w:val="00CB56B5"/>
    <w:rsid w:val="00CB56D8"/>
    <w:rsid w:val="00CB5E0B"/>
    <w:rsid w:val="00CB5F02"/>
    <w:rsid w:val="00CB628F"/>
    <w:rsid w:val="00CB6642"/>
    <w:rsid w:val="00CB67BB"/>
    <w:rsid w:val="00CB77D6"/>
    <w:rsid w:val="00CC0209"/>
    <w:rsid w:val="00CC0BE3"/>
    <w:rsid w:val="00CC103C"/>
    <w:rsid w:val="00CC39DB"/>
    <w:rsid w:val="00CC3AF9"/>
    <w:rsid w:val="00CC4152"/>
    <w:rsid w:val="00CC4266"/>
    <w:rsid w:val="00CC42B0"/>
    <w:rsid w:val="00CC447C"/>
    <w:rsid w:val="00CC45FC"/>
    <w:rsid w:val="00CC47EB"/>
    <w:rsid w:val="00CC4D1A"/>
    <w:rsid w:val="00CC4E56"/>
    <w:rsid w:val="00CC4EE0"/>
    <w:rsid w:val="00CC5342"/>
    <w:rsid w:val="00CC5EA8"/>
    <w:rsid w:val="00CC6A8A"/>
    <w:rsid w:val="00CC6BC5"/>
    <w:rsid w:val="00CD0571"/>
    <w:rsid w:val="00CD0856"/>
    <w:rsid w:val="00CD105A"/>
    <w:rsid w:val="00CD15CA"/>
    <w:rsid w:val="00CD1DB7"/>
    <w:rsid w:val="00CD201A"/>
    <w:rsid w:val="00CD21AE"/>
    <w:rsid w:val="00CD24D5"/>
    <w:rsid w:val="00CD2AA1"/>
    <w:rsid w:val="00CD3886"/>
    <w:rsid w:val="00CD3A5C"/>
    <w:rsid w:val="00CD41FA"/>
    <w:rsid w:val="00CD4997"/>
    <w:rsid w:val="00CD5D47"/>
    <w:rsid w:val="00CD6DF6"/>
    <w:rsid w:val="00CD7115"/>
    <w:rsid w:val="00CD7436"/>
    <w:rsid w:val="00CD7739"/>
    <w:rsid w:val="00CD7DB1"/>
    <w:rsid w:val="00CD7FE8"/>
    <w:rsid w:val="00CE04CD"/>
    <w:rsid w:val="00CE0DEC"/>
    <w:rsid w:val="00CE16D4"/>
    <w:rsid w:val="00CE16EA"/>
    <w:rsid w:val="00CE18FC"/>
    <w:rsid w:val="00CE1CCA"/>
    <w:rsid w:val="00CE1E26"/>
    <w:rsid w:val="00CE31C1"/>
    <w:rsid w:val="00CE402B"/>
    <w:rsid w:val="00CE6646"/>
    <w:rsid w:val="00CE6AF4"/>
    <w:rsid w:val="00CE6DA2"/>
    <w:rsid w:val="00CF1EAA"/>
    <w:rsid w:val="00CF2FE8"/>
    <w:rsid w:val="00CF3824"/>
    <w:rsid w:val="00CF42E9"/>
    <w:rsid w:val="00CF48D2"/>
    <w:rsid w:val="00CF4E51"/>
    <w:rsid w:val="00CF5523"/>
    <w:rsid w:val="00CF5BE8"/>
    <w:rsid w:val="00CF6A4A"/>
    <w:rsid w:val="00D0019B"/>
    <w:rsid w:val="00D00FE0"/>
    <w:rsid w:val="00D015CE"/>
    <w:rsid w:val="00D018FE"/>
    <w:rsid w:val="00D0240E"/>
    <w:rsid w:val="00D026EC"/>
    <w:rsid w:val="00D028FC"/>
    <w:rsid w:val="00D02F2B"/>
    <w:rsid w:val="00D0311C"/>
    <w:rsid w:val="00D03683"/>
    <w:rsid w:val="00D04067"/>
    <w:rsid w:val="00D0449C"/>
    <w:rsid w:val="00D0451E"/>
    <w:rsid w:val="00D04B94"/>
    <w:rsid w:val="00D0689C"/>
    <w:rsid w:val="00D07E46"/>
    <w:rsid w:val="00D10BE9"/>
    <w:rsid w:val="00D127CF"/>
    <w:rsid w:val="00D13990"/>
    <w:rsid w:val="00D15531"/>
    <w:rsid w:val="00D156B3"/>
    <w:rsid w:val="00D15B20"/>
    <w:rsid w:val="00D15CA9"/>
    <w:rsid w:val="00D16B89"/>
    <w:rsid w:val="00D16D3D"/>
    <w:rsid w:val="00D1753A"/>
    <w:rsid w:val="00D2087C"/>
    <w:rsid w:val="00D20C2A"/>
    <w:rsid w:val="00D20D6F"/>
    <w:rsid w:val="00D22820"/>
    <w:rsid w:val="00D22D62"/>
    <w:rsid w:val="00D23AA8"/>
    <w:rsid w:val="00D23AC5"/>
    <w:rsid w:val="00D23DE9"/>
    <w:rsid w:val="00D23EFC"/>
    <w:rsid w:val="00D24162"/>
    <w:rsid w:val="00D249EB"/>
    <w:rsid w:val="00D24FCD"/>
    <w:rsid w:val="00D25531"/>
    <w:rsid w:val="00D2587E"/>
    <w:rsid w:val="00D25C98"/>
    <w:rsid w:val="00D2605E"/>
    <w:rsid w:val="00D264D0"/>
    <w:rsid w:val="00D272B8"/>
    <w:rsid w:val="00D27573"/>
    <w:rsid w:val="00D304A7"/>
    <w:rsid w:val="00D30695"/>
    <w:rsid w:val="00D32AF4"/>
    <w:rsid w:val="00D32C7F"/>
    <w:rsid w:val="00D331F7"/>
    <w:rsid w:val="00D334B0"/>
    <w:rsid w:val="00D3573C"/>
    <w:rsid w:val="00D36208"/>
    <w:rsid w:val="00D36409"/>
    <w:rsid w:val="00D369DE"/>
    <w:rsid w:val="00D3735E"/>
    <w:rsid w:val="00D37FC7"/>
    <w:rsid w:val="00D401E7"/>
    <w:rsid w:val="00D406F3"/>
    <w:rsid w:val="00D41D2D"/>
    <w:rsid w:val="00D41E69"/>
    <w:rsid w:val="00D42394"/>
    <w:rsid w:val="00D428A7"/>
    <w:rsid w:val="00D42941"/>
    <w:rsid w:val="00D43F90"/>
    <w:rsid w:val="00D44F95"/>
    <w:rsid w:val="00D45C0D"/>
    <w:rsid w:val="00D4662F"/>
    <w:rsid w:val="00D4697E"/>
    <w:rsid w:val="00D473C9"/>
    <w:rsid w:val="00D502BE"/>
    <w:rsid w:val="00D5047B"/>
    <w:rsid w:val="00D50B57"/>
    <w:rsid w:val="00D50D5C"/>
    <w:rsid w:val="00D511AB"/>
    <w:rsid w:val="00D51F6C"/>
    <w:rsid w:val="00D526EF"/>
    <w:rsid w:val="00D52B84"/>
    <w:rsid w:val="00D53B15"/>
    <w:rsid w:val="00D53BFB"/>
    <w:rsid w:val="00D54523"/>
    <w:rsid w:val="00D5468E"/>
    <w:rsid w:val="00D54E63"/>
    <w:rsid w:val="00D553D9"/>
    <w:rsid w:val="00D557F6"/>
    <w:rsid w:val="00D55A43"/>
    <w:rsid w:val="00D56A41"/>
    <w:rsid w:val="00D56F9E"/>
    <w:rsid w:val="00D5771F"/>
    <w:rsid w:val="00D60D47"/>
    <w:rsid w:val="00D6153B"/>
    <w:rsid w:val="00D617E5"/>
    <w:rsid w:val="00D62079"/>
    <w:rsid w:val="00D625FB"/>
    <w:rsid w:val="00D63229"/>
    <w:rsid w:val="00D63264"/>
    <w:rsid w:val="00D6336B"/>
    <w:rsid w:val="00D636C6"/>
    <w:rsid w:val="00D644D6"/>
    <w:rsid w:val="00D64999"/>
    <w:rsid w:val="00D64E90"/>
    <w:rsid w:val="00D65597"/>
    <w:rsid w:val="00D65ABF"/>
    <w:rsid w:val="00D65B02"/>
    <w:rsid w:val="00D65B9C"/>
    <w:rsid w:val="00D6601F"/>
    <w:rsid w:val="00D66530"/>
    <w:rsid w:val="00D66961"/>
    <w:rsid w:val="00D66F69"/>
    <w:rsid w:val="00D706E8"/>
    <w:rsid w:val="00D70C5E"/>
    <w:rsid w:val="00D70CDA"/>
    <w:rsid w:val="00D711D5"/>
    <w:rsid w:val="00D717CE"/>
    <w:rsid w:val="00D71FBB"/>
    <w:rsid w:val="00D7254E"/>
    <w:rsid w:val="00D72575"/>
    <w:rsid w:val="00D73E0C"/>
    <w:rsid w:val="00D7492C"/>
    <w:rsid w:val="00D75B24"/>
    <w:rsid w:val="00D77B6E"/>
    <w:rsid w:val="00D801AC"/>
    <w:rsid w:val="00D80F3B"/>
    <w:rsid w:val="00D811CD"/>
    <w:rsid w:val="00D8145A"/>
    <w:rsid w:val="00D818D6"/>
    <w:rsid w:val="00D81FE0"/>
    <w:rsid w:val="00D82191"/>
    <w:rsid w:val="00D82696"/>
    <w:rsid w:val="00D83441"/>
    <w:rsid w:val="00D837EE"/>
    <w:rsid w:val="00D838EF"/>
    <w:rsid w:val="00D84771"/>
    <w:rsid w:val="00D849B3"/>
    <w:rsid w:val="00D8674E"/>
    <w:rsid w:val="00D86BE0"/>
    <w:rsid w:val="00D86D59"/>
    <w:rsid w:val="00D9034A"/>
    <w:rsid w:val="00D90CE0"/>
    <w:rsid w:val="00D914CC"/>
    <w:rsid w:val="00D915F5"/>
    <w:rsid w:val="00D9235D"/>
    <w:rsid w:val="00D92C71"/>
    <w:rsid w:val="00D93869"/>
    <w:rsid w:val="00D946D7"/>
    <w:rsid w:val="00D94BE8"/>
    <w:rsid w:val="00D94CE8"/>
    <w:rsid w:val="00D956B8"/>
    <w:rsid w:val="00D95F2C"/>
    <w:rsid w:val="00D96170"/>
    <w:rsid w:val="00D96564"/>
    <w:rsid w:val="00D968A5"/>
    <w:rsid w:val="00D971FC"/>
    <w:rsid w:val="00D97FA2"/>
    <w:rsid w:val="00DA00EC"/>
    <w:rsid w:val="00DA0BEF"/>
    <w:rsid w:val="00DA0F51"/>
    <w:rsid w:val="00DA1D85"/>
    <w:rsid w:val="00DA1E42"/>
    <w:rsid w:val="00DA1F1D"/>
    <w:rsid w:val="00DA2756"/>
    <w:rsid w:val="00DA28A7"/>
    <w:rsid w:val="00DA2B03"/>
    <w:rsid w:val="00DA4BB0"/>
    <w:rsid w:val="00DA5B9A"/>
    <w:rsid w:val="00DA5C05"/>
    <w:rsid w:val="00DA5FC1"/>
    <w:rsid w:val="00DA6A81"/>
    <w:rsid w:val="00DA7A7A"/>
    <w:rsid w:val="00DB03A2"/>
    <w:rsid w:val="00DB0C10"/>
    <w:rsid w:val="00DB0E48"/>
    <w:rsid w:val="00DB0E67"/>
    <w:rsid w:val="00DB14E4"/>
    <w:rsid w:val="00DB2068"/>
    <w:rsid w:val="00DB21CB"/>
    <w:rsid w:val="00DB3260"/>
    <w:rsid w:val="00DB3607"/>
    <w:rsid w:val="00DB3881"/>
    <w:rsid w:val="00DB3BD5"/>
    <w:rsid w:val="00DB40C4"/>
    <w:rsid w:val="00DB56EA"/>
    <w:rsid w:val="00DB5EAF"/>
    <w:rsid w:val="00DB61C2"/>
    <w:rsid w:val="00DB6A01"/>
    <w:rsid w:val="00DB703E"/>
    <w:rsid w:val="00DB7632"/>
    <w:rsid w:val="00DB76E4"/>
    <w:rsid w:val="00DB7A37"/>
    <w:rsid w:val="00DC0C94"/>
    <w:rsid w:val="00DC1B63"/>
    <w:rsid w:val="00DC1E22"/>
    <w:rsid w:val="00DC1E45"/>
    <w:rsid w:val="00DC262B"/>
    <w:rsid w:val="00DC2E53"/>
    <w:rsid w:val="00DC3942"/>
    <w:rsid w:val="00DC3AF3"/>
    <w:rsid w:val="00DC3D22"/>
    <w:rsid w:val="00DC4BAF"/>
    <w:rsid w:val="00DC50BE"/>
    <w:rsid w:val="00DC5192"/>
    <w:rsid w:val="00DC538D"/>
    <w:rsid w:val="00DC712A"/>
    <w:rsid w:val="00DC762C"/>
    <w:rsid w:val="00DC7AF1"/>
    <w:rsid w:val="00DD04D8"/>
    <w:rsid w:val="00DD0796"/>
    <w:rsid w:val="00DD0A0D"/>
    <w:rsid w:val="00DD1ADC"/>
    <w:rsid w:val="00DD1C9F"/>
    <w:rsid w:val="00DD20B5"/>
    <w:rsid w:val="00DD27F5"/>
    <w:rsid w:val="00DD4AF8"/>
    <w:rsid w:val="00DD5396"/>
    <w:rsid w:val="00DD54A8"/>
    <w:rsid w:val="00DD697A"/>
    <w:rsid w:val="00DD7255"/>
    <w:rsid w:val="00DD7904"/>
    <w:rsid w:val="00DD793C"/>
    <w:rsid w:val="00DE1325"/>
    <w:rsid w:val="00DE13F8"/>
    <w:rsid w:val="00DE215E"/>
    <w:rsid w:val="00DE2EF4"/>
    <w:rsid w:val="00DE35D7"/>
    <w:rsid w:val="00DE39EB"/>
    <w:rsid w:val="00DE3E03"/>
    <w:rsid w:val="00DE405B"/>
    <w:rsid w:val="00DE434E"/>
    <w:rsid w:val="00DE58FC"/>
    <w:rsid w:val="00DE5980"/>
    <w:rsid w:val="00DE6619"/>
    <w:rsid w:val="00DE6ABB"/>
    <w:rsid w:val="00DE7346"/>
    <w:rsid w:val="00DE7CF5"/>
    <w:rsid w:val="00DF0FD2"/>
    <w:rsid w:val="00DF18A0"/>
    <w:rsid w:val="00DF2183"/>
    <w:rsid w:val="00DF2EDD"/>
    <w:rsid w:val="00DF3900"/>
    <w:rsid w:val="00DF48BC"/>
    <w:rsid w:val="00DF527E"/>
    <w:rsid w:val="00DF6005"/>
    <w:rsid w:val="00DF624A"/>
    <w:rsid w:val="00DF6267"/>
    <w:rsid w:val="00DF6E8C"/>
    <w:rsid w:val="00DF7020"/>
    <w:rsid w:val="00DF7FFE"/>
    <w:rsid w:val="00E00699"/>
    <w:rsid w:val="00E00F23"/>
    <w:rsid w:val="00E01004"/>
    <w:rsid w:val="00E01C51"/>
    <w:rsid w:val="00E01DE7"/>
    <w:rsid w:val="00E025F9"/>
    <w:rsid w:val="00E0353D"/>
    <w:rsid w:val="00E0460D"/>
    <w:rsid w:val="00E05590"/>
    <w:rsid w:val="00E05F39"/>
    <w:rsid w:val="00E06290"/>
    <w:rsid w:val="00E066E2"/>
    <w:rsid w:val="00E06F21"/>
    <w:rsid w:val="00E0714A"/>
    <w:rsid w:val="00E073DA"/>
    <w:rsid w:val="00E07D46"/>
    <w:rsid w:val="00E1028E"/>
    <w:rsid w:val="00E10E70"/>
    <w:rsid w:val="00E118A7"/>
    <w:rsid w:val="00E11EFF"/>
    <w:rsid w:val="00E1249B"/>
    <w:rsid w:val="00E12BDC"/>
    <w:rsid w:val="00E12C31"/>
    <w:rsid w:val="00E1339A"/>
    <w:rsid w:val="00E1353A"/>
    <w:rsid w:val="00E13543"/>
    <w:rsid w:val="00E144A9"/>
    <w:rsid w:val="00E14ABF"/>
    <w:rsid w:val="00E14E3F"/>
    <w:rsid w:val="00E15EA3"/>
    <w:rsid w:val="00E15FEB"/>
    <w:rsid w:val="00E16F0C"/>
    <w:rsid w:val="00E171C1"/>
    <w:rsid w:val="00E17CA9"/>
    <w:rsid w:val="00E20214"/>
    <w:rsid w:val="00E202B7"/>
    <w:rsid w:val="00E20957"/>
    <w:rsid w:val="00E2095A"/>
    <w:rsid w:val="00E2096A"/>
    <w:rsid w:val="00E20D5B"/>
    <w:rsid w:val="00E21A18"/>
    <w:rsid w:val="00E21B2C"/>
    <w:rsid w:val="00E22199"/>
    <w:rsid w:val="00E22BEF"/>
    <w:rsid w:val="00E231BD"/>
    <w:rsid w:val="00E2382C"/>
    <w:rsid w:val="00E24069"/>
    <w:rsid w:val="00E242DA"/>
    <w:rsid w:val="00E24510"/>
    <w:rsid w:val="00E2531D"/>
    <w:rsid w:val="00E25F20"/>
    <w:rsid w:val="00E25F84"/>
    <w:rsid w:val="00E274AB"/>
    <w:rsid w:val="00E27A96"/>
    <w:rsid w:val="00E27B6B"/>
    <w:rsid w:val="00E30696"/>
    <w:rsid w:val="00E31FFF"/>
    <w:rsid w:val="00E33FDA"/>
    <w:rsid w:val="00E3460A"/>
    <w:rsid w:val="00E353A7"/>
    <w:rsid w:val="00E356EE"/>
    <w:rsid w:val="00E3595E"/>
    <w:rsid w:val="00E35A85"/>
    <w:rsid w:val="00E35F70"/>
    <w:rsid w:val="00E36DFD"/>
    <w:rsid w:val="00E41A53"/>
    <w:rsid w:val="00E42825"/>
    <w:rsid w:val="00E42B98"/>
    <w:rsid w:val="00E42C9D"/>
    <w:rsid w:val="00E42E4C"/>
    <w:rsid w:val="00E4320E"/>
    <w:rsid w:val="00E4348A"/>
    <w:rsid w:val="00E444D7"/>
    <w:rsid w:val="00E4465B"/>
    <w:rsid w:val="00E44689"/>
    <w:rsid w:val="00E44C28"/>
    <w:rsid w:val="00E468EA"/>
    <w:rsid w:val="00E46A09"/>
    <w:rsid w:val="00E509DF"/>
    <w:rsid w:val="00E51393"/>
    <w:rsid w:val="00E521F0"/>
    <w:rsid w:val="00E53201"/>
    <w:rsid w:val="00E538D4"/>
    <w:rsid w:val="00E53D9F"/>
    <w:rsid w:val="00E54751"/>
    <w:rsid w:val="00E57127"/>
    <w:rsid w:val="00E57A86"/>
    <w:rsid w:val="00E605B6"/>
    <w:rsid w:val="00E60B18"/>
    <w:rsid w:val="00E6109C"/>
    <w:rsid w:val="00E6142D"/>
    <w:rsid w:val="00E61B5F"/>
    <w:rsid w:val="00E6297D"/>
    <w:rsid w:val="00E632AE"/>
    <w:rsid w:val="00E63C2E"/>
    <w:rsid w:val="00E63E02"/>
    <w:rsid w:val="00E64006"/>
    <w:rsid w:val="00E64334"/>
    <w:rsid w:val="00E64853"/>
    <w:rsid w:val="00E65376"/>
    <w:rsid w:val="00E65F6E"/>
    <w:rsid w:val="00E674F4"/>
    <w:rsid w:val="00E67CE1"/>
    <w:rsid w:val="00E7015D"/>
    <w:rsid w:val="00E703E9"/>
    <w:rsid w:val="00E71114"/>
    <w:rsid w:val="00E71DA3"/>
    <w:rsid w:val="00E72250"/>
    <w:rsid w:val="00E72547"/>
    <w:rsid w:val="00E72A6F"/>
    <w:rsid w:val="00E737EC"/>
    <w:rsid w:val="00E739F0"/>
    <w:rsid w:val="00E73BFB"/>
    <w:rsid w:val="00E74137"/>
    <w:rsid w:val="00E74766"/>
    <w:rsid w:val="00E74E0F"/>
    <w:rsid w:val="00E7509E"/>
    <w:rsid w:val="00E754B2"/>
    <w:rsid w:val="00E75C05"/>
    <w:rsid w:val="00E75EC8"/>
    <w:rsid w:val="00E75F41"/>
    <w:rsid w:val="00E76C08"/>
    <w:rsid w:val="00E76EEA"/>
    <w:rsid w:val="00E77E9D"/>
    <w:rsid w:val="00E80472"/>
    <w:rsid w:val="00E8048B"/>
    <w:rsid w:val="00E80683"/>
    <w:rsid w:val="00E80CA2"/>
    <w:rsid w:val="00E80D5E"/>
    <w:rsid w:val="00E81119"/>
    <w:rsid w:val="00E817B4"/>
    <w:rsid w:val="00E819D8"/>
    <w:rsid w:val="00E81D5C"/>
    <w:rsid w:val="00E820A5"/>
    <w:rsid w:val="00E82511"/>
    <w:rsid w:val="00E828B7"/>
    <w:rsid w:val="00E833D3"/>
    <w:rsid w:val="00E834E7"/>
    <w:rsid w:val="00E83649"/>
    <w:rsid w:val="00E83C65"/>
    <w:rsid w:val="00E8469E"/>
    <w:rsid w:val="00E84726"/>
    <w:rsid w:val="00E84833"/>
    <w:rsid w:val="00E84A7C"/>
    <w:rsid w:val="00E84DD2"/>
    <w:rsid w:val="00E84EDC"/>
    <w:rsid w:val="00E85245"/>
    <w:rsid w:val="00E860A6"/>
    <w:rsid w:val="00E87C95"/>
    <w:rsid w:val="00E87CC6"/>
    <w:rsid w:val="00E90096"/>
    <w:rsid w:val="00E913E7"/>
    <w:rsid w:val="00E914D8"/>
    <w:rsid w:val="00E91C39"/>
    <w:rsid w:val="00E91E6B"/>
    <w:rsid w:val="00E92642"/>
    <w:rsid w:val="00E93319"/>
    <w:rsid w:val="00E93368"/>
    <w:rsid w:val="00E93B6A"/>
    <w:rsid w:val="00E94269"/>
    <w:rsid w:val="00E9448D"/>
    <w:rsid w:val="00E9697C"/>
    <w:rsid w:val="00E97AD0"/>
    <w:rsid w:val="00EA1C1F"/>
    <w:rsid w:val="00EA213C"/>
    <w:rsid w:val="00EA21EA"/>
    <w:rsid w:val="00EA3763"/>
    <w:rsid w:val="00EA4B1B"/>
    <w:rsid w:val="00EA4D69"/>
    <w:rsid w:val="00EA536A"/>
    <w:rsid w:val="00EA5E2F"/>
    <w:rsid w:val="00EA6F29"/>
    <w:rsid w:val="00EB02BF"/>
    <w:rsid w:val="00EB0B53"/>
    <w:rsid w:val="00EB0D1F"/>
    <w:rsid w:val="00EB2515"/>
    <w:rsid w:val="00EB2603"/>
    <w:rsid w:val="00EB3030"/>
    <w:rsid w:val="00EB3AA2"/>
    <w:rsid w:val="00EB4AAF"/>
    <w:rsid w:val="00EB5061"/>
    <w:rsid w:val="00EB5598"/>
    <w:rsid w:val="00EB7866"/>
    <w:rsid w:val="00EB7FA1"/>
    <w:rsid w:val="00EC00A9"/>
    <w:rsid w:val="00EC111C"/>
    <w:rsid w:val="00EC2828"/>
    <w:rsid w:val="00EC28EB"/>
    <w:rsid w:val="00EC33CB"/>
    <w:rsid w:val="00EC45F5"/>
    <w:rsid w:val="00EC49D8"/>
    <w:rsid w:val="00EC4AEA"/>
    <w:rsid w:val="00EC4F43"/>
    <w:rsid w:val="00EC4FF8"/>
    <w:rsid w:val="00EC511C"/>
    <w:rsid w:val="00EC5323"/>
    <w:rsid w:val="00EC56F0"/>
    <w:rsid w:val="00EC5754"/>
    <w:rsid w:val="00EC5CC5"/>
    <w:rsid w:val="00EC60F3"/>
    <w:rsid w:val="00EC652B"/>
    <w:rsid w:val="00ED0337"/>
    <w:rsid w:val="00ED1049"/>
    <w:rsid w:val="00ED1F31"/>
    <w:rsid w:val="00ED2027"/>
    <w:rsid w:val="00ED2AA2"/>
    <w:rsid w:val="00ED2F36"/>
    <w:rsid w:val="00ED55A7"/>
    <w:rsid w:val="00ED5733"/>
    <w:rsid w:val="00ED607D"/>
    <w:rsid w:val="00ED6363"/>
    <w:rsid w:val="00ED63D8"/>
    <w:rsid w:val="00ED7575"/>
    <w:rsid w:val="00EE04AB"/>
    <w:rsid w:val="00EE133B"/>
    <w:rsid w:val="00EE224A"/>
    <w:rsid w:val="00EE2CF1"/>
    <w:rsid w:val="00EE311B"/>
    <w:rsid w:val="00EE35D5"/>
    <w:rsid w:val="00EE41D8"/>
    <w:rsid w:val="00EE4498"/>
    <w:rsid w:val="00EE45B6"/>
    <w:rsid w:val="00EE4C42"/>
    <w:rsid w:val="00EE5A51"/>
    <w:rsid w:val="00EE5D3F"/>
    <w:rsid w:val="00EE5EBF"/>
    <w:rsid w:val="00EE674B"/>
    <w:rsid w:val="00EE704B"/>
    <w:rsid w:val="00EE7B76"/>
    <w:rsid w:val="00EE7FDD"/>
    <w:rsid w:val="00EF065E"/>
    <w:rsid w:val="00EF0CF8"/>
    <w:rsid w:val="00EF115C"/>
    <w:rsid w:val="00EF1CC9"/>
    <w:rsid w:val="00EF1CD6"/>
    <w:rsid w:val="00EF24B4"/>
    <w:rsid w:val="00EF2606"/>
    <w:rsid w:val="00EF2AB1"/>
    <w:rsid w:val="00EF2D78"/>
    <w:rsid w:val="00EF3366"/>
    <w:rsid w:val="00EF340D"/>
    <w:rsid w:val="00EF3C2B"/>
    <w:rsid w:val="00EF4F1B"/>
    <w:rsid w:val="00EF593A"/>
    <w:rsid w:val="00EF5A96"/>
    <w:rsid w:val="00EF5C6E"/>
    <w:rsid w:val="00EF6118"/>
    <w:rsid w:val="00EF62C7"/>
    <w:rsid w:val="00EF66C0"/>
    <w:rsid w:val="00EF699F"/>
    <w:rsid w:val="00EF71A6"/>
    <w:rsid w:val="00EF735D"/>
    <w:rsid w:val="00EF75DD"/>
    <w:rsid w:val="00EF760F"/>
    <w:rsid w:val="00F01545"/>
    <w:rsid w:val="00F02DF2"/>
    <w:rsid w:val="00F03443"/>
    <w:rsid w:val="00F04DB1"/>
    <w:rsid w:val="00F058C8"/>
    <w:rsid w:val="00F06293"/>
    <w:rsid w:val="00F06342"/>
    <w:rsid w:val="00F06610"/>
    <w:rsid w:val="00F10074"/>
    <w:rsid w:val="00F11219"/>
    <w:rsid w:val="00F1131B"/>
    <w:rsid w:val="00F1151E"/>
    <w:rsid w:val="00F119F6"/>
    <w:rsid w:val="00F11FC6"/>
    <w:rsid w:val="00F12A0B"/>
    <w:rsid w:val="00F12A1E"/>
    <w:rsid w:val="00F12E90"/>
    <w:rsid w:val="00F13389"/>
    <w:rsid w:val="00F139C9"/>
    <w:rsid w:val="00F13B3E"/>
    <w:rsid w:val="00F1507D"/>
    <w:rsid w:val="00F15392"/>
    <w:rsid w:val="00F15770"/>
    <w:rsid w:val="00F16645"/>
    <w:rsid w:val="00F1681C"/>
    <w:rsid w:val="00F202A7"/>
    <w:rsid w:val="00F21253"/>
    <w:rsid w:val="00F21608"/>
    <w:rsid w:val="00F216AA"/>
    <w:rsid w:val="00F219A9"/>
    <w:rsid w:val="00F223F4"/>
    <w:rsid w:val="00F22A9F"/>
    <w:rsid w:val="00F22B90"/>
    <w:rsid w:val="00F22EA6"/>
    <w:rsid w:val="00F23AB2"/>
    <w:rsid w:val="00F24143"/>
    <w:rsid w:val="00F245BD"/>
    <w:rsid w:val="00F249B8"/>
    <w:rsid w:val="00F25CC6"/>
    <w:rsid w:val="00F25D32"/>
    <w:rsid w:val="00F26C29"/>
    <w:rsid w:val="00F26D93"/>
    <w:rsid w:val="00F2740B"/>
    <w:rsid w:val="00F279A3"/>
    <w:rsid w:val="00F30668"/>
    <w:rsid w:val="00F30BF4"/>
    <w:rsid w:val="00F30FC2"/>
    <w:rsid w:val="00F3109B"/>
    <w:rsid w:val="00F32AFA"/>
    <w:rsid w:val="00F32B5C"/>
    <w:rsid w:val="00F32FAE"/>
    <w:rsid w:val="00F33D67"/>
    <w:rsid w:val="00F34016"/>
    <w:rsid w:val="00F36D87"/>
    <w:rsid w:val="00F36F69"/>
    <w:rsid w:val="00F37817"/>
    <w:rsid w:val="00F379EB"/>
    <w:rsid w:val="00F4015F"/>
    <w:rsid w:val="00F40888"/>
    <w:rsid w:val="00F408EC"/>
    <w:rsid w:val="00F418E5"/>
    <w:rsid w:val="00F41F02"/>
    <w:rsid w:val="00F42B3B"/>
    <w:rsid w:val="00F42D13"/>
    <w:rsid w:val="00F42FB0"/>
    <w:rsid w:val="00F44EA1"/>
    <w:rsid w:val="00F45EAF"/>
    <w:rsid w:val="00F4608E"/>
    <w:rsid w:val="00F46303"/>
    <w:rsid w:val="00F464CF"/>
    <w:rsid w:val="00F46D9D"/>
    <w:rsid w:val="00F46EE1"/>
    <w:rsid w:val="00F4777D"/>
    <w:rsid w:val="00F479FF"/>
    <w:rsid w:val="00F50407"/>
    <w:rsid w:val="00F5191E"/>
    <w:rsid w:val="00F519FE"/>
    <w:rsid w:val="00F51B14"/>
    <w:rsid w:val="00F52A49"/>
    <w:rsid w:val="00F52BA9"/>
    <w:rsid w:val="00F52C18"/>
    <w:rsid w:val="00F53438"/>
    <w:rsid w:val="00F540D5"/>
    <w:rsid w:val="00F54464"/>
    <w:rsid w:val="00F54BE5"/>
    <w:rsid w:val="00F5538A"/>
    <w:rsid w:val="00F556D5"/>
    <w:rsid w:val="00F55793"/>
    <w:rsid w:val="00F56476"/>
    <w:rsid w:val="00F56542"/>
    <w:rsid w:val="00F56696"/>
    <w:rsid w:val="00F566F5"/>
    <w:rsid w:val="00F57210"/>
    <w:rsid w:val="00F57C19"/>
    <w:rsid w:val="00F57E25"/>
    <w:rsid w:val="00F603D9"/>
    <w:rsid w:val="00F618EF"/>
    <w:rsid w:val="00F61E88"/>
    <w:rsid w:val="00F62333"/>
    <w:rsid w:val="00F62FD6"/>
    <w:rsid w:val="00F631DE"/>
    <w:rsid w:val="00F637E0"/>
    <w:rsid w:val="00F6386F"/>
    <w:rsid w:val="00F668FF"/>
    <w:rsid w:val="00F6714D"/>
    <w:rsid w:val="00F671B6"/>
    <w:rsid w:val="00F7135E"/>
    <w:rsid w:val="00F72D94"/>
    <w:rsid w:val="00F73684"/>
    <w:rsid w:val="00F73805"/>
    <w:rsid w:val="00F7407B"/>
    <w:rsid w:val="00F74EEA"/>
    <w:rsid w:val="00F760C8"/>
    <w:rsid w:val="00F76156"/>
    <w:rsid w:val="00F76887"/>
    <w:rsid w:val="00F772E4"/>
    <w:rsid w:val="00F77333"/>
    <w:rsid w:val="00F7776D"/>
    <w:rsid w:val="00F77BF3"/>
    <w:rsid w:val="00F77C34"/>
    <w:rsid w:val="00F80641"/>
    <w:rsid w:val="00F80A26"/>
    <w:rsid w:val="00F81164"/>
    <w:rsid w:val="00F828F0"/>
    <w:rsid w:val="00F829EF"/>
    <w:rsid w:val="00F83BC7"/>
    <w:rsid w:val="00F83CDD"/>
    <w:rsid w:val="00F8402D"/>
    <w:rsid w:val="00F84596"/>
    <w:rsid w:val="00F84AF8"/>
    <w:rsid w:val="00F84CE7"/>
    <w:rsid w:val="00F8508D"/>
    <w:rsid w:val="00F855EF"/>
    <w:rsid w:val="00F85EDF"/>
    <w:rsid w:val="00F864E5"/>
    <w:rsid w:val="00F8696C"/>
    <w:rsid w:val="00F86D1D"/>
    <w:rsid w:val="00F8710E"/>
    <w:rsid w:val="00F87152"/>
    <w:rsid w:val="00F87943"/>
    <w:rsid w:val="00F90859"/>
    <w:rsid w:val="00F9085E"/>
    <w:rsid w:val="00F90999"/>
    <w:rsid w:val="00F90B01"/>
    <w:rsid w:val="00F90F80"/>
    <w:rsid w:val="00F91941"/>
    <w:rsid w:val="00F91B99"/>
    <w:rsid w:val="00F91C38"/>
    <w:rsid w:val="00F92005"/>
    <w:rsid w:val="00F92144"/>
    <w:rsid w:val="00F92727"/>
    <w:rsid w:val="00F936C7"/>
    <w:rsid w:val="00F9395E"/>
    <w:rsid w:val="00F93D8D"/>
    <w:rsid w:val="00F93F26"/>
    <w:rsid w:val="00F94B02"/>
    <w:rsid w:val="00F952E1"/>
    <w:rsid w:val="00F957BC"/>
    <w:rsid w:val="00F95DE8"/>
    <w:rsid w:val="00F96671"/>
    <w:rsid w:val="00F96F1A"/>
    <w:rsid w:val="00F9731E"/>
    <w:rsid w:val="00FA01B2"/>
    <w:rsid w:val="00FA1310"/>
    <w:rsid w:val="00FA15C4"/>
    <w:rsid w:val="00FA1D4A"/>
    <w:rsid w:val="00FA1D6C"/>
    <w:rsid w:val="00FA263D"/>
    <w:rsid w:val="00FA2F5F"/>
    <w:rsid w:val="00FA46B2"/>
    <w:rsid w:val="00FA509C"/>
    <w:rsid w:val="00FA5129"/>
    <w:rsid w:val="00FA5327"/>
    <w:rsid w:val="00FA5360"/>
    <w:rsid w:val="00FA659B"/>
    <w:rsid w:val="00FA6904"/>
    <w:rsid w:val="00FA7051"/>
    <w:rsid w:val="00FA735D"/>
    <w:rsid w:val="00FA74BA"/>
    <w:rsid w:val="00FB00FE"/>
    <w:rsid w:val="00FB0BF4"/>
    <w:rsid w:val="00FB237D"/>
    <w:rsid w:val="00FB33C8"/>
    <w:rsid w:val="00FB3E10"/>
    <w:rsid w:val="00FB475C"/>
    <w:rsid w:val="00FB4922"/>
    <w:rsid w:val="00FB5523"/>
    <w:rsid w:val="00FB562F"/>
    <w:rsid w:val="00FB5C2B"/>
    <w:rsid w:val="00FB5F47"/>
    <w:rsid w:val="00FB651D"/>
    <w:rsid w:val="00FB6A2C"/>
    <w:rsid w:val="00FB7368"/>
    <w:rsid w:val="00FC04C0"/>
    <w:rsid w:val="00FC0B69"/>
    <w:rsid w:val="00FC107C"/>
    <w:rsid w:val="00FC1304"/>
    <w:rsid w:val="00FC1871"/>
    <w:rsid w:val="00FC2E72"/>
    <w:rsid w:val="00FC32B3"/>
    <w:rsid w:val="00FC36C3"/>
    <w:rsid w:val="00FC3F30"/>
    <w:rsid w:val="00FC4044"/>
    <w:rsid w:val="00FC48C9"/>
    <w:rsid w:val="00FC4D70"/>
    <w:rsid w:val="00FC50D3"/>
    <w:rsid w:val="00FC5A28"/>
    <w:rsid w:val="00FC605B"/>
    <w:rsid w:val="00FC715C"/>
    <w:rsid w:val="00FC7F79"/>
    <w:rsid w:val="00FD086D"/>
    <w:rsid w:val="00FD0A86"/>
    <w:rsid w:val="00FD0FAB"/>
    <w:rsid w:val="00FD14D3"/>
    <w:rsid w:val="00FD1F23"/>
    <w:rsid w:val="00FD283D"/>
    <w:rsid w:val="00FD2A40"/>
    <w:rsid w:val="00FD32D8"/>
    <w:rsid w:val="00FD332B"/>
    <w:rsid w:val="00FD3A18"/>
    <w:rsid w:val="00FD3D3E"/>
    <w:rsid w:val="00FD45F6"/>
    <w:rsid w:val="00FD4D7C"/>
    <w:rsid w:val="00FD5A7E"/>
    <w:rsid w:val="00FD69AE"/>
    <w:rsid w:val="00FD6A18"/>
    <w:rsid w:val="00FD734F"/>
    <w:rsid w:val="00FD7B3E"/>
    <w:rsid w:val="00FE04CE"/>
    <w:rsid w:val="00FE0F2E"/>
    <w:rsid w:val="00FE1A9E"/>
    <w:rsid w:val="00FE239B"/>
    <w:rsid w:val="00FE2672"/>
    <w:rsid w:val="00FE38B5"/>
    <w:rsid w:val="00FE3C68"/>
    <w:rsid w:val="00FE4202"/>
    <w:rsid w:val="00FE4715"/>
    <w:rsid w:val="00FE5472"/>
    <w:rsid w:val="00FE6E6C"/>
    <w:rsid w:val="00FE7E02"/>
    <w:rsid w:val="00FF0032"/>
    <w:rsid w:val="00FF0144"/>
    <w:rsid w:val="00FF1064"/>
    <w:rsid w:val="00FF106A"/>
    <w:rsid w:val="00FF13F1"/>
    <w:rsid w:val="00FF23B5"/>
    <w:rsid w:val="00FF2A61"/>
    <w:rsid w:val="00FF2C6F"/>
    <w:rsid w:val="00FF2F1D"/>
    <w:rsid w:val="00FF3970"/>
    <w:rsid w:val="00FF3CB2"/>
    <w:rsid w:val="00FF4214"/>
    <w:rsid w:val="00FF4AEA"/>
    <w:rsid w:val="00FF4B57"/>
    <w:rsid w:val="00FF5313"/>
    <w:rsid w:val="00FF595A"/>
    <w:rsid w:val="00FF598D"/>
    <w:rsid w:val="00FF5993"/>
    <w:rsid w:val="00FF5DB5"/>
    <w:rsid w:val="00FF64C1"/>
    <w:rsid w:val="00FF67A4"/>
    <w:rsid w:val="00FF6907"/>
    <w:rsid w:val="00FF6E38"/>
    <w:rsid w:val="00FF6F23"/>
    <w:rsid w:val="00FF745D"/>
    <w:rsid w:val="00FF7691"/>
    <w:rsid w:val="00FF7AB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v:stroke endarrow="blo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uiPriority w:val="99"/>
    <w:semiHidden/>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afd">
    <w:name w:val="書式なし (文字)"/>
    <w:basedOn w:val="a1"/>
    <w:link w:val="afc"/>
    <w:uiPriority w:val="99"/>
    <w:rsid w:val="008962CF"/>
    <w:rPr>
      <w:rFonts w:ascii="MS Gothic" w:eastAsia="MS Gothic"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0">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tabs>
        <w:tab w:val="num" w:pos="567"/>
      </w:tabs>
      <w:spacing w:before="240" w:after="60"/>
      <w:ind w:left="567" w:hanging="567"/>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tabs>
        <w:tab w:val="num" w:pos="567"/>
      </w:tabs>
      <w:spacing w:before="240" w:after="60"/>
      <w:ind w:left="567" w:hanging="567"/>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tabs>
        <w:tab w:val="num" w:pos="-1247"/>
      </w:tabs>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tabs>
        <w:tab w:val="num" w:pos="-1247"/>
      </w:tabs>
      <w:spacing w:before="240" w:after="60"/>
      <w:ind w:left="1304" w:hanging="1304"/>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tabs>
        <w:tab w:val="clear" w:pos="567"/>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Helvetica"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Helvetica" w:hAnsi="Helvetica" w:cs="Arial"/>
      <w:b/>
      <w:bCs/>
      <w:iCs/>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791874"/>
    <w:rPr>
      <w:rFonts w:ascii="Helvetica" w:hAnsi="Helvetica" w:cs="Helvetica"/>
      <w:b/>
      <w:bCs/>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791874"/>
    <w:rPr>
      <w:b/>
      <w:bCs/>
      <w:sz w:val="28"/>
      <w:szCs w:val="28"/>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uiPriority w:val="99"/>
    <w:semiHidden/>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rsid w:val="008962CF"/>
    <w:rPr>
      <w:rFonts w:ascii="MS Gothic" w:eastAsia="MS Gothic" w:hAnsi="Courier New" w:cs="Courier New"/>
      <w:kern w:val="2"/>
      <w:szCs w:val="21"/>
    </w:rPr>
  </w:style>
  <w:style w:type="paragraph" w:styleId="ListParagraph">
    <w:name w:val="List Paragraph"/>
    <w:basedOn w:val="Normal"/>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Normal"/>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Emphasis">
    <w:name w:val="Emphasis"/>
    <w:basedOn w:val="DefaultParagraphFont"/>
    <w:uiPriority w:val="20"/>
    <w:qFormat/>
    <w:rsid w:val="00866DFD"/>
    <w:rPr>
      <w:i/>
      <w:iCs/>
    </w:rPr>
  </w:style>
  <w:style w:type="character" w:customStyle="1" w:styleId="apple-converted-space">
    <w:name w:val="apple-converted-space"/>
    <w:basedOn w:val="DefaultParagraphFont"/>
    <w:rsid w:val="00866DFD"/>
  </w:style>
  <w:style w:type="character" w:customStyle="1" w:styleId="redtext">
    <w:name w:val="redtext"/>
    <w:basedOn w:val="DefaultParagraphFont"/>
    <w:rsid w:val="00DC1B63"/>
  </w:style>
  <w:style w:type="character" w:styleId="FollowedHyperlink">
    <w:name w:val="FollowedHyperlink"/>
    <w:locked/>
    <w:rsid w:val="0052559A"/>
    <w:rPr>
      <w:color w:val="0000FF"/>
      <w:u w:val="single"/>
    </w:rPr>
  </w:style>
  <w:style w:type="paragraph" w:customStyle="1" w:styleId="LGTdoc">
    <w:name w:val="LGTdoc_본문"/>
    <w:basedOn w:val="Normal"/>
    <w:rsid w:val="00F95DE8"/>
    <w:pPr>
      <w:widowControl w:val="0"/>
      <w:autoSpaceDE w:val="0"/>
      <w:autoSpaceDN w:val="0"/>
      <w:adjustRightInd w:val="0"/>
      <w:snapToGrid w:val="0"/>
      <w:spacing w:afterLines="50" w:line="264" w:lineRule="auto"/>
      <w:jc w:val="both"/>
    </w:pPr>
    <w:rPr>
      <w:rFonts w:eastAsia="Batang"/>
      <w:kern w:val="2"/>
      <w:lang w:val="en-GB" w:eastAsia="ko-KR"/>
    </w:rPr>
  </w:style>
</w:styles>
</file>

<file path=word/webSettings.xml><?xml version="1.0" encoding="utf-8"?>
<w:webSettings xmlns:r="http://schemas.openxmlformats.org/officeDocument/2006/relationships" xmlns:w="http://schemas.openxmlformats.org/wordprocessingml/2006/main">
  <w:divs>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044866978">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D34B6-BE57-415A-AA1F-50CBEB72E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13</TotalTime>
  <Pages>2</Pages>
  <Words>410</Words>
  <Characters>2342</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naohisa</cp:lastModifiedBy>
  <cp:revision>10</cp:revision>
  <cp:lastPrinted>2013-10-28T13:06:00Z</cp:lastPrinted>
  <dcterms:created xsi:type="dcterms:W3CDTF">2015-03-13T20:25:00Z</dcterms:created>
  <dcterms:modified xsi:type="dcterms:W3CDTF">2015-03-17T07:31:00Z</dcterms:modified>
</cp:coreProperties>
</file>